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AF0DE7" w:rsidRPr="009B0D30" w14:paraId="17597374" w14:textId="77777777" w:rsidTr="00AF0DE7">
        <w:trPr>
          <w:trHeight w:val="720"/>
        </w:trPr>
        <w:tc>
          <w:tcPr>
            <w:tcW w:w="5387" w:type="dxa"/>
            <w:gridSpan w:val="2"/>
            <w:tcBorders>
              <w:bottom w:val="single" w:sz="18" w:space="0" w:color="auto"/>
            </w:tcBorders>
          </w:tcPr>
          <w:p w14:paraId="0A22EE6D" w14:textId="0E24C445" w:rsidR="00AF0DE7" w:rsidRPr="009B0D30" w:rsidRDefault="00AF0DE7" w:rsidP="008C54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NATIONS</w:t>
            </w:r>
            <w:r w:rsidRPr="009B0D30">
              <w:rPr>
                <w:rFonts w:ascii="Univers" w:hAnsi="Univers"/>
                <w:b/>
                <w:sz w:val="28"/>
                <w:szCs w:val="28"/>
              </w:rPr>
              <w:br/>
            </w:r>
            <w:r>
              <w:rPr>
                <w:rFonts w:ascii="Univers" w:hAnsi="Univers"/>
                <w:b/>
                <w:sz w:val="28"/>
                <w:szCs w:val="28"/>
              </w:rPr>
              <w:t>UNIES</w:t>
            </w:r>
          </w:p>
        </w:tc>
        <w:tc>
          <w:tcPr>
            <w:tcW w:w="4545" w:type="dxa"/>
            <w:tcBorders>
              <w:bottom w:val="single" w:sz="18" w:space="0" w:color="auto"/>
            </w:tcBorders>
          </w:tcPr>
          <w:p w14:paraId="79218E35" w14:textId="77777777" w:rsidR="00AF0DE7" w:rsidRPr="009B0D30" w:rsidRDefault="00AF0DE7" w:rsidP="008C5494">
            <w:pPr>
              <w:jc w:val="right"/>
              <w:rPr>
                <w:sz w:val="52"/>
                <w:szCs w:val="52"/>
              </w:rPr>
            </w:pPr>
            <w:r w:rsidRPr="009B0D30">
              <w:rPr>
                <w:rFonts w:ascii="Univers Bold" w:hAnsi="Univers Bold"/>
                <w:b/>
                <w:sz w:val="72"/>
              </w:rPr>
              <w:t>EP</w:t>
            </w:r>
          </w:p>
        </w:tc>
      </w:tr>
      <w:tr w:rsidR="00AF0DE7" w:rsidRPr="00AF0DE7" w14:paraId="768666AF" w14:textId="77777777" w:rsidTr="00B57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5"/>
        </w:trPr>
        <w:tc>
          <w:tcPr>
            <w:tcW w:w="1985" w:type="dxa"/>
            <w:tcBorders>
              <w:top w:val="nil"/>
              <w:left w:val="nil"/>
              <w:bottom w:val="single" w:sz="36" w:space="0" w:color="auto"/>
              <w:right w:val="nil"/>
            </w:tcBorders>
          </w:tcPr>
          <w:p w14:paraId="5DAEE7B4" w14:textId="77777777" w:rsidR="00AF0DE7" w:rsidRPr="009B0D30" w:rsidRDefault="00AF0DE7" w:rsidP="008C5494">
            <w:pPr>
              <w:spacing w:before="120"/>
              <w:ind w:left="-9"/>
            </w:pPr>
            <w:r w:rsidRPr="009B0D30">
              <w:rPr>
                <w:noProof/>
                <w:lang w:val="en-US" w:eastAsia="zh-CN"/>
              </w:rPr>
              <mc:AlternateContent>
                <mc:Choice Requires="wpg">
                  <w:drawing>
                    <wp:inline distT="0" distB="0" distL="0" distR="0" wp14:anchorId="1D1E2FF4" wp14:editId="4FC6B4CE">
                      <wp:extent cx="828000" cy="1472480"/>
                      <wp:effectExtent l="0" t="0" r="0" b="0"/>
                      <wp:docPr id="712498597" name="Group 1"/>
                      <wp:cNvGraphicFramePr/>
                      <a:graphic xmlns:a="http://schemas.openxmlformats.org/drawingml/2006/main">
                        <a:graphicData uri="http://schemas.microsoft.com/office/word/2010/wordprocessingGroup">
                          <wpg:wgp>
                            <wpg:cNvGrpSpPr/>
                            <wpg:grpSpPr>
                              <a:xfrm>
                                <a:off x="0" y="0"/>
                                <a:ext cx="828000" cy="1472480"/>
                                <a:chOff x="-7316" y="0"/>
                                <a:chExt cx="828000" cy="1472480"/>
                              </a:xfrm>
                            </wpg:grpSpPr>
                            <pic:pic xmlns:pic="http://schemas.openxmlformats.org/drawingml/2006/picture">
                              <pic:nvPicPr>
                                <pic:cNvPr id="1385084780" name="Picture 2" descr="UNEP"/>
                                <pic:cNvPicPr preferRelativeResize="0">
                                  <a:picLocks/>
                                </pic:cNvPicPr>
                              </pic:nvPicPr>
                              <pic:blipFill rotWithShape="1">
                                <a:blip r:embed="rId11" cstate="print"/>
                                <a:srcRect t="-35" r="6" b="71"/>
                                <a:stretch/>
                              </pic:blipFill>
                              <pic:spPr bwMode="auto">
                                <a:xfrm>
                                  <a:off x="34853" y="756003"/>
                                  <a:ext cx="758700" cy="716477"/>
                                </a:xfrm>
                                <a:prstGeom prst="rect">
                                  <a:avLst/>
                                </a:prstGeom>
                                <a:noFill/>
                              </pic:spPr>
                            </pic:pic>
                            <pic:pic xmlns:pic="http://schemas.openxmlformats.org/drawingml/2006/picture">
                              <pic:nvPicPr>
                                <pic:cNvPr id="139414865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FF1DDCE" id="Group 1" o:spid="_x0000_s1026" style="width:65.2pt;height:115.95pt;mso-position-horizontal-relative:char;mso-position-vertical-relative:line" coordorigin="-73" coordsize="8280,147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48;top:7560;width:7587;height:716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4044B907" w14:textId="77777777" w:rsidR="00B57DCB" w:rsidRDefault="00B57DCB" w:rsidP="00AF0D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7A4350C" w14:textId="0D744340" w:rsidR="00AF0DE7" w:rsidRDefault="00AF0DE7" w:rsidP="00AF0D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1941294" w14:textId="77777777" w:rsidR="00AF0DE7" w:rsidRDefault="00AF0DE7" w:rsidP="00AF0DE7">
            <w:pPr>
              <w:rPr>
                <w:rFonts w:ascii="Univers" w:hAnsi="Univers"/>
                <w:b/>
                <w:sz w:val="32"/>
                <w:lang w:val="fr-CA"/>
              </w:rPr>
            </w:pPr>
            <w:r>
              <w:rPr>
                <w:rFonts w:ascii="Univers" w:hAnsi="Univers"/>
                <w:b/>
                <w:sz w:val="32"/>
                <w:lang w:val="fr-CA"/>
              </w:rPr>
              <w:t>Nations Unies pour</w:t>
            </w:r>
          </w:p>
          <w:p w14:paraId="6D4B58B1" w14:textId="5899B651" w:rsidR="00AF0DE7" w:rsidRPr="00AF0DE7" w:rsidRDefault="00AF0DE7" w:rsidP="00AF0D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CH"/>
              </w:rPr>
            </w:pPr>
            <w:proofErr w:type="gramStart"/>
            <w:r>
              <w:rPr>
                <w:rFonts w:ascii="Univers" w:hAnsi="Univers"/>
                <w:b/>
                <w:sz w:val="32"/>
                <w:lang w:val="fr-CA"/>
              </w:rPr>
              <w:t>l’environnement</w:t>
            </w:r>
            <w:proofErr w:type="gramEnd"/>
          </w:p>
        </w:tc>
        <w:tc>
          <w:tcPr>
            <w:tcW w:w="4545" w:type="dxa"/>
            <w:tcBorders>
              <w:top w:val="nil"/>
              <w:left w:val="nil"/>
              <w:bottom w:val="single" w:sz="36" w:space="0" w:color="auto"/>
              <w:right w:val="nil"/>
            </w:tcBorders>
          </w:tcPr>
          <w:p w14:paraId="77831948" w14:textId="77777777" w:rsidR="00B57DCB" w:rsidRDefault="00B57DCB" w:rsidP="00AF0DE7">
            <w:pPr>
              <w:rPr>
                <w:lang w:val="fr-FR"/>
              </w:rPr>
            </w:pPr>
          </w:p>
          <w:p w14:paraId="6CA32543" w14:textId="3E630351" w:rsidR="00AF0DE7" w:rsidRPr="00DD3433" w:rsidRDefault="00AF0DE7" w:rsidP="00AF0DE7">
            <w:pPr>
              <w:rPr>
                <w:lang w:val="fr-FR"/>
              </w:rPr>
            </w:pPr>
            <w:proofErr w:type="spellStart"/>
            <w:r w:rsidRPr="00DD3433">
              <w:rPr>
                <w:lang w:val="fr-FR"/>
              </w:rPr>
              <w:t>Distr</w:t>
            </w:r>
            <w:proofErr w:type="spellEnd"/>
            <w:r w:rsidRPr="00DD3433">
              <w:rPr>
                <w:lang w:val="fr-FR"/>
              </w:rPr>
              <w:t>.</w:t>
            </w:r>
          </w:p>
          <w:p w14:paraId="49D97120" w14:textId="77777777" w:rsidR="00AF0DE7" w:rsidRPr="00DD3433" w:rsidRDefault="00AF0DE7" w:rsidP="00AF0DE7">
            <w:pPr>
              <w:rPr>
                <w:lang w:val="fr-FR"/>
              </w:rPr>
            </w:pPr>
            <w:r w:rsidRPr="00DD3433">
              <w:rPr>
                <w:lang w:val="fr-FR"/>
              </w:rPr>
              <w:t>GÉNÉRALE</w:t>
            </w:r>
          </w:p>
          <w:p w14:paraId="4CE4507F" w14:textId="77777777" w:rsidR="00AF0DE7" w:rsidRPr="00DD3433" w:rsidRDefault="00AF0DE7" w:rsidP="00AF0DE7">
            <w:pPr>
              <w:rPr>
                <w:lang w:val="fr-FR"/>
              </w:rPr>
            </w:pPr>
          </w:p>
          <w:p w14:paraId="6545AD35" w14:textId="361273AE" w:rsidR="00AF0DE7" w:rsidRPr="00956C5C" w:rsidRDefault="00AF0DE7" w:rsidP="00AF0DE7">
            <w:pPr>
              <w:rPr>
                <w:lang w:val="fr-CA"/>
              </w:rPr>
            </w:pPr>
            <w:r>
              <w:fldChar w:fldCharType="begin"/>
            </w:r>
            <w:r w:rsidRPr="00956C5C">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/95/43</w:t>
            </w:r>
            <w:r>
              <w:fldChar w:fldCharType="end"/>
            </w:r>
          </w:p>
          <w:p w14:paraId="3D12B122" w14:textId="77777777" w:rsidR="00AF0DE7" w:rsidRPr="00DB2922" w:rsidRDefault="00AF0DE7" w:rsidP="00AF0DE7">
            <w:pPr>
              <w:rPr>
                <w:lang w:val="fr-CA"/>
              </w:rPr>
            </w:pPr>
            <w:r>
              <w:rPr>
                <w:lang w:val="fr-CA"/>
              </w:rPr>
              <w:t>30 octobre</w:t>
            </w:r>
            <w:r w:rsidRPr="007778F9">
              <w:rPr>
                <w:lang w:val="fr-CA"/>
              </w:rPr>
              <w:t xml:space="preserve"> 2024</w:t>
            </w:r>
          </w:p>
          <w:p w14:paraId="112227E4" w14:textId="77777777" w:rsidR="00AF0DE7" w:rsidRDefault="00AF0DE7" w:rsidP="00AF0DE7">
            <w:pPr>
              <w:rPr>
                <w:caps/>
                <w:lang w:val="fr-FR"/>
              </w:rPr>
            </w:pPr>
            <w:r w:rsidRPr="00DB2922">
              <w:rPr>
                <w:caps/>
                <w:lang w:val="fr-CA"/>
              </w:rPr>
              <w:br/>
            </w:r>
            <w:r>
              <w:rPr>
                <w:caps/>
                <w:lang w:val="fr-FR"/>
              </w:rPr>
              <w:t>FRANÇAIS</w:t>
            </w:r>
          </w:p>
          <w:p w14:paraId="6A666D92" w14:textId="6DF0F8F1" w:rsidR="00AF0DE7" w:rsidRPr="00AF0DE7" w:rsidRDefault="00AF0DE7" w:rsidP="00AF0DE7">
            <w:pPr>
              <w:rPr>
                <w:lang w:val="fr-CH"/>
              </w:rPr>
            </w:pPr>
            <w:r w:rsidRPr="00E5237E">
              <w:rPr>
                <w:lang w:val="fr-CA"/>
              </w:rPr>
              <w:t>ORIGINAL</w:t>
            </w:r>
            <w:r>
              <w:rPr>
                <w:lang w:val="fr-CA"/>
              </w:rPr>
              <w:t> </w:t>
            </w:r>
            <w:r w:rsidRPr="00E5237E">
              <w:rPr>
                <w:lang w:val="fr-CA"/>
              </w:rPr>
              <w:t>: ANGLAIS</w:t>
            </w:r>
          </w:p>
        </w:tc>
      </w:tr>
    </w:tbl>
    <w:p w14:paraId="7F4B926A" w14:textId="169FD612"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113CF195"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6A0CAB61" w14:textId="611FB34E" w:rsidR="00103AB1" w:rsidRPr="00550019" w:rsidRDefault="00103AB1" w:rsidP="00103AB1">
      <w:pPr>
        <w:jc w:val="left"/>
        <w:rPr>
          <w:lang w:val="fr-FR"/>
        </w:rPr>
      </w:pPr>
      <w:r w:rsidRPr="00550019">
        <w:rPr>
          <w:lang w:val="fr-FR"/>
        </w:rPr>
        <w:t xml:space="preserve">Point </w:t>
      </w:r>
      <w:r w:rsidR="0025250B">
        <w:rPr>
          <w:lang w:val="fr-FR"/>
        </w:rPr>
        <w:t>9 (c)</w:t>
      </w:r>
      <w:r w:rsidRPr="00550019">
        <w:rPr>
          <w:lang w:val="fr-FR"/>
        </w:rPr>
        <w:t xml:space="preserve"> de l'ordre du jour provisoire</w:t>
      </w:r>
      <w:r w:rsidRPr="00550019">
        <w:rPr>
          <w:rStyle w:val="FootnoteReference"/>
          <w:lang w:val="fr-FR"/>
        </w:rPr>
        <w:footnoteReference w:id="1"/>
      </w:r>
    </w:p>
    <w:p w14:paraId="0317A8AB" w14:textId="77777777" w:rsidR="00C15867" w:rsidRDefault="00C15867" w:rsidP="00CA59FB">
      <w:pPr>
        <w:jc w:val="left"/>
        <w:rPr>
          <w:lang w:val="fr-FR"/>
        </w:rPr>
      </w:pPr>
    </w:p>
    <w:p w14:paraId="36081428" w14:textId="77777777" w:rsidR="0025250B" w:rsidRDefault="0025250B" w:rsidP="00CA59FB">
      <w:pPr>
        <w:jc w:val="left"/>
        <w:rPr>
          <w:lang w:val="fr-FR"/>
        </w:rPr>
      </w:pPr>
    </w:p>
    <w:p w14:paraId="0CE59143" w14:textId="77777777" w:rsidR="0025250B" w:rsidRDefault="0025250B" w:rsidP="00CA59FB">
      <w:pPr>
        <w:jc w:val="left"/>
        <w:rPr>
          <w:lang w:val="fr-FR"/>
        </w:rPr>
      </w:pPr>
    </w:p>
    <w:p w14:paraId="211B7F52" w14:textId="77777777" w:rsidR="0025250B" w:rsidRDefault="0025250B" w:rsidP="00CA59FB">
      <w:pPr>
        <w:jc w:val="left"/>
        <w:rPr>
          <w:lang w:val="fr-FR"/>
        </w:rPr>
      </w:pPr>
    </w:p>
    <w:p w14:paraId="362C55B4" w14:textId="2E6C11CD" w:rsidR="0025250B" w:rsidRDefault="0025250B" w:rsidP="0025250B">
      <w:pPr>
        <w:jc w:val="center"/>
        <w:rPr>
          <w:b/>
          <w:bCs/>
          <w:lang w:val="fr-FR"/>
        </w:rPr>
      </w:pPr>
      <w:r>
        <w:rPr>
          <w:b/>
          <w:bCs/>
          <w:lang w:val="fr-FR"/>
        </w:rPr>
        <w:t>PROPOSITION DE PROJET : BHOUTAN</w:t>
      </w:r>
    </w:p>
    <w:p w14:paraId="5C3B8F04" w14:textId="77777777" w:rsidR="0025250B" w:rsidRDefault="0025250B" w:rsidP="009B5912">
      <w:pPr>
        <w:rPr>
          <w:b/>
          <w:bCs/>
          <w:lang w:val="fr-FR"/>
        </w:rPr>
      </w:pPr>
    </w:p>
    <w:p w14:paraId="0699236D" w14:textId="77777777" w:rsidR="0025250B" w:rsidRDefault="0025250B" w:rsidP="009B5912">
      <w:pPr>
        <w:rPr>
          <w:b/>
          <w:bCs/>
          <w:lang w:val="fr-FR"/>
        </w:rPr>
      </w:pPr>
    </w:p>
    <w:p w14:paraId="20B74B8A" w14:textId="0E8283E1" w:rsidR="0025250B" w:rsidRDefault="0025250B" w:rsidP="0025250B">
      <w:pPr>
        <w:rPr>
          <w:lang w:val="fr-FR"/>
        </w:rPr>
      </w:pPr>
      <w:r>
        <w:rPr>
          <w:b/>
          <w:bCs/>
          <w:lang w:val="fr-FR"/>
        </w:rPr>
        <w:tab/>
      </w:r>
      <w:r>
        <w:rPr>
          <w:lang w:val="fr-FR"/>
        </w:rPr>
        <w:t xml:space="preserve">Ce document contient les observations et la recommandation du Secrétariat </w:t>
      </w:r>
      <w:r w:rsidR="005B1E59">
        <w:rPr>
          <w:lang w:val="fr-FR"/>
        </w:rPr>
        <w:t>concernant</w:t>
      </w:r>
      <w:r>
        <w:rPr>
          <w:lang w:val="fr-FR"/>
        </w:rPr>
        <w:t xml:space="preserve"> la proposition de projet suivante :</w:t>
      </w:r>
    </w:p>
    <w:p w14:paraId="59B809A1" w14:textId="77777777" w:rsidR="0025250B" w:rsidRDefault="0025250B" w:rsidP="0025250B">
      <w:pPr>
        <w:rPr>
          <w:lang w:val="fr-FR"/>
        </w:rPr>
      </w:pPr>
    </w:p>
    <w:p w14:paraId="7EEA471A" w14:textId="71C35382" w:rsidR="0025250B" w:rsidRDefault="0025250B" w:rsidP="0025250B">
      <w:pPr>
        <w:rPr>
          <w:u w:val="single"/>
          <w:lang w:val="fr-FR"/>
        </w:rPr>
      </w:pPr>
      <w:r>
        <w:rPr>
          <w:u w:val="single"/>
          <w:lang w:val="fr-FR"/>
        </w:rPr>
        <w:t>Élimination</w:t>
      </w:r>
    </w:p>
    <w:p w14:paraId="3ACC7359" w14:textId="77777777" w:rsidR="0025250B" w:rsidRDefault="0025250B" w:rsidP="0025250B">
      <w:pPr>
        <w:rPr>
          <w:u w:val="single"/>
          <w:lang w:val="fr-FR"/>
        </w:rPr>
      </w:pPr>
    </w:p>
    <w:p w14:paraId="66E57845" w14:textId="7A328056" w:rsidR="00066CE8" w:rsidRPr="00103AB1" w:rsidRDefault="0025250B" w:rsidP="00375FE1">
      <w:pPr>
        <w:pStyle w:val="ListParagraph"/>
        <w:numPr>
          <w:ilvl w:val="0"/>
          <w:numId w:val="22"/>
        </w:numPr>
        <w:ind w:left="426" w:hanging="426"/>
        <w:rPr>
          <w:lang w:val="fr-CA"/>
        </w:rPr>
      </w:pPr>
      <w:r w:rsidRPr="007B131A">
        <w:rPr>
          <w:lang w:val="fr-FR"/>
        </w:rPr>
        <w:t xml:space="preserve">Plan de gestion de l’élimination des HCFC (quatrième </w:t>
      </w:r>
      <w:r w:rsidR="001E75C5" w:rsidRPr="007B131A">
        <w:rPr>
          <w:lang w:val="fr-FR"/>
        </w:rPr>
        <w:t xml:space="preserve">tranche) </w:t>
      </w:r>
      <w:r w:rsidR="001E75C5" w:rsidRPr="007B131A">
        <w:rPr>
          <w:lang w:val="fr-FR"/>
        </w:rPr>
        <w:tab/>
      </w:r>
      <w:r w:rsidR="007B131A">
        <w:rPr>
          <w:lang w:val="fr-FR"/>
        </w:rPr>
        <w:tab/>
      </w:r>
      <w:r w:rsidR="007B131A">
        <w:rPr>
          <w:lang w:val="fr-FR"/>
        </w:rPr>
        <w:tab/>
      </w:r>
      <w:r w:rsidRPr="007B131A">
        <w:rPr>
          <w:lang w:val="fr-FR"/>
        </w:rPr>
        <w:t xml:space="preserve">PNUE et PNUD </w:t>
      </w:r>
    </w:p>
    <w:p w14:paraId="215F485C" w14:textId="77777777" w:rsidR="004E7F9C" w:rsidRPr="00103AB1" w:rsidRDefault="004E7F9C" w:rsidP="009B5912">
      <w:pPr>
        <w:pStyle w:val="Title1"/>
        <w:jc w:val="both"/>
        <w:rPr>
          <w:lang w:val="fr-CA"/>
        </w:rPr>
      </w:pPr>
    </w:p>
    <w:p w14:paraId="5F67A6C5" w14:textId="77777777" w:rsidR="008C5738" w:rsidRPr="00103AB1" w:rsidRDefault="008C5738" w:rsidP="0066768F">
      <w:pPr>
        <w:pStyle w:val="StyleHeader4Para4Left0Firstline0"/>
        <w:numPr>
          <w:ilvl w:val="0"/>
          <w:numId w:val="0"/>
        </w:numPr>
        <w:jc w:val="right"/>
        <w:rPr>
          <w:b/>
          <w:sz w:val="22"/>
          <w:lang w:val="fr-CA"/>
        </w:rPr>
      </w:pPr>
    </w:p>
    <w:p w14:paraId="2675B9FF" w14:textId="77777777" w:rsidR="00BB2764" w:rsidRPr="00103AB1" w:rsidRDefault="00BB2764" w:rsidP="00BB2764">
      <w:pPr>
        <w:rPr>
          <w:lang w:val="fr-CA"/>
        </w:rPr>
      </w:pPr>
    </w:p>
    <w:p w14:paraId="0D6D2ABB" w14:textId="77777777" w:rsidR="008C5738" w:rsidRPr="001161CE" w:rsidRDefault="004E7F9C" w:rsidP="00BB2764">
      <w:pPr>
        <w:pStyle w:val="StyleHeader4Para4Left0Firstline0"/>
        <w:numPr>
          <w:ilvl w:val="0"/>
          <w:numId w:val="0"/>
        </w:numPr>
        <w:tabs>
          <w:tab w:val="clear" w:pos="2880"/>
          <w:tab w:val="clear" w:pos="5760"/>
        </w:tabs>
        <w:jc w:val="center"/>
        <w:rPr>
          <w:b/>
          <w:sz w:val="22"/>
          <w:lang w:val="fr-CH"/>
        </w:rPr>
      </w:pPr>
      <w:r w:rsidRPr="001161CE">
        <w:rPr>
          <w:b/>
          <w:sz w:val="22"/>
          <w:lang w:val="fr-CH"/>
        </w:rPr>
        <w:br w:type="page"/>
      </w:r>
    </w:p>
    <w:p w14:paraId="025CB6A4" w14:textId="5B9C22CC" w:rsidR="0080615A" w:rsidRPr="001161CE" w:rsidRDefault="007B57D4" w:rsidP="0080615A">
      <w:pPr>
        <w:spacing w:after="120"/>
        <w:jc w:val="center"/>
        <w:rPr>
          <w:b/>
          <w:lang w:val="fr-CH"/>
        </w:rPr>
      </w:pPr>
      <w:r w:rsidRPr="001161CE">
        <w:rPr>
          <w:b/>
          <w:lang w:val="fr-CH"/>
        </w:rPr>
        <w:lastRenderedPageBreak/>
        <w:t>FICHE D’É</w:t>
      </w:r>
      <w:r w:rsidR="0080615A" w:rsidRPr="001161CE">
        <w:rPr>
          <w:b/>
          <w:lang w:val="fr-CH"/>
        </w:rPr>
        <w:t xml:space="preserve">VALUATION </w:t>
      </w:r>
      <w:r w:rsidRPr="001161CE">
        <w:rPr>
          <w:b/>
          <w:lang w:val="fr-CH"/>
        </w:rPr>
        <w:t>D</w:t>
      </w:r>
      <w:r w:rsidR="005B1E59" w:rsidRPr="001161CE">
        <w:rPr>
          <w:b/>
          <w:lang w:val="fr-CH"/>
        </w:rPr>
        <w:t>U</w:t>
      </w:r>
      <w:r w:rsidRPr="001161CE">
        <w:rPr>
          <w:b/>
          <w:lang w:val="fr-CH"/>
        </w:rPr>
        <w:t xml:space="preserve"> PROJ</w:t>
      </w:r>
      <w:r w:rsidR="0080615A" w:rsidRPr="001161CE">
        <w:rPr>
          <w:b/>
          <w:lang w:val="fr-CH"/>
        </w:rPr>
        <w:t xml:space="preserve">ET – </w:t>
      </w:r>
      <w:r w:rsidRPr="001161CE">
        <w:rPr>
          <w:b/>
          <w:lang w:val="fr-CH"/>
        </w:rPr>
        <w:t>PROJETS PLURIANNUELS</w:t>
      </w:r>
    </w:p>
    <w:p w14:paraId="39D752FF" w14:textId="1F09B17E" w:rsidR="0080615A" w:rsidRPr="001161CE" w:rsidRDefault="0080615A" w:rsidP="0080615A">
      <w:pPr>
        <w:spacing w:after="200"/>
        <w:jc w:val="center"/>
        <w:rPr>
          <w:b/>
          <w:bCs/>
          <w:lang w:val="fr-CH"/>
        </w:rPr>
      </w:pPr>
      <w:r w:rsidRPr="001161CE">
        <w:rPr>
          <w:b/>
          <w:bCs/>
          <w:lang w:val="fr-CH"/>
        </w:rPr>
        <w:t>Bh</w:t>
      </w:r>
      <w:r w:rsidR="007B57D4" w:rsidRPr="001161CE">
        <w:rPr>
          <w:b/>
          <w:bCs/>
          <w:lang w:val="fr-CH"/>
        </w:rPr>
        <w:t>o</w:t>
      </w:r>
      <w:r w:rsidRPr="001161CE">
        <w:rPr>
          <w:b/>
          <w:bCs/>
          <w:lang w:val="fr-CH"/>
        </w:rPr>
        <w:t>utan</w:t>
      </w:r>
    </w:p>
    <w:tbl>
      <w:tblPr>
        <w:tblStyle w:val="TableGrid"/>
        <w:tblW w:w="10508" w:type="dxa"/>
        <w:tblInd w:w="-500" w:type="dxa"/>
        <w:tblLook w:val="04A0" w:firstRow="1" w:lastRow="0" w:firstColumn="1" w:lastColumn="0" w:noHBand="0" w:noVBand="1"/>
      </w:tblPr>
      <w:tblGrid>
        <w:gridCol w:w="3330"/>
        <w:gridCol w:w="1985"/>
        <w:gridCol w:w="2551"/>
        <w:gridCol w:w="2642"/>
      </w:tblGrid>
      <w:tr w:rsidR="0080615A" w:rsidRPr="001161CE" w14:paraId="21BDFCC4" w14:textId="77777777" w:rsidTr="00990100">
        <w:trPr>
          <w:trHeight w:val="240"/>
        </w:trPr>
        <w:tc>
          <w:tcPr>
            <w:tcW w:w="3330" w:type="dxa"/>
            <w:hideMark/>
          </w:tcPr>
          <w:p w14:paraId="1497DAEE" w14:textId="5A5E1969" w:rsidR="0080615A" w:rsidRPr="00FF422C" w:rsidRDefault="0080615A" w:rsidP="002B7D7B">
            <w:pPr>
              <w:jc w:val="left"/>
              <w:rPr>
                <w:b/>
                <w:sz w:val="18"/>
                <w:szCs w:val="18"/>
                <w:lang w:val="fr-CH"/>
              </w:rPr>
            </w:pPr>
            <w:r w:rsidRPr="00FF422C">
              <w:rPr>
                <w:b/>
                <w:sz w:val="18"/>
                <w:szCs w:val="18"/>
                <w:lang w:val="fr-CH"/>
              </w:rPr>
              <w:t>(I) TIT</w:t>
            </w:r>
            <w:r w:rsidR="007B57D4" w:rsidRPr="00FF422C">
              <w:rPr>
                <w:b/>
                <w:sz w:val="18"/>
                <w:szCs w:val="18"/>
                <w:lang w:val="fr-CH"/>
              </w:rPr>
              <w:t>R</w:t>
            </w:r>
            <w:r w:rsidRPr="00FF422C">
              <w:rPr>
                <w:b/>
                <w:sz w:val="18"/>
                <w:szCs w:val="18"/>
                <w:lang w:val="fr-CH"/>
              </w:rPr>
              <w:t>E</w:t>
            </w:r>
            <w:r w:rsidR="007B57D4" w:rsidRPr="00FF422C">
              <w:rPr>
                <w:b/>
                <w:sz w:val="18"/>
                <w:szCs w:val="18"/>
                <w:lang w:val="fr-CH"/>
              </w:rPr>
              <w:t xml:space="preserve"> DU PROJET</w:t>
            </w:r>
          </w:p>
        </w:tc>
        <w:tc>
          <w:tcPr>
            <w:tcW w:w="1985" w:type="dxa"/>
            <w:hideMark/>
          </w:tcPr>
          <w:p w14:paraId="20B6A239" w14:textId="48F79577" w:rsidR="0080615A" w:rsidRPr="00FF422C" w:rsidRDefault="0080615A" w:rsidP="002B7D7B">
            <w:pPr>
              <w:jc w:val="center"/>
              <w:rPr>
                <w:b/>
                <w:sz w:val="18"/>
                <w:szCs w:val="18"/>
                <w:lang w:val="fr-CH"/>
              </w:rPr>
            </w:pPr>
            <w:r w:rsidRPr="00FF422C">
              <w:rPr>
                <w:b/>
                <w:sz w:val="18"/>
                <w:szCs w:val="18"/>
                <w:lang w:val="fr-CH"/>
              </w:rPr>
              <w:t>AGENC</w:t>
            </w:r>
            <w:r w:rsidR="007B57D4" w:rsidRPr="00FF422C">
              <w:rPr>
                <w:b/>
                <w:sz w:val="18"/>
                <w:szCs w:val="18"/>
                <w:lang w:val="fr-CH"/>
              </w:rPr>
              <w:t>E</w:t>
            </w:r>
          </w:p>
        </w:tc>
        <w:tc>
          <w:tcPr>
            <w:tcW w:w="2551" w:type="dxa"/>
            <w:hideMark/>
          </w:tcPr>
          <w:p w14:paraId="197A1C4E" w14:textId="5FE67283" w:rsidR="0080615A" w:rsidRPr="00FF422C" w:rsidRDefault="007B57D4" w:rsidP="002B7D7B">
            <w:pPr>
              <w:jc w:val="center"/>
              <w:rPr>
                <w:b/>
                <w:sz w:val="18"/>
                <w:szCs w:val="18"/>
                <w:lang w:val="fr-CH"/>
              </w:rPr>
            </w:pPr>
            <w:r w:rsidRPr="00FF422C">
              <w:rPr>
                <w:b/>
                <w:sz w:val="18"/>
                <w:szCs w:val="18"/>
                <w:lang w:val="fr-CH"/>
              </w:rPr>
              <w:t>RÉUNION D’APPROBATION</w:t>
            </w:r>
          </w:p>
        </w:tc>
        <w:tc>
          <w:tcPr>
            <w:tcW w:w="2642" w:type="dxa"/>
            <w:hideMark/>
          </w:tcPr>
          <w:p w14:paraId="7C9CADA1" w14:textId="1122879F" w:rsidR="0080615A" w:rsidRPr="00FF422C" w:rsidRDefault="007B57D4" w:rsidP="002B7D7B">
            <w:pPr>
              <w:jc w:val="center"/>
              <w:rPr>
                <w:b/>
                <w:sz w:val="18"/>
                <w:szCs w:val="18"/>
                <w:lang w:val="fr-CH"/>
              </w:rPr>
            </w:pPr>
            <w:r w:rsidRPr="00FF422C">
              <w:rPr>
                <w:b/>
                <w:sz w:val="18"/>
                <w:szCs w:val="18"/>
                <w:lang w:val="fr-CH"/>
              </w:rPr>
              <w:t>MESURE DE RÉGLEMENTATION</w:t>
            </w:r>
          </w:p>
        </w:tc>
      </w:tr>
      <w:tr w:rsidR="0080615A" w:rsidRPr="001161CE" w14:paraId="5D4BB0E7" w14:textId="77777777" w:rsidTr="00990100">
        <w:trPr>
          <w:trHeight w:val="278"/>
        </w:trPr>
        <w:tc>
          <w:tcPr>
            <w:tcW w:w="3330" w:type="dxa"/>
            <w:vAlign w:val="center"/>
            <w:hideMark/>
          </w:tcPr>
          <w:p w14:paraId="1096A7AC" w14:textId="10A724DD" w:rsidR="0080615A" w:rsidRPr="00FF422C" w:rsidRDefault="007B57D4" w:rsidP="002B7D7B">
            <w:pPr>
              <w:jc w:val="center"/>
              <w:rPr>
                <w:sz w:val="18"/>
                <w:szCs w:val="18"/>
                <w:lang w:val="fr-CH"/>
              </w:rPr>
            </w:pPr>
            <w:r w:rsidRPr="00FF422C">
              <w:rPr>
                <w:sz w:val="18"/>
                <w:szCs w:val="18"/>
                <w:lang w:val="fr-CH"/>
              </w:rPr>
              <w:t xml:space="preserve">Plan d’élimination des </w:t>
            </w:r>
            <w:r w:rsidR="0080615A" w:rsidRPr="00FF422C">
              <w:rPr>
                <w:sz w:val="18"/>
                <w:szCs w:val="18"/>
                <w:lang w:val="fr-CH"/>
              </w:rPr>
              <w:t xml:space="preserve">HCFC </w:t>
            </w:r>
          </w:p>
        </w:tc>
        <w:tc>
          <w:tcPr>
            <w:tcW w:w="1985" w:type="dxa"/>
            <w:vAlign w:val="center"/>
          </w:tcPr>
          <w:p w14:paraId="7EAB3B5C" w14:textId="2BFDE209" w:rsidR="0080615A" w:rsidRPr="00FF422C" w:rsidRDefault="0080615A" w:rsidP="002B7D7B">
            <w:pPr>
              <w:jc w:val="center"/>
              <w:rPr>
                <w:sz w:val="18"/>
                <w:szCs w:val="18"/>
                <w:lang w:val="fr-CH"/>
              </w:rPr>
            </w:pPr>
            <w:r w:rsidRPr="00FF422C">
              <w:rPr>
                <w:color w:val="000000" w:themeColor="text1"/>
                <w:sz w:val="18"/>
                <w:szCs w:val="18"/>
                <w:lang w:val="fr-CH"/>
              </w:rPr>
              <w:t>P</w:t>
            </w:r>
            <w:r w:rsidR="007B57D4" w:rsidRPr="00FF422C">
              <w:rPr>
                <w:color w:val="000000" w:themeColor="text1"/>
                <w:sz w:val="18"/>
                <w:szCs w:val="18"/>
                <w:lang w:val="fr-CH"/>
              </w:rPr>
              <w:t>NUE</w:t>
            </w:r>
            <w:r w:rsidRPr="00FF422C">
              <w:rPr>
                <w:color w:val="000000" w:themeColor="text1"/>
                <w:sz w:val="18"/>
                <w:szCs w:val="18"/>
                <w:lang w:val="fr-CH"/>
              </w:rPr>
              <w:t xml:space="preserve"> (</w:t>
            </w:r>
            <w:r w:rsidR="007B57D4" w:rsidRPr="00FF422C">
              <w:rPr>
                <w:color w:val="000000" w:themeColor="text1"/>
                <w:sz w:val="18"/>
                <w:szCs w:val="18"/>
                <w:lang w:val="fr-CH"/>
              </w:rPr>
              <w:t>principale</w:t>
            </w:r>
            <w:r w:rsidRPr="00FF422C">
              <w:rPr>
                <w:color w:val="000000" w:themeColor="text1"/>
                <w:sz w:val="18"/>
                <w:szCs w:val="18"/>
                <w:lang w:val="fr-CH"/>
              </w:rPr>
              <w:t>), P</w:t>
            </w:r>
            <w:r w:rsidR="007B57D4" w:rsidRPr="00FF422C">
              <w:rPr>
                <w:color w:val="000000" w:themeColor="text1"/>
                <w:sz w:val="18"/>
                <w:szCs w:val="18"/>
                <w:lang w:val="fr-CH"/>
              </w:rPr>
              <w:t>NUD</w:t>
            </w:r>
          </w:p>
        </w:tc>
        <w:tc>
          <w:tcPr>
            <w:tcW w:w="2551" w:type="dxa"/>
            <w:vAlign w:val="center"/>
          </w:tcPr>
          <w:p w14:paraId="0A113C60" w14:textId="1DA49BA9" w:rsidR="0080615A" w:rsidRPr="00FF422C" w:rsidRDefault="0080615A" w:rsidP="002B7D7B">
            <w:pPr>
              <w:jc w:val="center"/>
              <w:rPr>
                <w:sz w:val="18"/>
                <w:szCs w:val="18"/>
                <w:lang w:val="fr-CH"/>
              </w:rPr>
            </w:pPr>
            <w:r w:rsidRPr="00FF422C">
              <w:rPr>
                <w:sz w:val="18"/>
                <w:szCs w:val="18"/>
                <w:lang w:val="fr-CH"/>
              </w:rPr>
              <w:t>6</w:t>
            </w:r>
            <w:r w:rsidR="007B57D4" w:rsidRPr="00FF422C">
              <w:rPr>
                <w:sz w:val="18"/>
                <w:szCs w:val="18"/>
                <w:lang w:val="fr-CH"/>
              </w:rPr>
              <w:t>3</w:t>
            </w:r>
            <w:r w:rsidR="007B57D4" w:rsidRPr="00FF422C">
              <w:rPr>
                <w:sz w:val="18"/>
                <w:szCs w:val="18"/>
                <w:vertAlign w:val="superscript"/>
                <w:lang w:val="fr-CH"/>
              </w:rPr>
              <w:t>e</w:t>
            </w:r>
            <w:r w:rsidRPr="00FF422C">
              <w:rPr>
                <w:sz w:val="18"/>
                <w:szCs w:val="18"/>
                <w:lang w:val="fr-CH"/>
              </w:rPr>
              <w:t xml:space="preserve"> </w:t>
            </w:r>
          </w:p>
        </w:tc>
        <w:tc>
          <w:tcPr>
            <w:tcW w:w="2642" w:type="dxa"/>
            <w:vAlign w:val="center"/>
          </w:tcPr>
          <w:p w14:paraId="5245DD68" w14:textId="2EC85D45" w:rsidR="0080615A" w:rsidRPr="00FF422C" w:rsidRDefault="0004055C" w:rsidP="002B7D7B">
            <w:pPr>
              <w:jc w:val="center"/>
              <w:rPr>
                <w:sz w:val="18"/>
                <w:szCs w:val="18"/>
                <w:lang w:val="fr-CH"/>
              </w:rPr>
            </w:pPr>
            <w:r w:rsidRPr="00FF422C">
              <w:rPr>
                <w:sz w:val="18"/>
                <w:szCs w:val="18"/>
                <w:lang w:val="fr-CH"/>
              </w:rPr>
              <w:t xml:space="preserve">Élimination de </w:t>
            </w:r>
            <w:r w:rsidR="0080615A" w:rsidRPr="00FF422C">
              <w:rPr>
                <w:sz w:val="18"/>
                <w:szCs w:val="18"/>
                <w:lang w:val="fr-CH"/>
              </w:rPr>
              <w:t xml:space="preserve">100% </w:t>
            </w:r>
            <w:r w:rsidR="007B57D4" w:rsidRPr="00FF422C">
              <w:rPr>
                <w:sz w:val="18"/>
                <w:szCs w:val="18"/>
                <w:lang w:val="fr-CH"/>
              </w:rPr>
              <w:t xml:space="preserve">d’ici </w:t>
            </w:r>
            <w:r w:rsidR="0080615A" w:rsidRPr="00FF422C">
              <w:rPr>
                <w:sz w:val="18"/>
                <w:szCs w:val="18"/>
                <w:lang w:val="fr-CH"/>
              </w:rPr>
              <w:t>2025</w:t>
            </w:r>
          </w:p>
        </w:tc>
      </w:tr>
    </w:tbl>
    <w:p w14:paraId="3BCE6AC1" w14:textId="77777777" w:rsidR="0080615A" w:rsidRPr="001161CE" w:rsidRDefault="0080615A" w:rsidP="0080615A">
      <w:pPr>
        <w:jc w:val="center"/>
        <w:rPr>
          <w:sz w:val="20"/>
          <w:szCs w:val="20"/>
          <w:lang w:val="fr-CH"/>
        </w:rPr>
      </w:pPr>
    </w:p>
    <w:tbl>
      <w:tblPr>
        <w:tblStyle w:val="TableGrid"/>
        <w:tblW w:w="10491" w:type="dxa"/>
        <w:tblInd w:w="-491" w:type="dxa"/>
        <w:tblLook w:val="04A0" w:firstRow="1" w:lastRow="0" w:firstColumn="1" w:lastColumn="0" w:noHBand="0" w:noVBand="1"/>
      </w:tblPr>
      <w:tblGrid>
        <w:gridCol w:w="6865"/>
        <w:gridCol w:w="1559"/>
        <w:gridCol w:w="2067"/>
      </w:tblGrid>
      <w:tr w:rsidR="0080615A" w:rsidRPr="001161CE" w14:paraId="11FA98B7" w14:textId="77777777" w:rsidTr="00990100">
        <w:trPr>
          <w:trHeight w:val="43"/>
        </w:trPr>
        <w:tc>
          <w:tcPr>
            <w:tcW w:w="6865" w:type="dxa"/>
            <w:hideMark/>
          </w:tcPr>
          <w:p w14:paraId="78E249F9" w14:textId="4B6C4D16" w:rsidR="0080615A" w:rsidRPr="00FF422C" w:rsidRDefault="0080615A" w:rsidP="002B7D7B">
            <w:pPr>
              <w:jc w:val="left"/>
              <w:rPr>
                <w:b/>
                <w:sz w:val="18"/>
                <w:szCs w:val="18"/>
                <w:lang w:val="fr-CH"/>
              </w:rPr>
            </w:pPr>
            <w:r w:rsidRPr="00FF422C">
              <w:rPr>
                <w:b/>
                <w:sz w:val="18"/>
                <w:szCs w:val="18"/>
                <w:lang w:val="fr-CH"/>
              </w:rPr>
              <w:t xml:space="preserve">(II) </w:t>
            </w:r>
            <w:r w:rsidR="005B1E59" w:rsidRPr="00FF422C">
              <w:rPr>
                <w:b/>
                <w:sz w:val="18"/>
                <w:szCs w:val="18"/>
                <w:lang w:val="fr-CH"/>
              </w:rPr>
              <w:t>DERNIÈRES DONNÉES DE L’</w:t>
            </w:r>
            <w:r w:rsidRPr="00FF422C">
              <w:rPr>
                <w:b/>
                <w:sz w:val="18"/>
                <w:szCs w:val="18"/>
                <w:lang w:val="fr-CH"/>
              </w:rPr>
              <w:t>ARTICLE 7 (Annex</w:t>
            </w:r>
            <w:r w:rsidR="005B1E59" w:rsidRPr="00FF422C">
              <w:rPr>
                <w:b/>
                <w:sz w:val="18"/>
                <w:szCs w:val="18"/>
                <w:lang w:val="fr-CH"/>
              </w:rPr>
              <w:t>e</w:t>
            </w:r>
            <w:r w:rsidRPr="00FF422C">
              <w:rPr>
                <w:b/>
                <w:sz w:val="18"/>
                <w:szCs w:val="18"/>
                <w:lang w:val="fr-CH"/>
              </w:rPr>
              <w:t xml:space="preserve"> C, Group</w:t>
            </w:r>
            <w:r w:rsidR="005B1E59" w:rsidRPr="00FF422C">
              <w:rPr>
                <w:b/>
                <w:sz w:val="18"/>
                <w:szCs w:val="18"/>
                <w:lang w:val="fr-CH"/>
              </w:rPr>
              <w:t>e</w:t>
            </w:r>
            <w:r w:rsidRPr="00FF422C">
              <w:rPr>
                <w:b/>
                <w:sz w:val="18"/>
                <w:szCs w:val="18"/>
                <w:lang w:val="fr-CH"/>
              </w:rPr>
              <w:t xml:space="preserve"> I)</w:t>
            </w:r>
          </w:p>
        </w:tc>
        <w:tc>
          <w:tcPr>
            <w:tcW w:w="1559" w:type="dxa"/>
            <w:hideMark/>
          </w:tcPr>
          <w:p w14:paraId="1C3CC9D3" w14:textId="7DBAB719" w:rsidR="0080615A" w:rsidRPr="00FF422C" w:rsidRDefault="005B1E59" w:rsidP="002B7D7B">
            <w:pPr>
              <w:jc w:val="center"/>
              <w:rPr>
                <w:sz w:val="18"/>
                <w:szCs w:val="18"/>
                <w:lang w:val="fr-CH"/>
              </w:rPr>
            </w:pPr>
            <w:r w:rsidRPr="00FF422C">
              <w:rPr>
                <w:sz w:val="18"/>
                <w:szCs w:val="18"/>
                <w:lang w:val="fr-CH"/>
              </w:rPr>
              <w:t>Anné</w:t>
            </w:r>
            <w:r w:rsidR="0080615A" w:rsidRPr="00FF422C">
              <w:rPr>
                <w:sz w:val="18"/>
                <w:szCs w:val="18"/>
                <w:lang w:val="fr-CH"/>
              </w:rPr>
              <w:t>e</w:t>
            </w:r>
            <w:r w:rsidRPr="00FF422C">
              <w:rPr>
                <w:sz w:val="18"/>
                <w:szCs w:val="18"/>
                <w:lang w:val="fr-CH"/>
              </w:rPr>
              <w:t xml:space="preserve"> </w:t>
            </w:r>
            <w:r w:rsidR="0080615A" w:rsidRPr="00FF422C">
              <w:rPr>
                <w:sz w:val="18"/>
                <w:szCs w:val="18"/>
                <w:lang w:val="fr-CH"/>
              </w:rPr>
              <w:t>: 2023</w:t>
            </w:r>
          </w:p>
        </w:tc>
        <w:tc>
          <w:tcPr>
            <w:tcW w:w="2067" w:type="dxa"/>
            <w:hideMark/>
          </w:tcPr>
          <w:p w14:paraId="63175A93" w14:textId="4CE5DC2A" w:rsidR="0080615A" w:rsidRPr="00FF422C" w:rsidRDefault="0080615A" w:rsidP="002B7D7B">
            <w:pPr>
              <w:jc w:val="right"/>
              <w:rPr>
                <w:sz w:val="18"/>
                <w:szCs w:val="18"/>
                <w:lang w:val="fr-CH"/>
              </w:rPr>
            </w:pPr>
            <w:r w:rsidRPr="00FF422C">
              <w:rPr>
                <w:sz w:val="18"/>
                <w:szCs w:val="18"/>
                <w:lang w:val="fr-CH"/>
              </w:rPr>
              <w:t>0</w:t>
            </w:r>
            <w:r w:rsidR="005B1E59" w:rsidRPr="00FF422C">
              <w:rPr>
                <w:sz w:val="18"/>
                <w:szCs w:val="18"/>
                <w:lang w:val="fr-CH"/>
              </w:rPr>
              <w:t>,</w:t>
            </w:r>
            <w:r w:rsidRPr="00FF422C">
              <w:rPr>
                <w:sz w:val="18"/>
                <w:szCs w:val="18"/>
                <w:lang w:val="fr-CH"/>
              </w:rPr>
              <w:t>0</w:t>
            </w:r>
            <w:r w:rsidR="005B1E59" w:rsidRPr="00FF422C">
              <w:rPr>
                <w:sz w:val="18"/>
                <w:szCs w:val="18"/>
                <w:lang w:val="fr-CH"/>
              </w:rPr>
              <w:t>2</w:t>
            </w:r>
            <w:r w:rsidRPr="00FF422C">
              <w:rPr>
                <w:sz w:val="18"/>
                <w:szCs w:val="18"/>
                <w:lang w:val="fr-CH"/>
              </w:rPr>
              <w:t xml:space="preserve"> tonnes</w:t>
            </w:r>
            <w:r w:rsidR="005B1E59" w:rsidRPr="00FF422C">
              <w:rPr>
                <w:sz w:val="18"/>
                <w:szCs w:val="18"/>
                <w:lang w:val="fr-CH"/>
              </w:rPr>
              <w:t xml:space="preserve"> PAO</w:t>
            </w:r>
          </w:p>
        </w:tc>
      </w:tr>
    </w:tbl>
    <w:p w14:paraId="55C159C1" w14:textId="77777777" w:rsidR="0080615A" w:rsidRPr="001161CE" w:rsidRDefault="0080615A" w:rsidP="00F35BE6">
      <w:pPr>
        <w:rPr>
          <w:sz w:val="20"/>
          <w:szCs w:val="20"/>
          <w:lang w:val="fr-CH"/>
        </w:rPr>
      </w:pPr>
    </w:p>
    <w:tbl>
      <w:tblPr>
        <w:tblStyle w:val="TableGrid"/>
        <w:tblW w:w="10541" w:type="dxa"/>
        <w:tblInd w:w="-536" w:type="dxa"/>
        <w:tblLayout w:type="fixed"/>
        <w:tblLook w:val="04A0" w:firstRow="1" w:lastRow="0" w:firstColumn="1" w:lastColumn="0" w:noHBand="0" w:noVBand="1"/>
      </w:tblPr>
      <w:tblGrid>
        <w:gridCol w:w="1071"/>
        <w:gridCol w:w="900"/>
        <w:gridCol w:w="900"/>
        <w:gridCol w:w="1080"/>
        <w:gridCol w:w="1080"/>
        <w:gridCol w:w="900"/>
        <w:gridCol w:w="900"/>
        <w:gridCol w:w="1355"/>
        <w:gridCol w:w="996"/>
        <w:gridCol w:w="1359"/>
      </w:tblGrid>
      <w:tr w:rsidR="0080615A" w:rsidRPr="001161CE" w14:paraId="59C1E053" w14:textId="77777777" w:rsidTr="00990100">
        <w:trPr>
          <w:trHeight w:val="249"/>
        </w:trPr>
        <w:tc>
          <w:tcPr>
            <w:tcW w:w="8186" w:type="dxa"/>
            <w:gridSpan w:val="8"/>
            <w:hideMark/>
          </w:tcPr>
          <w:p w14:paraId="759D2092" w14:textId="459A628E" w:rsidR="0080615A" w:rsidRPr="001161CE" w:rsidRDefault="0080615A" w:rsidP="002B7D7B">
            <w:pPr>
              <w:jc w:val="left"/>
              <w:rPr>
                <w:b/>
                <w:sz w:val="20"/>
                <w:szCs w:val="20"/>
                <w:lang w:val="fr-CH"/>
              </w:rPr>
            </w:pPr>
            <w:r w:rsidRPr="001161CE">
              <w:rPr>
                <w:b/>
                <w:sz w:val="20"/>
                <w:szCs w:val="20"/>
                <w:lang w:val="fr-CH"/>
              </w:rPr>
              <w:t xml:space="preserve">(III) </w:t>
            </w:r>
            <w:r w:rsidR="005B1E59" w:rsidRPr="001161CE">
              <w:rPr>
                <w:b/>
                <w:sz w:val="20"/>
                <w:szCs w:val="20"/>
                <w:lang w:val="fr-CH"/>
              </w:rPr>
              <w:t>DERNIÈRES DONNÉES SECTORIELLES DU PROGRAMME DE PAYS</w:t>
            </w:r>
            <w:r w:rsidRPr="001161CE">
              <w:rPr>
                <w:b/>
                <w:sz w:val="20"/>
                <w:szCs w:val="20"/>
                <w:lang w:val="fr-CH"/>
              </w:rPr>
              <w:t xml:space="preserve"> (tonnes</w:t>
            </w:r>
            <w:r w:rsidR="005B1E59" w:rsidRPr="001161CE">
              <w:rPr>
                <w:b/>
                <w:sz w:val="20"/>
                <w:szCs w:val="20"/>
                <w:lang w:val="fr-CH"/>
              </w:rPr>
              <w:t xml:space="preserve"> PAO</w:t>
            </w:r>
            <w:r w:rsidRPr="001161CE">
              <w:rPr>
                <w:b/>
                <w:sz w:val="20"/>
                <w:szCs w:val="20"/>
                <w:lang w:val="fr-CH"/>
              </w:rPr>
              <w:t>)</w:t>
            </w:r>
          </w:p>
        </w:tc>
        <w:tc>
          <w:tcPr>
            <w:tcW w:w="2355" w:type="dxa"/>
            <w:gridSpan w:val="2"/>
            <w:hideMark/>
          </w:tcPr>
          <w:p w14:paraId="27F76A9D" w14:textId="54BFEE9E" w:rsidR="0080615A" w:rsidRPr="001161CE" w:rsidRDefault="005B1E59" w:rsidP="002B7D7B">
            <w:pPr>
              <w:jc w:val="right"/>
              <w:rPr>
                <w:b/>
                <w:sz w:val="20"/>
                <w:szCs w:val="20"/>
                <w:lang w:val="fr-CH"/>
              </w:rPr>
            </w:pPr>
            <w:r w:rsidRPr="001161CE">
              <w:rPr>
                <w:b/>
                <w:sz w:val="20"/>
                <w:szCs w:val="20"/>
                <w:lang w:val="fr-CH"/>
              </w:rPr>
              <w:t>Anné</w:t>
            </w:r>
            <w:r w:rsidR="0080615A" w:rsidRPr="001161CE">
              <w:rPr>
                <w:b/>
                <w:sz w:val="20"/>
                <w:szCs w:val="20"/>
                <w:lang w:val="fr-CH"/>
              </w:rPr>
              <w:t>e</w:t>
            </w:r>
            <w:r w:rsidR="001161CE" w:rsidRPr="001161CE">
              <w:rPr>
                <w:b/>
                <w:sz w:val="20"/>
                <w:szCs w:val="20"/>
                <w:lang w:val="fr-CH"/>
              </w:rPr>
              <w:t> </w:t>
            </w:r>
            <w:r w:rsidR="0080615A" w:rsidRPr="001161CE">
              <w:rPr>
                <w:b/>
                <w:sz w:val="20"/>
                <w:szCs w:val="20"/>
                <w:lang w:val="fr-CH"/>
              </w:rPr>
              <w:t xml:space="preserve">: </w:t>
            </w:r>
            <w:r w:rsidR="0080615A" w:rsidRPr="001161CE">
              <w:rPr>
                <w:b/>
                <w:bCs/>
                <w:sz w:val="20"/>
                <w:szCs w:val="20"/>
                <w:lang w:val="fr-CH"/>
              </w:rPr>
              <w:t>2023</w:t>
            </w:r>
          </w:p>
        </w:tc>
      </w:tr>
      <w:tr w:rsidR="0080615A" w:rsidRPr="001161CE" w14:paraId="1DD97374" w14:textId="77777777" w:rsidTr="00990100">
        <w:trPr>
          <w:trHeight w:val="249"/>
        </w:trPr>
        <w:tc>
          <w:tcPr>
            <w:tcW w:w="1071" w:type="dxa"/>
            <w:vAlign w:val="center"/>
            <w:hideMark/>
          </w:tcPr>
          <w:p w14:paraId="7DC7C171" w14:textId="07F1AF0C" w:rsidR="0080615A" w:rsidRPr="00FF422C" w:rsidRDefault="005B1E59" w:rsidP="002B7D7B">
            <w:pPr>
              <w:jc w:val="center"/>
              <w:rPr>
                <w:sz w:val="18"/>
                <w:szCs w:val="18"/>
                <w:lang w:val="fr-CH"/>
              </w:rPr>
            </w:pPr>
            <w:r w:rsidRPr="00FF422C">
              <w:rPr>
                <w:sz w:val="18"/>
                <w:szCs w:val="18"/>
                <w:lang w:val="fr-CH"/>
              </w:rPr>
              <w:t>Produits chimiques</w:t>
            </w:r>
          </w:p>
        </w:tc>
        <w:tc>
          <w:tcPr>
            <w:tcW w:w="900" w:type="dxa"/>
            <w:vAlign w:val="center"/>
            <w:hideMark/>
          </w:tcPr>
          <w:p w14:paraId="7354FE77" w14:textId="49515FC9" w:rsidR="0080615A" w:rsidRPr="00FF422C" w:rsidRDefault="0080615A" w:rsidP="002B7D7B">
            <w:pPr>
              <w:jc w:val="center"/>
              <w:rPr>
                <w:sz w:val="18"/>
                <w:szCs w:val="18"/>
                <w:lang w:val="fr-CH"/>
              </w:rPr>
            </w:pPr>
            <w:r w:rsidRPr="00FF422C">
              <w:rPr>
                <w:sz w:val="18"/>
                <w:szCs w:val="18"/>
                <w:lang w:val="fr-CH"/>
              </w:rPr>
              <w:t>A</w:t>
            </w:r>
            <w:r w:rsidR="005B1E59" w:rsidRPr="00FF422C">
              <w:rPr>
                <w:sz w:val="18"/>
                <w:szCs w:val="18"/>
                <w:lang w:val="fr-CH"/>
              </w:rPr>
              <w:t>é</w:t>
            </w:r>
            <w:r w:rsidRPr="00FF422C">
              <w:rPr>
                <w:sz w:val="18"/>
                <w:szCs w:val="18"/>
                <w:lang w:val="fr-CH"/>
              </w:rPr>
              <w:t>rosol</w:t>
            </w:r>
          </w:p>
        </w:tc>
        <w:tc>
          <w:tcPr>
            <w:tcW w:w="900" w:type="dxa"/>
            <w:vAlign w:val="center"/>
            <w:hideMark/>
          </w:tcPr>
          <w:p w14:paraId="1EB30329" w14:textId="0FA789A7" w:rsidR="0080615A" w:rsidRPr="00FF422C" w:rsidRDefault="005B1E59" w:rsidP="002B7D7B">
            <w:pPr>
              <w:jc w:val="center"/>
              <w:rPr>
                <w:sz w:val="18"/>
                <w:szCs w:val="18"/>
                <w:lang w:val="fr-CH"/>
              </w:rPr>
            </w:pPr>
            <w:r w:rsidRPr="00FF422C">
              <w:rPr>
                <w:sz w:val="18"/>
                <w:szCs w:val="18"/>
                <w:lang w:val="fr-CH"/>
              </w:rPr>
              <w:t>Mousse</w:t>
            </w:r>
          </w:p>
        </w:tc>
        <w:tc>
          <w:tcPr>
            <w:tcW w:w="1080" w:type="dxa"/>
            <w:vAlign w:val="center"/>
            <w:hideMark/>
          </w:tcPr>
          <w:p w14:paraId="548CECF9" w14:textId="3D81C84A" w:rsidR="0080615A" w:rsidRPr="00FF422C" w:rsidRDefault="005B1E59" w:rsidP="002B7D7B">
            <w:pPr>
              <w:jc w:val="center"/>
              <w:rPr>
                <w:sz w:val="18"/>
                <w:szCs w:val="18"/>
                <w:lang w:val="fr-CH"/>
              </w:rPr>
            </w:pPr>
            <w:r w:rsidRPr="00FF422C">
              <w:rPr>
                <w:sz w:val="18"/>
                <w:szCs w:val="18"/>
                <w:lang w:val="fr-CH"/>
              </w:rPr>
              <w:t>Lutte contre l’incendie</w:t>
            </w:r>
          </w:p>
        </w:tc>
        <w:tc>
          <w:tcPr>
            <w:tcW w:w="1980" w:type="dxa"/>
            <w:gridSpan w:val="2"/>
            <w:vAlign w:val="center"/>
            <w:hideMark/>
          </w:tcPr>
          <w:p w14:paraId="3D6BE553" w14:textId="19D2BBA7" w:rsidR="0080615A" w:rsidRPr="00FF422C" w:rsidRDefault="0080615A" w:rsidP="002B7D7B">
            <w:pPr>
              <w:jc w:val="center"/>
              <w:rPr>
                <w:sz w:val="18"/>
                <w:szCs w:val="18"/>
                <w:lang w:val="fr-CH"/>
              </w:rPr>
            </w:pPr>
            <w:r w:rsidRPr="00FF422C">
              <w:rPr>
                <w:sz w:val="18"/>
                <w:szCs w:val="18"/>
                <w:lang w:val="fr-CH"/>
              </w:rPr>
              <w:t>R</w:t>
            </w:r>
            <w:r w:rsidR="005B1E59" w:rsidRPr="00FF422C">
              <w:rPr>
                <w:sz w:val="18"/>
                <w:szCs w:val="18"/>
                <w:lang w:val="fr-CH"/>
              </w:rPr>
              <w:t>é</w:t>
            </w:r>
            <w:r w:rsidRPr="00FF422C">
              <w:rPr>
                <w:sz w:val="18"/>
                <w:szCs w:val="18"/>
                <w:lang w:val="fr-CH"/>
              </w:rPr>
              <w:t>frig</w:t>
            </w:r>
            <w:r w:rsidR="005B1E59" w:rsidRPr="00FF422C">
              <w:rPr>
                <w:sz w:val="18"/>
                <w:szCs w:val="18"/>
                <w:lang w:val="fr-CH"/>
              </w:rPr>
              <w:t>é</w:t>
            </w:r>
            <w:r w:rsidRPr="00FF422C">
              <w:rPr>
                <w:sz w:val="18"/>
                <w:szCs w:val="18"/>
                <w:lang w:val="fr-CH"/>
              </w:rPr>
              <w:t>ration</w:t>
            </w:r>
          </w:p>
        </w:tc>
        <w:tc>
          <w:tcPr>
            <w:tcW w:w="900" w:type="dxa"/>
            <w:vAlign w:val="center"/>
            <w:hideMark/>
          </w:tcPr>
          <w:p w14:paraId="6F4964F6" w14:textId="601247F3" w:rsidR="0080615A" w:rsidRPr="00FF422C" w:rsidRDefault="0080615A" w:rsidP="002B7D7B">
            <w:pPr>
              <w:jc w:val="center"/>
              <w:rPr>
                <w:sz w:val="18"/>
                <w:szCs w:val="18"/>
                <w:lang w:val="fr-CH"/>
              </w:rPr>
            </w:pPr>
            <w:r w:rsidRPr="00FF422C">
              <w:rPr>
                <w:sz w:val="18"/>
                <w:szCs w:val="18"/>
                <w:lang w:val="fr-CH"/>
              </w:rPr>
              <w:t>Solv</w:t>
            </w:r>
            <w:r w:rsidR="005B1E59" w:rsidRPr="00FF422C">
              <w:rPr>
                <w:sz w:val="18"/>
                <w:szCs w:val="18"/>
                <w:lang w:val="fr-CH"/>
              </w:rPr>
              <w:t>a</w:t>
            </w:r>
            <w:r w:rsidRPr="00FF422C">
              <w:rPr>
                <w:sz w:val="18"/>
                <w:szCs w:val="18"/>
                <w:lang w:val="fr-CH"/>
              </w:rPr>
              <w:t>nt</w:t>
            </w:r>
            <w:r w:rsidR="005B1E59" w:rsidRPr="00FF422C">
              <w:rPr>
                <w:sz w:val="18"/>
                <w:szCs w:val="18"/>
                <w:lang w:val="fr-CH"/>
              </w:rPr>
              <w:t>s</w:t>
            </w:r>
          </w:p>
        </w:tc>
        <w:tc>
          <w:tcPr>
            <w:tcW w:w="1355" w:type="dxa"/>
            <w:vAlign w:val="center"/>
            <w:hideMark/>
          </w:tcPr>
          <w:p w14:paraId="6DB319F7" w14:textId="7813292D" w:rsidR="0080615A" w:rsidRPr="00FF422C" w:rsidRDefault="005B1E59" w:rsidP="002B7D7B">
            <w:pPr>
              <w:jc w:val="center"/>
              <w:rPr>
                <w:sz w:val="18"/>
                <w:szCs w:val="18"/>
                <w:lang w:val="fr-CH"/>
              </w:rPr>
            </w:pPr>
            <w:r w:rsidRPr="00FF422C">
              <w:rPr>
                <w:sz w:val="18"/>
                <w:szCs w:val="18"/>
                <w:lang w:val="fr-CH"/>
              </w:rPr>
              <w:t>Agent de transformation</w:t>
            </w:r>
          </w:p>
        </w:tc>
        <w:tc>
          <w:tcPr>
            <w:tcW w:w="996" w:type="dxa"/>
            <w:vAlign w:val="center"/>
            <w:hideMark/>
          </w:tcPr>
          <w:p w14:paraId="0AF80874" w14:textId="121FA38E" w:rsidR="0080615A" w:rsidRPr="00FF422C" w:rsidRDefault="00EF4046" w:rsidP="002B7D7B">
            <w:pPr>
              <w:jc w:val="center"/>
              <w:rPr>
                <w:sz w:val="18"/>
                <w:szCs w:val="18"/>
                <w:lang w:val="fr-CH"/>
              </w:rPr>
            </w:pPr>
            <w:r w:rsidRPr="00FF422C">
              <w:rPr>
                <w:sz w:val="18"/>
                <w:szCs w:val="18"/>
                <w:lang w:val="fr-CH"/>
              </w:rPr>
              <w:t>Utilisation en labo</w:t>
            </w:r>
          </w:p>
        </w:tc>
        <w:tc>
          <w:tcPr>
            <w:tcW w:w="1359" w:type="dxa"/>
            <w:vAlign w:val="center"/>
            <w:hideMark/>
          </w:tcPr>
          <w:p w14:paraId="6868F705" w14:textId="02FED4D8" w:rsidR="0080615A" w:rsidRPr="00FF422C" w:rsidRDefault="00EF4046" w:rsidP="002B7D7B">
            <w:pPr>
              <w:jc w:val="center"/>
              <w:rPr>
                <w:sz w:val="18"/>
                <w:szCs w:val="18"/>
                <w:lang w:val="fr-CH"/>
              </w:rPr>
            </w:pPr>
            <w:r w:rsidRPr="00FF422C">
              <w:rPr>
                <w:sz w:val="18"/>
                <w:szCs w:val="18"/>
                <w:lang w:val="fr-CH"/>
              </w:rPr>
              <w:t>Consommation sectorielle t</w:t>
            </w:r>
            <w:r w:rsidR="0080615A" w:rsidRPr="00FF422C">
              <w:rPr>
                <w:sz w:val="18"/>
                <w:szCs w:val="18"/>
                <w:lang w:val="fr-CH"/>
              </w:rPr>
              <w:t>otal</w:t>
            </w:r>
            <w:r w:rsidRPr="00FF422C">
              <w:rPr>
                <w:sz w:val="18"/>
                <w:szCs w:val="18"/>
                <w:lang w:val="fr-CH"/>
              </w:rPr>
              <w:t>e</w:t>
            </w:r>
            <w:r w:rsidR="0080615A" w:rsidRPr="00FF422C">
              <w:rPr>
                <w:sz w:val="18"/>
                <w:szCs w:val="18"/>
                <w:lang w:val="fr-CH"/>
              </w:rPr>
              <w:t xml:space="preserve"> </w:t>
            </w:r>
          </w:p>
        </w:tc>
      </w:tr>
      <w:tr w:rsidR="0080615A" w:rsidRPr="001161CE" w14:paraId="08181F16" w14:textId="77777777" w:rsidTr="00990100">
        <w:trPr>
          <w:trHeight w:val="249"/>
        </w:trPr>
        <w:tc>
          <w:tcPr>
            <w:tcW w:w="3951" w:type="dxa"/>
            <w:gridSpan w:val="4"/>
            <w:hideMark/>
          </w:tcPr>
          <w:p w14:paraId="3A2EED8D" w14:textId="77777777" w:rsidR="0080615A" w:rsidRPr="00FF422C" w:rsidRDefault="0080615A" w:rsidP="002B7D7B">
            <w:pPr>
              <w:jc w:val="center"/>
              <w:rPr>
                <w:sz w:val="18"/>
                <w:szCs w:val="18"/>
                <w:lang w:val="fr-CH"/>
              </w:rPr>
            </w:pPr>
          </w:p>
        </w:tc>
        <w:tc>
          <w:tcPr>
            <w:tcW w:w="1080" w:type="dxa"/>
            <w:hideMark/>
          </w:tcPr>
          <w:p w14:paraId="355C0DD8" w14:textId="1B9E0FB7" w:rsidR="0080615A" w:rsidRPr="00FF422C" w:rsidRDefault="005B1E59" w:rsidP="002B7D7B">
            <w:pPr>
              <w:jc w:val="center"/>
              <w:rPr>
                <w:sz w:val="18"/>
                <w:szCs w:val="18"/>
                <w:lang w:val="fr-CH"/>
              </w:rPr>
            </w:pPr>
            <w:r w:rsidRPr="00FF422C">
              <w:rPr>
                <w:sz w:val="18"/>
                <w:szCs w:val="18"/>
                <w:lang w:val="fr-CH"/>
              </w:rPr>
              <w:t>Fabrication</w:t>
            </w:r>
          </w:p>
        </w:tc>
        <w:tc>
          <w:tcPr>
            <w:tcW w:w="900" w:type="dxa"/>
            <w:hideMark/>
          </w:tcPr>
          <w:p w14:paraId="278BE638" w14:textId="0C3BC5BE" w:rsidR="0080615A" w:rsidRPr="00FF422C" w:rsidRDefault="005B1E59" w:rsidP="002B7D7B">
            <w:pPr>
              <w:jc w:val="center"/>
              <w:rPr>
                <w:sz w:val="18"/>
                <w:szCs w:val="18"/>
                <w:lang w:val="fr-CH"/>
              </w:rPr>
            </w:pPr>
            <w:r w:rsidRPr="00FF422C">
              <w:rPr>
                <w:sz w:val="18"/>
                <w:szCs w:val="18"/>
                <w:lang w:val="fr-CH"/>
              </w:rPr>
              <w:t>Entretien</w:t>
            </w:r>
          </w:p>
        </w:tc>
        <w:tc>
          <w:tcPr>
            <w:tcW w:w="4610" w:type="dxa"/>
            <w:gridSpan w:val="4"/>
          </w:tcPr>
          <w:p w14:paraId="3D0BC883" w14:textId="77777777" w:rsidR="0080615A" w:rsidRPr="00FF422C" w:rsidRDefault="0080615A" w:rsidP="002B7D7B">
            <w:pPr>
              <w:jc w:val="center"/>
              <w:rPr>
                <w:sz w:val="18"/>
                <w:szCs w:val="18"/>
                <w:lang w:val="fr-CH"/>
              </w:rPr>
            </w:pPr>
          </w:p>
        </w:tc>
      </w:tr>
      <w:tr w:rsidR="0080615A" w:rsidRPr="001161CE" w14:paraId="5AC01000" w14:textId="77777777" w:rsidTr="00990100">
        <w:trPr>
          <w:trHeight w:val="249"/>
        </w:trPr>
        <w:tc>
          <w:tcPr>
            <w:tcW w:w="1071" w:type="dxa"/>
            <w:hideMark/>
          </w:tcPr>
          <w:p w14:paraId="206D4C23" w14:textId="77777777" w:rsidR="0080615A" w:rsidRPr="00FF422C" w:rsidRDefault="0080615A" w:rsidP="002B7D7B">
            <w:pPr>
              <w:ind w:left="32"/>
              <w:jc w:val="left"/>
              <w:rPr>
                <w:sz w:val="18"/>
                <w:szCs w:val="18"/>
                <w:lang w:val="fr-CH"/>
              </w:rPr>
            </w:pPr>
            <w:r w:rsidRPr="00FF422C">
              <w:rPr>
                <w:sz w:val="18"/>
                <w:szCs w:val="18"/>
                <w:lang w:val="fr-CH"/>
              </w:rPr>
              <w:t>HCFC-22</w:t>
            </w:r>
          </w:p>
        </w:tc>
        <w:tc>
          <w:tcPr>
            <w:tcW w:w="900" w:type="dxa"/>
          </w:tcPr>
          <w:p w14:paraId="1C0E9696" w14:textId="77777777" w:rsidR="0080615A" w:rsidRPr="00FF422C" w:rsidRDefault="0080615A" w:rsidP="002B7D7B">
            <w:pPr>
              <w:jc w:val="right"/>
              <w:rPr>
                <w:sz w:val="18"/>
                <w:szCs w:val="18"/>
                <w:lang w:val="fr-CH"/>
              </w:rPr>
            </w:pPr>
          </w:p>
        </w:tc>
        <w:tc>
          <w:tcPr>
            <w:tcW w:w="900" w:type="dxa"/>
          </w:tcPr>
          <w:p w14:paraId="76B3B0FC" w14:textId="77777777" w:rsidR="0080615A" w:rsidRPr="00FF422C" w:rsidRDefault="0080615A" w:rsidP="002B7D7B">
            <w:pPr>
              <w:jc w:val="right"/>
              <w:rPr>
                <w:sz w:val="18"/>
                <w:szCs w:val="18"/>
                <w:lang w:val="fr-CH"/>
              </w:rPr>
            </w:pPr>
          </w:p>
        </w:tc>
        <w:tc>
          <w:tcPr>
            <w:tcW w:w="1080" w:type="dxa"/>
          </w:tcPr>
          <w:p w14:paraId="6699B219" w14:textId="77777777" w:rsidR="0080615A" w:rsidRPr="00FF422C" w:rsidRDefault="0080615A" w:rsidP="002B7D7B">
            <w:pPr>
              <w:jc w:val="right"/>
              <w:rPr>
                <w:sz w:val="18"/>
                <w:szCs w:val="18"/>
                <w:lang w:val="fr-CH"/>
              </w:rPr>
            </w:pPr>
          </w:p>
        </w:tc>
        <w:tc>
          <w:tcPr>
            <w:tcW w:w="1080" w:type="dxa"/>
          </w:tcPr>
          <w:p w14:paraId="31526158" w14:textId="77777777" w:rsidR="0080615A" w:rsidRPr="00FF422C" w:rsidRDefault="0080615A" w:rsidP="002B7D7B">
            <w:pPr>
              <w:jc w:val="right"/>
              <w:rPr>
                <w:sz w:val="18"/>
                <w:szCs w:val="18"/>
                <w:lang w:val="fr-CH"/>
              </w:rPr>
            </w:pPr>
          </w:p>
        </w:tc>
        <w:tc>
          <w:tcPr>
            <w:tcW w:w="900" w:type="dxa"/>
          </w:tcPr>
          <w:p w14:paraId="406D34E6" w14:textId="53ABD6B7" w:rsidR="0080615A" w:rsidRPr="00FF422C" w:rsidRDefault="0080615A" w:rsidP="002B7D7B">
            <w:pPr>
              <w:jc w:val="right"/>
              <w:rPr>
                <w:sz w:val="18"/>
                <w:szCs w:val="18"/>
                <w:lang w:val="fr-CH"/>
              </w:rPr>
            </w:pPr>
            <w:r w:rsidRPr="00FF422C">
              <w:rPr>
                <w:sz w:val="18"/>
                <w:szCs w:val="18"/>
                <w:lang w:val="fr-CH"/>
              </w:rPr>
              <w:t>0</w:t>
            </w:r>
            <w:r w:rsidR="00EF4046" w:rsidRPr="00FF422C">
              <w:rPr>
                <w:sz w:val="18"/>
                <w:szCs w:val="18"/>
                <w:lang w:val="fr-CH"/>
              </w:rPr>
              <w:t>,</w:t>
            </w:r>
            <w:r w:rsidRPr="00FF422C">
              <w:rPr>
                <w:sz w:val="18"/>
                <w:szCs w:val="18"/>
                <w:lang w:val="fr-CH"/>
              </w:rPr>
              <w:t>02</w:t>
            </w:r>
          </w:p>
        </w:tc>
        <w:tc>
          <w:tcPr>
            <w:tcW w:w="900" w:type="dxa"/>
          </w:tcPr>
          <w:p w14:paraId="389343C8" w14:textId="77777777" w:rsidR="0080615A" w:rsidRPr="00FF422C" w:rsidRDefault="0080615A" w:rsidP="002B7D7B">
            <w:pPr>
              <w:jc w:val="right"/>
              <w:rPr>
                <w:sz w:val="18"/>
                <w:szCs w:val="18"/>
                <w:lang w:val="fr-CH"/>
              </w:rPr>
            </w:pPr>
          </w:p>
        </w:tc>
        <w:tc>
          <w:tcPr>
            <w:tcW w:w="1355" w:type="dxa"/>
          </w:tcPr>
          <w:p w14:paraId="049C1C89" w14:textId="77777777" w:rsidR="0080615A" w:rsidRPr="00FF422C" w:rsidRDefault="0080615A" w:rsidP="002B7D7B">
            <w:pPr>
              <w:jc w:val="right"/>
              <w:rPr>
                <w:sz w:val="18"/>
                <w:szCs w:val="18"/>
                <w:lang w:val="fr-CH"/>
              </w:rPr>
            </w:pPr>
          </w:p>
        </w:tc>
        <w:tc>
          <w:tcPr>
            <w:tcW w:w="996" w:type="dxa"/>
          </w:tcPr>
          <w:p w14:paraId="73FF752E" w14:textId="77777777" w:rsidR="0080615A" w:rsidRPr="00FF422C" w:rsidRDefault="0080615A" w:rsidP="002B7D7B">
            <w:pPr>
              <w:jc w:val="right"/>
              <w:rPr>
                <w:sz w:val="18"/>
                <w:szCs w:val="18"/>
                <w:lang w:val="fr-CH"/>
              </w:rPr>
            </w:pPr>
          </w:p>
        </w:tc>
        <w:tc>
          <w:tcPr>
            <w:tcW w:w="1359" w:type="dxa"/>
          </w:tcPr>
          <w:p w14:paraId="2A3F5581" w14:textId="3006B36B" w:rsidR="0080615A" w:rsidRPr="00FF422C" w:rsidRDefault="0080615A" w:rsidP="002B7D7B">
            <w:pPr>
              <w:jc w:val="right"/>
              <w:rPr>
                <w:sz w:val="18"/>
                <w:szCs w:val="18"/>
                <w:lang w:val="fr-CH"/>
              </w:rPr>
            </w:pPr>
            <w:r w:rsidRPr="00FF422C">
              <w:rPr>
                <w:color w:val="000000" w:themeColor="text1"/>
                <w:sz w:val="18"/>
                <w:szCs w:val="18"/>
                <w:lang w:val="fr-CH"/>
              </w:rPr>
              <w:t>0</w:t>
            </w:r>
            <w:r w:rsidR="00EF4046" w:rsidRPr="00FF422C">
              <w:rPr>
                <w:color w:val="000000" w:themeColor="text1"/>
                <w:sz w:val="18"/>
                <w:szCs w:val="18"/>
                <w:lang w:val="fr-CH"/>
              </w:rPr>
              <w:t>,</w:t>
            </w:r>
            <w:r w:rsidRPr="00FF422C">
              <w:rPr>
                <w:color w:val="000000" w:themeColor="text1"/>
                <w:sz w:val="18"/>
                <w:szCs w:val="18"/>
                <w:lang w:val="fr-CH"/>
              </w:rPr>
              <w:t>02</w:t>
            </w:r>
          </w:p>
        </w:tc>
      </w:tr>
    </w:tbl>
    <w:p w14:paraId="1532BD8C" w14:textId="77777777" w:rsidR="0080615A" w:rsidRPr="001161CE" w:rsidRDefault="0080615A" w:rsidP="0080615A">
      <w:pPr>
        <w:jc w:val="center"/>
        <w:rPr>
          <w:sz w:val="16"/>
          <w:szCs w:val="16"/>
          <w:lang w:val="fr-CH"/>
        </w:rPr>
      </w:pPr>
    </w:p>
    <w:tbl>
      <w:tblPr>
        <w:tblStyle w:val="TableGrid"/>
        <w:tblW w:w="10528" w:type="dxa"/>
        <w:tblInd w:w="-545" w:type="dxa"/>
        <w:tblLook w:val="04A0" w:firstRow="1" w:lastRow="0" w:firstColumn="1" w:lastColumn="0" w:noHBand="0" w:noVBand="1"/>
      </w:tblPr>
      <w:tblGrid>
        <w:gridCol w:w="2950"/>
        <w:gridCol w:w="1701"/>
        <w:gridCol w:w="4394"/>
        <w:gridCol w:w="1483"/>
      </w:tblGrid>
      <w:tr w:rsidR="0080615A" w:rsidRPr="00B57DCB" w14:paraId="16BF6AEE" w14:textId="77777777" w:rsidTr="00990100">
        <w:trPr>
          <w:trHeight w:val="276"/>
        </w:trPr>
        <w:tc>
          <w:tcPr>
            <w:tcW w:w="10528" w:type="dxa"/>
            <w:gridSpan w:val="4"/>
            <w:hideMark/>
          </w:tcPr>
          <w:p w14:paraId="569E6CC3" w14:textId="64BD7D8C" w:rsidR="0080615A" w:rsidRPr="001161CE" w:rsidRDefault="0080615A" w:rsidP="002B7D7B">
            <w:pPr>
              <w:jc w:val="left"/>
              <w:rPr>
                <w:b/>
                <w:sz w:val="20"/>
                <w:szCs w:val="20"/>
                <w:lang w:val="fr-CH"/>
              </w:rPr>
            </w:pPr>
            <w:r w:rsidRPr="001161CE">
              <w:rPr>
                <w:b/>
                <w:sz w:val="20"/>
                <w:szCs w:val="20"/>
                <w:lang w:val="fr-CH"/>
              </w:rPr>
              <w:t xml:space="preserve">(IV) </w:t>
            </w:r>
            <w:r w:rsidR="00EF4046" w:rsidRPr="001161CE">
              <w:rPr>
                <w:b/>
                <w:sz w:val="20"/>
                <w:szCs w:val="20"/>
                <w:lang w:val="fr-CH"/>
              </w:rPr>
              <w:t>DONNÉES SUR LA CONSOMMATION</w:t>
            </w:r>
            <w:r w:rsidRPr="001161CE">
              <w:rPr>
                <w:b/>
                <w:sz w:val="20"/>
                <w:szCs w:val="20"/>
                <w:lang w:val="fr-CH"/>
              </w:rPr>
              <w:t xml:space="preserve"> (tonnes</w:t>
            </w:r>
            <w:r w:rsidR="00EF4046" w:rsidRPr="001161CE">
              <w:rPr>
                <w:b/>
                <w:sz w:val="20"/>
                <w:szCs w:val="20"/>
                <w:lang w:val="fr-CH"/>
              </w:rPr>
              <w:t xml:space="preserve"> PAO</w:t>
            </w:r>
            <w:r w:rsidRPr="001161CE">
              <w:rPr>
                <w:b/>
                <w:sz w:val="20"/>
                <w:szCs w:val="20"/>
                <w:lang w:val="fr-CH"/>
              </w:rPr>
              <w:t>)</w:t>
            </w:r>
          </w:p>
        </w:tc>
      </w:tr>
      <w:tr w:rsidR="0080615A" w:rsidRPr="001161CE" w14:paraId="311EFBB1" w14:textId="77777777" w:rsidTr="00990100">
        <w:trPr>
          <w:trHeight w:val="276"/>
        </w:trPr>
        <w:tc>
          <w:tcPr>
            <w:tcW w:w="2950" w:type="dxa"/>
            <w:hideMark/>
          </w:tcPr>
          <w:p w14:paraId="4875EA20" w14:textId="748440AD" w:rsidR="0080615A" w:rsidRPr="00FF422C" w:rsidRDefault="00EF4046" w:rsidP="002B7D7B">
            <w:pPr>
              <w:jc w:val="center"/>
              <w:rPr>
                <w:sz w:val="18"/>
                <w:szCs w:val="18"/>
                <w:lang w:val="fr-CH"/>
              </w:rPr>
            </w:pPr>
            <w:r w:rsidRPr="00FF422C">
              <w:rPr>
                <w:sz w:val="18"/>
                <w:szCs w:val="18"/>
                <w:lang w:val="fr-CH"/>
              </w:rPr>
              <w:t xml:space="preserve">Référence </w:t>
            </w:r>
            <w:r w:rsidR="0080615A" w:rsidRPr="00FF422C">
              <w:rPr>
                <w:sz w:val="18"/>
                <w:szCs w:val="18"/>
                <w:lang w:val="fr-CH"/>
              </w:rPr>
              <w:t>2009-2010</w:t>
            </w:r>
            <w:r w:rsidRPr="00FF422C">
              <w:rPr>
                <w:sz w:val="18"/>
                <w:szCs w:val="18"/>
                <w:lang w:val="fr-CH"/>
              </w:rPr>
              <w:t xml:space="preserve"> </w:t>
            </w:r>
            <w:r w:rsidR="0080615A" w:rsidRPr="00FF422C">
              <w:rPr>
                <w:sz w:val="18"/>
                <w:szCs w:val="18"/>
                <w:lang w:val="fr-CH"/>
              </w:rPr>
              <w:t>:</w:t>
            </w:r>
          </w:p>
        </w:tc>
        <w:tc>
          <w:tcPr>
            <w:tcW w:w="1701" w:type="dxa"/>
            <w:hideMark/>
          </w:tcPr>
          <w:p w14:paraId="6EA3BA45" w14:textId="1E0CC22F" w:rsidR="0080615A" w:rsidRPr="00FF422C" w:rsidRDefault="0080615A" w:rsidP="002B7D7B">
            <w:pPr>
              <w:jc w:val="right"/>
              <w:rPr>
                <w:sz w:val="18"/>
                <w:szCs w:val="18"/>
                <w:lang w:val="fr-CH"/>
              </w:rPr>
            </w:pPr>
            <w:r w:rsidRPr="00FF422C">
              <w:rPr>
                <w:color w:val="000000" w:themeColor="text1"/>
                <w:sz w:val="18"/>
                <w:szCs w:val="18"/>
                <w:lang w:val="fr-CH"/>
              </w:rPr>
              <w:t>0</w:t>
            </w:r>
            <w:r w:rsidR="00EF4046" w:rsidRPr="00FF422C">
              <w:rPr>
                <w:color w:val="000000" w:themeColor="text1"/>
                <w:sz w:val="18"/>
                <w:szCs w:val="18"/>
                <w:lang w:val="fr-CH"/>
              </w:rPr>
              <w:t>,</w:t>
            </w:r>
            <w:r w:rsidRPr="00FF422C">
              <w:rPr>
                <w:color w:val="000000" w:themeColor="text1"/>
                <w:sz w:val="18"/>
                <w:szCs w:val="18"/>
                <w:lang w:val="fr-CH"/>
              </w:rPr>
              <w:t>30</w:t>
            </w:r>
          </w:p>
        </w:tc>
        <w:tc>
          <w:tcPr>
            <w:tcW w:w="4394" w:type="dxa"/>
            <w:hideMark/>
          </w:tcPr>
          <w:p w14:paraId="1A2DD172" w14:textId="77244F22" w:rsidR="0080615A" w:rsidRPr="00FF422C" w:rsidRDefault="00EF4046" w:rsidP="002B7D7B">
            <w:pPr>
              <w:jc w:val="center"/>
              <w:rPr>
                <w:sz w:val="18"/>
                <w:szCs w:val="18"/>
                <w:lang w:val="fr-CH"/>
              </w:rPr>
            </w:pPr>
            <w:r w:rsidRPr="00FF422C">
              <w:rPr>
                <w:sz w:val="18"/>
                <w:szCs w:val="18"/>
                <w:lang w:val="fr-CH"/>
              </w:rPr>
              <w:t xml:space="preserve">Point de </w:t>
            </w:r>
            <w:r w:rsidR="00F35BE6" w:rsidRPr="00FF422C">
              <w:rPr>
                <w:sz w:val="18"/>
                <w:szCs w:val="18"/>
                <w:lang w:val="fr-CH"/>
              </w:rPr>
              <w:t>départ</w:t>
            </w:r>
            <w:r w:rsidRPr="00FF422C">
              <w:rPr>
                <w:sz w:val="18"/>
                <w:szCs w:val="18"/>
                <w:lang w:val="fr-CH"/>
              </w:rPr>
              <w:t xml:space="preserve"> des réductions globales </w:t>
            </w:r>
            <w:proofErr w:type="gramStart"/>
            <w:r w:rsidRPr="00FF422C">
              <w:rPr>
                <w:sz w:val="18"/>
                <w:szCs w:val="18"/>
                <w:lang w:val="fr-CH"/>
              </w:rPr>
              <w:t>durable</w:t>
            </w:r>
            <w:r w:rsidR="0080615A" w:rsidRPr="00FF422C">
              <w:rPr>
                <w:sz w:val="18"/>
                <w:szCs w:val="18"/>
                <w:lang w:val="fr-CH"/>
              </w:rPr>
              <w:t>s:</w:t>
            </w:r>
            <w:proofErr w:type="gramEnd"/>
          </w:p>
        </w:tc>
        <w:tc>
          <w:tcPr>
            <w:tcW w:w="1483" w:type="dxa"/>
            <w:hideMark/>
          </w:tcPr>
          <w:p w14:paraId="6AC8B6F0" w14:textId="42C8477A" w:rsidR="0080615A" w:rsidRPr="00FF422C" w:rsidRDefault="0080615A" w:rsidP="002B7D7B">
            <w:pPr>
              <w:jc w:val="right"/>
              <w:rPr>
                <w:sz w:val="18"/>
                <w:szCs w:val="18"/>
                <w:lang w:val="fr-CH"/>
              </w:rPr>
            </w:pPr>
            <w:r w:rsidRPr="00FF422C">
              <w:rPr>
                <w:color w:val="000000" w:themeColor="text1"/>
                <w:sz w:val="18"/>
                <w:szCs w:val="18"/>
                <w:lang w:val="fr-CH"/>
              </w:rPr>
              <w:t>0</w:t>
            </w:r>
            <w:r w:rsidR="00EF4046" w:rsidRPr="00FF422C">
              <w:rPr>
                <w:color w:val="000000" w:themeColor="text1"/>
                <w:sz w:val="18"/>
                <w:szCs w:val="18"/>
                <w:lang w:val="fr-CH"/>
              </w:rPr>
              <w:t>,</w:t>
            </w:r>
            <w:r w:rsidRPr="00FF422C">
              <w:rPr>
                <w:color w:val="000000" w:themeColor="text1"/>
                <w:sz w:val="18"/>
                <w:szCs w:val="18"/>
                <w:lang w:val="fr-CH"/>
              </w:rPr>
              <w:t>30</w:t>
            </w:r>
          </w:p>
        </w:tc>
      </w:tr>
      <w:tr w:rsidR="0080615A" w:rsidRPr="001161CE" w14:paraId="034B4BE5" w14:textId="77777777" w:rsidTr="00990100">
        <w:trPr>
          <w:trHeight w:val="276"/>
        </w:trPr>
        <w:tc>
          <w:tcPr>
            <w:tcW w:w="10528" w:type="dxa"/>
            <w:gridSpan w:val="4"/>
            <w:hideMark/>
          </w:tcPr>
          <w:p w14:paraId="0CAA7B5D" w14:textId="358E507C" w:rsidR="0080615A" w:rsidRPr="001161CE" w:rsidRDefault="0080615A" w:rsidP="002B7D7B">
            <w:pPr>
              <w:ind w:left="316"/>
              <w:rPr>
                <w:b/>
                <w:sz w:val="20"/>
                <w:szCs w:val="20"/>
                <w:lang w:val="fr-CH"/>
              </w:rPr>
            </w:pPr>
            <w:r w:rsidRPr="001161CE">
              <w:rPr>
                <w:b/>
                <w:sz w:val="20"/>
                <w:szCs w:val="20"/>
                <w:lang w:val="fr-CH"/>
              </w:rPr>
              <w:t>CONS</w:t>
            </w:r>
            <w:r w:rsidR="00EF4046" w:rsidRPr="001161CE">
              <w:rPr>
                <w:b/>
                <w:sz w:val="20"/>
                <w:szCs w:val="20"/>
                <w:lang w:val="fr-CH"/>
              </w:rPr>
              <w:t>OMMATION ADMISSIBLE AU FINANCEMENT</w:t>
            </w:r>
          </w:p>
        </w:tc>
      </w:tr>
      <w:tr w:rsidR="0080615A" w:rsidRPr="001161CE" w14:paraId="6D40AC86" w14:textId="77777777" w:rsidTr="00990100">
        <w:trPr>
          <w:trHeight w:val="276"/>
        </w:trPr>
        <w:tc>
          <w:tcPr>
            <w:tcW w:w="2950" w:type="dxa"/>
            <w:hideMark/>
          </w:tcPr>
          <w:p w14:paraId="7AAB5100" w14:textId="21351E5F" w:rsidR="0080615A" w:rsidRPr="00FF422C" w:rsidRDefault="00EF4046" w:rsidP="002B7D7B">
            <w:pPr>
              <w:jc w:val="center"/>
              <w:rPr>
                <w:sz w:val="18"/>
                <w:szCs w:val="18"/>
                <w:lang w:val="fr-CH"/>
              </w:rPr>
            </w:pPr>
            <w:r w:rsidRPr="00FF422C">
              <w:rPr>
                <w:sz w:val="18"/>
                <w:szCs w:val="18"/>
                <w:lang w:val="fr-CH"/>
              </w:rPr>
              <w:t>Déjà approuvé</w:t>
            </w:r>
            <w:r w:rsidR="0080615A" w:rsidRPr="00FF422C">
              <w:rPr>
                <w:sz w:val="18"/>
                <w:szCs w:val="18"/>
                <w:lang w:val="fr-CH"/>
              </w:rPr>
              <w:t>e</w:t>
            </w:r>
            <w:r w:rsidRPr="00FF422C">
              <w:rPr>
                <w:sz w:val="18"/>
                <w:szCs w:val="18"/>
                <w:lang w:val="fr-CH"/>
              </w:rPr>
              <w:t xml:space="preserve"> </w:t>
            </w:r>
            <w:r w:rsidR="0080615A" w:rsidRPr="00FF422C">
              <w:rPr>
                <w:sz w:val="18"/>
                <w:szCs w:val="18"/>
                <w:lang w:val="fr-CH"/>
              </w:rPr>
              <w:t>:</w:t>
            </w:r>
          </w:p>
        </w:tc>
        <w:tc>
          <w:tcPr>
            <w:tcW w:w="1701" w:type="dxa"/>
            <w:hideMark/>
          </w:tcPr>
          <w:p w14:paraId="194F71C7" w14:textId="20754F65" w:rsidR="0080615A" w:rsidRPr="00FF422C" w:rsidRDefault="0080615A" w:rsidP="002B7D7B">
            <w:pPr>
              <w:jc w:val="right"/>
              <w:rPr>
                <w:sz w:val="18"/>
                <w:szCs w:val="18"/>
                <w:lang w:val="fr-CH"/>
              </w:rPr>
            </w:pPr>
            <w:r w:rsidRPr="00FF422C">
              <w:rPr>
                <w:color w:val="000000" w:themeColor="text1"/>
                <w:sz w:val="18"/>
                <w:szCs w:val="18"/>
                <w:lang w:val="fr-CH"/>
              </w:rPr>
              <w:t>0</w:t>
            </w:r>
            <w:r w:rsidR="00EF4046" w:rsidRPr="00FF422C">
              <w:rPr>
                <w:color w:val="000000" w:themeColor="text1"/>
                <w:sz w:val="18"/>
                <w:szCs w:val="18"/>
                <w:lang w:val="fr-CH"/>
              </w:rPr>
              <w:t>,</w:t>
            </w:r>
            <w:r w:rsidRPr="00FF422C">
              <w:rPr>
                <w:color w:val="000000" w:themeColor="text1"/>
                <w:sz w:val="18"/>
                <w:szCs w:val="18"/>
                <w:lang w:val="fr-CH"/>
              </w:rPr>
              <w:t>30</w:t>
            </w:r>
          </w:p>
        </w:tc>
        <w:tc>
          <w:tcPr>
            <w:tcW w:w="4394" w:type="dxa"/>
            <w:hideMark/>
          </w:tcPr>
          <w:p w14:paraId="17CCA49B" w14:textId="7043E12A" w:rsidR="0080615A" w:rsidRPr="00FF422C" w:rsidRDefault="0080615A" w:rsidP="002B7D7B">
            <w:pPr>
              <w:jc w:val="center"/>
              <w:rPr>
                <w:i/>
                <w:sz w:val="18"/>
                <w:szCs w:val="18"/>
                <w:lang w:val="fr-CH"/>
              </w:rPr>
            </w:pPr>
            <w:r w:rsidRPr="00FF422C">
              <w:rPr>
                <w:sz w:val="18"/>
                <w:szCs w:val="18"/>
                <w:lang w:val="fr-CH"/>
              </w:rPr>
              <w:t>Re</w:t>
            </w:r>
            <w:r w:rsidR="00EF4046" w:rsidRPr="00FF422C">
              <w:rPr>
                <w:sz w:val="18"/>
                <w:szCs w:val="18"/>
                <w:lang w:val="fr-CH"/>
              </w:rPr>
              <w:t xml:space="preserve">stante </w:t>
            </w:r>
            <w:r w:rsidRPr="00FF422C">
              <w:rPr>
                <w:sz w:val="18"/>
                <w:szCs w:val="18"/>
                <w:lang w:val="fr-CH"/>
              </w:rPr>
              <w:t>:</w:t>
            </w:r>
          </w:p>
        </w:tc>
        <w:tc>
          <w:tcPr>
            <w:tcW w:w="1483" w:type="dxa"/>
            <w:hideMark/>
          </w:tcPr>
          <w:p w14:paraId="20D38276" w14:textId="50D3D778" w:rsidR="0080615A" w:rsidRPr="00FF422C" w:rsidRDefault="0080615A" w:rsidP="002B7D7B">
            <w:pPr>
              <w:jc w:val="right"/>
              <w:rPr>
                <w:sz w:val="18"/>
                <w:szCs w:val="18"/>
                <w:lang w:val="fr-CH"/>
              </w:rPr>
            </w:pPr>
            <w:r w:rsidRPr="00FF422C">
              <w:rPr>
                <w:color w:val="000000" w:themeColor="text1"/>
                <w:sz w:val="18"/>
                <w:szCs w:val="18"/>
                <w:lang w:val="fr-CH"/>
              </w:rPr>
              <w:t>0</w:t>
            </w:r>
            <w:r w:rsidR="00AC72E2" w:rsidRPr="00FF422C">
              <w:rPr>
                <w:color w:val="000000" w:themeColor="text1"/>
                <w:sz w:val="18"/>
                <w:szCs w:val="18"/>
                <w:lang w:val="fr-CH"/>
              </w:rPr>
              <w:t>,</w:t>
            </w:r>
            <w:r w:rsidRPr="00FF422C">
              <w:rPr>
                <w:color w:val="000000" w:themeColor="text1"/>
                <w:sz w:val="18"/>
                <w:szCs w:val="18"/>
                <w:lang w:val="fr-CH"/>
              </w:rPr>
              <w:t>00</w:t>
            </w:r>
          </w:p>
        </w:tc>
      </w:tr>
    </w:tbl>
    <w:p w14:paraId="652791B4" w14:textId="77777777" w:rsidR="0080615A" w:rsidRPr="001161CE" w:rsidRDefault="0080615A" w:rsidP="0080615A">
      <w:pPr>
        <w:jc w:val="center"/>
        <w:rPr>
          <w:sz w:val="20"/>
          <w:szCs w:val="20"/>
          <w:lang w:val="fr-CH"/>
        </w:rPr>
      </w:pPr>
    </w:p>
    <w:tbl>
      <w:tblPr>
        <w:tblStyle w:val="TableGrid"/>
        <w:tblW w:w="5622" w:type="pct"/>
        <w:tblInd w:w="-536" w:type="dxa"/>
        <w:tblLook w:val="04A0" w:firstRow="1" w:lastRow="0" w:firstColumn="1" w:lastColumn="0" w:noHBand="0" w:noVBand="1"/>
      </w:tblPr>
      <w:tblGrid>
        <w:gridCol w:w="1951"/>
        <w:gridCol w:w="3116"/>
        <w:gridCol w:w="997"/>
        <w:gridCol w:w="1459"/>
        <w:gridCol w:w="1459"/>
        <w:gridCol w:w="1531"/>
      </w:tblGrid>
      <w:tr w:rsidR="0080615A" w:rsidRPr="001161CE" w14:paraId="59B61003" w14:textId="77777777" w:rsidTr="00990100">
        <w:trPr>
          <w:trHeight w:val="264"/>
        </w:trPr>
        <w:tc>
          <w:tcPr>
            <w:tcW w:w="2410" w:type="pct"/>
            <w:gridSpan w:val="2"/>
            <w:hideMark/>
          </w:tcPr>
          <w:p w14:paraId="3A0D9E5A" w14:textId="1907B708" w:rsidR="0080615A" w:rsidRPr="001161CE" w:rsidRDefault="0080615A" w:rsidP="002B7D7B">
            <w:pPr>
              <w:jc w:val="left"/>
              <w:rPr>
                <w:b/>
                <w:sz w:val="20"/>
                <w:szCs w:val="20"/>
                <w:lang w:val="fr-CH"/>
              </w:rPr>
            </w:pPr>
            <w:r w:rsidRPr="001161CE">
              <w:rPr>
                <w:b/>
                <w:sz w:val="20"/>
                <w:szCs w:val="20"/>
                <w:lang w:val="fr-CH"/>
              </w:rPr>
              <w:t xml:space="preserve">(V) </w:t>
            </w:r>
            <w:r w:rsidR="00EF4046" w:rsidRPr="001161CE">
              <w:rPr>
                <w:b/>
                <w:sz w:val="20"/>
                <w:szCs w:val="20"/>
                <w:lang w:val="fr-CH"/>
              </w:rPr>
              <w:t xml:space="preserve">PLAN D’ACTIVITÉS ENDOSSÉ </w:t>
            </w:r>
          </w:p>
        </w:tc>
        <w:tc>
          <w:tcPr>
            <w:tcW w:w="474" w:type="pct"/>
            <w:vAlign w:val="center"/>
            <w:hideMark/>
          </w:tcPr>
          <w:p w14:paraId="3780B51E" w14:textId="77777777" w:rsidR="0080615A" w:rsidRPr="001161CE" w:rsidRDefault="0080615A" w:rsidP="002B7D7B">
            <w:pPr>
              <w:jc w:val="center"/>
              <w:rPr>
                <w:b/>
                <w:sz w:val="20"/>
                <w:szCs w:val="20"/>
                <w:lang w:val="fr-CH"/>
              </w:rPr>
            </w:pPr>
            <w:r w:rsidRPr="001161CE">
              <w:rPr>
                <w:b/>
                <w:sz w:val="20"/>
                <w:szCs w:val="20"/>
                <w:lang w:val="fr-CH"/>
              </w:rPr>
              <w:t>2024</w:t>
            </w:r>
          </w:p>
        </w:tc>
        <w:tc>
          <w:tcPr>
            <w:tcW w:w="694" w:type="pct"/>
            <w:vAlign w:val="center"/>
            <w:hideMark/>
          </w:tcPr>
          <w:p w14:paraId="5FB1123E" w14:textId="77777777" w:rsidR="0080615A" w:rsidRPr="001161CE" w:rsidRDefault="0080615A" w:rsidP="002B7D7B">
            <w:pPr>
              <w:jc w:val="center"/>
              <w:rPr>
                <w:b/>
                <w:sz w:val="20"/>
                <w:szCs w:val="20"/>
                <w:lang w:val="fr-CH"/>
              </w:rPr>
            </w:pPr>
            <w:r w:rsidRPr="001161CE">
              <w:rPr>
                <w:b/>
                <w:sz w:val="20"/>
                <w:szCs w:val="20"/>
                <w:lang w:val="fr-CH"/>
              </w:rPr>
              <w:t>2025</w:t>
            </w:r>
          </w:p>
        </w:tc>
        <w:tc>
          <w:tcPr>
            <w:tcW w:w="694" w:type="pct"/>
            <w:vAlign w:val="center"/>
            <w:hideMark/>
          </w:tcPr>
          <w:p w14:paraId="2715C644" w14:textId="77777777" w:rsidR="0080615A" w:rsidRPr="001161CE" w:rsidRDefault="0080615A" w:rsidP="002B7D7B">
            <w:pPr>
              <w:jc w:val="center"/>
              <w:rPr>
                <w:b/>
                <w:sz w:val="20"/>
                <w:szCs w:val="20"/>
                <w:lang w:val="fr-CH"/>
              </w:rPr>
            </w:pPr>
            <w:r w:rsidRPr="001161CE">
              <w:rPr>
                <w:b/>
                <w:sz w:val="20"/>
                <w:szCs w:val="20"/>
                <w:lang w:val="fr-CH"/>
              </w:rPr>
              <w:t>2026</w:t>
            </w:r>
          </w:p>
        </w:tc>
        <w:tc>
          <w:tcPr>
            <w:tcW w:w="729" w:type="pct"/>
            <w:vAlign w:val="center"/>
            <w:hideMark/>
          </w:tcPr>
          <w:p w14:paraId="0963EE35" w14:textId="77777777" w:rsidR="0080615A" w:rsidRPr="001161CE" w:rsidRDefault="0080615A" w:rsidP="002B7D7B">
            <w:pPr>
              <w:jc w:val="center"/>
              <w:rPr>
                <w:b/>
                <w:sz w:val="20"/>
                <w:szCs w:val="20"/>
                <w:lang w:val="fr-CH"/>
              </w:rPr>
            </w:pPr>
            <w:r w:rsidRPr="001161CE">
              <w:rPr>
                <w:b/>
                <w:sz w:val="20"/>
                <w:szCs w:val="20"/>
                <w:lang w:val="fr-CH"/>
              </w:rPr>
              <w:t>Total</w:t>
            </w:r>
          </w:p>
        </w:tc>
      </w:tr>
      <w:tr w:rsidR="0080615A" w:rsidRPr="001161CE" w14:paraId="4ADE7BBE" w14:textId="77777777" w:rsidTr="00990100">
        <w:trPr>
          <w:trHeight w:val="187"/>
        </w:trPr>
        <w:tc>
          <w:tcPr>
            <w:tcW w:w="928" w:type="pct"/>
            <w:vMerge w:val="restart"/>
            <w:vAlign w:val="center"/>
            <w:hideMark/>
          </w:tcPr>
          <w:p w14:paraId="38913C1A" w14:textId="3AD9E060" w:rsidR="0080615A" w:rsidRPr="00FF422C" w:rsidRDefault="0080615A" w:rsidP="002B7D7B">
            <w:pPr>
              <w:jc w:val="center"/>
              <w:rPr>
                <w:sz w:val="18"/>
                <w:szCs w:val="18"/>
                <w:lang w:val="fr-CH"/>
              </w:rPr>
            </w:pPr>
            <w:r w:rsidRPr="00FF422C">
              <w:rPr>
                <w:color w:val="000000" w:themeColor="text1"/>
                <w:sz w:val="18"/>
                <w:szCs w:val="18"/>
                <w:lang w:val="fr-CH"/>
              </w:rPr>
              <w:t>P</w:t>
            </w:r>
            <w:r w:rsidR="00EF4046" w:rsidRPr="00FF422C">
              <w:rPr>
                <w:color w:val="000000" w:themeColor="text1"/>
                <w:sz w:val="18"/>
                <w:szCs w:val="18"/>
                <w:lang w:val="fr-CH"/>
              </w:rPr>
              <w:t>NUE</w:t>
            </w:r>
          </w:p>
        </w:tc>
        <w:tc>
          <w:tcPr>
            <w:tcW w:w="1482" w:type="pct"/>
            <w:hideMark/>
          </w:tcPr>
          <w:p w14:paraId="36BB7256" w14:textId="00034E91" w:rsidR="0080615A" w:rsidRPr="00FF422C" w:rsidRDefault="00EF4046" w:rsidP="002B7D7B">
            <w:pPr>
              <w:jc w:val="left"/>
              <w:rPr>
                <w:sz w:val="18"/>
                <w:szCs w:val="18"/>
                <w:lang w:val="fr-CH"/>
              </w:rPr>
            </w:pPr>
            <w:r w:rsidRPr="00FF422C">
              <w:rPr>
                <w:sz w:val="18"/>
                <w:szCs w:val="18"/>
                <w:lang w:val="fr-CH"/>
              </w:rPr>
              <w:t xml:space="preserve">Élimination des </w:t>
            </w:r>
            <w:r w:rsidR="0080615A" w:rsidRPr="00FF422C">
              <w:rPr>
                <w:sz w:val="18"/>
                <w:szCs w:val="18"/>
                <w:lang w:val="fr-CH"/>
              </w:rPr>
              <w:t>S</w:t>
            </w:r>
            <w:r w:rsidRPr="00FF422C">
              <w:rPr>
                <w:sz w:val="18"/>
                <w:szCs w:val="18"/>
                <w:lang w:val="fr-CH"/>
              </w:rPr>
              <w:t>AO</w:t>
            </w:r>
            <w:r w:rsidR="0080615A" w:rsidRPr="00FF422C">
              <w:rPr>
                <w:sz w:val="18"/>
                <w:szCs w:val="18"/>
                <w:lang w:val="fr-CH"/>
              </w:rPr>
              <w:t xml:space="preserve"> (</w:t>
            </w:r>
            <w:r w:rsidRPr="00FF422C">
              <w:rPr>
                <w:sz w:val="18"/>
                <w:szCs w:val="18"/>
                <w:lang w:val="fr-CH"/>
              </w:rPr>
              <w:t xml:space="preserve">tonnes </w:t>
            </w:r>
            <w:r w:rsidR="0080615A" w:rsidRPr="00FF422C">
              <w:rPr>
                <w:sz w:val="18"/>
                <w:szCs w:val="18"/>
                <w:lang w:val="fr-CH"/>
              </w:rPr>
              <w:t>P</w:t>
            </w:r>
            <w:r w:rsidRPr="00FF422C">
              <w:rPr>
                <w:sz w:val="18"/>
                <w:szCs w:val="18"/>
                <w:lang w:val="fr-CH"/>
              </w:rPr>
              <w:t>AO</w:t>
            </w:r>
            <w:r w:rsidR="0080615A" w:rsidRPr="00FF422C">
              <w:rPr>
                <w:sz w:val="18"/>
                <w:szCs w:val="18"/>
                <w:lang w:val="fr-CH"/>
              </w:rPr>
              <w:t>)</w:t>
            </w:r>
          </w:p>
        </w:tc>
        <w:tc>
          <w:tcPr>
            <w:tcW w:w="474" w:type="pct"/>
          </w:tcPr>
          <w:p w14:paraId="501E0C42" w14:textId="77777777" w:rsidR="0080615A" w:rsidRPr="00FF422C" w:rsidRDefault="0080615A" w:rsidP="002B7D7B">
            <w:pPr>
              <w:jc w:val="right"/>
              <w:rPr>
                <w:sz w:val="18"/>
                <w:szCs w:val="18"/>
                <w:lang w:val="fr-CH"/>
              </w:rPr>
            </w:pPr>
          </w:p>
        </w:tc>
        <w:tc>
          <w:tcPr>
            <w:tcW w:w="694" w:type="pct"/>
          </w:tcPr>
          <w:p w14:paraId="2BC9109A" w14:textId="32668DC5" w:rsidR="0080615A" w:rsidRPr="00FF422C" w:rsidRDefault="0080615A" w:rsidP="002B7D7B">
            <w:pPr>
              <w:jc w:val="right"/>
              <w:rPr>
                <w:sz w:val="18"/>
                <w:szCs w:val="18"/>
                <w:lang w:val="fr-CH"/>
              </w:rPr>
            </w:pPr>
            <w:r w:rsidRPr="00FF422C">
              <w:rPr>
                <w:sz w:val="18"/>
                <w:szCs w:val="18"/>
                <w:lang w:val="fr-CH"/>
              </w:rPr>
              <w:t>0</w:t>
            </w:r>
            <w:r w:rsidR="00EF4046" w:rsidRPr="00FF422C">
              <w:rPr>
                <w:sz w:val="18"/>
                <w:szCs w:val="18"/>
                <w:lang w:val="fr-CH"/>
              </w:rPr>
              <w:t>,</w:t>
            </w:r>
            <w:r w:rsidRPr="00FF422C">
              <w:rPr>
                <w:sz w:val="18"/>
                <w:szCs w:val="18"/>
                <w:lang w:val="fr-CH"/>
              </w:rPr>
              <w:t>02</w:t>
            </w:r>
          </w:p>
        </w:tc>
        <w:tc>
          <w:tcPr>
            <w:tcW w:w="694" w:type="pct"/>
          </w:tcPr>
          <w:p w14:paraId="5B8EA881" w14:textId="77777777" w:rsidR="0080615A" w:rsidRPr="00FF422C" w:rsidRDefault="0080615A" w:rsidP="002B7D7B">
            <w:pPr>
              <w:jc w:val="right"/>
              <w:rPr>
                <w:sz w:val="18"/>
                <w:szCs w:val="18"/>
                <w:lang w:val="fr-CH"/>
              </w:rPr>
            </w:pPr>
          </w:p>
        </w:tc>
        <w:tc>
          <w:tcPr>
            <w:tcW w:w="729" w:type="pct"/>
          </w:tcPr>
          <w:p w14:paraId="0AE33E6C" w14:textId="32A4D9B3" w:rsidR="0080615A" w:rsidRPr="00FF422C" w:rsidRDefault="0080615A" w:rsidP="002B7D7B">
            <w:pPr>
              <w:jc w:val="right"/>
              <w:rPr>
                <w:sz w:val="18"/>
                <w:szCs w:val="18"/>
                <w:lang w:val="fr-CH"/>
              </w:rPr>
            </w:pPr>
            <w:r w:rsidRPr="00FF422C">
              <w:rPr>
                <w:sz w:val="18"/>
                <w:szCs w:val="18"/>
                <w:lang w:val="fr-CH"/>
              </w:rPr>
              <w:t>0</w:t>
            </w:r>
            <w:r w:rsidR="00EF4046" w:rsidRPr="00FF422C">
              <w:rPr>
                <w:sz w:val="18"/>
                <w:szCs w:val="18"/>
                <w:lang w:val="fr-CH"/>
              </w:rPr>
              <w:t>,</w:t>
            </w:r>
            <w:r w:rsidRPr="00FF422C">
              <w:rPr>
                <w:sz w:val="18"/>
                <w:szCs w:val="18"/>
                <w:lang w:val="fr-CH"/>
              </w:rPr>
              <w:t>02</w:t>
            </w:r>
          </w:p>
        </w:tc>
      </w:tr>
      <w:tr w:rsidR="0080615A" w:rsidRPr="001161CE" w14:paraId="1B0C80CE" w14:textId="77777777" w:rsidTr="00990100">
        <w:trPr>
          <w:trHeight w:val="55"/>
        </w:trPr>
        <w:tc>
          <w:tcPr>
            <w:tcW w:w="928" w:type="pct"/>
            <w:vMerge/>
            <w:vAlign w:val="center"/>
            <w:hideMark/>
          </w:tcPr>
          <w:p w14:paraId="543DFEF0" w14:textId="77777777" w:rsidR="0080615A" w:rsidRPr="00FF422C" w:rsidRDefault="0080615A" w:rsidP="002B7D7B">
            <w:pPr>
              <w:rPr>
                <w:sz w:val="18"/>
                <w:szCs w:val="18"/>
                <w:lang w:val="fr-CH"/>
              </w:rPr>
            </w:pPr>
          </w:p>
        </w:tc>
        <w:tc>
          <w:tcPr>
            <w:tcW w:w="1482" w:type="pct"/>
            <w:hideMark/>
          </w:tcPr>
          <w:p w14:paraId="696A3200" w14:textId="54D0B897" w:rsidR="0080615A" w:rsidRPr="00FF422C" w:rsidRDefault="0080615A" w:rsidP="002B7D7B">
            <w:pPr>
              <w:jc w:val="left"/>
              <w:rPr>
                <w:sz w:val="18"/>
                <w:szCs w:val="18"/>
                <w:lang w:val="fr-CH"/>
              </w:rPr>
            </w:pPr>
            <w:r w:rsidRPr="00FF422C">
              <w:rPr>
                <w:sz w:val="18"/>
                <w:szCs w:val="18"/>
                <w:lang w:val="fr-CH"/>
              </w:rPr>
              <w:t>F</w:t>
            </w:r>
            <w:r w:rsidR="00EF4046" w:rsidRPr="00FF422C">
              <w:rPr>
                <w:sz w:val="18"/>
                <w:szCs w:val="18"/>
                <w:lang w:val="fr-CH"/>
              </w:rPr>
              <w:t>inancement</w:t>
            </w:r>
            <w:r w:rsidRPr="00FF422C">
              <w:rPr>
                <w:sz w:val="18"/>
                <w:szCs w:val="18"/>
                <w:lang w:val="fr-CH"/>
              </w:rPr>
              <w:t xml:space="preserve"> (</w:t>
            </w:r>
            <w:r w:rsidR="00EF4046" w:rsidRPr="00FF422C">
              <w:rPr>
                <w:sz w:val="18"/>
                <w:szCs w:val="18"/>
                <w:lang w:val="fr-CH"/>
              </w:rPr>
              <w:t xml:space="preserve">$ </w:t>
            </w:r>
            <w:r w:rsidRPr="00FF422C">
              <w:rPr>
                <w:sz w:val="18"/>
                <w:szCs w:val="18"/>
                <w:lang w:val="fr-CH"/>
              </w:rPr>
              <w:t>US)</w:t>
            </w:r>
          </w:p>
        </w:tc>
        <w:tc>
          <w:tcPr>
            <w:tcW w:w="474" w:type="pct"/>
          </w:tcPr>
          <w:p w14:paraId="2A0D0AA9" w14:textId="77777777" w:rsidR="0080615A" w:rsidRPr="00FF422C" w:rsidRDefault="0080615A" w:rsidP="002B7D7B">
            <w:pPr>
              <w:jc w:val="right"/>
              <w:rPr>
                <w:sz w:val="18"/>
                <w:szCs w:val="18"/>
                <w:lang w:val="fr-CH"/>
              </w:rPr>
            </w:pPr>
          </w:p>
        </w:tc>
        <w:tc>
          <w:tcPr>
            <w:tcW w:w="694" w:type="pct"/>
          </w:tcPr>
          <w:p w14:paraId="515EB502" w14:textId="3C58C090" w:rsidR="0080615A" w:rsidRPr="00FF422C" w:rsidRDefault="0080615A" w:rsidP="002B7D7B">
            <w:pPr>
              <w:jc w:val="right"/>
              <w:rPr>
                <w:sz w:val="18"/>
                <w:szCs w:val="18"/>
                <w:lang w:val="fr-CH"/>
              </w:rPr>
            </w:pPr>
            <w:r w:rsidRPr="00FF422C">
              <w:rPr>
                <w:sz w:val="18"/>
                <w:szCs w:val="18"/>
                <w:lang w:val="fr-CH"/>
              </w:rPr>
              <w:t>110</w:t>
            </w:r>
            <w:r w:rsidR="00EF4046" w:rsidRPr="00FF422C">
              <w:rPr>
                <w:sz w:val="18"/>
                <w:szCs w:val="18"/>
                <w:lang w:val="fr-CH"/>
              </w:rPr>
              <w:t xml:space="preserve"> </w:t>
            </w:r>
            <w:r w:rsidRPr="00FF422C">
              <w:rPr>
                <w:sz w:val="18"/>
                <w:szCs w:val="18"/>
                <w:lang w:val="fr-CH"/>
              </w:rPr>
              <w:t>740*</w:t>
            </w:r>
          </w:p>
        </w:tc>
        <w:tc>
          <w:tcPr>
            <w:tcW w:w="694" w:type="pct"/>
          </w:tcPr>
          <w:p w14:paraId="3952EFBC" w14:textId="77777777" w:rsidR="0080615A" w:rsidRPr="00FF422C" w:rsidRDefault="0080615A" w:rsidP="002B7D7B">
            <w:pPr>
              <w:jc w:val="right"/>
              <w:rPr>
                <w:sz w:val="18"/>
                <w:szCs w:val="18"/>
                <w:lang w:val="fr-CH"/>
              </w:rPr>
            </w:pPr>
          </w:p>
        </w:tc>
        <w:tc>
          <w:tcPr>
            <w:tcW w:w="729" w:type="pct"/>
          </w:tcPr>
          <w:p w14:paraId="3DC3C940" w14:textId="384D6FA5" w:rsidR="0080615A" w:rsidRPr="00FF422C" w:rsidRDefault="0080615A" w:rsidP="002B7D7B">
            <w:pPr>
              <w:jc w:val="right"/>
              <w:rPr>
                <w:sz w:val="18"/>
                <w:szCs w:val="18"/>
                <w:lang w:val="fr-CH"/>
              </w:rPr>
            </w:pPr>
            <w:r w:rsidRPr="00FF422C">
              <w:rPr>
                <w:sz w:val="18"/>
                <w:szCs w:val="18"/>
                <w:lang w:val="fr-CH"/>
              </w:rPr>
              <w:t>110</w:t>
            </w:r>
            <w:r w:rsidR="00EF4046" w:rsidRPr="00FF422C">
              <w:rPr>
                <w:sz w:val="18"/>
                <w:szCs w:val="18"/>
                <w:lang w:val="fr-CH"/>
              </w:rPr>
              <w:t xml:space="preserve"> </w:t>
            </w:r>
            <w:r w:rsidRPr="00FF422C">
              <w:rPr>
                <w:sz w:val="18"/>
                <w:szCs w:val="18"/>
                <w:lang w:val="fr-CH"/>
              </w:rPr>
              <w:t>740</w:t>
            </w:r>
          </w:p>
        </w:tc>
      </w:tr>
      <w:tr w:rsidR="00EF4046" w:rsidRPr="001161CE" w14:paraId="15F4DE81" w14:textId="77777777" w:rsidTr="00990100">
        <w:trPr>
          <w:trHeight w:val="264"/>
        </w:trPr>
        <w:tc>
          <w:tcPr>
            <w:tcW w:w="928" w:type="pct"/>
            <w:vMerge w:val="restart"/>
            <w:vAlign w:val="center"/>
            <w:hideMark/>
          </w:tcPr>
          <w:p w14:paraId="49B62F89" w14:textId="741F8EEA" w:rsidR="00EF4046" w:rsidRPr="00FF422C" w:rsidRDefault="00EF4046" w:rsidP="00EF4046">
            <w:pPr>
              <w:jc w:val="center"/>
              <w:rPr>
                <w:sz w:val="18"/>
                <w:szCs w:val="18"/>
                <w:lang w:val="fr-CH"/>
              </w:rPr>
            </w:pPr>
            <w:r w:rsidRPr="00FF422C">
              <w:rPr>
                <w:color w:val="000000" w:themeColor="text1"/>
                <w:sz w:val="18"/>
                <w:szCs w:val="18"/>
                <w:lang w:val="fr-CH"/>
              </w:rPr>
              <w:t>PNUD</w:t>
            </w:r>
          </w:p>
        </w:tc>
        <w:tc>
          <w:tcPr>
            <w:tcW w:w="1482" w:type="pct"/>
            <w:hideMark/>
          </w:tcPr>
          <w:p w14:paraId="6D4A664B" w14:textId="0A0D8EA2" w:rsidR="00EF4046" w:rsidRPr="00FF422C" w:rsidRDefault="00EF4046" w:rsidP="00EF4046">
            <w:pPr>
              <w:jc w:val="left"/>
              <w:rPr>
                <w:sz w:val="18"/>
                <w:szCs w:val="18"/>
                <w:lang w:val="fr-CH"/>
              </w:rPr>
            </w:pPr>
            <w:r w:rsidRPr="00FF422C">
              <w:rPr>
                <w:sz w:val="18"/>
                <w:szCs w:val="18"/>
                <w:lang w:val="fr-CH"/>
              </w:rPr>
              <w:t>Élimination des SAO (tonnes PAO)</w:t>
            </w:r>
          </w:p>
        </w:tc>
        <w:tc>
          <w:tcPr>
            <w:tcW w:w="474" w:type="pct"/>
          </w:tcPr>
          <w:p w14:paraId="5A434F0B" w14:textId="77777777" w:rsidR="00EF4046" w:rsidRPr="00FF422C" w:rsidRDefault="00EF4046" w:rsidP="00EF4046">
            <w:pPr>
              <w:jc w:val="right"/>
              <w:rPr>
                <w:sz w:val="18"/>
                <w:szCs w:val="18"/>
                <w:lang w:val="fr-CH"/>
              </w:rPr>
            </w:pPr>
          </w:p>
        </w:tc>
        <w:tc>
          <w:tcPr>
            <w:tcW w:w="694" w:type="pct"/>
          </w:tcPr>
          <w:p w14:paraId="633C4651" w14:textId="376641B9" w:rsidR="00EF4046" w:rsidRPr="00FF422C" w:rsidRDefault="00EF4046" w:rsidP="00EF4046">
            <w:pPr>
              <w:jc w:val="right"/>
              <w:rPr>
                <w:sz w:val="18"/>
                <w:szCs w:val="18"/>
                <w:lang w:val="fr-CH"/>
              </w:rPr>
            </w:pPr>
            <w:r w:rsidRPr="00FF422C">
              <w:rPr>
                <w:sz w:val="18"/>
                <w:szCs w:val="18"/>
                <w:lang w:val="fr-CH"/>
              </w:rPr>
              <w:t>0,01</w:t>
            </w:r>
          </w:p>
        </w:tc>
        <w:tc>
          <w:tcPr>
            <w:tcW w:w="694" w:type="pct"/>
          </w:tcPr>
          <w:p w14:paraId="1A626BCB" w14:textId="77777777" w:rsidR="00EF4046" w:rsidRPr="00FF422C" w:rsidRDefault="00EF4046" w:rsidP="00EF4046">
            <w:pPr>
              <w:jc w:val="right"/>
              <w:rPr>
                <w:sz w:val="18"/>
                <w:szCs w:val="18"/>
                <w:lang w:val="fr-CH"/>
              </w:rPr>
            </w:pPr>
          </w:p>
        </w:tc>
        <w:tc>
          <w:tcPr>
            <w:tcW w:w="729" w:type="pct"/>
          </w:tcPr>
          <w:p w14:paraId="4CCE0078" w14:textId="39997867" w:rsidR="00EF4046" w:rsidRPr="00FF422C" w:rsidRDefault="00EF4046" w:rsidP="00EF4046">
            <w:pPr>
              <w:jc w:val="right"/>
              <w:rPr>
                <w:sz w:val="18"/>
                <w:szCs w:val="18"/>
                <w:lang w:val="fr-CH"/>
              </w:rPr>
            </w:pPr>
            <w:r w:rsidRPr="00FF422C">
              <w:rPr>
                <w:sz w:val="18"/>
                <w:szCs w:val="18"/>
                <w:lang w:val="fr-CH"/>
              </w:rPr>
              <w:t>0,01</w:t>
            </w:r>
          </w:p>
        </w:tc>
      </w:tr>
      <w:tr w:rsidR="00EF4046" w:rsidRPr="001161CE" w14:paraId="2DCE8C27" w14:textId="77777777" w:rsidTr="00990100">
        <w:trPr>
          <w:trHeight w:val="264"/>
        </w:trPr>
        <w:tc>
          <w:tcPr>
            <w:tcW w:w="928" w:type="pct"/>
            <w:vMerge/>
            <w:vAlign w:val="center"/>
            <w:hideMark/>
          </w:tcPr>
          <w:p w14:paraId="6E08A558" w14:textId="77777777" w:rsidR="00EF4046" w:rsidRPr="00FF422C" w:rsidRDefault="00EF4046" w:rsidP="00EF4046">
            <w:pPr>
              <w:rPr>
                <w:sz w:val="18"/>
                <w:szCs w:val="18"/>
                <w:lang w:val="fr-CH"/>
              </w:rPr>
            </w:pPr>
          </w:p>
        </w:tc>
        <w:tc>
          <w:tcPr>
            <w:tcW w:w="1482" w:type="pct"/>
            <w:hideMark/>
          </w:tcPr>
          <w:p w14:paraId="5CBC20CC" w14:textId="4B640C1A" w:rsidR="00EF4046" w:rsidRPr="00FF422C" w:rsidRDefault="00EF4046" w:rsidP="00EF4046">
            <w:pPr>
              <w:jc w:val="left"/>
              <w:rPr>
                <w:sz w:val="18"/>
                <w:szCs w:val="18"/>
                <w:lang w:val="fr-CH"/>
              </w:rPr>
            </w:pPr>
            <w:r w:rsidRPr="00FF422C">
              <w:rPr>
                <w:sz w:val="18"/>
                <w:szCs w:val="18"/>
                <w:lang w:val="fr-CH"/>
              </w:rPr>
              <w:t>Financement ($ US)</w:t>
            </w:r>
          </w:p>
        </w:tc>
        <w:tc>
          <w:tcPr>
            <w:tcW w:w="474" w:type="pct"/>
          </w:tcPr>
          <w:p w14:paraId="3843074E" w14:textId="77777777" w:rsidR="00EF4046" w:rsidRPr="00FF422C" w:rsidRDefault="00EF4046" w:rsidP="00EF4046">
            <w:pPr>
              <w:jc w:val="right"/>
              <w:rPr>
                <w:sz w:val="18"/>
                <w:szCs w:val="18"/>
                <w:lang w:val="fr-CH"/>
              </w:rPr>
            </w:pPr>
          </w:p>
        </w:tc>
        <w:tc>
          <w:tcPr>
            <w:tcW w:w="694" w:type="pct"/>
          </w:tcPr>
          <w:p w14:paraId="7E7C02F7" w14:textId="7BA7853C" w:rsidR="00EF4046" w:rsidRPr="00FF422C" w:rsidRDefault="00EF4046" w:rsidP="00EF4046">
            <w:pPr>
              <w:jc w:val="right"/>
              <w:rPr>
                <w:sz w:val="18"/>
                <w:szCs w:val="18"/>
                <w:lang w:val="fr-CH"/>
              </w:rPr>
            </w:pPr>
            <w:r w:rsidRPr="00FF422C">
              <w:rPr>
                <w:sz w:val="18"/>
                <w:szCs w:val="18"/>
                <w:lang w:val="fr-CH"/>
              </w:rPr>
              <w:t>53 410*</w:t>
            </w:r>
          </w:p>
        </w:tc>
        <w:tc>
          <w:tcPr>
            <w:tcW w:w="694" w:type="pct"/>
          </w:tcPr>
          <w:p w14:paraId="768AB071" w14:textId="77777777" w:rsidR="00EF4046" w:rsidRPr="00FF422C" w:rsidRDefault="00EF4046" w:rsidP="00EF4046">
            <w:pPr>
              <w:jc w:val="right"/>
              <w:rPr>
                <w:sz w:val="18"/>
                <w:szCs w:val="18"/>
                <w:lang w:val="fr-CH"/>
              </w:rPr>
            </w:pPr>
          </w:p>
        </w:tc>
        <w:tc>
          <w:tcPr>
            <w:tcW w:w="729" w:type="pct"/>
          </w:tcPr>
          <w:p w14:paraId="419FE2DA" w14:textId="34284B39" w:rsidR="00EF4046" w:rsidRPr="00FF422C" w:rsidRDefault="00EF4046" w:rsidP="00EF4046">
            <w:pPr>
              <w:jc w:val="right"/>
              <w:rPr>
                <w:sz w:val="18"/>
                <w:szCs w:val="18"/>
                <w:lang w:val="fr-CH"/>
              </w:rPr>
            </w:pPr>
            <w:r w:rsidRPr="00FF422C">
              <w:rPr>
                <w:sz w:val="18"/>
                <w:szCs w:val="18"/>
                <w:lang w:val="fr-CH"/>
              </w:rPr>
              <w:t>53 410</w:t>
            </w:r>
          </w:p>
        </w:tc>
      </w:tr>
    </w:tbl>
    <w:p w14:paraId="67E38E88" w14:textId="340A9AA0" w:rsidR="0080615A" w:rsidRPr="001161CE" w:rsidRDefault="0080615A" w:rsidP="00810FA6">
      <w:pPr>
        <w:ind w:right="-563" w:hanging="450"/>
        <w:rPr>
          <w:sz w:val="15"/>
          <w:szCs w:val="15"/>
          <w:lang w:val="fr-CH"/>
        </w:rPr>
      </w:pPr>
      <w:r w:rsidRPr="001161CE">
        <w:rPr>
          <w:sz w:val="15"/>
          <w:szCs w:val="15"/>
          <w:lang w:val="fr-CH"/>
        </w:rPr>
        <w:t>*Inclu</w:t>
      </w:r>
      <w:r w:rsidR="00EF4046" w:rsidRPr="001161CE">
        <w:rPr>
          <w:sz w:val="15"/>
          <w:szCs w:val="15"/>
          <w:lang w:val="fr-CH"/>
        </w:rPr>
        <w:t>ant</w:t>
      </w:r>
      <w:r w:rsidRPr="001161CE">
        <w:rPr>
          <w:sz w:val="15"/>
          <w:szCs w:val="15"/>
          <w:lang w:val="fr-CH"/>
        </w:rPr>
        <w:t xml:space="preserve"> 79</w:t>
      </w:r>
      <w:r w:rsidR="00EF4046" w:rsidRPr="001161CE">
        <w:rPr>
          <w:sz w:val="15"/>
          <w:szCs w:val="15"/>
          <w:lang w:val="fr-CH"/>
        </w:rPr>
        <w:t xml:space="preserve"> </w:t>
      </w:r>
      <w:r w:rsidRPr="001161CE">
        <w:rPr>
          <w:sz w:val="15"/>
          <w:szCs w:val="15"/>
          <w:lang w:val="fr-CH"/>
        </w:rPr>
        <w:t xml:space="preserve">100 </w:t>
      </w:r>
      <w:r w:rsidR="00EF4046" w:rsidRPr="001161CE">
        <w:rPr>
          <w:sz w:val="15"/>
          <w:szCs w:val="15"/>
          <w:lang w:val="fr-CH"/>
        </w:rPr>
        <w:t xml:space="preserve">$US pour le </w:t>
      </w:r>
      <w:r w:rsidRPr="001161CE">
        <w:rPr>
          <w:sz w:val="15"/>
          <w:szCs w:val="15"/>
          <w:lang w:val="fr-CH"/>
        </w:rPr>
        <w:t>P</w:t>
      </w:r>
      <w:r w:rsidR="00EF4046" w:rsidRPr="001161CE">
        <w:rPr>
          <w:sz w:val="15"/>
          <w:szCs w:val="15"/>
          <w:lang w:val="fr-CH"/>
        </w:rPr>
        <w:t>NUE</w:t>
      </w:r>
      <w:r w:rsidRPr="001161CE">
        <w:rPr>
          <w:sz w:val="15"/>
          <w:szCs w:val="15"/>
          <w:lang w:val="fr-CH"/>
        </w:rPr>
        <w:t xml:space="preserve"> </w:t>
      </w:r>
      <w:r w:rsidR="00EF4046" w:rsidRPr="001161CE">
        <w:rPr>
          <w:sz w:val="15"/>
          <w:szCs w:val="15"/>
          <w:lang w:val="fr-CH"/>
        </w:rPr>
        <w:t>et</w:t>
      </w:r>
      <w:r w:rsidRPr="001161CE">
        <w:rPr>
          <w:sz w:val="15"/>
          <w:szCs w:val="15"/>
          <w:lang w:val="fr-CH"/>
        </w:rPr>
        <w:t xml:space="preserve"> 32</w:t>
      </w:r>
      <w:r w:rsidR="00EF4046" w:rsidRPr="001161CE">
        <w:rPr>
          <w:sz w:val="15"/>
          <w:szCs w:val="15"/>
          <w:lang w:val="fr-CH"/>
        </w:rPr>
        <w:t xml:space="preserve"> </w:t>
      </w:r>
      <w:r w:rsidRPr="001161CE">
        <w:rPr>
          <w:sz w:val="15"/>
          <w:szCs w:val="15"/>
          <w:lang w:val="fr-CH"/>
        </w:rPr>
        <w:t>700</w:t>
      </w:r>
      <w:r w:rsidR="00EF4046" w:rsidRPr="001161CE">
        <w:rPr>
          <w:sz w:val="15"/>
          <w:szCs w:val="15"/>
          <w:lang w:val="fr-CH"/>
        </w:rPr>
        <w:t xml:space="preserve"> $US pour le </w:t>
      </w:r>
      <w:r w:rsidRPr="001161CE">
        <w:rPr>
          <w:sz w:val="15"/>
          <w:szCs w:val="15"/>
          <w:lang w:val="fr-CH"/>
        </w:rPr>
        <w:t>P</w:t>
      </w:r>
      <w:r w:rsidR="00EF4046" w:rsidRPr="001161CE">
        <w:rPr>
          <w:sz w:val="15"/>
          <w:szCs w:val="15"/>
          <w:lang w:val="fr-CH"/>
        </w:rPr>
        <w:t xml:space="preserve">NUD pour des activités </w:t>
      </w:r>
      <w:r w:rsidR="001E258D" w:rsidRPr="001161CE">
        <w:rPr>
          <w:sz w:val="15"/>
          <w:szCs w:val="15"/>
          <w:lang w:val="fr-CH"/>
        </w:rPr>
        <w:t xml:space="preserve">supplémentaires </w:t>
      </w:r>
      <w:r w:rsidR="007126FC" w:rsidRPr="001161CE">
        <w:rPr>
          <w:sz w:val="15"/>
          <w:szCs w:val="15"/>
          <w:lang w:val="fr-CH"/>
        </w:rPr>
        <w:t>visant</w:t>
      </w:r>
      <w:r w:rsidR="00EF4046" w:rsidRPr="001161CE">
        <w:rPr>
          <w:sz w:val="15"/>
          <w:szCs w:val="15"/>
          <w:lang w:val="fr-CH"/>
        </w:rPr>
        <w:t xml:space="preserve"> </w:t>
      </w:r>
      <w:r w:rsidR="007126FC" w:rsidRPr="001161CE">
        <w:rPr>
          <w:sz w:val="15"/>
          <w:szCs w:val="15"/>
          <w:lang w:val="fr-CH"/>
        </w:rPr>
        <w:t>le maintien de</w:t>
      </w:r>
      <w:r w:rsidR="00EF4046" w:rsidRPr="001161CE">
        <w:rPr>
          <w:sz w:val="15"/>
          <w:szCs w:val="15"/>
          <w:lang w:val="fr-CH"/>
        </w:rPr>
        <w:t xml:space="preserve"> l’efficacité énergétique (dé</w:t>
      </w:r>
      <w:r w:rsidRPr="001161CE">
        <w:rPr>
          <w:sz w:val="15"/>
          <w:szCs w:val="15"/>
          <w:lang w:val="fr-CH"/>
        </w:rPr>
        <w:t>cision 89/6)</w:t>
      </w:r>
    </w:p>
    <w:p w14:paraId="1FDFD37F" w14:textId="77777777" w:rsidR="0080615A" w:rsidRPr="001161CE" w:rsidRDefault="0080615A" w:rsidP="0080615A">
      <w:pPr>
        <w:jc w:val="left"/>
        <w:rPr>
          <w:sz w:val="16"/>
          <w:szCs w:val="16"/>
          <w:lang w:val="fr-CH"/>
        </w:rPr>
      </w:pPr>
    </w:p>
    <w:tbl>
      <w:tblPr>
        <w:tblStyle w:val="TableGrid"/>
        <w:tblW w:w="1053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07"/>
        <w:gridCol w:w="630"/>
        <w:gridCol w:w="1170"/>
        <w:gridCol w:w="720"/>
        <w:gridCol w:w="540"/>
        <w:gridCol w:w="720"/>
        <w:gridCol w:w="540"/>
        <w:gridCol w:w="540"/>
        <w:gridCol w:w="720"/>
        <w:gridCol w:w="630"/>
        <w:gridCol w:w="540"/>
        <w:gridCol w:w="630"/>
        <w:gridCol w:w="900"/>
        <w:gridCol w:w="630"/>
        <w:gridCol w:w="813"/>
      </w:tblGrid>
      <w:tr w:rsidR="0010676A" w:rsidRPr="001161CE" w14:paraId="2782028A" w14:textId="77777777" w:rsidTr="0010676A">
        <w:trPr>
          <w:trHeight w:val="263"/>
          <w:jc w:val="center"/>
        </w:trPr>
        <w:tc>
          <w:tcPr>
            <w:tcW w:w="2607" w:type="dxa"/>
            <w:gridSpan w:val="3"/>
            <w:tcBorders>
              <w:top w:val="single" w:sz="2" w:space="0" w:color="auto"/>
              <w:left w:val="single" w:sz="2" w:space="0" w:color="auto"/>
              <w:bottom w:val="single" w:sz="2" w:space="0" w:color="auto"/>
              <w:right w:val="single" w:sz="2" w:space="0" w:color="auto"/>
            </w:tcBorders>
            <w:hideMark/>
          </w:tcPr>
          <w:p w14:paraId="68C16BAD" w14:textId="66CF039A" w:rsidR="0080615A" w:rsidRPr="001161CE" w:rsidRDefault="0080615A" w:rsidP="002B7D7B">
            <w:pPr>
              <w:spacing w:afterLines="20" w:after="48"/>
              <w:ind w:left="38"/>
              <w:jc w:val="left"/>
              <w:rPr>
                <w:b/>
                <w:sz w:val="18"/>
                <w:szCs w:val="18"/>
                <w:lang w:val="fr-CH"/>
              </w:rPr>
            </w:pPr>
            <w:r w:rsidRPr="001161CE">
              <w:rPr>
                <w:b/>
                <w:sz w:val="18"/>
                <w:szCs w:val="18"/>
                <w:lang w:val="fr-CH"/>
              </w:rPr>
              <w:t xml:space="preserve">(VI) </w:t>
            </w:r>
            <w:r w:rsidR="007126FC" w:rsidRPr="001161CE">
              <w:rPr>
                <w:b/>
                <w:sz w:val="18"/>
                <w:szCs w:val="18"/>
                <w:lang w:val="fr-CH"/>
              </w:rPr>
              <w:t xml:space="preserve">DONNÉES DU </w:t>
            </w:r>
            <w:r w:rsidRPr="001161CE">
              <w:rPr>
                <w:b/>
                <w:sz w:val="18"/>
                <w:szCs w:val="18"/>
                <w:lang w:val="fr-CH"/>
              </w:rPr>
              <w:t xml:space="preserve">PROJET </w:t>
            </w:r>
          </w:p>
        </w:tc>
        <w:tc>
          <w:tcPr>
            <w:tcW w:w="720" w:type="dxa"/>
            <w:tcBorders>
              <w:top w:val="single" w:sz="6" w:space="0" w:color="666699"/>
              <w:left w:val="single" w:sz="6" w:space="0" w:color="666699"/>
              <w:bottom w:val="single" w:sz="6" w:space="0" w:color="666699"/>
              <w:right w:val="single" w:sz="6" w:space="0" w:color="666699"/>
            </w:tcBorders>
            <w:shd w:val="clear" w:color="auto" w:fill="auto"/>
            <w:hideMark/>
          </w:tcPr>
          <w:p w14:paraId="5F4CC30F" w14:textId="77777777" w:rsidR="0080615A" w:rsidRPr="001161CE" w:rsidRDefault="0080615A" w:rsidP="002B7D7B">
            <w:pPr>
              <w:spacing w:afterLines="20" w:after="48"/>
              <w:ind w:left="38"/>
              <w:jc w:val="center"/>
              <w:rPr>
                <w:b/>
                <w:sz w:val="18"/>
                <w:szCs w:val="18"/>
                <w:highlight w:val="cyan"/>
                <w:lang w:val="fr-CH"/>
              </w:rPr>
            </w:pPr>
            <w:r w:rsidRPr="001161CE">
              <w:rPr>
                <w:rStyle w:val="normaltextrun"/>
                <w:b/>
                <w:bCs/>
                <w:sz w:val="18"/>
                <w:szCs w:val="18"/>
                <w:lang w:val="fr-CH"/>
              </w:rPr>
              <w:t>2011</w:t>
            </w:r>
            <w:r w:rsidRPr="001161CE">
              <w:rPr>
                <w:rStyle w:val="eop"/>
                <w:sz w:val="18"/>
                <w:szCs w:val="18"/>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1EE3EFEA" w14:textId="77777777" w:rsidR="0080615A" w:rsidRPr="001161CE" w:rsidRDefault="0080615A" w:rsidP="002B7D7B">
            <w:pPr>
              <w:spacing w:afterLines="20" w:after="48"/>
              <w:jc w:val="center"/>
              <w:rPr>
                <w:b/>
                <w:sz w:val="18"/>
                <w:szCs w:val="18"/>
                <w:lang w:val="fr-CH"/>
              </w:rPr>
            </w:pPr>
            <w:r w:rsidRPr="001161CE">
              <w:rPr>
                <w:rStyle w:val="normaltextrun"/>
                <w:b/>
                <w:bCs/>
                <w:sz w:val="18"/>
                <w:szCs w:val="18"/>
                <w:lang w:val="fr-CH"/>
              </w:rPr>
              <w:t>2012</w:t>
            </w:r>
            <w:r w:rsidRPr="001161CE">
              <w:rPr>
                <w:rStyle w:val="eop"/>
                <w:sz w:val="18"/>
                <w:szCs w:val="18"/>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2977B934" w14:textId="77777777" w:rsidR="0080615A" w:rsidRPr="001161CE" w:rsidRDefault="0080615A" w:rsidP="002B7D7B">
            <w:pPr>
              <w:spacing w:afterLines="20" w:after="48"/>
              <w:jc w:val="center"/>
              <w:rPr>
                <w:b/>
                <w:sz w:val="18"/>
                <w:szCs w:val="18"/>
                <w:lang w:val="fr-CH"/>
              </w:rPr>
            </w:pPr>
            <w:r w:rsidRPr="001161CE">
              <w:rPr>
                <w:rStyle w:val="normaltextrun"/>
                <w:b/>
                <w:bCs/>
                <w:sz w:val="18"/>
                <w:szCs w:val="18"/>
                <w:lang w:val="fr-CH"/>
              </w:rPr>
              <w:t>2013</w:t>
            </w:r>
            <w:r w:rsidRPr="001161CE">
              <w:rPr>
                <w:rStyle w:val="eop"/>
                <w:sz w:val="18"/>
                <w:szCs w:val="18"/>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7108C785" w14:textId="77777777" w:rsidR="0080615A" w:rsidRPr="001161CE" w:rsidRDefault="0080615A" w:rsidP="002B7D7B">
            <w:pPr>
              <w:spacing w:afterLines="20" w:after="48"/>
              <w:jc w:val="center"/>
              <w:rPr>
                <w:b/>
                <w:sz w:val="18"/>
                <w:szCs w:val="18"/>
                <w:lang w:val="fr-CH"/>
              </w:rPr>
            </w:pPr>
            <w:r w:rsidRPr="001161CE">
              <w:rPr>
                <w:rStyle w:val="normaltextrun"/>
                <w:b/>
                <w:bCs/>
                <w:sz w:val="18"/>
                <w:szCs w:val="18"/>
                <w:lang w:val="fr-CH"/>
              </w:rPr>
              <w:t>2014</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78DB2C07" w14:textId="77777777" w:rsidR="0080615A" w:rsidRPr="001161CE" w:rsidRDefault="0080615A" w:rsidP="002B7D7B">
            <w:pPr>
              <w:spacing w:afterLines="20" w:after="48"/>
              <w:jc w:val="center"/>
              <w:rPr>
                <w:b/>
                <w:sz w:val="18"/>
                <w:szCs w:val="18"/>
                <w:lang w:val="fr-CH"/>
              </w:rPr>
            </w:pPr>
            <w:r w:rsidRPr="001161CE">
              <w:rPr>
                <w:rStyle w:val="normaltextrun"/>
                <w:b/>
                <w:bCs/>
                <w:sz w:val="18"/>
                <w:szCs w:val="18"/>
                <w:lang w:val="fr-CH"/>
              </w:rPr>
              <w:t>2015</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0B350C58" w14:textId="77777777" w:rsidR="0080615A" w:rsidRPr="001161CE" w:rsidRDefault="0080615A" w:rsidP="002B7D7B">
            <w:pPr>
              <w:spacing w:afterLines="20" w:after="48"/>
              <w:jc w:val="center"/>
              <w:rPr>
                <w:b/>
                <w:sz w:val="18"/>
                <w:szCs w:val="18"/>
                <w:lang w:val="fr-CH"/>
              </w:rPr>
            </w:pPr>
            <w:r w:rsidRPr="001161CE">
              <w:rPr>
                <w:rStyle w:val="normaltextrun"/>
                <w:b/>
                <w:bCs/>
                <w:sz w:val="18"/>
                <w:szCs w:val="18"/>
                <w:lang w:val="fr-CH"/>
              </w:rPr>
              <w:t>2016</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0D2752EE" w14:textId="77777777" w:rsidR="0080615A" w:rsidRPr="001161CE" w:rsidRDefault="0080615A" w:rsidP="002B7D7B">
            <w:pPr>
              <w:spacing w:afterLines="20" w:after="48"/>
              <w:jc w:val="center"/>
              <w:rPr>
                <w:b/>
                <w:sz w:val="18"/>
                <w:szCs w:val="18"/>
                <w:lang w:val="fr-CH"/>
              </w:rPr>
            </w:pPr>
            <w:r w:rsidRPr="001161CE">
              <w:rPr>
                <w:rStyle w:val="normaltextrun"/>
                <w:b/>
                <w:bCs/>
                <w:sz w:val="18"/>
                <w:szCs w:val="18"/>
                <w:lang w:val="fr-CH"/>
              </w:rPr>
              <w:t>2017- 2018</w:t>
            </w:r>
          </w:p>
        </w:tc>
        <w:tc>
          <w:tcPr>
            <w:tcW w:w="540" w:type="dxa"/>
            <w:tcBorders>
              <w:top w:val="single" w:sz="6" w:space="0" w:color="666699"/>
              <w:left w:val="single" w:sz="6" w:space="0" w:color="666699"/>
              <w:bottom w:val="single" w:sz="6" w:space="0" w:color="666699"/>
              <w:right w:val="single" w:sz="6" w:space="0" w:color="666699"/>
            </w:tcBorders>
            <w:shd w:val="clear" w:color="auto" w:fill="auto"/>
            <w:hideMark/>
          </w:tcPr>
          <w:p w14:paraId="38A52876" w14:textId="77777777" w:rsidR="0080615A" w:rsidRPr="001161CE" w:rsidRDefault="0080615A" w:rsidP="002B7D7B">
            <w:pPr>
              <w:spacing w:afterLines="20" w:after="48"/>
              <w:jc w:val="center"/>
              <w:rPr>
                <w:b/>
                <w:sz w:val="18"/>
                <w:szCs w:val="18"/>
                <w:highlight w:val="cyan"/>
                <w:lang w:val="fr-CH"/>
              </w:rPr>
            </w:pPr>
            <w:r w:rsidRPr="001161CE">
              <w:rPr>
                <w:rStyle w:val="normaltextrun"/>
                <w:b/>
                <w:bCs/>
                <w:sz w:val="18"/>
                <w:szCs w:val="18"/>
                <w:lang w:val="fr-CH"/>
              </w:rPr>
              <w:t>2019</w:t>
            </w:r>
          </w:p>
        </w:tc>
        <w:tc>
          <w:tcPr>
            <w:tcW w:w="630" w:type="dxa"/>
            <w:tcBorders>
              <w:top w:val="single" w:sz="6" w:space="0" w:color="666699"/>
              <w:left w:val="single" w:sz="6" w:space="0" w:color="666699"/>
              <w:bottom w:val="single" w:sz="6" w:space="0" w:color="666699"/>
              <w:right w:val="single" w:sz="6" w:space="0" w:color="666699"/>
            </w:tcBorders>
            <w:shd w:val="clear" w:color="auto" w:fill="auto"/>
            <w:hideMark/>
          </w:tcPr>
          <w:p w14:paraId="330E12F5" w14:textId="77777777" w:rsidR="0080615A" w:rsidRPr="001161CE" w:rsidRDefault="0080615A" w:rsidP="002B7D7B">
            <w:pPr>
              <w:spacing w:afterLines="20" w:after="48"/>
              <w:jc w:val="center"/>
              <w:rPr>
                <w:b/>
                <w:sz w:val="18"/>
                <w:szCs w:val="18"/>
                <w:highlight w:val="cyan"/>
                <w:lang w:val="fr-CH"/>
              </w:rPr>
            </w:pPr>
            <w:r w:rsidRPr="001161CE">
              <w:rPr>
                <w:rStyle w:val="normaltextrun"/>
                <w:b/>
                <w:bCs/>
                <w:sz w:val="18"/>
                <w:szCs w:val="18"/>
                <w:lang w:val="fr-CH"/>
              </w:rPr>
              <w:t>2020-2023</w:t>
            </w:r>
          </w:p>
        </w:tc>
        <w:tc>
          <w:tcPr>
            <w:tcW w:w="900" w:type="dxa"/>
            <w:tcBorders>
              <w:top w:val="single" w:sz="6" w:space="0" w:color="666699"/>
              <w:left w:val="single" w:sz="6" w:space="0" w:color="666699"/>
              <w:bottom w:val="single" w:sz="6" w:space="0" w:color="666699"/>
              <w:right w:val="single" w:sz="6" w:space="0" w:color="666699"/>
            </w:tcBorders>
          </w:tcPr>
          <w:p w14:paraId="3DF9FD8C" w14:textId="77777777" w:rsidR="0080615A" w:rsidRPr="001161CE" w:rsidRDefault="0080615A" w:rsidP="002B7D7B">
            <w:pPr>
              <w:spacing w:afterLines="20" w:after="48"/>
              <w:jc w:val="center"/>
              <w:rPr>
                <w:rStyle w:val="normaltextrun"/>
                <w:b/>
                <w:bCs/>
                <w:sz w:val="18"/>
                <w:szCs w:val="18"/>
                <w:lang w:val="fr-CH"/>
              </w:rPr>
            </w:pPr>
            <w:r w:rsidRPr="001161CE">
              <w:rPr>
                <w:rStyle w:val="normaltextrun"/>
                <w:b/>
                <w:bCs/>
                <w:sz w:val="18"/>
                <w:szCs w:val="18"/>
                <w:lang w:val="fr-CH"/>
              </w:rPr>
              <w:t>2024</w:t>
            </w:r>
          </w:p>
        </w:tc>
        <w:tc>
          <w:tcPr>
            <w:tcW w:w="630" w:type="dxa"/>
            <w:tcBorders>
              <w:top w:val="single" w:sz="6" w:space="0" w:color="666699"/>
              <w:left w:val="single" w:sz="6" w:space="0" w:color="666699"/>
              <w:bottom w:val="single" w:sz="6" w:space="0" w:color="666699"/>
              <w:right w:val="single" w:sz="6" w:space="0" w:color="666699"/>
            </w:tcBorders>
            <w:shd w:val="clear" w:color="auto" w:fill="auto"/>
            <w:hideMark/>
          </w:tcPr>
          <w:p w14:paraId="3A80B4B5" w14:textId="77777777" w:rsidR="0080615A" w:rsidRPr="001161CE" w:rsidRDefault="0080615A" w:rsidP="002B7D7B">
            <w:pPr>
              <w:spacing w:afterLines="20" w:after="48"/>
              <w:jc w:val="center"/>
              <w:rPr>
                <w:b/>
                <w:sz w:val="18"/>
                <w:szCs w:val="18"/>
                <w:highlight w:val="cyan"/>
                <w:lang w:val="fr-CH"/>
              </w:rPr>
            </w:pPr>
            <w:r w:rsidRPr="001161CE">
              <w:rPr>
                <w:rStyle w:val="normaltextrun"/>
                <w:b/>
                <w:bCs/>
                <w:sz w:val="18"/>
                <w:szCs w:val="18"/>
                <w:lang w:val="fr-CH"/>
              </w:rPr>
              <w:t>2025</w:t>
            </w:r>
            <w:r w:rsidRPr="001161CE">
              <w:rPr>
                <w:rStyle w:val="eop"/>
                <w:sz w:val="18"/>
                <w:szCs w:val="18"/>
                <w:lang w:val="fr-CH"/>
              </w:rPr>
              <w:t> </w:t>
            </w:r>
          </w:p>
        </w:tc>
        <w:tc>
          <w:tcPr>
            <w:tcW w:w="813" w:type="dxa"/>
            <w:tcBorders>
              <w:top w:val="single" w:sz="6" w:space="0" w:color="666699"/>
              <w:left w:val="single" w:sz="6" w:space="0" w:color="666699"/>
              <w:bottom w:val="single" w:sz="6" w:space="0" w:color="666699"/>
              <w:right w:val="single" w:sz="6" w:space="0" w:color="666699"/>
            </w:tcBorders>
            <w:shd w:val="clear" w:color="auto" w:fill="auto"/>
            <w:hideMark/>
          </w:tcPr>
          <w:p w14:paraId="76A15D37" w14:textId="77777777" w:rsidR="0080615A" w:rsidRPr="001161CE" w:rsidRDefault="0080615A" w:rsidP="002B7D7B">
            <w:pPr>
              <w:spacing w:afterLines="20" w:after="48"/>
              <w:jc w:val="center"/>
              <w:rPr>
                <w:b/>
                <w:sz w:val="18"/>
                <w:szCs w:val="18"/>
                <w:lang w:val="fr-CH"/>
              </w:rPr>
            </w:pPr>
            <w:r w:rsidRPr="001161CE">
              <w:rPr>
                <w:rStyle w:val="normaltextrun"/>
                <w:b/>
                <w:bCs/>
                <w:sz w:val="18"/>
                <w:szCs w:val="18"/>
                <w:lang w:val="fr-CH"/>
              </w:rPr>
              <w:t>Total</w:t>
            </w:r>
            <w:r w:rsidRPr="001161CE">
              <w:rPr>
                <w:rStyle w:val="eop"/>
                <w:sz w:val="18"/>
                <w:szCs w:val="18"/>
                <w:lang w:val="fr-CH"/>
              </w:rPr>
              <w:t> </w:t>
            </w:r>
          </w:p>
        </w:tc>
      </w:tr>
      <w:tr w:rsidR="0010676A" w:rsidRPr="001161CE" w14:paraId="76B1C77C" w14:textId="77777777" w:rsidTr="0010676A">
        <w:trPr>
          <w:trHeight w:val="218"/>
          <w:jc w:val="center"/>
        </w:trPr>
        <w:tc>
          <w:tcPr>
            <w:tcW w:w="2607" w:type="dxa"/>
            <w:gridSpan w:val="3"/>
            <w:tcBorders>
              <w:top w:val="single" w:sz="2" w:space="0" w:color="auto"/>
              <w:left w:val="single" w:sz="2" w:space="0" w:color="auto"/>
              <w:bottom w:val="single" w:sz="2" w:space="0" w:color="auto"/>
              <w:right w:val="single" w:sz="2" w:space="0" w:color="auto"/>
            </w:tcBorders>
            <w:hideMark/>
          </w:tcPr>
          <w:p w14:paraId="41A82FD7" w14:textId="04F58149" w:rsidR="0080615A" w:rsidRPr="00FF422C" w:rsidRDefault="007126FC" w:rsidP="0004055C">
            <w:pPr>
              <w:spacing w:after="60"/>
              <w:ind w:left="38"/>
              <w:jc w:val="left"/>
              <w:rPr>
                <w:sz w:val="16"/>
                <w:szCs w:val="16"/>
                <w:lang w:val="fr-CH"/>
              </w:rPr>
            </w:pPr>
            <w:r w:rsidRPr="00FF422C">
              <w:rPr>
                <w:sz w:val="16"/>
                <w:szCs w:val="16"/>
                <w:lang w:val="fr-CH"/>
              </w:rPr>
              <w:t xml:space="preserve">Limites de consommation </w:t>
            </w:r>
            <w:proofErr w:type="gramStart"/>
            <w:r w:rsidRPr="00FF422C">
              <w:rPr>
                <w:sz w:val="16"/>
                <w:szCs w:val="16"/>
                <w:lang w:val="fr-CH"/>
              </w:rPr>
              <w:t xml:space="preserve">du </w:t>
            </w:r>
            <w:r w:rsidR="0080615A" w:rsidRPr="00FF422C">
              <w:rPr>
                <w:sz w:val="16"/>
                <w:szCs w:val="16"/>
                <w:lang w:val="fr-CH"/>
              </w:rPr>
              <w:t xml:space="preserve"> Protocol</w:t>
            </w:r>
            <w:r w:rsidRPr="00FF422C">
              <w:rPr>
                <w:sz w:val="16"/>
                <w:szCs w:val="16"/>
                <w:lang w:val="fr-CH"/>
              </w:rPr>
              <w:t>e</w:t>
            </w:r>
            <w:proofErr w:type="gramEnd"/>
            <w:r w:rsidR="0080615A" w:rsidRPr="00FF422C">
              <w:rPr>
                <w:sz w:val="16"/>
                <w:szCs w:val="16"/>
                <w:lang w:val="fr-CH"/>
              </w:rPr>
              <w:t xml:space="preserve"> </w:t>
            </w:r>
            <w:r w:rsidRPr="00FF422C">
              <w:rPr>
                <w:sz w:val="16"/>
                <w:szCs w:val="16"/>
                <w:lang w:val="fr-CH"/>
              </w:rPr>
              <w:t>de Montréal (</w:t>
            </w:r>
            <w:r w:rsidR="0004055C" w:rsidRPr="00FF422C">
              <w:rPr>
                <w:sz w:val="16"/>
                <w:szCs w:val="16"/>
                <w:lang w:val="fr-CH"/>
              </w:rPr>
              <w:t xml:space="preserve">tonnes </w:t>
            </w:r>
            <w:r w:rsidRPr="00FF422C">
              <w:rPr>
                <w:sz w:val="16"/>
                <w:szCs w:val="16"/>
                <w:lang w:val="fr-CH"/>
              </w:rPr>
              <w:t>PAO</w:t>
            </w:r>
            <w:r w:rsidR="0080615A" w:rsidRPr="00FF422C">
              <w:rPr>
                <w:sz w:val="16"/>
                <w:szCs w:val="16"/>
                <w:lang w:val="fr-CH"/>
              </w:rPr>
              <w:t>)</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6C401E6C" w14:textId="2C845921" w:rsidR="0080615A" w:rsidRPr="001161CE" w:rsidRDefault="007126FC" w:rsidP="002B7D7B">
            <w:pPr>
              <w:spacing w:after="60"/>
              <w:ind w:left="38"/>
              <w:jc w:val="right"/>
              <w:rPr>
                <w:sz w:val="16"/>
                <w:szCs w:val="16"/>
                <w:lang w:val="fr-CH"/>
              </w:rPr>
            </w:pPr>
            <w:proofErr w:type="spellStart"/>
            <w:r w:rsidRPr="001161CE">
              <w:rPr>
                <w:rStyle w:val="normaltextrun"/>
                <w:sz w:val="16"/>
                <w:szCs w:val="16"/>
                <w:lang w:val="fr-CH"/>
              </w:rPr>
              <w:t>s.o</w:t>
            </w:r>
            <w:proofErr w:type="spellEnd"/>
            <w:r w:rsidRPr="001161CE">
              <w:rPr>
                <w:rStyle w:val="normaltextrun"/>
                <w:sz w:val="16"/>
                <w:szCs w:val="16"/>
                <w:lang w:val="fr-CH"/>
              </w:rPr>
              <w:t>.</w:t>
            </w:r>
            <w:r w:rsidR="0080615A"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72DC14D6" w14:textId="7716D03D" w:rsidR="0080615A" w:rsidRPr="001161CE" w:rsidRDefault="007126FC" w:rsidP="002B7D7B">
            <w:pPr>
              <w:spacing w:after="60"/>
              <w:jc w:val="right"/>
              <w:rPr>
                <w:sz w:val="16"/>
                <w:szCs w:val="16"/>
                <w:lang w:val="fr-CH"/>
              </w:rPr>
            </w:pPr>
            <w:proofErr w:type="spellStart"/>
            <w:r w:rsidRPr="001161CE">
              <w:rPr>
                <w:rStyle w:val="normaltextrun"/>
                <w:sz w:val="16"/>
                <w:szCs w:val="16"/>
                <w:lang w:val="fr-CH"/>
              </w:rPr>
              <w:t>s.o</w:t>
            </w:r>
            <w:proofErr w:type="spellEnd"/>
            <w:r w:rsidRPr="001161CE">
              <w:rPr>
                <w:rStyle w:val="normaltextrun"/>
                <w:sz w:val="16"/>
                <w:szCs w:val="16"/>
                <w:lang w:val="fr-CH"/>
              </w:rPr>
              <w:t>.</w:t>
            </w: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00183C79" w14:textId="130CD665"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3</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3CD4A2A2" w14:textId="35B32DCE"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3</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446FEEEE" w14:textId="6427A470"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3</w:t>
            </w: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52DEBEB" w14:textId="09BA4B99"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3</w:t>
            </w: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DC0467A" w14:textId="5078733B"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3</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745C8152" w14:textId="09E2F253"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3</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BDA202D" w14:textId="0B9D9350"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2</w:t>
            </w:r>
            <w:r w:rsidRPr="001161CE">
              <w:rPr>
                <w:rStyle w:val="eop"/>
                <w:sz w:val="16"/>
                <w:szCs w:val="16"/>
                <w:lang w:val="fr-CH"/>
              </w:rPr>
              <w:t> </w:t>
            </w:r>
          </w:p>
        </w:tc>
        <w:tc>
          <w:tcPr>
            <w:tcW w:w="900" w:type="dxa"/>
            <w:tcBorders>
              <w:top w:val="single" w:sz="6" w:space="0" w:color="666699"/>
              <w:left w:val="single" w:sz="6" w:space="0" w:color="666699"/>
              <w:bottom w:val="single" w:sz="6" w:space="0" w:color="666699"/>
              <w:right w:val="single" w:sz="6" w:space="0" w:color="666699"/>
            </w:tcBorders>
          </w:tcPr>
          <w:p w14:paraId="1A111BB7" w14:textId="46D957F3" w:rsidR="0080615A" w:rsidRPr="001161CE" w:rsidRDefault="0080615A" w:rsidP="002B7D7B">
            <w:pPr>
              <w:spacing w:after="60"/>
              <w:jc w:val="right"/>
              <w:rPr>
                <w:rStyle w:val="normaltextrun"/>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2</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D610C41" w14:textId="205DE46B"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1</w:t>
            </w:r>
            <w:r w:rsidRPr="001161CE">
              <w:rPr>
                <w:rStyle w:val="eop"/>
                <w:sz w:val="16"/>
                <w:szCs w:val="16"/>
                <w:lang w:val="fr-CH"/>
              </w:rPr>
              <w:t> </w:t>
            </w:r>
          </w:p>
        </w:tc>
        <w:tc>
          <w:tcPr>
            <w:tcW w:w="813" w:type="dxa"/>
            <w:tcBorders>
              <w:top w:val="single" w:sz="6" w:space="0" w:color="666699"/>
              <w:left w:val="single" w:sz="6" w:space="0" w:color="666699"/>
              <w:bottom w:val="single" w:sz="6" w:space="0" w:color="666699"/>
              <w:right w:val="single" w:sz="6" w:space="0" w:color="666699"/>
            </w:tcBorders>
            <w:shd w:val="clear" w:color="auto" w:fill="auto"/>
            <w:hideMark/>
          </w:tcPr>
          <w:p w14:paraId="2F1FEC1C" w14:textId="553CD4D6" w:rsidR="0080615A" w:rsidRPr="001161CE" w:rsidRDefault="007126FC" w:rsidP="002B7D7B">
            <w:pPr>
              <w:spacing w:after="60"/>
              <w:jc w:val="right"/>
              <w:rPr>
                <w:sz w:val="16"/>
                <w:szCs w:val="16"/>
                <w:lang w:val="fr-CH"/>
              </w:rPr>
            </w:pPr>
            <w:proofErr w:type="spellStart"/>
            <w:r w:rsidRPr="001161CE">
              <w:rPr>
                <w:rStyle w:val="normaltextrun"/>
                <w:sz w:val="16"/>
                <w:szCs w:val="16"/>
                <w:lang w:val="fr-CH"/>
              </w:rPr>
              <w:t>s.o</w:t>
            </w:r>
            <w:proofErr w:type="spellEnd"/>
            <w:r w:rsidRPr="001161CE">
              <w:rPr>
                <w:rStyle w:val="normaltextrun"/>
                <w:sz w:val="16"/>
                <w:szCs w:val="16"/>
                <w:lang w:val="fr-CH"/>
              </w:rPr>
              <w:t>.</w:t>
            </w:r>
            <w:r w:rsidRPr="001161CE">
              <w:rPr>
                <w:rStyle w:val="eop"/>
                <w:sz w:val="16"/>
                <w:szCs w:val="16"/>
                <w:lang w:val="fr-CH"/>
              </w:rPr>
              <w:t> </w:t>
            </w:r>
          </w:p>
        </w:tc>
      </w:tr>
      <w:tr w:rsidR="0010676A" w:rsidRPr="001161CE" w14:paraId="056F1243" w14:textId="77777777" w:rsidTr="0010676A">
        <w:trPr>
          <w:trHeight w:val="251"/>
          <w:jc w:val="center"/>
        </w:trPr>
        <w:tc>
          <w:tcPr>
            <w:tcW w:w="2607" w:type="dxa"/>
            <w:gridSpan w:val="3"/>
            <w:tcBorders>
              <w:top w:val="single" w:sz="2" w:space="0" w:color="auto"/>
              <w:left w:val="single" w:sz="2" w:space="0" w:color="auto"/>
              <w:bottom w:val="single" w:sz="2" w:space="0" w:color="auto"/>
              <w:right w:val="single" w:sz="2" w:space="0" w:color="auto"/>
            </w:tcBorders>
            <w:hideMark/>
          </w:tcPr>
          <w:p w14:paraId="1D3ECDAB" w14:textId="6A8363F0" w:rsidR="0080615A" w:rsidRPr="00FF422C" w:rsidRDefault="007126FC" w:rsidP="002B7D7B">
            <w:pPr>
              <w:spacing w:after="60"/>
              <w:ind w:left="38"/>
              <w:jc w:val="left"/>
              <w:rPr>
                <w:sz w:val="16"/>
                <w:szCs w:val="16"/>
                <w:lang w:val="fr-CH"/>
              </w:rPr>
            </w:pPr>
            <w:r w:rsidRPr="00FF422C">
              <w:rPr>
                <w:sz w:val="16"/>
                <w:szCs w:val="16"/>
                <w:lang w:val="fr-CH"/>
              </w:rPr>
              <w:t>Consommation maximale a</w:t>
            </w:r>
            <w:r w:rsidR="00787F3F" w:rsidRPr="00FF422C">
              <w:rPr>
                <w:sz w:val="16"/>
                <w:szCs w:val="16"/>
                <w:lang w:val="fr-CH"/>
              </w:rPr>
              <w:t>utorisé</w:t>
            </w:r>
            <w:r w:rsidRPr="00FF422C">
              <w:rPr>
                <w:sz w:val="16"/>
                <w:szCs w:val="16"/>
                <w:lang w:val="fr-CH"/>
              </w:rPr>
              <w:t>e</w:t>
            </w:r>
            <w:r w:rsidR="0080615A" w:rsidRPr="00FF422C">
              <w:rPr>
                <w:sz w:val="16"/>
                <w:szCs w:val="16"/>
                <w:lang w:val="fr-CH"/>
              </w:rPr>
              <w:t xml:space="preserve"> (tonnes</w:t>
            </w:r>
            <w:r w:rsidRPr="00FF422C">
              <w:rPr>
                <w:sz w:val="16"/>
                <w:szCs w:val="16"/>
                <w:lang w:val="fr-CH"/>
              </w:rPr>
              <w:t xml:space="preserve"> PAO</w:t>
            </w:r>
            <w:r w:rsidR="0080615A" w:rsidRPr="00FF422C">
              <w:rPr>
                <w:sz w:val="16"/>
                <w:szCs w:val="16"/>
                <w:lang w:val="fr-CH"/>
              </w:rPr>
              <w:t>)</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0D64E913" w14:textId="421BA503" w:rsidR="0080615A" w:rsidRPr="001161CE" w:rsidRDefault="007126FC" w:rsidP="002B7D7B">
            <w:pPr>
              <w:spacing w:after="60"/>
              <w:ind w:left="38"/>
              <w:jc w:val="right"/>
              <w:rPr>
                <w:sz w:val="16"/>
                <w:szCs w:val="16"/>
                <w:lang w:val="fr-CH"/>
              </w:rPr>
            </w:pPr>
            <w:proofErr w:type="spellStart"/>
            <w:r w:rsidRPr="001161CE">
              <w:rPr>
                <w:rStyle w:val="normaltextrun"/>
                <w:sz w:val="16"/>
                <w:szCs w:val="16"/>
                <w:lang w:val="fr-CH"/>
              </w:rPr>
              <w:t>s.o</w:t>
            </w:r>
            <w:proofErr w:type="spellEnd"/>
            <w:r w:rsidRPr="001161CE">
              <w:rPr>
                <w:rStyle w:val="normaltextrun"/>
                <w:sz w:val="16"/>
                <w:szCs w:val="16"/>
                <w:lang w:val="fr-CH"/>
              </w:rPr>
              <w:t>.</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734E2A1B" w14:textId="2B07008E" w:rsidR="0080615A" w:rsidRPr="001161CE" w:rsidRDefault="007126FC" w:rsidP="002B7D7B">
            <w:pPr>
              <w:spacing w:after="60"/>
              <w:jc w:val="right"/>
              <w:rPr>
                <w:sz w:val="16"/>
                <w:szCs w:val="16"/>
                <w:lang w:val="fr-CH"/>
              </w:rPr>
            </w:pPr>
            <w:proofErr w:type="spellStart"/>
            <w:r w:rsidRPr="001161CE">
              <w:rPr>
                <w:rStyle w:val="normaltextrun"/>
                <w:sz w:val="16"/>
                <w:szCs w:val="16"/>
                <w:lang w:val="fr-CH"/>
              </w:rPr>
              <w:t>s.o</w:t>
            </w:r>
            <w:proofErr w:type="spellEnd"/>
            <w:r w:rsidRPr="001161CE">
              <w:rPr>
                <w:rStyle w:val="normaltextrun"/>
                <w:sz w:val="16"/>
                <w:szCs w:val="16"/>
                <w:lang w:val="fr-CH"/>
              </w:rPr>
              <w:t>.</w:t>
            </w: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8B25475" w14:textId="2FA9DFEC"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28</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0C5ECFB8" w14:textId="7A0F64BC"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28</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2C5376B3" w14:textId="21356769"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25</w:t>
            </w: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8FD74FD" w14:textId="6014ED71"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25</w:t>
            </w: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E7DDE15" w14:textId="152D6AC8"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20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4DBDB31B" w14:textId="0FADE160"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1</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018CE6BB" w14:textId="3D118AF9" w:rsidR="0080615A" w:rsidRPr="001161CE" w:rsidRDefault="0080615A" w:rsidP="002B7D7B">
            <w:pPr>
              <w:spacing w:after="60"/>
              <w:jc w:val="right"/>
              <w:rPr>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1</w:t>
            </w:r>
            <w:r w:rsidRPr="001161CE">
              <w:rPr>
                <w:rStyle w:val="eop"/>
                <w:sz w:val="16"/>
                <w:szCs w:val="16"/>
                <w:lang w:val="fr-CH"/>
              </w:rPr>
              <w:t> </w:t>
            </w:r>
          </w:p>
        </w:tc>
        <w:tc>
          <w:tcPr>
            <w:tcW w:w="900" w:type="dxa"/>
            <w:tcBorders>
              <w:top w:val="single" w:sz="6" w:space="0" w:color="666699"/>
              <w:left w:val="single" w:sz="6" w:space="0" w:color="666699"/>
              <w:bottom w:val="single" w:sz="6" w:space="0" w:color="666699"/>
              <w:right w:val="single" w:sz="6" w:space="0" w:color="666699"/>
            </w:tcBorders>
          </w:tcPr>
          <w:p w14:paraId="157C5832" w14:textId="4B8D6C75" w:rsidR="0080615A" w:rsidRPr="001161CE" w:rsidRDefault="0080615A" w:rsidP="002B7D7B">
            <w:pPr>
              <w:spacing w:after="60"/>
              <w:jc w:val="right"/>
              <w:rPr>
                <w:rStyle w:val="normaltextrun"/>
                <w:sz w:val="16"/>
                <w:szCs w:val="16"/>
                <w:lang w:val="fr-CH"/>
              </w:rPr>
            </w:pPr>
            <w:r w:rsidRPr="001161CE">
              <w:rPr>
                <w:rStyle w:val="normaltextrun"/>
                <w:sz w:val="16"/>
                <w:szCs w:val="16"/>
                <w:lang w:val="fr-CH"/>
              </w:rPr>
              <w:t>0</w:t>
            </w:r>
            <w:r w:rsidR="007126FC" w:rsidRPr="001161CE">
              <w:rPr>
                <w:rStyle w:val="normaltextrun"/>
                <w:sz w:val="16"/>
                <w:szCs w:val="16"/>
                <w:lang w:val="fr-CH"/>
              </w:rPr>
              <w:t>,</w:t>
            </w:r>
            <w:r w:rsidRPr="001161CE">
              <w:rPr>
                <w:rStyle w:val="normaltextrun"/>
                <w:sz w:val="16"/>
                <w:szCs w:val="16"/>
                <w:lang w:val="fr-CH"/>
              </w:rPr>
              <w:t>1</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E503BD9" w14:textId="77777777" w:rsidR="0080615A" w:rsidRPr="001161CE" w:rsidRDefault="0080615A" w:rsidP="002B7D7B">
            <w:pPr>
              <w:spacing w:after="60"/>
              <w:jc w:val="right"/>
              <w:rPr>
                <w:sz w:val="16"/>
                <w:szCs w:val="16"/>
                <w:lang w:val="fr-CH"/>
              </w:rPr>
            </w:pPr>
            <w:r w:rsidRPr="001161CE">
              <w:rPr>
                <w:rStyle w:val="normaltextrun"/>
                <w:sz w:val="16"/>
                <w:szCs w:val="16"/>
                <w:lang w:val="fr-CH"/>
              </w:rPr>
              <w:t>0</w:t>
            </w:r>
            <w:r w:rsidRPr="001161CE">
              <w:rPr>
                <w:rStyle w:val="eop"/>
                <w:sz w:val="16"/>
                <w:szCs w:val="16"/>
                <w:lang w:val="fr-CH"/>
              </w:rPr>
              <w:t> </w:t>
            </w:r>
          </w:p>
        </w:tc>
        <w:tc>
          <w:tcPr>
            <w:tcW w:w="813" w:type="dxa"/>
            <w:tcBorders>
              <w:top w:val="single" w:sz="6" w:space="0" w:color="666699"/>
              <w:left w:val="single" w:sz="6" w:space="0" w:color="666699"/>
              <w:bottom w:val="single" w:sz="6" w:space="0" w:color="666699"/>
              <w:right w:val="single" w:sz="6" w:space="0" w:color="666699"/>
            </w:tcBorders>
            <w:shd w:val="clear" w:color="auto" w:fill="auto"/>
            <w:hideMark/>
          </w:tcPr>
          <w:p w14:paraId="4714D653" w14:textId="2937DACD" w:rsidR="0080615A" w:rsidRPr="001161CE" w:rsidRDefault="007126FC" w:rsidP="002B7D7B">
            <w:pPr>
              <w:spacing w:after="60"/>
              <w:jc w:val="right"/>
              <w:rPr>
                <w:sz w:val="16"/>
                <w:szCs w:val="16"/>
                <w:lang w:val="fr-CH"/>
              </w:rPr>
            </w:pPr>
            <w:proofErr w:type="spellStart"/>
            <w:r w:rsidRPr="001161CE">
              <w:rPr>
                <w:rStyle w:val="normaltextrun"/>
                <w:sz w:val="16"/>
                <w:szCs w:val="16"/>
                <w:lang w:val="fr-CH"/>
              </w:rPr>
              <w:t>s.o</w:t>
            </w:r>
            <w:proofErr w:type="spellEnd"/>
            <w:r w:rsidRPr="001161CE">
              <w:rPr>
                <w:rStyle w:val="normaltextrun"/>
                <w:sz w:val="16"/>
                <w:szCs w:val="16"/>
                <w:lang w:val="fr-CH"/>
              </w:rPr>
              <w:t>.</w:t>
            </w:r>
            <w:r w:rsidRPr="001161CE">
              <w:rPr>
                <w:rStyle w:val="eop"/>
                <w:sz w:val="16"/>
                <w:szCs w:val="16"/>
                <w:lang w:val="fr-CH"/>
              </w:rPr>
              <w:t> </w:t>
            </w:r>
          </w:p>
        </w:tc>
      </w:tr>
      <w:tr w:rsidR="0010676A" w:rsidRPr="001161CE" w14:paraId="47497636" w14:textId="77777777" w:rsidTr="0010676A">
        <w:trPr>
          <w:trHeight w:val="218"/>
          <w:jc w:val="center"/>
        </w:trPr>
        <w:tc>
          <w:tcPr>
            <w:tcW w:w="807" w:type="dxa"/>
            <w:vMerge w:val="restart"/>
            <w:tcBorders>
              <w:top w:val="single" w:sz="2" w:space="0" w:color="auto"/>
              <w:left w:val="single" w:sz="4" w:space="0" w:color="auto"/>
              <w:bottom w:val="single" w:sz="4" w:space="0" w:color="auto"/>
              <w:right w:val="single" w:sz="4" w:space="0" w:color="auto"/>
            </w:tcBorders>
            <w:hideMark/>
          </w:tcPr>
          <w:p w14:paraId="111C3B3B" w14:textId="4E2CC458" w:rsidR="0080615A" w:rsidRPr="00FF422C" w:rsidRDefault="0080615A" w:rsidP="002B7D7B">
            <w:pPr>
              <w:spacing w:after="60"/>
              <w:ind w:left="38"/>
              <w:jc w:val="left"/>
              <w:rPr>
                <w:sz w:val="16"/>
                <w:szCs w:val="16"/>
                <w:lang w:val="fr-CH"/>
              </w:rPr>
            </w:pPr>
            <w:r w:rsidRPr="00FF422C">
              <w:rPr>
                <w:sz w:val="16"/>
                <w:szCs w:val="16"/>
                <w:lang w:val="fr-CH"/>
              </w:rPr>
              <w:t>F</w:t>
            </w:r>
            <w:r w:rsidR="007126FC" w:rsidRPr="00FF422C">
              <w:rPr>
                <w:sz w:val="16"/>
                <w:szCs w:val="16"/>
                <w:lang w:val="fr-CH"/>
              </w:rPr>
              <w:t>inancement convenu en principe</w:t>
            </w:r>
            <w:r w:rsidRPr="00FF422C">
              <w:rPr>
                <w:sz w:val="16"/>
                <w:szCs w:val="16"/>
                <w:lang w:val="fr-CH"/>
              </w:rPr>
              <w:t xml:space="preserve"> (</w:t>
            </w:r>
            <w:r w:rsidR="007126FC" w:rsidRPr="00FF422C">
              <w:rPr>
                <w:sz w:val="16"/>
                <w:szCs w:val="16"/>
                <w:lang w:val="fr-CH"/>
              </w:rPr>
              <w:t xml:space="preserve">$ </w:t>
            </w:r>
            <w:r w:rsidRPr="00FF422C">
              <w:rPr>
                <w:sz w:val="16"/>
                <w:szCs w:val="16"/>
                <w:lang w:val="fr-CH"/>
              </w:rPr>
              <w:t>US)</w:t>
            </w:r>
          </w:p>
        </w:tc>
        <w:tc>
          <w:tcPr>
            <w:tcW w:w="630" w:type="dxa"/>
            <w:vMerge w:val="restart"/>
            <w:tcBorders>
              <w:top w:val="single" w:sz="2" w:space="0" w:color="auto"/>
              <w:left w:val="single" w:sz="4" w:space="0" w:color="auto"/>
              <w:bottom w:val="single" w:sz="4" w:space="0" w:color="auto"/>
              <w:right w:val="single" w:sz="4" w:space="0" w:color="auto"/>
            </w:tcBorders>
            <w:vAlign w:val="center"/>
            <w:hideMark/>
          </w:tcPr>
          <w:p w14:paraId="03190454" w14:textId="628BB15A" w:rsidR="0080615A" w:rsidRPr="00FF422C" w:rsidRDefault="0080615A" w:rsidP="002B7D7B">
            <w:pPr>
              <w:spacing w:after="60"/>
              <w:ind w:left="38"/>
              <w:jc w:val="center"/>
              <w:rPr>
                <w:sz w:val="16"/>
                <w:szCs w:val="16"/>
                <w:lang w:val="fr-CH"/>
              </w:rPr>
            </w:pPr>
            <w:r w:rsidRPr="00FF422C">
              <w:rPr>
                <w:color w:val="000000" w:themeColor="text1"/>
                <w:sz w:val="16"/>
                <w:szCs w:val="16"/>
                <w:lang w:val="fr-CH"/>
              </w:rPr>
              <w:t>P</w:t>
            </w:r>
            <w:r w:rsidR="007126FC" w:rsidRPr="00FF422C">
              <w:rPr>
                <w:color w:val="000000" w:themeColor="text1"/>
                <w:sz w:val="16"/>
                <w:szCs w:val="16"/>
                <w:lang w:val="fr-CH"/>
              </w:rPr>
              <w:t>NUD</w:t>
            </w:r>
          </w:p>
        </w:tc>
        <w:tc>
          <w:tcPr>
            <w:tcW w:w="1170" w:type="dxa"/>
            <w:tcBorders>
              <w:top w:val="single" w:sz="2" w:space="0" w:color="auto"/>
              <w:left w:val="single" w:sz="4" w:space="0" w:color="auto"/>
              <w:bottom w:val="single" w:sz="4" w:space="0" w:color="auto"/>
              <w:right w:val="single" w:sz="4" w:space="0" w:color="auto"/>
            </w:tcBorders>
            <w:hideMark/>
          </w:tcPr>
          <w:p w14:paraId="71C7BF56" w14:textId="4F7D21BC" w:rsidR="0080615A" w:rsidRPr="00FF422C" w:rsidRDefault="007126FC" w:rsidP="002B7D7B">
            <w:pPr>
              <w:spacing w:after="60"/>
              <w:ind w:left="38"/>
              <w:jc w:val="left"/>
              <w:rPr>
                <w:sz w:val="16"/>
                <w:szCs w:val="16"/>
                <w:lang w:val="fr-CH"/>
              </w:rPr>
            </w:pPr>
            <w:r w:rsidRPr="00FF422C">
              <w:rPr>
                <w:sz w:val="16"/>
                <w:szCs w:val="16"/>
                <w:lang w:val="fr-CH"/>
              </w:rPr>
              <w:t>Coûts du projet</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704489F" w14:textId="7E711A8B" w:rsidR="0080615A" w:rsidRPr="001161CE" w:rsidRDefault="0080615A" w:rsidP="002B7D7B">
            <w:pPr>
              <w:spacing w:after="60"/>
              <w:ind w:left="38"/>
              <w:jc w:val="right"/>
              <w:rPr>
                <w:color w:val="000000"/>
                <w:sz w:val="16"/>
                <w:szCs w:val="16"/>
                <w:lang w:val="fr-CH" w:eastAsia="en-CA"/>
              </w:rPr>
            </w:pPr>
            <w:r w:rsidRPr="001161CE">
              <w:rPr>
                <w:rStyle w:val="normaltextrun"/>
                <w:sz w:val="16"/>
                <w:szCs w:val="16"/>
                <w:lang w:val="fr-CH"/>
              </w:rPr>
              <w:t>70</w:t>
            </w:r>
            <w:r w:rsidR="007126FC" w:rsidRPr="001161CE">
              <w:rPr>
                <w:rStyle w:val="normaltextrun"/>
                <w:sz w:val="16"/>
                <w:szCs w:val="16"/>
                <w:lang w:val="fr-CH"/>
              </w:rPr>
              <w:t xml:space="preserve"> </w:t>
            </w:r>
            <w:r w:rsidRPr="001161CE">
              <w:rPr>
                <w:rStyle w:val="normaltextrun"/>
                <w:sz w:val="16"/>
                <w:szCs w:val="16"/>
                <w:lang w:val="fr-CH"/>
              </w:rPr>
              <w:t>000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1A62C844"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5AA99DA3" w14:textId="5A1073DE" w:rsidR="0080615A" w:rsidRPr="001161CE" w:rsidRDefault="0080615A" w:rsidP="002B7D7B">
            <w:pPr>
              <w:spacing w:after="60"/>
              <w:jc w:val="right"/>
              <w:rPr>
                <w:color w:val="000000"/>
                <w:sz w:val="16"/>
                <w:szCs w:val="16"/>
                <w:lang w:val="fr-CH" w:eastAsia="en-CA"/>
              </w:rPr>
            </w:pPr>
            <w:r w:rsidRPr="001161CE">
              <w:rPr>
                <w:rStyle w:val="normaltextrun"/>
                <w:sz w:val="16"/>
                <w:szCs w:val="16"/>
                <w:lang w:val="fr-CH"/>
              </w:rPr>
              <w:t>42</w:t>
            </w:r>
            <w:r w:rsidR="007126FC" w:rsidRPr="001161CE">
              <w:rPr>
                <w:rStyle w:val="normaltextrun"/>
                <w:sz w:val="16"/>
                <w:szCs w:val="16"/>
                <w:lang w:val="fr-CH"/>
              </w:rPr>
              <w:t xml:space="preserve"> </w:t>
            </w:r>
            <w:r w:rsidRPr="001161CE">
              <w:rPr>
                <w:rStyle w:val="normaltextrun"/>
                <w:sz w:val="16"/>
                <w:szCs w:val="16"/>
                <w:lang w:val="fr-CH"/>
              </w:rPr>
              <w:t>000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38115440"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0BD9F385"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435FE7BE" w14:textId="1A0BB77D" w:rsidR="0080615A" w:rsidRPr="001161CE" w:rsidRDefault="0080615A" w:rsidP="002B7D7B">
            <w:pPr>
              <w:spacing w:after="60"/>
              <w:jc w:val="right"/>
              <w:rPr>
                <w:color w:val="000000"/>
                <w:sz w:val="16"/>
                <w:szCs w:val="16"/>
                <w:lang w:val="fr-CH" w:eastAsia="en-CA"/>
              </w:rPr>
            </w:pPr>
            <w:r w:rsidRPr="001161CE">
              <w:rPr>
                <w:rStyle w:val="normaltextrun"/>
                <w:sz w:val="16"/>
                <w:szCs w:val="16"/>
                <w:lang w:val="fr-CH"/>
              </w:rPr>
              <w:t>57</w:t>
            </w:r>
            <w:r w:rsidR="007126FC" w:rsidRPr="001161CE">
              <w:rPr>
                <w:rStyle w:val="normaltextrun"/>
                <w:sz w:val="16"/>
                <w:szCs w:val="16"/>
                <w:lang w:val="fr-CH"/>
              </w:rPr>
              <w:t xml:space="preserve"> </w:t>
            </w:r>
            <w:r w:rsidRPr="001161CE">
              <w:rPr>
                <w:rStyle w:val="normaltextrun"/>
                <w:sz w:val="16"/>
                <w:szCs w:val="16"/>
                <w:lang w:val="fr-CH"/>
              </w:rPr>
              <w:t>000</w:t>
            </w: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14A473A"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299B68CB"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A0FFCBA"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900" w:type="dxa"/>
            <w:tcBorders>
              <w:top w:val="single" w:sz="6" w:space="0" w:color="666699"/>
              <w:left w:val="single" w:sz="6" w:space="0" w:color="666699"/>
              <w:bottom w:val="single" w:sz="6" w:space="0" w:color="666699"/>
              <w:right w:val="single" w:sz="6" w:space="0" w:color="666699"/>
            </w:tcBorders>
            <w:shd w:val="clear" w:color="auto" w:fill="auto"/>
          </w:tcPr>
          <w:p w14:paraId="625F4243" w14:textId="77777777" w:rsidR="0080615A" w:rsidRPr="001161CE" w:rsidRDefault="0080615A" w:rsidP="002B7D7B">
            <w:pPr>
              <w:spacing w:after="60"/>
              <w:jc w:val="right"/>
              <w:rPr>
                <w:rStyle w:val="normaltextrun"/>
                <w:sz w:val="16"/>
                <w:szCs w:val="16"/>
                <w:lang w:val="fr-CH"/>
              </w:rPr>
            </w:pP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7B7DE43F" w14:textId="146C5F3C" w:rsidR="0080615A" w:rsidRPr="001161CE" w:rsidRDefault="0080615A" w:rsidP="002B7D7B">
            <w:pPr>
              <w:spacing w:after="60"/>
              <w:jc w:val="right"/>
              <w:rPr>
                <w:color w:val="000000"/>
                <w:sz w:val="16"/>
                <w:szCs w:val="16"/>
                <w:lang w:val="fr-CH" w:eastAsia="en-CA"/>
              </w:rPr>
            </w:pPr>
            <w:r w:rsidRPr="001161CE">
              <w:rPr>
                <w:rStyle w:val="normaltextrun"/>
                <w:sz w:val="16"/>
                <w:szCs w:val="16"/>
                <w:lang w:val="fr-CH"/>
              </w:rPr>
              <w:t>19</w:t>
            </w:r>
            <w:r w:rsidR="007126FC" w:rsidRPr="001161CE">
              <w:rPr>
                <w:rStyle w:val="normaltextrun"/>
                <w:sz w:val="16"/>
                <w:szCs w:val="16"/>
                <w:lang w:val="fr-CH"/>
              </w:rPr>
              <w:t xml:space="preserve"> </w:t>
            </w:r>
            <w:r w:rsidRPr="001161CE">
              <w:rPr>
                <w:rStyle w:val="normaltextrun"/>
                <w:sz w:val="16"/>
                <w:szCs w:val="16"/>
                <w:lang w:val="fr-CH"/>
              </w:rPr>
              <w:t>000</w:t>
            </w:r>
            <w:r w:rsidRPr="001161CE">
              <w:rPr>
                <w:rStyle w:val="eop"/>
                <w:sz w:val="16"/>
                <w:szCs w:val="16"/>
                <w:lang w:val="fr-CH"/>
              </w:rPr>
              <w:t> </w:t>
            </w:r>
          </w:p>
        </w:tc>
        <w:tc>
          <w:tcPr>
            <w:tcW w:w="813" w:type="dxa"/>
            <w:tcBorders>
              <w:top w:val="single" w:sz="6" w:space="0" w:color="666699"/>
              <w:left w:val="single" w:sz="6" w:space="0" w:color="666699"/>
              <w:bottom w:val="single" w:sz="6" w:space="0" w:color="666699"/>
              <w:right w:val="single" w:sz="6" w:space="0" w:color="666699"/>
            </w:tcBorders>
            <w:shd w:val="clear" w:color="auto" w:fill="auto"/>
          </w:tcPr>
          <w:p w14:paraId="27AA31E9" w14:textId="6A684CD6" w:rsidR="0080615A" w:rsidRPr="001161CE" w:rsidRDefault="0080615A" w:rsidP="002B7D7B">
            <w:pPr>
              <w:spacing w:after="60"/>
              <w:jc w:val="right"/>
              <w:rPr>
                <w:color w:val="000000"/>
                <w:sz w:val="16"/>
                <w:szCs w:val="16"/>
                <w:lang w:val="fr-CH" w:eastAsia="en-CA"/>
              </w:rPr>
            </w:pPr>
            <w:r w:rsidRPr="001161CE">
              <w:rPr>
                <w:rStyle w:val="normaltextrun"/>
                <w:sz w:val="16"/>
                <w:szCs w:val="16"/>
                <w:lang w:val="fr-CH"/>
              </w:rPr>
              <w:t>188</w:t>
            </w:r>
            <w:r w:rsidR="007126FC" w:rsidRPr="001161CE">
              <w:rPr>
                <w:rStyle w:val="normaltextrun"/>
                <w:sz w:val="16"/>
                <w:szCs w:val="16"/>
                <w:lang w:val="fr-CH"/>
              </w:rPr>
              <w:t xml:space="preserve"> </w:t>
            </w:r>
            <w:r w:rsidRPr="001161CE">
              <w:rPr>
                <w:rStyle w:val="normaltextrun"/>
                <w:sz w:val="16"/>
                <w:szCs w:val="16"/>
                <w:lang w:val="fr-CH"/>
              </w:rPr>
              <w:t>000</w:t>
            </w:r>
          </w:p>
        </w:tc>
      </w:tr>
      <w:tr w:rsidR="0010676A" w:rsidRPr="001161CE" w14:paraId="5C5586F6" w14:textId="77777777" w:rsidTr="0010676A">
        <w:trPr>
          <w:trHeight w:val="45"/>
          <w:jc w:val="center"/>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6848C2CB" w14:textId="77777777" w:rsidR="0080615A" w:rsidRPr="00FF422C" w:rsidRDefault="0080615A" w:rsidP="002B7D7B">
            <w:pPr>
              <w:spacing w:after="60"/>
              <w:ind w:left="38"/>
              <w:rPr>
                <w:sz w:val="16"/>
                <w:szCs w:val="16"/>
                <w:lang w:val="fr-CH"/>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4A65C308" w14:textId="77777777" w:rsidR="0080615A" w:rsidRPr="00FF422C" w:rsidRDefault="0080615A" w:rsidP="002B7D7B">
            <w:pPr>
              <w:spacing w:after="60"/>
              <w:ind w:left="38"/>
              <w:jc w:val="center"/>
              <w:rPr>
                <w:sz w:val="16"/>
                <w:szCs w:val="16"/>
                <w:lang w:val="fr-CH"/>
              </w:rPr>
            </w:pPr>
          </w:p>
        </w:tc>
        <w:tc>
          <w:tcPr>
            <w:tcW w:w="1170" w:type="dxa"/>
            <w:tcBorders>
              <w:top w:val="single" w:sz="4" w:space="0" w:color="auto"/>
              <w:left w:val="single" w:sz="4" w:space="0" w:color="auto"/>
              <w:bottom w:val="single" w:sz="4" w:space="0" w:color="auto"/>
              <w:right w:val="single" w:sz="4" w:space="0" w:color="auto"/>
            </w:tcBorders>
            <w:hideMark/>
          </w:tcPr>
          <w:p w14:paraId="3CF7E937" w14:textId="2E1A55BB" w:rsidR="0080615A" w:rsidRPr="00FF422C" w:rsidRDefault="007126FC" w:rsidP="002B7D7B">
            <w:pPr>
              <w:spacing w:after="60"/>
              <w:ind w:left="38"/>
              <w:jc w:val="left"/>
              <w:rPr>
                <w:sz w:val="16"/>
                <w:szCs w:val="16"/>
                <w:lang w:val="fr-CH"/>
              </w:rPr>
            </w:pPr>
            <w:r w:rsidRPr="00FF422C">
              <w:rPr>
                <w:sz w:val="16"/>
                <w:szCs w:val="16"/>
                <w:lang w:val="fr-CH"/>
              </w:rPr>
              <w:t>Coûts d’appui</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0DBABE9F" w14:textId="26652FBF" w:rsidR="0080615A" w:rsidRPr="001161CE" w:rsidRDefault="0080615A" w:rsidP="002B7D7B">
            <w:pPr>
              <w:spacing w:after="60"/>
              <w:ind w:left="38"/>
              <w:jc w:val="right"/>
              <w:rPr>
                <w:color w:val="000000"/>
                <w:sz w:val="16"/>
                <w:szCs w:val="16"/>
                <w:lang w:val="fr-CH" w:eastAsia="en-CA"/>
              </w:rPr>
            </w:pPr>
            <w:r w:rsidRPr="001161CE">
              <w:rPr>
                <w:rStyle w:val="normaltextrun"/>
                <w:sz w:val="16"/>
                <w:szCs w:val="16"/>
                <w:lang w:val="fr-CH"/>
              </w:rPr>
              <w:t>6</w:t>
            </w:r>
            <w:r w:rsidR="007126FC" w:rsidRPr="001161CE">
              <w:rPr>
                <w:rStyle w:val="normaltextrun"/>
                <w:sz w:val="16"/>
                <w:szCs w:val="16"/>
                <w:lang w:val="fr-CH"/>
              </w:rPr>
              <w:t xml:space="preserve"> </w:t>
            </w:r>
            <w:r w:rsidRPr="001161CE">
              <w:rPr>
                <w:rStyle w:val="normaltextrun"/>
                <w:sz w:val="16"/>
                <w:szCs w:val="16"/>
                <w:lang w:val="fr-CH"/>
              </w:rPr>
              <w:t>300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502F92DB"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4C21C522" w14:textId="7DD4EAAE" w:rsidR="0080615A" w:rsidRPr="001161CE" w:rsidRDefault="0080615A" w:rsidP="002B7D7B">
            <w:pPr>
              <w:spacing w:after="60"/>
              <w:jc w:val="right"/>
              <w:rPr>
                <w:color w:val="000000"/>
                <w:sz w:val="16"/>
                <w:szCs w:val="16"/>
                <w:lang w:val="fr-CH" w:eastAsia="en-CA"/>
              </w:rPr>
            </w:pPr>
            <w:r w:rsidRPr="001161CE">
              <w:rPr>
                <w:rStyle w:val="normaltextrun"/>
                <w:sz w:val="16"/>
                <w:szCs w:val="16"/>
                <w:lang w:val="fr-CH"/>
              </w:rPr>
              <w:t>3</w:t>
            </w:r>
            <w:r w:rsidR="007126FC" w:rsidRPr="001161CE">
              <w:rPr>
                <w:rStyle w:val="normaltextrun"/>
                <w:sz w:val="16"/>
                <w:szCs w:val="16"/>
                <w:lang w:val="fr-CH"/>
              </w:rPr>
              <w:t xml:space="preserve"> </w:t>
            </w:r>
            <w:r w:rsidRPr="001161CE">
              <w:rPr>
                <w:rStyle w:val="normaltextrun"/>
                <w:sz w:val="16"/>
                <w:szCs w:val="16"/>
                <w:lang w:val="fr-CH"/>
              </w:rPr>
              <w:t>780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46948091"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4A152500"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2839412D" w14:textId="46772A61" w:rsidR="0080615A" w:rsidRPr="001161CE" w:rsidRDefault="0080615A" w:rsidP="002B7D7B">
            <w:pPr>
              <w:spacing w:after="60"/>
              <w:jc w:val="right"/>
              <w:rPr>
                <w:color w:val="000000"/>
                <w:sz w:val="16"/>
                <w:szCs w:val="16"/>
                <w:lang w:val="fr-CH" w:eastAsia="en-CA"/>
              </w:rPr>
            </w:pPr>
            <w:r w:rsidRPr="001161CE">
              <w:rPr>
                <w:rStyle w:val="normaltextrun"/>
                <w:sz w:val="16"/>
                <w:szCs w:val="16"/>
                <w:lang w:val="fr-CH"/>
              </w:rPr>
              <w:t>5</w:t>
            </w:r>
            <w:r w:rsidR="007126FC" w:rsidRPr="001161CE">
              <w:rPr>
                <w:rStyle w:val="normaltextrun"/>
                <w:sz w:val="16"/>
                <w:szCs w:val="16"/>
                <w:lang w:val="fr-CH"/>
              </w:rPr>
              <w:t xml:space="preserve"> </w:t>
            </w:r>
            <w:r w:rsidRPr="001161CE">
              <w:rPr>
                <w:rStyle w:val="normaltextrun"/>
                <w:sz w:val="16"/>
                <w:szCs w:val="16"/>
                <w:lang w:val="fr-CH"/>
              </w:rPr>
              <w:t>130</w:t>
            </w: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37861C76"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2EFEAECA"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7B843FA4" w14:textId="77777777" w:rsidR="0080615A" w:rsidRPr="001161CE" w:rsidRDefault="0080615A" w:rsidP="002B7D7B">
            <w:pPr>
              <w:spacing w:after="60"/>
              <w:jc w:val="right"/>
              <w:rPr>
                <w:color w:val="000000"/>
                <w:sz w:val="16"/>
                <w:szCs w:val="16"/>
                <w:lang w:val="fr-CH" w:eastAsia="en-CA"/>
              </w:rPr>
            </w:pPr>
            <w:r w:rsidRPr="001161CE">
              <w:rPr>
                <w:rStyle w:val="eop"/>
                <w:sz w:val="16"/>
                <w:szCs w:val="16"/>
                <w:lang w:val="fr-CH"/>
              </w:rPr>
              <w:t> </w:t>
            </w:r>
          </w:p>
        </w:tc>
        <w:tc>
          <w:tcPr>
            <w:tcW w:w="900" w:type="dxa"/>
            <w:tcBorders>
              <w:top w:val="single" w:sz="6" w:space="0" w:color="666699"/>
              <w:left w:val="single" w:sz="6" w:space="0" w:color="666699"/>
              <w:bottom w:val="single" w:sz="6" w:space="0" w:color="666699"/>
              <w:right w:val="single" w:sz="6" w:space="0" w:color="666699"/>
            </w:tcBorders>
            <w:shd w:val="clear" w:color="auto" w:fill="auto"/>
          </w:tcPr>
          <w:p w14:paraId="1B8A62A1" w14:textId="77777777" w:rsidR="0080615A" w:rsidRPr="001161CE" w:rsidRDefault="0080615A" w:rsidP="002B7D7B">
            <w:pPr>
              <w:spacing w:after="60"/>
              <w:jc w:val="right"/>
              <w:rPr>
                <w:rStyle w:val="normaltextrun"/>
                <w:sz w:val="16"/>
                <w:szCs w:val="16"/>
                <w:lang w:val="fr-CH"/>
              </w:rPr>
            </w:pP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26F66B1E" w14:textId="157E1E5B" w:rsidR="0080615A" w:rsidRPr="001161CE" w:rsidRDefault="0080615A" w:rsidP="002B7D7B">
            <w:pPr>
              <w:spacing w:after="60"/>
              <w:jc w:val="right"/>
              <w:rPr>
                <w:color w:val="000000"/>
                <w:sz w:val="16"/>
                <w:szCs w:val="16"/>
                <w:lang w:val="fr-CH" w:eastAsia="en-CA"/>
              </w:rPr>
            </w:pPr>
            <w:r w:rsidRPr="001161CE">
              <w:rPr>
                <w:rStyle w:val="normaltextrun"/>
                <w:sz w:val="16"/>
                <w:szCs w:val="16"/>
                <w:lang w:val="fr-CH"/>
              </w:rPr>
              <w:t>1</w:t>
            </w:r>
            <w:r w:rsidR="007126FC" w:rsidRPr="001161CE">
              <w:rPr>
                <w:rStyle w:val="normaltextrun"/>
                <w:sz w:val="16"/>
                <w:szCs w:val="16"/>
                <w:lang w:val="fr-CH"/>
              </w:rPr>
              <w:t xml:space="preserve"> </w:t>
            </w:r>
            <w:r w:rsidRPr="001161CE">
              <w:rPr>
                <w:rStyle w:val="normaltextrun"/>
                <w:sz w:val="16"/>
                <w:szCs w:val="16"/>
                <w:lang w:val="fr-CH"/>
              </w:rPr>
              <w:t>710</w:t>
            </w:r>
            <w:r w:rsidRPr="001161CE">
              <w:rPr>
                <w:rStyle w:val="eop"/>
                <w:sz w:val="16"/>
                <w:szCs w:val="16"/>
                <w:lang w:val="fr-CH"/>
              </w:rPr>
              <w:t> </w:t>
            </w:r>
          </w:p>
        </w:tc>
        <w:tc>
          <w:tcPr>
            <w:tcW w:w="813" w:type="dxa"/>
            <w:tcBorders>
              <w:top w:val="single" w:sz="6" w:space="0" w:color="666699"/>
              <w:left w:val="single" w:sz="6" w:space="0" w:color="666699"/>
              <w:bottom w:val="single" w:sz="6" w:space="0" w:color="666699"/>
              <w:right w:val="single" w:sz="6" w:space="0" w:color="666699"/>
            </w:tcBorders>
            <w:shd w:val="clear" w:color="auto" w:fill="auto"/>
          </w:tcPr>
          <w:p w14:paraId="56783351" w14:textId="6866ED7E" w:rsidR="0080615A" w:rsidRPr="001161CE" w:rsidRDefault="0080615A" w:rsidP="002B7D7B">
            <w:pPr>
              <w:spacing w:after="60"/>
              <w:jc w:val="right"/>
              <w:rPr>
                <w:color w:val="000000"/>
                <w:sz w:val="16"/>
                <w:szCs w:val="16"/>
                <w:lang w:val="fr-CH" w:eastAsia="en-CA"/>
              </w:rPr>
            </w:pPr>
            <w:r w:rsidRPr="001161CE">
              <w:rPr>
                <w:rStyle w:val="normaltextrun"/>
                <w:sz w:val="16"/>
                <w:szCs w:val="16"/>
                <w:lang w:val="fr-CH"/>
              </w:rPr>
              <w:t>16</w:t>
            </w:r>
            <w:r w:rsidR="007126FC" w:rsidRPr="001161CE">
              <w:rPr>
                <w:rStyle w:val="normaltextrun"/>
                <w:sz w:val="16"/>
                <w:szCs w:val="16"/>
                <w:lang w:val="fr-CH"/>
              </w:rPr>
              <w:t xml:space="preserve"> </w:t>
            </w:r>
            <w:r w:rsidRPr="001161CE">
              <w:rPr>
                <w:rStyle w:val="normaltextrun"/>
                <w:sz w:val="16"/>
                <w:szCs w:val="16"/>
                <w:lang w:val="fr-CH"/>
              </w:rPr>
              <w:t>920</w:t>
            </w:r>
          </w:p>
        </w:tc>
      </w:tr>
      <w:tr w:rsidR="0010676A" w:rsidRPr="001161CE" w14:paraId="5714B222" w14:textId="77777777" w:rsidTr="0010676A">
        <w:trPr>
          <w:trHeight w:val="130"/>
          <w:jc w:val="center"/>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582771B8" w14:textId="77777777" w:rsidR="007126FC" w:rsidRPr="00FF422C" w:rsidRDefault="007126FC" w:rsidP="007126FC">
            <w:pPr>
              <w:spacing w:after="60"/>
              <w:ind w:left="38"/>
              <w:rPr>
                <w:sz w:val="16"/>
                <w:szCs w:val="16"/>
                <w:lang w:val="fr-CH"/>
              </w:rPr>
            </w:pP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7C427E53" w14:textId="4CC63066" w:rsidR="007126FC" w:rsidRPr="00FF422C" w:rsidRDefault="007126FC" w:rsidP="007126FC">
            <w:pPr>
              <w:spacing w:after="60"/>
              <w:ind w:left="38"/>
              <w:jc w:val="center"/>
              <w:rPr>
                <w:caps/>
                <w:sz w:val="16"/>
                <w:szCs w:val="16"/>
                <w:lang w:val="fr-CH"/>
              </w:rPr>
            </w:pPr>
            <w:r w:rsidRPr="00FF422C">
              <w:rPr>
                <w:color w:val="000000" w:themeColor="text1"/>
                <w:sz w:val="16"/>
                <w:szCs w:val="16"/>
                <w:lang w:val="fr-CH"/>
              </w:rPr>
              <w:t>PNUE</w:t>
            </w:r>
          </w:p>
        </w:tc>
        <w:tc>
          <w:tcPr>
            <w:tcW w:w="1170" w:type="dxa"/>
            <w:tcBorders>
              <w:top w:val="single" w:sz="4" w:space="0" w:color="auto"/>
              <w:left w:val="single" w:sz="4" w:space="0" w:color="auto"/>
              <w:bottom w:val="single" w:sz="4" w:space="0" w:color="auto"/>
              <w:right w:val="single" w:sz="4" w:space="0" w:color="auto"/>
            </w:tcBorders>
            <w:hideMark/>
          </w:tcPr>
          <w:p w14:paraId="1DF5383B" w14:textId="3BB73335" w:rsidR="007126FC" w:rsidRPr="00FF422C" w:rsidRDefault="007126FC" w:rsidP="007126FC">
            <w:pPr>
              <w:spacing w:after="60"/>
              <w:ind w:left="38"/>
              <w:jc w:val="left"/>
              <w:rPr>
                <w:sz w:val="16"/>
                <w:szCs w:val="16"/>
                <w:lang w:val="fr-CH"/>
              </w:rPr>
            </w:pPr>
            <w:r w:rsidRPr="00FF422C">
              <w:rPr>
                <w:sz w:val="16"/>
                <w:szCs w:val="16"/>
                <w:lang w:val="fr-CH"/>
              </w:rPr>
              <w:t>Coûts du projet</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637AEF7F" w14:textId="5E461E5A" w:rsidR="007126FC" w:rsidRPr="001161CE" w:rsidRDefault="007126FC" w:rsidP="007126FC">
            <w:pPr>
              <w:spacing w:after="60"/>
              <w:ind w:left="38"/>
              <w:jc w:val="right"/>
              <w:rPr>
                <w:color w:val="000000"/>
                <w:sz w:val="16"/>
                <w:szCs w:val="16"/>
                <w:lang w:val="fr-CH" w:eastAsia="en-CA"/>
              </w:rPr>
            </w:pPr>
            <w:r w:rsidRPr="001161CE">
              <w:rPr>
                <w:rStyle w:val="normaltextrun"/>
                <w:sz w:val="16"/>
                <w:szCs w:val="16"/>
                <w:lang w:val="fr-CH"/>
              </w:rPr>
              <w:t>100 000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7E42C096"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61E33872" w14:textId="57565D88"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70 000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64F9544A"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4C2383C8"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098374E3" w14:textId="2B18417A"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84 000</w:t>
            </w: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327EB27"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7D7503F7"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0D2621E8"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900" w:type="dxa"/>
            <w:tcBorders>
              <w:top w:val="single" w:sz="6" w:space="0" w:color="666699"/>
              <w:left w:val="single" w:sz="6" w:space="0" w:color="666699"/>
              <w:bottom w:val="single" w:sz="6" w:space="0" w:color="666699"/>
              <w:right w:val="single" w:sz="6" w:space="0" w:color="666699"/>
            </w:tcBorders>
            <w:shd w:val="clear" w:color="auto" w:fill="auto"/>
          </w:tcPr>
          <w:p w14:paraId="0AEF6879" w14:textId="4B3AA82A" w:rsidR="007126FC" w:rsidRPr="001161CE" w:rsidRDefault="007126FC" w:rsidP="007126FC">
            <w:pPr>
              <w:spacing w:after="60"/>
              <w:jc w:val="right"/>
              <w:rPr>
                <w:rStyle w:val="normaltextrun"/>
                <w:sz w:val="16"/>
                <w:szCs w:val="16"/>
                <w:lang w:val="fr-CH"/>
              </w:rPr>
            </w:pPr>
            <w:r w:rsidRPr="001161CE">
              <w:rPr>
                <w:rStyle w:val="normaltextrun"/>
                <w:sz w:val="16"/>
                <w:szCs w:val="16"/>
                <w:lang w:val="fr-CH"/>
              </w:rPr>
              <w:t>*100 000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D879D5C" w14:textId="3C8DAF54"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28 000</w:t>
            </w:r>
          </w:p>
        </w:tc>
        <w:tc>
          <w:tcPr>
            <w:tcW w:w="813" w:type="dxa"/>
            <w:tcBorders>
              <w:top w:val="single" w:sz="6" w:space="0" w:color="666699"/>
              <w:left w:val="single" w:sz="6" w:space="0" w:color="666699"/>
              <w:bottom w:val="single" w:sz="6" w:space="0" w:color="666699"/>
              <w:right w:val="single" w:sz="6" w:space="0" w:color="666699"/>
            </w:tcBorders>
            <w:shd w:val="clear" w:color="auto" w:fill="auto"/>
          </w:tcPr>
          <w:p w14:paraId="76AC9D1F" w14:textId="7804D0DD"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382 000</w:t>
            </w:r>
          </w:p>
        </w:tc>
      </w:tr>
      <w:tr w:rsidR="0010676A" w:rsidRPr="001161CE" w14:paraId="1FC19D06" w14:textId="77777777" w:rsidTr="0010676A">
        <w:trPr>
          <w:trHeight w:val="122"/>
          <w:jc w:val="center"/>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5002B691" w14:textId="77777777" w:rsidR="007126FC" w:rsidRPr="00FF422C" w:rsidRDefault="007126FC" w:rsidP="007126FC">
            <w:pPr>
              <w:spacing w:after="60"/>
              <w:ind w:left="38"/>
              <w:rPr>
                <w:sz w:val="16"/>
                <w:szCs w:val="16"/>
                <w:lang w:val="fr-CH"/>
              </w:rPr>
            </w:pPr>
          </w:p>
        </w:tc>
        <w:tc>
          <w:tcPr>
            <w:tcW w:w="630" w:type="dxa"/>
            <w:vMerge/>
            <w:tcBorders>
              <w:top w:val="single" w:sz="4" w:space="0" w:color="auto"/>
              <w:left w:val="single" w:sz="4" w:space="0" w:color="auto"/>
              <w:bottom w:val="single" w:sz="4" w:space="0" w:color="auto"/>
              <w:right w:val="single" w:sz="4" w:space="0" w:color="auto"/>
            </w:tcBorders>
            <w:hideMark/>
          </w:tcPr>
          <w:p w14:paraId="1322A7F4" w14:textId="77777777" w:rsidR="007126FC" w:rsidRPr="00FF422C" w:rsidRDefault="007126FC" w:rsidP="007126FC">
            <w:pPr>
              <w:spacing w:after="60"/>
              <w:ind w:left="38"/>
              <w:rPr>
                <w:sz w:val="16"/>
                <w:szCs w:val="16"/>
                <w:lang w:val="fr-CH"/>
              </w:rPr>
            </w:pPr>
          </w:p>
        </w:tc>
        <w:tc>
          <w:tcPr>
            <w:tcW w:w="1170" w:type="dxa"/>
            <w:tcBorders>
              <w:top w:val="single" w:sz="4" w:space="0" w:color="auto"/>
              <w:left w:val="single" w:sz="4" w:space="0" w:color="auto"/>
              <w:bottom w:val="single" w:sz="4" w:space="0" w:color="auto"/>
              <w:right w:val="single" w:sz="4" w:space="0" w:color="auto"/>
            </w:tcBorders>
            <w:hideMark/>
          </w:tcPr>
          <w:p w14:paraId="3391F5DC" w14:textId="484A628A" w:rsidR="007126FC" w:rsidRPr="00FF422C" w:rsidRDefault="007126FC" w:rsidP="007126FC">
            <w:pPr>
              <w:spacing w:after="60"/>
              <w:ind w:left="38"/>
              <w:jc w:val="left"/>
              <w:rPr>
                <w:sz w:val="16"/>
                <w:szCs w:val="16"/>
                <w:lang w:val="fr-CH"/>
              </w:rPr>
            </w:pPr>
            <w:r w:rsidRPr="00FF422C">
              <w:rPr>
                <w:sz w:val="16"/>
                <w:szCs w:val="16"/>
                <w:lang w:val="fr-CH"/>
              </w:rPr>
              <w:t>Coûts d’appui</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0191D7EF" w14:textId="0B813937" w:rsidR="007126FC" w:rsidRPr="001161CE" w:rsidRDefault="007126FC" w:rsidP="007126FC">
            <w:pPr>
              <w:spacing w:after="60"/>
              <w:ind w:left="38"/>
              <w:jc w:val="right"/>
              <w:rPr>
                <w:color w:val="000000"/>
                <w:sz w:val="16"/>
                <w:szCs w:val="16"/>
                <w:lang w:val="fr-CH" w:eastAsia="en-CA"/>
              </w:rPr>
            </w:pPr>
            <w:r w:rsidRPr="001161CE">
              <w:rPr>
                <w:rStyle w:val="normaltextrun"/>
                <w:sz w:val="16"/>
                <w:szCs w:val="16"/>
                <w:lang w:val="fr-CH"/>
              </w:rPr>
              <w:t>13 000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5315AB96"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01648971" w14:textId="1DA7B375"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9 100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08F95ADE"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611FAD92"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752A4DA" w14:textId="519BB7E2"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10 920</w:t>
            </w: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88B0327"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6804E5B4"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EED11DE" w14:textId="77777777" w:rsidR="007126FC" w:rsidRPr="001161CE" w:rsidRDefault="007126FC" w:rsidP="007126FC">
            <w:pPr>
              <w:spacing w:after="60"/>
              <w:jc w:val="right"/>
              <w:rPr>
                <w:color w:val="000000"/>
                <w:sz w:val="16"/>
                <w:szCs w:val="16"/>
                <w:lang w:val="fr-CH" w:eastAsia="en-CA"/>
              </w:rPr>
            </w:pPr>
            <w:r w:rsidRPr="001161CE">
              <w:rPr>
                <w:rStyle w:val="eop"/>
                <w:sz w:val="16"/>
                <w:szCs w:val="16"/>
                <w:lang w:val="fr-CH"/>
              </w:rPr>
              <w:t> </w:t>
            </w:r>
          </w:p>
        </w:tc>
        <w:tc>
          <w:tcPr>
            <w:tcW w:w="900" w:type="dxa"/>
            <w:tcBorders>
              <w:top w:val="single" w:sz="6" w:space="0" w:color="666699"/>
              <w:left w:val="single" w:sz="6" w:space="0" w:color="666699"/>
              <w:bottom w:val="single" w:sz="6" w:space="0" w:color="666699"/>
              <w:right w:val="single" w:sz="6" w:space="0" w:color="666699"/>
            </w:tcBorders>
            <w:shd w:val="clear" w:color="auto" w:fill="auto"/>
          </w:tcPr>
          <w:p w14:paraId="07D34592" w14:textId="023C6B5E" w:rsidR="007126FC" w:rsidRPr="001161CE" w:rsidRDefault="007126FC" w:rsidP="007126FC">
            <w:pPr>
              <w:spacing w:after="60"/>
              <w:jc w:val="right"/>
              <w:rPr>
                <w:rStyle w:val="normaltextrun"/>
                <w:sz w:val="16"/>
                <w:szCs w:val="16"/>
                <w:lang w:val="fr-CH"/>
              </w:rPr>
            </w:pPr>
            <w:r w:rsidRPr="001161CE">
              <w:rPr>
                <w:rStyle w:val="normaltextrun"/>
                <w:sz w:val="16"/>
                <w:szCs w:val="16"/>
                <w:lang w:val="fr-CH"/>
              </w:rPr>
              <w:t>*13 000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F20B64C" w14:textId="6E3904F2"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3 640</w:t>
            </w:r>
          </w:p>
        </w:tc>
        <w:tc>
          <w:tcPr>
            <w:tcW w:w="813" w:type="dxa"/>
            <w:tcBorders>
              <w:top w:val="single" w:sz="6" w:space="0" w:color="666699"/>
              <w:left w:val="single" w:sz="6" w:space="0" w:color="666699"/>
              <w:bottom w:val="single" w:sz="6" w:space="0" w:color="666699"/>
              <w:right w:val="single" w:sz="6" w:space="0" w:color="666699"/>
            </w:tcBorders>
            <w:shd w:val="clear" w:color="auto" w:fill="auto"/>
          </w:tcPr>
          <w:p w14:paraId="34FE6DA8" w14:textId="4A363F6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49 660</w:t>
            </w:r>
          </w:p>
        </w:tc>
      </w:tr>
      <w:tr w:rsidR="0010676A" w:rsidRPr="001161CE" w14:paraId="35C8C68E" w14:textId="77777777" w:rsidTr="0010676A">
        <w:trPr>
          <w:trHeight w:val="98"/>
          <w:jc w:val="center"/>
        </w:trPr>
        <w:tc>
          <w:tcPr>
            <w:tcW w:w="1437" w:type="dxa"/>
            <w:gridSpan w:val="2"/>
            <w:vMerge w:val="restart"/>
            <w:tcBorders>
              <w:top w:val="single" w:sz="4" w:space="0" w:color="auto"/>
              <w:left w:val="single" w:sz="4" w:space="0" w:color="auto"/>
              <w:bottom w:val="single" w:sz="4" w:space="0" w:color="auto"/>
              <w:right w:val="single" w:sz="4" w:space="0" w:color="auto"/>
            </w:tcBorders>
            <w:hideMark/>
          </w:tcPr>
          <w:p w14:paraId="61B1C499" w14:textId="14365C11" w:rsidR="007126FC" w:rsidRPr="00FF422C" w:rsidRDefault="007126FC" w:rsidP="007126FC">
            <w:pPr>
              <w:spacing w:after="60"/>
              <w:ind w:left="38"/>
              <w:jc w:val="left"/>
              <w:rPr>
                <w:sz w:val="16"/>
                <w:szCs w:val="16"/>
                <w:lang w:val="fr-CH"/>
              </w:rPr>
            </w:pPr>
            <w:r w:rsidRPr="00FF422C">
              <w:rPr>
                <w:sz w:val="16"/>
                <w:szCs w:val="16"/>
                <w:lang w:val="fr-CH"/>
              </w:rPr>
              <w:t xml:space="preserve">Financement approuvé </w:t>
            </w:r>
            <w:proofErr w:type="gramStart"/>
            <w:r w:rsidRPr="00FF422C">
              <w:rPr>
                <w:sz w:val="16"/>
                <w:szCs w:val="16"/>
                <w:lang w:val="fr-CH"/>
              </w:rPr>
              <w:t xml:space="preserve">par  </w:t>
            </w:r>
            <w:proofErr w:type="spellStart"/>
            <w:r w:rsidRPr="00FF422C">
              <w:rPr>
                <w:sz w:val="16"/>
                <w:szCs w:val="16"/>
                <w:lang w:val="fr-CH"/>
              </w:rPr>
              <w:t>ExCom</w:t>
            </w:r>
            <w:proofErr w:type="spellEnd"/>
            <w:proofErr w:type="gramEnd"/>
            <w:r w:rsidRPr="00FF422C">
              <w:rPr>
                <w:sz w:val="16"/>
                <w:szCs w:val="16"/>
                <w:lang w:val="fr-CH"/>
              </w:rPr>
              <w:t xml:space="preserve"> ($ US)</w:t>
            </w:r>
          </w:p>
        </w:tc>
        <w:tc>
          <w:tcPr>
            <w:tcW w:w="1170" w:type="dxa"/>
            <w:tcBorders>
              <w:top w:val="single" w:sz="4" w:space="0" w:color="auto"/>
              <w:left w:val="single" w:sz="4" w:space="0" w:color="auto"/>
              <w:bottom w:val="single" w:sz="4" w:space="0" w:color="auto"/>
              <w:right w:val="single" w:sz="4" w:space="0" w:color="auto"/>
            </w:tcBorders>
            <w:hideMark/>
          </w:tcPr>
          <w:p w14:paraId="7BCFFE1D" w14:textId="65A4B989" w:rsidR="007126FC" w:rsidRPr="00FF422C" w:rsidRDefault="007126FC" w:rsidP="007126FC">
            <w:pPr>
              <w:spacing w:after="60"/>
              <w:ind w:left="38"/>
              <w:jc w:val="left"/>
              <w:rPr>
                <w:sz w:val="16"/>
                <w:szCs w:val="16"/>
                <w:lang w:val="fr-CH"/>
              </w:rPr>
            </w:pPr>
            <w:r w:rsidRPr="00FF422C">
              <w:rPr>
                <w:sz w:val="16"/>
                <w:szCs w:val="16"/>
                <w:lang w:val="fr-CH"/>
              </w:rPr>
              <w:t>Coûts du projet</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7554AB3F" w14:textId="057A97A0" w:rsidR="007126FC" w:rsidRPr="001161CE" w:rsidRDefault="007126FC" w:rsidP="007126FC">
            <w:pPr>
              <w:spacing w:after="60"/>
              <w:ind w:left="38"/>
              <w:jc w:val="right"/>
              <w:rPr>
                <w:color w:val="000000"/>
                <w:sz w:val="16"/>
                <w:szCs w:val="16"/>
                <w:lang w:val="fr-CH" w:eastAsia="en-CA"/>
              </w:rPr>
            </w:pPr>
            <w:r w:rsidRPr="001161CE">
              <w:rPr>
                <w:rStyle w:val="normaltextrun"/>
                <w:sz w:val="16"/>
                <w:szCs w:val="16"/>
                <w:lang w:val="fr-CH"/>
              </w:rPr>
              <w:t>170 000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4C3A94BC"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7E68CC15" w14:textId="191E0DB3"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112 000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156A2F07"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259ADA83"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40BDAB8E" w14:textId="0018120B"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141 000</w:t>
            </w: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476B49DE"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79FD96F9"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1095B9AF"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900" w:type="dxa"/>
            <w:tcBorders>
              <w:top w:val="single" w:sz="6" w:space="0" w:color="666699"/>
              <w:left w:val="single" w:sz="6" w:space="0" w:color="666699"/>
              <w:bottom w:val="single" w:sz="6" w:space="0" w:color="666699"/>
              <w:right w:val="single" w:sz="6" w:space="0" w:color="666699"/>
            </w:tcBorders>
          </w:tcPr>
          <w:p w14:paraId="5B011F5A" w14:textId="77777777" w:rsidR="007126FC" w:rsidRPr="001161CE" w:rsidRDefault="007126FC" w:rsidP="007126FC">
            <w:pPr>
              <w:spacing w:after="60"/>
              <w:jc w:val="right"/>
              <w:rPr>
                <w:rStyle w:val="normaltextrun"/>
                <w:sz w:val="16"/>
                <w:szCs w:val="16"/>
                <w:lang w:val="fr-CH"/>
              </w:rPr>
            </w:pPr>
            <w:r w:rsidRPr="001161CE">
              <w:rPr>
                <w:rStyle w:val="normaltextrun"/>
                <w:sz w:val="16"/>
                <w:szCs w:val="16"/>
                <w:lang w:val="fr-CH"/>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551CA30D"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813" w:type="dxa"/>
            <w:tcBorders>
              <w:top w:val="single" w:sz="6" w:space="0" w:color="666699"/>
              <w:left w:val="single" w:sz="6" w:space="0" w:color="666699"/>
              <w:bottom w:val="single" w:sz="6" w:space="0" w:color="666699"/>
              <w:right w:val="single" w:sz="6" w:space="0" w:color="666699"/>
            </w:tcBorders>
            <w:shd w:val="clear" w:color="auto" w:fill="auto"/>
          </w:tcPr>
          <w:p w14:paraId="46A7FE04" w14:textId="7C448F81"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423 000</w:t>
            </w:r>
          </w:p>
        </w:tc>
      </w:tr>
      <w:tr w:rsidR="0010676A" w:rsidRPr="001161CE" w14:paraId="6E99D389" w14:textId="77777777" w:rsidTr="0010676A">
        <w:trPr>
          <w:trHeight w:val="78"/>
          <w:jc w:val="center"/>
        </w:trPr>
        <w:tc>
          <w:tcPr>
            <w:tcW w:w="1437" w:type="dxa"/>
            <w:gridSpan w:val="2"/>
            <w:vMerge/>
            <w:tcBorders>
              <w:top w:val="single" w:sz="4" w:space="0" w:color="auto"/>
              <w:left w:val="single" w:sz="4" w:space="0" w:color="auto"/>
              <w:bottom w:val="single" w:sz="4" w:space="0" w:color="auto"/>
              <w:right w:val="single" w:sz="4" w:space="0" w:color="auto"/>
            </w:tcBorders>
            <w:hideMark/>
          </w:tcPr>
          <w:p w14:paraId="72760D06" w14:textId="77777777" w:rsidR="007126FC" w:rsidRPr="00FF422C" w:rsidRDefault="007126FC" w:rsidP="007126FC">
            <w:pPr>
              <w:spacing w:after="60"/>
              <w:ind w:left="38"/>
              <w:jc w:val="left"/>
              <w:rPr>
                <w:sz w:val="16"/>
                <w:szCs w:val="16"/>
                <w:lang w:val="fr-CH"/>
              </w:rPr>
            </w:pPr>
          </w:p>
        </w:tc>
        <w:tc>
          <w:tcPr>
            <w:tcW w:w="1170" w:type="dxa"/>
            <w:tcBorders>
              <w:top w:val="single" w:sz="4" w:space="0" w:color="auto"/>
              <w:left w:val="single" w:sz="4" w:space="0" w:color="auto"/>
              <w:bottom w:val="single" w:sz="4" w:space="0" w:color="auto"/>
              <w:right w:val="single" w:sz="4" w:space="0" w:color="auto"/>
            </w:tcBorders>
            <w:hideMark/>
          </w:tcPr>
          <w:p w14:paraId="35DE9E69" w14:textId="033A305C" w:rsidR="007126FC" w:rsidRPr="00FF422C" w:rsidRDefault="007126FC" w:rsidP="007126FC">
            <w:pPr>
              <w:spacing w:after="60"/>
              <w:ind w:left="38"/>
              <w:jc w:val="left"/>
              <w:rPr>
                <w:sz w:val="16"/>
                <w:szCs w:val="16"/>
                <w:lang w:val="fr-CH"/>
              </w:rPr>
            </w:pPr>
            <w:r w:rsidRPr="00FF422C">
              <w:rPr>
                <w:sz w:val="16"/>
                <w:szCs w:val="16"/>
                <w:lang w:val="fr-CH"/>
              </w:rPr>
              <w:t>Coûts d’appui</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386FE5F5" w14:textId="623EFDD6" w:rsidR="007126FC" w:rsidRPr="001161CE" w:rsidRDefault="007126FC" w:rsidP="007126FC">
            <w:pPr>
              <w:spacing w:after="60"/>
              <w:ind w:left="38"/>
              <w:jc w:val="right"/>
              <w:rPr>
                <w:color w:val="000000"/>
                <w:sz w:val="16"/>
                <w:szCs w:val="16"/>
                <w:lang w:val="fr-CH" w:eastAsia="en-CA"/>
              </w:rPr>
            </w:pPr>
            <w:r w:rsidRPr="001161CE">
              <w:rPr>
                <w:rStyle w:val="normaltextrun"/>
                <w:sz w:val="16"/>
                <w:szCs w:val="16"/>
                <w:lang w:val="fr-CH"/>
              </w:rPr>
              <w:t>19 300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37D5AA3E"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r w:rsidRPr="001161CE">
              <w:rPr>
                <w:rStyle w:val="eop"/>
                <w:sz w:val="16"/>
                <w:szCs w:val="16"/>
                <w:lang w:val="fr-CH"/>
              </w:rPr>
              <w:t> </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1AF0D5E1" w14:textId="74096D15"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12 880</w:t>
            </w:r>
            <w:r w:rsidRPr="001161CE">
              <w:rPr>
                <w:rStyle w:val="eop"/>
                <w:sz w:val="16"/>
                <w:szCs w:val="16"/>
                <w:lang w:val="fr-CH"/>
              </w:rPr>
              <w:t> </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2449EBE9"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42EC14F3"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720" w:type="dxa"/>
            <w:tcBorders>
              <w:top w:val="single" w:sz="6" w:space="0" w:color="666699"/>
              <w:left w:val="single" w:sz="6" w:space="0" w:color="666699"/>
              <w:bottom w:val="single" w:sz="6" w:space="0" w:color="666699"/>
              <w:right w:val="single" w:sz="6" w:space="0" w:color="666699"/>
            </w:tcBorders>
            <w:shd w:val="clear" w:color="auto" w:fill="auto"/>
          </w:tcPr>
          <w:p w14:paraId="75EC76CE" w14:textId="53826FBF"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16 050</w:t>
            </w:r>
            <w:r w:rsidRPr="001161CE">
              <w:rPr>
                <w:rStyle w:val="eop"/>
                <w:sz w:val="16"/>
                <w:szCs w:val="16"/>
                <w:lang w:val="fr-CH"/>
              </w:rPr>
              <w:t> </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0B96B673"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540" w:type="dxa"/>
            <w:tcBorders>
              <w:top w:val="single" w:sz="6" w:space="0" w:color="666699"/>
              <w:left w:val="single" w:sz="6" w:space="0" w:color="666699"/>
              <w:bottom w:val="single" w:sz="6" w:space="0" w:color="666699"/>
              <w:right w:val="single" w:sz="6" w:space="0" w:color="666699"/>
            </w:tcBorders>
            <w:shd w:val="clear" w:color="auto" w:fill="auto"/>
          </w:tcPr>
          <w:p w14:paraId="2FE205C3"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0D03D539"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900" w:type="dxa"/>
            <w:tcBorders>
              <w:top w:val="single" w:sz="6" w:space="0" w:color="666699"/>
              <w:left w:val="single" w:sz="6" w:space="0" w:color="666699"/>
              <w:bottom w:val="single" w:sz="6" w:space="0" w:color="666699"/>
              <w:right w:val="single" w:sz="6" w:space="0" w:color="666699"/>
            </w:tcBorders>
          </w:tcPr>
          <w:p w14:paraId="671794D7" w14:textId="77777777" w:rsidR="007126FC" w:rsidRPr="001161CE" w:rsidRDefault="007126FC" w:rsidP="007126FC">
            <w:pPr>
              <w:spacing w:after="60"/>
              <w:jc w:val="right"/>
              <w:rPr>
                <w:rStyle w:val="normaltextrun"/>
                <w:sz w:val="16"/>
                <w:szCs w:val="16"/>
                <w:lang w:val="fr-CH"/>
              </w:rPr>
            </w:pPr>
            <w:r w:rsidRPr="001161CE">
              <w:rPr>
                <w:rStyle w:val="normaltextrun"/>
                <w:sz w:val="16"/>
                <w:szCs w:val="16"/>
                <w:lang w:val="fr-CH"/>
              </w:rPr>
              <w:t>0</w:t>
            </w:r>
          </w:p>
        </w:tc>
        <w:tc>
          <w:tcPr>
            <w:tcW w:w="630" w:type="dxa"/>
            <w:tcBorders>
              <w:top w:val="single" w:sz="6" w:space="0" w:color="666699"/>
              <w:left w:val="single" w:sz="6" w:space="0" w:color="666699"/>
              <w:bottom w:val="single" w:sz="6" w:space="0" w:color="666699"/>
              <w:right w:val="single" w:sz="6" w:space="0" w:color="666699"/>
            </w:tcBorders>
            <w:shd w:val="clear" w:color="auto" w:fill="auto"/>
          </w:tcPr>
          <w:p w14:paraId="0EB5F199" w14:textId="77777777"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0</w:t>
            </w:r>
          </w:p>
        </w:tc>
        <w:tc>
          <w:tcPr>
            <w:tcW w:w="813" w:type="dxa"/>
            <w:tcBorders>
              <w:top w:val="single" w:sz="6" w:space="0" w:color="666699"/>
              <w:left w:val="single" w:sz="6" w:space="0" w:color="666699"/>
              <w:bottom w:val="single" w:sz="6" w:space="0" w:color="666699"/>
              <w:right w:val="single" w:sz="6" w:space="0" w:color="666699"/>
            </w:tcBorders>
            <w:shd w:val="clear" w:color="auto" w:fill="auto"/>
          </w:tcPr>
          <w:p w14:paraId="750226DD" w14:textId="20B15E7F" w:rsidR="007126FC" w:rsidRPr="001161CE" w:rsidRDefault="007126FC" w:rsidP="007126FC">
            <w:pPr>
              <w:spacing w:after="60"/>
              <w:jc w:val="right"/>
              <w:rPr>
                <w:color w:val="000000"/>
                <w:sz w:val="16"/>
                <w:szCs w:val="16"/>
                <w:lang w:val="fr-CH" w:eastAsia="en-CA"/>
              </w:rPr>
            </w:pPr>
            <w:r w:rsidRPr="001161CE">
              <w:rPr>
                <w:rStyle w:val="normaltextrun"/>
                <w:sz w:val="16"/>
                <w:szCs w:val="16"/>
                <w:lang w:val="fr-CH"/>
              </w:rPr>
              <w:t>48 230</w:t>
            </w:r>
          </w:p>
        </w:tc>
      </w:tr>
      <w:tr w:rsidR="0010676A" w:rsidRPr="001161CE" w14:paraId="41410DE1" w14:textId="77777777" w:rsidTr="0010676A">
        <w:trPr>
          <w:trHeight w:val="336"/>
          <w:jc w:val="center"/>
        </w:trPr>
        <w:tc>
          <w:tcPr>
            <w:tcW w:w="1437" w:type="dxa"/>
            <w:gridSpan w:val="2"/>
            <w:vMerge w:val="restart"/>
            <w:tcBorders>
              <w:top w:val="single" w:sz="4" w:space="0" w:color="auto"/>
              <w:left w:val="single" w:sz="4" w:space="0" w:color="auto"/>
              <w:bottom w:val="single" w:sz="4" w:space="0" w:color="auto"/>
              <w:right w:val="single" w:sz="4" w:space="0" w:color="auto"/>
            </w:tcBorders>
            <w:hideMark/>
          </w:tcPr>
          <w:p w14:paraId="1E551426" w14:textId="312A0A97" w:rsidR="007126FC" w:rsidRPr="00FF422C" w:rsidRDefault="00F35BE6" w:rsidP="0004055C">
            <w:pPr>
              <w:spacing w:after="60"/>
              <w:ind w:left="38" w:right="-85"/>
              <w:jc w:val="left"/>
              <w:rPr>
                <w:sz w:val="16"/>
                <w:szCs w:val="16"/>
                <w:lang w:val="fr-CH"/>
              </w:rPr>
            </w:pPr>
            <w:r w:rsidRPr="00FF422C">
              <w:rPr>
                <w:sz w:val="16"/>
                <w:szCs w:val="16"/>
                <w:lang w:val="fr-CH"/>
              </w:rPr>
              <w:t xml:space="preserve">Financement total recommandé pour approbation à </w:t>
            </w:r>
            <w:proofErr w:type="gramStart"/>
            <w:r w:rsidR="0004055C" w:rsidRPr="00FF422C">
              <w:rPr>
                <w:sz w:val="16"/>
                <w:szCs w:val="16"/>
                <w:lang w:val="fr-CH"/>
              </w:rPr>
              <w:t xml:space="preserve">cette </w:t>
            </w:r>
            <w:r w:rsidRPr="00FF422C">
              <w:rPr>
                <w:sz w:val="16"/>
                <w:szCs w:val="16"/>
                <w:lang w:val="fr-CH"/>
              </w:rPr>
              <w:t xml:space="preserve"> réunion</w:t>
            </w:r>
            <w:proofErr w:type="gramEnd"/>
            <w:r w:rsidR="007126FC" w:rsidRPr="00FF422C">
              <w:rPr>
                <w:sz w:val="16"/>
                <w:szCs w:val="16"/>
                <w:lang w:val="fr-CH"/>
              </w:rPr>
              <w:t xml:space="preserve"> </w:t>
            </w:r>
            <w:r w:rsidRPr="00FF422C">
              <w:rPr>
                <w:sz w:val="16"/>
                <w:szCs w:val="16"/>
                <w:lang w:val="fr-CH"/>
              </w:rPr>
              <w:t>($ US)</w:t>
            </w:r>
          </w:p>
        </w:tc>
        <w:tc>
          <w:tcPr>
            <w:tcW w:w="1170" w:type="dxa"/>
            <w:tcBorders>
              <w:top w:val="single" w:sz="4" w:space="0" w:color="auto"/>
              <w:left w:val="single" w:sz="4" w:space="0" w:color="auto"/>
              <w:bottom w:val="single" w:sz="4" w:space="0" w:color="auto"/>
              <w:right w:val="single" w:sz="4" w:space="0" w:color="auto"/>
            </w:tcBorders>
            <w:hideMark/>
          </w:tcPr>
          <w:p w14:paraId="40F2C681" w14:textId="18C5B270" w:rsidR="007126FC" w:rsidRPr="00FF422C" w:rsidRDefault="007126FC" w:rsidP="007126FC">
            <w:pPr>
              <w:spacing w:after="60"/>
              <w:ind w:left="38"/>
              <w:jc w:val="left"/>
              <w:rPr>
                <w:sz w:val="16"/>
                <w:szCs w:val="16"/>
                <w:lang w:val="fr-CH"/>
              </w:rPr>
            </w:pPr>
            <w:r w:rsidRPr="00FF422C">
              <w:rPr>
                <w:sz w:val="16"/>
                <w:szCs w:val="16"/>
                <w:lang w:val="fr-CH"/>
              </w:rPr>
              <w:t>Coûts du projet</w:t>
            </w:r>
          </w:p>
        </w:tc>
        <w:tc>
          <w:tcPr>
            <w:tcW w:w="720" w:type="dxa"/>
            <w:tcBorders>
              <w:top w:val="single" w:sz="4" w:space="0" w:color="auto"/>
              <w:left w:val="single" w:sz="4" w:space="0" w:color="auto"/>
              <w:bottom w:val="single" w:sz="4" w:space="0" w:color="auto"/>
              <w:right w:val="single" w:sz="4" w:space="0" w:color="auto"/>
            </w:tcBorders>
          </w:tcPr>
          <w:p w14:paraId="3CB60E64" w14:textId="77777777" w:rsidR="007126FC" w:rsidRPr="001161CE" w:rsidRDefault="007126FC" w:rsidP="007126FC">
            <w:pPr>
              <w:spacing w:after="60"/>
              <w:ind w:left="38"/>
              <w:jc w:val="right"/>
              <w:rPr>
                <w:color w:val="000000"/>
                <w:sz w:val="16"/>
                <w:szCs w:val="16"/>
                <w:lang w:val="fr-CH" w:eastAsia="en-CA"/>
              </w:rPr>
            </w:pPr>
          </w:p>
        </w:tc>
        <w:tc>
          <w:tcPr>
            <w:tcW w:w="540" w:type="dxa"/>
            <w:tcBorders>
              <w:top w:val="single" w:sz="4" w:space="0" w:color="auto"/>
              <w:left w:val="single" w:sz="4" w:space="0" w:color="auto"/>
              <w:bottom w:val="single" w:sz="4" w:space="0" w:color="auto"/>
              <w:right w:val="single" w:sz="4" w:space="0" w:color="auto"/>
            </w:tcBorders>
          </w:tcPr>
          <w:p w14:paraId="2F52EFC4" w14:textId="77777777" w:rsidR="007126FC" w:rsidRPr="001161CE" w:rsidRDefault="007126FC" w:rsidP="007126FC">
            <w:pPr>
              <w:spacing w:after="60"/>
              <w:jc w:val="right"/>
              <w:rPr>
                <w:color w:val="000000"/>
                <w:sz w:val="16"/>
                <w:szCs w:val="16"/>
                <w:lang w:val="fr-CH" w:eastAsia="en-CA"/>
              </w:rPr>
            </w:pPr>
          </w:p>
        </w:tc>
        <w:tc>
          <w:tcPr>
            <w:tcW w:w="720" w:type="dxa"/>
            <w:tcBorders>
              <w:top w:val="single" w:sz="4" w:space="0" w:color="auto"/>
              <w:left w:val="single" w:sz="4" w:space="0" w:color="auto"/>
              <w:bottom w:val="single" w:sz="4" w:space="0" w:color="auto"/>
              <w:right w:val="single" w:sz="4" w:space="0" w:color="auto"/>
            </w:tcBorders>
          </w:tcPr>
          <w:p w14:paraId="1BC4F916" w14:textId="77777777" w:rsidR="007126FC" w:rsidRPr="001161CE" w:rsidRDefault="007126FC" w:rsidP="007126FC">
            <w:pPr>
              <w:spacing w:after="60"/>
              <w:jc w:val="right"/>
              <w:rPr>
                <w:color w:val="000000"/>
                <w:sz w:val="16"/>
                <w:szCs w:val="16"/>
                <w:lang w:val="fr-CH" w:eastAsia="en-CA"/>
              </w:rPr>
            </w:pPr>
          </w:p>
        </w:tc>
        <w:tc>
          <w:tcPr>
            <w:tcW w:w="540" w:type="dxa"/>
            <w:tcBorders>
              <w:top w:val="single" w:sz="4" w:space="0" w:color="auto"/>
              <w:left w:val="single" w:sz="4" w:space="0" w:color="auto"/>
              <w:bottom w:val="single" w:sz="4" w:space="0" w:color="auto"/>
              <w:right w:val="single" w:sz="4" w:space="0" w:color="auto"/>
            </w:tcBorders>
          </w:tcPr>
          <w:p w14:paraId="6E949463" w14:textId="77777777" w:rsidR="007126FC" w:rsidRPr="001161CE" w:rsidRDefault="007126FC" w:rsidP="007126FC">
            <w:pPr>
              <w:spacing w:after="60"/>
              <w:jc w:val="right"/>
              <w:rPr>
                <w:color w:val="000000"/>
                <w:sz w:val="16"/>
                <w:szCs w:val="16"/>
                <w:lang w:val="fr-CH" w:eastAsia="en-CA"/>
              </w:rPr>
            </w:pPr>
          </w:p>
        </w:tc>
        <w:tc>
          <w:tcPr>
            <w:tcW w:w="540" w:type="dxa"/>
            <w:tcBorders>
              <w:top w:val="single" w:sz="4" w:space="0" w:color="auto"/>
              <w:left w:val="single" w:sz="4" w:space="0" w:color="auto"/>
              <w:bottom w:val="single" w:sz="4" w:space="0" w:color="auto"/>
              <w:right w:val="single" w:sz="4" w:space="0" w:color="auto"/>
            </w:tcBorders>
          </w:tcPr>
          <w:p w14:paraId="550D7A2C" w14:textId="77777777" w:rsidR="007126FC" w:rsidRPr="001161CE" w:rsidRDefault="007126FC" w:rsidP="007126FC">
            <w:pPr>
              <w:spacing w:after="60"/>
              <w:jc w:val="right"/>
              <w:rPr>
                <w:color w:val="000000"/>
                <w:sz w:val="16"/>
                <w:szCs w:val="16"/>
                <w:lang w:val="fr-CH" w:eastAsia="en-CA"/>
              </w:rPr>
            </w:pPr>
          </w:p>
        </w:tc>
        <w:tc>
          <w:tcPr>
            <w:tcW w:w="720" w:type="dxa"/>
            <w:tcBorders>
              <w:top w:val="single" w:sz="4" w:space="0" w:color="auto"/>
              <w:left w:val="single" w:sz="4" w:space="0" w:color="auto"/>
              <w:bottom w:val="single" w:sz="4" w:space="0" w:color="auto"/>
              <w:right w:val="single" w:sz="4" w:space="0" w:color="auto"/>
            </w:tcBorders>
          </w:tcPr>
          <w:p w14:paraId="0114CC85" w14:textId="77777777" w:rsidR="007126FC" w:rsidRPr="001161CE" w:rsidRDefault="007126FC" w:rsidP="007126FC">
            <w:pPr>
              <w:spacing w:after="60"/>
              <w:jc w:val="right"/>
              <w:rPr>
                <w:color w:val="000000"/>
                <w:sz w:val="16"/>
                <w:szCs w:val="16"/>
                <w:lang w:val="fr-CH" w:eastAsia="en-CA"/>
              </w:rPr>
            </w:pPr>
          </w:p>
        </w:tc>
        <w:tc>
          <w:tcPr>
            <w:tcW w:w="630" w:type="dxa"/>
            <w:tcBorders>
              <w:top w:val="single" w:sz="4" w:space="0" w:color="auto"/>
              <w:left w:val="single" w:sz="4" w:space="0" w:color="auto"/>
              <w:bottom w:val="single" w:sz="4" w:space="0" w:color="auto"/>
              <w:right w:val="single" w:sz="4" w:space="0" w:color="auto"/>
            </w:tcBorders>
          </w:tcPr>
          <w:p w14:paraId="15F6B853" w14:textId="77777777" w:rsidR="007126FC" w:rsidRPr="001161CE" w:rsidRDefault="007126FC" w:rsidP="007126FC">
            <w:pPr>
              <w:spacing w:after="60"/>
              <w:jc w:val="right"/>
              <w:rPr>
                <w:color w:val="000000"/>
                <w:sz w:val="16"/>
                <w:szCs w:val="16"/>
                <w:lang w:val="fr-CH" w:eastAsia="en-CA"/>
              </w:rPr>
            </w:pPr>
          </w:p>
        </w:tc>
        <w:tc>
          <w:tcPr>
            <w:tcW w:w="540" w:type="dxa"/>
            <w:tcBorders>
              <w:top w:val="single" w:sz="4" w:space="0" w:color="auto"/>
              <w:left w:val="single" w:sz="4" w:space="0" w:color="auto"/>
              <w:bottom w:val="single" w:sz="4" w:space="0" w:color="auto"/>
              <w:right w:val="single" w:sz="4" w:space="0" w:color="auto"/>
            </w:tcBorders>
          </w:tcPr>
          <w:p w14:paraId="350A0FDC" w14:textId="77777777" w:rsidR="007126FC" w:rsidRPr="001161CE" w:rsidRDefault="007126FC" w:rsidP="007126FC">
            <w:pPr>
              <w:spacing w:after="60"/>
              <w:jc w:val="right"/>
              <w:rPr>
                <w:color w:val="000000"/>
                <w:sz w:val="16"/>
                <w:szCs w:val="16"/>
                <w:lang w:val="fr-CH" w:eastAsia="en-CA"/>
              </w:rPr>
            </w:pPr>
          </w:p>
        </w:tc>
        <w:tc>
          <w:tcPr>
            <w:tcW w:w="630" w:type="dxa"/>
            <w:tcBorders>
              <w:top w:val="single" w:sz="4" w:space="0" w:color="auto"/>
              <w:left w:val="single" w:sz="4" w:space="0" w:color="auto"/>
              <w:bottom w:val="single" w:sz="4" w:space="0" w:color="auto"/>
              <w:right w:val="single" w:sz="4" w:space="0" w:color="auto"/>
            </w:tcBorders>
          </w:tcPr>
          <w:p w14:paraId="5E0F49BE" w14:textId="77777777" w:rsidR="007126FC" w:rsidRPr="001161CE" w:rsidRDefault="007126FC" w:rsidP="007126FC">
            <w:pPr>
              <w:spacing w:after="60"/>
              <w:jc w:val="right"/>
              <w:rPr>
                <w:color w:val="000000"/>
                <w:sz w:val="16"/>
                <w:szCs w:val="16"/>
                <w:lang w:val="fr-CH" w:eastAsia="en-CA"/>
              </w:rPr>
            </w:pPr>
          </w:p>
        </w:tc>
        <w:tc>
          <w:tcPr>
            <w:tcW w:w="900" w:type="dxa"/>
            <w:tcBorders>
              <w:top w:val="single" w:sz="4" w:space="0" w:color="auto"/>
              <w:left w:val="single" w:sz="4" w:space="0" w:color="auto"/>
              <w:bottom w:val="single" w:sz="4" w:space="0" w:color="auto"/>
              <w:right w:val="single" w:sz="4" w:space="0" w:color="auto"/>
            </w:tcBorders>
          </w:tcPr>
          <w:p w14:paraId="0B8CE5EA" w14:textId="1DAC44BE" w:rsidR="007126FC" w:rsidRPr="001161CE" w:rsidRDefault="007126FC" w:rsidP="007126FC">
            <w:pPr>
              <w:spacing w:after="60"/>
              <w:jc w:val="right"/>
              <w:rPr>
                <w:rStyle w:val="normaltextrun"/>
                <w:sz w:val="16"/>
                <w:szCs w:val="16"/>
                <w:lang w:val="fr-CH"/>
              </w:rPr>
            </w:pPr>
            <w:r w:rsidRPr="001161CE">
              <w:rPr>
                <w:rStyle w:val="normaltextrun"/>
                <w:sz w:val="16"/>
                <w:szCs w:val="16"/>
                <w:lang w:val="fr-CH"/>
              </w:rPr>
              <w:t>**147 000</w:t>
            </w:r>
          </w:p>
        </w:tc>
        <w:tc>
          <w:tcPr>
            <w:tcW w:w="630" w:type="dxa"/>
            <w:tcBorders>
              <w:top w:val="single" w:sz="4" w:space="0" w:color="auto"/>
              <w:left w:val="single" w:sz="4" w:space="0" w:color="auto"/>
              <w:bottom w:val="single" w:sz="4" w:space="0" w:color="auto"/>
              <w:right w:val="single" w:sz="4" w:space="0" w:color="auto"/>
            </w:tcBorders>
          </w:tcPr>
          <w:p w14:paraId="375D02BF" w14:textId="77777777" w:rsidR="007126FC" w:rsidRPr="001161CE" w:rsidRDefault="007126FC" w:rsidP="007126FC">
            <w:pPr>
              <w:spacing w:after="60"/>
              <w:jc w:val="right"/>
              <w:rPr>
                <w:color w:val="000000"/>
                <w:sz w:val="16"/>
                <w:szCs w:val="16"/>
                <w:lang w:val="fr-CH" w:eastAsia="en-CA"/>
              </w:rPr>
            </w:pPr>
          </w:p>
        </w:tc>
        <w:tc>
          <w:tcPr>
            <w:tcW w:w="813" w:type="dxa"/>
            <w:tcBorders>
              <w:top w:val="single" w:sz="4" w:space="0" w:color="auto"/>
              <w:left w:val="single" w:sz="4" w:space="0" w:color="auto"/>
              <w:bottom w:val="single" w:sz="4" w:space="0" w:color="auto"/>
              <w:right w:val="single" w:sz="4" w:space="0" w:color="auto"/>
            </w:tcBorders>
          </w:tcPr>
          <w:p w14:paraId="063F30D5" w14:textId="6E6EAF2A" w:rsidR="007126FC" w:rsidRPr="001161CE" w:rsidRDefault="007126FC" w:rsidP="007126FC">
            <w:pPr>
              <w:spacing w:after="60"/>
              <w:jc w:val="right"/>
              <w:rPr>
                <w:color w:val="000000"/>
                <w:sz w:val="16"/>
                <w:szCs w:val="16"/>
                <w:lang w:val="fr-CH" w:eastAsia="en-CA"/>
              </w:rPr>
            </w:pPr>
            <w:r w:rsidRPr="001161CE">
              <w:rPr>
                <w:color w:val="000000"/>
                <w:sz w:val="16"/>
                <w:szCs w:val="16"/>
                <w:lang w:val="fr-CH" w:eastAsia="en-CA"/>
              </w:rPr>
              <w:t>147 000</w:t>
            </w:r>
          </w:p>
        </w:tc>
      </w:tr>
      <w:tr w:rsidR="0010676A" w:rsidRPr="001161CE" w14:paraId="47C1E16D" w14:textId="77777777" w:rsidTr="0010676A">
        <w:trPr>
          <w:trHeight w:val="490"/>
          <w:jc w:val="center"/>
        </w:trPr>
        <w:tc>
          <w:tcPr>
            <w:tcW w:w="1437" w:type="dxa"/>
            <w:gridSpan w:val="2"/>
            <w:vMerge/>
            <w:tcBorders>
              <w:top w:val="single" w:sz="4" w:space="0" w:color="auto"/>
              <w:left w:val="single" w:sz="4" w:space="0" w:color="auto"/>
              <w:bottom w:val="single" w:sz="4" w:space="0" w:color="auto"/>
              <w:right w:val="single" w:sz="4" w:space="0" w:color="auto"/>
            </w:tcBorders>
            <w:vAlign w:val="center"/>
            <w:hideMark/>
          </w:tcPr>
          <w:p w14:paraId="77BE5AE9" w14:textId="77777777" w:rsidR="007126FC" w:rsidRPr="00FF422C" w:rsidRDefault="007126FC" w:rsidP="007126FC">
            <w:pPr>
              <w:ind w:left="38"/>
              <w:rPr>
                <w:sz w:val="16"/>
                <w:szCs w:val="16"/>
                <w:lang w:val="fr-CH"/>
              </w:rPr>
            </w:pPr>
          </w:p>
        </w:tc>
        <w:tc>
          <w:tcPr>
            <w:tcW w:w="1170" w:type="dxa"/>
            <w:tcBorders>
              <w:top w:val="single" w:sz="4" w:space="0" w:color="auto"/>
              <w:left w:val="single" w:sz="4" w:space="0" w:color="auto"/>
              <w:bottom w:val="single" w:sz="4" w:space="0" w:color="auto"/>
              <w:right w:val="single" w:sz="4" w:space="0" w:color="auto"/>
            </w:tcBorders>
            <w:hideMark/>
          </w:tcPr>
          <w:p w14:paraId="5CB2853E" w14:textId="093C656E" w:rsidR="007126FC" w:rsidRPr="00FF422C" w:rsidRDefault="007126FC" w:rsidP="007126FC">
            <w:pPr>
              <w:spacing w:afterLines="20" w:after="48"/>
              <w:ind w:left="38"/>
              <w:jc w:val="left"/>
              <w:rPr>
                <w:sz w:val="16"/>
                <w:szCs w:val="16"/>
                <w:lang w:val="fr-CH"/>
              </w:rPr>
            </w:pPr>
            <w:r w:rsidRPr="00FF422C">
              <w:rPr>
                <w:sz w:val="16"/>
                <w:szCs w:val="16"/>
                <w:lang w:val="fr-CH"/>
              </w:rPr>
              <w:t>Coûts d’appui</w:t>
            </w:r>
          </w:p>
        </w:tc>
        <w:tc>
          <w:tcPr>
            <w:tcW w:w="720" w:type="dxa"/>
            <w:tcBorders>
              <w:top w:val="single" w:sz="4" w:space="0" w:color="auto"/>
              <w:left w:val="single" w:sz="4" w:space="0" w:color="auto"/>
              <w:bottom w:val="single" w:sz="4" w:space="0" w:color="auto"/>
              <w:right w:val="single" w:sz="4" w:space="0" w:color="auto"/>
            </w:tcBorders>
          </w:tcPr>
          <w:p w14:paraId="47AE8B3E" w14:textId="77777777" w:rsidR="007126FC" w:rsidRPr="001161CE" w:rsidRDefault="007126FC" w:rsidP="007126FC">
            <w:pPr>
              <w:spacing w:afterLines="20" w:after="48"/>
              <w:ind w:left="38"/>
              <w:jc w:val="right"/>
              <w:rPr>
                <w:color w:val="000000"/>
                <w:sz w:val="16"/>
                <w:szCs w:val="16"/>
                <w:lang w:val="fr-CH" w:eastAsia="en-CA"/>
              </w:rPr>
            </w:pPr>
          </w:p>
        </w:tc>
        <w:tc>
          <w:tcPr>
            <w:tcW w:w="540" w:type="dxa"/>
            <w:tcBorders>
              <w:top w:val="single" w:sz="4" w:space="0" w:color="auto"/>
              <w:left w:val="single" w:sz="4" w:space="0" w:color="auto"/>
              <w:bottom w:val="single" w:sz="4" w:space="0" w:color="auto"/>
              <w:right w:val="single" w:sz="4" w:space="0" w:color="auto"/>
            </w:tcBorders>
          </w:tcPr>
          <w:p w14:paraId="0E209CB2" w14:textId="77777777" w:rsidR="007126FC" w:rsidRPr="001161CE" w:rsidRDefault="007126FC" w:rsidP="007126FC">
            <w:pPr>
              <w:spacing w:afterLines="20" w:after="48"/>
              <w:jc w:val="right"/>
              <w:rPr>
                <w:color w:val="000000"/>
                <w:sz w:val="16"/>
                <w:szCs w:val="16"/>
                <w:lang w:val="fr-CH" w:eastAsia="en-CA"/>
              </w:rPr>
            </w:pPr>
          </w:p>
        </w:tc>
        <w:tc>
          <w:tcPr>
            <w:tcW w:w="720" w:type="dxa"/>
            <w:tcBorders>
              <w:top w:val="single" w:sz="4" w:space="0" w:color="auto"/>
              <w:left w:val="single" w:sz="4" w:space="0" w:color="auto"/>
              <w:bottom w:val="single" w:sz="4" w:space="0" w:color="auto"/>
              <w:right w:val="single" w:sz="4" w:space="0" w:color="auto"/>
            </w:tcBorders>
          </w:tcPr>
          <w:p w14:paraId="142823F8" w14:textId="77777777" w:rsidR="007126FC" w:rsidRPr="001161CE" w:rsidRDefault="007126FC" w:rsidP="007126FC">
            <w:pPr>
              <w:spacing w:afterLines="20" w:after="48"/>
              <w:jc w:val="right"/>
              <w:rPr>
                <w:color w:val="000000"/>
                <w:sz w:val="16"/>
                <w:szCs w:val="16"/>
                <w:lang w:val="fr-CH" w:eastAsia="en-CA"/>
              </w:rPr>
            </w:pPr>
          </w:p>
        </w:tc>
        <w:tc>
          <w:tcPr>
            <w:tcW w:w="540" w:type="dxa"/>
            <w:tcBorders>
              <w:top w:val="single" w:sz="4" w:space="0" w:color="auto"/>
              <w:left w:val="single" w:sz="4" w:space="0" w:color="auto"/>
              <w:bottom w:val="single" w:sz="4" w:space="0" w:color="auto"/>
              <w:right w:val="single" w:sz="4" w:space="0" w:color="auto"/>
            </w:tcBorders>
          </w:tcPr>
          <w:p w14:paraId="62F8A99F" w14:textId="77777777" w:rsidR="007126FC" w:rsidRPr="001161CE" w:rsidRDefault="007126FC" w:rsidP="007126FC">
            <w:pPr>
              <w:spacing w:afterLines="20" w:after="48"/>
              <w:jc w:val="right"/>
              <w:rPr>
                <w:color w:val="000000"/>
                <w:sz w:val="16"/>
                <w:szCs w:val="16"/>
                <w:lang w:val="fr-CH" w:eastAsia="en-CA"/>
              </w:rPr>
            </w:pPr>
          </w:p>
        </w:tc>
        <w:tc>
          <w:tcPr>
            <w:tcW w:w="540" w:type="dxa"/>
            <w:tcBorders>
              <w:top w:val="single" w:sz="4" w:space="0" w:color="auto"/>
              <w:left w:val="single" w:sz="4" w:space="0" w:color="auto"/>
              <w:bottom w:val="single" w:sz="4" w:space="0" w:color="auto"/>
              <w:right w:val="single" w:sz="4" w:space="0" w:color="auto"/>
            </w:tcBorders>
          </w:tcPr>
          <w:p w14:paraId="7890325E" w14:textId="77777777" w:rsidR="007126FC" w:rsidRPr="001161CE" w:rsidRDefault="007126FC" w:rsidP="007126FC">
            <w:pPr>
              <w:spacing w:afterLines="20" w:after="48"/>
              <w:jc w:val="right"/>
              <w:rPr>
                <w:color w:val="000000"/>
                <w:sz w:val="16"/>
                <w:szCs w:val="16"/>
                <w:lang w:val="fr-CH" w:eastAsia="en-CA"/>
              </w:rPr>
            </w:pPr>
          </w:p>
        </w:tc>
        <w:tc>
          <w:tcPr>
            <w:tcW w:w="720" w:type="dxa"/>
            <w:tcBorders>
              <w:top w:val="single" w:sz="4" w:space="0" w:color="auto"/>
              <w:left w:val="single" w:sz="4" w:space="0" w:color="auto"/>
              <w:bottom w:val="single" w:sz="4" w:space="0" w:color="auto"/>
              <w:right w:val="single" w:sz="4" w:space="0" w:color="auto"/>
            </w:tcBorders>
          </w:tcPr>
          <w:p w14:paraId="4EE938C8" w14:textId="77777777" w:rsidR="007126FC" w:rsidRPr="001161CE" w:rsidRDefault="007126FC" w:rsidP="007126FC">
            <w:pPr>
              <w:spacing w:afterLines="20" w:after="48"/>
              <w:jc w:val="right"/>
              <w:rPr>
                <w:color w:val="000000"/>
                <w:sz w:val="16"/>
                <w:szCs w:val="16"/>
                <w:lang w:val="fr-CH" w:eastAsia="en-CA"/>
              </w:rPr>
            </w:pPr>
          </w:p>
        </w:tc>
        <w:tc>
          <w:tcPr>
            <w:tcW w:w="630" w:type="dxa"/>
            <w:tcBorders>
              <w:top w:val="single" w:sz="4" w:space="0" w:color="auto"/>
              <w:left w:val="single" w:sz="4" w:space="0" w:color="auto"/>
              <w:bottom w:val="single" w:sz="4" w:space="0" w:color="auto"/>
              <w:right w:val="single" w:sz="4" w:space="0" w:color="auto"/>
            </w:tcBorders>
          </w:tcPr>
          <w:p w14:paraId="64343B6D" w14:textId="77777777" w:rsidR="007126FC" w:rsidRPr="001161CE" w:rsidRDefault="007126FC" w:rsidP="007126FC">
            <w:pPr>
              <w:spacing w:afterLines="20" w:after="48"/>
              <w:jc w:val="right"/>
              <w:rPr>
                <w:color w:val="000000"/>
                <w:sz w:val="16"/>
                <w:szCs w:val="16"/>
                <w:lang w:val="fr-CH" w:eastAsia="en-CA"/>
              </w:rPr>
            </w:pPr>
          </w:p>
        </w:tc>
        <w:tc>
          <w:tcPr>
            <w:tcW w:w="540" w:type="dxa"/>
            <w:tcBorders>
              <w:top w:val="single" w:sz="4" w:space="0" w:color="auto"/>
              <w:left w:val="single" w:sz="4" w:space="0" w:color="auto"/>
              <w:bottom w:val="single" w:sz="4" w:space="0" w:color="auto"/>
              <w:right w:val="single" w:sz="4" w:space="0" w:color="auto"/>
            </w:tcBorders>
          </w:tcPr>
          <w:p w14:paraId="42D8BE95" w14:textId="77777777" w:rsidR="007126FC" w:rsidRPr="001161CE" w:rsidRDefault="007126FC" w:rsidP="007126FC">
            <w:pPr>
              <w:spacing w:afterLines="20" w:after="48"/>
              <w:jc w:val="right"/>
              <w:rPr>
                <w:color w:val="000000"/>
                <w:sz w:val="16"/>
                <w:szCs w:val="16"/>
                <w:lang w:val="fr-CH" w:eastAsia="en-CA"/>
              </w:rPr>
            </w:pPr>
          </w:p>
        </w:tc>
        <w:tc>
          <w:tcPr>
            <w:tcW w:w="630" w:type="dxa"/>
            <w:tcBorders>
              <w:top w:val="single" w:sz="4" w:space="0" w:color="auto"/>
              <w:left w:val="single" w:sz="4" w:space="0" w:color="auto"/>
              <w:bottom w:val="single" w:sz="4" w:space="0" w:color="auto"/>
              <w:right w:val="single" w:sz="4" w:space="0" w:color="auto"/>
            </w:tcBorders>
          </w:tcPr>
          <w:p w14:paraId="101428E2" w14:textId="77777777" w:rsidR="007126FC" w:rsidRPr="001161CE" w:rsidRDefault="007126FC" w:rsidP="007126FC">
            <w:pPr>
              <w:spacing w:afterLines="20" w:after="48"/>
              <w:jc w:val="right"/>
              <w:rPr>
                <w:color w:val="000000"/>
                <w:sz w:val="16"/>
                <w:szCs w:val="16"/>
                <w:lang w:val="fr-CH" w:eastAsia="en-CA"/>
              </w:rPr>
            </w:pPr>
          </w:p>
        </w:tc>
        <w:tc>
          <w:tcPr>
            <w:tcW w:w="900" w:type="dxa"/>
            <w:tcBorders>
              <w:top w:val="single" w:sz="4" w:space="0" w:color="auto"/>
              <w:left w:val="single" w:sz="4" w:space="0" w:color="auto"/>
              <w:bottom w:val="single" w:sz="4" w:space="0" w:color="auto"/>
              <w:right w:val="single" w:sz="4" w:space="0" w:color="auto"/>
            </w:tcBorders>
          </w:tcPr>
          <w:p w14:paraId="707115E7" w14:textId="3BF80757" w:rsidR="007126FC" w:rsidRPr="001161CE" w:rsidRDefault="007126FC" w:rsidP="007126FC">
            <w:pPr>
              <w:spacing w:afterLines="20" w:after="48"/>
              <w:jc w:val="right"/>
              <w:rPr>
                <w:rStyle w:val="normaltextrun"/>
                <w:sz w:val="16"/>
                <w:szCs w:val="16"/>
                <w:lang w:val="fr-CH"/>
              </w:rPr>
            </w:pPr>
            <w:r w:rsidRPr="001161CE">
              <w:rPr>
                <w:rStyle w:val="normaltextrun"/>
                <w:sz w:val="16"/>
                <w:szCs w:val="16"/>
                <w:lang w:val="fr-CH"/>
              </w:rPr>
              <w:t>**18</w:t>
            </w:r>
            <w:r w:rsidR="00F35BE6" w:rsidRPr="001161CE">
              <w:rPr>
                <w:rStyle w:val="normaltextrun"/>
                <w:sz w:val="16"/>
                <w:szCs w:val="16"/>
                <w:lang w:val="fr-CH"/>
              </w:rPr>
              <w:t xml:space="preserve"> </w:t>
            </w:r>
            <w:r w:rsidRPr="001161CE">
              <w:rPr>
                <w:rStyle w:val="normaltextrun"/>
                <w:sz w:val="16"/>
                <w:szCs w:val="16"/>
                <w:lang w:val="fr-CH"/>
              </w:rPr>
              <w:t>350</w:t>
            </w:r>
          </w:p>
        </w:tc>
        <w:tc>
          <w:tcPr>
            <w:tcW w:w="630" w:type="dxa"/>
            <w:tcBorders>
              <w:top w:val="single" w:sz="4" w:space="0" w:color="auto"/>
              <w:left w:val="single" w:sz="4" w:space="0" w:color="auto"/>
              <w:bottom w:val="single" w:sz="4" w:space="0" w:color="auto"/>
              <w:right w:val="single" w:sz="4" w:space="0" w:color="auto"/>
            </w:tcBorders>
          </w:tcPr>
          <w:p w14:paraId="3D623AC6" w14:textId="77777777" w:rsidR="007126FC" w:rsidRPr="001161CE" w:rsidRDefault="007126FC" w:rsidP="007126FC">
            <w:pPr>
              <w:spacing w:afterLines="20" w:after="48"/>
              <w:jc w:val="right"/>
              <w:rPr>
                <w:color w:val="000000"/>
                <w:sz w:val="16"/>
                <w:szCs w:val="16"/>
                <w:lang w:val="fr-CH" w:eastAsia="en-CA"/>
              </w:rPr>
            </w:pPr>
          </w:p>
        </w:tc>
        <w:tc>
          <w:tcPr>
            <w:tcW w:w="813" w:type="dxa"/>
            <w:tcBorders>
              <w:top w:val="single" w:sz="4" w:space="0" w:color="auto"/>
              <w:left w:val="single" w:sz="4" w:space="0" w:color="auto"/>
              <w:bottom w:val="single" w:sz="4" w:space="0" w:color="auto"/>
              <w:right w:val="single" w:sz="4" w:space="0" w:color="auto"/>
            </w:tcBorders>
          </w:tcPr>
          <w:p w14:paraId="7C75A182" w14:textId="38E608A7" w:rsidR="007126FC" w:rsidRPr="001161CE" w:rsidRDefault="007126FC" w:rsidP="007126FC">
            <w:pPr>
              <w:spacing w:afterLines="20" w:after="48"/>
              <w:jc w:val="right"/>
              <w:rPr>
                <w:color w:val="000000"/>
                <w:sz w:val="16"/>
                <w:szCs w:val="16"/>
                <w:lang w:val="fr-CH" w:eastAsia="en-CA"/>
              </w:rPr>
            </w:pPr>
            <w:r w:rsidRPr="001161CE">
              <w:rPr>
                <w:color w:val="000000"/>
                <w:sz w:val="16"/>
                <w:szCs w:val="16"/>
                <w:lang w:val="fr-CH" w:eastAsia="en-CA"/>
              </w:rPr>
              <w:t>18</w:t>
            </w:r>
            <w:r w:rsidR="00F35BE6" w:rsidRPr="001161CE">
              <w:rPr>
                <w:color w:val="000000"/>
                <w:sz w:val="16"/>
                <w:szCs w:val="16"/>
                <w:lang w:val="fr-CH" w:eastAsia="en-CA"/>
              </w:rPr>
              <w:t xml:space="preserve"> </w:t>
            </w:r>
            <w:r w:rsidRPr="001161CE">
              <w:rPr>
                <w:color w:val="000000"/>
                <w:sz w:val="16"/>
                <w:szCs w:val="16"/>
                <w:lang w:val="fr-CH" w:eastAsia="en-CA"/>
              </w:rPr>
              <w:t>350</w:t>
            </w:r>
          </w:p>
        </w:tc>
      </w:tr>
    </w:tbl>
    <w:p w14:paraId="73F1ED55" w14:textId="420278E5" w:rsidR="0080615A" w:rsidRPr="001161CE" w:rsidRDefault="0080615A" w:rsidP="0080615A">
      <w:pPr>
        <w:ind w:right="-563"/>
        <w:rPr>
          <w:sz w:val="15"/>
          <w:szCs w:val="15"/>
          <w:lang w:val="fr-CH"/>
        </w:rPr>
      </w:pPr>
      <w:r w:rsidRPr="001161CE">
        <w:rPr>
          <w:sz w:val="15"/>
          <w:szCs w:val="15"/>
          <w:lang w:val="fr-CH"/>
        </w:rPr>
        <w:t>*</w:t>
      </w:r>
      <w:r w:rsidR="00F35BE6" w:rsidRPr="001161CE">
        <w:rPr>
          <w:sz w:val="15"/>
          <w:szCs w:val="15"/>
          <w:lang w:val="fr-CH"/>
        </w:rPr>
        <w:t>Le financement pour</w:t>
      </w:r>
      <w:r w:rsidRPr="001161CE">
        <w:rPr>
          <w:sz w:val="15"/>
          <w:szCs w:val="15"/>
          <w:lang w:val="fr-CH"/>
        </w:rPr>
        <w:t xml:space="preserve"> 2024 inclu</w:t>
      </w:r>
      <w:r w:rsidR="00F35BE6" w:rsidRPr="001161CE">
        <w:rPr>
          <w:sz w:val="15"/>
          <w:szCs w:val="15"/>
          <w:lang w:val="fr-CH"/>
        </w:rPr>
        <w:t xml:space="preserve">t </w:t>
      </w:r>
      <w:r w:rsidRPr="001161CE">
        <w:rPr>
          <w:sz w:val="15"/>
          <w:szCs w:val="15"/>
          <w:lang w:val="fr-CH"/>
        </w:rPr>
        <w:t>100</w:t>
      </w:r>
      <w:r w:rsidR="00F35BE6" w:rsidRPr="001161CE">
        <w:rPr>
          <w:sz w:val="15"/>
          <w:szCs w:val="15"/>
          <w:lang w:val="fr-CH"/>
        </w:rPr>
        <w:t xml:space="preserve"> </w:t>
      </w:r>
      <w:r w:rsidRPr="001161CE">
        <w:rPr>
          <w:sz w:val="15"/>
          <w:szCs w:val="15"/>
          <w:lang w:val="fr-CH"/>
        </w:rPr>
        <w:t>000</w:t>
      </w:r>
      <w:r w:rsidR="00F35BE6" w:rsidRPr="001161CE">
        <w:rPr>
          <w:sz w:val="15"/>
          <w:szCs w:val="15"/>
          <w:lang w:val="fr-CH"/>
        </w:rPr>
        <w:t xml:space="preserve"> $US</w:t>
      </w:r>
      <w:r w:rsidRPr="001161CE">
        <w:rPr>
          <w:sz w:val="15"/>
          <w:szCs w:val="15"/>
          <w:lang w:val="fr-CH"/>
        </w:rPr>
        <w:t xml:space="preserve">, plus </w:t>
      </w:r>
      <w:r w:rsidR="00F35BE6" w:rsidRPr="001161CE">
        <w:rPr>
          <w:sz w:val="15"/>
          <w:szCs w:val="15"/>
          <w:lang w:val="fr-CH"/>
        </w:rPr>
        <w:t xml:space="preserve">des coûts d’appui d’agence de </w:t>
      </w:r>
      <w:r w:rsidRPr="001161CE">
        <w:rPr>
          <w:sz w:val="15"/>
          <w:szCs w:val="15"/>
          <w:lang w:val="fr-CH"/>
        </w:rPr>
        <w:t>13</w:t>
      </w:r>
      <w:r w:rsidR="00F35BE6" w:rsidRPr="001161CE">
        <w:rPr>
          <w:sz w:val="15"/>
          <w:szCs w:val="15"/>
          <w:lang w:val="fr-CH"/>
        </w:rPr>
        <w:t xml:space="preserve"> </w:t>
      </w:r>
      <w:r w:rsidRPr="001161CE">
        <w:rPr>
          <w:sz w:val="15"/>
          <w:szCs w:val="15"/>
          <w:lang w:val="fr-CH"/>
        </w:rPr>
        <w:t>000</w:t>
      </w:r>
      <w:r w:rsidR="00F35BE6" w:rsidRPr="001161CE">
        <w:rPr>
          <w:sz w:val="15"/>
          <w:szCs w:val="15"/>
          <w:lang w:val="fr-CH"/>
        </w:rPr>
        <w:t xml:space="preserve"> $US pour le PNUE</w:t>
      </w:r>
      <w:r w:rsidRPr="001161CE">
        <w:rPr>
          <w:sz w:val="15"/>
          <w:szCs w:val="15"/>
          <w:lang w:val="fr-CH"/>
        </w:rPr>
        <w:t xml:space="preserve">, </w:t>
      </w:r>
      <w:r w:rsidR="00F35BE6" w:rsidRPr="001161CE">
        <w:rPr>
          <w:sz w:val="15"/>
          <w:szCs w:val="15"/>
          <w:lang w:val="fr-CH"/>
        </w:rPr>
        <w:t>pour des activités supplémentaires visant le maintien de l’efficacité énergétique</w:t>
      </w:r>
      <w:r w:rsidRPr="001161CE">
        <w:rPr>
          <w:sz w:val="15"/>
          <w:szCs w:val="15"/>
          <w:lang w:val="fr-CH"/>
        </w:rPr>
        <w:t xml:space="preserve"> (d</w:t>
      </w:r>
      <w:r w:rsidR="00F35BE6" w:rsidRPr="001161CE">
        <w:rPr>
          <w:sz w:val="15"/>
          <w:szCs w:val="15"/>
          <w:lang w:val="fr-CH"/>
        </w:rPr>
        <w:t>é</w:t>
      </w:r>
      <w:r w:rsidRPr="001161CE">
        <w:rPr>
          <w:sz w:val="15"/>
          <w:szCs w:val="15"/>
          <w:lang w:val="fr-CH"/>
        </w:rPr>
        <w:t>cision 89/6)</w:t>
      </w:r>
    </w:p>
    <w:p w14:paraId="3D32D780" w14:textId="734E9BF6" w:rsidR="0080615A" w:rsidRDefault="0080615A" w:rsidP="00FF422C">
      <w:pPr>
        <w:ind w:right="-563"/>
        <w:rPr>
          <w:sz w:val="15"/>
          <w:szCs w:val="15"/>
          <w:lang w:val="fr-CA"/>
        </w:rPr>
      </w:pPr>
      <w:r w:rsidRPr="00F35BE6">
        <w:rPr>
          <w:sz w:val="15"/>
          <w:szCs w:val="15"/>
          <w:lang w:val="fr-CA"/>
        </w:rPr>
        <w:t>**Inclu</w:t>
      </w:r>
      <w:r w:rsidR="00F35BE6" w:rsidRPr="00F35BE6">
        <w:rPr>
          <w:sz w:val="15"/>
          <w:szCs w:val="15"/>
          <w:lang w:val="fr-CA"/>
        </w:rPr>
        <w:t xml:space="preserve">t le financement de la quatrième tranche prévu initialement pour </w:t>
      </w:r>
      <w:r w:rsidRPr="00F35BE6">
        <w:rPr>
          <w:sz w:val="15"/>
          <w:szCs w:val="15"/>
          <w:lang w:val="fr-CA"/>
        </w:rPr>
        <w:t xml:space="preserve">2025, </w:t>
      </w:r>
      <w:r w:rsidR="00F35BE6">
        <w:rPr>
          <w:sz w:val="15"/>
          <w:szCs w:val="15"/>
          <w:lang w:val="fr-CA"/>
        </w:rPr>
        <w:t>mais qui est demandé plu</w:t>
      </w:r>
      <w:r w:rsidR="00AC72E2">
        <w:rPr>
          <w:sz w:val="15"/>
          <w:szCs w:val="15"/>
          <w:lang w:val="fr-CA"/>
        </w:rPr>
        <w:t xml:space="preserve">s </w:t>
      </w:r>
      <w:r w:rsidR="00F35BE6">
        <w:rPr>
          <w:sz w:val="15"/>
          <w:szCs w:val="15"/>
          <w:lang w:val="fr-CA"/>
        </w:rPr>
        <w:t>tôt</w:t>
      </w:r>
      <w:r w:rsidR="00671A7C">
        <w:rPr>
          <w:sz w:val="15"/>
          <w:szCs w:val="15"/>
          <w:lang w:val="fr-CA"/>
        </w:rPr>
        <w:t xml:space="preserve">  </w:t>
      </w:r>
    </w:p>
    <w:p w14:paraId="15C7F628" w14:textId="77777777" w:rsidR="00FF422C" w:rsidRDefault="00FF422C" w:rsidP="00FF422C">
      <w:pPr>
        <w:ind w:right="-563"/>
        <w:rPr>
          <w:sz w:val="15"/>
          <w:szCs w:val="15"/>
          <w:lang w:val="fr-CA"/>
        </w:rPr>
      </w:pPr>
    </w:p>
    <w:tbl>
      <w:tblPr>
        <w:tblStyle w:val="TableGrid"/>
        <w:tblW w:w="10552" w:type="dxa"/>
        <w:tblInd w:w="-55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377"/>
        <w:gridCol w:w="6175"/>
      </w:tblGrid>
      <w:tr w:rsidR="0080615A" w:rsidRPr="00F35BE6" w14:paraId="66E13B91" w14:textId="77777777" w:rsidTr="00810FA6">
        <w:trPr>
          <w:trHeight w:val="42"/>
        </w:trPr>
        <w:tc>
          <w:tcPr>
            <w:tcW w:w="4377" w:type="dxa"/>
            <w:hideMark/>
          </w:tcPr>
          <w:p w14:paraId="62821C38" w14:textId="71B69132" w:rsidR="0080615A" w:rsidRPr="00F35BE6" w:rsidRDefault="00671A7C" w:rsidP="002B7D7B">
            <w:pPr>
              <w:spacing w:after="60"/>
              <w:jc w:val="left"/>
              <w:rPr>
                <w:b/>
                <w:sz w:val="18"/>
                <w:szCs w:val="18"/>
                <w:lang w:val="en-US"/>
              </w:rPr>
            </w:pPr>
            <w:r>
              <w:rPr>
                <w:b/>
                <w:sz w:val="18"/>
                <w:szCs w:val="18"/>
                <w:lang w:val="en-US"/>
              </w:rPr>
              <w:t xml:space="preserve">Recommandation du </w:t>
            </w:r>
            <w:proofErr w:type="spellStart"/>
            <w:proofErr w:type="gramStart"/>
            <w:r w:rsidR="0080615A" w:rsidRPr="00F35BE6">
              <w:rPr>
                <w:b/>
                <w:sz w:val="18"/>
                <w:szCs w:val="18"/>
                <w:lang w:val="en-US"/>
              </w:rPr>
              <w:t>Secr</w:t>
            </w:r>
            <w:r>
              <w:rPr>
                <w:b/>
                <w:sz w:val="18"/>
                <w:szCs w:val="18"/>
                <w:lang w:val="en-US"/>
              </w:rPr>
              <w:t>é</w:t>
            </w:r>
            <w:r w:rsidR="0080615A" w:rsidRPr="00F35BE6">
              <w:rPr>
                <w:b/>
                <w:sz w:val="18"/>
                <w:szCs w:val="18"/>
                <w:lang w:val="en-US"/>
              </w:rPr>
              <w:t>tariat</w:t>
            </w:r>
            <w:proofErr w:type="spellEnd"/>
            <w:r>
              <w:rPr>
                <w:b/>
                <w:sz w:val="18"/>
                <w:szCs w:val="18"/>
                <w:lang w:val="en-US"/>
              </w:rPr>
              <w:t xml:space="preserve"> </w:t>
            </w:r>
            <w:r w:rsidR="0080615A" w:rsidRPr="00F35BE6">
              <w:rPr>
                <w:b/>
                <w:sz w:val="18"/>
                <w:szCs w:val="18"/>
                <w:lang w:val="en-US"/>
              </w:rPr>
              <w:t>:</w:t>
            </w:r>
            <w:proofErr w:type="gramEnd"/>
          </w:p>
        </w:tc>
        <w:tc>
          <w:tcPr>
            <w:tcW w:w="6175" w:type="dxa"/>
            <w:hideMark/>
          </w:tcPr>
          <w:p w14:paraId="34817E90" w14:textId="54121636" w:rsidR="0080615A" w:rsidRPr="00F35BE6" w:rsidRDefault="00671A7C" w:rsidP="002B7D7B">
            <w:pPr>
              <w:spacing w:after="60"/>
              <w:jc w:val="center"/>
              <w:rPr>
                <w:sz w:val="18"/>
                <w:szCs w:val="18"/>
                <w:lang w:val="en-US"/>
              </w:rPr>
            </w:pPr>
            <w:r>
              <w:rPr>
                <w:sz w:val="18"/>
                <w:szCs w:val="18"/>
                <w:lang w:val="en-US"/>
              </w:rPr>
              <w:t xml:space="preserve">Approbation </w:t>
            </w:r>
            <w:proofErr w:type="spellStart"/>
            <w:r>
              <w:rPr>
                <w:sz w:val="18"/>
                <w:szCs w:val="18"/>
                <w:lang w:val="en-US"/>
              </w:rPr>
              <w:t>globale</w:t>
            </w:r>
            <w:proofErr w:type="spellEnd"/>
          </w:p>
        </w:tc>
      </w:tr>
    </w:tbl>
    <w:p w14:paraId="46F05D32" w14:textId="77777777" w:rsidR="00377DE4" w:rsidRDefault="00377DE4" w:rsidP="00FF422C">
      <w:pPr>
        <w:jc w:val="center"/>
        <w:rPr>
          <w:b/>
          <w:bCs/>
        </w:rPr>
      </w:pPr>
      <w:r>
        <w:rPr>
          <w:b/>
          <w:bCs/>
        </w:rPr>
        <w:br w:type="page"/>
      </w:r>
    </w:p>
    <w:p w14:paraId="69B72109" w14:textId="0A219F7E" w:rsidR="0080615A" w:rsidRPr="000A4146" w:rsidRDefault="00671A7C" w:rsidP="00FF422C">
      <w:pPr>
        <w:jc w:val="center"/>
        <w:rPr>
          <w:b/>
          <w:bCs/>
        </w:rPr>
      </w:pPr>
      <w:r w:rsidRPr="000A4146">
        <w:rPr>
          <w:b/>
          <w:bCs/>
        </w:rPr>
        <w:lastRenderedPageBreak/>
        <w:t>DESCRIPTION DU PROJET</w:t>
      </w:r>
    </w:p>
    <w:p w14:paraId="57948346" w14:textId="77777777" w:rsidR="00671A7C" w:rsidRPr="000A4146" w:rsidRDefault="00671A7C" w:rsidP="00671A7C">
      <w:pPr>
        <w:tabs>
          <w:tab w:val="left" w:pos="567"/>
        </w:tabs>
      </w:pPr>
    </w:p>
    <w:p w14:paraId="035B11CC" w14:textId="6E7213D3" w:rsidR="00671A7C" w:rsidRPr="000A4146" w:rsidRDefault="00671A7C" w:rsidP="00DC58DC">
      <w:pPr>
        <w:pStyle w:val="Heading1"/>
        <w:numPr>
          <w:ilvl w:val="0"/>
          <w:numId w:val="23"/>
        </w:numPr>
        <w:tabs>
          <w:tab w:val="num" w:pos="0"/>
        </w:tabs>
        <w:spacing w:after="0"/>
        <w:ind w:left="0" w:firstLine="0"/>
        <w:rPr>
          <w:lang w:val="fr-CA"/>
        </w:rPr>
      </w:pPr>
      <w:r w:rsidRPr="000A4146">
        <w:rPr>
          <w:lang w:val="fr-CA"/>
        </w:rPr>
        <w:t>Au nom du gouvernement du Bhoutan, le PNUE, à titre d’agence d’exécution principale, a soumis une demande de financement pour la quatrième et dernière tranche du plan de gestion de l’élimination des HCFC (PGEH)</w:t>
      </w:r>
      <w:r w:rsidR="00D8584B" w:rsidRPr="000A4146">
        <w:rPr>
          <w:lang w:val="fr-CA"/>
        </w:rPr>
        <w:t xml:space="preserve"> </w:t>
      </w:r>
      <w:r w:rsidRPr="000A4146">
        <w:rPr>
          <w:lang w:val="fr-CA"/>
        </w:rPr>
        <w:t>au coût total de 1</w:t>
      </w:r>
      <w:r w:rsidR="00D8584B" w:rsidRPr="000A4146">
        <w:rPr>
          <w:lang w:val="fr-CA"/>
        </w:rPr>
        <w:t>65 350 $US, comprenant 128 000 $US</w:t>
      </w:r>
      <w:r w:rsidR="00F76B56" w:rsidRPr="000A4146">
        <w:rPr>
          <w:lang w:val="fr-CA"/>
        </w:rPr>
        <w:t>,</w:t>
      </w:r>
      <w:r w:rsidR="00D8584B" w:rsidRPr="000A4146">
        <w:rPr>
          <w:lang w:val="fr-CA"/>
        </w:rPr>
        <w:t xml:space="preserve"> plus des coûts d’appui d’agence de 16 640 $US</w:t>
      </w:r>
      <w:r w:rsidR="00F76B56" w:rsidRPr="000A4146">
        <w:rPr>
          <w:lang w:val="fr-CA"/>
        </w:rPr>
        <w:t>,</w:t>
      </w:r>
      <w:r w:rsidR="00D8584B" w:rsidRPr="000A4146">
        <w:rPr>
          <w:lang w:val="fr-CA"/>
        </w:rPr>
        <w:t xml:space="preserve"> pour le PNUE et 19 000 $US, plus des coûts d’appui d’agence de 1 710 $US</w:t>
      </w:r>
      <w:r w:rsidR="00F76B56" w:rsidRPr="000A4146">
        <w:rPr>
          <w:lang w:val="fr-CA"/>
        </w:rPr>
        <w:t>,</w:t>
      </w:r>
      <w:r w:rsidR="00D8584B" w:rsidRPr="000A4146">
        <w:rPr>
          <w:lang w:val="fr-CA"/>
        </w:rPr>
        <w:t xml:space="preserve"> pour le PNUD</w:t>
      </w:r>
      <w:r w:rsidR="00D8584B" w:rsidRPr="000A4146">
        <w:rPr>
          <w:rStyle w:val="FootnoteReference"/>
          <w:lang w:val="fr-CA"/>
        </w:rPr>
        <w:footnoteReference w:id="2"/>
      </w:r>
      <w:r w:rsidR="00D8584B" w:rsidRPr="000A4146">
        <w:rPr>
          <w:lang w:val="fr-CA"/>
        </w:rPr>
        <w:t>.  La demande est accompagnée d’un rapport périodique sur la mise en œuvre de la troisième tranche, du rapport de vérification de la consommation de HCFC de 2016 à 2023, d’une demande de financement pour des activités supplémentaires visant à maintenir l’efficacité énergétique dans le secteur de l’entretien de l’équipement de réfrigération</w:t>
      </w:r>
      <w:r w:rsidR="00F21375" w:rsidRPr="000A4146">
        <w:rPr>
          <w:rStyle w:val="FootnoteReference"/>
          <w:lang w:val="fr-CA"/>
        </w:rPr>
        <w:footnoteReference w:id="3"/>
      </w:r>
      <w:r w:rsidR="00D8584B" w:rsidRPr="000A4146">
        <w:rPr>
          <w:lang w:val="fr-CA"/>
        </w:rPr>
        <w:t xml:space="preserve"> et du plan de mise en œuvre de la tranche pour la période 2024</w:t>
      </w:r>
      <w:r w:rsidR="00AC72E2" w:rsidRPr="000A4146">
        <w:rPr>
          <w:lang w:val="fr-CA"/>
        </w:rPr>
        <w:t>-</w:t>
      </w:r>
      <w:r w:rsidR="00D8584B" w:rsidRPr="000A4146">
        <w:rPr>
          <w:lang w:val="fr-CA"/>
        </w:rPr>
        <w:t>2026.</w:t>
      </w:r>
    </w:p>
    <w:p w14:paraId="7CEAFCAB" w14:textId="77777777" w:rsidR="00D8584B" w:rsidRPr="000A4146" w:rsidRDefault="00D8584B" w:rsidP="00D8584B">
      <w:pPr>
        <w:tabs>
          <w:tab w:val="left" w:pos="567"/>
        </w:tabs>
        <w:rPr>
          <w:lang w:val="fr-CA"/>
        </w:rPr>
      </w:pPr>
    </w:p>
    <w:p w14:paraId="6DE47578" w14:textId="03744848" w:rsidR="00D8584B" w:rsidRPr="000A4146" w:rsidRDefault="00D8584B" w:rsidP="00D8584B">
      <w:pPr>
        <w:tabs>
          <w:tab w:val="left" w:pos="567"/>
        </w:tabs>
        <w:rPr>
          <w:u w:val="single"/>
          <w:lang w:val="fr-CA"/>
        </w:rPr>
      </w:pPr>
      <w:r w:rsidRPr="000A4146">
        <w:rPr>
          <w:u w:val="single"/>
          <w:lang w:val="fr-CA"/>
        </w:rPr>
        <w:t>Rapport sur la consommation de HCFC</w:t>
      </w:r>
    </w:p>
    <w:p w14:paraId="345184D0" w14:textId="77777777" w:rsidR="00D8584B" w:rsidRPr="000A4146" w:rsidRDefault="00D8584B" w:rsidP="00D8584B">
      <w:pPr>
        <w:tabs>
          <w:tab w:val="left" w:pos="567"/>
        </w:tabs>
        <w:rPr>
          <w:u w:val="single"/>
          <w:lang w:val="fr-CA"/>
        </w:rPr>
      </w:pPr>
    </w:p>
    <w:p w14:paraId="3F4FECFB" w14:textId="5276B84C" w:rsidR="00D8584B" w:rsidRPr="000A4146" w:rsidRDefault="005F0CD1" w:rsidP="00DC58DC">
      <w:pPr>
        <w:pStyle w:val="Heading1"/>
        <w:numPr>
          <w:ilvl w:val="0"/>
          <w:numId w:val="23"/>
        </w:numPr>
        <w:tabs>
          <w:tab w:val="num" w:pos="0"/>
        </w:tabs>
        <w:spacing w:after="0"/>
        <w:ind w:left="0" w:firstLine="0"/>
        <w:rPr>
          <w:lang w:val="fr-CA"/>
        </w:rPr>
      </w:pPr>
      <w:r w:rsidRPr="000A4146">
        <w:rPr>
          <w:lang w:val="fr-CA"/>
        </w:rPr>
        <w:t>Le gouvernement du Bhoutan a déclaré une consommation de 0,02 tonnes PAO de HCFC-22 en 2023 qui est inférieure de 93,3 pour cent à la valeur de référence du pays pour les HCFC aux fins de conformité.  La consommation pour la période 2019</w:t>
      </w:r>
      <w:r w:rsidR="00AC72E2" w:rsidRPr="000A4146">
        <w:rPr>
          <w:lang w:val="fr-CA"/>
        </w:rPr>
        <w:t>-</w:t>
      </w:r>
      <w:r w:rsidRPr="000A4146">
        <w:rPr>
          <w:lang w:val="fr-CA"/>
        </w:rPr>
        <w:t xml:space="preserve">2023 est présentée dans le tableau </w:t>
      </w:r>
      <w:r w:rsidR="00F76B56" w:rsidRPr="000A4146">
        <w:rPr>
          <w:lang w:val="fr-CA"/>
        </w:rPr>
        <w:t xml:space="preserve">1 </w:t>
      </w:r>
      <w:r w:rsidRPr="000A4146">
        <w:rPr>
          <w:lang w:val="fr-CA"/>
        </w:rPr>
        <w:t>ci-dessous.</w:t>
      </w:r>
    </w:p>
    <w:p w14:paraId="55AAAE7F" w14:textId="77777777" w:rsidR="005F0CD1" w:rsidRDefault="005F0CD1" w:rsidP="005F0CD1">
      <w:pPr>
        <w:tabs>
          <w:tab w:val="left" w:pos="567"/>
        </w:tabs>
        <w:rPr>
          <w:sz w:val="21"/>
          <w:szCs w:val="21"/>
          <w:lang w:val="fr-CA"/>
        </w:rPr>
      </w:pPr>
    </w:p>
    <w:p w14:paraId="07C33496" w14:textId="23E73526" w:rsidR="000661F7" w:rsidRPr="00180253" w:rsidRDefault="000661F7" w:rsidP="000661F7">
      <w:pPr>
        <w:keepNext/>
        <w:tabs>
          <w:tab w:val="num" w:pos="0"/>
        </w:tabs>
        <w:rPr>
          <w:b/>
          <w:lang w:val="fr-CA"/>
        </w:rPr>
      </w:pPr>
      <w:r w:rsidRPr="00180253">
        <w:rPr>
          <w:b/>
          <w:lang w:val="fr-CA"/>
        </w:rPr>
        <w:t xml:space="preserve">Tableau 1. Consommation de HCFC au Bhoutan (données </w:t>
      </w:r>
      <w:r w:rsidR="00F76B56" w:rsidRPr="00180253">
        <w:rPr>
          <w:b/>
          <w:lang w:val="fr-CA"/>
        </w:rPr>
        <w:t xml:space="preserve">de l’article 7 </w:t>
      </w:r>
      <w:r w:rsidRPr="00180253">
        <w:rPr>
          <w:b/>
          <w:lang w:val="fr-CA"/>
        </w:rPr>
        <w:t>pour 2019-2023)</w:t>
      </w:r>
    </w:p>
    <w:tbl>
      <w:tblPr>
        <w:tblW w:w="5000" w:type="pct"/>
        <w:tblLook w:val="04A0" w:firstRow="1" w:lastRow="0" w:firstColumn="1" w:lastColumn="0" w:noHBand="0" w:noVBand="1"/>
      </w:tblPr>
      <w:tblGrid>
        <w:gridCol w:w="3071"/>
        <w:gridCol w:w="1029"/>
        <w:gridCol w:w="1029"/>
        <w:gridCol w:w="1029"/>
        <w:gridCol w:w="1029"/>
        <w:gridCol w:w="1030"/>
        <w:gridCol w:w="1133"/>
      </w:tblGrid>
      <w:tr w:rsidR="000661F7" w:rsidRPr="00140439" w14:paraId="4A3ED4DC" w14:textId="77777777" w:rsidTr="002B7D7B">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C508F0" w14:textId="77777777" w:rsidR="000661F7" w:rsidRPr="00140439" w:rsidRDefault="000661F7" w:rsidP="002B7D7B">
            <w:pPr>
              <w:keepNext/>
              <w:tabs>
                <w:tab w:val="num" w:pos="0"/>
              </w:tabs>
              <w:jc w:val="center"/>
              <w:rPr>
                <w:b/>
                <w:bCs/>
                <w:color w:val="000000"/>
                <w:sz w:val="20"/>
                <w:szCs w:val="20"/>
              </w:rPr>
            </w:pPr>
            <w:r w:rsidRPr="00140439">
              <w:rPr>
                <w:b/>
                <w:bCs/>
                <w:color w:val="000000"/>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2FF4C85A" w14:textId="77777777" w:rsidR="000661F7" w:rsidRPr="00140439" w:rsidRDefault="000661F7" w:rsidP="002B7D7B">
            <w:pPr>
              <w:keepNext/>
              <w:tabs>
                <w:tab w:val="num" w:pos="0"/>
              </w:tabs>
              <w:jc w:val="center"/>
              <w:rPr>
                <w:b/>
                <w:bCs/>
                <w:color w:val="000000"/>
                <w:sz w:val="20"/>
                <w:szCs w:val="20"/>
              </w:rPr>
            </w:pPr>
            <w:r w:rsidRPr="00140439">
              <w:rPr>
                <w:b/>
                <w:bCs/>
                <w:color w:val="000000"/>
                <w:sz w:val="20"/>
                <w:szCs w:val="20"/>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CB6E8CE" w14:textId="77777777" w:rsidR="000661F7" w:rsidRPr="00140439" w:rsidRDefault="000661F7" w:rsidP="002B7D7B">
            <w:pPr>
              <w:keepNext/>
              <w:tabs>
                <w:tab w:val="num" w:pos="0"/>
              </w:tabs>
              <w:jc w:val="center"/>
              <w:rPr>
                <w:b/>
                <w:bCs/>
                <w:color w:val="000000"/>
                <w:sz w:val="20"/>
                <w:szCs w:val="20"/>
              </w:rPr>
            </w:pPr>
            <w:r w:rsidRPr="00140439">
              <w:rPr>
                <w:b/>
                <w:bCs/>
                <w:color w:val="000000"/>
                <w:sz w:val="20"/>
                <w:szCs w:val="20"/>
              </w:rPr>
              <w:t>2020</w:t>
            </w:r>
          </w:p>
        </w:tc>
        <w:tc>
          <w:tcPr>
            <w:tcW w:w="550" w:type="pct"/>
            <w:tcBorders>
              <w:top w:val="single" w:sz="4" w:space="0" w:color="auto"/>
              <w:left w:val="nil"/>
              <w:bottom w:val="single" w:sz="4" w:space="0" w:color="auto"/>
              <w:right w:val="single" w:sz="4" w:space="0" w:color="auto"/>
            </w:tcBorders>
          </w:tcPr>
          <w:p w14:paraId="700E04F1" w14:textId="77777777" w:rsidR="000661F7" w:rsidRPr="00140439" w:rsidRDefault="000661F7" w:rsidP="002B7D7B">
            <w:pPr>
              <w:keepNext/>
              <w:tabs>
                <w:tab w:val="num" w:pos="0"/>
              </w:tabs>
              <w:jc w:val="center"/>
              <w:rPr>
                <w:b/>
                <w:bCs/>
                <w:color w:val="000000"/>
                <w:sz w:val="20"/>
                <w:szCs w:val="20"/>
              </w:rPr>
            </w:pPr>
            <w:r w:rsidRPr="00140439">
              <w:rPr>
                <w:b/>
                <w:bCs/>
                <w:color w:val="000000"/>
                <w:sz w:val="20"/>
                <w:szCs w:val="20"/>
              </w:rPr>
              <w:t>2021</w:t>
            </w:r>
          </w:p>
        </w:tc>
        <w:tc>
          <w:tcPr>
            <w:tcW w:w="550" w:type="pct"/>
            <w:tcBorders>
              <w:top w:val="single" w:sz="4" w:space="0" w:color="auto"/>
              <w:left w:val="single" w:sz="4" w:space="0" w:color="auto"/>
              <w:bottom w:val="single" w:sz="4" w:space="0" w:color="auto"/>
              <w:right w:val="single" w:sz="4" w:space="0" w:color="auto"/>
            </w:tcBorders>
          </w:tcPr>
          <w:p w14:paraId="64E09725" w14:textId="77777777" w:rsidR="000661F7" w:rsidRPr="00140439" w:rsidRDefault="000661F7" w:rsidP="002B7D7B">
            <w:pPr>
              <w:keepNext/>
              <w:tabs>
                <w:tab w:val="num" w:pos="0"/>
              </w:tabs>
              <w:jc w:val="center"/>
              <w:rPr>
                <w:b/>
                <w:bCs/>
                <w:color w:val="000000"/>
                <w:sz w:val="20"/>
                <w:szCs w:val="20"/>
              </w:rPr>
            </w:pPr>
            <w:r w:rsidRPr="00140439">
              <w:rPr>
                <w:b/>
                <w:bCs/>
                <w:color w:val="000000"/>
                <w:sz w:val="20"/>
                <w:szCs w:val="20"/>
              </w:rPr>
              <w:t>2022</w:t>
            </w:r>
          </w:p>
        </w:tc>
        <w:tc>
          <w:tcPr>
            <w:tcW w:w="551" w:type="pct"/>
            <w:tcBorders>
              <w:top w:val="single" w:sz="4" w:space="0" w:color="auto"/>
              <w:left w:val="single" w:sz="4" w:space="0" w:color="auto"/>
              <w:bottom w:val="single" w:sz="4" w:space="0" w:color="auto"/>
              <w:right w:val="single" w:sz="4" w:space="0" w:color="auto"/>
            </w:tcBorders>
          </w:tcPr>
          <w:p w14:paraId="1713618D" w14:textId="77777777" w:rsidR="000661F7" w:rsidRPr="00140439" w:rsidRDefault="000661F7" w:rsidP="002B7D7B">
            <w:pPr>
              <w:keepNext/>
              <w:tabs>
                <w:tab w:val="num" w:pos="0"/>
              </w:tabs>
              <w:jc w:val="center"/>
              <w:rPr>
                <w:b/>
                <w:bCs/>
                <w:color w:val="000000"/>
                <w:sz w:val="20"/>
                <w:szCs w:val="20"/>
              </w:rPr>
            </w:pPr>
            <w:r w:rsidRPr="00140439">
              <w:rPr>
                <w:b/>
                <w:bCs/>
                <w:color w:val="000000"/>
                <w:sz w:val="20"/>
                <w:szCs w:val="20"/>
              </w:rPr>
              <w:t>2023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22268" w14:textId="3FFBEA0E" w:rsidR="000661F7" w:rsidRPr="00140439" w:rsidRDefault="000661F7" w:rsidP="002B7D7B">
            <w:pPr>
              <w:keepNext/>
              <w:tabs>
                <w:tab w:val="num" w:pos="0"/>
              </w:tabs>
              <w:jc w:val="center"/>
              <w:rPr>
                <w:b/>
                <w:bCs/>
                <w:color w:val="000000"/>
                <w:sz w:val="20"/>
                <w:szCs w:val="20"/>
              </w:rPr>
            </w:pPr>
            <w:proofErr w:type="spellStart"/>
            <w:r w:rsidRPr="00140439">
              <w:rPr>
                <w:b/>
                <w:bCs/>
                <w:color w:val="000000"/>
                <w:sz w:val="20"/>
                <w:szCs w:val="20"/>
              </w:rPr>
              <w:t>Référence</w:t>
            </w:r>
            <w:proofErr w:type="spellEnd"/>
          </w:p>
        </w:tc>
      </w:tr>
      <w:tr w:rsidR="000661F7" w:rsidRPr="00140439" w14:paraId="395B5F19" w14:textId="77777777" w:rsidTr="002B7D7B">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78D708" w14:textId="3BAD7AEC" w:rsidR="000661F7" w:rsidRPr="00140439" w:rsidRDefault="000661F7" w:rsidP="002B7D7B">
            <w:pPr>
              <w:widowControl w:val="0"/>
              <w:tabs>
                <w:tab w:val="num" w:pos="0"/>
              </w:tabs>
              <w:ind w:left="98"/>
              <w:jc w:val="left"/>
              <w:rPr>
                <w:b/>
                <w:color w:val="000000"/>
                <w:sz w:val="20"/>
                <w:szCs w:val="20"/>
              </w:rPr>
            </w:pPr>
            <w:r w:rsidRPr="00140439">
              <w:rPr>
                <w:b/>
                <w:color w:val="000000"/>
                <w:sz w:val="20"/>
                <w:szCs w:val="20"/>
              </w:rPr>
              <w:t xml:space="preserve">Tonnes </w:t>
            </w:r>
            <w:proofErr w:type="spellStart"/>
            <w:r w:rsidRPr="00140439">
              <w:rPr>
                <w:b/>
                <w:color w:val="000000"/>
                <w:sz w:val="20"/>
                <w:szCs w:val="20"/>
              </w:rPr>
              <w:t>métriques</w:t>
            </w:r>
            <w:proofErr w:type="spellEnd"/>
            <w:r w:rsidRPr="00140439">
              <w:rPr>
                <w:b/>
                <w:color w:val="000000"/>
                <w:sz w:val="20"/>
                <w:szCs w:val="20"/>
              </w:rPr>
              <w:t xml:space="preserve"> (tm)</w:t>
            </w:r>
          </w:p>
        </w:tc>
        <w:tc>
          <w:tcPr>
            <w:tcW w:w="550" w:type="pct"/>
            <w:tcBorders>
              <w:top w:val="nil"/>
              <w:left w:val="nil"/>
              <w:bottom w:val="single" w:sz="4" w:space="0" w:color="auto"/>
              <w:right w:val="single" w:sz="4" w:space="0" w:color="auto"/>
            </w:tcBorders>
            <w:shd w:val="clear" w:color="auto" w:fill="auto"/>
            <w:noWrap/>
            <w:vAlign w:val="bottom"/>
          </w:tcPr>
          <w:p w14:paraId="21DE4951" w14:textId="1EAC05E9" w:rsidR="000661F7" w:rsidRPr="00140439" w:rsidRDefault="000661F7" w:rsidP="002B7D7B">
            <w:pPr>
              <w:tabs>
                <w:tab w:val="num" w:pos="0"/>
              </w:tabs>
              <w:ind w:left="-201" w:right="104"/>
              <w:jc w:val="right"/>
              <w:rPr>
                <w:color w:val="000000"/>
                <w:sz w:val="20"/>
                <w:szCs w:val="20"/>
              </w:rPr>
            </w:pPr>
            <w:r w:rsidRPr="00140439">
              <w:rPr>
                <w:color w:val="000000"/>
                <w:sz w:val="20"/>
                <w:szCs w:val="20"/>
              </w:rPr>
              <w:t>1,06</w:t>
            </w:r>
          </w:p>
        </w:tc>
        <w:tc>
          <w:tcPr>
            <w:tcW w:w="550" w:type="pct"/>
            <w:tcBorders>
              <w:top w:val="nil"/>
              <w:left w:val="nil"/>
              <w:bottom w:val="single" w:sz="4" w:space="0" w:color="auto"/>
              <w:right w:val="single" w:sz="4" w:space="0" w:color="auto"/>
            </w:tcBorders>
            <w:shd w:val="clear" w:color="auto" w:fill="auto"/>
            <w:noWrap/>
          </w:tcPr>
          <w:p w14:paraId="67AF621E" w14:textId="6587C95A" w:rsidR="000661F7" w:rsidRPr="00140439" w:rsidRDefault="000661F7" w:rsidP="002B7D7B">
            <w:pPr>
              <w:tabs>
                <w:tab w:val="num" w:pos="0"/>
              </w:tabs>
              <w:ind w:left="-201" w:right="104"/>
              <w:jc w:val="right"/>
              <w:rPr>
                <w:color w:val="000000"/>
                <w:sz w:val="20"/>
                <w:szCs w:val="20"/>
              </w:rPr>
            </w:pPr>
            <w:r w:rsidRPr="00140439">
              <w:rPr>
                <w:color w:val="000000"/>
                <w:sz w:val="20"/>
                <w:szCs w:val="20"/>
              </w:rPr>
              <w:t>0,76</w:t>
            </w:r>
          </w:p>
        </w:tc>
        <w:tc>
          <w:tcPr>
            <w:tcW w:w="550" w:type="pct"/>
            <w:tcBorders>
              <w:top w:val="single" w:sz="4" w:space="0" w:color="auto"/>
              <w:left w:val="nil"/>
              <w:bottom w:val="single" w:sz="4" w:space="0" w:color="auto"/>
              <w:right w:val="single" w:sz="4" w:space="0" w:color="auto"/>
            </w:tcBorders>
          </w:tcPr>
          <w:p w14:paraId="4E5413DB" w14:textId="501887A6" w:rsidR="000661F7" w:rsidRPr="00140439" w:rsidRDefault="000661F7" w:rsidP="002B7D7B">
            <w:pPr>
              <w:widowControl w:val="0"/>
              <w:tabs>
                <w:tab w:val="num" w:pos="0"/>
              </w:tabs>
              <w:ind w:left="-201" w:right="104"/>
              <w:jc w:val="right"/>
              <w:rPr>
                <w:color w:val="000000"/>
                <w:sz w:val="20"/>
                <w:szCs w:val="20"/>
              </w:rPr>
            </w:pPr>
            <w:r w:rsidRPr="00140439">
              <w:rPr>
                <w:color w:val="000000"/>
                <w:sz w:val="20"/>
                <w:szCs w:val="20"/>
              </w:rPr>
              <w:t>0,62</w:t>
            </w:r>
          </w:p>
        </w:tc>
        <w:tc>
          <w:tcPr>
            <w:tcW w:w="550" w:type="pct"/>
            <w:tcBorders>
              <w:top w:val="nil"/>
              <w:left w:val="single" w:sz="4" w:space="0" w:color="auto"/>
              <w:bottom w:val="single" w:sz="4" w:space="0" w:color="auto"/>
              <w:right w:val="single" w:sz="4" w:space="0" w:color="auto"/>
            </w:tcBorders>
          </w:tcPr>
          <w:p w14:paraId="0A8A952C" w14:textId="1BF8611F" w:rsidR="000661F7" w:rsidRPr="00140439" w:rsidRDefault="000661F7" w:rsidP="002B7D7B">
            <w:pPr>
              <w:widowControl w:val="0"/>
              <w:tabs>
                <w:tab w:val="num" w:pos="0"/>
              </w:tabs>
              <w:ind w:left="-201" w:right="104"/>
              <w:jc w:val="right"/>
              <w:rPr>
                <w:color w:val="000000"/>
                <w:sz w:val="20"/>
                <w:szCs w:val="20"/>
              </w:rPr>
            </w:pPr>
            <w:r w:rsidRPr="00140439">
              <w:rPr>
                <w:color w:val="000000"/>
                <w:sz w:val="20"/>
                <w:szCs w:val="20"/>
              </w:rPr>
              <w:t>0,45</w:t>
            </w:r>
          </w:p>
        </w:tc>
        <w:tc>
          <w:tcPr>
            <w:tcW w:w="551" w:type="pct"/>
            <w:tcBorders>
              <w:top w:val="nil"/>
              <w:left w:val="single" w:sz="4" w:space="0" w:color="auto"/>
              <w:bottom w:val="single" w:sz="4" w:space="0" w:color="auto"/>
              <w:right w:val="single" w:sz="4" w:space="0" w:color="auto"/>
            </w:tcBorders>
          </w:tcPr>
          <w:p w14:paraId="01897FF2" w14:textId="3AA5689F" w:rsidR="000661F7" w:rsidRPr="00140439" w:rsidRDefault="000661F7" w:rsidP="002B7D7B">
            <w:pPr>
              <w:widowControl w:val="0"/>
              <w:tabs>
                <w:tab w:val="num" w:pos="0"/>
              </w:tabs>
              <w:ind w:left="-201" w:right="104"/>
              <w:jc w:val="right"/>
              <w:rPr>
                <w:rFonts w:eastAsiaTheme="minorHAnsi"/>
                <w:color w:val="000000"/>
                <w:sz w:val="20"/>
                <w:szCs w:val="20"/>
              </w:rPr>
            </w:pPr>
            <w:r w:rsidRPr="00140439">
              <w:rPr>
                <w:rFonts w:eastAsiaTheme="minorHAnsi"/>
                <w:color w:val="000000"/>
                <w:sz w:val="20"/>
                <w:szCs w:val="20"/>
              </w:rPr>
              <w:t>0,40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12FE1AEB" w14:textId="2ECB6635" w:rsidR="000661F7" w:rsidRPr="00140439" w:rsidRDefault="000661F7" w:rsidP="002B7D7B">
            <w:pPr>
              <w:widowControl w:val="0"/>
              <w:tabs>
                <w:tab w:val="num" w:pos="0"/>
              </w:tabs>
              <w:ind w:left="-201" w:right="104"/>
              <w:jc w:val="right"/>
              <w:rPr>
                <w:color w:val="000000"/>
                <w:sz w:val="20"/>
                <w:szCs w:val="20"/>
              </w:rPr>
            </w:pPr>
            <w:r w:rsidRPr="00140439">
              <w:rPr>
                <w:color w:val="000000"/>
                <w:sz w:val="20"/>
                <w:szCs w:val="20"/>
              </w:rPr>
              <w:t>5,46</w:t>
            </w:r>
          </w:p>
        </w:tc>
      </w:tr>
      <w:tr w:rsidR="000661F7" w:rsidRPr="00140439" w14:paraId="75BC7622" w14:textId="77777777" w:rsidTr="002B7D7B">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5C0A21" w14:textId="3656AA50" w:rsidR="000661F7" w:rsidRPr="00140439" w:rsidRDefault="000661F7" w:rsidP="002B7D7B">
            <w:pPr>
              <w:widowControl w:val="0"/>
              <w:tabs>
                <w:tab w:val="num" w:pos="0"/>
              </w:tabs>
              <w:ind w:left="98"/>
              <w:jc w:val="left"/>
              <w:rPr>
                <w:b/>
                <w:color w:val="000000"/>
                <w:sz w:val="20"/>
                <w:szCs w:val="20"/>
              </w:rPr>
            </w:pPr>
            <w:r w:rsidRPr="00140439">
              <w:rPr>
                <w:b/>
                <w:color w:val="000000"/>
                <w:sz w:val="20"/>
                <w:szCs w:val="20"/>
              </w:rPr>
              <w:t>Tonnes PAO</w:t>
            </w:r>
          </w:p>
        </w:tc>
        <w:tc>
          <w:tcPr>
            <w:tcW w:w="550" w:type="pct"/>
            <w:tcBorders>
              <w:top w:val="nil"/>
              <w:left w:val="nil"/>
              <w:bottom w:val="single" w:sz="4" w:space="0" w:color="auto"/>
              <w:right w:val="single" w:sz="4" w:space="0" w:color="auto"/>
            </w:tcBorders>
            <w:shd w:val="clear" w:color="auto" w:fill="auto"/>
            <w:noWrap/>
          </w:tcPr>
          <w:p w14:paraId="42FD4D29" w14:textId="5FF9C2BF" w:rsidR="000661F7" w:rsidRPr="00140439" w:rsidRDefault="000661F7" w:rsidP="002B7D7B">
            <w:pPr>
              <w:tabs>
                <w:tab w:val="num" w:pos="0"/>
              </w:tabs>
              <w:ind w:left="-201" w:right="104"/>
              <w:jc w:val="right"/>
              <w:rPr>
                <w:rFonts w:eastAsiaTheme="minorHAnsi"/>
                <w:color w:val="000000"/>
                <w:sz w:val="20"/>
                <w:szCs w:val="20"/>
              </w:rPr>
            </w:pPr>
            <w:r w:rsidRPr="00140439">
              <w:rPr>
                <w:rFonts w:eastAsiaTheme="minorHAnsi"/>
                <w:color w:val="000000"/>
                <w:sz w:val="20"/>
                <w:szCs w:val="20"/>
              </w:rPr>
              <w:t>0,06</w:t>
            </w:r>
          </w:p>
        </w:tc>
        <w:tc>
          <w:tcPr>
            <w:tcW w:w="550" w:type="pct"/>
            <w:tcBorders>
              <w:top w:val="nil"/>
              <w:left w:val="nil"/>
              <w:bottom w:val="single" w:sz="4" w:space="0" w:color="auto"/>
              <w:right w:val="single" w:sz="4" w:space="0" w:color="auto"/>
            </w:tcBorders>
            <w:shd w:val="clear" w:color="auto" w:fill="auto"/>
            <w:noWrap/>
          </w:tcPr>
          <w:p w14:paraId="0A85E814" w14:textId="20F68CA5" w:rsidR="000661F7" w:rsidRPr="00140439" w:rsidRDefault="000661F7" w:rsidP="002B7D7B">
            <w:pPr>
              <w:tabs>
                <w:tab w:val="num" w:pos="0"/>
              </w:tabs>
              <w:ind w:left="-201" w:right="104"/>
              <w:jc w:val="right"/>
              <w:rPr>
                <w:color w:val="000000"/>
                <w:sz w:val="20"/>
                <w:szCs w:val="20"/>
              </w:rPr>
            </w:pPr>
            <w:r w:rsidRPr="00140439">
              <w:rPr>
                <w:color w:val="000000"/>
                <w:sz w:val="20"/>
                <w:szCs w:val="20"/>
              </w:rPr>
              <w:t>0,04</w:t>
            </w:r>
          </w:p>
        </w:tc>
        <w:tc>
          <w:tcPr>
            <w:tcW w:w="550" w:type="pct"/>
            <w:tcBorders>
              <w:top w:val="single" w:sz="4" w:space="0" w:color="auto"/>
              <w:left w:val="nil"/>
              <w:bottom w:val="single" w:sz="4" w:space="0" w:color="auto"/>
              <w:right w:val="single" w:sz="4" w:space="0" w:color="auto"/>
            </w:tcBorders>
          </w:tcPr>
          <w:p w14:paraId="4E24FF76" w14:textId="4A4A02DD" w:rsidR="000661F7" w:rsidRPr="00140439" w:rsidRDefault="000661F7" w:rsidP="002B7D7B">
            <w:pPr>
              <w:tabs>
                <w:tab w:val="num" w:pos="0"/>
              </w:tabs>
              <w:ind w:left="-201" w:right="104"/>
              <w:jc w:val="right"/>
              <w:rPr>
                <w:color w:val="000000"/>
                <w:sz w:val="20"/>
                <w:szCs w:val="20"/>
              </w:rPr>
            </w:pPr>
            <w:r w:rsidRPr="00140439">
              <w:rPr>
                <w:color w:val="000000"/>
                <w:sz w:val="20"/>
                <w:szCs w:val="20"/>
              </w:rPr>
              <w:t>0,03</w:t>
            </w:r>
          </w:p>
        </w:tc>
        <w:tc>
          <w:tcPr>
            <w:tcW w:w="550" w:type="pct"/>
            <w:tcBorders>
              <w:top w:val="nil"/>
              <w:left w:val="single" w:sz="4" w:space="0" w:color="auto"/>
              <w:bottom w:val="single" w:sz="4" w:space="0" w:color="auto"/>
              <w:right w:val="single" w:sz="4" w:space="0" w:color="auto"/>
            </w:tcBorders>
          </w:tcPr>
          <w:p w14:paraId="7C69348B" w14:textId="411C3EF7" w:rsidR="000661F7" w:rsidRPr="00140439" w:rsidRDefault="000661F7" w:rsidP="002B7D7B">
            <w:pPr>
              <w:tabs>
                <w:tab w:val="num" w:pos="0"/>
              </w:tabs>
              <w:ind w:left="-201" w:right="104"/>
              <w:jc w:val="right"/>
              <w:rPr>
                <w:sz w:val="20"/>
                <w:szCs w:val="20"/>
              </w:rPr>
            </w:pPr>
            <w:r w:rsidRPr="00140439">
              <w:rPr>
                <w:sz w:val="20"/>
                <w:szCs w:val="20"/>
              </w:rPr>
              <w:t>0,02</w:t>
            </w:r>
          </w:p>
        </w:tc>
        <w:tc>
          <w:tcPr>
            <w:tcW w:w="551" w:type="pct"/>
            <w:tcBorders>
              <w:top w:val="nil"/>
              <w:left w:val="single" w:sz="4" w:space="0" w:color="auto"/>
              <w:bottom w:val="single" w:sz="4" w:space="0" w:color="auto"/>
              <w:right w:val="single" w:sz="4" w:space="0" w:color="auto"/>
            </w:tcBorders>
          </w:tcPr>
          <w:p w14:paraId="6B11C12A" w14:textId="2B9A5D4F" w:rsidR="000661F7" w:rsidRPr="00140439" w:rsidRDefault="000661F7" w:rsidP="002B7D7B">
            <w:pPr>
              <w:tabs>
                <w:tab w:val="num" w:pos="0"/>
              </w:tabs>
              <w:ind w:left="-201" w:right="104"/>
              <w:jc w:val="right"/>
              <w:rPr>
                <w:rFonts w:eastAsiaTheme="minorHAnsi"/>
                <w:color w:val="000000"/>
                <w:sz w:val="20"/>
                <w:szCs w:val="20"/>
              </w:rPr>
            </w:pPr>
            <w:r w:rsidRPr="00140439">
              <w:rPr>
                <w:rFonts w:eastAsiaTheme="minorHAnsi"/>
                <w:color w:val="000000"/>
                <w:sz w:val="20"/>
                <w:szCs w:val="20"/>
              </w:rPr>
              <w:t>0,02</w:t>
            </w:r>
          </w:p>
        </w:tc>
        <w:tc>
          <w:tcPr>
            <w:tcW w:w="606" w:type="pct"/>
            <w:tcBorders>
              <w:top w:val="nil"/>
              <w:left w:val="single" w:sz="4" w:space="0" w:color="auto"/>
              <w:bottom w:val="single" w:sz="4" w:space="0" w:color="auto"/>
              <w:right w:val="single" w:sz="4" w:space="0" w:color="auto"/>
            </w:tcBorders>
            <w:shd w:val="clear" w:color="auto" w:fill="auto"/>
            <w:noWrap/>
          </w:tcPr>
          <w:p w14:paraId="232C4E16" w14:textId="09E3BDD8" w:rsidR="000661F7" w:rsidRPr="00140439" w:rsidRDefault="000661F7" w:rsidP="002B7D7B">
            <w:pPr>
              <w:tabs>
                <w:tab w:val="num" w:pos="0"/>
              </w:tabs>
              <w:ind w:left="-201" w:right="104"/>
              <w:jc w:val="right"/>
              <w:rPr>
                <w:rFonts w:eastAsiaTheme="minorHAnsi"/>
                <w:color w:val="000000"/>
                <w:sz w:val="20"/>
                <w:szCs w:val="20"/>
              </w:rPr>
            </w:pPr>
            <w:r w:rsidRPr="00140439">
              <w:rPr>
                <w:rFonts w:eastAsiaTheme="minorHAnsi"/>
                <w:color w:val="000000"/>
                <w:sz w:val="20"/>
                <w:szCs w:val="20"/>
              </w:rPr>
              <w:t>0,30</w:t>
            </w:r>
          </w:p>
        </w:tc>
      </w:tr>
    </w:tbl>
    <w:p w14:paraId="6E4118AE" w14:textId="77777777" w:rsidR="005F0CD1" w:rsidRDefault="005F0CD1" w:rsidP="005F0CD1">
      <w:pPr>
        <w:tabs>
          <w:tab w:val="left" w:pos="567"/>
        </w:tabs>
        <w:rPr>
          <w:sz w:val="21"/>
          <w:szCs w:val="21"/>
          <w:lang w:val="fr-CA"/>
        </w:rPr>
      </w:pPr>
    </w:p>
    <w:p w14:paraId="1D2A5735" w14:textId="0A2E2164" w:rsidR="000661F7" w:rsidRPr="00180253" w:rsidRDefault="000661F7" w:rsidP="00DC58DC">
      <w:pPr>
        <w:pStyle w:val="Heading1"/>
        <w:numPr>
          <w:ilvl w:val="0"/>
          <w:numId w:val="23"/>
        </w:numPr>
        <w:tabs>
          <w:tab w:val="num" w:pos="0"/>
        </w:tabs>
        <w:spacing w:after="0"/>
        <w:ind w:left="0" w:firstLine="0"/>
        <w:rPr>
          <w:lang w:val="fr-CA"/>
        </w:rPr>
      </w:pPr>
      <w:r w:rsidRPr="00180253">
        <w:rPr>
          <w:lang w:val="fr-CA"/>
        </w:rPr>
        <w:t>La totalité de la consommation de HCFC-22 se retrouve dans le secteur de l’entretien de l’équipement de réfrigération et de climatisation (RAC).  La réduction continue de la consommation totale au cours des cinq dernières années était due à la mise en œuvre des activités du PGEH, incluant la mise en vigueur d’un système de permis et de quotas et le renforcement des c</w:t>
      </w:r>
      <w:r w:rsidR="008A6D6F" w:rsidRPr="00180253">
        <w:rPr>
          <w:lang w:val="fr-CA"/>
        </w:rPr>
        <w:t>ompétences</w:t>
      </w:r>
      <w:r w:rsidRPr="00180253">
        <w:rPr>
          <w:lang w:val="fr-CA"/>
        </w:rPr>
        <w:t xml:space="preserve"> des agents des douanes et des techniciens de RAC ainsi qu’à l’introduction de technologies sans HCFC dans le pays.</w:t>
      </w:r>
    </w:p>
    <w:p w14:paraId="1665247C" w14:textId="77777777" w:rsidR="000661F7" w:rsidRPr="00180253" w:rsidRDefault="000661F7" w:rsidP="000661F7">
      <w:pPr>
        <w:pStyle w:val="ListParagraph"/>
        <w:tabs>
          <w:tab w:val="left" w:pos="567"/>
        </w:tabs>
        <w:ind w:left="0"/>
        <w:rPr>
          <w:lang w:val="fr-CA"/>
        </w:rPr>
      </w:pPr>
    </w:p>
    <w:p w14:paraId="7964B775" w14:textId="49DF959F" w:rsidR="000661F7" w:rsidRPr="00180253" w:rsidRDefault="000661F7" w:rsidP="000661F7">
      <w:pPr>
        <w:pStyle w:val="ListParagraph"/>
        <w:tabs>
          <w:tab w:val="left" w:pos="567"/>
        </w:tabs>
        <w:ind w:left="0"/>
        <w:rPr>
          <w:i/>
          <w:iCs/>
          <w:lang w:val="fr-CA"/>
        </w:rPr>
      </w:pPr>
      <w:r w:rsidRPr="00180253">
        <w:rPr>
          <w:i/>
          <w:iCs/>
          <w:lang w:val="fr-CA"/>
        </w:rPr>
        <w:t>Rapport sur la mise en œuvre du programme de pays</w:t>
      </w:r>
    </w:p>
    <w:p w14:paraId="2372D57C" w14:textId="77777777" w:rsidR="000661F7" w:rsidRPr="00180253" w:rsidRDefault="000661F7" w:rsidP="000661F7">
      <w:pPr>
        <w:pStyle w:val="ListParagraph"/>
        <w:tabs>
          <w:tab w:val="left" w:pos="567"/>
        </w:tabs>
        <w:ind w:left="0"/>
        <w:rPr>
          <w:i/>
          <w:iCs/>
          <w:lang w:val="fr-CA"/>
        </w:rPr>
      </w:pPr>
    </w:p>
    <w:p w14:paraId="12B3FB81" w14:textId="5CE156FE" w:rsidR="000661F7" w:rsidRPr="00180253" w:rsidRDefault="000661F7" w:rsidP="00DC58DC">
      <w:pPr>
        <w:pStyle w:val="Heading1"/>
        <w:numPr>
          <w:ilvl w:val="0"/>
          <w:numId w:val="23"/>
        </w:numPr>
        <w:tabs>
          <w:tab w:val="num" w:pos="0"/>
        </w:tabs>
        <w:spacing w:after="0"/>
        <w:ind w:left="0" w:firstLine="0"/>
        <w:rPr>
          <w:lang w:val="fr-CA"/>
        </w:rPr>
      </w:pPr>
      <w:r w:rsidRPr="00180253">
        <w:rPr>
          <w:lang w:val="fr-CA"/>
        </w:rPr>
        <w:t>Le gouvernement du Bhoutan a</w:t>
      </w:r>
      <w:r w:rsidR="009F1F26" w:rsidRPr="00180253">
        <w:rPr>
          <w:lang w:val="fr-CA"/>
        </w:rPr>
        <w:t xml:space="preserve"> déclaré</w:t>
      </w:r>
      <w:r w:rsidRPr="00180253">
        <w:rPr>
          <w:lang w:val="fr-CA"/>
        </w:rPr>
        <w:t xml:space="preserve"> </w:t>
      </w:r>
      <w:r w:rsidR="00F76B56" w:rsidRPr="00180253">
        <w:rPr>
          <w:lang w:val="fr-CA"/>
        </w:rPr>
        <w:t xml:space="preserve">des données sur la consommation sectorielle de </w:t>
      </w:r>
      <w:r w:rsidR="009F1F26" w:rsidRPr="00180253">
        <w:rPr>
          <w:lang w:val="fr-CA"/>
        </w:rPr>
        <w:t>HCFC dans le rapport sur la mise en œuvre du programme de pays</w:t>
      </w:r>
      <w:r w:rsidRPr="00180253">
        <w:rPr>
          <w:lang w:val="fr-CA"/>
        </w:rPr>
        <w:t xml:space="preserve"> </w:t>
      </w:r>
      <w:r w:rsidR="009F1F26" w:rsidRPr="00180253">
        <w:rPr>
          <w:lang w:val="fr-CA"/>
        </w:rPr>
        <w:t>pour 2023</w:t>
      </w:r>
      <w:r w:rsidR="00787F3F" w:rsidRPr="00180253">
        <w:rPr>
          <w:lang w:val="fr-CA"/>
        </w:rPr>
        <w:t>,</w:t>
      </w:r>
      <w:r w:rsidR="00F76B56" w:rsidRPr="00180253">
        <w:rPr>
          <w:lang w:val="fr-CA"/>
        </w:rPr>
        <w:t xml:space="preserve"> </w:t>
      </w:r>
      <w:r w:rsidRPr="00180253">
        <w:rPr>
          <w:lang w:val="fr-CA"/>
        </w:rPr>
        <w:t xml:space="preserve">qui correspondent </w:t>
      </w:r>
      <w:r w:rsidR="009F1F26" w:rsidRPr="00180253">
        <w:rPr>
          <w:lang w:val="fr-CA"/>
        </w:rPr>
        <w:t xml:space="preserve">aux données déclarées en vertu de l’article 7 du Protocole de Montréal. </w:t>
      </w:r>
      <w:r w:rsidRPr="00180253">
        <w:rPr>
          <w:lang w:val="fr-CA"/>
        </w:rPr>
        <w:t xml:space="preserve">  </w:t>
      </w:r>
    </w:p>
    <w:p w14:paraId="0FDBD296" w14:textId="77777777" w:rsidR="00671A7C" w:rsidRPr="00180253" w:rsidRDefault="00671A7C" w:rsidP="00671A7C">
      <w:pPr>
        <w:tabs>
          <w:tab w:val="left" w:pos="567"/>
        </w:tabs>
        <w:rPr>
          <w:lang w:val="fr-CA"/>
        </w:rPr>
      </w:pPr>
    </w:p>
    <w:p w14:paraId="088709CE" w14:textId="5E20D9E9" w:rsidR="009F1F26" w:rsidRPr="00180253" w:rsidRDefault="009F1F26" w:rsidP="00671A7C">
      <w:pPr>
        <w:tabs>
          <w:tab w:val="left" w:pos="567"/>
        </w:tabs>
        <w:rPr>
          <w:i/>
          <w:iCs/>
          <w:lang w:val="fr-CA"/>
        </w:rPr>
      </w:pPr>
      <w:r w:rsidRPr="00180253">
        <w:rPr>
          <w:i/>
          <w:iCs/>
          <w:lang w:val="fr-CA"/>
        </w:rPr>
        <w:t>Rapport de vérification</w:t>
      </w:r>
    </w:p>
    <w:p w14:paraId="23E9C0B1" w14:textId="77777777" w:rsidR="009F1F26" w:rsidRPr="00180253" w:rsidRDefault="009F1F26" w:rsidP="00671A7C">
      <w:pPr>
        <w:tabs>
          <w:tab w:val="left" w:pos="567"/>
        </w:tabs>
        <w:rPr>
          <w:i/>
          <w:iCs/>
          <w:lang w:val="fr-CA"/>
        </w:rPr>
      </w:pPr>
    </w:p>
    <w:p w14:paraId="0CB25652" w14:textId="177465E3" w:rsidR="009F1F26" w:rsidRPr="00180253" w:rsidRDefault="009F1F26" w:rsidP="00DC58DC">
      <w:pPr>
        <w:pStyle w:val="Heading1"/>
        <w:numPr>
          <w:ilvl w:val="0"/>
          <w:numId w:val="23"/>
        </w:numPr>
        <w:tabs>
          <w:tab w:val="num" w:pos="0"/>
        </w:tabs>
        <w:spacing w:after="0"/>
        <w:ind w:left="0" w:firstLine="0"/>
        <w:rPr>
          <w:lang w:val="fr-CA"/>
        </w:rPr>
      </w:pPr>
      <w:r w:rsidRPr="00180253">
        <w:rPr>
          <w:lang w:val="fr-CA"/>
        </w:rPr>
        <w:t>Le rapport de vérification a confirmé que l</w:t>
      </w:r>
      <w:r w:rsidR="00787F3F" w:rsidRPr="00180253">
        <w:rPr>
          <w:lang w:val="fr-CA"/>
        </w:rPr>
        <w:t>e gouvernement a</w:t>
      </w:r>
      <w:r w:rsidRPr="00180253">
        <w:rPr>
          <w:lang w:val="fr-CA"/>
        </w:rPr>
        <w:t xml:space="preserve"> mis en </w:t>
      </w:r>
      <w:r w:rsidR="00787F3F" w:rsidRPr="00180253">
        <w:rPr>
          <w:lang w:val="fr-CA"/>
        </w:rPr>
        <w:t xml:space="preserve">œuvre </w:t>
      </w:r>
      <w:r w:rsidRPr="00180253">
        <w:rPr>
          <w:lang w:val="fr-CA"/>
        </w:rPr>
        <w:t>un système de permis et de quotas pour les importations et exportations de HCFC</w:t>
      </w:r>
      <w:r w:rsidR="00787F3F" w:rsidRPr="00180253">
        <w:rPr>
          <w:lang w:val="fr-CA"/>
        </w:rPr>
        <w:t>,</w:t>
      </w:r>
      <w:r w:rsidRPr="00180253">
        <w:rPr>
          <w:lang w:val="fr-CA"/>
        </w:rPr>
        <w:t xml:space="preserve"> que pour la période 2016</w:t>
      </w:r>
      <w:r w:rsidR="003E1EE1" w:rsidRPr="00180253">
        <w:rPr>
          <w:lang w:val="fr-CA"/>
        </w:rPr>
        <w:t>-</w:t>
      </w:r>
      <w:r w:rsidRPr="00180253">
        <w:rPr>
          <w:lang w:val="fr-CA"/>
        </w:rPr>
        <w:t>2023 le pays s’est conformé au calendrier du Protocole de Montréal pour l’élimination accélérée</w:t>
      </w:r>
      <w:r w:rsidR="00787F3F" w:rsidRPr="00180253">
        <w:rPr>
          <w:lang w:val="fr-CA"/>
        </w:rPr>
        <w:t>,</w:t>
      </w:r>
      <w:r w:rsidRPr="00180253">
        <w:rPr>
          <w:lang w:val="fr-CA"/>
        </w:rPr>
        <w:t xml:space="preserve"> et que la consommation est inférieure à la consommation maximale </w:t>
      </w:r>
      <w:r w:rsidR="003E1EE1" w:rsidRPr="00180253">
        <w:rPr>
          <w:lang w:val="fr-CA"/>
        </w:rPr>
        <w:t xml:space="preserve">autorisée </w:t>
      </w:r>
      <w:r w:rsidR="00AC72E2" w:rsidRPr="00180253">
        <w:rPr>
          <w:lang w:val="fr-CA"/>
        </w:rPr>
        <w:t xml:space="preserve">par </w:t>
      </w:r>
      <w:r w:rsidRPr="00180253">
        <w:rPr>
          <w:lang w:val="fr-CA"/>
        </w:rPr>
        <w:t>l’Accord entre le gouvernement du Bhoutan et le Comi</w:t>
      </w:r>
      <w:r w:rsidR="003E1EE1" w:rsidRPr="00180253">
        <w:rPr>
          <w:lang w:val="fr-CA"/>
        </w:rPr>
        <w:t>t</w:t>
      </w:r>
      <w:r w:rsidRPr="00180253">
        <w:rPr>
          <w:lang w:val="fr-CA"/>
        </w:rPr>
        <w:t>é exécutif</w:t>
      </w:r>
      <w:r w:rsidR="00AC72E2" w:rsidRPr="00180253">
        <w:rPr>
          <w:lang w:val="fr-CA"/>
        </w:rPr>
        <w:t xml:space="preserve"> pour ces mêmes années</w:t>
      </w:r>
      <w:r w:rsidRPr="00180253">
        <w:rPr>
          <w:lang w:val="fr-CA"/>
        </w:rPr>
        <w:t>.</w:t>
      </w:r>
    </w:p>
    <w:p w14:paraId="509038F1" w14:textId="77777777" w:rsidR="009F1F26" w:rsidRPr="00180253" w:rsidRDefault="009F1F26" w:rsidP="009F1F26">
      <w:pPr>
        <w:tabs>
          <w:tab w:val="left" w:pos="567"/>
        </w:tabs>
        <w:rPr>
          <w:lang w:val="fr-CA"/>
        </w:rPr>
      </w:pPr>
    </w:p>
    <w:p w14:paraId="58333F1A" w14:textId="132A2939" w:rsidR="003E1EE1" w:rsidRPr="00FF69E9" w:rsidRDefault="003E1EE1" w:rsidP="00FF69E9">
      <w:pPr>
        <w:pStyle w:val="Heading1"/>
        <w:numPr>
          <w:ilvl w:val="0"/>
          <w:numId w:val="23"/>
        </w:numPr>
        <w:tabs>
          <w:tab w:val="num" w:pos="0"/>
        </w:tabs>
        <w:spacing w:after="0"/>
        <w:ind w:left="0" w:firstLine="0"/>
        <w:rPr>
          <w:lang w:val="fr-CA"/>
        </w:rPr>
      </w:pPr>
      <w:r w:rsidRPr="00180253">
        <w:rPr>
          <w:lang w:val="fr-CA"/>
        </w:rPr>
        <w:t xml:space="preserve">Le vérificateur a identifié, pour les années vérifiées, des anomalies négligeables entre les données de l’article 7 et les données vérifiées </w:t>
      </w:r>
      <w:r w:rsidR="00787F3F" w:rsidRPr="00180253">
        <w:rPr>
          <w:lang w:val="fr-CA"/>
        </w:rPr>
        <w:t>de</w:t>
      </w:r>
      <w:r w:rsidRPr="00180253">
        <w:rPr>
          <w:lang w:val="fr-CA"/>
        </w:rPr>
        <w:t xml:space="preserve"> la consommation de HCFC, sauf pour 2020 et 2021, en tonnes métriques, qui n’affectent pas la consommation déclarée en tonnes PAO.  Le gouvernement remettra une mise à jour des données de l’article 7 et des données du programme de pays, avec l’aide du PNUE. </w:t>
      </w:r>
    </w:p>
    <w:p w14:paraId="039448E3" w14:textId="06C9F1D3" w:rsidR="00CC4647" w:rsidRPr="00180253" w:rsidRDefault="003E1EE1" w:rsidP="00DC58DC">
      <w:pPr>
        <w:pStyle w:val="Heading1"/>
        <w:numPr>
          <w:ilvl w:val="0"/>
          <w:numId w:val="23"/>
        </w:numPr>
        <w:tabs>
          <w:tab w:val="num" w:pos="0"/>
        </w:tabs>
        <w:spacing w:after="0"/>
        <w:ind w:left="0" w:firstLine="0"/>
        <w:rPr>
          <w:lang w:val="fr-CA"/>
        </w:rPr>
      </w:pPr>
      <w:r w:rsidRPr="00180253">
        <w:rPr>
          <w:lang w:val="fr-CA"/>
        </w:rPr>
        <w:lastRenderedPageBreak/>
        <w:t xml:space="preserve">Pour l’avenir, il </w:t>
      </w:r>
      <w:r w:rsidR="00787F3F" w:rsidRPr="00180253">
        <w:rPr>
          <w:lang w:val="fr-CA"/>
        </w:rPr>
        <w:t>a été</w:t>
      </w:r>
      <w:r w:rsidRPr="00180253">
        <w:rPr>
          <w:lang w:val="fr-CA"/>
        </w:rPr>
        <w:t xml:space="preserve"> recommandé à l’Unité nationale de l’ozone (UNO) et au </w:t>
      </w:r>
      <w:r w:rsidR="00544BB2" w:rsidRPr="00180253">
        <w:rPr>
          <w:lang w:val="fr-CA"/>
        </w:rPr>
        <w:t xml:space="preserve">ministère </w:t>
      </w:r>
      <w:r w:rsidRPr="00180253">
        <w:rPr>
          <w:lang w:val="fr-CA"/>
        </w:rPr>
        <w:t xml:space="preserve">du Revenu et des douanes d’améliorer la conservation des documents (au-delà de la période actuelle de 4 ans), de </w:t>
      </w:r>
      <w:r w:rsidR="00CC4647" w:rsidRPr="00180253">
        <w:rPr>
          <w:lang w:val="fr-CA"/>
        </w:rPr>
        <w:t xml:space="preserve">faire un rapprochement entre les données </w:t>
      </w:r>
      <w:r w:rsidR="00787F3F" w:rsidRPr="00180253">
        <w:rPr>
          <w:lang w:val="fr-CA"/>
        </w:rPr>
        <w:t xml:space="preserve">des </w:t>
      </w:r>
      <w:r w:rsidR="00CC4647" w:rsidRPr="00180253">
        <w:rPr>
          <w:lang w:val="fr-CA"/>
        </w:rPr>
        <w:t>douanes et les permis d’importation avant de soumettre les données de l’article 7</w:t>
      </w:r>
      <w:r w:rsidR="00787F3F" w:rsidRPr="00180253">
        <w:rPr>
          <w:lang w:val="fr-CA"/>
        </w:rPr>
        <w:t>,</w:t>
      </w:r>
      <w:r w:rsidR="00CC4647" w:rsidRPr="00180253">
        <w:rPr>
          <w:lang w:val="fr-CA"/>
        </w:rPr>
        <w:t xml:space="preserve"> et de poursuivre l’instauration d’un système de permis électronique et l’automatisation des dossiers et des communications, ce qui sera fait selon la confirmation du PNUE.</w:t>
      </w:r>
    </w:p>
    <w:p w14:paraId="6ABCDE71" w14:textId="77777777" w:rsidR="00CC4647" w:rsidRPr="00180253" w:rsidRDefault="00CC4647" w:rsidP="00CC4647">
      <w:pPr>
        <w:pStyle w:val="ListParagraph"/>
        <w:rPr>
          <w:lang w:val="fr-CA"/>
        </w:rPr>
      </w:pPr>
    </w:p>
    <w:p w14:paraId="797FA120" w14:textId="5EEF3F2E" w:rsidR="009F1F26" w:rsidRPr="00180253" w:rsidRDefault="00CC4647" w:rsidP="00CC4647">
      <w:pPr>
        <w:tabs>
          <w:tab w:val="left" w:pos="567"/>
        </w:tabs>
        <w:rPr>
          <w:u w:val="single"/>
          <w:lang w:val="fr-CA"/>
        </w:rPr>
      </w:pPr>
      <w:r w:rsidRPr="00180253">
        <w:rPr>
          <w:u w:val="single"/>
          <w:lang w:val="fr-CA"/>
        </w:rPr>
        <w:t>Rapport périodique sur la mise en œuvre de la troisième tranche du plan de gestion de l’élimination des HCFC</w:t>
      </w:r>
    </w:p>
    <w:p w14:paraId="10A8D8AD" w14:textId="77777777" w:rsidR="00CC4647" w:rsidRPr="00180253" w:rsidRDefault="00CC4647" w:rsidP="00CC4647">
      <w:pPr>
        <w:tabs>
          <w:tab w:val="left" w:pos="567"/>
        </w:tabs>
        <w:rPr>
          <w:u w:val="single"/>
          <w:lang w:val="fr-CA"/>
        </w:rPr>
      </w:pPr>
    </w:p>
    <w:p w14:paraId="189A51F0" w14:textId="2BAE967C" w:rsidR="00CC4647" w:rsidRPr="00180253" w:rsidRDefault="00CC4647" w:rsidP="00CC4647">
      <w:pPr>
        <w:tabs>
          <w:tab w:val="left" w:pos="567"/>
        </w:tabs>
        <w:rPr>
          <w:i/>
          <w:iCs/>
          <w:lang w:val="fr-CA"/>
        </w:rPr>
      </w:pPr>
      <w:r w:rsidRPr="00180253">
        <w:rPr>
          <w:i/>
          <w:iCs/>
          <w:lang w:val="fr-CA"/>
        </w:rPr>
        <w:t>Cadre juridique</w:t>
      </w:r>
    </w:p>
    <w:p w14:paraId="35FFA8D8" w14:textId="77777777" w:rsidR="00CC4647" w:rsidRPr="00180253" w:rsidRDefault="00CC4647" w:rsidP="00CC4647">
      <w:pPr>
        <w:tabs>
          <w:tab w:val="left" w:pos="567"/>
        </w:tabs>
        <w:rPr>
          <w:i/>
          <w:iCs/>
          <w:lang w:val="fr-CA"/>
        </w:rPr>
      </w:pPr>
    </w:p>
    <w:p w14:paraId="2BB1E566" w14:textId="3A4A2A26" w:rsidR="00CC4647" w:rsidRPr="00180253" w:rsidRDefault="00CC4647" w:rsidP="00DC58DC">
      <w:pPr>
        <w:pStyle w:val="Heading1"/>
        <w:numPr>
          <w:ilvl w:val="0"/>
          <w:numId w:val="23"/>
        </w:numPr>
        <w:tabs>
          <w:tab w:val="num" w:pos="0"/>
        </w:tabs>
        <w:spacing w:after="0"/>
        <w:ind w:left="0" w:firstLine="0"/>
        <w:rPr>
          <w:lang w:val="fr-CA"/>
        </w:rPr>
      </w:pPr>
      <w:r w:rsidRPr="00180253">
        <w:rPr>
          <w:lang w:val="fr-CA"/>
        </w:rPr>
        <w:t>L’Amendement de Kigali a été ratifié par le Bhoutan le 27 septembre 2019. Le Règlement sur les substances</w:t>
      </w:r>
      <w:r w:rsidR="00787F3F" w:rsidRPr="00180253">
        <w:rPr>
          <w:lang w:val="fr-CA"/>
        </w:rPr>
        <w:t xml:space="preserve"> </w:t>
      </w:r>
      <w:r w:rsidRPr="00180253">
        <w:rPr>
          <w:lang w:val="fr-CA"/>
        </w:rPr>
        <w:t>appauvriss</w:t>
      </w:r>
      <w:r w:rsidR="00787F3F" w:rsidRPr="00180253">
        <w:rPr>
          <w:lang w:val="fr-CA"/>
        </w:rPr>
        <w:t>a</w:t>
      </w:r>
      <w:r w:rsidRPr="00180253">
        <w:rPr>
          <w:lang w:val="fr-CA"/>
        </w:rPr>
        <w:t xml:space="preserve">nt la couche d’ozone et sur les hydrofluorocarbures (HFC) de 2021, en vigueur depuis janvier 2022, a </w:t>
      </w:r>
      <w:r w:rsidR="00787F3F" w:rsidRPr="00180253">
        <w:rPr>
          <w:lang w:val="fr-CA"/>
        </w:rPr>
        <w:t xml:space="preserve">donc </w:t>
      </w:r>
      <w:r w:rsidRPr="00180253">
        <w:rPr>
          <w:lang w:val="fr-CA"/>
        </w:rPr>
        <w:t>été adopté pour inclure la réglementation sur les HFC qui s’ajoute aux règlements établis pour les SAO dans le Règlement révisé précédent sur la réglementation des substances appauvriss</w:t>
      </w:r>
      <w:r w:rsidR="00FB061C" w:rsidRPr="00180253">
        <w:rPr>
          <w:lang w:val="fr-CA"/>
        </w:rPr>
        <w:t>a</w:t>
      </w:r>
      <w:r w:rsidRPr="00180253">
        <w:rPr>
          <w:lang w:val="fr-CA"/>
        </w:rPr>
        <w:t>nt la couche d’ozone de 2008, en vertu duquel le sys</w:t>
      </w:r>
      <w:r w:rsidR="00365271" w:rsidRPr="00180253">
        <w:rPr>
          <w:lang w:val="fr-CA"/>
        </w:rPr>
        <w:t>t</w:t>
      </w:r>
      <w:r w:rsidRPr="00180253">
        <w:rPr>
          <w:lang w:val="fr-CA"/>
        </w:rPr>
        <w:t xml:space="preserve">ème de quotas pour les HCFC </w:t>
      </w:r>
      <w:r w:rsidR="00FB061C" w:rsidRPr="00180253">
        <w:rPr>
          <w:lang w:val="fr-CA"/>
        </w:rPr>
        <w:t>étai</w:t>
      </w:r>
      <w:r w:rsidRPr="00180253">
        <w:rPr>
          <w:lang w:val="fr-CA"/>
        </w:rPr>
        <w:t>t entré en vigueur en 2013.</w:t>
      </w:r>
    </w:p>
    <w:p w14:paraId="316560C3" w14:textId="77777777" w:rsidR="00CC4647" w:rsidRPr="00180253" w:rsidRDefault="00CC4647" w:rsidP="00CC4647">
      <w:pPr>
        <w:tabs>
          <w:tab w:val="left" w:pos="567"/>
        </w:tabs>
        <w:rPr>
          <w:lang w:val="fr-CA"/>
        </w:rPr>
      </w:pPr>
    </w:p>
    <w:p w14:paraId="25B15BB4" w14:textId="5EB08AB2" w:rsidR="00CC4647" w:rsidRPr="00180253" w:rsidRDefault="00CC4647" w:rsidP="00CC4647">
      <w:pPr>
        <w:tabs>
          <w:tab w:val="left" w:pos="567"/>
        </w:tabs>
        <w:rPr>
          <w:i/>
          <w:iCs/>
          <w:lang w:val="fr-CA"/>
        </w:rPr>
      </w:pPr>
      <w:r w:rsidRPr="00180253">
        <w:rPr>
          <w:i/>
          <w:iCs/>
          <w:lang w:val="fr-CA"/>
        </w:rPr>
        <w:t>Renforcement des c</w:t>
      </w:r>
      <w:r w:rsidR="008A6D6F" w:rsidRPr="00180253">
        <w:rPr>
          <w:i/>
          <w:iCs/>
          <w:lang w:val="fr-CA"/>
        </w:rPr>
        <w:t>ompétences</w:t>
      </w:r>
      <w:r w:rsidR="00365271" w:rsidRPr="00180253">
        <w:rPr>
          <w:i/>
          <w:iCs/>
          <w:lang w:val="fr-CA"/>
        </w:rPr>
        <w:t xml:space="preserve"> d</w:t>
      </w:r>
      <w:r w:rsidR="005C53E6" w:rsidRPr="00180253">
        <w:rPr>
          <w:i/>
          <w:iCs/>
          <w:lang w:val="fr-CA"/>
        </w:rPr>
        <w:t>ans l’administration</w:t>
      </w:r>
      <w:r w:rsidR="00365271" w:rsidRPr="00180253">
        <w:rPr>
          <w:i/>
          <w:iCs/>
          <w:lang w:val="fr-CA"/>
        </w:rPr>
        <w:t xml:space="preserve"> douan</w:t>
      </w:r>
      <w:r w:rsidR="005C53E6" w:rsidRPr="00180253">
        <w:rPr>
          <w:i/>
          <w:iCs/>
          <w:lang w:val="fr-CA"/>
        </w:rPr>
        <w:t>ièr</w:t>
      </w:r>
      <w:r w:rsidR="00365271" w:rsidRPr="00180253">
        <w:rPr>
          <w:i/>
          <w:iCs/>
          <w:lang w:val="fr-CA"/>
        </w:rPr>
        <w:t xml:space="preserve">e et </w:t>
      </w:r>
      <w:r w:rsidR="005C53E6" w:rsidRPr="00180253">
        <w:rPr>
          <w:i/>
          <w:iCs/>
          <w:lang w:val="fr-CA"/>
        </w:rPr>
        <w:t>l’</w:t>
      </w:r>
      <w:r w:rsidR="00365271" w:rsidRPr="00180253">
        <w:rPr>
          <w:i/>
          <w:iCs/>
          <w:lang w:val="fr-CA"/>
        </w:rPr>
        <w:t>application de la loi</w:t>
      </w:r>
    </w:p>
    <w:p w14:paraId="04D3A3AA" w14:textId="77777777" w:rsidR="00365271" w:rsidRPr="00180253" w:rsidRDefault="00365271" w:rsidP="00CC4647">
      <w:pPr>
        <w:tabs>
          <w:tab w:val="left" w:pos="567"/>
        </w:tabs>
        <w:rPr>
          <w:i/>
          <w:iCs/>
          <w:lang w:val="fr-CA"/>
        </w:rPr>
      </w:pPr>
    </w:p>
    <w:p w14:paraId="1F8ABCE0" w14:textId="73E13997" w:rsidR="00CC4647" w:rsidRPr="00180253" w:rsidRDefault="00365271" w:rsidP="00DC58DC">
      <w:pPr>
        <w:pStyle w:val="Heading1"/>
        <w:numPr>
          <w:ilvl w:val="0"/>
          <w:numId w:val="23"/>
        </w:numPr>
        <w:tabs>
          <w:tab w:val="num" w:pos="0"/>
        </w:tabs>
        <w:spacing w:after="0"/>
        <w:ind w:left="0" w:firstLine="0"/>
        <w:rPr>
          <w:lang w:val="fr-CA"/>
        </w:rPr>
      </w:pPr>
      <w:r w:rsidRPr="00180253">
        <w:rPr>
          <w:lang w:val="fr-CA"/>
        </w:rPr>
        <w:t xml:space="preserve">Six ateliers de formation </w:t>
      </w:r>
      <w:r w:rsidR="002D1736" w:rsidRPr="00180253">
        <w:rPr>
          <w:lang w:val="fr-CA"/>
        </w:rPr>
        <w:t>sur le cadre réglementaire, les exigences de permis pour l’importation de HCFC ainsi que des s</w:t>
      </w:r>
      <w:r w:rsidR="005C53E6" w:rsidRPr="00180253">
        <w:rPr>
          <w:lang w:val="fr-CA"/>
        </w:rPr>
        <w:t>essions</w:t>
      </w:r>
      <w:r w:rsidR="002D1736" w:rsidRPr="00180253">
        <w:rPr>
          <w:lang w:val="fr-CA"/>
        </w:rPr>
        <w:t xml:space="preserve"> pratiques sur l’utilisation des identificateurs </w:t>
      </w:r>
      <w:r w:rsidRPr="00180253">
        <w:rPr>
          <w:lang w:val="fr-CA"/>
        </w:rPr>
        <w:t xml:space="preserve">ont été organisés pour 158 agents des douanes (dont 32 femmes) et </w:t>
      </w:r>
      <w:r w:rsidR="005C53E6" w:rsidRPr="00180253">
        <w:rPr>
          <w:lang w:val="fr-CA"/>
        </w:rPr>
        <w:t xml:space="preserve">des </w:t>
      </w:r>
      <w:r w:rsidR="002D1736" w:rsidRPr="00180253">
        <w:rPr>
          <w:lang w:val="fr-CA"/>
        </w:rPr>
        <w:t xml:space="preserve">agents d’application de la loi dans </w:t>
      </w:r>
      <w:r w:rsidR="005C53E6" w:rsidRPr="00180253">
        <w:rPr>
          <w:lang w:val="fr-CA"/>
        </w:rPr>
        <w:t xml:space="preserve">les </w:t>
      </w:r>
      <w:r w:rsidR="002D1736" w:rsidRPr="00180253">
        <w:rPr>
          <w:lang w:val="fr-CA"/>
        </w:rPr>
        <w:t>différentes régions du pays.</w:t>
      </w:r>
      <w:r w:rsidR="006B09F4" w:rsidRPr="00180253">
        <w:rPr>
          <w:lang w:val="fr-CA"/>
        </w:rPr>
        <w:t xml:space="preserve">  Trois formateurs de l’administration douanière ont reçu une formation en Inde sur l</w:t>
      </w:r>
      <w:r w:rsidR="00000F53" w:rsidRPr="00180253">
        <w:rPr>
          <w:lang w:val="fr-CA"/>
        </w:rPr>
        <w:t xml:space="preserve">a réglementation commerciale. Deux dialogues frontaliers sur le commerce illicite </w:t>
      </w:r>
      <w:r w:rsidR="005C53E6" w:rsidRPr="00180253">
        <w:rPr>
          <w:lang w:val="fr-CA"/>
        </w:rPr>
        <w:t xml:space="preserve">des HCFC </w:t>
      </w:r>
      <w:r w:rsidR="00000F53" w:rsidRPr="00180253">
        <w:rPr>
          <w:lang w:val="fr-CA"/>
        </w:rPr>
        <w:t xml:space="preserve">ont </w:t>
      </w:r>
      <w:r w:rsidR="005C53E6" w:rsidRPr="00180253">
        <w:rPr>
          <w:lang w:val="fr-CA"/>
        </w:rPr>
        <w:t>été organisés</w:t>
      </w:r>
      <w:r w:rsidR="00000F53" w:rsidRPr="00180253">
        <w:rPr>
          <w:lang w:val="fr-CA"/>
        </w:rPr>
        <w:t xml:space="preserve"> pour renforcer la coordination et la coopération </w:t>
      </w:r>
      <w:r w:rsidR="005C53E6" w:rsidRPr="00180253">
        <w:rPr>
          <w:lang w:val="fr-CA"/>
        </w:rPr>
        <w:t>dans ce domaine, réunissant</w:t>
      </w:r>
      <w:r w:rsidR="00000F53" w:rsidRPr="00180253">
        <w:rPr>
          <w:lang w:val="fr-CA"/>
        </w:rPr>
        <w:t xml:space="preserve"> </w:t>
      </w:r>
      <w:r w:rsidR="005C53E6" w:rsidRPr="00180253">
        <w:rPr>
          <w:lang w:val="fr-CA"/>
        </w:rPr>
        <w:t>d</w:t>
      </w:r>
      <w:r w:rsidR="00000F53" w:rsidRPr="00180253">
        <w:rPr>
          <w:lang w:val="fr-CA"/>
        </w:rPr>
        <w:t xml:space="preserve">es spécialistes de l’ozone, </w:t>
      </w:r>
      <w:r w:rsidR="005C53E6" w:rsidRPr="00180253">
        <w:rPr>
          <w:lang w:val="fr-CA"/>
        </w:rPr>
        <w:t>d</w:t>
      </w:r>
      <w:r w:rsidR="00000F53" w:rsidRPr="00180253">
        <w:rPr>
          <w:lang w:val="fr-CA"/>
        </w:rPr>
        <w:t xml:space="preserve">es administrateurs de l’ozone, </w:t>
      </w:r>
      <w:r w:rsidR="005C53E6" w:rsidRPr="00180253">
        <w:rPr>
          <w:lang w:val="fr-CA"/>
        </w:rPr>
        <w:t>d</w:t>
      </w:r>
      <w:r w:rsidR="00000F53" w:rsidRPr="00180253">
        <w:rPr>
          <w:lang w:val="fr-CA"/>
        </w:rPr>
        <w:t xml:space="preserve">es agents des douanes et de l’application de la loi du Bangladesh, du Bhoutan, de la Chine, de l’Inde, du Myanmar et du Népal.  L’UNO a organisé plusieurs rencontres avec le </w:t>
      </w:r>
      <w:r w:rsidR="00544BB2" w:rsidRPr="00180253">
        <w:rPr>
          <w:lang w:val="fr-CA"/>
        </w:rPr>
        <w:t>ministère</w:t>
      </w:r>
      <w:r w:rsidR="00000F53" w:rsidRPr="00180253">
        <w:rPr>
          <w:lang w:val="fr-CA"/>
        </w:rPr>
        <w:t xml:space="preserve"> du Revenu et des douanes et le </w:t>
      </w:r>
      <w:r w:rsidR="00544BB2" w:rsidRPr="00180253">
        <w:rPr>
          <w:lang w:val="fr-CA"/>
        </w:rPr>
        <w:t>ministère</w:t>
      </w:r>
      <w:r w:rsidR="005C53E6" w:rsidRPr="00180253">
        <w:rPr>
          <w:lang w:val="fr-CA"/>
        </w:rPr>
        <w:t xml:space="preserve"> </w:t>
      </w:r>
      <w:r w:rsidR="00000F53" w:rsidRPr="00180253">
        <w:rPr>
          <w:lang w:val="fr-CA"/>
        </w:rPr>
        <w:t xml:space="preserve">du </w:t>
      </w:r>
      <w:r w:rsidR="005C53E6" w:rsidRPr="00180253">
        <w:rPr>
          <w:lang w:val="fr-CA"/>
        </w:rPr>
        <w:t>C</w:t>
      </w:r>
      <w:r w:rsidR="00000F53" w:rsidRPr="00180253">
        <w:rPr>
          <w:lang w:val="fr-CA"/>
        </w:rPr>
        <w:t xml:space="preserve">ommerce pour </w:t>
      </w:r>
      <w:r w:rsidR="00AC72E2" w:rsidRPr="00180253">
        <w:rPr>
          <w:lang w:val="fr-CA"/>
        </w:rPr>
        <w:t>promouvoir</w:t>
      </w:r>
      <w:r w:rsidR="00000F53" w:rsidRPr="00180253">
        <w:rPr>
          <w:lang w:val="fr-CA"/>
        </w:rPr>
        <w:t xml:space="preserve"> une stricte adhérence à l’interdiction d</w:t>
      </w:r>
      <w:r w:rsidR="008A6D6F" w:rsidRPr="00180253">
        <w:rPr>
          <w:lang w:val="fr-CA"/>
        </w:rPr>
        <w:t>’</w:t>
      </w:r>
      <w:r w:rsidR="00000F53" w:rsidRPr="00180253">
        <w:rPr>
          <w:lang w:val="fr-CA"/>
        </w:rPr>
        <w:t>importation de SAO et d’équipement à base de SAO.</w:t>
      </w:r>
    </w:p>
    <w:p w14:paraId="3C583F5C" w14:textId="77777777" w:rsidR="00000F53" w:rsidRPr="00180253" w:rsidRDefault="00000F53" w:rsidP="00000F53">
      <w:pPr>
        <w:tabs>
          <w:tab w:val="left" w:pos="567"/>
        </w:tabs>
        <w:rPr>
          <w:lang w:val="fr-CA"/>
        </w:rPr>
      </w:pPr>
    </w:p>
    <w:p w14:paraId="7CAEB53D" w14:textId="59ED9734" w:rsidR="00000F53" w:rsidRPr="00180253" w:rsidRDefault="008A6D6F" w:rsidP="00000F53">
      <w:pPr>
        <w:tabs>
          <w:tab w:val="left" w:pos="567"/>
        </w:tabs>
        <w:rPr>
          <w:i/>
          <w:iCs/>
          <w:lang w:val="fr-CA"/>
        </w:rPr>
      </w:pPr>
      <w:r w:rsidRPr="00180253">
        <w:rPr>
          <w:i/>
          <w:iCs/>
          <w:lang w:val="fr-CA"/>
        </w:rPr>
        <w:t>Secteur de l’entretien de l’équipement de réfrigération</w:t>
      </w:r>
    </w:p>
    <w:p w14:paraId="3131C1A6" w14:textId="77777777" w:rsidR="008A6D6F" w:rsidRPr="00180253" w:rsidRDefault="008A6D6F" w:rsidP="00000F53">
      <w:pPr>
        <w:tabs>
          <w:tab w:val="left" w:pos="567"/>
        </w:tabs>
        <w:rPr>
          <w:i/>
          <w:iCs/>
          <w:lang w:val="fr-CA"/>
        </w:rPr>
      </w:pPr>
    </w:p>
    <w:p w14:paraId="67A94962" w14:textId="5D680A3B" w:rsidR="008A6D6F" w:rsidRPr="006A1EAB" w:rsidRDefault="008A6D6F" w:rsidP="00000F53">
      <w:pPr>
        <w:tabs>
          <w:tab w:val="left" w:pos="567"/>
        </w:tabs>
        <w:rPr>
          <w:i/>
          <w:iCs/>
          <w:u w:val="single"/>
          <w:lang w:val="fr-CA"/>
        </w:rPr>
      </w:pPr>
      <w:r w:rsidRPr="006A1EAB">
        <w:rPr>
          <w:i/>
          <w:iCs/>
          <w:u w:val="single"/>
          <w:lang w:val="fr-CA"/>
        </w:rPr>
        <w:t>Renforcement des compétences des techniciens</w:t>
      </w:r>
    </w:p>
    <w:p w14:paraId="4AE26177" w14:textId="77777777" w:rsidR="008A6D6F" w:rsidRPr="006A1EAB" w:rsidRDefault="008A6D6F" w:rsidP="00000F53">
      <w:pPr>
        <w:tabs>
          <w:tab w:val="left" w:pos="567"/>
        </w:tabs>
        <w:rPr>
          <w:i/>
          <w:iCs/>
          <w:u w:val="single"/>
          <w:lang w:val="fr-CA"/>
        </w:rPr>
      </w:pPr>
    </w:p>
    <w:p w14:paraId="216A6960" w14:textId="6F689BF4" w:rsidR="00D52176" w:rsidRPr="00180253" w:rsidRDefault="007B131A" w:rsidP="00DC58DC">
      <w:pPr>
        <w:pStyle w:val="Heading1"/>
        <w:numPr>
          <w:ilvl w:val="0"/>
          <w:numId w:val="23"/>
        </w:numPr>
        <w:tabs>
          <w:tab w:val="num" w:pos="0"/>
        </w:tabs>
        <w:spacing w:after="0"/>
        <w:ind w:left="0" w:firstLine="0"/>
        <w:rPr>
          <w:lang w:val="fr-CA"/>
        </w:rPr>
      </w:pPr>
      <w:r w:rsidRPr="00180253">
        <w:rPr>
          <w:lang w:val="fr-CA"/>
        </w:rPr>
        <w:t>Cinq ateliers sur les bonnes pratiques d’entretien ont été organisés pour 184 (dont 54 femmes)</w:t>
      </w:r>
      <w:r w:rsidR="00CC4647" w:rsidRPr="00180253">
        <w:rPr>
          <w:lang w:val="fr-CA"/>
        </w:rPr>
        <w:t xml:space="preserve"> </w:t>
      </w:r>
      <w:r w:rsidRPr="00180253">
        <w:rPr>
          <w:lang w:val="fr-CA"/>
        </w:rPr>
        <w:t>techniciens de RAC</w:t>
      </w:r>
      <w:r w:rsidR="009F1F26" w:rsidRPr="00180253">
        <w:rPr>
          <w:lang w:val="fr-CA"/>
        </w:rPr>
        <w:t xml:space="preserve"> </w:t>
      </w:r>
      <w:r w:rsidRPr="00180253">
        <w:rPr>
          <w:lang w:val="fr-CA"/>
        </w:rPr>
        <w:t xml:space="preserve">et instructeurs d’instituts de formation technique, offrant la formation la plus récente, </w:t>
      </w:r>
      <w:r w:rsidR="00354AD0" w:rsidRPr="00180253">
        <w:rPr>
          <w:lang w:val="fr-CA"/>
        </w:rPr>
        <w:t>incluant</w:t>
      </w:r>
      <w:r w:rsidRPr="00180253">
        <w:rPr>
          <w:lang w:val="fr-CA"/>
        </w:rPr>
        <w:t xml:space="preserve"> de la sensibilisation au sujet des HFC, des défis associés aux technologies de remplacement</w:t>
      </w:r>
      <w:r w:rsidR="00544BB2" w:rsidRPr="00180253">
        <w:rPr>
          <w:lang w:val="fr-CA"/>
        </w:rPr>
        <w:t>,</w:t>
      </w:r>
      <w:r w:rsidRPr="00180253">
        <w:rPr>
          <w:lang w:val="fr-CA"/>
        </w:rPr>
        <w:t xml:space="preserve"> et de l’information sur les nouveaux règlements concernant les substances réglementées et les dispositions pertinentes du Protocole de Montréal et de l’Amendement de Kigali.  L’UNO et les instructeurs des instituts de formation technique ont développé du matériel de formation et des </w:t>
      </w:r>
      <w:r w:rsidR="00D52176" w:rsidRPr="00180253">
        <w:rPr>
          <w:lang w:val="fr-CA"/>
        </w:rPr>
        <w:t>f</w:t>
      </w:r>
      <w:r w:rsidR="0050759B" w:rsidRPr="00180253">
        <w:rPr>
          <w:lang w:val="fr-CA"/>
        </w:rPr>
        <w:t>iche</w:t>
      </w:r>
      <w:r w:rsidR="00D52176" w:rsidRPr="00180253">
        <w:rPr>
          <w:lang w:val="fr-CA"/>
        </w:rPr>
        <w:t>s pour les ateliers de formation.</w:t>
      </w:r>
    </w:p>
    <w:p w14:paraId="259DCBA5" w14:textId="77777777" w:rsidR="00D52176" w:rsidRPr="00180253" w:rsidRDefault="00D52176" w:rsidP="00D52176">
      <w:pPr>
        <w:tabs>
          <w:tab w:val="left" w:pos="567"/>
        </w:tabs>
        <w:rPr>
          <w:lang w:val="fr-CA"/>
        </w:rPr>
      </w:pPr>
    </w:p>
    <w:p w14:paraId="1F37DB7C" w14:textId="5F12E756" w:rsidR="00D52176" w:rsidRPr="00180253" w:rsidRDefault="00D52176" w:rsidP="00DC58DC">
      <w:pPr>
        <w:pStyle w:val="Heading1"/>
        <w:numPr>
          <w:ilvl w:val="0"/>
          <w:numId w:val="23"/>
        </w:numPr>
        <w:tabs>
          <w:tab w:val="num" w:pos="0"/>
        </w:tabs>
        <w:spacing w:after="0"/>
        <w:ind w:left="0" w:firstLine="0"/>
        <w:rPr>
          <w:lang w:val="fr-CA"/>
        </w:rPr>
      </w:pPr>
      <w:r w:rsidRPr="00180253">
        <w:rPr>
          <w:lang w:val="fr-CA"/>
        </w:rPr>
        <w:t>Des réunions se sont tenues, avec la participation de l’UNO, du ministère de l’</w:t>
      </w:r>
      <w:r w:rsidR="00544BB2" w:rsidRPr="00180253">
        <w:rPr>
          <w:lang w:val="fr-CA"/>
        </w:rPr>
        <w:t>Enseignement</w:t>
      </w:r>
      <w:r w:rsidRPr="00180253">
        <w:rPr>
          <w:lang w:val="fr-CA"/>
        </w:rPr>
        <w:t xml:space="preserve"> technique, des instituts de formation technique et de techniciens de RAC, pour discuter de la révision du programme de formation en RAC et de l’amélioration de la formation pour la certification et du centre d’évaluation. Un atelier de validation du programme de formation a été organisé et le programme révisé a été endossé par le ministère de l’</w:t>
      </w:r>
      <w:r w:rsidR="00544BB2" w:rsidRPr="00180253">
        <w:rPr>
          <w:lang w:val="fr-CA"/>
        </w:rPr>
        <w:t>Enseignement technique</w:t>
      </w:r>
      <w:r w:rsidRPr="00180253">
        <w:rPr>
          <w:lang w:val="fr-CA"/>
        </w:rPr>
        <w:t xml:space="preserve">. Le programme a été imprimé, distribué et mis en application dans les instituts de formation technique. Le ministère des Normes professionnelles qui relève du ministère du Travail et des ressources humaines est responsable des évaluations dans le cadre du système national de certification; et l’institut de formation technique de Thimphu a été identifié comme centre de formation et d’évaluation pour la certification des techniciens de RAC. Les installations nécessaires ont été mises en place. Vingt-quatre techniciens </w:t>
      </w:r>
      <w:r w:rsidR="00F21375" w:rsidRPr="00180253">
        <w:rPr>
          <w:lang w:val="fr-CA"/>
        </w:rPr>
        <w:t>ont été certifiés en 2021 (dont 3 femmes) et 12 (dont 2 femmes) en 2022.</w:t>
      </w:r>
    </w:p>
    <w:p w14:paraId="2A4325EE" w14:textId="77777777" w:rsidR="00F21375" w:rsidRPr="00180253" w:rsidRDefault="00F21375" w:rsidP="00F21375">
      <w:pPr>
        <w:pStyle w:val="ListParagraph"/>
        <w:rPr>
          <w:lang w:val="fr-CA"/>
        </w:rPr>
      </w:pPr>
    </w:p>
    <w:p w14:paraId="209C6108" w14:textId="6BC2BFD7" w:rsidR="00F21375" w:rsidRPr="006A1EAB" w:rsidRDefault="00F21375" w:rsidP="00F21375">
      <w:pPr>
        <w:tabs>
          <w:tab w:val="left" w:pos="567"/>
        </w:tabs>
        <w:rPr>
          <w:i/>
          <w:iCs/>
          <w:u w:val="single"/>
          <w:lang w:val="fr-CA"/>
        </w:rPr>
      </w:pPr>
      <w:r w:rsidRPr="006A1EAB">
        <w:rPr>
          <w:i/>
          <w:iCs/>
          <w:u w:val="single"/>
          <w:lang w:val="fr-CA"/>
        </w:rPr>
        <w:t>Projet d</w:t>
      </w:r>
      <w:r w:rsidR="0050759B" w:rsidRPr="006A1EAB">
        <w:rPr>
          <w:i/>
          <w:iCs/>
          <w:u w:val="single"/>
          <w:lang w:val="fr-CA"/>
        </w:rPr>
        <w:t>’encourag</w:t>
      </w:r>
      <w:r w:rsidRPr="006A1EAB">
        <w:rPr>
          <w:i/>
          <w:iCs/>
          <w:u w:val="single"/>
          <w:lang w:val="fr-CA"/>
        </w:rPr>
        <w:t>e</w:t>
      </w:r>
      <w:r w:rsidR="0050759B" w:rsidRPr="006A1EAB">
        <w:rPr>
          <w:i/>
          <w:iCs/>
          <w:u w:val="single"/>
          <w:lang w:val="fr-CA"/>
        </w:rPr>
        <w:t>ment</w:t>
      </w:r>
      <w:r w:rsidRPr="006A1EAB">
        <w:rPr>
          <w:i/>
          <w:iCs/>
          <w:u w:val="single"/>
          <w:lang w:val="fr-CA"/>
        </w:rPr>
        <w:t xml:space="preserve"> du remplacement chez les utilisateurs finaux</w:t>
      </w:r>
    </w:p>
    <w:p w14:paraId="4B32677A" w14:textId="77777777" w:rsidR="00F21375" w:rsidRPr="00180253" w:rsidRDefault="00F21375" w:rsidP="00F21375">
      <w:pPr>
        <w:tabs>
          <w:tab w:val="left" w:pos="567"/>
        </w:tabs>
        <w:rPr>
          <w:u w:val="single"/>
          <w:lang w:val="fr-CA"/>
        </w:rPr>
      </w:pPr>
    </w:p>
    <w:p w14:paraId="4391C97C" w14:textId="482B715A" w:rsidR="00D52176" w:rsidRPr="00180253" w:rsidRDefault="00F21375" w:rsidP="00DC58DC">
      <w:pPr>
        <w:pStyle w:val="Heading1"/>
        <w:numPr>
          <w:ilvl w:val="0"/>
          <w:numId w:val="23"/>
        </w:numPr>
        <w:tabs>
          <w:tab w:val="num" w:pos="0"/>
        </w:tabs>
        <w:spacing w:after="0"/>
        <w:ind w:left="0" w:firstLine="0"/>
        <w:rPr>
          <w:lang w:val="fr-CA"/>
        </w:rPr>
      </w:pPr>
      <w:r w:rsidRPr="00180253">
        <w:rPr>
          <w:lang w:val="fr-CA"/>
        </w:rPr>
        <w:t>Des activités ont été entreprises pour ce</w:t>
      </w:r>
      <w:r w:rsidR="00C0583E" w:rsidRPr="00180253">
        <w:rPr>
          <w:lang w:val="fr-CA"/>
        </w:rPr>
        <w:t>tte composante</w:t>
      </w:r>
      <w:r w:rsidRPr="00180253">
        <w:rPr>
          <w:lang w:val="fr-CA"/>
        </w:rPr>
        <w:t xml:space="preserve"> et le rapport final a été remis à la 84</w:t>
      </w:r>
      <w:r w:rsidRPr="00180253">
        <w:rPr>
          <w:vertAlign w:val="superscript"/>
          <w:lang w:val="fr-CA"/>
        </w:rPr>
        <w:t>e</w:t>
      </w:r>
      <w:r w:rsidRPr="00180253">
        <w:rPr>
          <w:lang w:val="fr-CA"/>
        </w:rPr>
        <w:t xml:space="preserve"> réunion et inclus e</w:t>
      </w:r>
      <w:r w:rsidR="00AB7736" w:rsidRPr="00180253">
        <w:rPr>
          <w:lang w:val="fr-CA"/>
        </w:rPr>
        <w:t>n</w:t>
      </w:r>
      <w:r w:rsidRPr="00180253">
        <w:rPr>
          <w:lang w:val="fr-CA"/>
        </w:rPr>
        <w:t xml:space="preserve"> Annexe II </w:t>
      </w:r>
      <w:r w:rsidR="00AB7736" w:rsidRPr="00180253">
        <w:rPr>
          <w:lang w:val="fr-CA"/>
        </w:rPr>
        <w:t>a</w:t>
      </w:r>
      <w:r w:rsidRPr="00180253">
        <w:rPr>
          <w:lang w:val="fr-CA"/>
        </w:rPr>
        <w:t>u document UNEP/</w:t>
      </w:r>
      <w:proofErr w:type="spellStart"/>
      <w:r w:rsidRPr="00180253">
        <w:rPr>
          <w:lang w:val="fr-CA"/>
        </w:rPr>
        <w:t>OzL.Pro</w:t>
      </w:r>
      <w:proofErr w:type="spellEnd"/>
      <w:r w:rsidRPr="00180253">
        <w:rPr>
          <w:lang w:val="fr-CA"/>
        </w:rPr>
        <w:t>/</w:t>
      </w:r>
      <w:proofErr w:type="spellStart"/>
      <w:r w:rsidRPr="00180253">
        <w:rPr>
          <w:lang w:val="fr-CA"/>
        </w:rPr>
        <w:t>ExCom</w:t>
      </w:r>
      <w:proofErr w:type="spellEnd"/>
      <w:r w:rsidRPr="00180253">
        <w:rPr>
          <w:lang w:val="fr-CA"/>
        </w:rPr>
        <w:t>/84/63</w:t>
      </w:r>
      <w:r w:rsidRPr="00180253">
        <w:rPr>
          <w:rStyle w:val="FootnoteReference"/>
          <w:lang w:val="fr-CA"/>
        </w:rPr>
        <w:footnoteReference w:id="4"/>
      </w:r>
      <w:r w:rsidR="00B8068B" w:rsidRPr="00180253">
        <w:rPr>
          <w:lang w:val="fr-CA"/>
        </w:rPr>
        <w:t xml:space="preserve">.  Le programme d’encouragement pour le remplacement a </w:t>
      </w:r>
      <w:r w:rsidR="00AB7736" w:rsidRPr="00180253">
        <w:rPr>
          <w:lang w:val="fr-CA"/>
        </w:rPr>
        <w:t>eu deux bénéficiaires</w:t>
      </w:r>
      <w:r w:rsidR="00B8068B" w:rsidRPr="00180253">
        <w:rPr>
          <w:lang w:val="fr-CA"/>
        </w:rPr>
        <w:t xml:space="preserve">, </w:t>
      </w:r>
      <w:r w:rsidR="00C0583E" w:rsidRPr="00180253">
        <w:rPr>
          <w:lang w:val="fr-CA"/>
        </w:rPr>
        <w:t xml:space="preserve">à savoir, l’hôpital vétérinaire national qui a </w:t>
      </w:r>
      <w:r w:rsidR="00113FFD" w:rsidRPr="00180253">
        <w:rPr>
          <w:lang w:val="fr-CA"/>
        </w:rPr>
        <w:t>reçu</w:t>
      </w:r>
      <w:r w:rsidR="00C0583E" w:rsidRPr="00180253">
        <w:rPr>
          <w:lang w:val="fr-CA"/>
        </w:rPr>
        <w:t xml:space="preserve"> </w:t>
      </w:r>
      <w:r w:rsidR="00113FFD" w:rsidRPr="00180253">
        <w:rPr>
          <w:lang w:val="fr-CA"/>
        </w:rPr>
        <w:t xml:space="preserve">des </w:t>
      </w:r>
      <w:r w:rsidR="00C0583E" w:rsidRPr="00180253">
        <w:rPr>
          <w:lang w:val="fr-CA"/>
        </w:rPr>
        <w:t xml:space="preserve">incitatifs pour l’installation de climatiseurs à base de HFC-32 afin de remplacer l’équipement à base de HCFC-22; et l’école secondaire supérieure de </w:t>
      </w:r>
      <w:proofErr w:type="spellStart"/>
      <w:r w:rsidR="00C0583E" w:rsidRPr="00180253">
        <w:rPr>
          <w:lang w:val="fr-CA"/>
        </w:rPr>
        <w:t>Samtse</w:t>
      </w:r>
      <w:proofErr w:type="spellEnd"/>
      <w:r w:rsidR="00C0583E" w:rsidRPr="00180253">
        <w:rPr>
          <w:lang w:val="fr-CA"/>
        </w:rPr>
        <w:t xml:space="preserve"> qui a bénéficié d’incitatifs pour l’installation de climatiseurs à base de HFC-32.  La réduction potentielle d’émissions directes était de 24 516 eq-CO</w:t>
      </w:r>
      <w:r w:rsidR="00C0583E" w:rsidRPr="00180253">
        <w:rPr>
          <w:vertAlign w:val="subscript"/>
          <w:lang w:val="fr-CA"/>
        </w:rPr>
        <w:t xml:space="preserve">2 </w:t>
      </w:r>
      <w:r w:rsidR="00C0583E" w:rsidRPr="00180253">
        <w:rPr>
          <w:lang w:val="fr-CA"/>
        </w:rPr>
        <w:t>(passant de 39 096 eq-CO</w:t>
      </w:r>
      <w:r w:rsidR="00C0583E" w:rsidRPr="00180253">
        <w:rPr>
          <w:vertAlign w:val="subscript"/>
          <w:lang w:val="fr-CA"/>
        </w:rPr>
        <w:t xml:space="preserve">2 </w:t>
      </w:r>
      <w:r w:rsidR="00C0583E" w:rsidRPr="00180253">
        <w:rPr>
          <w:lang w:val="fr-CA"/>
        </w:rPr>
        <w:t>avec l’équipement de référence à 14 580 eq-CO</w:t>
      </w:r>
      <w:r w:rsidR="00C0583E" w:rsidRPr="00180253">
        <w:rPr>
          <w:vertAlign w:val="subscript"/>
          <w:lang w:val="fr-CA"/>
        </w:rPr>
        <w:t>2</w:t>
      </w:r>
      <w:r w:rsidR="00113FFD" w:rsidRPr="00180253">
        <w:rPr>
          <w:vertAlign w:val="subscript"/>
          <w:lang w:val="fr-CA"/>
        </w:rPr>
        <w:t xml:space="preserve"> </w:t>
      </w:r>
      <w:r w:rsidR="00113FFD" w:rsidRPr="00180253">
        <w:rPr>
          <w:lang w:val="fr-CA"/>
        </w:rPr>
        <w:t>avec</w:t>
      </w:r>
      <w:r w:rsidR="00C0583E" w:rsidRPr="00180253">
        <w:rPr>
          <w:lang w:val="fr-CA"/>
        </w:rPr>
        <w:t xml:space="preserve"> les nouvelles unités).  Le gouvernement a aussi interdit l’importation de nouveaux climatiseurs à base de HCFC-22.  Toutefois, </w:t>
      </w:r>
      <w:r w:rsidR="009B61DF" w:rsidRPr="00180253">
        <w:rPr>
          <w:lang w:val="fr-CA"/>
        </w:rPr>
        <w:t>les cli</w:t>
      </w:r>
      <w:r w:rsidR="00C0583E" w:rsidRPr="00180253">
        <w:rPr>
          <w:lang w:val="fr-CA"/>
        </w:rPr>
        <w:t>m</w:t>
      </w:r>
      <w:r w:rsidR="009B61DF" w:rsidRPr="00180253">
        <w:rPr>
          <w:lang w:val="fr-CA"/>
        </w:rPr>
        <w:t>atiseurs à base de R-290 ne sont pas disponibles au Bhoutan et les unités disponibles à base de HFC-32 ont un coût qui dépasse de 30 pour cent le montant de la subvention offerte dans le cadre du programme de remplacement, un programme de remplacement à grande échelle n’était pas faisable.</w:t>
      </w:r>
    </w:p>
    <w:p w14:paraId="10CE0165" w14:textId="77777777" w:rsidR="009B61DF" w:rsidRPr="00180253" w:rsidRDefault="009B61DF" w:rsidP="009B61DF">
      <w:pPr>
        <w:tabs>
          <w:tab w:val="left" w:pos="567"/>
        </w:tabs>
        <w:rPr>
          <w:lang w:val="fr-CA"/>
        </w:rPr>
      </w:pPr>
    </w:p>
    <w:p w14:paraId="309C8D61" w14:textId="62E14353" w:rsidR="009B61DF" w:rsidRPr="00180253" w:rsidRDefault="009B61DF" w:rsidP="009B61DF">
      <w:pPr>
        <w:tabs>
          <w:tab w:val="left" w:pos="567"/>
        </w:tabs>
        <w:rPr>
          <w:i/>
          <w:iCs/>
          <w:u w:val="single"/>
          <w:lang w:val="fr-CA"/>
        </w:rPr>
      </w:pPr>
      <w:r w:rsidRPr="00180253">
        <w:rPr>
          <w:i/>
          <w:iCs/>
          <w:u w:val="single"/>
          <w:lang w:val="fr-CA"/>
        </w:rPr>
        <w:t>Récupération et recyclage</w:t>
      </w:r>
    </w:p>
    <w:p w14:paraId="24926AAB" w14:textId="77777777" w:rsidR="009B61DF" w:rsidRPr="00180253" w:rsidRDefault="009B61DF" w:rsidP="009B61DF">
      <w:pPr>
        <w:tabs>
          <w:tab w:val="left" w:pos="567"/>
        </w:tabs>
        <w:rPr>
          <w:i/>
          <w:iCs/>
          <w:u w:val="single"/>
          <w:lang w:val="fr-CA"/>
        </w:rPr>
      </w:pPr>
    </w:p>
    <w:p w14:paraId="436278D0" w14:textId="6B4A5A0F" w:rsidR="00D52176" w:rsidRPr="00180253" w:rsidRDefault="009B61DF" w:rsidP="00DC58DC">
      <w:pPr>
        <w:pStyle w:val="Heading1"/>
        <w:numPr>
          <w:ilvl w:val="0"/>
          <w:numId w:val="23"/>
        </w:numPr>
        <w:tabs>
          <w:tab w:val="num" w:pos="0"/>
        </w:tabs>
        <w:spacing w:after="0"/>
        <w:ind w:left="0" w:firstLine="0"/>
        <w:rPr>
          <w:lang w:val="fr-CA"/>
        </w:rPr>
      </w:pPr>
      <w:r w:rsidRPr="00180253">
        <w:rPr>
          <w:lang w:val="fr-CA"/>
        </w:rPr>
        <w:t xml:space="preserve">Deux </w:t>
      </w:r>
      <w:r w:rsidR="00113FFD" w:rsidRPr="00180253">
        <w:rPr>
          <w:lang w:val="fr-CA"/>
        </w:rPr>
        <w:t>trousses</w:t>
      </w:r>
      <w:r w:rsidRPr="00180253">
        <w:rPr>
          <w:lang w:val="fr-CA"/>
        </w:rPr>
        <w:t xml:space="preserve"> d’équipement de récupération et recyclage (R&amp;R) et autres outils</w:t>
      </w:r>
      <w:r w:rsidRPr="00180253">
        <w:rPr>
          <w:rStyle w:val="FootnoteReference"/>
          <w:lang w:val="fr-CA"/>
        </w:rPr>
        <w:footnoteReference w:id="5"/>
      </w:r>
      <w:r w:rsidR="00A66EBA" w:rsidRPr="00180253">
        <w:rPr>
          <w:lang w:val="fr-CA"/>
        </w:rPr>
        <w:t xml:space="preserve"> ont été achetés et livrés aux deux instituts de formation technique et 19 instructeurs ont reçu une formation sur le fonctionnement de R&amp;R et une formation de suivi a été offerte à 35 techniciens de RAC (</w:t>
      </w:r>
      <w:r w:rsidR="0050759B" w:rsidRPr="00180253">
        <w:rPr>
          <w:lang w:val="fr-CA"/>
        </w:rPr>
        <w:t xml:space="preserve">tous </w:t>
      </w:r>
      <w:r w:rsidR="00A66EBA" w:rsidRPr="00180253">
        <w:rPr>
          <w:lang w:val="fr-CA"/>
        </w:rPr>
        <w:t>des hommes).</w:t>
      </w:r>
    </w:p>
    <w:p w14:paraId="68B682B1" w14:textId="77777777" w:rsidR="00A66EBA" w:rsidRPr="00180253" w:rsidRDefault="00A66EBA" w:rsidP="00A66EBA">
      <w:pPr>
        <w:tabs>
          <w:tab w:val="left" w:pos="567"/>
        </w:tabs>
        <w:rPr>
          <w:lang w:val="fr-CA"/>
        </w:rPr>
      </w:pPr>
    </w:p>
    <w:p w14:paraId="00D5D8F4" w14:textId="25E75BD7" w:rsidR="00A66EBA" w:rsidRPr="00180253" w:rsidRDefault="00A66EBA" w:rsidP="00A66EBA">
      <w:pPr>
        <w:tabs>
          <w:tab w:val="left" w:pos="567"/>
        </w:tabs>
        <w:rPr>
          <w:i/>
          <w:iCs/>
          <w:u w:val="single"/>
          <w:lang w:val="fr-CA"/>
        </w:rPr>
      </w:pPr>
      <w:r w:rsidRPr="00180253">
        <w:rPr>
          <w:i/>
          <w:iCs/>
          <w:u w:val="single"/>
          <w:lang w:val="fr-CA"/>
        </w:rPr>
        <w:t>Sensibilisation et vulgarisation</w:t>
      </w:r>
    </w:p>
    <w:p w14:paraId="2019DF07" w14:textId="77777777" w:rsidR="00A66EBA" w:rsidRPr="00180253" w:rsidRDefault="00A66EBA" w:rsidP="00A66EBA">
      <w:pPr>
        <w:tabs>
          <w:tab w:val="left" w:pos="567"/>
        </w:tabs>
        <w:rPr>
          <w:i/>
          <w:iCs/>
          <w:u w:val="single"/>
          <w:lang w:val="fr-CA"/>
        </w:rPr>
      </w:pPr>
    </w:p>
    <w:p w14:paraId="533E9566" w14:textId="56FF77B7" w:rsidR="009F1F26" w:rsidRPr="00180253" w:rsidRDefault="00A66EBA" w:rsidP="00DC58DC">
      <w:pPr>
        <w:pStyle w:val="Heading1"/>
        <w:numPr>
          <w:ilvl w:val="0"/>
          <w:numId w:val="23"/>
        </w:numPr>
        <w:tabs>
          <w:tab w:val="num" w:pos="0"/>
        </w:tabs>
        <w:spacing w:after="0"/>
        <w:ind w:left="0" w:firstLine="0"/>
        <w:rPr>
          <w:lang w:val="fr-CA"/>
        </w:rPr>
      </w:pPr>
      <w:r w:rsidRPr="00180253">
        <w:rPr>
          <w:lang w:val="fr-CA"/>
        </w:rPr>
        <w:t>Huit ateliers</w:t>
      </w:r>
      <w:r w:rsidR="00015CC2" w:rsidRPr="00180253">
        <w:rPr>
          <w:lang w:val="fr-CA"/>
        </w:rPr>
        <w:t xml:space="preserve"> de conscientisation et de sensibilisation sur la protection de la couche d’ozone, l</w:t>
      </w:r>
      <w:r w:rsidR="009F1F26" w:rsidRPr="00180253">
        <w:rPr>
          <w:lang w:val="fr-CA"/>
        </w:rPr>
        <w:t>’é</w:t>
      </w:r>
      <w:r w:rsidR="00015CC2" w:rsidRPr="00180253">
        <w:rPr>
          <w:lang w:val="fr-CA"/>
        </w:rPr>
        <w:t xml:space="preserve">limination des HCFC et les cadres réglementaires pertinents ont été organisés pour 122 participants, incluant des agents d’approvisionnement, des responsables environnementaux et des fonctionnaires des paliers locaux et central de gouvernement. Des avis publics ont </w:t>
      </w:r>
      <w:r w:rsidR="00140439" w:rsidRPr="00180253">
        <w:rPr>
          <w:lang w:val="fr-CA"/>
        </w:rPr>
        <w:t xml:space="preserve">été </w:t>
      </w:r>
      <w:r w:rsidR="00015CC2" w:rsidRPr="00180253">
        <w:rPr>
          <w:lang w:val="fr-CA"/>
        </w:rPr>
        <w:t>diffusé</w:t>
      </w:r>
      <w:r w:rsidR="00140439" w:rsidRPr="00180253">
        <w:rPr>
          <w:lang w:val="fr-CA"/>
        </w:rPr>
        <w:t>s</w:t>
      </w:r>
      <w:r w:rsidR="00015CC2" w:rsidRPr="00180253">
        <w:rPr>
          <w:lang w:val="fr-CA"/>
        </w:rPr>
        <w:t xml:space="preserve"> sur différentes plateformes média</w:t>
      </w:r>
      <w:r w:rsidR="00113FFD" w:rsidRPr="00180253">
        <w:rPr>
          <w:lang w:val="fr-CA"/>
        </w:rPr>
        <w:t>tiques</w:t>
      </w:r>
      <w:r w:rsidR="00015CC2" w:rsidRPr="00180253">
        <w:rPr>
          <w:lang w:val="fr-CA"/>
        </w:rPr>
        <w:t>, incluant le site Web de l’UNO, les média sociaux, des articles d</w:t>
      </w:r>
      <w:r w:rsidR="00113FFD" w:rsidRPr="00180253">
        <w:rPr>
          <w:lang w:val="fr-CA"/>
        </w:rPr>
        <w:t>ans des</w:t>
      </w:r>
      <w:r w:rsidR="00015CC2" w:rsidRPr="00180253">
        <w:rPr>
          <w:lang w:val="fr-CA"/>
        </w:rPr>
        <w:t xml:space="preserve"> magazine</w:t>
      </w:r>
      <w:r w:rsidR="00113FFD" w:rsidRPr="00180253">
        <w:rPr>
          <w:lang w:val="fr-CA"/>
        </w:rPr>
        <w:t>s</w:t>
      </w:r>
      <w:r w:rsidR="00015CC2" w:rsidRPr="00180253">
        <w:rPr>
          <w:lang w:val="fr-CA"/>
        </w:rPr>
        <w:t xml:space="preserve">; 500 brochures et 500 affiches </w:t>
      </w:r>
      <w:r w:rsidR="001A183D" w:rsidRPr="00180253">
        <w:rPr>
          <w:lang w:val="fr-CA"/>
        </w:rPr>
        <w:t xml:space="preserve">sur le cadre national institutionnel et réglementaire pour la protection de la couche d’ozone, les substances et les équipements interdits </w:t>
      </w:r>
      <w:r w:rsidR="00015CC2" w:rsidRPr="00180253">
        <w:rPr>
          <w:lang w:val="fr-CA"/>
        </w:rPr>
        <w:t xml:space="preserve">ont été produites et distribuées aux importateurs, </w:t>
      </w:r>
      <w:r w:rsidR="00113FFD" w:rsidRPr="00180253">
        <w:rPr>
          <w:lang w:val="fr-CA"/>
        </w:rPr>
        <w:t>à l’administration douanière</w:t>
      </w:r>
      <w:r w:rsidR="00015CC2" w:rsidRPr="00180253">
        <w:rPr>
          <w:lang w:val="fr-CA"/>
        </w:rPr>
        <w:t xml:space="preserve">, dans les écoles, aux participants et techniciens </w:t>
      </w:r>
      <w:r w:rsidR="001A183D" w:rsidRPr="00180253">
        <w:rPr>
          <w:lang w:val="fr-CA"/>
        </w:rPr>
        <w:t xml:space="preserve">qui ont suivi </w:t>
      </w:r>
      <w:r w:rsidR="00015CC2" w:rsidRPr="00180253">
        <w:rPr>
          <w:lang w:val="fr-CA"/>
        </w:rPr>
        <w:t>des formations</w:t>
      </w:r>
      <w:r w:rsidR="001A183D" w:rsidRPr="00180253">
        <w:rPr>
          <w:lang w:val="fr-CA"/>
        </w:rPr>
        <w:t>; et 1 000 exemplaires d’un calendrier de 2022 faisant la promotion de la formation en RAC ont été distribués.</w:t>
      </w:r>
    </w:p>
    <w:p w14:paraId="5C890169" w14:textId="77777777" w:rsidR="001A183D" w:rsidRPr="00180253" w:rsidRDefault="001A183D" w:rsidP="001A183D">
      <w:pPr>
        <w:tabs>
          <w:tab w:val="left" w:pos="567"/>
        </w:tabs>
        <w:rPr>
          <w:lang w:val="fr-CA"/>
        </w:rPr>
      </w:pPr>
    </w:p>
    <w:p w14:paraId="7044D49D" w14:textId="0BB1A29D" w:rsidR="001A183D" w:rsidRPr="00180253" w:rsidRDefault="001A183D" w:rsidP="001A183D">
      <w:pPr>
        <w:tabs>
          <w:tab w:val="left" w:pos="567"/>
        </w:tabs>
        <w:rPr>
          <w:i/>
          <w:iCs/>
          <w:lang w:val="fr-CA"/>
        </w:rPr>
      </w:pPr>
      <w:r w:rsidRPr="00180253">
        <w:rPr>
          <w:i/>
          <w:iCs/>
          <w:lang w:val="fr-CA"/>
        </w:rPr>
        <w:t>Mise en œuvre et su</w:t>
      </w:r>
      <w:r w:rsidR="001E4C1A" w:rsidRPr="00180253">
        <w:rPr>
          <w:i/>
          <w:iCs/>
          <w:lang w:val="fr-CA"/>
        </w:rPr>
        <w:t>rveillance</w:t>
      </w:r>
      <w:r w:rsidRPr="00180253">
        <w:rPr>
          <w:i/>
          <w:iCs/>
          <w:lang w:val="fr-CA"/>
        </w:rPr>
        <w:t xml:space="preserve"> du projet</w:t>
      </w:r>
    </w:p>
    <w:p w14:paraId="2FC6A571" w14:textId="77777777" w:rsidR="001A183D" w:rsidRPr="00180253" w:rsidRDefault="001A183D" w:rsidP="001A183D">
      <w:pPr>
        <w:tabs>
          <w:tab w:val="left" w:pos="567"/>
        </w:tabs>
        <w:rPr>
          <w:i/>
          <w:iCs/>
          <w:lang w:val="fr-CA"/>
        </w:rPr>
      </w:pPr>
    </w:p>
    <w:p w14:paraId="25A75AF1" w14:textId="2EB7E34F" w:rsidR="001A183D" w:rsidRPr="00180253" w:rsidRDefault="001A183D" w:rsidP="00DC58DC">
      <w:pPr>
        <w:pStyle w:val="Heading1"/>
        <w:numPr>
          <w:ilvl w:val="0"/>
          <w:numId w:val="23"/>
        </w:numPr>
        <w:tabs>
          <w:tab w:val="num" w:pos="0"/>
        </w:tabs>
        <w:spacing w:after="0"/>
        <w:ind w:left="0" w:firstLine="0"/>
        <w:rPr>
          <w:lang w:val="fr-CA"/>
        </w:rPr>
      </w:pPr>
      <w:r w:rsidRPr="00180253">
        <w:rPr>
          <w:lang w:val="fr-CA"/>
        </w:rPr>
        <w:t>L’UNO est chargée de la gestion au quotidien, en coopération avec toutes les parties prenantes concernées, afin d’assurer la mise en œuvre harmonieuse et ponctuelle du PGEH. Elle est hébergée actuellement au</w:t>
      </w:r>
      <w:r w:rsidR="00113FFD" w:rsidRPr="00180253">
        <w:rPr>
          <w:lang w:val="fr-CA"/>
        </w:rPr>
        <w:t xml:space="preserve"> </w:t>
      </w:r>
      <w:r w:rsidR="0050759B" w:rsidRPr="00180253">
        <w:rPr>
          <w:lang w:val="fr-CA"/>
        </w:rPr>
        <w:t xml:space="preserve">département </w:t>
      </w:r>
      <w:r w:rsidRPr="00180253">
        <w:rPr>
          <w:lang w:val="fr-CA"/>
        </w:rPr>
        <w:t xml:space="preserve">de l’Environnement et des changements climatiques </w:t>
      </w:r>
      <w:r w:rsidR="0050759B" w:rsidRPr="00180253">
        <w:rPr>
          <w:lang w:val="fr-CA"/>
        </w:rPr>
        <w:t xml:space="preserve">(DECC) </w:t>
      </w:r>
      <w:r w:rsidRPr="00180253">
        <w:rPr>
          <w:lang w:val="fr-CA"/>
        </w:rPr>
        <w:t xml:space="preserve">au sein du ministère de l’Énergie et des ressources naturelles. L’UNO travaille sous la direction du Comité national de l’ozone qui </w:t>
      </w:r>
      <w:r w:rsidR="0050759B" w:rsidRPr="00180253">
        <w:rPr>
          <w:lang w:val="fr-CA"/>
        </w:rPr>
        <w:t xml:space="preserve">inclut la représentation </w:t>
      </w:r>
      <w:r w:rsidRPr="00180253">
        <w:rPr>
          <w:lang w:val="fr-CA"/>
        </w:rPr>
        <w:t>des différents secteurs concernés et qui est présidé par le directeur d</w:t>
      </w:r>
      <w:r w:rsidR="00113FFD" w:rsidRPr="00180253">
        <w:rPr>
          <w:lang w:val="fr-CA"/>
        </w:rPr>
        <w:t xml:space="preserve">u </w:t>
      </w:r>
      <w:r w:rsidR="0050759B" w:rsidRPr="00180253">
        <w:rPr>
          <w:lang w:val="fr-CA"/>
        </w:rPr>
        <w:t xml:space="preserve">DECC.  </w:t>
      </w:r>
      <w:r w:rsidR="00113FFD" w:rsidRPr="00180253">
        <w:rPr>
          <w:lang w:val="fr-CA"/>
        </w:rPr>
        <w:t>D</w:t>
      </w:r>
      <w:r w:rsidRPr="00180253">
        <w:rPr>
          <w:lang w:val="fr-CA"/>
        </w:rPr>
        <w:t xml:space="preserve">es fonds du projet de renforcement des institutions sont utilisés pour la gestion </w:t>
      </w:r>
      <w:r w:rsidR="00113FFD" w:rsidRPr="00180253">
        <w:rPr>
          <w:lang w:val="fr-CA"/>
        </w:rPr>
        <w:t xml:space="preserve">et la surveillance </w:t>
      </w:r>
      <w:r w:rsidR="002B35A8" w:rsidRPr="00180253">
        <w:rPr>
          <w:lang w:val="fr-CA"/>
        </w:rPr>
        <w:t xml:space="preserve">générale </w:t>
      </w:r>
      <w:r w:rsidR="00113FFD" w:rsidRPr="00180253">
        <w:rPr>
          <w:lang w:val="fr-CA"/>
        </w:rPr>
        <w:t>du programme</w:t>
      </w:r>
      <w:r w:rsidRPr="00180253">
        <w:rPr>
          <w:lang w:val="fr-CA"/>
        </w:rPr>
        <w:t xml:space="preserve"> du PGEH; aucun financement n’a été alloué dans le cadre du budget du PGEH.</w:t>
      </w:r>
    </w:p>
    <w:p w14:paraId="45BDB174" w14:textId="77777777" w:rsidR="001A183D" w:rsidRPr="00180253" w:rsidRDefault="001A183D" w:rsidP="001A183D">
      <w:pPr>
        <w:tabs>
          <w:tab w:val="left" w:pos="567"/>
        </w:tabs>
        <w:rPr>
          <w:lang w:val="fr-CA"/>
        </w:rPr>
      </w:pPr>
    </w:p>
    <w:p w14:paraId="6F9EB7C6" w14:textId="3F8D41B0" w:rsidR="001A183D" w:rsidRPr="00180253" w:rsidRDefault="001A183D" w:rsidP="001A183D">
      <w:pPr>
        <w:tabs>
          <w:tab w:val="left" w:pos="567"/>
        </w:tabs>
        <w:rPr>
          <w:u w:val="single"/>
          <w:lang w:val="fr-CA"/>
        </w:rPr>
      </w:pPr>
      <w:r w:rsidRPr="00180253">
        <w:rPr>
          <w:u w:val="single"/>
          <w:lang w:val="fr-CA"/>
        </w:rPr>
        <w:t>Niveau de décaissement des fonds</w:t>
      </w:r>
    </w:p>
    <w:p w14:paraId="772D3453" w14:textId="77777777" w:rsidR="001A183D" w:rsidRPr="00180253" w:rsidRDefault="001A183D" w:rsidP="001A183D">
      <w:pPr>
        <w:tabs>
          <w:tab w:val="left" w:pos="567"/>
        </w:tabs>
        <w:rPr>
          <w:u w:val="single"/>
          <w:lang w:val="fr-CA"/>
        </w:rPr>
      </w:pPr>
    </w:p>
    <w:p w14:paraId="793E68C4" w14:textId="287F7E69" w:rsidR="001A183D" w:rsidRPr="00180253" w:rsidRDefault="001A183D" w:rsidP="00DC58DC">
      <w:pPr>
        <w:pStyle w:val="Heading1"/>
        <w:numPr>
          <w:ilvl w:val="0"/>
          <w:numId w:val="23"/>
        </w:numPr>
        <w:tabs>
          <w:tab w:val="num" w:pos="0"/>
        </w:tabs>
        <w:spacing w:after="0"/>
        <w:ind w:left="0" w:firstLine="0"/>
        <w:rPr>
          <w:lang w:val="fr-CA"/>
        </w:rPr>
      </w:pPr>
      <w:r w:rsidRPr="00180253">
        <w:rPr>
          <w:lang w:val="fr-CA"/>
        </w:rPr>
        <w:lastRenderedPageBreak/>
        <w:t>En date de septembre 2024, du montant de 423 000 $US approuvé jusqu’à présent, 422 990 $US ont été décaissés</w:t>
      </w:r>
      <w:r w:rsidR="0068095B" w:rsidRPr="00180253">
        <w:rPr>
          <w:lang w:val="fr-CA"/>
        </w:rPr>
        <w:t xml:space="preserve"> (253 990 $US pour le PNUE et 169 000 $US pour le PNUD), tel qu’indiqué </w:t>
      </w:r>
      <w:r w:rsidR="00002393" w:rsidRPr="00180253">
        <w:rPr>
          <w:lang w:val="fr-CA"/>
        </w:rPr>
        <w:t>d</w:t>
      </w:r>
      <w:r w:rsidR="0068095B" w:rsidRPr="00180253">
        <w:rPr>
          <w:lang w:val="fr-CA"/>
        </w:rPr>
        <w:t>a</w:t>
      </w:r>
      <w:r w:rsidR="00002393" w:rsidRPr="00180253">
        <w:rPr>
          <w:lang w:val="fr-CA"/>
        </w:rPr>
        <w:t>ns le</w:t>
      </w:r>
      <w:r w:rsidR="0068095B" w:rsidRPr="00180253">
        <w:rPr>
          <w:lang w:val="fr-CA"/>
        </w:rPr>
        <w:t xml:space="preserve"> tableau 2 ci-dessous. </w:t>
      </w:r>
      <w:r w:rsidR="0050759B" w:rsidRPr="00180253">
        <w:rPr>
          <w:lang w:val="fr-CA"/>
        </w:rPr>
        <w:t xml:space="preserve"> </w:t>
      </w:r>
      <w:r w:rsidR="0068095B" w:rsidRPr="00180253">
        <w:rPr>
          <w:lang w:val="fr-CA"/>
        </w:rPr>
        <w:t xml:space="preserve">Il n’y a aucun solde </w:t>
      </w:r>
      <w:r w:rsidR="0050759B" w:rsidRPr="00180253">
        <w:rPr>
          <w:lang w:val="fr-CA"/>
        </w:rPr>
        <w:t xml:space="preserve">à décaisser, </w:t>
      </w:r>
      <w:r w:rsidR="0068095B" w:rsidRPr="00180253">
        <w:rPr>
          <w:lang w:val="fr-CA"/>
        </w:rPr>
        <w:t>provenant de tranches précédentes.</w:t>
      </w:r>
    </w:p>
    <w:p w14:paraId="63EF6AFC" w14:textId="77777777" w:rsidR="000C01C9" w:rsidRPr="00180253" w:rsidRDefault="000C01C9" w:rsidP="000C01C9">
      <w:pPr>
        <w:tabs>
          <w:tab w:val="left" w:pos="567"/>
        </w:tabs>
        <w:rPr>
          <w:lang w:val="fr-CA"/>
        </w:rPr>
      </w:pPr>
    </w:p>
    <w:p w14:paraId="3A8E23C4" w14:textId="0928073A" w:rsidR="000C01C9" w:rsidRPr="00180253" w:rsidRDefault="000C01C9" w:rsidP="000C01C9">
      <w:pPr>
        <w:keepNext/>
        <w:rPr>
          <w:b/>
          <w:lang w:val="fr-CA"/>
        </w:rPr>
      </w:pPr>
      <w:r w:rsidRPr="00180253">
        <w:rPr>
          <w:b/>
          <w:lang w:val="fr-CA"/>
        </w:rPr>
        <w:t>Tableau 2. Rapport financier du PGEH pour le Bhoutan ($ 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283"/>
        <w:gridCol w:w="1735"/>
        <w:gridCol w:w="1735"/>
        <w:gridCol w:w="1735"/>
        <w:gridCol w:w="1732"/>
      </w:tblGrid>
      <w:tr w:rsidR="000C01C9" w:rsidRPr="00140439" w14:paraId="4501343D" w14:textId="77777777" w:rsidTr="000C01C9">
        <w:trPr>
          <w:trHeight w:val="404"/>
          <w:tblHeader/>
        </w:trPr>
        <w:tc>
          <w:tcPr>
            <w:tcW w:w="1290" w:type="pct"/>
            <w:gridSpan w:val="2"/>
            <w:shd w:val="clear" w:color="auto" w:fill="auto"/>
            <w:noWrap/>
            <w:vAlign w:val="center"/>
            <w:hideMark/>
          </w:tcPr>
          <w:p w14:paraId="79FED823" w14:textId="77777777" w:rsidR="000C01C9" w:rsidRPr="00140439" w:rsidRDefault="000C01C9" w:rsidP="002B7D7B">
            <w:pPr>
              <w:keepNext/>
              <w:jc w:val="center"/>
              <w:rPr>
                <w:b/>
                <w:bCs/>
                <w:color w:val="000000"/>
                <w:sz w:val="20"/>
                <w:szCs w:val="20"/>
                <w:lang w:eastAsia="en-CA"/>
              </w:rPr>
            </w:pPr>
            <w:r w:rsidRPr="00140439">
              <w:rPr>
                <w:b/>
                <w:bCs/>
                <w:color w:val="000000"/>
                <w:sz w:val="20"/>
                <w:szCs w:val="20"/>
                <w:lang w:eastAsia="en-CA"/>
              </w:rPr>
              <w:t>Tranche</w:t>
            </w:r>
          </w:p>
        </w:tc>
        <w:tc>
          <w:tcPr>
            <w:tcW w:w="928" w:type="pct"/>
            <w:shd w:val="clear" w:color="auto" w:fill="auto"/>
            <w:noWrap/>
            <w:vAlign w:val="center"/>
            <w:hideMark/>
          </w:tcPr>
          <w:p w14:paraId="40B6B0EC" w14:textId="3CA65AFA" w:rsidR="000C01C9" w:rsidRPr="00140439" w:rsidRDefault="000C01C9" w:rsidP="002B7D7B">
            <w:pPr>
              <w:keepNext/>
              <w:jc w:val="center"/>
              <w:rPr>
                <w:b/>
                <w:color w:val="000000"/>
                <w:sz w:val="20"/>
                <w:szCs w:val="20"/>
                <w:lang w:eastAsia="en-CA"/>
              </w:rPr>
            </w:pPr>
            <w:r w:rsidRPr="00140439">
              <w:rPr>
                <w:b/>
                <w:color w:val="000000"/>
                <w:sz w:val="20"/>
                <w:szCs w:val="20"/>
                <w:lang w:eastAsia="en-CA"/>
              </w:rPr>
              <w:t>PNUE</w:t>
            </w:r>
          </w:p>
        </w:tc>
        <w:tc>
          <w:tcPr>
            <w:tcW w:w="928" w:type="pct"/>
            <w:vAlign w:val="center"/>
          </w:tcPr>
          <w:p w14:paraId="3BAE3177" w14:textId="3ABD56D4" w:rsidR="000C01C9" w:rsidRPr="00140439" w:rsidRDefault="000C01C9" w:rsidP="002B7D7B">
            <w:pPr>
              <w:keepNext/>
              <w:jc w:val="center"/>
              <w:rPr>
                <w:b/>
                <w:color w:val="000000"/>
                <w:sz w:val="20"/>
                <w:szCs w:val="20"/>
                <w:lang w:eastAsia="en-CA"/>
              </w:rPr>
            </w:pPr>
            <w:r w:rsidRPr="00140439">
              <w:rPr>
                <w:b/>
                <w:color w:val="000000"/>
                <w:sz w:val="20"/>
                <w:szCs w:val="20"/>
                <w:lang w:eastAsia="en-CA"/>
              </w:rPr>
              <w:t>PNUD</w:t>
            </w:r>
          </w:p>
        </w:tc>
        <w:tc>
          <w:tcPr>
            <w:tcW w:w="928" w:type="pct"/>
            <w:shd w:val="clear" w:color="auto" w:fill="auto"/>
            <w:noWrap/>
            <w:vAlign w:val="center"/>
            <w:hideMark/>
          </w:tcPr>
          <w:p w14:paraId="24AC7301" w14:textId="77777777" w:rsidR="000C01C9" w:rsidRPr="00140439" w:rsidRDefault="000C01C9" w:rsidP="002B7D7B">
            <w:pPr>
              <w:keepNext/>
              <w:jc w:val="center"/>
              <w:rPr>
                <w:b/>
                <w:color w:val="000000"/>
                <w:sz w:val="20"/>
                <w:szCs w:val="20"/>
                <w:lang w:eastAsia="en-CA"/>
              </w:rPr>
            </w:pPr>
            <w:r w:rsidRPr="00140439">
              <w:rPr>
                <w:b/>
                <w:color w:val="000000"/>
                <w:sz w:val="20"/>
                <w:szCs w:val="20"/>
                <w:lang w:eastAsia="en-CA"/>
              </w:rPr>
              <w:t>Total</w:t>
            </w:r>
          </w:p>
        </w:tc>
        <w:tc>
          <w:tcPr>
            <w:tcW w:w="926" w:type="pct"/>
            <w:shd w:val="clear" w:color="auto" w:fill="auto"/>
            <w:noWrap/>
            <w:vAlign w:val="center"/>
            <w:hideMark/>
          </w:tcPr>
          <w:p w14:paraId="06C4BFDD" w14:textId="76C17ABC" w:rsidR="000C01C9" w:rsidRPr="00140439" w:rsidRDefault="000C01C9" w:rsidP="002B7D7B">
            <w:pPr>
              <w:keepNext/>
              <w:ind w:left="-109" w:right="-108"/>
              <w:jc w:val="center"/>
              <w:rPr>
                <w:b/>
                <w:color w:val="000000"/>
                <w:sz w:val="20"/>
                <w:szCs w:val="20"/>
                <w:lang w:eastAsia="en-CA"/>
              </w:rPr>
            </w:pPr>
            <w:proofErr w:type="spellStart"/>
            <w:r w:rsidRPr="00140439">
              <w:rPr>
                <w:b/>
                <w:color w:val="000000"/>
                <w:sz w:val="20"/>
                <w:szCs w:val="20"/>
                <w:lang w:eastAsia="en-CA"/>
              </w:rPr>
              <w:t>Taux</w:t>
            </w:r>
            <w:proofErr w:type="spellEnd"/>
            <w:r w:rsidRPr="00140439">
              <w:rPr>
                <w:b/>
                <w:color w:val="000000"/>
                <w:sz w:val="20"/>
                <w:szCs w:val="20"/>
                <w:lang w:eastAsia="en-CA"/>
              </w:rPr>
              <w:t xml:space="preserve"> de </w:t>
            </w:r>
            <w:proofErr w:type="spellStart"/>
            <w:r w:rsidRPr="00140439">
              <w:rPr>
                <w:b/>
                <w:color w:val="000000"/>
                <w:sz w:val="20"/>
                <w:szCs w:val="20"/>
                <w:lang w:eastAsia="en-CA"/>
              </w:rPr>
              <w:t>décaissement</w:t>
            </w:r>
            <w:proofErr w:type="spellEnd"/>
            <w:r w:rsidRPr="00140439">
              <w:rPr>
                <w:b/>
                <w:color w:val="000000"/>
                <w:sz w:val="20"/>
                <w:szCs w:val="20"/>
                <w:lang w:eastAsia="en-CA"/>
              </w:rPr>
              <w:t xml:space="preserve"> (%)</w:t>
            </w:r>
          </w:p>
        </w:tc>
      </w:tr>
      <w:tr w:rsidR="000C01C9" w:rsidRPr="00140439" w14:paraId="7163F3F0" w14:textId="77777777" w:rsidTr="000C01C9">
        <w:trPr>
          <w:trHeight w:val="179"/>
        </w:trPr>
        <w:tc>
          <w:tcPr>
            <w:tcW w:w="604" w:type="pct"/>
            <w:vMerge w:val="restart"/>
            <w:shd w:val="clear" w:color="auto" w:fill="auto"/>
            <w:noWrap/>
            <w:vAlign w:val="center"/>
            <w:hideMark/>
          </w:tcPr>
          <w:p w14:paraId="5A3DCF6A" w14:textId="7C02E6B9" w:rsidR="000C01C9" w:rsidRPr="00140439" w:rsidRDefault="000C01C9" w:rsidP="002B7D7B">
            <w:pPr>
              <w:jc w:val="left"/>
              <w:rPr>
                <w:bCs/>
                <w:color w:val="000000"/>
                <w:sz w:val="20"/>
                <w:szCs w:val="20"/>
                <w:lang w:eastAsia="en-CA"/>
              </w:rPr>
            </w:pPr>
            <w:r w:rsidRPr="00140439">
              <w:rPr>
                <w:bCs/>
                <w:color w:val="000000"/>
                <w:sz w:val="20"/>
                <w:szCs w:val="20"/>
                <w:lang w:eastAsia="en-CA"/>
              </w:rPr>
              <w:t>Première</w:t>
            </w:r>
          </w:p>
        </w:tc>
        <w:tc>
          <w:tcPr>
            <w:tcW w:w="686" w:type="pct"/>
            <w:shd w:val="clear" w:color="auto" w:fill="auto"/>
            <w:noWrap/>
            <w:vAlign w:val="center"/>
            <w:hideMark/>
          </w:tcPr>
          <w:p w14:paraId="104B0BBF" w14:textId="5528C37C" w:rsidR="000C01C9" w:rsidRPr="00140439" w:rsidRDefault="000C01C9" w:rsidP="002B7D7B">
            <w:pPr>
              <w:rPr>
                <w:bCs/>
                <w:color w:val="000000"/>
                <w:sz w:val="20"/>
                <w:szCs w:val="20"/>
                <w:lang w:eastAsia="en-CA"/>
              </w:rPr>
            </w:pPr>
            <w:proofErr w:type="spellStart"/>
            <w:r w:rsidRPr="00140439">
              <w:rPr>
                <w:bCs/>
                <w:color w:val="000000"/>
                <w:sz w:val="20"/>
                <w:szCs w:val="20"/>
                <w:lang w:eastAsia="en-CA"/>
              </w:rPr>
              <w:t>Approuvée</w:t>
            </w:r>
            <w:proofErr w:type="spellEnd"/>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2A0E69FE" w14:textId="69FEF265"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100 000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0604F351" w14:textId="6A264880"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70 000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06F72D31" w14:textId="70CB790A"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170 000</w:t>
            </w:r>
          </w:p>
        </w:tc>
        <w:tc>
          <w:tcPr>
            <w:tcW w:w="926" w:type="pct"/>
            <w:vMerge w:val="restart"/>
            <w:shd w:val="clear" w:color="auto" w:fill="auto"/>
            <w:noWrap/>
            <w:vAlign w:val="center"/>
          </w:tcPr>
          <w:p w14:paraId="538D5E35" w14:textId="77777777" w:rsidR="000C01C9" w:rsidRPr="00140439" w:rsidRDefault="000C01C9" w:rsidP="002B7D7B">
            <w:pPr>
              <w:jc w:val="center"/>
              <w:rPr>
                <w:color w:val="000000"/>
                <w:sz w:val="20"/>
                <w:szCs w:val="20"/>
                <w:lang w:eastAsia="en-CA"/>
              </w:rPr>
            </w:pPr>
            <w:r w:rsidRPr="00140439">
              <w:rPr>
                <w:color w:val="000000"/>
                <w:sz w:val="20"/>
                <w:szCs w:val="20"/>
                <w:lang w:eastAsia="en-CA"/>
              </w:rPr>
              <w:t>100</w:t>
            </w:r>
          </w:p>
        </w:tc>
      </w:tr>
      <w:tr w:rsidR="000C01C9" w:rsidRPr="00140439" w14:paraId="75237157" w14:textId="77777777" w:rsidTr="000C01C9">
        <w:trPr>
          <w:trHeight w:val="215"/>
        </w:trPr>
        <w:tc>
          <w:tcPr>
            <w:tcW w:w="604" w:type="pct"/>
            <w:vMerge/>
            <w:vAlign w:val="center"/>
            <w:hideMark/>
          </w:tcPr>
          <w:p w14:paraId="2292327A" w14:textId="77777777" w:rsidR="000C01C9" w:rsidRPr="00140439" w:rsidRDefault="000C01C9" w:rsidP="002B7D7B">
            <w:pPr>
              <w:jc w:val="left"/>
              <w:rPr>
                <w:bCs/>
                <w:color w:val="000000"/>
                <w:sz w:val="20"/>
                <w:szCs w:val="20"/>
                <w:lang w:eastAsia="en-CA"/>
              </w:rPr>
            </w:pPr>
          </w:p>
        </w:tc>
        <w:tc>
          <w:tcPr>
            <w:tcW w:w="686" w:type="pct"/>
            <w:shd w:val="clear" w:color="auto" w:fill="auto"/>
            <w:noWrap/>
            <w:vAlign w:val="center"/>
            <w:hideMark/>
          </w:tcPr>
          <w:p w14:paraId="5DA74890" w14:textId="67DBAEED" w:rsidR="000C01C9" w:rsidRPr="00140439" w:rsidRDefault="000C01C9" w:rsidP="002B7D7B">
            <w:pPr>
              <w:rPr>
                <w:bCs/>
                <w:color w:val="000000"/>
                <w:sz w:val="20"/>
                <w:szCs w:val="20"/>
                <w:lang w:eastAsia="en-CA"/>
              </w:rPr>
            </w:pPr>
            <w:proofErr w:type="spellStart"/>
            <w:r w:rsidRPr="00140439">
              <w:rPr>
                <w:bCs/>
                <w:color w:val="000000"/>
                <w:sz w:val="20"/>
                <w:szCs w:val="20"/>
                <w:lang w:eastAsia="en-CA"/>
              </w:rPr>
              <w:t>Décaissée</w:t>
            </w:r>
            <w:proofErr w:type="spellEnd"/>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759798C5" w14:textId="2182FC47"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100 000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53CCC350" w14:textId="0E97080A"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70 000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716DB6BE" w14:textId="246512DF"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170 000</w:t>
            </w:r>
          </w:p>
        </w:tc>
        <w:tc>
          <w:tcPr>
            <w:tcW w:w="926" w:type="pct"/>
            <w:vMerge/>
            <w:vAlign w:val="center"/>
          </w:tcPr>
          <w:p w14:paraId="19087955" w14:textId="77777777" w:rsidR="000C01C9" w:rsidRPr="00140439" w:rsidRDefault="000C01C9" w:rsidP="002B7D7B">
            <w:pPr>
              <w:jc w:val="center"/>
              <w:rPr>
                <w:color w:val="000000"/>
                <w:sz w:val="20"/>
                <w:szCs w:val="20"/>
                <w:lang w:eastAsia="en-CA"/>
              </w:rPr>
            </w:pPr>
          </w:p>
        </w:tc>
      </w:tr>
      <w:tr w:rsidR="000C01C9" w:rsidRPr="00140439" w14:paraId="130B7DF0" w14:textId="77777777" w:rsidTr="000C01C9">
        <w:trPr>
          <w:trHeight w:val="152"/>
        </w:trPr>
        <w:tc>
          <w:tcPr>
            <w:tcW w:w="604" w:type="pct"/>
            <w:vMerge w:val="restart"/>
            <w:shd w:val="clear" w:color="auto" w:fill="auto"/>
            <w:noWrap/>
            <w:vAlign w:val="center"/>
            <w:hideMark/>
          </w:tcPr>
          <w:p w14:paraId="6BC01109" w14:textId="2D194927" w:rsidR="000C01C9" w:rsidRPr="00140439" w:rsidRDefault="000C01C9" w:rsidP="002B7D7B">
            <w:pPr>
              <w:jc w:val="left"/>
              <w:rPr>
                <w:bCs/>
                <w:color w:val="000000"/>
                <w:sz w:val="20"/>
                <w:szCs w:val="20"/>
                <w:lang w:eastAsia="en-CA"/>
              </w:rPr>
            </w:pPr>
            <w:r w:rsidRPr="00140439">
              <w:rPr>
                <w:bCs/>
                <w:color w:val="000000"/>
                <w:sz w:val="20"/>
                <w:szCs w:val="20"/>
                <w:lang w:eastAsia="en-CA"/>
              </w:rPr>
              <w:t>Deuxième</w:t>
            </w:r>
          </w:p>
        </w:tc>
        <w:tc>
          <w:tcPr>
            <w:tcW w:w="686" w:type="pct"/>
            <w:shd w:val="clear" w:color="auto" w:fill="auto"/>
            <w:noWrap/>
            <w:vAlign w:val="center"/>
            <w:hideMark/>
          </w:tcPr>
          <w:p w14:paraId="425A7ED4" w14:textId="368D164C" w:rsidR="000C01C9" w:rsidRPr="00140439" w:rsidRDefault="000C01C9" w:rsidP="002B7D7B">
            <w:pPr>
              <w:rPr>
                <w:bCs/>
                <w:color w:val="000000"/>
                <w:sz w:val="20"/>
                <w:szCs w:val="20"/>
                <w:lang w:eastAsia="en-CA"/>
              </w:rPr>
            </w:pPr>
            <w:proofErr w:type="spellStart"/>
            <w:r w:rsidRPr="00140439">
              <w:rPr>
                <w:bCs/>
                <w:color w:val="000000"/>
                <w:sz w:val="20"/>
                <w:szCs w:val="20"/>
                <w:lang w:eastAsia="en-CA"/>
              </w:rPr>
              <w:t>Approuvée</w:t>
            </w:r>
            <w:proofErr w:type="spellEnd"/>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24C06EE6" w14:textId="7633A820"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70 000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056B25E8" w14:textId="7B1492A3"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42 000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7A99D92B" w14:textId="768E8BD3"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112 000</w:t>
            </w:r>
          </w:p>
        </w:tc>
        <w:tc>
          <w:tcPr>
            <w:tcW w:w="926" w:type="pct"/>
            <w:vMerge w:val="restart"/>
            <w:shd w:val="clear" w:color="auto" w:fill="auto"/>
            <w:noWrap/>
            <w:vAlign w:val="center"/>
          </w:tcPr>
          <w:p w14:paraId="7B2D470B" w14:textId="77777777" w:rsidR="000C01C9" w:rsidRPr="00140439" w:rsidRDefault="000C01C9" w:rsidP="002B7D7B">
            <w:pPr>
              <w:jc w:val="center"/>
              <w:rPr>
                <w:color w:val="000000"/>
                <w:sz w:val="20"/>
                <w:szCs w:val="20"/>
                <w:lang w:eastAsia="en-CA"/>
              </w:rPr>
            </w:pPr>
            <w:r w:rsidRPr="00140439">
              <w:rPr>
                <w:color w:val="000000"/>
                <w:sz w:val="20"/>
                <w:szCs w:val="20"/>
                <w:lang w:eastAsia="en-CA"/>
              </w:rPr>
              <w:t>100</w:t>
            </w:r>
          </w:p>
        </w:tc>
      </w:tr>
      <w:tr w:rsidR="000C01C9" w:rsidRPr="00140439" w14:paraId="7B5F82C3" w14:textId="77777777" w:rsidTr="000C01C9">
        <w:trPr>
          <w:trHeight w:val="179"/>
        </w:trPr>
        <w:tc>
          <w:tcPr>
            <w:tcW w:w="604" w:type="pct"/>
            <w:vMerge/>
            <w:vAlign w:val="center"/>
            <w:hideMark/>
          </w:tcPr>
          <w:p w14:paraId="3AEB2D4A" w14:textId="77777777" w:rsidR="000C01C9" w:rsidRPr="00140439" w:rsidRDefault="000C01C9" w:rsidP="002B7D7B">
            <w:pPr>
              <w:jc w:val="left"/>
              <w:rPr>
                <w:bCs/>
                <w:color w:val="000000"/>
                <w:sz w:val="20"/>
                <w:szCs w:val="20"/>
                <w:lang w:eastAsia="en-CA"/>
              </w:rPr>
            </w:pPr>
          </w:p>
        </w:tc>
        <w:tc>
          <w:tcPr>
            <w:tcW w:w="686" w:type="pct"/>
            <w:shd w:val="clear" w:color="auto" w:fill="auto"/>
            <w:noWrap/>
            <w:vAlign w:val="center"/>
            <w:hideMark/>
          </w:tcPr>
          <w:p w14:paraId="6B354633" w14:textId="21863990" w:rsidR="000C01C9" w:rsidRPr="00140439" w:rsidRDefault="000C01C9" w:rsidP="002B7D7B">
            <w:pPr>
              <w:rPr>
                <w:bCs/>
                <w:color w:val="000000"/>
                <w:sz w:val="20"/>
                <w:szCs w:val="20"/>
                <w:lang w:eastAsia="en-CA"/>
              </w:rPr>
            </w:pPr>
            <w:proofErr w:type="spellStart"/>
            <w:r w:rsidRPr="00140439">
              <w:rPr>
                <w:bCs/>
                <w:color w:val="000000"/>
                <w:sz w:val="20"/>
                <w:szCs w:val="20"/>
                <w:lang w:eastAsia="en-CA"/>
              </w:rPr>
              <w:t>Décaissée</w:t>
            </w:r>
            <w:proofErr w:type="spellEnd"/>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75D2F5F4" w14:textId="5D314B36"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70 000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39329358" w14:textId="4835A5A3"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42 000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644B5AA1" w14:textId="1FC61EBA"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112 000</w:t>
            </w:r>
          </w:p>
        </w:tc>
        <w:tc>
          <w:tcPr>
            <w:tcW w:w="926" w:type="pct"/>
            <w:vMerge/>
            <w:vAlign w:val="center"/>
          </w:tcPr>
          <w:p w14:paraId="39E0AD27" w14:textId="77777777" w:rsidR="000C01C9" w:rsidRPr="00140439" w:rsidRDefault="000C01C9" w:rsidP="002B7D7B">
            <w:pPr>
              <w:jc w:val="center"/>
              <w:rPr>
                <w:color w:val="000000"/>
                <w:sz w:val="20"/>
                <w:szCs w:val="20"/>
                <w:lang w:eastAsia="en-CA"/>
              </w:rPr>
            </w:pPr>
          </w:p>
        </w:tc>
      </w:tr>
      <w:tr w:rsidR="000C01C9" w:rsidRPr="00140439" w14:paraId="06EFFC09" w14:textId="77777777" w:rsidTr="000C01C9">
        <w:trPr>
          <w:trHeight w:val="125"/>
        </w:trPr>
        <w:tc>
          <w:tcPr>
            <w:tcW w:w="604" w:type="pct"/>
            <w:vMerge w:val="restart"/>
            <w:shd w:val="clear" w:color="auto" w:fill="auto"/>
            <w:noWrap/>
            <w:vAlign w:val="center"/>
            <w:hideMark/>
          </w:tcPr>
          <w:p w14:paraId="1A286BA0" w14:textId="53786AE7" w:rsidR="000C01C9" w:rsidRPr="00140439" w:rsidRDefault="000C01C9" w:rsidP="002B7D7B">
            <w:pPr>
              <w:jc w:val="left"/>
              <w:rPr>
                <w:bCs/>
                <w:color w:val="000000"/>
                <w:sz w:val="20"/>
                <w:szCs w:val="20"/>
                <w:lang w:eastAsia="en-CA"/>
              </w:rPr>
            </w:pPr>
            <w:proofErr w:type="spellStart"/>
            <w:r w:rsidRPr="00140439">
              <w:rPr>
                <w:bCs/>
                <w:color w:val="000000"/>
                <w:sz w:val="20"/>
                <w:szCs w:val="20"/>
                <w:lang w:eastAsia="en-CA"/>
              </w:rPr>
              <w:t>Troisième</w:t>
            </w:r>
            <w:proofErr w:type="spellEnd"/>
          </w:p>
        </w:tc>
        <w:tc>
          <w:tcPr>
            <w:tcW w:w="686" w:type="pct"/>
            <w:shd w:val="clear" w:color="auto" w:fill="auto"/>
            <w:noWrap/>
            <w:vAlign w:val="center"/>
            <w:hideMark/>
          </w:tcPr>
          <w:p w14:paraId="1BB5AB79" w14:textId="1875CC46" w:rsidR="000C01C9" w:rsidRPr="00140439" w:rsidRDefault="000C01C9" w:rsidP="002B7D7B">
            <w:pPr>
              <w:rPr>
                <w:bCs/>
                <w:color w:val="000000"/>
                <w:sz w:val="20"/>
                <w:szCs w:val="20"/>
                <w:lang w:eastAsia="en-CA"/>
              </w:rPr>
            </w:pPr>
            <w:proofErr w:type="spellStart"/>
            <w:r w:rsidRPr="00140439">
              <w:rPr>
                <w:bCs/>
                <w:color w:val="000000"/>
                <w:sz w:val="20"/>
                <w:szCs w:val="20"/>
                <w:lang w:eastAsia="en-CA"/>
              </w:rPr>
              <w:t>Approuvée</w:t>
            </w:r>
            <w:proofErr w:type="spellEnd"/>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23800C56" w14:textId="1489D38C"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84 000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02660EBF" w14:textId="66C8B1A1"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57 000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20505E26" w14:textId="19541BE2" w:rsidR="000C01C9" w:rsidRPr="00140439" w:rsidRDefault="000C01C9" w:rsidP="002B7D7B">
            <w:pPr>
              <w:jc w:val="right"/>
              <w:rPr>
                <w:color w:val="000000"/>
                <w:sz w:val="20"/>
                <w:szCs w:val="20"/>
                <w:lang w:eastAsia="en-CA"/>
              </w:rPr>
            </w:pPr>
            <w:r w:rsidRPr="00140439">
              <w:rPr>
                <w:rStyle w:val="normaltextrun"/>
                <w:color w:val="000000"/>
                <w:sz w:val="20"/>
                <w:szCs w:val="20"/>
                <w:lang w:val="en-GB"/>
              </w:rPr>
              <w:t>141 000</w:t>
            </w:r>
          </w:p>
        </w:tc>
        <w:tc>
          <w:tcPr>
            <w:tcW w:w="926" w:type="pct"/>
            <w:vMerge w:val="restart"/>
            <w:shd w:val="clear" w:color="auto" w:fill="auto"/>
            <w:noWrap/>
            <w:vAlign w:val="center"/>
          </w:tcPr>
          <w:p w14:paraId="4638AA74" w14:textId="77777777" w:rsidR="000C01C9" w:rsidRPr="00140439" w:rsidRDefault="000C01C9" w:rsidP="002B7D7B">
            <w:pPr>
              <w:jc w:val="center"/>
              <w:rPr>
                <w:color w:val="000000"/>
                <w:sz w:val="20"/>
                <w:szCs w:val="20"/>
                <w:lang w:eastAsia="en-CA"/>
              </w:rPr>
            </w:pPr>
            <w:r w:rsidRPr="00140439">
              <w:rPr>
                <w:color w:val="000000"/>
                <w:sz w:val="20"/>
                <w:szCs w:val="20"/>
                <w:lang w:eastAsia="en-CA"/>
              </w:rPr>
              <w:t>100</w:t>
            </w:r>
          </w:p>
        </w:tc>
      </w:tr>
      <w:tr w:rsidR="000C01C9" w:rsidRPr="00140439" w14:paraId="0BE8E800" w14:textId="77777777" w:rsidTr="000C01C9">
        <w:trPr>
          <w:trHeight w:val="58"/>
        </w:trPr>
        <w:tc>
          <w:tcPr>
            <w:tcW w:w="604" w:type="pct"/>
            <w:vMerge/>
            <w:vAlign w:val="center"/>
            <w:hideMark/>
          </w:tcPr>
          <w:p w14:paraId="3FA49B38" w14:textId="77777777" w:rsidR="000C01C9" w:rsidRPr="00140439" w:rsidRDefault="000C01C9" w:rsidP="000C01C9">
            <w:pPr>
              <w:jc w:val="left"/>
              <w:rPr>
                <w:bCs/>
                <w:color w:val="000000"/>
                <w:sz w:val="20"/>
                <w:szCs w:val="20"/>
                <w:lang w:eastAsia="en-CA"/>
              </w:rPr>
            </w:pPr>
          </w:p>
        </w:tc>
        <w:tc>
          <w:tcPr>
            <w:tcW w:w="686" w:type="pct"/>
            <w:shd w:val="clear" w:color="auto" w:fill="auto"/>
            <w:noWrap/>
            <w:vAlign w:val="center"/>
            <w:hideMark/>
          </w:tcPr>
          <w:p w14:paraId="28E384CB" w14:textId="43D695C3" w:rsidR="000C01C9" w:rsidRPr="00140439" w:rsidRDefault="000C01C9" w:rsidP="000C01C9">
            <w:pPr>
              <w:rPr>
                <w:bCs/>
                <w:color w:val="000000"/>
                <w:sz w:val="20"/>
                <w:szCs w:val="20"/>
                <w:lang w:eastAsia="en-CA"/>
              </w:rPr>
            </w:pPr>
            <w:proofErr w:type="spellStart"/>
            <w:r w:rsidRPr="00140439">
              <w:rPr>
                <w:bCs/>
                <w:color w:val="000000"/>
                <w:sz w:val="20"/>
                <w:szCs w:val="20"/>
                <w:lang w:eastAsia="en-CA"/>
              </w:rPr>
              <w:t>Décaissée</w:t>
            </w:r>
            <w:proofErr w:type="spellEnd"/>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3B6A243B" w14:textId="453E695F" w:rsidR="000C01C9" w:rsidRPr="00140439" w:rsidRDefault="000C01C9" w:rsidP="000C01C9">
            <w:pPr>
              <w:jc w:val="right"/>
              <w:rPr>
                <w:color w:val="000000"/>
                <w:sz w:val="20"/>
                <w:szCs w:val="20"/>
                <w:lang w:eastAsia="en-CA"/>
              </w:rPr>
            </w:pPr>
            <w:r w:rsidRPr="00140439">
              <w:rPr>
                <w:rStyle w:val="normaltextrun"/>
                <w:color w:val="000000"/>
                <w:sz w:val="20"/>
                <w:szCs w:val="20"/>
                <w:lang w:val="en-GB"/>
              </w:rPr>
              <w:t>83 990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71FCC605" w14:textId="63DB3C8E" w:rsidR="000C01C9" w:rsidRPr="00140439" w:rsidRDefault="000C01C9" w:rsidP="000C01C9">
            <w:pPr>
              <w:jc w:val="right"/>
              <w:rPr>
                <w:color w:val="000000"/>
                <w:sz w:val="20"/>
                <w:szCs w:val="20"/>
                <w:lang w:eastAsia="en-CA"/>
              </w:rPr>
            </w:pPr>
            <w:r w:rsidRPr="00140439">
              <w:rPr>
                <w:rStyle w:val="normaltextrun"/>
                <w:color w:val="000000"/>
                <w:sz w:val="20"/>
                <w:szCs w:val="20"/>
                <w:lang w:val="en-GB"/>
              </w:rPr>
              <w:t>57 000</w:t>
            </w:r>
          </w:p>
        </w:tc>
        <w:tc>
          <w:tcPr>
            <w:tcW w:w="928" w:type="pct"/>
            <w:tcBorders>
              <w:top w:val="single" w:sz="6" w:space="0" w:color="auto"/>
              <w:left w:val="single" w:sz="6" w:space="0" w:color="auto"/>
              <w:bottom w:val="single" w:sz="6" w:space="0" w:color="auto"/>
              <w:right w:val="single" w:sz="6" w:space="0" w:color="auto"/>
            </w:tcBorders>
            <w:shd w:val="clear" w:color="auto" w:fill="auto"/>
            <w:noWrap/>
          </w:tcPr>
          <w:p w14:paraId="09459ED0" w14:textId="144A9D5F" w:rsidR="000C01C9" w:rsidRPr="00140439" w:rsidRDefault="000C01C9" w:rsidP="000C01C9">
            <w:pPr>
              <w:jc w:val="right"/>
              <w:rPr>
                <w:color w:val="000000"/>
                <w:sz w:val="20"/>
                <w:szCs w:val="20"/>
                <w:lang w:eastAsia="en-CA"/>
              </w:rPr>
            </w:pPr>
            <w:r w:rsidRPr="00140439">
              <w:rPr>
                <w:rStyle w:val="normaltextrun"/>
                <w:color w:val="000000"/>
                <w:sz w:val="20"/>
                <w:szCs w:val="20"/>
                <w:lang w:val="en-GB"/>
              </w:rPr>
              <w:t>140 990</w:t>
            </w:r>
          </w:p>
        </w:tc>
        <w:tc>
          <w:tcPr>
            <w:tcW w:w="926" w:type="pct"/>
            <w:vMerge/>
            <w:vAlign w:val="center"/>
          </w:tcPr>
          <w:p w14:paraId="4EEA41BE" w14:textId="77777777" w:rsidR="000C01C9" w:rsidRPr="00140439" w:rsidRDefault="000C01C9" w:rsidP="000C01C9">
            <w:pPr>
              <w:jc w:val="center"/>
              <w:rPr>
                <w:color w:val="000000"/>
                <w:sz w:val="20"/>
                <w:szCs w:val="20"/>
                <w:lang w:eastAsia="en-CA"/>
              </w:rPr>
            </w:pPr>
          </w:p>
        </w:tc>
      </w:tr>
      <w:tr w:rsidR="000C01C9" w:rsidRPr="00140439" w14:paraId="318B4C8D" w14:textId="77777777" w:rsidTr="000C01C9">
        <w:trPr>
          <w:trHeight w:val="58"/>
        </w:trPr>
        <w:tc>
          <w:tcPr>
            <w:tcW w:w="604" w:type="pct"/>
            <w:vMerge w:val="restart"/>
            <w:shd w:val="clear" w:color="auto" w:fill="auto"/>
            <w:vAlign w:val="center"/>
            <w:hideMark/>
          </w:tcPr>
          <w:p w14:paraId="0118F08A" w14:textId="77777777" w:rsidR="000C01C9" w:rsidRPr="00140439" w:rsidRDefault="000C01C9" w:rsidP="002B7D7B">
            <w:pPr>
              <w:jc w:val="left"/>
              <w:rPr>
                <w:b/>
                <w:bCs/>
                <w:color w:val="000000"/>
                <w:sz w:val="20"/>
                <w:szCs w:val="20"/>
                <w:lang w:eastAsia="en-CA"/>
              </w:rPr>
            </w:pPr>
            <w:r w:rsidRPr="00140439">
              <w:rPr>
                <w:b/>
                <w:bCs/>
                <w:color w:val="000000"/>
                <w:sz w:val="20"/>
                <w:szCs w:val="20"/>
                <w:lang w:eastAsia="en-CA"/>
              </w:rPr>
              <w:t>Total</w:t>
            </w:r>
          </w:p>
        </w:tc>
        <w:tc>
          <w:tcPr>
            <w:tcW w:w="686" w:type="pct"/>
            <w:shd w:val="clear" w:color="auto" w:fill="auto"/>
            <w:vAlign w:val="center"/>
            <w:hideMark/>
          </w:tcPr>
          <w:p w14:paraId="34D09BE0" w14:textId="434B3829" w:rsidR="000C01C9" w:rsidRPr="006A1EAB" w:rsidRDefault="000C01C9" w:rsidP="002B7D7B">
            <w:pPr>
              <w:rPr>
                <w:b/>
                <w:color w:val="000000"/>
                <w:sz w:val="20"/>
                <w:szCs w:val="20"/>
                <w:lang w:eastAsia="en-CA"/>
              </w:rPr>
            </w:pPr>
            <w:proofErr w:type="spellStart"/>
            <w:r w:rsidRPr="006A1EAB">
              <w:rPr>
                <w:b/>
                <w:color w:val="000000"/>
                <w:sz w:val="20"/>
                <w:szCs w:val="20"/>
                <w:lang w:eastAsia="en-CA"/>
              </w:rPr>
              <w:t>Approuvée</w:t>
            </w:r>
            <w:proofErr w:type="spellEnd"/>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41F8ADA1" w14:textId="3F3F79F3" w:rsidR="000C01C9" w:rsidRPr="00140439" w:rsidRDefault="000C01C9" w:rsidP="002B7D7B">
            <w:pPr>
              <w:jc w:val="right"/>
              <w:rPr>
                <w:b/>
                <w:color w:val="000000"/>
                <w:sz w:val="20"/>
                <w:szCs w:val="20"/>
                <w:lang w:eastAsia="en-CA"/>
              </w:rPr>
            </w:pPr>
            <w:r w:rsidRPr="00140439">
              <w:rPr>
                <w:rStyle w:val="normaltextrun"/>
                <w:b/>
                <w:bCs/>
                <w:color w:val="000000"/>
                <w:sz w:val="20"/>
                <w:szCs w:val="20"/>
                <w:lang w:val="en-GB"/>
              </w:rPr>
              <w:t>254 000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7C29C2E1" w14:textId="0EEE13BA" w:rsidR="000C01C9" w:rsidRPr="00140439" w:rsidRDefault="000C01C9" w:rsidP="002B7D7B">
            <w:pPr>
              <w:jc w:val="right"/>
              <w:rPr>
                <w:b/>
                <w:color w:val="000000"/>
                <w:sz w:val="20"/>
                <w:szCs w:val="20"/>
                <w:lang w:eastAsia="en-CA"/>
              </w:rPr>
            </w:pPr>
            <w:r w:rsidRPr="00140439">
              <w:rPr>
                <w:rStyle w:val="normaltextrun"/>
                <w:b/>
                <w:bCs/>
                <w:color w:val="000000"/>
                <w:sz w:val="20"/>
                <w:szCs w:val="20"/>
                <w:lang w:val="en-GB"/>
              </w:rPr>
              <w:t>169 000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69261B9C" w14:textId="1A83B8A1" w:rsidR="000C01C9" w:rsidRPr="00140439" w:rsidRDefault="000C01C9" w:rsidP="002B7D7B">
            <w:pPr>
              <w:jc w:val="right"/>
              <w:rPr>
                <w:b/>
                <w:color w:val="000000"/>
                <w:sz w:val="20"/>
                <w:szCs w:val="20"/>
                <w:lang w:eastAsia="en-CA"/>
              </w:rPr>
            </w:pPr>
            <w:r w:rsidRPr="00140439">
              <w:rPr>
                <w:rStyle w:val="normaltextrun"/>
                <w:b/>
                <w:bCs/>
                <w:color w:val="000000"/>
                <w:sz w:val="20"/>
                <w:szCs w:val="20"/>
                <w:lang w:val="en-GB"/>
              </w:rPr>
              <w:t>423 000</w:t>
            </w:r>
          </w:p>
        </w:tc>
        <w:tc>
          <w:tcPr>
            <w:tcW w:w="926" w:type="pct"/>
            <w:vMerge w:val="restart"/>
            <w:shd w:val="clear" w:color="auto" w:fill="auto"/>
            <w:vAlign w:val="center"/>
          </w:tcPr>
          <w:p w14:paraId="75FE22D5" w14:textId="77777777" w:rsidR="000C01C9" w:rsidRPr="00140439" w:rsidRDefault="000C01C9" w:rsidP="002B7D7B">
            <w:pPr>
              <w:jc w:val="center"/>
              <w:rPr>
                <w:b/>
                <w:color w:val="000000"/>
                <w:sz w:val="20"/>
                <w:szCs w:val="20"/>
                <w:lang w:eastAsia="en-CA"/>
              </w:rPr>
            </w:pPr>
            <w:r w:rsidRPr="00140439">
              <w:rPr>
                <w:b/>
                <w:color w:val="000000"/>
                <w:sz w:val="20"/>
                <w:szCs w:val="20"/>
                <w:lang w:eastAsia="en-CA"/>
              </w:rPr>
              <w:t>100</w:t>
            </w:r>
          </w:p>
        </w:tc>
      </w:tr>
      <w:tr w:rsidR="000C01C9" w:rsidRPr="00140439" w14:paraId="5453FFC1" w14:textId="77777777" w:rsidTr="000C01C9">
        <w:trPr>
          <w:trHeight w:val="179"/>
        </w:trPr>
        <w:tc>
          <w:tcPr>
            <w:tcW w:w="604" w:type="pct"/>
            <w:vMerge/>
            <w:shd w:val="clear" w:color="auto" w:fill="auto"/>
            <w:vAlign w:val="center"/>
          </w:tcPr>
          <w:p w14:paraId="48048AC6" w14:textId="77777777" w:rsidR="000C01C9" w:rsidRPr="00140439" w:rsidRDefault="000C01C9" w:rsidP="000C01C9">
            <w:pPr>
              <w:jc w:val="left"/>
              <w:rPr>
                <w:b/>
                <w:bCs/>
                <w:color w:val="000000"/>
                <w:sz w:val="20"/>
                <w:szCs w:val="20"/>
                <w:lang w:eastAsia="en-CA"/>
              </w:rPr>
            </w:pPr>
          </w:p>
        </w:tc>
        <w:tc>
          <w:tcPr>
            <w:tcW w:w="686" w:type="pct"/>
            <w:shd w:val="clear" w:color="auto" w:fill="auto"/>
            <w:vAlign w:val="center"/>
          </w:tcPr>
          <w:p w14:paraId="714CA7B1" w14:textId="3083C0BF" w:rsidR="000C01C9" w:rsidRPr="006A1EAB" w:rsidRDefault="000C01C9" w:rsidP="000C01C9">
            <w:pPr>
              <w:rPr>
                <w:b/>
                <w:color w:val="000000"/>
                <w:sz w:val="20"/>
                <w:szCs w:val="20"/>
                <w:lang w:eastAsia="en-CA"/>
              </w:rPr>
            </w:pPr>
            <w:proofErr w:type="spellStart"/>
            <w:r w:rsidRPr="006A1EAB">
              <w:rPr>
                <w:b/>
                <w:color w:val="000000"/>
                <w:sz w:val="20"/>
                <w:szCs w:val="20"/>
                <w:lang w:eastAsia="en-CA"/>
              </w:rPr>
              <w:t>Décaissée</w:t>
            </w:r>
            <w:proofErr w:type="spellEnd"/>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24CA225F" w14:textId="16AA778D" w:rsidR="000C01C9" w:rsidRPr="00140439" w:rsidRDefault="000C01C9" w:rsidP="000C01C9">
            <w:pPr>
              <w:jc w:val="right"/>
              <w:rPr>
                <w:b/>
                <w:color w:val="000000"/>
                <w:sz w:val="20"/>
                <w:szCs w:val="20"/>
                <w:lang w:eastAsia="en-CA"/>
              </w:rPr>
            </w:pPr>
            <w:r w:rsidRPr="00140439">
              <w:rPr>
                <w:rStyle w:val="normaltextrun"/>
                <w:b/>
                <w:bCs/>
                <w:color w:val="000000"/>
                <w:sz w:val="20"/>
                <w:szCs w:val="20"/>
                <w:lang w:val="en-GB"/>
              </w:rPr>
              <w:t>253 990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79954DBB" w14:textId="2BD94A45" w:rsidR="000C01C9" w:rsidRPr="00140439" w:rsidRDefault="000C01C9" w:rsidP="000C01C9">
            <w:pPr>
              <w:jc w:val="right"/>
              <w:rPr>
                <w:b/>
                <w:color w:val="000000"/>
                <w:sz w:val="20"/>
                <w:szCs w:val="20"/>
                <w:lang w:eastAsia="en-CA"/>
              </w:rPr>
            </w:pPr>
            <w:r w:rsidRPr="00140439">
              <w:rPr>
                <w:rStyle w:val="normaltextrun"/>
                <w:b/>
                <w:bCs/>
                <w:color w:val="000000"/>
                <w:sz w:val="20"/>
                <w:szCs w:val="20"/>
                <w:lang w:val="en-GB"/>
              </w:rPr>
              <w:t>169 000</w:t>
            </w:r>
          </w:p>
        </w:tc>
        <w:tc>
          <w:tcPr>
            <w:tcW w:w="928" w:type="pct"/>
            <w:tcBorders>
              <w:top w:val="single" w:sz="6" w:space="0" w:color="auto"/>
              <w:left w:val="single" w:sz="6" w:space="0" w:color="auto"/>
              <w:bottom w:val="single" w:sz="6" w:space="0" w:color="auto"/>
              <w:right w:val="single" w:sz="6" w:space="0" w:color="auto"/>
            </w:tcBorders>
            <w:shd w:val="clear" w:color="auto" w:fill="auto"/>
          </w:tcPr>
          <w:p w14:paraId="6FD3FA1D" w14:textId="482D88A2" w:rsidR="000C01C9" w:rsidRPr="00140439" w:rsidRDefault="000C01C9" w:rsidP="000C01C9">
            <w:pPr>
              <w:jc w:val="right"/>
              <w:rPr>
                <w:b/>
                <w:color w:val="000000"/>
                <w:sz w:val="20"/>
                <w:szCs w:val="20"/>
                <w:lang w:eastAsia="en-CA"/>
              </w:rPr>
            </w:pPr>
            <w:r w:rsidRPr="00140439">
              <w:rPr>
                <w:rStyle w:val="normaltextrun"/>
                <w:b/>
                <w:bCs/>
                <w:color w:val="000000"/>
                <w:sz w:val="20"/>
                <w:szCs w:val="20"/>
                <w:lang w:val="en-GB"/>
              </w:rPr>
              <w:t>422 990</w:t>
            </w:r>
          </w:p>
        </w:tc>
        <w:tc>
          <w:tcPr>
            <w:tcW w:w="926" w:type="pct"/>
            <w:vMerge/>
            <w:shd w:val="clear" w:color="auto" w:fill="auto"/>
            <w:vAlign w:val="center"/>
          </w:tcPr>
          <w:p w14:paraId="322F1C0D" w14:textId="77777777" w:rsidR="000C01C9" w:rsidRPr="00140439" w:rsidRDefault="000C01C9" w:rsidP="000C01C9">
            <w:pPr>
              <w:jc w:val="center"/>
              <w:rPr>
                <w:color w:val="000000"/>
                <w:sz w:val="20"/>
                <w:szCs w:val="20"/>
                <w:lang w:eastAsia="en-CA"/>
              </w:rPr>
            </w:pPr>
          </w:p>
        </w:tc>
      </w:tr>
      <w:tr w:rsidR="000C01C9" w:rsidRPr="00140439" w14:paraId="1AAF43BB" w14:textId="77777777" w:rsidTr="000C01C9">
        <w:trPr>
          <w:trHeight w:val="179"/>
        </w:trPr>
        <w:tc>
          <w:tcPr>
            <w:tcW w:w="604" w:type="pct"/>
            <w:vMerge/>
            <w:shd w:val="clear" w:color="auto" w:fill="auto"/>
            <w:vAlign w:val="center"/>
          </w:tcPr>
          <w:p w14:paraId="35877192" w14:textId="77777777" w:rsidR="000C01C9" w:rsidRPr="00140439" w:rsidRDefault="000C01C9" w:rsidP="002B7D7B">
            <w:pPr>
              <w:jc w:val="left"/>
              <w:rPr>
                <w:b/>
                <w:bCs/>
                <w:color w:val="000000"/>
                <w:sz w:val="20"/>
                <w:szCs w:val="20"/>
                <w:lang w:eastAsia="en-CA"/>
              </w:rPr>
            </w:pPr>
          </w:p>
        </w:tc>
        <w:tc>
          <w:tcPr>
            <w:tcW w:w="686" w:type="pct"/>
            <w:shd w:val="clear" w:color="auto" w:fill="auto"/>
            <w:vAlign w:val="center"/>
          </w:tcPr>
          <w:p w14:paraId="281CBB71" w14:textId="209FDE19" w:rsidR="000C01C9" w:rsidRPr="00140439" w:rsidRDefault="000C01C9" w:rsidP="002B7D7B">
            <w:pPr>
              <w:rPr>
                <w:b/>
                <w:bCs/>
                <w:color w:val="000000"/>
                <w:sz w:val="20"/>
                <w:szCs w:val="20"/>
                <w:lang w:eastAsia="en-CA"/>
              </w:rPr>
            </w:pPr>
            <w:proofErr w:type="spellStart"/>
            <w:r w:rsidRPr="00140439">
              <w:rPr>
                <w:b/>
                <w:bCs/>
                <w:color w:val="000000"/>
                <w:sz w:val="20"/>
                <w:szCs w:val="20"/>
                <w:lang w:eastAsia="en-CA"/>
              </w:rPr>
              <w:t>S</w:t>
            </w:r>
            <w:r w:rsidRPr="00140439">
              <w:rPr>
                <w:b/>
                <w:bCs/>
                <w:sz w:val="20"/>
                <w:szCs w:val="20"/>
                <w:lang w:eastAsia="en-CA"/>
              </w:rPr>
              <w:t>olde</w:t>
            </w:r>
            <w:proofErr w:type="spellEnd"/>
            <w:r w:rsidRPr="00140439">
              <w:rPr>
                <w:b/>
                <w:bCs/>
                <w:color w:val="000000"/>
                <w:sz w:val="20"/>
                <w:szCs w:val="20"/>
                <w:lang w:eastAsia="en-CA"/>
              </w:rPr>
              <w:t>*</w:t>
            </w:r>
          </w:p>
        </w:tc>
        <w:tc>
          <w:tcPr>
            <w:tcW w:w="928" w:type="pct"/>
            <w:shd w:val="clear" w:color="auto" w:fill="auto"/>
          </w:tcPr>
          <w:p w14:paraId="714FA9E0" w14:textId="77777777" w:rsidR="000C01C9" w:rsidRPr="00140439" w:rsidRDefault="000C01C9" w:rsidP="002B7D7B">
            <w:pPr>
              <w:jc w:val="right"/>
              <w:rPr>
                <w:b/>
                <w:bCs/>
                <w:color w:val="000000"/>
                <w:sz w:val="20"/>
                <w:szCs w:val="20"/>
                <w:lang w:eastAsia="en-CA"/>
              </w:rPr>
            </w:pPr>
            <w:r w:rsidRPr="00140439">
              <w:rPr>
                <w:b/>
                <w:bCs/>
                <w:color w:val="000000"/>
                <w:sz w:val="20"/>
                <w:szCs w:val="20"/>
                <w:lang w:eastAsia="en-CA"/>
              </w:rPr>
              <w:t>10</w:t>
            </w:r>
          </w:p>
        </w:tc>
        <w:tc>
          <w:tcPr>
            <w:tcW w:w="928" w:type="pct"/>
          </w:tcPr>
          <w:p w14:paraId="1834EFB0" w14:textId="77777777" w:rsidR="000C01C9" w:rsidRPr="00140439" w:rsidRDefault="000C01C9" w:rsidP="002B7D7B">
            <w:pPr>
              <w:jc w:val="right"/>
              <w:rPr>
                <w:b/>
                <w:bCs/>
                <w:color w:val="000000"/>
                <w:sz w:val="20"/>
                <w:szCs w:val="20"/>
                <w:lang w:eastAsia="en-CA"/>
              </w:rPr>
            </w:pPr>
            <w:r w:rsidRPr="00140439">
              <w:rPr>
                <w:b/>
                <w:bCs/>
                <w:color w:val="000000"/>
                <w:sz w:val="20"/>
                <w:szCs w:val="20"/>
                <w:lang w:eastAsia="en-CA"/>
              </w:rPr>
              <w:t>0</w:t>
            </w:r>
          </w:p>
        </w:tc>
        <w:tc>
          <w:tcPr>
            <w:tcW w:w="928" w:type="pct"/>
            <w:shd w:val="clear" w:color="auto" w:fill="auto"/>
          </w:tcPr>
          <w:p w14:paraId="41DBE969" w14:textId="77777777" w:rsidR="000C01C9" w:rsidRPr="00140439" w:rsidRDefault="000C01C9" w:rsidP="002B7D7B">
            <w:pPr>
              <w:jc w:val="right"/>
              <w:rPr>
                <w:rStyle w:val="normaltextrun"/>
                <w:b/>
                <w:bCs/>
                <w:sz w:val="20"/>
                <w:szCs w:val="20"/>
                <w:lang w:val="en-GB"/>
              </w:rPr>
            </w:pPr>
            <w:r w:rsidRPr="00140439">
              <w:rPr>
                <w:rStyle w:val="normaltextrun"/>
                <w:b/>
                <w:bCs/>
                <w:sz w:val="20"/>
                <w:szCs w:val="20"/>
                <w:lang w:val="en-GB"/>
              </w:rPr>
              <w:t>1</w:t>
            </w:r>
            <w:r w:rsidRPr="00140439">
              <w:rPr>
                <w:rStyle w:val="normaltextrun"/>
                <w:b/>
                <w:bCs/>
                <w:color w:val="000000"/>
                <w:sz w:val="20"/>
                <w:szCs w:val="20"/>
                <w:lang w:val="en-GB"/>
              </w:rPr>
              <w:t>0</w:t>
            </w:r>
          </w:p>
        </w:tc>
        <w:tc>
          <w:tcPr>
            <w:tcW w:w="926" w:type="pct"/>
            <w:vMerge/>
            <w:shd w:val="clear" w:color="auto" w:fill="auto"/>
            <w:vAlign w:val="center"/>
          </w:tcPr>
          <w:p w14:paraId="2C963D02" w14:textId="77777777" w:rsidR="000C01C9" w:rsidRPr="00140439" w:rsidRDefault="000C01C9" w:rsidP="002B7D7B">
            <w:pPr>
              <w:jc w:val="center"/>
              <w:rPr>
                <w:color w:val="000000"/>
                <w:sz w:val="20"/>
                <w:szCs w:val="20"/>
                <w:lang w:eastAsia="en-CA"/>
              </w:rPr>
            </w:pPr>
          </w:p>
        </w:tc>
      </w:tr>
    </w:tbl>
    <w:p w14:paraId="551F45AC" w14:textId="2CE97AA3" w:rsidR="00002393" w:rsidRPr="000C01C9" w:rsidRDefault="000C01C9" w:rsidP="000C01C9">
      <w:pPr>
        <w:keepNext/>
        <w:spacing w:after="240"/>
        <w:rPr>
          <w:sz w:val="18"/>
          <w:szCs w:val="18"/>
          <w:lang w:val="fr-CA"/>
        </w:rPr>
      </w:pPr>
      <w:r w:rsidRPr="000C01C9">
        <w:rPr>
          <w:sz w:val="18"/>
          <w:szCs w:val="18"/>
          <w:lang w:val="fr-CA"/>
        </w:rPr>
        <w:t>*Les soldes ont été restitués</w:t>
      </w:r>
      <w:r w:rsidR="00002393">
        <w:rPr>
          <w:sz w:val="18"/>
          <w:szCs w:val="18"/>
          <w:lang w:val="fr-CA"/>
        </w:rPr>
        <w:t>.</w:t>
      </w:r>
    </w:p>
    <w:p w14:paraId="3B72B4C8" w14:textId="3964E298" w:rsidR="000C01C9" w:rsidRPr="00180253" w:rsidRDefault="00140439" w:rsidP="000C01C9">
      <w:pPr>
        <w:tabs>
          <w:tab w:val="left" w:pos="567"/>
        </w:tabs>
        <w:rPr>
          <w:u w:val="single"/>
          <w:lang w:val="fr-CA"/>
        </w:rPr>
      </w:pPr>
      <w:r w:rsidRPr="00180253">
        <w:rPr>
          <w:u w:val="single"/>
          <w:lang w:val="fr-CA"/>
        </w:rPr>
        <w:t>Plan de mise en œuvre pour la quatrième et dernière tranche du plan de gestion de l’élimination des HCFC</w:t>
      </w:r>
    </w:p>
    <w:p w14:paraId="5835A332" w14:textId="77777777" w:rsidR="00501A02" w:rsidRPr="00180253" w:rsidRDefault="00501A02" w:rsidP="000C01C9">
      <w:pPr>
        <w:tabs>
          <w:tab w:val="left" w:pos="567"/>
        </w:tabs>
        <w:rPr>
          <w:u w:val="single"/>
          <w:lang w:val="fr-CA"/>
        </w:rPr>
      </w:pPr>
    </w:p>
    <w:p w14:paraId="720E4757" w14:textId="2ACACE05" w:rsidR="00501A02" w:rsidRPr="00180253" w:rsidRDefault="00501A02" w:rsidP="00DC58DC">
      <w:pPr>
        <w:pStyle w:val="Heading1"/>
        <w:numPr>
          <w:ilvl w:val="0"/>
          <w:numId w:val="23"/>
        </w:numPr>
        <w:tabs>
          <w:tab w:val="num" w:pos="0"/>
        </w:tabs>
        <w:spacing w:after="0"/>
        <w:ind w:left="0" w:firstLine="0"/>
        <w:rPr>
          <w:lang w:val="fr-CA"/>
        </w:rPr>
      </w:pPr>
      <w:r w:rsidRPr="00180253">
        <w:rPr>
          <w:lang w:val="fr-CA"/>
        </w:rPr>
        <w:t>Les activités suivantes seront mises en œuvre entre janvier 2025 et décembre 2026 :</w:t>
      </w:r>
    </w:p>
    <w:p w14:paraId="74C8C39F" w14:textId="77777777" w:rsidR="00501A02" w:rsidRPr="00180253" w:rsidRDefault="00501A02" w:rsidP="00501A02">
      <w:pPr>
        <w:tabs>
          <w:tab w:val="left" w:pos="567"/>
        </w:tabs>
        <w:rPr>
          <w:lang w:val="fr-CA"/>
        </w:rPr>
      </w:pPr>
    </w:p>
    <w:p w14:paraId="793A1D0B" w14:textId="7AA7499F" w:rsidR="00501A02" w:rsidRPr="00180253" w:rsidRDefault="00501A02" w:rsidP="00DC58DC">
      <w:pPr>
        <w:pStyle w:val="Heading2"/>
        <w:widowControl/>
        <w:numPr>
          <w:ilvl w:val="0"/>
          <w:numId w:val="24"/>
        </w:numPr>
        <w:tabs>
          <w:tab w:val="num" w:pos="0"/>
        </w:tabs>
        <w:spacing w:after="0"/>
        <w:ind w:left="1440" w:hanging="720"/>
        <w:rPr>
          <w:lang w:val="fr-CA"/>
        </w:rPr>
      </w:pPr>
      <w:r w:rsidRPr="00180253">
        <w:rPr>
          <w:i/>
          <w:iCs/>
          <w:lang w:val="fr-CA"/>
        </w:rPr>
        <w:t>Renforcement des compétences d</w:t>
      </w:r>
      <w:r w:rsidR="00002393" w:rsidRPr="00180253">
        <w:rPr>
          <w:i/>
          <w:iCs/>
          <w:lang w:val="fr-CA"/>
        </w:rPr>
        <w:t xml:space="preserve">ans l’administration douanière et l’application </w:t>
      </w:r>
      <w:r w:rsidRPr="00180253">
        <w:rPr>
          <w:i/>
          <w:iCs/>
          <w:lang w:val="fr-CA"/>
        </w:rPr>
        <w:t>de la loi </w:t>
      </w:r>
      <w:r w:rsidRPr="00180253">
        <w:rPr>
          <w:lang w:val="fr-CA"/>
        </w:rPr>
        <w:t>: Une formation pour un minimum de 15 formateurs</w:t>
      </w:r>
      <w:r w:rsidR="00002393" w:rsidRPr="00180253">
        <w:rPr>
          <w:lang w:val="fr-CA"/>
        </w:rPr>
        <w:t>,</w:t>
      </w:r>
      <w:r w:rsidRPr="00180253">
        <w:rPr>
          <w:lang w:val="fr-CA"/>
        </w:rPr>
        <w:t xml:space="preserve"> </w:t>
      </w:r>
      <w:r w:rsidR="00002393" w:rsidRPr="00180253">
        <w:rPr>
          <w:lang w:val="fr-CA"/>
        </w:rPr>
        <w:t>provenant de différents postes de contrôle, sur le</w:t>
      </w:r>
      <w:r w:rsidRPr="00180253">
        <w:rPr>
          <w:lang w:val="fr-CA"/>
        </w:rPr>
        <w:t xml:space="preserve"> Protocole de Montréal et</w:t>
      </w:r>
      <w:r w:rsidR="00002393" w:rsidRPr="00180253">
        <w:rPr>
          <w:lang w:val="fr-CA"/>
        </w:rPr>
        <w:t xml:space="preserve"> </w:t>
      </w:r>
      <w:r w:rsidRPr="00180253">
        <w:rPr>
          <w:lang w:val="fr-CA"/>
        </w:rPr>
        <w:t>son Amendement de Kigali, le cadre réglementaire, l’identification des substances, le profilage de risques, les codes exacts du Système harmonisé et la préparation de rapport (PNUE) (3 000 $US);</w:t>
      </w:r>
    </w:p>
    <w:p w14:paraId="52264AF4" w14:textId="77777777" w:rsidR="00501A02" w:rsidRPr="00180253" w:rsidRDefault="00501A02" w:rsidP="00501A02">
      <w:pPr>
        <w:tabs>
          <w:tab w:val="left" w:pos="567"/>
        </w:tabs>
        <w:rPr>
          <w:lang w:val="fr-CA"/>
        </w:rPr>
      </w:pPr>
    </w:p>
    <w:p w14:paraId="7C663469" w14:textId="3E21582A" w:rsidR="00FA7686" w:rsidRPr="00180253" w:rsidRDefault="00501A02" w:rsidP="00DC58DC">
      <w:pPr>
        <w:pStyle w:val="Heading2"/>
        <w:widowControl/>
        <w:numPr>
          <w:ilvl w:val="0"/>
          <w:numId w:val="24"/>
        </w:numPr>
        <w:tabs>
          <w:tab w:val="num" w:pos="0"/>
        </w:tabs>
        <w:spacing w:after="0"/>
        <w:ind w:left="1440" w:hanging="720"/>
        <w:rPr>
          <w:lang w:val="fr-CA"/>
        </w:rPr>
      </w:pPr>
      <w:r w:rsidRPr="00180253">
        <w:rPr>
          <w:i/>
          <w:iCs/>
          <w:lang w:val="fr-CA"/>
        </w:rPr>
        <w:t>Secteur de l’entretien de l’équipement de réfrigération </w:t>
      </w:r>
      <w:r w:rsidRPr="00180253">
        <w:rPr>
          <w:lang w:val="fr-CA"/>
        </w:rPr>
        <w:t xml:space="preserve">:  </w:t>
      </w:r>
      <w:r w:rsidR="00FA7686" w:rsidRPr="00180253">
        <w:rPr>
          <w:lang w:val="fr-CA"/>
        </w:rPr>
        <w:t xml:space="preserve">Une formation pour un minimum de 10 formateurs en RAC sur les bonnes pratiques d’entretien, la détection de pannes et </w:t>
      </w:r>
      <w:r w:rsidR="00002393" w:rsidRPr="00180253">
        <w:rPr>
          <w:lang w:val="fr-CA"/>
        </w:rPr>
        <w:t>la</w:t>
      </w:r>
      <w:r w:rsidR="00FA7686" w:rsidRPr="00180253">
        <w:rPr>
          <w:lang w:val="fr-CA"/>
        </w:rPr>
        <w:t xml:space="preserve"> méthodologie </w:t>
      </w:r>
      <w:r w:rsidR="00002393" w:rsidRPr="00180253">
        <w:rPr>
          <w:lang w:val="fr-CA"/>
        </w:rPr>
        <w:t>d’une</w:t>
      </w:r>
      <w:r w:rsidR="00FA7686" w:rsidRPr="00180253">
        <w:rPr>
          <w:lang w:val="fr-CA"/>
        </w:rPr>
        <w:t xml:space="preserve"> formation basée sur les compétences et l’évaluation; évaluation de la capacité des centres e</w:t>
      </w:r>
      <w:r w:rsidR="00002393" w:rsidRPr="00180253">
        <w:rPr>
          <w:lang w:val="fr-CA"/>
        </w:rPr>
        <w:t>t</w:t>
      </w:r>
      <w:r w:rsidR="00FA7686" w:rsidRPr="00180253">
        <w:rPr>
          <w:lang w:val="fr-CA"/>
        </w:rPr>
        <w:t xml:space="preserve"> des programmes de formation, du matériel et des besoins en équipement (PNUE) (20 000 $US);</w:t>
      </w:r>
    </w:p>
    <w:p w14:paraId="77F59DB9" w14:textId="77777777" w:rsidR="00FA7686" w:rsidRPr="00180253" w:rsidRDefault="00FA7686" w:rsidP="00FA7686">
      <w:pPr>
        <w:pStyle w:val="ListParagraph"/>
        <w:rPr>
          <w:lang w:val="fr-CA"/>
        </w:rPr>
      </w:pPr>
    </w:p>
    <w:p w14:paraId="64508206" w14:textId="1107E39E" w:rsidR="00501A02" w:rsidRPr="00180253" w:rsidRDefault="00FA7686" w:rsidP="00DC58DC">
      <w:pPr>
        <w:pStyle w:val="Heading2"/>
        <w:widowControl/>
        <w:numPr>
          <w:ilvl w:val="0"/>
          <w:numId w:val="24"/>
        </w:numPr>
        <w:tabs>
          <w:tab w:val="num" w:pos="0"/>
        </w:tabs>
        <w:spacing w:after="0"/>
        <w:ind w:left="1440" w:hanging="720"/>
        <w:rPr>
          <w:lang w:val="fr-CA"/>
        </w:rPr>
      </w:pPr>
      <w:r w:rsidRPr="00C04299">
        <w:rPr>
          <w:i/>
          <w:iCs/>
          <w:lang w:val="fr-CA"/>
        </w:rPr>
        <w:t>Assistance technique pour les techniciens de RAC</w:t>
      </w:r>
      <w:r w:rsidRPr="00180253">
        <w:rPr>
          <w:lang w:val="fr-CA"/>
        </w:rPr>
        <w:t> : Achat de 20 trousses d’outils d’entretien</w:t>
      </w:r>
      <w:r w:rsidRPr="00180253">
        <w:rPr>
          <w:rStyle w:val="FootnoteReference"/>
          <w:lang w:val="fr-CA"/>
        </w:rPr>
        <w:footnoteReference w:id="6"/>
      </w:r>
      <w:r w:rsidRPr="00180253">
        <w:rPr>
          <w:lang w:val="fr-CA"/>
        </w:rPr>
        <w:t xml:space="preserve"> pour la promotion et la mise en œuvre des bonnes pratiques et </w:t>
      </w:r>
      <w:r w:rsidR="0050759B" w:rsidRPr="00180253">
        <w:rPr>
          <w:lang w:val="fr-CA"/>
        </w:rPr>
        <w:t>le</w:t>
      </w:r>
      <w:r w:rsidRPr="00180253">
        <w:rPr>
          <w:lang w:val="fr-CA"/>
        </w:rPr>
        <w:t xml:space="preserve"> confinement des frigorigènes, </w:t>
      </w:r>
      <w:r w:rsidR="002B35A8" w:rsidRPr="00180253">
        <w:rPr>
          <w:lang w:val="fr-CA"/>
        </w:rPr>
        <w:t xml:space="preserve">et une </w:t>
      </w:r>
      <w:r w:rsidRPr="00180253">
        <w:rPr>
          <w:lang w:val="fr-CA"/>
        </w:rPr>
        <w:t>formation sur les frigorigènes inflammables à l’intention des techniciens indépendants (PNUD) (19 000 $US);</w:t>
      </w:r>
    </w:p>
    <w:p w14:paraId="57E555D7" w14:textId="77777777" w:rsidR="00FA7686" w:rsidRPr="00180253" w:rsidRDefault="00FA7686" w:rsidP="00FA7686">
      <w:pPr>
        <w:pStyle w:val="ListParagraph"/>
        <w:rPr>
          <w:lang w:val="fr-CA"/>
        </w:rPr>
      </w:pPr>
    </w:p>
    <w:p w14:paraId="5BF16CBC" w14:textId="738B4637" w:rsidR="00FA7686" w:rsidRPr="00180253" w:rsidRDefault="00FA7686" w:rsidP="00DC58DC">
      <w:pPr>
        <w:pStyle w:val="Heading2"/>
        <w:widowControl/>
        <w:numPr>
          <w:ilvl w:val="0"/>
          <w:numId w:val="24"/>
        </w:numPr>
        <w:tabs>
          <w:tab w:val="num" w:pos="0"/>
        </w:tabs>
        <w:spacing w:after="0"/>
        <w:ind w:left="1440" w:hanging="720"/>
        <w:rPr>
          <w:lang w:val="fr-CA"/>
        </w:rPr>
      </w:pPr>
      <w:r w:rsidRPr="00180253">
        <w:rPr>
          <w:i/>
          <w:iCs/>
          <w:lang w:val="fr-CA"/>
        </w:rPr>
        <w:t>Activités visant le maintien de l’efficacité énergétique</w:t>
      </w:r>
      <w:r w:rsidRPr="00180253">
        <w:rPr>
          <w:lang w:val="fr-CA"/>
        </w:rPr>
        <w:t xml:space="preserve"> : Ces activités sont décrites en détail dans la section suivante (PNUE) (100 000 $US); </w:t>
      </w:r>
    </w:p>
    <w:p w14:paraId="39A9C742" w14:textId="77777777" w:rsidR="00FA7686" w:rsidRPr="00180253" w:rsidRDefault="00FA7686" w:rsidP="00FA7686">
      <w:pPr>
        <w:pStyle w:val="ListParagraph"/>
        <w:rPr>
          <w:lang w:val="fr-CA"/>
        </w:rPr>
      </w:pPr>
    </w:p>
    <w:p w14:paraId="15085648" w14:textId="41D8D768" w:rsidR="001C3B6D" w:rsidRPr="00180253" w:rsidRDefault="001C3B6D" w:rsidP="00DC58DC">
      <w:pPr>
        <w:pStyle w:val="Heading2"/>
        <w:widowControl/>
        <w:numPr>
          <w:ilvl w:val="0"/>
          <w:numId w:val="24"/>
        </w:numPr>
        <w:tabs>
          <w:tab w:val="num" w:pos="0"/>
        </w:tabs>
        <w:spacing w:after="0"/>
        <w:ind w:left="1440" w:hanging="720"/>
        <w:rPr>
          <w:lang w:val="fr-CA"/>
        </w:rPr>
      </w:pPr>
      <w:r w:rsidRPr="00180253">
        <w:rPr>
          <w:i/>
          <w:iCs/>
          <w:lang w:val="fr-CA"/>
        </w:rPr>
        <w:t>Sensibilisation et vulgarisation</w:t>
      </w:r>
      <w:r w:rsidRPr="00180253">
        <w:rPr>
          <w:lang w:val="fr-CA"/>
        </w:rPr>
        <w:t> : Un atelier destiné aux parties prenantes pour un minimum de 20 participants afin de continuer à sensibiliser les importateurs, les décideurs politiques, le secteur de la construction et les grands utilisateurs finaux  (hôtellerie, chaine du froid, production alimentaire, secteur de la santé) aux enjeux des permis, des exigences de rapports et de tenue de registres</w:t>
      </w:r>
      <w:r w:rsidR="002B35A8" w:rsidRPr="00180253">
        <w:rPr>
          <w:lang w:val="fr-CA"/>
        </w:rPr>
        <w:t>;</w:t>
      </w:r>
      <w:r w:rsidRPr="00180253">
        <w:rPr>
          <w:lang w:val="fr-CA"/>
        </w:rPr>
        <w:t xml:space="preserve">  souligner la conclusion de l’élimination des HCFC et discuter de la transition technologique et des défis rencontrés dans l’introduction de technologies de remplacement; et élaboration, traduction dans les langues locales et impression du matériel de sensibilisation et de résumés d’informations propres à chaque secteur (PNUE) (5 000 $US); et</w:t>
      </w:r>
    </w:p>
    <w:p w14:paraId="7BE2D195" w14:textId="77777777" w:rsidR="001C3B6D" w:rsidRPr="00180253" w:rsidRDefault="001C3B6D" w:rsidP="001C3B6D">
      <w:pPr>
        <w:pStyle w:val="ListParagraph"/>
        <w:rPr>
          <w:lang w:val="fr-CA"/>
        </w:rPr>
      </w:pPr>
    </w:p>
    <w:p w14:paraId="5EDEE087" w14:textId="41F7FC2B" w:rsidR="00501A02" w:rsidRPr="00180253" w:rsidRDefault="001C3B6D" w:rsidP="00DC58DC">
      <w:pPr>
        <w:pStyle w:val="Heading2"/>
        <w:widowControl/>
        <w:numPr>
          <w:ilvl w:val="0"/>
          <w:numId w:val="24"/>
        </w:numPr>
        <w:tabs>
          <w:tab w:val="num" w:pos="0"/>
        </w:tabs>
        <w:spacing w:after="0"/>
        <w:ind w:left="1440" w:hanging="720"/>
        <w:rPr>
          <w:lang w:val="fr-CA"/>
        </w:rPr>
      </w:pPr>
      <w:r w:rsidRPr="00180253">
        <w:rPr>
          <w:i/>
          <w:iCs/>
          <w:lang w:val="fr-CA"/>
        </w:rPr>
        <w:t>Su</w:t>
      </w:r>
      <w:r w:rsidR="001E4C1A" w:rsidRPr="00180253">
        <w:rPr>
          <w:i/>
          <w:iCs/>
          <w:lang w:val="fr-CA"/>
        </w:rPr>
        <w:t>rveillance</w:t>
      </w:r>
      <w:r w:rsidRPr="00180253">
        <w:rPr>
          <w:i/>
          <w:iCs/>
          <w:lang w:val="fr-CA"/>
        </w:rPr>
        <w:t xml:space="preserve"> du projet </w:t>
      </w:r>
      <w:r w:rsidRPr="00180253">
        <w:rPr>
          <w:lang w:val="fr-CA"/>
        </w:rPr>
        <w:t>: Les fonds du projet de renforcement des institutions continueront d’être utilisés pour la gestion et l</w:t>
      </w:r>
      <w:r w:rsidR="001E4C1A" w:rsidRPr="00180253">
        <w:rPr>
          <w:lang w:val="fr-CA"/>
        </w:rPr>
        <w:t>a surveillanc</w:t>
      </w:r>
      <w:r w:rsidRPr="00180253">
        <w:rPr>
          <w:lang w:val="fr-CA"/>
        </w:rPr>
        <w:t xml:space="preserve">e </w:t>
      </w:r>
      <w:r w:rsidR="002B35A8" w:rsidRPr="00180253">
        <w:rPr>
          <w:lang w:val="fr-CA"/>
        </w:rPr>
        <w:t xml:space="preserve">générale </w:t>
      </w:r>
      <w:r w:rsidRPr="00180253">
        <w:rPr>
          <w:lang w:val="fr-CA"/>
        </w:rPr>
        <w:t>du programme de la dernière tranche du PGEH, puisqu’aucun fond n’a été alloué pour cette activité dans le budget g</w:t>
      </w:r>
      <w:r w:rsidR="002B35A8" w:rsidRPr="00180253">
        <w:rPr>
          <w:lang w:val="fr-CA"/>
        </w:rPr>
        <w:t>énéral</w:t>
      </w:r>
      <w:r w:rsidRPr="00180253">
        <w:rPr>
          <w:lang w:val="fr-CA"/>
        </w:rPr>
        <w:t xml:space="preserve">. </w:t>
      </w:r>
    </w:p>
    <w:p w14:paraId="7413BC6D" w14:textId="77777777" w:rsidR="008E78FE" w:rsidRPr="00180253" w:rsidRDefault="008E78FE" w:rsidP="008E78FE">
      <w:pPr>
        <w:pStyle w:val="ListParagraph"/>
        <w:rPr>
          <w:lang w:val="fr-CA"/>
        </w:rPr>
      </w:pPr>
    </w:p>
    <w:p w14:paraId="65B53762" w14:textId="77777777" w:rsidR="009D1EFA" w:rsidRPr="00180253" w:rsidRDefault="008E78FE" w:rsidP="008E78FE">
      <w:pPr>
        <w:pStyle w:val="ListParagraph"/>
        <w:tabs>
          <w:tab w:val="left" w:pos="0"/>
        </w:tabs>
        <w:ind w:left="567" w:hanging="567"/>
        <w:rPr>
          <w:i/>
          <w:iCs/>
          <w:lang w:val="fr-CA"/>
        </w:rPr>
      </w:pPr>
      <w:r w:rsidRPr="00180253">
        <w:rPr>
          <w:i/>
          <w:iCs/>
          <w:lang w:val="fr-CA"/>
        </w:rPr>
        <w:t>Activités pour maintenir l’efficacité</w:t>
      </w:r>
      <w:r w:rsidR="009D1EFA" w:rsidRPr="00180253">
        <w:rPr>
          <w:i/>
          <w:iCs/>
          <w:lang w:val="fr-CA"/>
        </w:rPr>
        <w:t xml:space="preserve"> énergétique dans le secteur de l’entretien de l’équipement de réfrigération</w:t>
      </w:r>
    </w:p>
    <w:p w14:paraId="39B0A534" w14:textId="77777777" w:rsidR="009D1EFA" w:rsidRPr="00180253" w:rsidRDefault="009D1EFA" w:rsidP="008E78FE">
      <w:pPr>
        <w:pStyle w:val="ListParagraph"/>
        <w:tabs>
          <w:tab w:val="left" w:pos="0"/>
        </w:tabs>
        <w:ind w:left="567" w:hanging="567"/>
        <w:rPr>
          <w:i/>
          <w:iCs/>
          <w:lang w:val="fr-CA"/>
        </w:rPr>
      </w:pPr>
    </w:p>
    <w:p w14:paraId="14C5D3BC" w14:textId="7993AA59" w:rsidR="000E4F3E" w:rsidRPr="00180253" w:rsidRDefault="009D1EFA" w:rsidP="00DC58DC">
      <w:pPr>
        <w:pStyle w:val="Heading1"/>
        <w:spacing w:after="0"/>
        <w:rPr>
          <w:lang w:val="fr-CA"/>
        </w:rPr>
      </w:pPr>
      <w:r w:rsidRPr="00180253">
        <w:rPr>
          <w:lang w:val="fr-CA"/>
        </w:rPr>
        <w:t>18.</w:t>
      </w:r>
      <w:r w:rsidRPr="00180253">
        <w:rPr>
          <w:lang w:val="fr-CA"/>
        </w:rPr>
        <w:tab/>
        <w:t>Le projet concernant l’efficacité énergétique, soumis conformément à la décision 89/6, a été conçu pour : renforcer la coordination de la promotion de solutions de remplacement à faible PRP et d’équipement de RAC écoénergétique auprès des autorités nationales et de</w:t>
      </w:r>
      <w:r w:rsidR="002B35A8" w:rsidRPr="00180253">
        <w:rPr>
          <w:lang w:val="fr-CA"/>
        </w:rPr>
        <w:t>s</w:t>
      </w:r>
      <w:r w:rsidRPr="00180253">
        <w:rPr>
          <w:lang w:val="fr-CA"/>
        </w:rPr>
        <w:t xml:space="preserve"> parties prenantes </w:t>
      </w:r>
      <w:r w:rsidR="0012634D" w:rsidRPr="00180253">
        <w:rPr>
          <w:lang w:val="fr-CA"/>
        </w:rPr>
        <w:t>majeures</w:t>
      </w:r>
      <w:r w:rsidRPr="00180253">
        <w:rPr>
          <w:lang w:val="fr-CA"/>
        </w:rPr>
        <w:t xml:space="preserve">; aider le pays à maintenir l’élimination de ses HCFC; améliorer les capacités du secteur de l’entretien, en matière d’efficacité énergétique, par l’inclusion de sujets connexes dans la formation </w:t>
      </w:r>
      <w:r w:rsidR="002B35A8" w:rsidRPr="00180253">
        <w:rPr>
          <w:lang w:val="fr-CA"/>
        </w:rPr>
        <w:t xml:space="preserve">en </w:t>
      </w:r>
      <w:r w:rsidRPr="00180253">
        <w:rPr>
          <w:lang w:val="fr-CA"/>
        </w:rPr>
        <w:t>RAC</w:t>
      </w:r>
      <w:r w:rsidR="002B35A8" w:rsidRPr="00180253">
        <w:rPr>
          <w:lang w:val="fr-CA"/>
        </w:rPr>
        <w:t xml:space="preserve"> </w:t>
      </w:r>
      <w:r w:rsidR="004F6E90" w:rsidRPr="00180253">
        <w:rPr>
          <w:lang w:val="fr-CA"/>
        </w:rPr>
        <w:t>dispensé</w:t>
      </w:r>
      <w:r w:rsidR="002B35A8" w:rsidRPr="00180253">
        <w:rPr>
          <w:lang w:val="fr-CA"/>
        </w:rPr>
        <w:t>e dans le pays</w:t>
      </w:r>
      <w:r w:rsidRPr="00180253">
        <w:rPr>
          <w:lang w:val="fr-CA"/>
        </w:rPr>
        <w:t>; collaborer à la préparation d’un système de registre des produits comme mécanisme de su</w:t>
      </w:r>
      <w:r w:rsidR="002B35A8" w:rsidRPr="00180253">
        <w:rPr>
          <w:lang w:val="fr-CA"/>
        </w:rPr>
        <w:t>rveillance</w:t>
      </w:r>
      <w:r w:rsidRPr="00180253">
        <w:rPr>
          <w:lang w:val="fr-CA"/>
        </w:rPr>
        <w:t xml:space="preserve"> et pour assurer la conformité aux règlements et politiques nationaux </w:t>
      </w:r>
      <w:r w:rsidR="002B35A8" w:rsidRPr="00180253">
        <w:rPr>
          <w:lang w:val="fr-CA"/>
        </w:rPr>
        <w:t>sur</w:t>
      </w:r>
      <w:r w:rsidRPr="00180253">
        <w:rPr>
          <w:lang w:val="fr-CA"/>
        </w:rPr>
        <w:t xml:space="preserve"> les produits qui entrent dans le pays et </w:t>
      </w:r>
      <w:r w:rsidR="0012634D" w:rsidRPr="00180253">
        <w:rPr>
          <w:lang w:val="fr-CA"/>
        </w:rPr>
        <w:t xml:space="preserve">qui </w:t>
      </w:r>
      <w:r w:rsidRPr="00180253">
        <w:rPr>
          <w:lang w:val="fr-CA"/>
        </w:rPr>
        <w:t xml:space="preserve">sont vendus sur le marché national; élaborer un module de formation pour un audit énergétique; et sensibiliser les importateurs, les détaillants et les utilisateurs finaux aux avantages </w:t>
      </w:r>
      <w:r w:rsidR="000E4F3E" w:rsidRPr="00180253">
        <w:rPr>
          <w:lang w:val="fr-CA"/>
        </w:rPr>
        <w:t xml:space="preserve">économiques des </w:t>
      </w:r>
      <w:r w:rsidR="00D77D8A" w:rsidRPr="00180253">
        <w:rPr>
          <w:lang w:val="fr-CA"/>
        </w:rPr>
        <w:t>appareil ménagers</w:t>
      </w:r>
      <w:r w:rsidR="000E4F3E" w:rsidRPr="00180253">
        <w:rPr>
          <w:lang w:val="fr-CA"/>
        </w:rPr>
        <w:t xml:space="preserve"> à base de frigorigènes à faible PRP, </w:t>
      </w:r>
      <w:r w:rsidR="002B35A8" w:rsidRPr="00180253">
        <w:rPr>
          <w:lang w:val="fr-CA"/>
        </w:rPr>
        <w:t xml:space="preserve">ainsi qu’aux </w:t>
      </w:r>
      <w:r w:rsidR="000E4F3E" w:rsidRPr="00180253">
        <w:rPr>
          <w:lang w:val="fr-CA"/>
        </w:rPr>
        <w:t xml:space="preserve">normes et </w:t>
      </w:r>
      <w:r w:rsidR="00D77D8A" w:rsidRPr="00180253">
        <w:rPr>
          <w:lang w:val="fr-CA"/>
        </w:rPr>
        <w:t>a</w:t>
      </w:r>
      <w:r w:rsidR="000E4F3E" w:rsidRPr="00180253">
        <w:rPr>
          <w:lang w:val="fr-CA"/>
        </w:rPr>
        <w:t>u système d’étiquetage.</w:t>
      </w:r>
    </w:p>
    <w:p w14:paraId="52205825" w14:textId="77777777" w:rsidR="000E4F3E" w:rsidRPr="00180253" w:rsidRDefault="000E4F3E" w:rsidP="009D1EFA">
      <w:pPr>
        <w:pStyle w:val="ListParagraph"/>
        <w:tabs>
          <w:tab w:val="left" w:pos="0"/>
        </w:tabs>
        <w:ind w:left="0"/>
        <w:rPr>
          <w:lang w:val="fr-CA"/>
        </w:rPr>
      </w:pPr>
    </w:p>
    <w:p w14:paraId="36D3FF06" w14:textId="6A6A1E7D" w:rsidR="008C251D" w:rsidRPr="00180253" w:rsidRDefault="000E4F3E" w:rsidP="00DC58DC">
      <w:pPr>
        <w:pStyle w:val="Heading1"/>
        <w:spacing w:after="0"/>
        <w:rPr>
          <w:lang w:val="fr-CA"/>
        </w:rPr>
      </w:pPr>
      <w:r w:rsidRPr="00180253">
        <w:rPr>
          <w:lang w:val="fr-CA"/>
        </w:rPr>
        <w:t>19.</w:t>
      </w:r>
      <w:r w:rsidRPr="00180253">
        <w:rPr>
          <w:lang w:val="fr-CA"/>
        </w:rPr>
        <w:tab/>
        <w:t xml:space="preserve">La description et la ventilation des coûts proposée pour les activités </w:t>
      </w:r>
      <w:r w:rsidR="0012634D" w:rsidRPr="00180253">
        <w:rPr>
          <w:lang w:val="fr-CA"/>
        </w:rPr>
        <w:t>visant</w:t>
      </w:r>
      <w:r w:rsidRPr="00180253">
        <w:rPr>
          <w:lang w:val="fr-CA"/>
        </w:rPr>
        <w:t xml:space="preserve"> à maintenir l’efficacité </w:t>
      </w:r>
      <w:r w:rsidR="00D77D8A" w:rsidRPr="00180253">
        <w:rPr>
          <w:lang w:val="fr-CA"/>
        </w:rPr>
        <w:t xml:space="preserve">énergétiques </w:t>
      </w:r>
      <w:r w:rsidRPr="00180253">
        <w:rPr>
          <w:lang w:val="fr-CA"/>
        </w:rPr>
        <w:t>dans le secteur sont présentées dans le tableau 3.</w:t>
      </w:r>
    </w:p>
    <w:p w14:paraId="7DEB4B6A" w14:textId="17F5A8DD" w:rsidR="008C251D" w:rsidRPr="00180253" w:rsidRDefault="008C251D" w:rsidP="008C251D">
      <w:pPr>
        <w:keepNext/>
        <w:spacing w:before="240"/>
        <w:outlineLvl w:val="0"/>
        <w:rPr>
          <w:b/>
          <w:bCs/>
          <w:lang w:val="fr-CA"/>
        </w:rPr>
      </w:pPr>
      <w:r w:rsidRPr="00180253">
        <w:rPr>
          <w:b/>
          <w:bCs/>
          <w:lang w:val="fr-CA"/>
        </w:rPr>
        <w:t>Tableau 3. Activités supplémentaires proposées pour maintenir l’efficacité énergétique dans le secteur de l’entretien</w:t>
      </w:r>
    </w:p>
    <w:tbl>
      <w:tblPr>
        <w:tblStyle w:val="TableGrid"/>
        <w:tblW w:w="9540" w:type="dxa"/>
        <w:tblInd w:w="-5" w:type="dxa"/>
        <w:tblLayout w:type="fixed"/>
        <w:tblLook w:val="04A0" w:firstRow="1" w:lastRow="0" w:firstColumn="1" w:lastColumn="0" w:noHBand="0" w:noVBand="1"/>
      </w:tblPr>
      <w:tblGrid>
        <w:gridCol w:w="3150"/>
        <w:gridCol w:w="5490"/>
        <w:gridCol w:w="900"/>
      </w:tblGrid>
      <w:tr w:rsidR="008C251D" w:rsidRPr="008C251D" w14:paraId="43D49170" w14:textId="77777777" w:rsidTr="00D275AD">
        <w:trPr>
          <w:tblHeader/>
        </w:trPr>
        <w:tc>
          <w:tcPr>
            <w:tcW w:w="3150" w:type="dxa"/>
            <w:vAlign w:val="center"/>
          </w:tcPr>
          <w:p w14:paraId="46B9113A" w14:textId="4D5078EA" w:rsidR="008C251D" w:rsidRPr="008C251D" w:rsidRDefault="008C251D" w:rsidP="00D275AD">
            <w:pPr>
              <w:jc w:val="center"/>
              <w:rPr>
                <w:b/>
                <w:bCs/>
                <w:sz w:val="20"/>
                <w:szCs w:val="20"/>
              </w:rPr>
            </w:pPr>
            <w:proofErr w:type="spellStart"/>
            <w:r w:rsidRPr="008C251D">
              <w:rPr>
                <w:b/>
                <w:bCs/>
                <w:sz w:val="20"/>
                <w:szCs w:val="20"/>
              </w:rPr>
              <w:t>Activit</w:t>
            </w:r>
            <w:r>
              <w:rPr>
                <w:b/>
                <w:bCs/>
                <w:sz w:val="20"/>
                <w:szCs w:val="20"/>
              </w:rPr>
              <w:t>é</w:t>
            </w:r>
            <w:proofErr w:type="spellEnd"/>
          </w:p>
        </w:tc>
        <w:tc>
          <w:tcPr>
            <w:tcW w:w="5490" w:type="dxa"/>
            <w:vAlign w:val="center"/>
          </w:tcPr>
          <w:p w14:paraId="44D6B151" w14:textId="72CBBF98" w:rsidR="008C251D" w:rsidRPr="008C251D" w:rsidRDefault="008C251D" w:rsidP="00D275AD">
            <w:pPr>
              <w:jc w:val="center"/>
              <w:rPr>
                <w:b/>
                <w:bCs/>
                <w:sz w:val="20"/>
                <w:szCs w:val="20"/>
              </w:rPr>
            </w:pPr>
            <w:proofErr w:type="spellStart"/>
            <w:r>
              <w:rPr>
                <w:b/>
                <w:bCs/>
                <w:sz w:val="20"/>
                <w:szCs w:val="20"/>
              </w:rPr>
              <w:t>Indicateurs</w:t>
            </w:r>
            <w:proofErr w:type="spellEnd"/>
            <w:r>
              <w:rPr>
                <w:b/>
                <w:bCs/>
                <w:sz w:val="20"/>
                <w:szCs w:val="20"/>
              </w:rPr>
              <w:t xml:space="preserve"> de p</w:t>
            </w:r>
            <w:r w:rsidRPr="008C251D">
              <w:rPr>
                <w:b/>
                <w:bCs/>
                <w:sz w:val="20"/>
                <w:szCs w:val="20"/>
              </w:rPr>
              <w:t xml:space="preserve">erformance </w:t>
            </w:r>
          </w:p>
        </w:tc>
        <w:tc>
          <w:tcPr>
            <w:tcW w:w="900" w:type="dxa"/>
            <w:vAlign w:val="center"/>
          </w:tcPr>
          <w:p w14:paraId="0AB217B4" w14:textId="77777777" w:rsidR="008C251D" w:rsidRDefault="008C251D" w:rsidP="00D275AD">
            <w:pPr>
              <w:jc w:val="center"/>
              <w:rPr>
                <w:b/>
                <w:bCs/>
                <w:sz w:val="20"/>
                <w:szCs w:val="20"/>
              </w:rPr>
            </w:pPr>
            <w:proofErr w:type="spellStart"/>
            <w:r w:rsidRPr="008C251D">
              <w:rPr>
                <w:b/>
                <w:bCs/>
                <w:sz w:val="20"/>
                <w:szCs w:val="20"/>
              </w:rPr>
              <w:t>Co</w:t>
            </w:r>
            <w:r>
              <w:rPr>
                <w:b/>
                <w:bCs/>
                <w:sz w:val="20"/>
                <w:szCs w:val="20"/>
              </w:rPr>
              <w:t>û</w:t>
            </w:r>
            <w:r w:rsidRPr="008C251D">
              <w:rPr>
                <w:b/>
                <w:bCs/>
                <w:sz w:val="20"/>
                <w:szCs w:val="20"/>
              </w:rPr>
              <w:t>t</w:t>
            </w:r>
            <w:proofErr w:type="spellEnd"/>
            <w:r w:rsidRPr="008C251D">
              <w:rPr>
                <w:b/>
                <w:bCs/>
                <w:sz w:val="20"/>
                <w:szCs w:val="20"/>
              </w:rPr>
              <w:t xml:space="preserve"> </w:t>
            </w:r>
          </w:p>
          <w:p w14:paraId="7B5D42B2" w14:textId="780C4B4F" w:rsidR="008C251D" w:rsidRPr="008C251D" w:rsidRDefault="008C251D" w:rsidP="00D275AD">
            <w:pPr>
              <w:jc w:val="center"/>
              <w:rPr>
                <w:b/>
                <w:bCs/>
                <w:sz w:val="20"/>
                <w:szCs w:val="20"/>
              </w:rPr>
            </w:pPr>
            <w:r w:rsidRPr="008C251D">
              <w:rPr>
                <w:b/>
                <w:bCs/>
                <w:sz w:val="20"/>
                <w:szCs w:val="20"/>
              </w:rPr>
              <w:t>(</w:t>
            </w:r>
            <w:r>
              <w:rPr>
                <w:b/>
                <w:bCs/>
                <w:sz w:val="20"/>
                <w:szCs w:val="20"/>
              </w:rPr>
              <w:t xml:space="preserve">$ </w:t>
            </w:r>
            <w:r w:rsidRPr="008C251D">
              <w:rPr>
                <w:b/>
                <w:bCs/>
                <w:sz w:val="20"/>
                <w:szCs w:val="20"/>
              </w:rPr>
              <w:t>US)</w:t>
            </w:r>
          </w:p>
        </w:tc>
      </w:tr>
      <w:tr w:rsidR="008C251D" w:rsidRPr="00B57DCB" w14:paraId="39F80A52" w14:textId="77777777" w:rsidTr="00D275AD">
        <w:trPr>
          <w:trHeight w:val="75"/>
        </w:trPr>
        <w:tc>
          <w:tcPr>
            <w:tcW w:w="9540" w:type="dxa"/>
            <w:gridSpan w:val="3"/>
            <w:vAlign w:val="center"/>
          </w:tcPr>
          <w:p w14:paraId="4CDC4962" w14:textId="33ABC486" w:rsidR="008C251D" w:rsidRPr="008C251D" w:rsidRDefault="008C251D" w:rsidP="00D275AD">
            <w:pPr>
              <w:jc w:val="center"/>
              <w:outlineLvl w:val="0"/>
              <w:rPr>
                <w:b/>
                <w:bCs/>
                <w:sz w:val="20"/>
                <w:szCs w:val="20"/>
                <w:lang w:val="fr-CA"/>
              </w:rPr>
            </w:pPr>
            <w:r w:rsidRPr="008C251D">
              <w:rPr>
                <w:b/>
                <w:bCs/>
                <w:sz w:val="20"/>
                <w:szCs w:val="20"/>
                <w:lang w:val="fr-CA"/>
              </w:rPr>
              <w:t>Amélioration des normes et du système d’étiquetag</w:t>
            </w:r>
            <w:r>
              <w:rPr>
                <w:b/>
                <w:bCs/>
                <w:sz w:val="20"/>
                <w:szCs w:val="20"/>
                <w:lang w:val="fr-CA"/>
              </w:rPr>
              <w:t>e</w:t>
            </w:r>
          </w:p>
        </w:tc>
      </w:tr>
      <w:tr w:rsidR="008C251D" w:rsidRPr="008C251D" w14:paraId="73B94AA7" w14:textId="77777777" w:rsidTr="00D275AD">
        <w:tc>
          <w:tcPr>
            <w:tcW w:w="3150" w:type="dxa"/>
          </w:tcPr>
          <w:p w14:paraId="7BB0BDD5" w14:textId="353D3E81" w:rsidR="008C251D" w:rsidRPr="00192A69" w:rsidRDefault="008C251D" w:rsidP="00D275AD">
            <w:pPr>
              <w:jc w:val="left"/>
              <w:rPr>
                <w:sz w:val="20"/>
                <w:szCs w:val="20"/>
                <w:lang w:val="fr-CA"/>
              </w:rPr>
            </w:pPr>
            <w:r w:rsidRPr="00192A69">
              <w:rPr>
                <w:rStyle w:val="normaltextrun"/>
                <w:color w:val="000000"/>
                <w:sz w:val="20"/>
                <w:szCs w:val="20"/>
                <w:shd w:val="clear" w:color="auto" w:fill="FFFFFF"/>
                <w:lang w:val="fr-CA"/>
              </w:rPr>
              <w:t>Coordination entre les décideurs sur les normes et le système d’étiquetage</w:t>
            </w:r>
            <w:r w:rsidR="00D77D8A">
              <w:rPr>
                <w:rStyle w:val="normaltextrun"/>
                <w:color w:val="000000"/>
                <w:sz w:val="20"/>
                <w:szCs w:val="20"/>
                <w:shd w:val="clear" w:color="auto" w:fill="FFFFFF"/>
                <w:lang w:val="fr-CA"/>
              </w:rPr>
              <w:t xml:space="preserve"> d</w:t>
            </w:r>
            <w:r w:rsidRPr="00192A69">
              <w:rPr>
                <w:rStyle w:val="normaltextrun"/>
                <w:color w:val="000000"/>
                <w:sz w:val="20"/>
                <w:szCs w:val="20"/>
                <w:shd w:val="clear" w:color="auto" w:fill="FFFFFF"/>
                <w:lang w:val="fr-CA"/>
              </w:rPr>
              <w:t xml:space="preserve">es </w:t>
            </w:r>
            <w:r w:rsidR="00D77D8A">
              <w:rPr>
                <w:rStyle w:val="normaltextrun"/>
                <w:color w:val="000000"/>
                <w:sz w:val="20"/>
                <w:szCs w:val="20"/>
                <w:shd w:val="clear" w:color="auto" w:fill="FFFFFF"/>
                <w:lang w:val="fr-CA"/>
              </w:rPr>
              <w:t>appareils</w:t>
            </w:r>
            <w:r w:rsidRPr="00192A69">
              <w:rPr>
                <w:rStyle w:val="normaltextrun"/>
                <w:color w:val="000000"/>
                <w:sz w:val="20"/>
                <w:szCs w:val="20"/>
                <w:shd w:val="clear" w:color="auto" w:fill="FFFFFF"/>
                <w:lang w:val="fr-CA"/>
              </w:rPr>
              <w:t xml:space="preserve"> </w:t>
            </w:r>
            <w:r w:rsidR="00D77D8A">
              <w:rPr>
                <w:rStyle w:val="normaltextrun"/>
                <w:color w:val="000000"/>
                <w:sz w:val="20"/>
                <w:szCs w:val="20"/>
                <w:shd w:val="clear" w:color="auto" w:fill="FFFFFF"/>
                <w:lang w:val="fr-CA"/>
              </w:rPr>
              <w:t xml:space="preserve">ménagers </w:t>
            </w:r>
            <w:r w:rsidRPr="00192A69">
              <w:rPr>
                <w:rStyle w:val="normaltextrun"/>
                <w:color w:val="000000"/>
                <w:sz w:val="20"/>
                <w:szCs w:val="20"/>
                <w:shd w:val="clear" w:color="auto" w:fill="FFFFFF"/>
                <w:lang w:val="fr-CA"/>
              </w:rPr>
              <w:t xml:space="preserve">de RAC qui </w:t>
            </w:r>
            <w:r w:rsidR="004E6BE0" w:rsidRPr="00192A69">
              <w:rPr>
                <w:rStyle w:val="normaltextrun"/>
                <w:color w:val="000000"/>
                <w:sz w:val="20"/>
                <w:szCs w:val="20"/>
                <w:shd w:val="clear" w:color="auto" w:fill="FFFFFF"/>
                <w:lang w:val="fr-CA"/>
              </w:rPr>
              <w:t>e</w:t>
            </w:r>
            <w:r w:rsidRPr="00192A69">
              <w:rPr>
                <w:rStyle w:val="normaltextrun"/>
                <w:color w:val="000000"/>
                <w:sz w:val="20"/>
                <w:szCs w:val="20"/>
                <w:shd w:val="clear" w:color="auto" w:fill="FFFFFF"/>
                <w:lang w:val="fr-CA"/>
              </w:rPr>
              <w:t>st</w:t>
            </w:r>
            <w:r w:rsidR="004E6BE0" w:rsidRPr="00192A69">
              <w:rPr>
                <w:rStyle w:val="normaltextrun"/>
                <w:color w:val="000000"/>
                <w:sz w:val="20"/>
                <w:szCs w:val="20"/>
                <w:shd w:val="clear" w:color="auto" w:fill="FFFFFF"/>
                <w:lang w:val="fr-CA"/>
              </w:rPr>
              <w:t xml:space="preserve"> en cours d’</w:t>
            </w:r>
            <w:r w:rsidR="00192A69" w:rsidRPr="00192A69">
              <w:rPr>
                <w:rStyle w:val="normaltextrun"/>
                <w:color w:val="000000"/>
                <w:sz w:val="20"/>
                <w:szCs w:val="20"/>
                <w:shd w:val="clear" w:color="auto" w:fill="FFFFFF"/>
                <w:lang w:val="fr-CA"/>
              </w:rPr>
              <w:t>é</w:t>
            </w:r>
            <w:r w:rsidR="004E6BE0" w:rsidRPr="00192A69">
              <w:rPr>
                <w:rStyle w:val="normaltextrun"/>
                <w:color w:val="000000"/>
                <w:sz w:val="20"/>
                <w:szCs w:val="20"/>
                <w:shd w:val="clear" w:color="auto" w:fill="FFFFFF"/>
                <w:lang w:val="fr-CA"/>
              </w:rPr>
              <w:t>laboration</w:t>
            </w:r>
            <w:r w:rsidR="00192A69" w:rsidRPr="00192A69">
              <w:rPr>
                <w:rStyle w:val="normaltextrun"/>
                <w:color w:val="000000"/>
                <w:sz w:val="20"/>
                <w:szCs w:val="20"/>
                <w:shd w:val="clear" w:color="auto" w:fill="FFFFFF"/>
                <w:lang w:val="fr-CA"/>
              </w:rPr>
              <w:t xml:space="preserve">, </w:t>
            </w:r>
            <w:r w:rsidR="00D77D8A">
              <w:rPr>
                <w:rStyle w:val="normaltextrun"/>
                <w:color w:val="000000"/>
                <w:sz w:val="20"/>
                <w:szCs w:val="20"/>
                <w:shd w:val="clear" w:color="auto" w:fill="FFFFFF"/>
                <w:lang w:val="fr-CA"/>
              </w:rPr>
              <w:t xml:space="preserve">amélioration </w:t>
            </w:r>
            <w:r w:rsidR="00192A69" w:rsidRPr="00192A69">
              <w:rPr>
                <w:rStyle w:val="normaltextrun"/>
                <w:color w:val="000000"/>
                <w:sz w:val="20"/>
                <w:szCs w:val="20"/>
                <w:shd w:val="clear" w:color="auto" w:fill="FFFFFF"/>
                <w:lang w:val="fr-CA"/>
              </w:rPr>
              <w:t xml:space="preserve">du système visant à promouvoir les </w:t>
            </w:r>
            <w:r w:rsidR="00D77D8A">
              <w:rPr>
                <w:rStyle w:val="normaltextrun"/>
                <w:color w:val="000000"/>
                <w:sz w:val="20"/>
                <w:szCs w:val="20"/>
                <w:shd w:val="clear" w:color="auto" w:fill="FFFFFF"/>
                <w:lang w:val="fr-CA"/>
              </w:rPr>
              <w:t xml:space="preserve">appareil ménagers </w:t>
            </w:r>
            <w:r w:rsidR="00192A69" w:rsidRPr="00192A69">
              <w:rPr>
                <w:rStyle w:val="normaltextrun"/>
                <w:color w:val="000000"/>
                <w:sz w:val="20"/>
                <w:szCs w:val="20"/>
                <w:shd w:val="clear" w:color="auto" w:fill="FFFFFF"/>
                <w:lang w:val="fr-CA"/>
              </w:rPr>
              <w:t>à faible PRP</w:t>
            </w:r>
            <w:r w:rsidR="00192A69">
              <w:rPr>
                <w:rStyle w:val="normaltextrun"/>
                <w:color w:val="000000"/>
                <w:sz w:val="20"/>
                <w:szCs w:val="20"/>
                <w:shd w:val="clear" w:color="auto" w:fill="FFFFFF"/>
                <w:lang w:val="fr-CA"/>
              </w:rPr>
              <w:t xml:space="preserve"> </w:t>
            </w:r>
            <w:r w:rsidR="00192A69" w:rsidRPr="00192A69">
              <w:rPr>
                <w:rStyle w:val="normaltextrun"/>
                <w:color w:val="000000"/>
                <w:sz w:val="20"/>
                <w:szCs w:val="20"/>
                <w:shd w:val="clear" w:color="auto" w:fill="FFFFFF"/>
                <w:lang w:val="fr-CA"/>
              </w:rPr>
              <w:t xml:space="preserve">et </w:t>
            </w:r>
            <w:r w:rsidR="00D77D8A">
              <w:rPr>
                <w:rStyle w:val="normaltextrun"/>
                <w:color w:val="000000"/>
                <w:sz w:val="20"/>
                <w:szCs w:val="20"/>
                <w:shd w:val="clear" w:color="auto" w:fill="FFFFFF"/>
                <w:lang w:val="fr-CA"/>
              </w:rPr>
              <w:t>renforcement du</w:t>
            </w:r>
            <w:r w:rsidR="00192A69">
              <w:rPr>
                <w:rStyle w:val="normaltextrun"/>
                <w:color w:val="000000"/>
                <w:sz w:val="20"/>
                <w:szCs w:val="20"/>
                <w:shd w:val="clear" w:color="auto" w:fill="FFFFFF"/>
                <w:lang w:val="fr-CA"/>
              </w:rPr>
              <w:t xml:space="preserve"> processus d’enregistrement des </w:t>
            </w:r>
            <w:r w:rsidR="00D77D8A">
              <w:rPr>
                <w:rStyle w:val="normaltextrun"/>
                <w:color w:val="000000"/>
                <w:sz w:val="20"/>
                <w:szCs w:val="20"/>
                <w:shd w:val="clear" w:color="auto" w:fill="FFFFFF"/>
                <w:lang w:val="fr-CA"/>
              </w:rPr>
              <w:t>appareils ménagers,</w:t>
            </w:r>
            <w:r w:rsidR="00192A69">
              <w:rPr>
                <w:rStyle w:val="normaltextrun"/>
                <w:color w:val="000000"/>
                <w:sz w:val="20"/>
                <w:szCs w:val="20"/>
                <w:shd w:val="clear" w:color="auto" w:fill="FFFFFF"/>
                <w:lang w:val="fr-CA"/>
              </w:rPr>
              <w:t xml:space="preserve"> tout en </w:t>
            </w:r>
            <w:r w:rsidR="00D77D8A">
              <w:rPr>
                <w:rStyle w:val="normaltextrun"/>
                <w:color w:val="000000"/>
                <w:sz w:val="20"/>
                <w:szCs w:val="20"/>
                <w:shd w:val="clear" w:color="auto" w:fill="FFFFFF"/>
                <w:lang w:val="fr-CA"/>
              </w:rPr>
              <w:t>s’assurant que</w:t>
            </w:r>
            <w:r w:rsidR="00192A69">
              <w:rPr>
                <w:rStyle w:val="normaltextrun"/>
                <w:color w:val="000000"/>
                <w:sz w:val="20"/>
                <w:szCs w:val="20"/>
                <w:shd w:val="clear" w:color="auto" w:fill="FFFFFF"/>
                <w:lang w:val="fr-CA"/>
              </w:rPr>
              <w:t xml:space="preserve"> l’UNO et le ministère de l’Energie aient accès à des informations fiables et détaillées sur les types d’</w:t>
            </w:r>
            <w:r w:rsidR="00D77D8A">
              <w:rPr>
                <w:rStyle w:val="normaltextrun"/>
                <w:color w:val="000000"/>
                <w:sz w:val="20"/>
                <w:szCs w:val="20"/>
                <w:shd w:val="clear" w:color="auto" w:fill="FFFFFF"/>
                <w:lang w:val="fr-CA"/>
              </w:rPr>
              <w:t xml:space="preserve">appareils ménagers </w:t>
            </w:r>
            <w:r w:rsidR="00192A69">
              <w:rPr>
                <w:rStyle w:val="normaltextrun"/>
                <w:color w:val="000000"/>
                <w:sz w:val="20"/>
                <w:szCs w:val="20"/>
                <w:shd w:val="clear" w:color="auto" w:fill="FFFFFF"/>
                <w:lang w:val="fr-CA"/>
              </w:rPr>
              <w:t xml:space="preserve"> importés, les frig</w:t>
            </w:r>
            <w:r w:rsidRPr="00192A69">
              <w:rPr>
                <w:sz w:val="20"/>
                <w:szCs w:val="20"/>
                <w:lang w:val="fr-CA"/>
              </w:rPr>
              <w:t>o</w:t>
            </w:r>
            <w:r w:rsidR="00192A69">
              <w:rPr>
                <w:sz w:val="20"/>
                <w:szCs w:val="20"/>
                <w:lang w:val="fr-CA"/>
              </w:rPr>
              <w:t xml:space="preserve">rigènes </w:t>
            </w:r>
            <w:r w:rsidR="00D77D8A">
              <w:rPr>
                <w:sz w:val="20"/>
                <w:szCs w:val="20"/>
                <w:lang w:val="fr-CA"/>
              </w:rPr>
              <w:t>qu’ils utilisent</w:t>
            </w:r>
            <w:r w:rsidR="00192A69">
              <w:rPr>
                <w:sz w:val="20"/>
                <w:szCs w:val="20"/>
                <w:lang w:val="fr-CA"/>
              </w:rPr>
              <w:t xml:space="preserve"> et leur performance en termes d’efficacité énergétique</w:t>
            </w:r>
          </w:p>
        </w:tc>
        <w:tc>
          <w:tcPr>
            <w:tcW w:w="5490" w:type="dxa"/>
          </w:tcPr>
          <w:p w14:paraId="466F909C" w14:textId="24521C1E" w:rsidR="008C251D" w:rsidRPr="00192A69" w:rsidRDefault="00192A69" w:rsidP="00D275AD">
            <w:pPr>
              <w:jc w:val="left"/>
              <w:rPr>
                <w:sz w:val="20"/>
                <w:szCs w:val="20"/>
                <w:lang w:val="fr-CA"/>
              </w:rPr>
            </w:pPr>
            <w:r w:rsidRPr="00192A69">
              <w:rPr>
                <w:rStyle w:val="normaltextrun"/>
                <w:color w:val="000000"/>
                <w:sz w:val="20"/>
                <w:szCs w:val="20"/>
                <w:shd w:val="clear" w:color="auto" w:fill="FFFFFF"/>
                <w:lang w:val="fr-CA"/>
              </w:rPr>
              <w:t xml:space="preserve">Un protocole d’entente sera signé entre l’UNO et le ministère de l’Énergie pour définir les ajouts nécessaires sur l’étiquette d’efficacité énergétique pour les </w:t>
            </w:r>
            <w:r w:rsidR="00D77D8A">
              <w:rPr>
                <w:rStyle w:val="normaltextrun"/>
                <w:color w:val="000000"/>
                <w:sz w:val="20"/>
                <w:szCs w:val="20"/>
                <w:shd w:val="clear" w:color="auto" w:fill="FFFFFF"/>
                <w:lang w:val="fr-CA"/>
              </w:rPr>
              <w:t>appareils ménagers</w:t>
            </w:r>
            <w:r w:rsidRPr="00192A69">
              <w:rPr>
                <w:rStyle w:val="normaltextrun"/>
                <w:color w:val="000000"/>
                <w:sz w:val="20"/>
                <w:szCs w:val="20"/>
                <w:shd w:val="clear" w:color="auto" w:fill="FFFFFF"/>
                <w:lang w:val="fr-CA"/>
              </w:rPr>
              <w:t xml:space="preserve"> de RAC, incluant la </w:t>
            </w:r>
            <w:r w:rsidR="00D77D8A" w:rsidRPr="00192A69">
              <w:rPr>
                <w:rStyle w:val="normaltextrun"/>
                <w:color w:val="000000"/>
                <w:sz w:val="20"/>
                <w:szCs w:val="20"/>
                <w:shd w:val="clear" w:color="auto" w:fill="FFFFFF"/>
                <w:lang w:val="fr-CA"/>
              </w:rPr>
              <w:t>référence</w:t>
            </w:r>
            <w:r w:rsidRPr="00192A69">
              <w:rPr>
                <w:rStyle w:val="normaltextrun"/>
                <w:color w:val="000000"/>
                <w:sz w:val="20"/>
                <w:szCs w:val="20"/>
                <w:shd w:val="clear" w:color="auto" w:fill="FFFFFF"/>
                <w:lang w:val="fr-CA"/>
              </w:rPr>
              <w:t xml:space="preserve"> aux substances réglementées et au PR</w:t>
            </w:r>
            <w:r w:rsidR="00D77D8A">
              <w:rPr>
                <w:rStyle w:val="normaltextrun"/>
                <w:color w:val="000000"/>
                <w:sz w:val="20"/>
                <w:szCs w:val="20"/>
                <w:shd w:val="clear" w:color="auto" w:fill="FFFFFF"/>
                <w:lang w:val="fr-CA"/>
              </w:rPr>
              <w:t>P,</w:t>
            </w:r>
            <w:r w:rsidRPr="00192A69">
              <w:rPr>
                <w:rStyle w:val="normaltextrun"/>
                <w:color w:val="000000"/>
                <w:sz w:val="20"/>
                <w:szCs w:val="20"/>
                <w:shd w:val="clear" w:color="auto" w:fill="FFFFFF"/>
                <w:lang w:val="fr-CA"/>
              </w:rPr>
              <w:t xml:space="preserve"> établir un calendrier </w:t>
            </w:r>
            <w:r>
              <w:rPr>
                <w:rStyle w:val="normaltextrun"/>
                <w:color w:val="000000"/>
                <w:sz w:val="20"/>
                <w:szCs w:val="20"/>
                <w:shd w:val="clear" w:color="auto" w:fill="FFFFFF"/>
                <w:lang w:val="fr-CA"/>
              </w:rPr>
              <w:t xml:space="preserve">sur l’inclusion des climatiseurs dans les normes et le système d’étiquetage et convenir des procédures d’échanges d’informations sur les </w:t>
            </w:r>
            <w:r w:rsidR="00D77D8A">
              <w:rPr>
                <w:rStyle w:val="normaltextrun"/>
                <w:color w:val="000000"/>
                <w:sz w:val="20"/>
                <w:szCs w:val="20"/>
                <w:shd w:val="clear" w:color="auto" w:fill="FFFFFF"/>
                <w:lang w:val="fr-CA"/>
              </w:rPr>
              <w:t>appareils ménagers</w:t>
            </w:r>
            <w:r>
              <w:rPr>
                <w:rStyle w:val="normaltextrun"/>
                <w:color w:val="000000"/>
                <w:sz w:val="20"/>
                <w:szCs w:val="20"/>
                <w:shd w:val="clear" w:color="auto" w:fill="FFFFFF"/>
                <w:lang w:val="fr-CA"/>
              </w:rPr>
              <w:t xml:space="preserve"> importés et d’un accès commun au système d’enregistrement des produits</w:t>
            </w:r>
            <w:r w:rsidR="008C251D" w:rsidRPr="00192A69">
              <w:rPr>
                <w:rStyle w:val="normaltextrun"/>
                <w:color w:val="000000"/>
                <w:sz w:val="20"/>
                <w:szCs w:val="20"/>
                <w:shd w:val="clear" w:color="auto" w:fill="FFFFFF"/>
                <w:lang w:val="fr-CA"/>
              </w:rPr>
              <w:t>.</w:t>
            </w:r>
            <w:r w:rsidR="008C251D" w:rsidRPr="00192A69">
              <w:rPr>
                <w:rStyle w:val="eop"/>
                <w:color w:val="000000"/>
                <w:sz w:val="20"/>
                <w:szCs w:val="20"/>
                <w:shd w:val="clear" w:color="auto" w:fill="FFFFFF"/>
                <w:lang w:val="fr-CA"/>
              </w:rPr>
              <w:t> </w:t>
            </w:r>
          </w:p>
        </w:tc>
        <w:tc>
          <w:tcPr>
            <w:tcW w:w="900" w:type="dxa"/>
          </w:tcPr>
          <w:p w14:paraId="410B90A8" w14:textId="66C9177D" w:rsidR="008C251D" w:rsidRPr="008C251D" w:rsidRDefault="008C251D" w:rsidP="00D275AD">
            <w:pPr>
              <w:jc w:val="right"/>
              <w:rPr>
                <w:sz w:val="20"/>
                <w:szCs w:val="20"/>
              </w:rPr>
            </w:pPr>
            <w:r w:rsidRPr="008C251D">
              <w:rPr>
                <w:sz w:val="20"/>
                <w:szCs w:val="20"/>
              </w:rPr>
              <w:t>5</w:t>
            </w:r>
            <w:r>
              <w:rPr>
                <w:sz w:val="20"/>
                <w:szCs w:val="20"/>
              </w:rPr>
              <w:t xml:space="preserve"> </w:t>
            </w:r>
            <w:r w:rsidRPr="008C251D">
              <w:rPr>
                <w:sz w:val="20"/>
                <w:szCs w:val="20"/>
              </w:rPr>
              <w:t>000</w:t>
            </w:r>
          </w:p>
        </w:tc>
      </w:tr>
      <w:tr w:rsidR="008C251D" w:rsidRPr="008C251D" w14:paraId="15D53C81" w14:textId="77777777" w:rsidTr="00D275AD">
        <w:tc>
          <w:tcPr>
            <w:tcW w:w="3150" w:type="dxa"/>
          </w:tcPr>
          <w:p w14:paraId="2671EFC4" w14:textId="44BD114E" w:rsidR="008C251D" w:rsidRPr="00192A69" w:rsidRDefault="008C251D" w:rsidP="00D275AD">
            <w:pPr>
              <w:jc w:val="left"/>
              <w:rPr>
                <w:sz w:val="20"/>
                <w:szCs w:val="20"/>
                <w:lang w:val="fr-CA"/>
              </w:rPr>
            </w:pPr>
            <w:r w:rsidRPr="00192A69">
              <w:rPr>
                <w:rStyle w:val="normaltextrun"/>
                <w:color w:val="000000"/>
                <w:sz w:val="20"/>
                <w:szCs w:val="20"/>
                <w:shd w:val="clear" w:color="auto" w:fill="FFFFFF"/>
                <w:lang w:val="fr-CA"/>
              </w:rPr>
              <w:t>Pro</w:t>
            </w:r>
            <w:r w:rsidR="00192A69" w:rsidRPr="00192A69">
              <w:rPr>
                <w:rStyle w:val="normaltextrun"/>
                <w:color w:val="000000"/>
                <w:sz w:val="20"/>
                <w:szCs w:val="20"/>
                <w:shd w:val="clear" w:color="auto" w:fill="FFFFFF"/>
                <w:lang w:val="fr-CA"/>
              </w:rPr>
              <w:t xml:space="preserve">totype d’un système d’enregistrement des produits et adaptation </w:t>
            </w:r>
            <w:r w:rsidR="00192A69">
              <w:rPr>
                <w:rStyle w:val="normaltextrun"/>
                <w:color w:val="000000"/>
                <w:sz w:val="20"/>
                <w:szCs w:val="20"/>
                <w:shd w:val="clear" w:color="auto" w:fill="FFFFFF"/>
                <w:lang w:val="fr-CA"/>
              </w:rPr>
              <w:t xml:space="preserve">aux exigences locales </w:t>
            </w:r>
          </w:p>
        </w:tc>
        <w:tc>
          <w:tcPr>
            <w:tcW w:w="5490" w:type="dxa"/>
          </w:tcPr>
          <w:p w14:paraId="7C07F8DB" w14:textId="3305EF22" w:rsidR="008C251D" w:rsidRPr="004D0C94" w:rsidRDefault="00192A69" w:rsidP="00D275AD">
            <w:pPr>
              <w:jc w:val="left"/>
              <w:rPr>
                <w:color w:val="000000"/>
                <w:sz w:val="20"/>
                <w:szCs w:val="20"/>
                <w:shd w:val="clear" w:color="auto" w:fill="FFFFFF"/>
                <w:lang w:val="fr-CA"/>
              </w:rPr>
            </w:pPr>
            <w:r w:rsidRPr="004D0C94">
              <w:rPr>
                <w:rStyle w:val="normaltextrun"/>
                <w:color w:val="000000"/>
                <w:sz w:val="20"/>
                <w:szCs w:val="20"/>
                <w:shd w:val="clear" w:color="auto" w:fill="FFFFFF"/>
                <w:lang w:val="fr-CA"/>
              </w:rPr>
              <w:t xml:space="preserve">Le prototype unifié </w:t>
            </w:r>
            <w:r w:rsidR="00B638C4">
              <w:rPr>
                <w:rStyle w:val="normaltextrun"/>
                <w:color w:val="000000"/>
                <w:sz w:val="20"/>
                <w:szCs w:val="20"/>
                <w:shd w:val="clear" w:color="auto" w:fill="FFFFFF"/>
                <w:lang w:val="fr-CA"/>
              </w:rPr>
              <w:t xml:space="preserve">existant </w:t>
            </w:r>
            <w:r w:rsidRPr="004D0C94">
              <w:rPr>
                <w:rStyle w:val="normaltextrun"/>
                <w:color w:val="000000"/>
                <w:sz w:val="20"/>
                <w:szCs w:val="20"/>
                <w:shd w:val="clear" w:color="auto" w:fill="FFFFFF"/>
                <w:lang w:val="fr-CA"/>
              </w:rPr>
              <w:t xml:space="preserve">du système d’enregistrement </w:t>
            </w:r>
            <w:r w:rsidR="004D0C94" w:rsidRPr="004D0C94">
              <w:rPr>
                <w:rStyle w:val="normaltextrun"/>
                <w:color w:val="000000"/>
                <w:sz w:val="20"/>
                <w:szCs w:val="20"/>
                <w:shd w:val="clear" w:color="auto" w:fill="FFFFFF"/>
                <w:lang w:val="fr-CA"/>
              </w:rPr>
              <w:t>de l’efficacité des produits sera adapté aux exigences du ministère de l’Énergie, simplifié en fonction du context</w:t>
            </w:r>
            <w:r w:rsidR="004D0C94">
              <w:rPr>
                <w:rStyle w:val="normaltextrun"/>
                <w:color w:val="000000"/>
                <w:sz w:val="20"/>
                <w:szCs w:val="20"/>
                <w:shd w:val="clear" w:color="auto" w:fill="FFFFFF"/>
                <w:lang w:val="fr-CA"/>
              </w:rPr>
              <w:t>e</w:t>
            </w:r>
            <w:r w:rsidR="004D0C94" w:rsidRPr="004D0C94">
              <w:rPr>
                <w:rStyle w:val="normaltextrun"/>
                <w:color w:val="000000"/>
                <w:sz w:val="20"/>
                <w:szCs w:val="20"/>
                <w:shd w:val="clear" w:color="auto" w:fill="FFFFFF"/>
                <w:lang w:val="fr-CA"/>
              </w:rPr>
              <w:t xml:space="preserve"> bhoutanais, hébergé sur les serveurs gouvernementaux et optimisé en vue de synergies potentielles avec d’autres agences gouvernementales pour éviter </w:t>
            </w:r>
            <w:r w:rsidR="004D0C94">
              <w:rPr>
                <w:rStyle w:val="normaltextrun"/>
                <w:color w:val="000000"/>
                <w:sz w:val="20"/>
                <w:szCs w:val="20"/>
                <w:shd w:val="clear" w:color="auto" w:fill="FFFFFF"/>
                <w:lang w:val="fr-CA"/>
              </w:rPr>
              <w:t xml:space="preserve">des dédoublements, incluant le développement prévu d’un système national de guichet unique qui pourrait être opérationnel </w:t>
            </w:r>
            <w:r w:rsidR="0012634D">
              <w:rPr>
                <w:rStyle w:val="normaltextrun"/>
                <w:color w:val="000000"/>
                <w:sz w:val="20"/>
                <w:szCs w:val="20"/>
                <w:shd w:val="clear" w:color="auto" w:fill="FFFFFF"/>
                <w:lang w:val="fr-CA"/>
              </w:rPr>
              <w:t>à moyen terme</w:t>
            </w:r>
            <w:r w:rsidR="004D0C94">
              <w:rPr>
                <w:rStyle w:val="normaltextrun"/>
                <w:color w:val="000000"/>
                <w:sz w:val="20"/>
                <w:szCs w:val="20"/>
                <w:shd w:val="clear" w:color="auto" w:fill="FFFFFF"/>
                <w:lang w:val="fr-CA"/>
              </w:rPr>
              <w:t xml:space="preserve">.  </w:t>
            </w:r>
            <w:r w:rsidR="004D0C94" w:rsidRPr="004D0C94">
              <w:rPr>
                <w:rStyle w:val="normaltextrun"/>
                <w:color w:val="000000"/>
                <w:sz w:val="20"/>
                <w:szCs w:val="20"/>
                <w:shd w:val="clear" w:color="auto" w:fill="FFFFFF"/>
                <w:lang w:val="fr-CA"/>
              </w:rPr>
              <w:t xml:space="preserve">Les responsabilités </w:t>
            </w:r>
            <w:r w:rsidR="008C251D" w:rsidRPr="004D0C94">
              <w:rPr>
                <w:rStyle w:val="normaltextrun"/>
                <w:color w:val="000000"/>
                <w:sz w:val="20"/>
                <w:szCs w:val="20"/>
                <w:shd w:val="clear" w:color="auto" w:fill="FFFFFF"/>
                <w:lang w:val="fr-CA"/>
              </w:rPr>
              <w:t>go</w:t>
            </w:r>
            <w:r w:rsidR="004D0C94" w:rsidRPr="004D0C94">
              <w:rPr>
                <w:rStyle w:val="normaltextrun"/>
                <w:color w:val="000000"/>
                <w:sz w:val="20"/>
                <w:szCs w:val="20"/>
                <w:shd w:val="clear" w:color="auto" w:fill="FFFFFF"/>
                <w:lang w:val="fr-CA"/>
              </w:rPr>
              <w:t>u</w:t>
            </w:r>
            <w:r w:rsidR="008C251D" w:rsidRPr="004D0C94">
              <w:rPr>
                <w:rStyle w:val="normaltextrun"/>
                <w:color w:val="000000"/>
                <w:sz w:val="20"/>
                <w:szCs w:val="20"/>
                <w:shd w:val="clear" w:color="auto" w:fill="FFFFFF"/>
                <w:lang w:val="fr-CA"/>
              </w:rPr>
              <w:t>vern</w:t>
            </w:r>
            <w:r w:rsidR="004D0C94" w:rsidRPr="004D0C94">
              <w:rPr>
                <w:rStyle w:val="normaltextrun"/>
                <w:color w:val="000000"/>
                <w:sz w:val="20"/>
                <w:szCs w:val="20"/>
                <w:shd w:val="clear" w:color="auto" w:fill="FFFFFF"/>
                <w:lang w:val="fr-CA"/>
              </w:rPr>
              <w:t>e</w:t>
            </w:r>
            <w:r w:rsidR="008C251D" w:rsidRPr="004D0C94">
              <w:rPr>
                <w:rStyle w:val="normaltextrun"/>
                <w:color w:val="000000"/>
                <w:sz w:val="20"/>
                <w:szCs w:val="20"/>
                <w:shd w:val="clear" w:color="auto" w:fill="FFFFFF"/>
                <w:lang w:val="fr-CA"/>
              </w:rPr>
              <w:t>ment</w:t>
            </w:r>
            <w:r w:rsidR="004D0C94" w:rsidRPr="004D0C94">
              <w:rPr>
                <w:rStyle w:val="normaltextrun"/>
                <w:color w:val="000000"/>
                <w:sz w:val="20"/>
                <w:szCs w:val="20"/>
                <w:shd w:val="clear" w:color="auto" w:fill="FFFFFF"/>
                <w:lang w:val="fr-CA"/>
              </w:rPr>
              <w:t>ales seront définies; un manuel sur le système</w:t>
            </w:r>
            <w:r w:rsidR="00B638C4">
              <w:rPr>
                <w:rStyle w:val="normaltextrun"/>
                <w:color w:val="000000"/>
                <w:sz w:val="20"/>
                <w:szCs w:val="20"/>
                <w:shd w:val="clear" w:color="auto" w:fill="FFFFFF"/>
                <w:lang w:val="fr-CA"/>
              </w:rPr>
              <w:t xml:space="preserve"> à l’intention de</w:t>
            </w:r>
            <w:r w:rsidR="004D0C94" w:rsidRPr="004D0C94">
              <w:rPr>
                <w:rStyle w:val="normaltextrun"/>
                <w:color w:val="000000"/>
                <w:sz w:val="20"/>
                <w:szCs w:val="20"/>
                <w:shd w:val="clear" w:color="auto" w:fill="FFFFFF"/>
                <w:lang w:val="fr-CA"/>
              </w:rPr>
              <w:t xml:space="preserve"> l’usager sera élaboré et plusieurs séances d’essais </w:t>
            </w:r>
            <w:r w:rsidR="004D0C94">
              <w:rPr>
                <w:rStyle w:val="normaltextrun"/>
                <w:color w:val="000000"/>
                <w:sz w:val="20"/>
                <w:szCs w:val="20"/>
                <w:shd w:val="clear" w:color="auto" w:fill="FFFFFF"/>
                <w:lang w:val="fr-CA"/>
              </w:rPr>
              <w:lastRenderedPageBreak/>
              <w:t>se tiendront avec les autorités gouvernementales tandis que le prototype sera transféré sur un serveur local.</w:t>
            </w:r>
            <w:r w:rsidR="004D0C94" w:rsidRPr="004D0C94">
              <w:rPr>
                <w:rStyle w:val="normaltextrun"/>
                <w:color w:val="000000"/>
                <w:sz w:val="20"/>
                <w:szCs w:val="20"/>
                <w:shd w:val="clear" w:color="auto" w:fill="FFFFFF"/>
                <w:lang w:val="fr-CA"/>
              </w:rPr>
              <w:t xml:space="preserve"> </w:t>
            </w:r>
            <w:r w:rsidR="008C251D" w:rsidRPr="004D0C94">
              <w:rPr>
                <w:rStyle w:val="normaltextrun"/>
                <w:color w:val="000000"/>
                <w:sz w:val="20"/>
                <w:szCs w:val="20"/>
                <w:shd w:val="clear" w:color="auto" w:fill="FFFFFF"/>
                <w:lang w:val="fr-CA"/>
              </w:rPr>
              <w:t xml:space="preserve"> </w:t>
            </w:r>
          </w:p>
        </w:tc>
        <w:tc>
          <w:tcPr>
            <w:tcW w:w="900" w:type="dxa"/>
          </w:tcPr>
          <w:p w14:paraId="58E2F4C6" w14:textId="7D48A258" w:rsidR="008C251D" w:rsidRPr="008C251D" w:rsidRDefault="008C251D" w:rsidP="00D275AD">
            <w:pPr>
              <w:jc w:val="right"/>
              <w:rPr>
                <w:sz w:val="20"/>
                <w:szCs w:val="20"/>
              </w:rPr>
            </w:pPr>
            <w:r w:rsidRPr="008C251D">
              <w:rPr>
                <w:sz w:val="20"/>
                <w:szCs w:val="20"/>
              </w:rPr>
              <w:lastRenderedPageBreak/>
              <w:t>25</w:t>
            </w:r>
            <w:r>
              <w:rPr>
                <w:sz w:val="20"/>
                <w:szCs w:val="20"/>
              </w:rPr>
              <w:t xml:space="preserve"> </w:t>
            </w:r>
            <w:r w:rsidRPr="008C251D">
              <w:rPr>
                <w:sz w:val="20"/>
                <w:szCs w:val="20"/>
              </w:rPr>
              <w:t>000</w:t>
            </w:r>
          </w:p>
        </w:tc>
      </w:tr>
      <w:tr w:rsidR="008C251D" w:rsidRPr="008C251D" w14:paraId="435BFDC7" w14:textId="77777777" w:rsidTr="00D275AD">
        <w:tc>
          <w:tcPr>
            <w:tcW w:w="3150" w:type="dxa"/>
          </w:tcPr>
          <w:p w14:paraId="307EDBE8" w14:textId="03747D9A" w:rsidR="008C251D" w:rsidRPr="008D5DC2" w:rsidRDefault="004D0C94" w:rsidP="00D275AD">
            <w:pPr>
              <w:jc w:val="left"/>
              <w:rPr>
                <w:sz w:val="20"/>
                <w:szCs w:val="20"/>
                <w:lang w:val="fr-CA"/>
              </w:rPr>
            </w:pPr>
            <w:r w:rsidRPr="008D5DC2">
              <w:rPr>
                <w:rStyle w:val="normaltextrun"/>
                <w:color w:val="000000"/>
                <w:sz w:val="20"/>
                <w:szCs w:val="20"/>
                <w:shd w:val="clear" w:color="auto" w:fill="FFFFFF"/>
                <w:lang w:val="fr-CA"/>
              </w:rPr>
              <w:t>Formation d</w:t>
            </w:r>
            <w:r w:rsidR="0012634D">
              <w:rPr>
                <w:rStyle w:val="normaltextrun"/>
                <w:color w:val="000000"/>
                <w:sz w:val="20"/>
                <w:szCs w:val="20"/>
                <w:shd w:val="clear" w:color="auto" w:fill="FFFFFF"/>
                <w:lang w:val="fr-CA"/>
              </w:rPr>
              <w:t xml:space="preserve">es </w:t>
            </w:r>
            <w:r w:rsidRPr="008D5DC2">
              <w:rPr>
                <w:rStyle w:val="normaltextrun"/>
                <w:color w:val="000000"/>
                <w:sz w:val="20"/>
                <w:szCs w:val="20"/>
                <w:shd w:val="clear" w:color="auto" w:fill="FFFFFF"/>
                <w:lang w:val="fr-CA"/>
              </w:rPr>
              <w:t>agents gouvernementaux et d</w:t>
            </w:r>
            <w:r w:rsidR="0012634D">
              <w:rPr>
                <w:rStyle w:val="normaltextrun"/>
                <w:color w:val="000000"/>
                <w:sz w:val="20"/>
                <w:szCs w:val="20"/>
                <w:shd w:val="clear" w:color="auto" w:fill="FFFFFF"/>
                <w:lang w:val="fr-CA"/>
              </w:rPr>
              <w:t xml:space="preserve">es </w:t>
            </w:r>
            <w:r w:rsidRPr="008D5DC2">
              <w:rPr>
                <w:rStyle w:val="normaltextrun"/>
                <w:color w:val="000000"/>
                <w:sz w:val="20"/>
                <w:szCs w:val="20"/>
                <w:shd w:val="clear" w:color="auto" w:fill="FFFFFF"/>
                <w:lang w:val="fr-CA"/>
              </w:rPr>
              <w:t>importateurs sur l’utilisation du système d’enregistrement du produit</w:t>
            </w:r>
          </w:p>
        </w:tc>
        <w:tc>
          <w:tcPr>
            <w:tcW w:w="5490" w:type="dxa"/>
          </w:tcPr>
          <w:p w14:paraId="0DC73238" w14:textId="09D784AA" w:rsidR="008C251D" w:rsidRPr="004D0C94" w:rsidRDefault="008C251D" w:rsidP="00D275AD">
            <w:pPr>
              <w:jc w:val="left"/>
              <w:rPr>
                <w:sz w:val="20"/>
                <w:szCs w:val="20"/>
                <w:lang w:val="fr-CA"/>
              </w:rPr>
            </w:pPr>
            <w:bookmarkStart w:id="0" w:name="_Hlk179472167"/>
            <w:r w:rsidRPr="004D0C94">
              <w:rPr>
                <w:rStyle w:val="normaltextrun"/>
                <w:color w:val="000000"/>
                <w:sz w:val="20"/>
                <w:szCs w:val="20"/>
                <w:shd w:val="clear" w:color="auto" w:fill="FFFFFF"/>
                <w:lang w:val="fr-CA"/>
              </w:rPr>
              <w:t xml:space="preserve">Six </w:t>
            </w:r>
            <w:r w:rsidR="004D0C94" w:rsidRPr="004D0C94">
              <w:rPr>
                <w:rStyle w:val="normaltextrun"/>
                <w:color w:val="000000"/>
                <w:sz w:val="20"/>
                <w:szCs w:val="20"/>
                <w:shd w:val="clear" w:color="auto" w:fill="FFFFFF"/>
                <w:lang w:val="fr-CA"/>
              </w:rPr>
              <w:t>ateliers de renforcement des compétences (virtuels et en personne) : deux pour 30 agents gouvernementaux et deux pour 40 importateurs, avec la participation de 5 membres du personnel technique et d’entretien du système dans chaque ate</w:t>
            </w:r>
            <w:r w:rsidR="004D0C94">
              <w:rPr>
                <w:rStyle w:val="normaltextrun"/>
                <w:color w:val="000000"/>
                <w:sz w:val="20"/>
                <w:szCs w:val="20"/>
                <w:shd w:val="clear" w:color="auto" w:fill="FFFFFF"/>
                <w:lang w:val="fr-CA"/>
              </w:rPr>
              <w:t>lier</w:t>
            </w:r>
            <w:r w:rsidRPr="004D0C94">
              <w:rPr>
                <w:rStyle w:val="eop"/>
                <w:color w:val="000000"/>
                <w:sz w:val="20"/>
                <w:szCs w:val="20"/>
                <w:shd w:val="clear" w:color="auto" w:fill="FFFFFF"/>
                <w:lang w:val="fr-CA"/>
              </w:rPr>
              <w:t>.</w:t>
            </w:r>
            <w:bookmarkEnd w:id="0"/>
          </w:p>
        </w:tc>
        <w:tc>
          <w:tcPr>
            <w:tcW w:w="900" w:type="dxa"/>
          </w:tcPr>
          <w:p w14:paraId="2DDE4724" w14:textId="730546B8" w:rsidR="008C251D" w:rsidRPr="008C251D" w:rsidRDefault="008C251D" w:rsidP="00D275AD">
            <w:pPr>
              <w:jc w:val="right"/>
              <w:rPr>
                <w:sz w:val="20"/>
                <w:szCs w:val="20"/>
              </w:rPr>
            </w:pPr>
            <w:r w:rsidRPr="008C251D">
              <w:rPr>
                <w:sz w:val="20"/>
                <w:szCs w:val="20"/>
              </w:rPr>
              <w:t>10</w:t>
            </w:r>
            <w:r w:rsidR="004D0C94">
              <w:rPr>
                <w:sz w:val="20"/>
                <w:szCs w:val="20"/>
              </w:rPr>
              <w:t xml:space="preserve"> </w:t>
            </w:r>
            <w:r w:rsidRPr="008C251D">
              <w:rPr>
                <w:sz w:val="20"/>
                <w:szCs w:val="20"/>
              </w:rPr>
              <w:t>000</w:t>
            </w:r>
          </w:p>
        </w:tc>
      </w:tr>
      <w:tr w:rsidR="008C251D" w:rsidRPr="008C251D" w14:paraId="60211524" w14:textId="77777777" w:rsidTr="00D275AD">
        <w:tc>
          <w:tcPr>
            <w:tcW w:w="3150" w:type="dxa"/>
          </w:tcPr>
          <w:p w14:paraId="3B23A2FF" w14:textId="1D6A6ADD" w:rsidR="008C251D" w:rsidRPr="00AD4F89" w:rsidRDefault="004D0C94" w:rsidP="00D275AD">
            <w:pPr>
              <w:spacing w:after="60"/>
              <w:contextualSpacing/>
              <w:jc w:val="left"/>
              <w:rPr>
                <w:color w:val="000000"/>
                <w:sz w:val="20"/>
                <w:szCs w:val="20"/>
                <w:shd w:val="clear" w:color="auto" w:fill="FFFFFF"/>
                <w:lang w:val="fr-CA"/>
              </w:rPr>
            </w:pPr>
            <w:r w:rsidRPr="00AD4F89">
              <w:rPr>
                <w:rStyle w:val="normaltextrun"/>
                <w:sz w:val="20"/>
                <w:szCs w:val="20"/>
                <w:lang w:val="fr-CA"/>
              </w:rPr>
              <w:t xml:space="preserve">Programme sur les normes et le système d’étiquetage </w:t>
            </w:r>
            <w:r w:rsidR="00AD4F89" w:rsidRPr="00AD4F89">
              <w:rPr>
                <w:rStyle w:val="normaltextrun"/>
                <w:sz w:val="20"/>
                <w:szCs w:val="20"/>
                <w:lang w:val="fr-CA"/>
              </w:rPr>
              <w:t>et campagne de sensibilisation à l’intention des importa</w:t>
            </w:r>
            <w:r w:rsidR="00AD4F89">
              <w:rPr>
                <w:rStyle w:val="normaltextrun"/>
                <w:sz w:val="20"/>
                <w:szCs w:val="20"/>
                <w:lang w:val="fr-CA"/>
              </w:rPr>
              <w:t>teurs, détaillants et utilisateurs finaux</w:t>
            </w:r>
          </w:p>
        </w:tc>
        <w:tc>
          <w:tcPr>
            <w:tcW w:w="5490" w:type="dxa"/>
          </w:tcPr>
          <w:p w14:paraId="6130D319" w14:textId="72F6AA63" w:rsidR="008C251D" w:rsidRPr="005D1596" w:rsidRDefault="00AD4F89" w:rsidP="00D275AD">
            <w:pPr>
              <w:pStyle w:val="paragraph"/>
              <w:spacing w:before="0" w:beforeAutospacing="0" w:after="0" w:afterAutospacing="0"/>
              <w:textAlignment w:val="baseline"/>
              <w:rPr>
                <w:rFonts w:ascii="Segoe UI" w:hAnsi="Segoe UI" w:cs="Segoe UI"/>
                <w:sz w:val="20"/>
                <w:szCs w:val="20"/>
                <w:lang w:val="fr-CA"/>
              </w:rPr>
            </w:pPr>
            <w:r w:rsidRPr="005D1596">
              <w:rPr>
                <w:rStyle w:val="normaltextrun"/>
                <w:sz w:val="20"/>
                <w:szCs w:val="20"/>
                <w:lang w:val="fr-CA"/>
              </w:rPr>
              <w:t>Matériel</w:t>
            </w:r>
            <w:r w:rsidR="005D1596" w:rsidRPr="005D1596">
              <w:rPr>
                <w:rStyle w:val="normaltextrun"/>
                <w:sz w:val="20"/>
                <w:szCs w:val="20"/>
                <w:lang w:val="fr-CA"/>
              </w:rPr>
              <w:t xml:space="preserve"> </w:t>
            </w:r>
            <w:r w:rsidRPr="005D1596">
              <w:rPr>
                <w:rStyle w:val="normaltextrun"/>
                <w:sz w:val="20"/>
                <w:szCs w:val="20"/>
                <w:lang w:val="fr-CA"/>
              </w:rPr>
              <w:t>information</w:t>
            </w:r>
            <w:r w:rsidR="0012634D">
              <w:rPr>
                <w:rStyle w:val="normaltextrun"/>
                <w:sz w:val="20"/>
                <w:szCs w:val="20"/>
                <w:lang w:val="fr-CA"/>
              </w:rPr>
              <w:t>nel</w:t>
            </w:r>
            <w:r w:rsidR="008C251D" w:rsidRPr="005D1596">
              <w:rPr>
                <w:rStyle w:val="normaltextrun"/>
                <w:sz w:val="20"/>
                <w:szCs w:val="20"/>
                <w:lang w:val="fr-CA"/>
              </w:rPr>
              <w:t xml:space="preserve"> (brochures, conten</w:t>
            </w:r>
            <w:r w:rsidR="005D1596" w:rsidRPr="005D1596">
              <w:rPr>
                <w:rStyle w:val="normaltextrun"/>
                <w:sz w:val="20"/>
                <w:szCs w:val="20"/>
                <w:lang w:val="fr-CA"/>
              </w:rPr>
              <w:t xml:space="preserve">u pour un site </w:t>
            </w:r>
            <w:r w:rsidR="00B638C4">
              <w:rPr>
                <w:rStyle w:val="normaltextrun"/>
                <w:sz w:val="20"/>
                <w:szCs w:val="20"/>
                <w:lang w:val="fr-CA"/>
              </w:rPr>
              <w:t xml:space="preserve">Web </w:t>
            </w:r>
            <w:r w:rsidR="005D1596" w:rsidRPr="005D1596">
              <w:rPr>
                <w:rStyle w:val="normaltextrun"/>
                <w:sz w:val="20"/>
                <w:szCs w:val="20"/>
                <w:lang w:val="fr-CA"/>
              </w:rPr>
              <w:t xml:space="preserve">et publication sur </w:t>
            </w:r>
            <w:r w:rsidR="004F6E90" w:rsidRPr="005D1596">
              <w:rPr>
                <w:rStyle w:val="normaltextrun"/>
                <w:sz w:val="20"/>
                <w:szCs w:val="20"/>
                <w:lang w:val="fr-CA"/>
              </w:rPr>
              <w:t>les m</w:t>
            </w:r>
            <w:r w:rsidR="004F6E90">
              <w:rPr>
                <w:rStyle w:val="normaltextrun"/>
                <w:sz w:val="20"/>
                <w:szCs w:val="20"/>
                <w:lang w:val="fr-CA"/>
              </w:rPr>
              <w:t>é</w:t>
            </w:r>
            <w:r w:rsidR="004F6E90" w:rsidRPr="005D1596">
              <w:rPr>
                <w:rStyle w:val="normaltextrun"/>
                <w:sz w:val="20"/>
                <w:szCs w:val="20"/>
                <w:lang w:val="fr-CA"/>
              </w:rPr>
              <w:t>dias sociaux</w:t>
            </w:r>
            <w:r w:rsidR="005D1596" w:rsidRPr="005D1596">
              <w:rPr>
                <w:rStyle w:val="normaltextrun"/>
                <w:sz w:val="20"/>
                <w:szCs w:val="20"/>
                <w:lang w:val="fr-CA"/>
              </w:rPr>
              <w:t xml:space="preserve">, </w:t>
            </w:r>
            <w:r w:rsidR="00B638C4">
              <w:rPr>
                <w:rStyle w:val="normaltextrun"/>
                <w:sz w:val="20"/>
                <w:szCs w:val="20"/>
                <w:lang w:val="fr-CA"/>
              </w:rPr>
              <w:t xml:space="preserve">y compris </w:t>
            </w:r>
            <w:r w:rsidR="005D1596" w:rsidRPr="005D1596">
              <w:rPr>
                <w:rStyle w:val="normaltextrun"/>
                <w:sz w:val="20"/>
                <w:szCs w:val="20"/>
                <w:lang w:val="fr-CA"/>
              </w:rPr>
              <w:t>du contenu infographique ou animé) sur l’efficacité énergétiqu</w:t>
            </w:r>
            <w:r w:rsidR="005D1596">
              <w:rPr>
                <w:rStyle w:val="normaltextrun"/>
                <w:sz w:val="20"/>
                <w:szCs w:val="20"/>
                <w:lang w:val="fr-CA"/>
              </w:rPr>
              <w:t>e, les normes et le système d’é</w:t>
            </w:r>
            <w:r w:rsidR="008C251D" w:rsidRPr="005D1596">
              <w:rPr>
                <w:rStyle w:val="normaltextrun"/>
                <w:sz w:val="20"/>
                <w:szCs w:val="20"/>
                <w:lang w:val="fr-CA"/>
              </w:rPr>
              <w:t>t</w:t>
            </w:r>
            <w:r w:rsidR="005D1596">
              <w:rPr>
                <w:rStyle w:val="normaltextrun"/>
                <w:sz w:val="20"/>
                <w:szCs w:val="20"/>
                <w:lang w:val="fr-CA"/>
              </w:rPr>
              <w:t>iquetage</w:t>
            </w:r>
            <w:r w:rsidR="008C251D" w:rsidRPr="005D1596">
              <w:rPr>
                <w:rStyle w:val="normaltextrun"/>
                <w:sz w:val="20"/>
                <w:szCs w:val="20"/>
                <w:lang w:val="fr-CA"/>
              </w:rPr>
              <w:t xml:space="preserve"> </w:t>
            </w:r>
            <w:r w:rsidR="005D1596">
              <w:rPr>
                <w:rStyle w:val="normaltextrun"/>
                <w:sz w:val="20"/>
                <w:szCs w:val="20"/>
                <w:lang w:val="fr-CA"/>
              </w:rPr>
              <w:t xml:space="preserve">pour différents groupes cibles (ménages, grands utilisateurs finaux, jeunes, écoles) </w:t>
            </w:r>
            <w:r w:rsidR="00B638C4">
              <w:rPr>
                <w:rStyle w:val="normaltextrun"/>
                <w:sz w:val="20"/>
                <w:szCs w:val="20"/>
                <w:lang w:val="fr-CA"/>
              </w:rPr>
              <w:t>avec un objectif d’</w:t>
            </w:r>
            <w:r w:rsidR="005D1596">
              <w:rPr>
                <w:rStyle w:val="normaltextrun"/>
                <w:sz w:val="20"/>
                <w:szCs w:val="20"/>
                <w:lang w:val="fr-CA"/>
              </w:rPr>
              <w:t xml:space="preserve">au moins </w:t>
            </w:r>
            <w:r w:rsidR="008C251D" w:rsidRPr="005D1596">
              <w:rPr>
                <w:rStyle w:val="normaltextrun"/>
                <w:sz w:val="20"/>
                <w:szCs w:val="20"/>
                <w:lang w:val="fr-CA"/>
              </w:rPr>
              <w:t>50</w:t>
            </w:r>
            <w:r w:rsidR="00B638C4">
              <w:rPr>
                <w:rStyle w:val="normaltextrun"/>
                <w:sz w:val="20"/>
                <w:szCs w:val="20"/>
                <w:lang w:val="fr-CA"/>
              </w:rPr>
              <w:t xml:space="preserve"> </w:t>
            </w:r>
            <w:r w:rsidR="008C251D" w:rsidRPr="005D1596">
              <w:rPr>
                <w:rStyle w:val="normaltextrun"/>
                <w:sz w:val="20"/>
                <w:szCs w:val="20"/>
                <w:lang w:val="fr-CA"/>
              </w:rPr>
              <w:t>000 vi</w:t>
            </w:r>
            <w:r w:rsidR="005D1596">
              <w:rPr>
                <w:rStyle w:val="normaltextrun"/>
                <w:sz w:val="20"/>
                <w:szCs w:val="20"/>
                <w:lang w:val="fr-CA"/>
              </w:rPr>
              <w:t>sionnements</w:t>
            </w:r>
            <w:r w:rsidR="008C251D" w:rsidRPr="005D1596">
              <w:rPr>
                <w:rStyle w:val="eop"/>
                <w:sz w:val="20"/>
                <w:szCs w:val="20"/>
                <w:lang w:val="fr-CA"/>
              </w:rPr>
              <w:t>.</w:t>
            </w:r>
          </w:p>
          <w:p w14:paraId="291F4458" w14:textId="684A5A60" w:rsidR="008C251D" w:rsidRPr="005D1596" w:rsidRDefault="005D1596" w:rsidP="00D275AD">
            <w:pPr>
              <w:pStyle w:val="paragraph"/>
              <w:spacing w:before="0" w:beforeAutospacing="0" w:after="0" w:afterAutospacing="0"/>
              <w:textAlignment w:val="baseline"/>
              <w:rPr>
                <w:rFonts w:ascii="Segoe UI" w:hAnsi="Segoe UI" w:cs="Segoe UI"/>
                <w:sz w:val="20"/>
                <w:szCs w:val="20"/>
                <w:lang w:val="fr-CA"/>
              </w:rPr>
            </w:pPr>
            <w:r w:rsidRPr="005D1596">
              <w:rPr>
                <w:rStyle w:val="normaltextrun"/>
                <w:sz w:val="20"/>
                <w:szCs w:val="20"/>
                <w:lang w:val="fr-CA"/>
              </w:rPr>
              <w:t xml:space="preserve">Trois consultations de sensibilisation pour </w:t>
            </w:r>
            <w:r w:rsidR="0012634D">
              <w:rPr>
                <w:rStyle w:val="normaltextrun"/>
                <w:sz w:val="20"/>
                <w:szCs w:val="20"/>
                <w:lang w:val="fr-CA"/>
              </w:rPr>
              <w:t>l</w:t>
            </w:r>
            <w:r w:rsidRPr="005D1596">
              <w:rPr>
                <w:rStyle w:val="normaltextrun"/>
                <w:sz w:val="20"/>
                <w:szCs w:val="20"/>
                <w:lang w:val="fr-CA"/>
              </w:rPr>
              <w:t xml:space="preserve">es détaillants </w:t>
            </w:r>
            <w:r w:rsidR="0012634D">
              <w:rPr>
                <w:rStyle w:val="normaltextrun"/>
                <w:sz w:val="20"/>
                <w:szCs w:val="20"/>
                <w:lang w:val="fr-CA"/>
              </w:rPr>
              <w:t>afin de</w:t>
            </w:r>
            <w:r w:rsidRPr="005D1596">
              <w:rPr>
                <w:rStyle w:val="normaltextrun"/>
                <w:sz w:val="20"/>
                <w:szCs w:val="20"/>
                <w:lang w:val="fr-CA"/>
              </w:rPr>
              <w:t xml:space="preserve"> discuter de la di</w:t>
            </w:r>
            <w:r>
              <w:rPr>
                <w:rStyle w:val="normaltextrun"/>
                <w:sz w:val="20"/>
                <w:szCs w:val="20"/>
                <w:lang w:val="fr-CA"/>
              </w:rPr>
              <w:t xml:space="preserve">ffusion de l’information sur l’efficacité énergétique </w:t>
            </w:r>
            <w:r w:rsidR="00B638C4">
              <w:rPr>
                <w:rStyle w:val="normaltextrun"/>
                <w:sz w:val="20"/>
                <w:szCs w:val="20"/>
                <w:lang w:val="fr-CA"/>
              </w:rPr>
              <w:t xml:space="preserve">indiquée </w:t>
            </w:r>
            <w:r>
              <w:rPr>
                <w:rStyle w:val="normaltextrun"/>
                <w:sz w:val="20"/>
                <w:szCs w:val="20"/>
                <w:lang w:val="fr-CA"/>
              </w:rPr>
              <w:t xml:space="preserve">sur les étiquettes </w:t>
            </w:r>
            <w:r w:rsidRPr="00B638C4">
              <w:rPr>
                <w:rStyle w:val="normaltextrun"/>
                <w:sz w:val="20"/>
                <w:szCs w:val="20"/>
                <w:lang w:val="fr-CA"/>
              </w:rPr>
              <w:t xml:space="preserve">des </w:t>
            </w:r>
            <w:r w:rsidR="00D77D8A" w:rsidRPr="00B638C4">
              <w:rPr>
                <w:rStyle w:val="normaltextrun"/>
                <w:sz w:val="20"/>
                <w:szCs w:val="20"/>
                <w:lang w:val="fr-CA"/>
              </w:rPr>
              <w:t>appareil</w:t>
            </w:r>
            <w:r w:rsidR="00B638C4" w:rsidRPr="00B638C4">
              <w:rPr>
                <w:rStyle w:val="normaltextrun"/>
                <w:sz w:val="20"/>
                <w:szCs w:val="20"/>
                <w:lang w:val="fr-CA"/>
              </w:rPr>
              <w:t>s</w:t>
            </w:r>
            <w:r w:rsidR="00D77D8A">
              <w:rPr>
                <w:rStyle w:val="normaltextrun"/>
                <w:sz w:val="20"/>
                <w:szCs w:val="20"/>
                <w:lang w:val="fr-CA"/>
              </w:rPr>
              <w:t xml:space="preserve"> ménager</w:t>
            </w:r>
            <w:r>
              <w:rPr>
                <w:rStyle w:val="normaltextrun"/>
                <w:sz w:val="20"/>
                <w:szCs w:val="20"/>
                <w:lang w:val="fr-CA"/>
              </w:rPr>
              <w:t>s</w:t>
            </w:r>
            <w:r w:rsidR="008C251D" w:rsidRPr="005D1596">
              <w:rPr>
                <w:rStyle w:val="eop"/>
                <w:sz w:val="20"/>
                <w:szCs w:val="20"/>
                <w:lang w:val="fr-CA"/>
              </w:rPr>
              <w:t>.</w:t>
            </w:r>
          </w:p>
          <w:p w14:paraId="100169AD" w14:textId="21DDC65D" w:rsidR="000F2894" w:rsidRDefault="005D1596" w:rsidP="00D275AD">
            <w:pPr>
              <w:pStyle w:val="paragraph"/>
              <w:spacing w:before="0" w:beforeAutospacing="0" w:after="0" w:afterAutospacing="0"/>
              <w:textAlignment w:val="baseline"/>
              <w:rPr>
                <w:rStyle w:val="normaltextrun"/>
                <w:sz w:val="20"/>
                <w:szCs w:val="20"/>
                <w:lang w:val="fr-CA"/>
              </w:rPr>
            </w:pPr>
            <w:r w:rsidRPr="005D1596">
              <w:rPr>
                <w:rStyle w:val="normaltextrun"/>
                <w:sz w:val="20"/>
                <w:szCs w:val="20"/>
                <w:lang w:val="fr-CA"/>
              </w:rPr>
              <w:t>Campagne de sensibilisation sur les normes et le système d’étiquetage ciblant les étudiants par le biais de dessins/essais/ question</w:t>
            </w:r>
            <w:r w:rsidR="00B638C4">
              <w:rPr>
                <w:rStyle w:val="normaltextrun"/>
                <w:sz w:val="20"/>
                <w:szCs w:val="20"/>
                <w:lang w:val="fr-CA"/>
              </w:rPr>
              <w:t>s/</w:t>
            </w:r>
            <w:r>
              <w:rPr>
                <w:rStyle w:val="normaltextrun"/>
                <w:sz w:val="20"/>
                <w:szCs w:val="20"/>
                <w:lang w:val="fr-CA"/>
              </w:rPr>
              <w:t xml:space="preserve">embauche de créateurs de contenu afin d’informer et de responsabiliser les jeunes pour </w:t>
            </w:r>
            <w:r w:rsidR="0012634D">
              <w:rPr>
                <w:rStyle w:val="normaltextrun"/>
                <w:sz w:val="20"/>
                <w:szCs w:val="20"/>
                <w:lang w:val="fr-CA"/>
              </w:rPr>
              <w:t>encourager</w:t>
            </w:r>
            <w:r>
              <w:rPr>
                <w:rStyle w:val="normaltextrun"/>
                <w:sz w:val="20"/>
                <w:szCs w:val="20"/>
                <w:lang w:val="fr-CA"/>
              </w:rPr>
              <w:t xml:space="preserve"> leurs familles </w:t>
            </w:r>
            <w:r w:rsidR="000F2894">
              <w:rPr>
                <w:rStyle w:val="normaltextrun"/>
                <w:sz w:val="20"/>
                <w:szCs w:val="20"/>
                <w:lang w:val="fr-CA"/>
              </w:rPr>
              <w:t>et les aider à prendre des décisions éclairées lors de l’achat d’</w:t>
            </w:r>
            <w:r w:rsidR="00D77D8A">
              <w:rPr>
                <w:rStyle w:val="normaltextrun"/>
                <w:sz w:val="20"/>
                <w:szCs w:val="20"/>
                <w:lang w:val="fr-CA"/>
              </w:rPr>
              <w:t>appareil</w:t>
            </w:r>
            <w:r w:rsidR="00B638C4">
              <w:rPr>
                <w:rStyle w:val="normaltextrun"/>
                <w:sz w:val="20"/>
                <w:szCs w:val="20"/>
                <w:lang w:val="fr-CA"/>
              </w:rPr>
              <w:t xml:space="preserve">s </w:t>
            </w:r>
            <w:r w:rsidR="00D77D8A">
              <w:rPr>
                <w:rStyle w:val="normaltextrun"/>
                <w:sz w:val="20"/>
                <w:szCs w:val="20"/>
                <w:lang w:val="fr-CA"/>
              </w:rPr>
              <w:t>ménager</w:t>
            </w:r>
            <w:r w:rsidR="000F2894">
              <w:rPr>
                <w:rStyle w:val="normaltextrun"/>
                <w:sz w:val="20"/>
                <w:szCs w:val="20"/>
                <w:lang w:val="fr-CA"/>
              </w:rPr>
              <w:t>s.</w:t>
            </w:r>
          </w:p>
          <w:p w14:paraId="2F8DAAC7" w14:textId="5EAB6E1B" w:rsidR="000F2894" w:rsidRPr="008D5DC2" w:rsidRDefault="000F2894" w:rsidP="000F2894">
            <w:pPr>
              <w:pStyle w:val="paragraph"/>
              <w:spacing w:before="0" w:beforeAutospacing="0" w:after="0" w:afterAutospacing="0"/>
              <w:textAlignment w:val="baseline"/>
              <w:rPr>
                <w:rStyle w:val="normaltextrun"/>
                <w:sz w:val="20"/>
                <w:szCs w:val="20"/>
                <w:lang w:val="fr-CA"/>
              </w:rPr>
            </w:pPr>
            <w:r w:rsidRPr="000F2894">
              <w:rPr>
                <w:rStyle w:val="normaltextrun"/>
                <w:sz w:val="20"/>
                <w:szCs w:val="20"/>
                <w:lang w:val="fr-CA"/>
              </w:rPr>
              <w:t>Lancement du programme sur les normes et le système d’étiquetage à travers le</w:t>
            </w:r>
            <w:r>
              <w:rPr>
                <w:rStyle w:val="normaltextrun"/>
                <w:sz w:val="20"/>
                <w:szCs w:val="20"/>
                <w:lang w:val="fr-CA"/>
              </w:rPr>
              <w:t>s médias nationaux.</w:t>
            </w:r>
          </w:p>
          <w:p w14:paraId="68DD60B8" w14:textId="4189A57A" w:rsidR="008C251D" w:rsidRPr="008D5DC2" w:rsidRDefault="008C251D" w:rsidP="00D275AD">
            <w:pPr>
              <w:pStyle w:val="paragraph"/>
              <w:spacing w:before="0" w:beforeAutospacing="0" w:after="0" w:afterAutospacing="0"/>
              <w:textAlignment w:val="baseline"/>
              <w:rPr>
                <w:sz w:val="20"/>
                <w:szCs w:val="20"/>
                <w:lang w:val="fr-CA"/>
              </w:rPr>
            </w:pPr>
            <w:r w:rsidRPr="008D5DC2">
              <w:rPr>
                <w:rStyle w:val="normaltextrun"/>
                <w:sz w:val="20"/>
                <w:szCs w:val="20"/>
                <w:lang w:val="fr-CA"/>
              </w:rPr>
              <w:t xml:space="preserve"> </w:t>
            </w:r>
          </w:p>
        </w:tc>
        <w:tc>
          <w:tcPr>
            <w:tcW w:w="900" w:type="dxa"/>
          </w:tcPr>
          <w:p w14:paraId="0FD4572D" w14:textId="77777777" w:rsidR="008C251D" w:rsidRPr="008C251D" w:rsidRDefault="008C251D" w:rsidP="00D275AD">
            <w:pPr>
              <w:jc w:val="right"/>
              <w:rPr>
                <w:b/>
                <w:bCs/>
                <w:sz w:val="20"/>
                <w:szCs w:val="20"/>
              </w:rPr>
            </w:pPr>
            <w:r w:rsidRPr="008C251D">
              <w:rPr>
                <w:sz w:val="20"/>
                <w:szCs w:val="20"/>
              </w:rPr>
              <w:t>40,000</w:t>
            </w:r>
          </w:p>
        </w:tc>
      </w:tr>
      <w:tr w:rsidR="008C251D" w:rsidRPr="008C251D" w14:paraId="6CD71A3A" w14:textId="77777777" w:rsidTr="00D275AD">
        <w:tc>
          <w:tcPr>
            <w:tcW w:w="8640" w:type="dxa"/>
            <w:gridSpan w:val="2"/>
          </w:tcPr>
          <w:p w14:paraId="7034DDF7" w14:textId="704469D3" w:rsidR="008C251D" w:rsidRPr="008C251D" w:rsidRDefault="008C251D" w:rsidP="00D275AD">
            <w:pPr>
              <w:ind w:left="458"/>
              <w:jc w:val="left"/>
              <w:rPr>
                <w:b/>
                <w:bCs/>
                <w:sz w:val="20"/>
                <w:szCs w:val="20"/>
              </w:rPr>
            </w:pPr>
            <w:r w:rsidRPr="008C251D">
              <w:rPr>
                <w:b/>
                <w:bCs/>
                <w:sz w:val="20"/>
                <w:szCs w:val="20"/>
              </w:rPr>
              <w:t>S</w:t>
            </w:r>
            <w:r w:rsidR="000F2894">
              <w:rPr>
                <w:b/>
                <w:bCs/>
                <w:sz w:val="20"/>
                <w:szCs w:val="20"/>
              </w:rPr>
              <w:t>o</w:t>
            </w:r>
            <w:r w:rsidRPr="008C251D">
              <w:rPr>
                <w:b/>
                <w:bCs/>
                <w:sz w:val="20"/>
                <w:szCs w:val="20"/>
              </w:rPr>
              <w:t>u</w:t>
            </w:r>
            <w:r w:rsidR="000F2894">
              <w:rPr>
                <w:b/>
                <w:bCs/>
                <w:sz w:val="20"/>
                <w:szCs w:val="20"/>
              </w:rPr>
              <w:t>s-</w:t>
            </w:r>
            <w:r w:rsidRPr="008C251D">
              <w:rPr>
                <w:b/>
                <w:bCs/>
                <w:sz w:val="20"/>
                <w:szCs w:val="20"/>
              </w:rPr>
              <w:t>total</w:t>
            </w:r>
          </w:p>
        </w:tc>
        <w:tc>
          <w:tcPr>
            <w:tcW w:w="900" w:type="dxa"/>
          </w:tcPr>
          <w:p w14:paraId="37344F68" w14:textId="142187A0" w:rsidR="008C251D" w:rsidRPr="008C251D" w:rsidRDefault="008C251D" w:rsidP="00D275AD">
            <w:pPr>
              <w:jc w:val="right"/>
              <w:rPr>
                <w:b/>
                <w:bCs/>
                <w:sz w:val="20"/>
                <w:szCs w:val="20"/>
              </w:rPr>
            </w:pPr>
            <w:r w:rsidRPr="008C251D">
              <w:rPr>
                <w:b/>
                <w:bCs/>
                <w:sz w:val="20"/>
                <w:szCs w:val="20"/>
              </w:rPr>
              <w:t>80</w:t>
            </w:r>
            <w:r w:rsidR="000F2894">
              <w:rPr>
                <w:b/>
                <w:bCs/>
                <w:sz w:val="20"/>
                <w:szCs w:val="20"/>
              </w:rPr>
              <w:t xml:space="preserve"> </w:t>
            </w:r>
            <w:r w:rsidRPr="008C251D">
              <w:rPr>
                <w:b/>
                <w:bCs/>
                <w:sz w:val="20"/>
                <w:szCs w:val="20"/>
              </w:rPr>
              <w:t>000</w:t>
            </w:r>
          </w:p>
        </w:tc>
      </w:tr>
      <w:tr w:rsidR="008C251D" w:rsidRPr="00B57DCB" w14:paraId="5020CAF5" w14:textId="77777777" w:rsidTr="00D275AD">
        <w:trPr>
          <w:trHeight w:val="249"/>
        </w:trPr>
        <w:tc>
          <w:tcPr>
            <w:tcW w:w="9540" w:type="dxa"/>
            <w:gridSpan w:val="3"/>
            <w:vAlign w:val="center"/>
          </w:tcPr>
          <w:p w14:paraId="13160DEC" w14:textId="6F7B7171" w:rsidR="008C251D" w:rsidRPr="000F2894" w:rsidRDefault="000F2894" w:rsidP="00D275AD">
            <w:pPr>
              <w:keepNext/>
              <w:ind w:left="175"/>
              <w:jc w:val="center"/>
              <w:rPr>
                <w:b/>
                <w:bCs/>
                <w:sz w:val="20"/>
                <w:szCs w:val="20"/>
                <w:lang w:val="fr-CA"/>
              </w:rPr>
            </w:pPr>
            <w:r w:rsidRPr="000F2894">
              <w:rPr>
                <w:b/>
                <w:bCs/>
                <w:sz w:val="20"/>
                <w:szCs w:val="20"/>
                <w:lang w:val="fr-CA"/>
              </w:rPr>
              <w:t>Formation sur l’efficacité énergétique pour le secteur de l’entretien des</w:t>
            </w:r>
            <w:r>
              <w:rPr>
                <w:b/>
                <w:bCs/>
                <w:sz w:val="20"/>
                <w:szCs w:val="20"/>
                <w:lang w:val="fr-CA"/>
              </w:rPr>
              <w:t xml:space="preserve"> RAC</w:t>
            </w:r>
          </w:p>
        </w:tc>
      </w:tr>
      <w:tr w:rsidR="008C251D" w:rsidRPr="008C251D" w14:paraId="707D8879" w14:textId="77777777" w:rsidTr="00D275AD">
        <w:tc>
          <w:tcPr>
            <w:tcW w:w="3150" w:type="dxa"/>
          </w:tcPr>
          <w:p w14:paraId="15170A00" w14:textId="7709F8E1" w:rsidR="008C251D" w:rsidRPr="000F2894" w:rsidRDefault="000F2894" w:rsidP="00D275AD">
            <w:pPr>
              <w:keepNext/>
              <w:jc w:val="left"/>
              <w:rPr>
                <w:b/>
                <w:bCs/>
                <w:sz w:val="20"/>
                <w:szCs w:val="20"/>
                <w:lang w:val="fr-CA"/>
              </w:rPr>
            </w:pPr>
            <w:r w:rsidRPr="000F2894">
              <w:rPr>
                <w:sz w:val="20"/>
                <w:szCs w:val="20"/>
                <w:lang w:val="fr-CA"/>
              </w:rPr>
              <w:t xml:space="preserve">Programme de formation </w:t>
            </w:r>
            <w:r>
              <w:rPr>
                <w:sz w:val="20"/>
                <w:szCs w:val="20"/>
                <w:lang w:val="fr-CA"/>
              </w:rPr>
              <w:t>sur l</w:t>
            </w:r>
            <w:r w:rsidRPr="000F2894">
              <w:rPr>
                <w:sz w:val="20"/>
                <w:szCs w:val="20"/>
                <w:lang w:val="fr-CA"/>
              </w:rPr>
              <w:t>’audit énergétique</w:t>
            </w:r>
          </w:p>
        </w:tc>
        <w:tc>
          <w:tcPr>
            <w:tcW w:w="5490" w:type="dxa"/>
          </w:tcPr>
          <w:p w14:paraId="2FE7522E" w14:textId="21C9574B" w:rsidR="008C251D" w:rsidRPr="008D5DC2" w:rsidRDefault="000F2894" w:rsidP="00D275AD">
            <w:pPr>
              <w:keepNext/>
              <w:jc w:val="left"/>
              <w:rPr>
                <w:b/>
                <w:bCs/>
                <w:sz w:val="20"/>
                <w:szCs w:val="20"/>
                <w:lang w:val="fr-CA"/>
              </w:rPr>
            </w:pPr>
            <w:r w:rsidRPr="000F2894">
              <w:rPr>
                <w:rStyle w:val="normaltextrun"/>
                <w:color w:val="000000"/>
                <w:sz w:val="20"/>
                <w:szCs w:val="20"/>
                <w:bdr w:val="none" w:sz="0" w:space="0" w:color="auto" w:frame="1"/>
                <w:lang w:val="fr-CA"/>
              </w:rPr>
              <w:t>Élaboration, en collaboration avec l</w:t>
            </w:r>
            <w:r w:rsidR="00B638C4">
              <w:rPr>
                <w:rStyle w:val="normaltextrun"/>
                <w:color w:val="000000"/>
                <w:sz w:val="20"/>
                <w:szCs w:val="20"/>
                <w:bdr w:val="none" w:sz="0" w:space="0" w:color="auto" w:frame="1"/>
                <w:lang w:val="fr-CA"/>
              </w:rPr>
              <w:t>e ministère</w:t>
            </w:r>
            <w:r w:rsidRPr="000F2894">
              <w:rPr>
                <w:rStyle w:val="normaltextrun"/>
                <w:color w:val="000000"/>
                <w:sz w:val="20"/>
                <w:szCs w:val="20"/>
                <w:bdr w:val="none" w:sz="0" w:space="0" w:color="auto" w:frame="1"/>
                <w:lang w:val="fr-CA"/>
              </w:rPr>
              <w:t xml:space="preserve"> de la </w:t>
            </w:r>
            <w:r w:rsidR="0012634D">
              <w:rPr>
                <w:rStyle w:val="normaltextrun"/>
                <w:color w:val="000000"/>
                <w:sz w:val="20"/>
                <w:szCs w:val="20"/>
                <w:bdr w:val="none" w:sz="0" w:space="0" w:color="auto" w:frame="1"/>
                <w:lang w:val="fr-CA"/>
              </w:rPr>
              <w:t>P</w:t>
            </w:r>
            <w:r w:rsidRPr="000F2894">
              <w:rPr>
                <w:rStyle w:val="normaltextrun"/>
                <w:color w:val="000000"/>
                <w:sz w:val="20"/>
                <w:szCs w:val="20"/>
                <w:bdr w:val="none" w:sz="0" w:space="0" w:color="auto" w:frame="1"/>
                <w:lang w:val="fr-CA"/>
              </w:rPr>
              <w:t xml:space="preserve">lanification de la main d’œuvre et du perfectionnement des compétences, d’un programme de formation sur </w:t>
            </w:r>
            <w:r>
              <w:rPr>
                <w:rStyle w:val="normaltextrun"/>
                <w:color w:val="000000"/>
                <w:sz w:val="20"/>
                <w:szCs w:val="20"/>
                <w:bdr w:val="none" w:sz="0" w:space="0" w:color="auto" w:frame="1"/>
                <w:lang w:val="fr-CA"/>
              </w:rPr>
              <w:t>l’audit énergétique, divisé en unités de compétences</w:t>
            </w:r>
            <w:r w:rsidR="0012634D">
              <w:rPr>
                <w:rStyle w:val="normaltextrun"/>
                <w:color w:val="000000"/>
                <w:sz w:val="20"/>
                <w:szCs w:val="20"/>
                <w:bdr w:val="none" w:sz="0" w:space="0" w:color="auto" w:frame="1"/>
                <w:lang w:val="fr-CA"/>
              </w:rPr>
              <w:t>,</w:t>
            </w:r>
            <w:r>
              <w:rPr>
                <w:rStyle w:val="normaltextrun"/>
                <w:color w:val="000000"/>
                <w:sz w:val="20"/>
                <w:szCs w:val="20"/>
                <w:bdr w:val="none" w:sz="0" w:space="0" w:color="auto" w:frame="1"/>
                <w:lang w:val="fr-CA"/>
              </w:rPr>
              <w:t xml:space="preserve"> et évaluation théorique et pratique des méthodes de tests et d</w:t>
            </w:r>
            <w:r w:rsidR="00B638C4">
              <w:rPr>
                <w:rStyle w:val="normaltextrun"/>
                <w:color w:val="000000"/>
                <w:sz w:val="20"/>
                <w:szCs w:val="20"/>
                <w:bdr w:val="none" w:sz="0" w:space="0" w:color="auto" w:frame="1"/>
                <w:lang w:val="fr-CA"/>
              </w:rPr>
              <w:t xml:space="preserve">es </w:t>
            </w:r>
            <w:r>
              <w:rPr>
                <w:rStyle w:val="normaltextrun"/>
                <w:color w:val="000000"/>
                <w:sz w:val="20"/>
                <w:szCs w:val="20"/>
                <w:bdr w:val="none" w:sz="0" w:space="0" w:color="auto" w:frame="1"/>
                <w:lang w:val="fr-CA"/>
              </w:rPr>
              <w:t xml:space="preserve">échantillons.  </w:t>
            </w:r>
            <w:r w:rsidRPr="000F2894">
              <w:rPr>
                <w:rStyle w:val="normaltextrun"/>
                <w:color w:val="000000"/>
                <w:sz w:val="20"/>
                <w:szCs w:val="20"/>
                <w:bdr w:val="none" w:sz="0" w:space="0" w:color="auto" w:frame="1"/>
                <w:lang w:val="fr-CA"/>
              </w:rPr>
              <w:t xml:space="preserve"> </w:t>
            </w:r>
          </w:p>
        </w:tc>
        <w:tc>
          <w:tcPr>
            <w:tcW w:w="900" w:type="dxa"/>
          </w:tcPr>
          <w:p w14:paraId="584880AE" w14:textId="23B0AE6B" w:rsidR="008C251D" w:rsidRPr="008C251D" w:rsidRDefault="008C251D" w:rsidP="00D275AD">
            <w:pPr>
              <w:keepNext/>
              <w:jc w:val="right"/>
              <w:rPr>
                <w:b/>
                <w:bCs/>
                <w:sz w:val="20"/>
                <w:szCs w:val="20"/>
              </w:rPr>
            </w:pPr>
            <w:r w:rsidRPr="008C251D">
              <w:rPr>
                <w:sz w:val="20"/>
                <w:szCs w:val="20"/>
              </w:rPr>
              <w:t>5</w:t>
            </w:r>
            <w:r w:rsidR="000F2894">
              <w:rPr>
                <w:sz w:val="20"/>
                <w:szCs w:val="20"/>
              </w:rPr>
              <w:t xml:space="preserve"> </w:t>
            </w:r>
            <w:r w:rsidRPr="008C251D">
              <w:rPr>
                <w:sz w:val="20"/>
                <w:szCs w:val="20"/>
              </w:rPr>
              <w:t>000</w:t>
            </w:r>
          </w:p>
        </w:tc>
      </w:tr>
      <w:tr w:rsidR="008C251D" w:rsidRPr="008C251D" w14:paraId="47AE7A5D" w14:textId="77777777" w:rsidTr="00D275AD">
        <w:tc>
          <w:tcPr>
            <w:tcW w:w="3150" w:type="dxa"/>
          </w:tcPr>
          <w:p w14:paraId="1AE96E10" w14:textId="021A155A" w:rsidR="008C251D" w:rsidRPr="000F2894" w:rsidRDefault="000F2894" w:rsidP="00D275AD">
            <w:pPr>
              <w:jc w:val="left"/>
              <w:rPr>
                <w:b/>
                <w:bCs/>
                <w:sz w:val="20"/>
                <w:szCs w:val="20"/>
                <w:lang w:val="fr-CA"/>
              </w:rPr>
            </w:pPr>
            <w:r w:rsidRPr="000F2894">
              <w:rPr>
                <w:sz w:val="20"/>
                <w:szCs w:val="20"/>
                <w:lang w:val="fr-CA"/>
              </w:rPr>
              <w:t>Formation de formateurs sur l’audit énergétique</w:t>
            </w:r>
          </w:p>
        </w:tc>
        <w:tc>
          <w:tcPr>
            <w:tcW w:w="5490" w:type="dxa"/>
          </w:tcPr>
          <w:p w14:paraId="08302911" w14:textId="1444F38E" w:rsidR="008C251D" w:rsidRPr="000F2894" w:rsidRDefault="000F2894" w:rsidP="00D275AD">
            <w:pPr>
              <w:jc w:val="left"/>
              <w:rPr>
                <w:b/>
                <w:bCs/>
                <w:sz w:val="20"/>
                <w:szCs w:val="20"/>
                <w:lang w:val="fr-CA"/>
              </w:rPr>
            </w:pPr>
            <w:bookmarkStart w:id="1" w:name="_Hlk179474683"/>
            <w:r w:rsidRPr="000F2894">
              <w:rPr>
                <w:rStyle w:val="normaltextrun"/>
                <w:color w:val="000000"/>
                <w:sz w:val="20"/>
                <w:szCs w:val="20"/>
                <w:shd w:val="clear" w:color="auto" w:fill="FFFFFF"/>
                <w:lang w:val="fr-CA"/>
              </w:rPr>
              <w:t>Trois s</w:t>
            </w:r>
            <w:r w:rsidR="000666B9">
              <w:rPr>
                <w:rStyle w:val="normaltextrun"/>
                <w:color w:val="000000"/>
                <w:sz w:val="20"/>
                <w:szCs w:val="20"/>
                <w:shd w:val="clear" w:color="auto" w:fill="FFFFFF"/>
                <w:lang w:val="fr-CA"/>
              </w:rPr>
              <w:t xml:space="preserve">essions </w:t>
            </w:r>
            <w:r w:rsidRPr="000F2894">
              <w:rPr>
                <w:rStyle w:val="normaltextrun"/>
                <w:color w:val="000000"/>
                <w:sz w:val="20"/>
                <w:szCs w:val="20"/>
                <w:shd w:val="clear" w:color="auto" w:fill="FFFFFF"/>
                <w:lang w:val="fr-CA"/>
              </w:rPr>
              <w:t xml:space="preserve">de formation </w:t>
            </w:r>
            <w:r w:rsidR="0012634D">
              <w:rPr>
                <w:rStyle w:val="normaltextrun"/>
                <w:color w:val="000000"/>
                <w:sz w:val="20"/>
                <w:szCs w:val="20"/>
                <w:shd w:val="clear" w:color="auto" w:fill="FFFFFF"/>
                <w:lang w:val="fr-CA"/>
              </w:rPr>
              <w:t xml:space="preserve">sur l’audit énergétique à l’intention des formateurs nationaux, avec </w:t>
            </w:r>
            <w:r w:rsidRPr="000F2894">
              <w:rPr>
                <w:rStyle w:val="normaltextrun"/>
                <w:color w:val="000000"/>
                <w:sz w:val="20"/>
                <w:szCs w:val="20"/>
                <w:shd w:val="clear" w:color="auto" w:fill="FFFFFF"/>
                <w:lang w:val="fr-CA"/>
              </w:rPr>
              <w:t>un minimum de cinq</w:t>
            </w:r>
            <w:r>
              <w:rPr>
                <w:rStyle w:val="normaltextrun"/>
                <w:color w:val="000000"/>
                <w:sz w:val="20"/>
                <w:szCs w:val="20"/>
                <w:shd w:val="clear" w:color="auto" w:fill="FFFFFF"/>
                <w:lang w:val="fr-CA"/>
              </w:rPr>
              <w:t xml:space="preserve"> participants </w:t>
            </w:r>
            <w:r w:rsidR="0012634D">
              <w:rPr>
                <w:rStyle w:val="normaltextrun"/>
                <w:color w:val="000000"/>
                <w:sz w:val="20"/>
                <w:szCs w:val="20"/>
                <w:shd w:val="clear" w:color="auto" w:fill="FFFFFF"/>
                <w:lang w:val="fr-CA"/>
              </w:rPr>
              <w:t xml:space="preserve">par </w:t>
            </w:r>
            <w:r>
              <w:rPr>
                <w:rStyle w:val="normaltextrun"/>
                <w:color w:val="000000"/>
                <w:sz w:val="20"/>
                <w:szCs w:val="20"/>
                <w:shd w:val="clear" w:color="auto" w:fill="FFFFFF"/>
                <w:lang w:val="fr-CA"/>
              </w:rPr>
              <w:t>s</w:t>
            </w:r>
            <w:r w:rsidR="00B638C4">
              <w:rPr>
                <w:rStyle w:val="normaltextrun"/>
                <w:color w:val="000000"/>
                <w:sz w:val="20"/>
                <w:szCs w:val="20"/>
                <w:shd w:val="clear" w:color="auto" w:fill="FFFFFF"/>
                <w:lang w:val="fr-CA"/>
              </w:rPr>
              <w:t>ession</w:t>
            </w:r>
            <w:bookmarkEnd w:id="1"/>
            <w:r w:rsidR="0012634D">
              <w:rPr>
                <w:rStyle w:val="normaltextrun"/>
                <w:color w:val="000000"/>
                <w:sz w:val="20"/>
                <w:szCs w:val="20"/>
                <w:shd w:val="clear" w:color="auto" w:fill="FFFFFF"/>
                <w:lang w:val="fr-CA"/>
              </w:rPr>
              <w:t>.</w:t>
            </w:r>
          </w:p>
        </w:tc>
        <w:tc>
          <w:tcPr>
            <w:tcW w:w="900" w:type="dxa"/>
          </w:tcPr>
          <w:p w14:paraId="3AA42F11" w14:textId="01B225B9" w:rsidR="008C251D" w:rsidRPr="008C251D" w:rsidRDefault="008C251D" w:rsidP="00D275AD">
            <w:pPr>
              <w:jc w:val="right"/>
              <w:rPr>
                <w:b/>
                <w:bCs/>
                <w:sz w:val="20"/>
                <w:szCs w:val="20"/>
              </w:rPr>
            </w:pPr>
            <w:r w:rsidRPr="008C251D">
              <w:rPr>
                <w:sz w:val="20"/>
                <w:szCs w:val="20"/>
              </w:rPr>
              <w:t>15</w:t>
            </w:r>
            <w:r w:rsidR="000F2894">
              <w:rPr>
                <w:sz w:val="20"/>
                <w:szCs w:val="20"/>
              </w:rPr>
              <w:t xml:space="preserve"> </w:t>
            </w:r>
            <w:r w:rsidRPr="008C251D">
              <w:rPr>
                <w:sz w:val="20"/>
                <w:szCs w:val="20"/>
              </w:rPr>
              <w:t>000</w:t>
            </w:r>
          </w:p>
        </w:tc>
      </w:tr>
      <w:tr w:rsidR="008C251D" w:rsidRPr="008C251D" w14:paraId="34CA5C54" w14:textId="77777777" w:rsidTr="00D275AD">
        <w:trPr>
          <w:trHeight w:val="68"/>
        </w:trPr>
        <w:tc>
          <w:tcPr>
            <w:tcW w:w="8640" w:type="dxa"/>
            <w:gridSpan w:val="2"/>
          </w:tcPr>
          <w:p w14:paraId="0B991DCD" w14:textId="3B3337B1" w:rsidR="008C251D" w:rsidRPr="008C251D" w:rsidRDefault="008C251D" w:rsidP="00D275AD">
            <w:pPr>
              <w:ind w:left="457"/>
              <w:jc w:val="left"/>
              <w:rPr>
                <w:b/>
                <w:bCs/>
                <w:sz w:val="20"/>
                <w:szCs w:val="20"/>
              </w:rPr>
            </w:pPr>
            <w:r w:rsidRPr="008C251D">
              <w:rPr>
                <w:b/>
                <w:bCs/>
                <w:sz w:val="20"/>
                <w:szCs w:val="20"/>
              </w:rPr>
              <w:t>S</w:t>
            </w:r>
            <w:r w:rsidR="000F2894">
              <w:rPr>
                <w:b/>
                <w:bCs/>
                <w:sz w:val="20"/>
                <w:szCs w:val="20"/>
              </w:rPr>
              <w:t>ous-</w:t>
            </w:r>
            <w:r w:rsidRPr="008C251D">
              <w:rPr>
                <w:b/>
                <w:bCs/>
                <w:sz w:val="20"/>
                <w:szCs w:val="20"/>
              </w:rPr>
              <w:t>total</w:t>
            </w:r>
          </w:p>
        </w:tc>
        <w:tc>
          <w:tcPr>
            <w:tcW w:w="900" w:type="dxa"/>
          </w:tcPr>
          <w:p w14:paraId="0C18F70D" w14:textId="6CCF429A" w:rsidR="008C251D" w:rsidRPr="008C251D" w:rsidRDefault="008C251D" w:rsidP="00D275AD">
            <w:pPr>
              <w:jc w:val="right"/>
              <w:rPr>
                <w:b/>
                <w:bCs/>
                <w:sz w:val="20"/>
                <w:szCs w:val="20"/>
              </w:rPr>
            </w:pPr>
            <w:r w:rsidRPr="008C251D">
              <w:rPr>
                <w:b/>
                <w:bCs/>
                <w:sz w:val="20"/>
                <w:szCs w:val="20"/>
              </w:rPr>
              <w:t>20</w:t>
            </w:r>
            <w:r w:rsidR="000F2894">
              <w:rPr>
                <w:b/>
                <w:bCs/>
                <w:sz w:val="20"/>
                <w:szCs w:val="20"/>
              </w:rPr>
              <w:t xml:space="preserve"> </w:t>
            </w:r>
            <w:r w:rsidRPr="008C251D">
              <w:rPr>
                <w:b/>
                <w:bCs/>
                <w:sz w:val="20"/>
                <w:szCs w:val="20"/>
              </w:rPr>
              <w:t>000</w:t>
            </w:r>
          </w:p>
        </w:tc>
      </w:tr>
      <w:tr w:rsidR="008C251D" w:rsidRPr="008C251D" w14:paraId="24B99C6B" w14:textId="77777777" w:rsidTr="00D275AD">
        <w:tc>
          <w:tcPr>
            <w:tcW w:w="8640" w:type="dxa"/>
            <w:gridSpan w:val="2"/>
          </w:tcPr>
          <w:p w14:paraId="5244DB9B" w14:textId="77777777" w:rsidR="008C251D" w:rsidRPr="008C251D" w:rsidRDefault="008C251D" w:rsidP="00D275AD">
            <w:pPr>
              <w:ind w:left="457"/>
              <w:jc w:val="left"/>
              <w:rPr>
                <w:b/>
                <w:bCs/>
                <w:sz w:val="20"/>
                <w:szCs w:val="20"/>
              </w:rPr>
            </w:pPr>
            <w:r w:rsidRPr="008C251D">
              <w:rPr>
                <w:b/>
                <w:bCs/>
                <w:sz w:val="20"/>
                <w:szCs w:val="20"/>
              </w:rPr>
              <w:t>Total</w:t>
            </w:r>
          </w:p>
        </w:tc>
        <w:tc>
          <w:tcPr>
            <w:tcW w:w="900" w:type="dxa"/>
          </w:tcPr>
          <w:p w14:paraId="36A9A206" w14:textId="7FCBF9E1" w:rsidR="008C251D" w:rsidRPr="008C251D" w:rsidRDefault="008C251D" w:rsidP="00D275AD">
            <w:pPr>
              <w:jc w:val="right"/>
              <w:rPr>
                <w:b/>
                <w:bCs/>
                <w:sz w:val="20"/>
                <w:szCs w:val="20"/>
                <w:highlight w:val="cyan"/>
              </w:rPr>
            </w:pPr>
            <w:r w:rsidRPr="008C251D">
              <w:rPr>
                <w:b/>
                <w:bCs/>
                <w:sz w:val="20"/>
                <w:szCs w:val="20"/>
              </w:rPr>
              <w:t>100</w:t>
            </w:r>
            <w:r w:rsidR="000F2894">
              <w:rPr>
                <w:b/>
                <w:bCs/>
                <w:sz w:val="20"/>
                <w:szCs w:val="20"/>
              </w:rPr>
              <w:t xml:space="preserve"> </w:t>
            </w:r>
            <w:r w:rsidRPr="008C251D">
              <w:rPr>
                <w:b/>
                <w:bCs/>
                <w:sz w:val="20"/>
                <w:szCs w:val="20"/>
              </w:rPr>
              <w:t>000</w:t>
            </w:r>
          </w:p>
        </w:tc>
      </w:tr>
    </w:tbl>
    <w:p w14:paraId="2D6418AF" w14:textId="203F48AE" w:rsidR="008E78FE" w:rsidRPr="009D1EFA" w:rsidRDefault="009D1EFA" w:rsidP="009D1EFA">
      <w:pPr>
        <w:pStyle w:val="ListParagraph"/>
        <w:tabs>
          <w:tab w:val="left" w:pos="0"/>
        </w:tabs>
        <w:ind w:left="0"/>
        <w:rPr>
          <w:sz w:val="21"/>
          <w:szCs w:val="21"/>
          <w:lang w:val="fr-CA"/>
        </w:rPr>
      </w:pPr>
      <w:r>
        <w:rPr>
          <w:sz w:val="21"/>
          <w:szCs w:val="21"/>
          <w:lang w:val="fr-CA"/>
        </w:rPr>
        <w:t xml:space="preserve">  </w:t>
      </w:r>
    </w:p>
    <w:p w14:paraId="300CF92A" w14:textId="13E66DCF" w:rsidR="008C5738" w:rsidRPr="00180253" w:rsidRDefault="000F2894" w:rsidP="000F2894">
      <w:pPr>
        <w:pStyle w:val="StyleHeader4Para4Left0Firstline0"/>
        <w:numPr>
          <w:ilvl w:val="0"/>
          <w:numId w:val="0"/>
        </w:numPr>
        <w:tabs>
          <w:tab w:val="left" w:pos="567"/>
        </w:tabs>
        <w:jc w:val="center"/>
        <w:rPr>
          <w:b/>
          <w:bCs/>
          <w:sz w:val="22"/>
          <w:lang w:val="fr-CA"/>
        </w:rPr>
      </w:pPr>
      <w:r w:rsidRPr="00180253">
        <w:rPr>
          <w:b/>
          <w:bCs/>
          <w:sz w:val="22"/>
          <w:lang w:val="fr-CA"/>
        </w:rPr>
        <w:t>OBSERVATIONS ET RECOMMANDATION DU SECRÉTARIAT</w:t>
      </w:r>
    </w:p>
    <w:p w14:paraId="09A3212D" w14:textId="124E5280" w:rsidR="000F2894" w:rsidRPr="00180253" w:rsidRDefault="000F2894" w:rsidP="000F2894">
      <w:pPr>
        <w:pStyle w:val="StyleHeader4Para4Left0Firstline0"/>
        <w:numPr>
          <w:ilvl w:val="0"/>
          <w:numId w:val="0"/>
        </w:numPr>
        <w:tabs>
          <w:tab w:val="left" w:pos="567"/>
        </w:tabs>
        <w:rPr>
          <w:b/>
          <w:bCs/>
          <w:sz w:val="22"/>
          <w:lang w:val="fr-CA"/>
        </w:rPr>
      </w:pPr>
      <w:r w:rsidRPr="00180253">
        <w:rPr>
          <w:b/>
          <w:bCs/>
          <w:sz w:val="22"/>
          <w:lang w:val="fr-CA"/>
        </w:rPr>
        <w:t>OBSERVATIONS</w:t>
      </w:r>
    </w:p>
    <w:p w14:paraId="10918EDE" w14:textId="17696CE2" w:rsidR="000F2894" w:rsidRPr="00180253" w:rsidRDefault="000F2894" w:rsidP="000F2894">
      <w:pPr>
        <w:pStyle w:val="StyleHeader4Para4Left0Firstline0"/>
        <w:numPr>
          <w:ilvl w:val="0"/>
          <w:numId w:val="0"/>
        </w:numPr>
        <w:tabs>
          <w:tab w:val="left" w:pos="567"/>
        </w:tabs>
        <w:rPr>
          <w:sz w:val="22"/>
          <w:u w:val="single"/>
          <w:lang w:val="fr-CA"/>
        </w:rPr>
      </w:pPr>
      <w:r w:rsidRPr="00180253">
        <w:rPr>
          <w:sz w:val="22"/>
          <w:u w:val="single"/>
          <w:lang w:val="fr-CA"/>
        </w:rPr>
        <w:t>Consommation de HCFC</w:t>
      </w:r>
    </w:p>
    <w:p w14:paraId="3803B401" w14:textId="7C3D4306" w:rsidR="00701514" w:rsidRDefault="000F2894" w:rsidP="00DC58DC">
      <w:pPr>
        <w:pStyle w:val="Heading1"/>
        <w:spacing w:after="0"/>
        <w:rPr>
          <w:lang w:val="fr-CA"/>
        </w:rPr>
      </w:pPr>
      <w:r w:rsidRPr="00180253">
        <w:rPr>
          <w:lang w:val="fr-CA"/>
        </w:rPr>
        <w:t>20.</w:t>
      </w:r>
      <w:r w:rsidRPr="00180253">
        <w:rPr>
          <w:lang w:val="fr-CA"/>
        </w:rPr>
        <w:tab/>
        <w:t xml:space="preserve">Le </w:t>
      </w:r>
      <w:r w:rsidR="008D5DC2" w:rsidRPr="00180253">
        <w:rPr>
          <w:lang w:val="fr-CA"/>
        </w:rPr>
        <w:t>PNUE a confirmé que le gouvernement du Bhoutan parviendra à la réduction de 100 pour cent de sa consommation de référence de HCFC d’ici 2025 et maintiendra une consommation annuelle maximale de HCFC de 0,007 tonnes PAO pendant dix ans, de 2025 à 2035, au lieu des cinq ans convenus initialement lors de l’approbation en principe du PGEH.  Au vu du nombre d’équipements à base de HCFC restants dans le pays et pour s’aligner sur l</w:t>
      </w:r>
      <w:r w:rsidR="00853789" w:rsidRPr="00180253">
        <w:rPr>
          <w:lang w:val="fr-CA"/>
        </w:rPr>
        <w:t>a période</w:t>
      </w:r>
      <w:r w:rsidR="008D5DC2" w:rsidRPr="00180253">
        <w:rPr>
          <w:lang w:val="fr-CA"/>
        </w:rPr>
        <w:t xml:space="preserve"> d</w:t>
      </w:r>
      <w:r w:rsidR="00275C3C" w:rsidRPr="00180253">
        <w:rPr>
          <w:lang w:val="fr-CA"/>
        </w:rPr>
        <w:t>écennale</w:t>
      </w:r>
      <w:r w:rsidR="008D5DC2" w:rsidRPr="00180253">
        <w:rPr>
          <w:lang w:val="fr-CA"/>
        </w:rPr>
        <w:t xml:space="preserve"> convenue avec les autres pays visés à l’article 5 pour l’entretien résiduaire</w:t>
      </w:r>
      <w:r w:rsidR="00853789" w:rsidRPr="00180253">
        <w:rPr>
          <w:lang w:val="fr-CA"/>
        </w:rPr>
        <w:t>, le gouvernement du Bhoutan a demandé que l’entretien résiduaire soit prolongé jusqu’en 2035.</w:t>
      </w:r>
      <w:r w:rsidR="00701514" w:rsidRPr="00180253">
        <w:rPr>
          <w:lang w:val="fr-CA"/>
        </w:rPr>
        <w:t xml:space="preserve">  Le gouvernement garantira l’élimination durable par une combinaison de contrôles réglementaires stricts </w:t>
      </w:r>
      <w:r w:rsidR="00275C3C" w:rsidRPr="00180253">
        <w:rPr>
          <w:lang w:val="fr-CA"/>
        </w:rPr>
        <w:t>d</w:t>
      </w:r>
      <w:r w:rsidR="00701514" w:rsidRPr="00180253">
        <w:rPr>
          <w:lang w:val="fr-CA"/>
        </w:rPr>
        <w:t>es importations de HCFC, incluant l’interdiction d’importation d’équipement à base de HCFC déjà en vigueur, et l’importation de HCFC à partir du 1</w:t>
      </w:r>
      <w:r w:rsidR="00701514" w:rsidRPr="00180253">
        <w:rPr>
          <w:vertAlign w:val="superscript"/>
          <w:lang w:val="fr-CA"/>
        </w:rPr>
        <w:t>er</w:t>
      </w:r>
      <w:r w:rsidR="00701514" w:rsidRPr="00180253">
        <w:rPr>
          <w:lang w:val="fr-CA"/>
        </w:rPr>
        <w:t xml:space="preserve"> janviers 2025; la formation continue des techniciens d’entretien et autres parties prenantes concernées sur la réduction de la consommation de HCFC et l’adoption de solutions de remplacement; et des activités de sensibilisation et vulgarisation.</w:t>
      </w:r>
    </w:p>
    <w:p w14:paraId="3C5BE51A" w14:textId="77777777" w:rsidR="00054EE9" w:rsidRPr="00054EE9" w:rsidRDefault="00054EE9" w:rsidP="00054EE9">
      <w:pPr>
        <w:rPr>
          <w:lang w:val="fr-CA"/>
        </w:rPr>
      </w:pPr>
    </w:p>
    <w:p w14:paraId="320C564C" w14:textId="08289499" w:rsidR="000F2894" w:rsidRDefault="00701514" w:rsidP="00054EE9">
      <w:pPr>
        <w:pStyle w:val="Heading1"/>
        <w:spacing w:after="0"/>
        <w:rPr>
          <w:lang w:val="fr-CA"/>
        </w:rPr>
      </w:pPr>
      <w:r w:rsidRPr="00180253">
        <w:rPr>
          <w:lang w:val="fr-CA"/>
        </w:rPr>
        <w:t>21.</w:t>
      </w:r>
      <w:r w:rsidRPr="00180253">
        <w:rPr>
          <w:lang w:val="fr-CA"/>
        </w:rPr>
        <w:tab/>
        <w:t xml:space="preserve">Le PNUE a </w:t>
      </w:r>
      <w:r w:rsidR="005973C6" w:rsidRPr="00180253">
        <w:rPr>
          <w:lang w:val="fr-CA"/>
        </w:rPr>
        <w:t>a</w:t>
      </w:r>
      <w:r w:rsidRPr="00180253">
        <w:rPr>
          <w:lang w:val="fr-CA"/>
        </w:rPr>
        <w:t>c</w:t>
      </w:r>
      <w:r w:rsidR="005973C6" w:rsidRPr="00180253">
        <w:rPr>
          <w:lang w:val="fr-CA"/>
        </w:rPr>
        <w:t>cepté</w:t>
      </w:r>
      <w:r w:rsidRPr="00180253">
        <w:rPr>
          <w:lang w:val="fr-CA"/>
        </w:rPr>
        <w:t xml:space="preserve"> aussi </w:t>
      </w:r>
      <w:r w:rsidR="005973C6" w:rsidRPr="00180253">
        <w:rPr>
          <w:lang w:val="fr-CA"/>
        </w:rPr>
        <w:t xml:space="preserve">de soumettre, en 2027, </w:t>
      </w:r>
      <w:r w:rsidRPr="00180253">
        <w:rPr>
          <w:lang w:val="fr-CA"/>
        </w:rPr>
        <w:t>un rapport de vérificatio</w:t>
      </w:r>
      <w:r w:rsidR="005973C6" w:rsidRPr="00180253">
        <w:rPr>
          <w:lang w:val="fr-CA"/>
        </w:rPr>
        <w:t>n</w:t>
      </w:r>
      <w:r w:rsidRPr="00180253">
        <w:rPr>
          <w:lang w:val="fr-CA"/>
        </w:rPr>
        <w:t xml:space="preserve"> sur la consommation </w:t>
      </w:r>
      <w:r w:rsidR="005973C6" w:rsidRPr="00180253">
        <w:rPr>
          <w:lang w:val="fr-CA"/>
        </w:rPr>
        <w:t>de</w:t>
      </w:r>
      <w:r w:rsidRPr="00180253">
        <w:rPr>
          <w:lang w:val="fr-CA"/>
        </w:rPr>
        <w:t xml:space="preserve"> 2024 à 2026, étant entendu que s’il était établi que le Bhoutan ne s</w:t>
      </w:r>
      <w:r w:rsidR="0060028D" w:rsidRPr="00180253">
        <w:rPr>
          <w:lang w:val="fr-CA"/>
        </w:rPr>
        <w:t>’</w:t>
      </w:r>
      <w:r w:rsidRPr="00180253">
        <w:rPr>
          <w:lang w:val="fr-CA"/>
        </w:rPr>
        <w:t>e</w:t>
      </w:r>
      <w:r w:rsidR="0060028D" w:rsidRPr="00180253">
        <w:rPr>
          <w:lang w:val="fr-CA"/>
        </w:rPr>
        <w:t>st</w:t>
      </w:r>
      <w:r w:rsidRPr="00180253">
        <w:rPr>
          <w:lang w:val="fr-CA"/>
        </w:rPr>
        <w:t xml:space="preserve"> </w:t>
      </w:r>
      <w:r w:rsidR="0060028D" w:rsidRPr="00180253">
        <w:rPr>
          <w:lang w:val="fr-CA"/>
        </w:rPr>
        <w:t xml:space="preserve">pas </w:t>
      </w:r>
      <w:r w:rsidRPr="00180253">
        <w:rPr>
          <w:lang w:val="fr-CA"/>
        </w:rPr>
        <w:t>conform</w:t>
      </w:r>
      <w:r w:rsidR="0060028D" w:rsidRPr="00180253">
        <w:rPr>
          <w:lang w:val="fr-CA"/>
        </w:rPr>
        <w:t>é</w:t>
      </w:r>
      <w:r w:rsidRPr="00180253">
        <w:rPr>
          <w:lang w:val="fr-CA"/>
        </w:rPr>
        <w:t xml:space="preserve"> aux cibles fixées dans l’Accord mis à jour </w:t>
      </w:r>
      <w:r w:rsidR="005973C6" w:rsidRPr="00180253">
        <w:rPr>
          <w:lang w:val="fr-CA"/>
        </w:rPr>
        <w:t>à</w:t>
      </w:r>
      <w:r w:rsidRPr="00180253">
        <w:rPr>
          <w:lang w:val="fr-CA"/>
        </w:rPr>
        <w:t xml:space="preserve"> la présente réunion, le Comité exécutif pourrait envisager l’application de la clause de pénalité contre de futures approbations pour le pays.</w:t>
      </w:r>
      <w:r w:rsidR="008D5DC2" w:rsidRPr="00180253">
        <w:rPr>
          <w:lang w:val="fr-CA"/>
        </w:rPr>
        <w:t xml:space="preserve"> </w:t>
      </w:r>
    </w:p>
    <w:p w14:paraId="03CAB81D" w14:textId="77777777" w:rsidR="00054EE9" w:rsidRPr="00054EE9" w:rsidRDefault="00054EE9" w:rsidP="00054EE9">
      <w:pPr>
        <w:rPr>
          <w:lang w:val="fr-CA"/>
        </w:rPr>
      </w:pPr>
    </w:p>
    <w:p w14:paraId="7577949F" w14:textId="46E3312C" w:rsidR="00701514" w:rsidRPr="00180253" w:rsidRDefault="00614788" w:rsidP="000F2894">
      <w:pPr>
        <w:pStyle w:val="StyleHeader4Para4Left0Firstline0"/>
        <w:numPr>
          <w:ilvl w:val="0"/>
          <w:numId w:val="0"/>
        </w:numPr>
        <w:tabs>
          <w:tab w:val="left" w:pos="567"/>
        </w:tabs>
        <w:rPr>
          <w:sz w:val="22"/>
          <w:u w:val="single"/>
          <w:lang w:val="fr-CA"/>
        </w:rPr>
      </w:pPr>
      <w:r w:rsidRPr="00180253">
        <w:rPr>
          <w:sz w:val="22"/>
          <w:u w:val="single"/>
          <w:lang w:val="fr-CA"/>
        </w:rPr>
        <w:t>Rapport périodique sur la mise en œuvre de la troisième tranche du plan de gestion de l’élimination des HCFC</w:t>
      </w:r>
    </w:p>
    <w:p w14:paraId="0FB793BB" w14:textId="10AB1A58" w:rsidR="00614788" w:rsidRPr="00180253" w:rsidRDefault="00614788" w:rsidP="000F2894">
      <w:pPr>
        <w:pStyle w:val="StyleHeader4Para4Left0Firstline0"/>
        <w:numPr>
          <w:ilvl w:val="0"/>
          <w:numId w:val="0"/>
        </w:numPr>
        <w:tabs>
          <w:tab w:val="left" w:pos="567"/>
        </w:tabs>
        <w:rPr>
          <w:i/>
          <w:iCs/>
          <w:sz w:val="22"/>
          <w:lang w:val="fr-CA"/>
        </w:rPr>
      </w:pPr>
      <w:r w:rsidRPr="00180253">
        <w:rPr>
          <w:i/>
          <w:iCs/>
          <w:sz w:val="22"/>
          <w:lang w:val="fr-CA"/>
        </w:rPr>
        <w:t>Cadre juridique</w:t>
      </w:r>
    </w:p>
    <w:p w14:paraId="50E2E415" w14:textId="403DCD75" w:rsidR="005973C6" w:rsidRDefault="00614788" w:rsidP="00DC58DC">
      <w:pPr>
        <w:pStyle w:val="Heading1"/>
        <w:spacing w:after="0"/>
        <w:rPr>
          <w:lang w:val="fr-CA"/>
        </w:rPr>
      </w:pPr>
      <w:r w:rsidRPr="00180253">
        <w:rPr>
          <w:lang w:val="fr-CA"/>
        </w:rPr>
        <w:t>22.</w:t>
      </w:r>
      <w:r w:rsidRPr="00180253">
        <w:rPr>
          <w:lang w:val="fr-CA"/>
        </w:rPr>
        <w:tab/>
        <w:t xml:space="preserve">Le gouvernement du Bhoutan a fixé </w:t>
      </w:r>
      <w:r w:rsidR="004F6E90" w:rsidRPr="00180253">
        <w:rPr>
          <w:lang w:val="fr-CA"/>
        </w:rPr>
        <w:t>d</w:t>
      </w:r>
      <w:r w:rsidRPr="00180253">
        <w:rPr>
          <w:lang w:val="fr-CA"/>
        </w:rPr>
        <w:t>es quotas d’importation pour 2024 et 2025</w:t>
      </w:r>
      <w:r w:rsidR="005973C6" w:rsidRPr="00180253">
        <w:rPr>
          <w:lang w:val="fr-CA"/>
        </w:rPr>
        <w:t>,</w:t>
      </w:r>
      <w:r w:rsidRPr="00180253">
        <w:rPr>
          <w:lang w:val="fr-CA"/>
        </w:rPr>
        <w:t xml:space="preserve"> à 200 kg et 127 kg respectivement, qui sont inférieurs aux cibles de réglementation du Protocole de Montréal et à la cible inscrite dans l’Accord de PGEH entre le gouvernement du Bhoutan et le Comité exécutif.</w:t>
      </w:r>
    </w:p>
    <w:p w14:paraId="68F9A1F9" w14:textId="77777777" w:rsidR="00DC58DC" w:rsidRPr="00DC58DC" w:rsidRDefault="00DC58DC" w:rsidP="00DC58DC">
      <w:pPr>
        <w:rPr>
          <w:lang w:val="fr-CA"/>
        </w:rPr>
      </w:pPr>
    </w:p>
    <w:p w14:paraId="0C7849A4" w14:textId="451850DC" w:rsidR="00614788" w:rsidRPr="00180253" w:rsidRDefault="00614788" w:rsidP="00614788">
      <w:pPr>
        <w:pStyle w:val="StyleHeader4Para4Left0Firstline0"/>
        <w:numPr>
          <w:ilvl w:val="0"/>
          <w:numId w:val="0"/>
        </w:numPr>
        <w:tabs>
          <w:tab w:val="left" w:pos="567"/>
        </w:tabs>
        <w:rPr>
          <w:sz w:val="22"/>
          <w:u w:val="single"/>
          <w:lang w:val="fr-CA"/>
        </w:rPr>
      </w:pPr>
      <w:r w:rsidRPr="00180253">
        <w:rPr>
          <w:sz w:val="22"/>
          <w:u w:val="single"/>
          <w:lang w:val="fr-CA"/>
        </w:rPr>
        <w:t>Plan de mise en œuvre de la quatrième et dernière tranche du plan de gestion de l’élimination des HCFC</w:t>
      </w:r>
    </w:p>
    <w:p w14:paraId="7DADC289" w14:textId="77777777" w:rsidR="00614788" w:rsidRPr="00180253" w:rsidRDefault="00614788" w:rsidP="00614788">
      <w:pPr>
        <w:pStyle w:val="ListParagraph"/>
        <w:tabs>
          <w:tab w:val="left" w:pos="0"/>
        </w:tabs>
        <w:ind w:left="567" w:hanging="567"/>
        <w:rPr>
          <w:i/>
          <w:iCs/>
          <w:lang w:val="fr-CA"/>
        </w:rPr>
      </w:pPr>
      <w:r w:rsidRPr="00180253">
        <w:rPr>
          <w:i/>
          <w:iCs/>
          <w:lang w:val="fr-CA"/>
        </w:rPr>
        <w:t>Activités pour maintenir l’efficacité énergétique dans le secteur de l’entretien de l’équipement de réfrigération</w:t>
      </w:r>
    </w:p>
    <w:p w14:paraId="2460A910" w14:textId="77777777" w:rsidR="00614788" w:rsidRPr="00180253" w:rsidRDefault="00614788" w:rsidP="00614788">
      <w:pPr>
        <w:pStyle w:val="ListParagraph"/>
        <w:tabs>
          <w:tab w:val="left" w:pos="0"/>
        </w:tabs>
        <w:ind w:left="567" w:hanging="567"/>
        <w:rPr>
          <w:i/>
          <w:iCs/>
          <w:lang w:val="fr-CA"/>
        </w:rPr>
      </w:pPr>
    </w:p>
    <w:p w14:paraId="73D99CAA" w14:textId="781B6C31" w:rsidR="00E5017A" w:rsidRPr="00180253" w:rsidRDefault="00614788" w:rsidP="00DC58DC">
      <w:pPr>
        <w:rPr>
          <w:lang w:val="fr-CA"/>
        </w:rPr>
      </w:pPr>
      <w:r w:rsidRPr="00180253">
        <w:rPr>
          <w:lang w:val="fr-CA"/>
        </w:rPr>
        <w:t>23.</w:t>
      </w:r>
      <w:r w:rsidRPr="00180253">
        <w:rPr>
          <w:lang w:val="fr-CA"/>
        </w:rPr>
        <w:tab/>
        <w:t xml:space="preserve">Conformément à la décision 89/6(d), le PNUE a inclus dans le plan de mise en œuvre </w:t>
      </w:r>
      <w:r w:rsidR="005973C6" w:rsidRPr="00180253">
        <w:rPr>
          <w:lang w:val="fr-CA"/>
        </w:rPr>
        <w:t xml:space="preserve">de la tranche, </w:t>
      </w:r>
      <w:r w:rsidRPr="00180253">
        <w:rPr>
          <w:lang w:val="fr-CA"/>
        </w:rPr>
        <w:t>des mesures spécifiques et des indicateurs de performance ainsi que le financement associé aux activités supplémentaires pour maintenir l’efficacité énergétique.  Ces activités qui seront menées entre janvier 2025 et décembre 2026, devr</w:t>
      </w:r>
      <w:r w:rsidR="005973C6" w:rsidRPr="00180253">
        <w:rPr>
          <w:lang w:val="fr-CA"/>
        </w:rPr>
        <w:t>aie</w:t>
      </w:r>
      <w:r w:rsidRPr="00180253">
        <w:rPr>
          <w:lang w:val="fr-CA"/>
        </w:rPr>
        <w:t xml:space="preserve">nt améliorer la coordination entre l’UNO et le ministère de l’Énergie au sujet de l’efficacité énergétique, notamment </w:t>
      </w:r>
      <w:r w:rsidR="005973C6" w:rsidRPr="00180253">
        <w:rPr>
          <w:lang w:val="fr-CA"/>
        </w:rPr>
        <w:t>par</w:t>
      </w:r>
      <w:r w:rsidRPr="00180253">
        <w:rPr>
          <w:lang w:val="fr-CA"/>
        </w:rPr>
        <w:t xml:space="preserve"> le programme de travail mis en œuvre actuellement dans le pays avec le soutien du "South </w:t>
      </w:r>
      <w:r w:rsidR="00E5017A" w:rsidRPr="00180253">
        <w:rPr>
          <w:lang w:val="fr-CA"/>
        </w:rPr>
        <w:t xml:space="preserve">Asia </w:t>
      </w:r>
      <w:proofErr w:type="spellStart"/>
      <w:r w:rsidR="00E5017A" w:rsidRPr="00180253">
        <w:rPr>
          <w:lang w:val="fr-CA"/>
        </w:rPr>
        <w:t>Regional</w:t>
      </w:r>
      <w:proofErr w:type="spellEnd"/>
      <w:r w:rsidR="00E5017A" w:rsidRPr="00180253">
        <w:rPr>
          <w:lang w:val="fr-CA"/>
        </w:rPr>
        <w:t xml:space="preserve"> Energy Partnership (SAREP)</w:t>
      </w:r>
      <w:r w:rsidRPr="00180253">
        <w:rPr>
          <w:lang w:val="fr-CA"/>
        </w:rPr>
        <w:t>"</w:t>
      </w:r>
      <w:r w:rsidR="00E5017A" w:rsidRPr="00180253">
        <w:rPr>
          <w:lang w:val="fr-CA"/>
        </w:rPr>
        <w:t xml:space="preserve"> pour élaborer </w:t>
      </w:r>
      <w:r w:rsidR="005973C6" w:rsidRPr="00180253">
        <w:rPr>
          <w:lang w:val="fr-CA"/>
        </w:rPr>
        <w:t>l</w:t>
      </w:r>
      <w:r w:rsidR="00E5017A" w:rsidRPr="00180253">
        <w:rPr>
          <w:lang w:val="fr-CA"/>
        </w:rPr>
        <w:t xml:space="preserve">es normes et </w:t>
      </w:r>
      <w:r w:rsidR="005973C6" w:rsidRPr="00180253">
        <w:rPr>
          <w:lang w:val="fr-CA"/>
        </w:rPr>
        <w:t>le</w:t>
      </w:r>
      <w:r w:rsidR="00E5017A" w:rsidRPr="00180253">
        <w:rPr>
          <w:lang w:val="fr-CA"/>
        </w:rPr>
        <w:t xml:space="preserve"> système d’étiquetage </w:t>
      </w:r>
      <w:r w:rsidR="005973C6" w:rsidRPr="00180253">
        <w:rPr>
          <w:lang w:val="fr-CA"/>
        </w:rPr>
        <w:t>du</w:t>
      </w:r>
      <w:r w:rsidR="00E5017A" w:rsidRPr="00180253">
        <w:rPr>
          <w:lang w:val="fr-CA"/>
        </w:rPr>
        <w:t xml:space="preserve"> Bhoutan (novembre 2023-mai 2026).</w:t>
      </w:r>
    </w:p>
    <w:p w14:paraId="316DF16D" w14:textId="77777777" w:rsidR="00E5017A" w:rsidRPr="00180253" w:rsidRDefault="00E5017A" w:rsidP="00614788">
      <w:pPr>
        <w:pStyle w:val="ListParagraph"/>
        <w:tabs>
          <w:tab w:val="left" w:pos="0"/>
        </w:tabs>
        <w:ind w:left="0"/>
        <w:rPr>
          <w:lang w:val="fr-CA"/>
        </w:rPr>
      </w:pPr>
    </w:p>
    <w:p w14:paraId="1A4DC42E" w14:textId="77777777" w:rsidR="000666B9" w:rsidRPr="00180253" w:rsidRDefault="00E5017A" w:rsidP="00DC58DC">
      <w:pPr>
        <w:rPr>
          <w:lang w:val="fr-CA"/>
        </w:rPr>
      </w:pPr>
      <w:r w:rsidRPr="00180253">
        <w:rPr>
          <w:lang w:val="fr-CA"/>
        </w:rPr>
        <w:t>24.</w:t>
      </w:r>
      <w:r w:rsidRPr="00180253">
        <w:rPr>
          <w:lang w:val="fr-CA"/>
        </w:rPr>
        <w:tab/>
        <w:t xml:space="preserve">L’élaboration de normes et d’un système d’étiquetage en cours actuellement présente un solide effet de levier potentiel pour des synergies éventuelles avec la composante d’efficacité énergétique  dans le cadre du PGEH, en particulier pour améliorer la coordination entre les autorités afin de faciliter l’inclusion des climatiseurs domestiques dans le programme </w:t>
      </w:r>
      <w:r w:rsidR="000666B9" w:rsidRPr="00180253">
        <w:rPr>
          <w:lang w:val="fr-CA"/>
        </w:rPr>
        <w:t>soutenu par SAREP et de garantir</w:t>
      </w:r>
      <w:r w:rsidRPr="00180253">
        <w:rPr>
          <w:lang w:val="fr-CA"/>
        </w:rPr>
        <w:t xml:space="preserve"> l</w:t>
      </w:r>
      <w:r w:rsidR="000666B9" w:rsidRPr="00180253">
        <w:rPr>
          <w:lang w:val="fr-CA"/>
        </w:rPr>
        <w:t>’inclusion d’une référence aux substances réglementées et au PRP dans la conception de l’étiquetage énergétique.</w:t>
      </w:r>
    </w:p>
    <w:p w14:paraId="289BC70E" w14:textId="77777777" w:rsidR="000666B9" w:rsidRPr="00180253" w:rsidRDefault="000666B9" w:rsidP="00614788">
      <w:pPr>
        <w:pStyle w:val="ListParagraph"/>
        <w:tabs>
          <w:tab w:val="left" w:pos="0"/>
        </w:tabs>
        <w:ind w:left="0"/>
        <w:rPr>
          <w:lang w:val="fr-CA"/>
        </w:rPr>
      </w:pPr>
    </w:p>
    <w:p w14:paraId="456AC362" w14:textId="2E2A8890" w:rsidR="00F40324" w:rsidRPr="00180253" w:rsidRDefault="000666B9" w:rsidP="00DC58DC">
      <w:pPr>
        <w:rPr>
          <w:lang w:val="fr-CA"/>
        </w:rPr>
      </w:pPr>
      <w:r w:rsidRPr="00180253">
        <w:rPr>
          <w:lang w:val="fr-CA"/>
        </w:rPr>
        <w:t>25.</w:t>
      </w:r>
      <w:r w:rsidRPr="00180253">
        <w:rPr>
          <w:lang w:val="fr-CA"/>
        </w:rPr>
        <w:tab/>
        <w:t xml:space="preserve">Le Secrétariat a posé des questions sur les trois sessions de formation sur l’audit énergétique pour 15 formateurs nationaux, proposées au coût de 15 000 $US.  Le PNUE a répondu qu’il les avait étudiées avec soin et </w:t>
      </w:r>
      <w:r w:rsidR="005973C6" w:rsidRPr="00180253">
        <w:rPr>
          <w:lang w:val="fr-CA"/>
        </w:rPr>
        <w:t xml:space="preserve">il a </w:t>
      </w:r>
      <w:r w:rsidRPr="00180253">
        <w:rPr>
          <w:lang w:val="fr-CA"/>
        </w:rPr>
        <w:t xml:space="preserve">expliqué que le coût était lié surtout à deux raisons, d’une part cette formation spécialisée requiert un formateur expert international étant donné la pénurie de compétences nationales au sein du système d’éducation et de formation professionnelle dans ce domaine spécifique.  En plus d’enseigner l’audit énergétique, il est prévu que l’expert </w:t>
      </w:r>
      <w:r w:rsidR="00B42AD0" w:rsidRPr="00180253">
        <w:rPr>
          <w:lang w:val="fr-CA"/>
        </w:rPr>
        <w:t xml:space="preserve">instruise aussi les formateurs sur les méthodes didactiques pour l’enseignement de chaque unité de compétence, et les prépare à pouvoir créer leurs propres exercices d’évaluation théorique et pratique en prévision de leur enseignement futur dans les instituts de formation. L’expert fournira aussi les outils d’exercice nécessaires (par ex. des petits compteurs énergétiques) pour les participants aux trois ateliers car ils ne sont pas disponibles actuellement dans les instituts.  D’autre part, avec la pénurie actuelle de formateurs dans le pays, la disponibilité de 15 formateurs pour ces sessions de formation implique la mobilisation de formateurs des quatre instituts dans les différents districts du pays, avec les </w:t>
      </w:r>
      <w:r w:rsidR="00F40324" w:rsidRPr="00180253">
        <w:rPr>
          <w:lang w:val="fr-CA"/>
        </w:rPr>
        <w:t>défis logistiques et les coûts associés.</w:t>
      </w:r>
    </w:p>
    <w:p w14:paraId="576A4150" w14:textId="77777777" w:rsidR="00F40324" w:rsidRPr="00180253" w:rsidRDefault="00F40324" w:rsidP="00614788">
      <w:pPr>
        <w:pStyle w:val="ListParagraph"/>
        <w:tabs>
          <w:tab w:val="left" w:pos="0"/>
        </w:tabs>
        <w:ind w:left="0"/>
        <w:rPr>
          <w:lang w:val="fr-CA"/>
        </w:rPr>
      </w:pPr>
    </w:p>
    <w:p w14:paraId="74777F6D" w14:textId="15B1E97C" w:rsidR="00F40324" w:rsidRPr="00180253" w:rsidRDefault="00F40324" w:rsidP="00614788">
      <w:pPr>
        <w:pStyle w:val="ListParagraph"/>
        <w:tabs>
          <w:tab w:val="left" w:pos="0"/>
        </w:tabs>
        <w:ind w:left="0"/>
        <w:rPr>
          <w:u w:val="single"/>
          <w:lang w:val="fr-CA"/>
        </w:rPr>
      </w:pPr>
      <w:r w:rsidRPr="00180253">
        <w:rPr>
          <w:u w:val="single"/>
          <w:lang w:val="fr-CA"/>
        </w:rPr>
        <w:t>Mise en œuvre de la politique d’intégration de</w:t>
      </w:r>
      <w:r w:rsidR="007E6C19" w:rsidRPr="00180253">
        <w:rPr>
          <w:u w:val="single"/>
          <w:lang w:val="fr-CA"/>
        </w:rPr>
        <w:t xml:space="preserve"> </w:t>
      </w:r>
      <w:r w:rsidR="005973C6" w:rsidRPr="00180253">
        <w:rPr>
          <w:u w:val="single"/>
          <w:lang w:val="fr-CA"/>
        </w:rPr>
        <w:t xml:space="preserve">la </w:t>
      </w:r>
      <w:r w:rsidR="007E6C19" w:rsidRPr="00180253">
        <w:rPr>
          <w:u w:val="single"/>
          <w:lang w:val="fr-CA"/>
        </w:rPr>
        <w:t>question de</w:t>
      </w:r>
      <w:r w:rsidRPr="00180253">
        <w:rPr>
          <w:u w:val="single"/>
          <w:lang w:val="fr-CA"/>
        </w:rPr>
        <w:t xml:space="preserve"> genre</w:t>
      </w:r>
    </w:p>
    <w:p w14:paraId="73F62F79" w14:textId="77777777" w:rsidR="00F40324" w:rsidRPr="00180253" w:rsidRDefault="00F40324" w:rsidP="00614788">
      <w:pPr>
        <w:pStyle w:val="ListParagraph"/>
        <w:tabs>
          <w:tab w:val="left" w:pos="0"/>
        </w:tabs>
        <w:ind w:left="0"/>
        <w:rPr>
          <w:u w:val="single"/>
          <w:lang w:val="fr-CA"/>
        </w:rPr>
      </w:pPr>
    </w:p>
    <w:p w14:paraId="0F364DF5" w14:textId="2B0554F0" w:rsidR="00B82AE9" w:rsidRPr="00180253" w:rsidRDefault="00F40324" w:rsidP="00614788">
      <w:pPr>
        <w:pStyle w:val="ListParagraph"/>
        <w:tabs>
          <w:tab w:val="left" w:pos="0"/>
        </w:tabs>
        <w:ind w:left="0"/>
        <w:rPr>
          <w:lang w:val="fr-CA"/>
        </w:rPr>
      </w:pPr>
      <w:r w:rsidRPr="00180253">
        <w:rPr>
          <w:lang w:val="fr-CA"/>
        </w:rPr>
        <w:t>26.</w:t>
      </w:r>
      <w:r w:rsidR="007E6C19" w:rsidRPr="00180253">
        <w:rPr>
          <w:lang w:val="fr-CA"/>
        </w:rPr>
        <w:tab/>
        <w:t xml:space="preserve">Selon la politique opérationnelle du Fonds multilatéral sur l’intégration de la question de genre, le suivi et la communication des activités et des résultats reposent sur la collecte de données ventilées par sexe, mise en place par l’UNO depuis 2020.  L’UNO examine et aborde l’égalité des genres et la </w:t>
      </w:r>
      <w:proofErr w:type="spellStart"/>
      <w:r w:rsidR="007E6C19" w:rsidRPr="00180253">
        <w:rPr>
          <w:lang w:val="fr-CA"/>
        </w:rPr>
        <w:lastRenderedPageBreak/>
        <w:t>démarginalisation</w:t>
      </w:r>
      <w:proofErr w:type="spellEnd"/>
      <w:r w:rsidR="007E6C19" w:rsidRPr="00180253">
        <w:rPr>
          <w:lang w:val="fr-CA"/>
        </w:rPr>
        <w:t xml:space="preserve"> des femmes systématiquement dans toutes les activités</w:t>
      </w:r>
      <w:r w:rsidR="00D25DBB" w:rsidRPr="00180253">
        <w:rPr>
          <w:lang w:val="fr-CA"/>
        </w:rPr>
        <w:t>,</w:t>
      </w:r>
      <w:r w:rsidR="007E6C19" w:rsidRPr="00180253">
        <w:rPr>
          <w:lang w:val="fr-CA"/>
        </w:rPr>
        <w:t xml:space="preserve"> en offrant </w:t>
      </w:r>
      <w:r w:rsidR="00D25DBB" w:rsidRPr="00180253">
        <w:rPr>
          <w:lang w:val="fr-CA"/>
        </w:rPr>
        <w:t>d</w:t>
      </w:r>
      <w:r w:rsidR="007E6C19" w:rsidRPr="00180253">
        <w:rPr>
          <w:lang w:val="fr-CA"/>
        </w:rPr>
        <w:t xml:space="preserve">es opportunités égales aux femmes et aux hommes </w:t>
      </w:r>
      <w:r w:rsidR="00D25DBB" w:rsidRPr="00180253">
        <w:rPr>
          <w:lang w:val="fr-CA"/>
        </w:rPr>
        <w:t>comme utilisateurs, bénéficiaires, conseillers, gestionnaires et décideurs politiques ou communautaires. Dans la mesure du possible, elle veille à s’assurer que les comités de projet, la gestion et les processus de su</w:t>
      </w:r>
      <w:r w:rsidR="005973C6" w:rsidRPr="00180253">
        <w:rPr>
          <w:lang w:val="fr-CA"/>
        </w:rPr>
        <w:t>rveillance</w:t>
      </w:r>
      <w:r w:rsidR="00D25DBB" w:rsidRPr="00180253">
        <w:rPr>
          <w:lang w:val="fr-CA"/>
        </w:rPr>
        <w:t xml:space="preserve"> </w:t>
      </w:r>
      <w:r w:rsidR="0060028D" w:rsidRPr="00180253">
        <w:rPr>
          <w:lang w:val="fr-CA"/>
        </w:rPr>
        <w:t>reflètent les genres</w:t>
      </w:r>
      <w:r w:rsidR="00D25DBB" w:rsidRPr="00180253">
        <w:rPr>
          <w:lang w:val="fr-CA"/>
        </w:rPr>
        <w:t xml:space="preserve"> et qu’un équilibre entre hommes</w:t>
      </w:r>
      <w:r w:rsidR="0060028D" w:rsidRPr="00180253">
        <w:rPr>
          <w:lang w:val="fr-CA"/>
        </w:rPr>
        <w:t>/</w:t>
      </w:r>
      <w:r w:rsidR="00D25DBB" w:rsidRPr="00180253">
        <w:rPr>
          <w:lang w:val="fr-CA"/>
        </w:rPr>
        <w:t>femmes soit maintenu dans ses propres structures, processus de décision et de sélection.  Pour faciliter l’intégration de</w:t>
      </w:r>
      <w:r w:rsidR="005973C6" w:rsidRPr="00180253">
        <w:rPr>
          <w:lang w:val="fr-CA"/>
        </w:rPr>
        <w:t xml:space="preserve"> la</w:t>
      </w:r>
      <w:r w:rsidR="00D25DBB" w:rsidRPr="00180253">
        <w:rPr>
          <w:lang w:val="fr-CA"/>
        </w:rPr>
        <w:t xml:space="preserve"> question de genre, l’UNO a recommandé vivement à l’administration des douanes, aux importateurs et aux ateliers de formation d’encourager la participation des femmes et de leur offrir des opportunités de formation. Ces démarches se sont traduites par une augmentation du nombre de participantes dans les activités de formation, incluant la certification, tel qu’indiqué ci-dessus.  L’UNO s’engage à </w:t>
      </w:r>
      <w:r w:rsidR="00B82AE9" w:rsidRPr="00180253">
        <w:rPr>
          <w:lang w:val="fr-CA"/>
        </w:rPr>
        <w:t xml:space="preserve">continuer d’encourager une participation équilibrée et l’intégration de </w:t>
      </w:r>
      <w:r w:rsidR="005973C6" w:rsidRPr="00180253">
        <w:rPr>
          <w:lang w:val="fr-CA"/>
        </w:rPr>
        <w:t xml:space="preserve">la </w:t>
      </w:r>
      <w:r w:rsidR="00B82AE9" w:rsidRPr="00180253">
        <w:rPr>
          <w:lang w:val="fr-CA"/>
        </w:rPr>
        <w:t>question de genre durant la dernière tranche du PGEH.</w:t>
      </w:r>
    </w:p>
    <w:p w14:paraId="4DBA5250" w14:textId="77777777" w:rsidR="00B82AE9" w:rsidRPr="00180253" w:rsidRDefault="00B82AE9" w:rsidP="00614788">
      <w:pPr>
        <w:pStyle w:val="ListParagraph"/>
        <w:tabs>
          <w:tab w:val="left" w:pos="0"/>
        </w:tabs>
        <w:ind w:left="0"/>
        <w:rPr>
          <w:lang w:val="fr-CA"/>
        </w:rPr>
      </w:pPr>
    </w:p>
    <w:p w14:paraId="441ADB7D" w14:textId="77777777" w:rsidR="00B82AE9" w:rsidRPr="00180253" w:rsidRDefault="00B82AE9" w:rsidP="00614788">
      <w:pPr>
        <w:pStyle w:val="ListParagraph"/>
        <w:tabs>
          <w:tab w:val="left" w:pos="0"/>
        </w:tabs>
        <w:ind w:left="0"/>
        <w:rPr>
          <w:u w:val="single"/>
          <w:lang w:val="fr-CA"/>
        </w:rPr>
      </w:pPr>
      <w:r w:rsidRPr="00180253">
        <w:rPr>
          <w:u w:val="single"/>
          <w:lang w:val="fr-CA"/>
        </w:rPr>
        <w:t>Accord mis à jour</w:t>
      </w:r>
    </w:p>
    <w:p w14:paraId="54C93B92" w14:textId="77777777" w:rsidR="00B82AE9" w:rsidRPr="00180253" w:rsidRDefault="00B82AE9" w:rsidP="00614788">
      <w:pPr>
        <w:pStyle w:val="ListParagraph"/>
        <w:tabs>
          <w:tab w:val="left" w:pos="0"/>
        </w:tabs>
        <w:ind w:left="0"/>
        <w:rPr>
          <w:u w:val="single"/>
          <w:lang w:val="fr-CA"/>
        </w:rPr>
      </w:pPr>
    </w:p>
    <w:p w14:paraId="31D10499" w14:textId="0FFB47FB" w:rsidR="00614788" w:rsidRPr="00180253" w:rsidRDefault="00B82AE9" w:rsidP="00DC58DC">
      <w:pPr>
        <w:rPr>
          <w:lang w:val="fr-CA"/>
        </w:rPr>
      </w:pPr>
      <w:r w:rsidRPr="00180253">
        <w:rPr>
          <w:lang w:val="fr-CA"/>
        </w:rPr>
        <w:t>27.</w:t>
      </w:r>
      <w:r w:rsidRPr="00180253">
        <w:rPr>
          <w:lang w:val="fr-CA"/>
        </w:rPr>
        <w:tab/>
        <w:t>Selon l’Accord entre le gouvernement du Bhoutan et le Comité exécutif, la demande pour la quatrième et dernière tranche du PGEH devait être soumise à la 97</w:t>
      </w:r>
      <w:r w:rsidRPr="00180253">
        <w:rPr>
          <w:vertAlign w:val="superscript"/>
          <w:lang w:val="fr-CA"/>
        </w:rPr>
        <w:t>e</w:t>
      </w:r>
      <w:r w:rsidRPr="00180253">
        <w:rPr>
          <w:lang w:val="fr-CA"/>
        </w:rPr>
        <w:t xml:space="preserve"> réunion, ce qui impliquerait que la tranche pourrait être mise en œuvre seulement après le dernier engagement de réduction en 2025. Après consultation avec le Secrétariat, le PNUE a demandé le décaissement du financement associé à la dernière tranche avant la date prévue afin de permettre la poursuite plus simplifiée des activités à finaliser avant la conclusion de l’élimination.  Le Secrétariat a examiné la demande, à titre exceptionnel, à la lumière de l’élimination accélérée dans ce projet et des politiques et lignes directrices actuelles du Fonds multilatéral et il recommande l’approbation de la tranche en raison des progrès substantiels et </w:t>
      </w:r>
      <w:r w:rsidR="0070677E" w:rsidRPr="00180253">
        <w:rPr>
          <w:lang w:val="fr-CA"/>
        </w:rPr>
        <w:t>du niveau de décaissement de 100 pour cent, en signalant que le report de l’approbation de cette tranche pourrait affecter le rythme de la mise en œuvre.</w:t>
      </w:r>
      <w:r w:rsidRPr="00180253">
        <w:rPr>
          <w:lang w:val="fr-CA"/>
        </w:rPr>
        <w:t xml:space="preserve">   </w:t>
      </w:r>
      <w:r w:rsidR="00D25DBB" w:rsidRPr="00180253">
        <w:rPr>
          <w:lang w:val="fr-CA"/>
        </w:rPr>
        <w:t xml:space="preserve">  </w:t>
      </w:r>
    </w:p>
    <w:p w14:paraId="5A9BE55C" w14:textId="77777777" w:rsidR="0070677E" w:rsidRPr="00180253" w:rsidRDefault="0070677E" w:rsidP="00614788">
      <w:pPr>
        <w:pStyle w:val="ListParagraph"/>
        <w:tabs>
          <w:tab w:val="left" w:pos="0"/>
        </w:tabs>
        <w:ind w:left="0"/>
        <w:rPr>
          <w:lang w:val="fr-CA"/>
        </w:rPr>
      </w:pPr>
    </w:p>
    <w:p w14:paraId="6611DF8C" w14:textId="671DE736" w:rsidR="008C7E6F" w:rsidRPr="00180253" w:rsidRDefault="0070677E" w:rsidP="00614788">
      <w:pPr>
        <w:pStyle w:val="ListParagraph"/>
        <w:tabs>
          <w:tab w:val="left" w:pos="0"/>
        </w:tabs>
        <w:ind w:left="0"/>
        <w:rPr>
          <w:lang w:val="fr-CA"/>
        </w:rPr>
      </w:pPr>
      <w:r w:rsidRPr="00180253">
        <w:rPr>
          <w:lang w:val="fr-CA"/>
        </w:rPr>
        <w:t>28.</w:t>
      </w:r>
      <w:r w:rsidRPr="00180253">
        <w:rPr>
          <w:lang w:val="fr-CA"/>
        </w:rPr>
        <w:tab/>
      </w:r>
      <w:r w:rsidR="0060028D" w:rsidRPr="00180253">
        <w:rPr>
          <w:lang w:val="fr-CA"/>
        </w:rPr>
        <w:t>Compte tenu</w:t>
      </w:r>
      <w:r w:rsidRPr="00180253">
        <w:rPr>
          <w:lang w:val="fr-CA"/>
        </w:rPr>
        <w:t xml:space="preserve"> d</w:t>
      </w:r>
      <w:r w:rsidR="0060028D" w:rsidRPr="00180253">
        <w:rPr>
          <w:lang w:val="fr-CA"/>
        </w:rPr>
        <w:t>e</w:t>
      </w:r>
      <w:r w:rsidRPr="00180253">
        <w:rPr>
          <w:lang w:val="fr-CA"/>
        </w:rPr>
        <w:t xml:space="preserve"> la révision du calendrier de la tranche finale, </w:t>
      </w:r>
      <w:r w:rsidR="0060028D" w:rsidRPr="00180253">
        <w:rPr>
          <w:lang w:val="fr-CA"/>
        </w:rPr>
        <w:t xml:space="preserve">de </w:t>
      </w:r>
      <w:r w:rsidRPr="00180253">
        <w:rPr>
          <w:lang w:val="fr-CA"/>
        </w:rPr>
        <w:t xml:space="preserve">l’inclusion du financement d’activités supplémentaires pour maintenir l’efficacité énergétique dans le secteur de l’entretien de l’équipement de réfrigération et par conséquent </w:t>
      </w:r>
      <w:r w:rsidR="0060028D" w:rsidRPr="00180253">
        <w:rPr>
          <w:lang w:val="fr-CA"/>
        </w:rPr>
        <w:t>du</w:t>
      </w:r>
      <w:r w:rsidRPr="00180253">
        <w:rPr>
          <w:lang w:val="fr-CA"/>
        </w:rPr>
        <w:t xml:space="preserve"> calendrier de financement révisé, </w:t>
      </w:r>
      <w:r w:rsidR="0060028D" w:rsidRPr="00180253">
        <w:rPr>
          <w:lang w:val="fr-CA"/>
        </w:rPr>
        <w:t xml:space="preserve">de </w:t>
      </w:r>
      <w:r w:rsidRPr="00180253">
        <w:rPr>
          <w:lang w:val="fr-CA"/>
        </w:rPr>
        <w:t xml:space="preserve">l’ajustement pour l’entretien résiduaire, et </w:t>
      </w:r>
      <w:r w:rsidR="0060028D" w:rsidRPr="00180253">
        <w:rPr>
          <w:lang w:val="fr-CA"/>
        </w:rPr>
        <w:t xml:space="preserve">de </w:t>
      </w:r>
      <w:r w:rsidR="008C7E6F" w:rsidRPr="00180253">
        <w:rPr>
          <w:lang w:val="fr-CA"/>
        </w:rPr>
        <w:t xml:space="preserve">la demande du gouvernement pour </w:t>
      </w:r>
      <w:r w:rsidRPr="00180253">
        <w:rPr>
          <w:lang w:val="fr-CA"/>
        </w:rPr>
        <w:t xml:space="preserve">une mise à jour </w:t>
      </w:r>
      <w:r w:rsidR="008C7E6F" w:rsidRPr="00180253">
        <w:rPr>
          <w:lang w:val="fr-CA"/>
        </w:rPr>
        <w:t xml:space="preserve">sur les institutions </w:t>
      </w:r>
      <w:r w:rsidR="001E4C1A" w:rsidRPr="00180253">
        <w:rPr>
          <w:lang w:val="fr-CA"/>
        </w:rPr>
        <w:t>de surveillance et leur</w:t>
      </w:r>
      <w:r w:rsidR="008C7E6F" w:rsidRPr="00180253">
        <w:rPr>
          <w:lang w:val="fr-CA"/>
        </w:rPr>
        <w:t xml:space="preserve"> rôle, l’Accord entre le gouvernement du Bhoutan et le Comité exécutif a été mis à jour.  Plus précisément, le paragraphe 1 et les Appendices 2-A et 5-A ont été révisés et le paragraphe 16 a été ajouté pour indiquer que cet Accord mis à jour </w:t>
      </w:r>
      <w:r w:rsidR="001E4C1A" w:rsidRPr="00180253">
        <w:rPr>
          <w:lang w:val="fr-CA"/>
        </w:rPr>
        <w:t>remplace</w:t>
      </w:r>
      <w:r w:rsidR="008C7E6F" w:rsidRPr="00180253">
        <w:rPr>
          <w:lang w:val="fr-CA"/>
        </w:rPr>
        <w:t xml:space="preserve"> celui conclu à la 63</w:t>
      </w:r>
      <w:r w:rsidR="008C7E6F" w:rsidRPr="00180253">
        <w:rPr>
          <w:vertAlign w:val="superscript"/>
          <w:lang w:val="fr-CA"/>
        </w:rPr>
        <w:t>e</w:t>
      </w:r>
      <w:r w:rsidR="008C7E6F" w:rsidRPr="00180253">
        <w:rPr>
          <w:lang w:val="fr-CA"/>
        </w:rPr>
        <w:t xml:space="preserve"> réunion, tel que contenu à l’Annexe I au présent document.  L’Accord mis à jour complet sera annexé au rapport final de la 95</w:t>
      </w:r>
      <w:r w:rsidR="008C7E6F" w:rsidRPr="00180253">
        <w:rPr>
          <w:vertAlign w:val="superscript"/>
          <w:lang w:val="fr-CA"/>
        </w:rPr>
        <w:t>e</w:t>
      </w:r>
      <w:r w:rsidR="008C7E6F" w:rsidRPr="00180253">
        <w:rPr>
          <w:lang w:val="fr-CA"/>
        </w:rPr>
        <w:t xml:space="preserve"> réunion.</w:t>
      </w:r>
    </w:p>
    <w:p w14:paraId="34FEC3E5" w14:textId="77777777" w:rsidR="008C7E6F" w:rsidRPr="00180253" w:rsidRDefault="008C7E6F" w:rsidP="00614788">
      <w:pPr>
        <w:pStyle w:val="ListParagraph"/>
        <w:tabs>
          <w:tab w:val="left" w:pos="0"/>
        </w:tabs>
        <w:ind w:left="0"/>
        <w:rPr>
          <w:lang w:val="fr-CA"/>
        </w:rPr>
      </w:pPr>
    </w:p>
    <w:p w14:paraId="5523704E" w14:textId="2E15D2D1" w:rsidR="008C7E6F" w:rsidRPr="00180253" w:rsidRDefault="008C7E6F" w:rsidP="00614788">
      <w:pPr>
        <w:pStyle w:val="ListParagraph"/>
        <w:tabs>
          <w:tab w:val="left" w:pos="0"/>
        </w:tabs>
        <w:ind w:left="0"/>
        <w:rPr>
          <w:u w:val="single"/>
          <w:lang w:val="fr-CA"/>
        </w:rPr>
      </w:pPr>
      <w:r w:rsidRPr="00180253">
        <w:rPr>
          <w:u w:val="single"/>
          <w:lang w:val="fr-CA"/>
        </w:rPr>
        <w:t>Pérennité de l’élimination des HCFC et évaluation des risques</w:t>
      </w:r>
    </w:p>
    <w:p w14:paraId="6F8FDDB4" w14:textId="77777777" w:rsidR="008C7E6F" w:rsidRPr="00180253" w:rsidRDefault="008C7E6F" w:rsidP="00614788">
      <w:pPr>
        <w:pStyle w:val="ListParagraph"/>
        <w:tabs>
          <w:tab w:val="left" w:pos="0"/>
        </w:tabs>
        <w:ind w:left="0"/>
        <w:rPr>
          <w:u w:val="single"/>
          <w:lang w:val="fr-CA"/>
        </w:rPr>
      </w:pPr>
    </w:p>
    <w:p w14:paraId="21F7E9F1" w14:textId="40C57073" w:rsidR="002D2568" w:rsidRPr="00180253" w:rsidRDefault="008C7E6F" w:rsidP="002D2568">
      <w:pPr>
        <w:pStyle w:val="ListParagraph"/>
        <w:tabs>
          <w:tab w:val="left" w:pos="0"/>
        </w:tabs>
        <w:ind w:left="0"/>
        <w:rPr>
          <w:lang w:val="fr-CA"/>
        </w:rPr>
      </w:pPr>
      <w:r w:rsidRPr="00180253">
        <w:rPr>
          <w:lang w:val="fr-CA"/>
        </w:rPr>
        <w:t>29.</w:t>
      </w:r>
      <w:r w:rsidRPr="00180253">
        <w:rPr>
          <w:lang w:val="fr-CA"/>
        </w:rPr>
        <w:tab/>
        <w:t xml:space="preserve">L’UNO du Bhoutan </w:t>
      </w:r>
      <w:r w:rsidR="00A64C3D" w:rsidRPr="00180253">
        <w:rPr>
          <w:lang w:val="fr-CA"/>
        </w:rPr>
        <w:t>s’efforce de</w:t>
      </w:r>
      <w:r w:rsidRPr="00180253">
        <w:rPr>
          <w:lang w:val="fr-CA"/>
        </w:rPr>
        <w:t xml:space="preserve"> garantir la pérennité à long terme de l’élimination des HCF</w:t>
      </w:r>
      <w:r w:rsidR="00A64C3D" w:rsidRPr="00180253">
        <w:rPr>
          <w:lang w:val="fr-CA"/>
        </w:rPr>
        <w:t>C</w:t>
      </w:r>
      <w:r w:rsidRPr="00180253">
        <w:rPr>
          <w:lang w:val="fr-CA"/>
        </w:rPr>
        <w:t xml:space="preserve"> et les résultats des activités du PGEH.  L’importation d’équipement à base de HCFC a été interdite dès 2013 </w:t>
      </w:r>
      <w:r w:rsidR="002D2568" w:rsidRPr="00180253">
        <w:rPr>
          <w:lang w:val="fr-CA"/>
        </w:rPr>
        <w:t>étant donné l</w:t>
      </w:r>
      <w:r w:rsidRPr="00180253">
        <w:rPr>
          <w:lang w:val="fr-CA"/>
        </w:rPr>
        <w:t>es besoins futurs d’entretien qui seraient créés par l’entrée de tels équipements.</w:t>
      </w:r>
      <w:r w:rsidR="002D2568" w:rsidRPr="00180253">
        <w:rPr>
          <w:lang w:val="fr-CA"/>
        </w:rPr>
        <w:t xml:space="preserve"> </w:t>
      </w:r>
      <w:r w:rsidR="00A64C3D" w:rsidRPr="00180253">
        <w:rPr>
          <w:lang w:val="fr-CA"/>
        </w:rPr>
        <w:t xml:space="preserve"> </w:t>
      </w:r>
      <w:r w:rsidR="002D2568" w:rsidRPr="00180253">
        <w:rPr>
          <w:lang w:val="fr-CA"/>
        </w:rPr>
        <w:t xml:space="preserve">Quant au développement des compétences, l’UNO et l’administration des douanes </w:t>
      </w:r>
      <w:r w:rsidR="00A64C3D" w:rsidRPr="00180253">
        <w:rPr>
          <w:lang w:val="fr-CA"/>
        </w:rPr>
        <w:t>s’efforcent d’</w:t>
      </w:r>
      <w:r w:rsidR="002D2568" w:rsidRPr="00180253">
        <w:rPr>
          <w:lang w:val="fr-CA"/>
        </w:rPr>
        <w:t xml:space="preserve">institutionaliser la formation sur le Protocole de Montréal par la formation de formateurs et en incluant aussi les sujets reliés au Protocole dans la formation régulière des agents des douanes afin de s’assurer que les autorités douanières puissent enseigner, </w:t>
      </w:r>
      <w:r w:rsidR="00A64C3D" w:rsidRPr="00180253">
        <w:rPr>
          <w:lang w:val="fr-CA"/>
        </w:rPr>
        <w:t>par elles-mêmes</w:t>
      </w:r>
      <w:r w:rsidR="002D2568" w:rsidRPr="00180253">
        <w:rPr>
          <w:lang w:val="fr-CA"/>
        </w:rPr>
        <w:t>, le module du Protocole de Montréal dans les formations régulières des douaniers.</w:t>
      </w:r>
    </w:p>
    <w:p w14:paraId="494BE4BC" w14:textId="77777777" w:rsidR="002D2568" w:rsidRPr="00180253" w:rsidRDefault="002D2568" w:rsidP="002D2568">
      <w:pPr>
        <w:pStyle w:val="ListParagraph"/>
        <w:tabs>
          <w:tab w:val="left" w:pos="0"/>
        </w:tabs>
        <w:ind w:left="0"/>
        <w:rPr>
          <w:lang w:val="fr-CA"/>
        </w:rPr>
      </w:pPr>
    </w:p>
    <w:p w14:paraId="7FA75D6C" w14:textId="41AC177A" w:rsidR="0070677E" w:rsidRPr="00180253" w:rsidRDefault="002D2568" w:rsidP="002D2568">
      <w:pPr>
        <w:pStyle w:val="ListParagraph"/>
        <w:tabs>
          <w:tab w:val="left" w:pos="0"/>
        </w:tabs>
        <w:ind w:left="0"/>
        <w:rPr>
          <w:lang w:val="fr-CA"/>
        </w:rPr>
      </w:pPr>
      <w:r w:rsidRPr="00180253">
        <w:rPr>
          <w:lang w:val="fr-CA"/>
        </w:rPr>
        <w:t>30.</w:t>
      </w:r>
      <w:r w:rsidRPr="00180253">
        <w:rPr>
          <w:lang w:val="fr-CA"/>
        </w:rPr>
        <w:tab/>
        <w:t xml:space="preserve">La pérennité à long terme de la formation et de la certification des techniciens de RAC a </w:t>
      </w:r>
      <w:r w:rsidR="00A64C3D" w:rsidRPr="00180253">
        <w:rPr>
          <w:lang w:val="fr-CA"/>
        </w:rPr>
        <w:t xml:space="preserve">toujours </w:t>
      </w:r>
      <w:r w:rsidRPr="00180253">
        <w:rPr>
          <w:lang w:val="fr-CA"/>
        </w:rPr>
        <w:t>été prise en compte</w:t>
      </w:r>
      <w:r w:rsidR="00A64C3D" w:rsidRPr="00180253">
        <w:rPr>
          <w:lang w:val="fr-CA"/>
        </w:rPr>
        <w:t xml:space="preserve"> </w:t>
      </w:r>
      <w:r w:rsidRPr="00180253">
        <w:rPr>
          <w:lang w:val="fr-CA"/>
        </w:rPr>
        <w:t xml:space="preserve">et dans la tranche finale, elle est couverte par des plans visant à créer des opportunités pour une formation de qualité à l’intention des formateurs.  Le pays a instauré une certification basée sur les compétences </w:t>
      </w:r>
      <w:r w:rsidR="0060028D" w:rsidRPr="00180253">
        <w:rPr>
          <w:lang w:val="fr-CA"/>
        </w:rPr>
        <w:t>avec</w:t>
      </w:r>
      <w:r w:rsidRPr="00180253">
        <w:rPr>
          <w:lang w:val="fr-CA"/>
        </w:rPr>
        <w:t xml:space="preserve"> un certificat national de niveau 2 (RAC domestique) et prévoit la même certification pour le niveau 3 (réfrigération industrielle et commerciale et climatisation commerciale) lorsque la pénurie de formateurs sera résolue.</w:t>
      </w:r>
      <w:r w:rsidR="0060028D" w:rsidRPr="00180253">
        <w:rPr>
          <w:lang w:val="fr-CA"/>
        </w:rPr>
        <w:t xml:space="preserve"> </w:t>
      </w:r>
      <w:r w:rsidR="004A383F" w:rsidRPr="00180253">
        <w:rPr>
          <w:lang w:val="fr-CA"/>
        </w:rPr>
        <w:t xml:space="preserve"> Le programme national de formation en RAC fait l’objet d’une révision </w:t>
      </w:r>
      <w:r w:rsidR="004A383F" w:rsidRPr="00180253">
        <w:rPr>
          <w:lang w:val="fr-CA"/>
        </w:rPr>
        <w:lastRenderedPageBreak/>
        <w:t>périodique et de mise à jour par l</w:t>
      </w:r>
      <w:r w:rsidR="00A64C3D" w:rsidRPr="00180253">
        <w:rPr>
          <w:lang w:val="fr-CA"/>
        </w:rPr>
        <w:t xml:space="preserve">e ministère </w:t>
      </w:r>
      <w:r w:rsidR="004A383F" w:rsidRPr="00180253">
        <w:rPr>
          <w:lang w:val="fr-CA"/>
        </w:rPr>
        <w:t xml:space="preserve">de la </w:t>
      </w:r>
      <w:r w:rsidR="00A64C3D" w:rsidRPr="00180253">
        <w:rPr>
          <w:lang w:val="fr-CA"/>
        </w:rPr>
        <w:t>P</w:t>
      </w:r>
      <w:r w:rsidR="004A383F" w:rsidRPr="00180253">
        <w:rPr>
          <w:lang w:val="fr-CA"/>
        </w:rPr>
        <w:t>lanification de la main d’œuvre et du développement des compétences au sein du ministère de l’Éducation.</w:t>
      </w:r>
    </w:p>
    <w:p w14:paraId="1FD22191" w14:textId="77777777" w:rsidR="004A383F" w:rsidRPr="00180253" w:rsidRDefault="004A383F" w:rsidP="002D2568">
      <w:pPr>
        <w:pStyle w:val="ListParagraph"/>
        <w:tabs>
          <w:tab w:val="left" w:pos="0"/>
        </w:tabs>
        <w:ind w:left="0"/>
        <w:rPr>
          <w:lang w:val="fr-CA"/>
        </w:rPr>
      </w:pPr>
    </w:p>
    <w:p w14:paraId="530A68C4" w14:textId="49700FD1" w:rsidR="004A383F" w:rsidRPr="00180253" w:rsidRDefault="004A383F" w:rsidP="002D2568">
      <w:pPr>
        <w:pStyle w:val="ListParagraph"/>
        <w:tabs>
          <w:tab w:val="left" w:pos="0"/>
        </w:tabs>
        <w:ind w:left="0"/>
        <w:rPr>
          <w:u w:val="single"/>
          <w:lang w:val="fr-CA"/>
        </w:rPr>
      </w:pPr>
      <w:r w:rsidRPr="00180253">
        <w:rPr>
          <w:u w:val="single"/>
          <w:lang w:val="fr-CA"/>
        </w:rPr>
        <w:t>Conclusion</w:t>
      </w:r>
    </w:p>
    <w:p w14:paraId="1C5B1986" w14:textId="77777777" w:rsidR="003C1281" w:rsidRPr="00180253" w:rsidRDefault="003C1281" w:rsidP="002D2568">
      <w:pPr>
        <w:pStyle w:val="ListParagraph"/>
        <w:tabs>
          <w:tab w:val="left" w:pos="0"/>
        </w:tabs>
        <w:ind w:left="0"/>
        <w:rPr>
          <w:u w:val="single"/>
          <w:lang w:val="fr-CA"/>
        </w:rPr>
      </w:pPr>
    </w:p>
    <w:p w14:paraId="020E3D88" w14:textId="6CF1E9AC" w:rsidR="003C1281" w:rsidRPr="00180253" w:rsidRDefault="003C1281" w:rsidP="00A64C3D">
      <w:pPr>
        <w:pStyle w:val="ListParagraph"/>
        <w:tabs>
          <w:tab w:val="left" w:pos="0"/>
          <w:tab w:val="left" w:pos="709"/>
          <w:tab w:val="left" w:pos="1276"/>
        </w:tabs>
        <w:ind w:left="0"/>
        <w:rPr>
          <w:lang w:val="fr-CA"/>
        </w:rPr>
      </w:pPr>
      <w:r w:rsidRPr="00180253">
        <w:rPr>
          <w:lang w:val="fr-CA"/>
        </w:rPr>
        <w:t>31.</w:t>
      </w:r>
      <w:r w:rsidR="00A64C3D" w:rsidRPr="00180253">
        <w:rPr>
          <w:lang w:val="fr-CA"/>
        </w:rPr>
        <w:tab/>
      </w:r>
      <w:r w:rsidRPr="00180253">
        <w:rPr>
          <w:lang w:val="fr-CA"/>
        </w:rPr>
        <w:t xml:space="preserve">Le Bhoutan continue de se conformer au Protocole de Montréal et aux cibles de consommation de HCFC stipulées dans son Accord avec le Comité exécutif; en 2023, la consommation de HCFC était inférieure de 93,3 pour cent à la valeur de référence des HCFC du pays </w:t>
      </w:r>
      <w:r w:rsidR="004F6E90" w:rsidRPr="00180253">
        <w:rPr>
          <w:lang w:val="fr-CA"/>
        </w:rPr>
        <w:t>aux fins de</w:t>
      </w:r>
      <w:r w:rsidRPr="00180253">
        <w:rPr>
          <w:lang w:val="fr-CA"/>
        </w:rPr>
        <w:t xml:space="preserve"> la conformité.  Le pays possède un système opérationnel de permis et de quotas et il a interdit l’équipement à base de HCFC.  Le Règlement sur les substances appauvris</w:t>
      </w:r>
      <w:r w:rsidR="00A64C3D" w:rsidRPr="00180253">
        <w:rPr>
          <w:lang w:val="fr-CA"/>
        </w:rPr>
        <w:t>sa</w:t>
      </w:r>
      <w:r w:rsidRPr="00180253">
        <w:rPr>
          <w:lang w:val="fr-CA"/>
        </w:rPr>
        <w:t>nt la couche d’ozone et sur les hydrofluorocarbures (HFC) de 2021 incluait des</w:t>
      </w:r>
      <w:r w:rsidR="00F87FD0" w:rsidRPr="00180253">
        <w:rPr>
          <w:lang w:val="fr-CA"/>
        </w:rPr>
        <w:t xml:space="preserve"> mesures de réglementation pour les HFC, en plus de celles établies pour les SAO.  Le niveau de décaissement de la troisième tranche est de 100 pour cent.  Le gouvernement du Bhoutan, avec l’assistance du PNUE et du PNUD, a mis en œuvre une vaste série d’activités pour renforcer la compétence nationale des agents des douanes et d’application de la loi afin de contrôler le commerce de HCFC et d’équipement</w:t>
      </w:r>
      <w:r w:rsidR="00D26B78" w:rsidRPr="00180253">
        <w:rPr>
          <w:lang w:val="fr-CA"/>
        </w:rPr>
        <w:t>s</w:t>
      </w:r>
      <w:r w:rsidR="00F87FD0" w:rsidRPr="00180253">
        <w:rPr>
          <w:lang w:val="fr-CA"/>
        </w:rPr>
        <w:t xml:space="preserve"> à base de HCFC et il a </w:t>
      </w:r>
      <w:r w:rsidR="00D26B78" w:rsidRPr="00180253">
        <w:rPr>
          <w:lang w:val="fr-CA"/>
        </w:rPr>
        <w:t>fourni</w:t>
      </w:r>
      <w:r w:rsidR="00F87FD0" w:rsidRPr="00180253">
        <w:rPr>
          <w:lang w:val="fr-CA"/>
        </w:rPr>
        <w:t xml:space="preserve"> de la formation aux techniciens.  Avec l’instauration du système de certification pour les techniciens, deux cohortes de techniciens en RAC ont été certifiés, incluant cinq femmes. </w:t>
      </w:r>
      <w:r w:rsidR="004F6E90" w:rsidRPr="00180253">
        <w:rPr>
          <w:lang w:val="fr-CA"/>
        </w:rPr>
        <w:t xml:space="preserve"> </w:t>
      </w:r>
      <w:r w:rsidR="00F87FD0" w:rsidRPr="00180253">
        <w:rPr>
          <w:lang w:val="fr-CA"/>
        </w:rPr>
        <w:t xml:space="preserve">Les activités proposées pour maintenir l’efficacité énergétique dans le secteur de l’entretien de l’équipement de réfrigération </w:t>
      </w:r>
      <w:r w:rsidR="00A114A6" w:rsidRPr="00180253">
        <w:rPr>
          <w:lang w:val="fr-CA"/>
        </w:rPr>
        <w:t>concordent avec</w:t>
      </w:r>
      <w:r w:rsidR="00F87FD0" w:rsidRPr="00180253">
        <w:rPr>
          <w:lang w:val="fr-CA"/>
        </w:rPr>
        <w:t xml:space="preserve"> la décision 89/6 du Comité exécutif. </w:t>
      </w:r>
      <w:r w:rsidR="00A114A6" w:rsidRPr="00180253">
        <w:rPr>
          <w:lang w:val="fr-CA"/>
        </w:rPr>
        <w:t xml:space="preserve"> L’approbation de la quatrième tranche à la présente réunion assurerait la poursuite de la mise en œuvre des activités planifiées.</w:t>
      </w:r>
    </w:p>
    <w:p w14:paraId="4C9558CD" w14:textId="77777777" w:rsidR="00A114A6" w:rsidRPr="00180253" w:rsidRDefault="00A114A6" w:rsidP="002D2568">
      <w:pPr>
        <w:pStyle w:val="ListParagraph"/>
        <w:tabs>
          <w:tab w:val="left" w:pos="0"/>
        </w:tabs>
        <w:ind w:left="0"/>
        <w:rPr>
          <w:lang w:val="fr-CA"/>
        </w:rPr>
      </w:pPr>
    </w:p>
    <w:p w14:paraId="7EFDB7C5" w14:textId="2B91716D" w:rsidR="00A114A6" w:rsidRPr="00180253" w:rsidRDefault="00A114A6" w:rsidP="002D2568">
      <w:pPr>
        <w:pStyle w:val="ListParagraph"/>
        <w:tabs>
          <w:tab w:val="left" w:pos="0"/>
        </w:tabs>
        <w:ind w:left="0"/>
        <w:rPr>
          <w:b/>
          <w:bCs/>
          <w:lang w:val="fr-CA"/>
        </w:rPr>
      </w:pPr>
      <w:r w:rsidRPr="00180253">
        <w:rPr>
          <w:b/>
          <w:bCs/>
          <w:lang w:val="fr-CA"/>
        </w:rPr>
        <w:t>RECOMMANDATION</w:t>
      </w:r>
    </w:p>
    <w:p w14:paraId="29797E1A" w14:textId="77777777" w:rsidR="00A114A6" w:rsidRPr="00180253" w:rsidRDefault="00A114A6" w:rsidP="002D2568">
      <w:pPr>
        <w:pStyle w:val="ListParagraph"/>
        <w:tabs>
          <w:tab w:val="left" w:pos="0"/>
        </w:tabs>
        <w:ind w:left="0"/>
        <w:rPr>
          <w:b/>
          <w:bCs/>
          <w:lang w:val="fr-CA"/>
        </w:rPr>
      </w:pPr>
    </w:p>
    <w:p w14:paraId="2CD7E266" w14:textId="4C1046B4" w:rsidR="00A114A6" w:rsidRPr="00180253" w:rsidRDefault="00A114A6" w:rsidP="002D2568">
      <w:pPr>
        <w:pStyle w:val="ListParagraph"/>
        <w:tabs>
          <w:tab w:val="left" w:pos="0"/>
        </w:tabs>
        <w:ind w:left="0"/>
        <w:rPr>
          <w:lang w:val="fr-CA"/>
        </w:rPr>
      </w:pPr>
      <w:r w:rsidRPr="00180253">
        <w:rPr>
          <w:lang w:val="fr-CA"/>
        </w:rPr>
        <w:t>32.</w:t>
      </w:r>
      <w:r w:rsidRPr="00180253">
        <w:rPr>
          <w:lang w:val="fr-CA"/>
        </w:rPr>
        <w:tab/>
        <w:t>Le Secrétariat du Fonds recommande au Comité exécutif :</w:t>
      </w:r>
    </w:p>
    <w:p w14:paraId="5B6DA269" w14:textId="77777777" w:rsidR="00A114A6" w:rsidRPr="00180253" w:rsidRDefault="00A114A6" w:rsidP="002D2568">
      <w:pPr>
        <w:pStyle w:val="ListParagraph"/>
        <w:tabs>
          <w:tab w:val="left" w:pos="0"/>
        </w:tabs>
        <w:ind w:left="0"/>
        <w:rPr>
          <w:lang w:val="fr-CA"/>
        </w:rPr>
      </w:pPr>
    </w:p>
    <w:p w14:paraId="4C5511B7" w14:textId="20AA0113" w:rsidR="00A114A6" w:rsidRPr="00180253" w:rsidRDefault="00A114A6" w:rsidP="005A494D">
      <w:pPr>
        <w:pStyle w:val="ListParagraph"/>
        <w:numPr>
          <w:ilvl w:val="0"/>
          <w:numId w:val="25"/>
        </w:numPr>
        <w:tabs>
          <w:tab w:val="left" w:pos="0"/>
        </w:tabs>
        <w:ind w:left="1276" w:hanging="567"/>
        <w:rPr>
          <w:lang w:val="fr-CA"/>
        </w:rPr>
      </w:pPr>
      <w:r w:rsidRPr="00180253">
        <w:rPr>
          <w:lang w:val="fr-CA"/>
        </w:rPr>
        <w:t>De prendre note :</w:t>
      </w:r>
    </w:p>
    <w:p w14:paraId="1CF63B08" w14:textId="6AA3523B" w:rsidR="00D26B78" w:rsidRPr="00180253" w:rsidRDefault="00A114A6" w:rsidP="00A114A6">
      <w:pPr>
        <w:tabs>
          <w:tab w:val="left" w:pos="0"/>
        </w:tabs>
        <w:rPr>
          <w:lang w:val="fr-CA"/>
        </w:rPr>
      </w:pPr>
      <w:r w:rsidRPr="00180253">
        <w:rPr>
          <w:lang w:val="fr-CA"/>
        </w:rPr>
        <w:tab/>
      </w:r>
      <w:r w:rsidRPr="00180253">
        <w:rPr>
          <w:lang w:val="fr-CA"/>
        </w:rPr>
        <w:tab/>
      </w:r>
    </w:p>
    <w:p w14:paraId="5BF6AEFA" w14:textId="033B6533" w:rsidR="00A114A6" w:rsidRPr="00180253" w:rsidRDefault="00A114A6" w:rsidP="00A114A6">
      <w:pPr>
        <w:pStyle w:val="ListParagraph"/>
        <w:numPr>
          <w:ilvl w:val="0"/>
          <w:numId w:val="26"/>
        </w:numPr>
        <w:tabs>
          <w:tab w:val="left" w:pos="0"/>
        </w:tabs>
        <w:rPr>
          <w:lang w:val="fr-CA"/>
        </w:rPr>
      </w:pPr>
      <w:r w:rsidRPr="00180253">
        <w:rPr>
          <w:lang w:val="fr-CA"/>
        </w:rPr>
        <w:t>Du rapport périodique sur la mise en œuvre de la troisième tranche du plan de gestion de l’élimination des HCFC (PGEH) pour le Bhoutan;</w:t>
      </w:r>
    </w:p>
    <w:p w14:paraId="196431DC" w14:textId="77777777" w:rsidR="00A114A6" w:rsidRPr="00180253" w:rsidRDefault="00A114A6" w:rsidP="00A114A6">
      <w:pPr>
        <w:pStyle w:val="ListParagraph"/>
        <w:tabs>
          <w:tab w:val="left" w:pos="0"/>
        </w:tabs>
        <w:ind w:left="1996"/>
        <w:rPr>
          <w:lang w:val="fr-CA"/>
        </w:rPr>
      </w:pPr>
    </w:p>
    <w:p w14:paraId="3615CD22" w14:textId="529F6504" w:rsidR="00A114A6" w:rsidRPr="00180253" w:rsidRDefault="00A114A6" w:rsidP="00A114A6">
      <w:pPr>
        <w:pStyle w:val="ListParagraph"/>
        <w:numPr>
          <w:ilvl w:val="0"/>
          <w:numId w:val="26"/>
        </w:numPr>
        <w:tabs>
          <w:tab w:val="left" w:pos="0"/>
        </w:tabs>
        <w:rPr>
          <w:lang w:val="fr-CA"/>
        </w:rPr>
      </w:pPr>
      <w:r w:rsidRPr="00180253">
        <w:rPr>
          <w:lang w:val="fr-CA"/>
        </w:rPr>
        <w:t>De la soumission d’activités supplémentaires pour maintenir l’efficacité énergétique dans le secteur de l’entretien de l’équipement de réfrigération, au montant de 100 000 $US, plus des coûts d’appui d’agence de 13 000 $US pour le PNUE;</w:t>
      </w:r>
    </w:p>
    <w:p w14:paraId="2EFE5374" w14:textId="77777777" w:rsidR="00A114A6" w:rsidRPr="00180253" w:rsidRDefault="00A114A6" w:rsidP="00A114A6">
      <w:pPr>
        <w:pStyle w:val="ListParagraph"/>
        <w:rPr>
          <w:lang w:val="fr-CA"/>
        </w:rPr>
      </w:pPr>
    </w:p>
    <w:p w14:paraId="08A25609" w14:textId="687C1D47" w:rsidR="005A494D" w:rsidRPr="00180253" w:rsidRDefault="00A114A6" w:rsidP="005A494D">
      <w:pPr>
        <w:pStyle w:val="ListParagraph"/>
        <w:numPr>
          <w:ilvl w:val="0"/>
          <w:numId w:val="26"/>
        </w:numPr>
        <w:tabs>
          <w:tab w:val="left" w:pos="0"/>
        </w:tabs>
        <w:rPr>
          <w:lang w:val="fr-CA"/>
        </w:rPr>
      </w:pPr>
      <w:r w:rsidRPr="00180253">
        <w:rPr>
          <w:lang w:val="fr-CA"/>
        </w:rPr>
        <w:t xml:space="preserve">Que le Secrétariat du Fonds a mis à jour l’Accord entre le gouvernement du Bhoutan et le Comité exécutif, tel que contenu à l’Annexe I au présent document, plus précisément le paragraphe 1, les Appendices 2-A et 5-A, </w:t>
      </w:r>
      <w:r w:rsidR="00A64C3D" w:rsidRPr="00180253">
        <w:rPr>
          <w:lang w:val="fr-CA"/>
        </w:rPr>
        <w:t xml:space="preserve">sur la base </w:t>
      </w:r>
      <w:r w:rsidRPr="00180253">
        <w:rPr>
          <w:lang w:val="fr-CA"/>
        </w:rPr>
        <w:t xml:space="preserve">du calendrier révisé de la tranche finale; de l’inclusion du financement pour des activités supplémentaires </w:t>
      </w:r>
      <w:r w:rsidR="005A494D" w:rsidRPr="00180253">
        <w:rPr>
          <w:lang w:val="fr-CA"/>
        </w:rPr>
        <w:t xml:space="preserve">visant à maintenir l’efficacité énergétique dans le secteur de l’entretien de l’équipement de réfrigération, mentionné à l’alinéa (a) (ii) ci-dessus; de l’ajustement de l’entretien résiduaire et de la mise à jour sur les institutions </w:t>
      </w:r>
      <w:r w:rsidR="001E4C1A" w:rsidRPr="00180253">
        <w:rPr>
          <w:lang w:val="fr-CA"/>
        </w:rPr>
        <w:t>de surveillance et leur</w:t>
      </w:r>
      <w:r w:rsidR="005A494D" w:rsidRPr="00180253">
        <w:rPr>
          <w:lang w:val="fr-CA"/>
        </w:rPr>
        <w:t xml:space="preserve"> rôle; et </w:t>
      </w:r>
      <w:r w:rsidR="00A64C3D" w:rsidRPr="00180253">
        <w:rPr>
          <w:lang w:val="fr-CA"/>
        </w:rPr>
        <w:t>du</w:t>
      </w:r>
      <w:r w:rsidR="005A494D" w:rsidRPr="00180253">
        <w:rPr>
          <w:lang w:val="fr-CA"/>
        </w:rPr>
        <w:t xml:space="preserve"> paragraphe</w:t>
      </w:r>
      <w:r w:rsidRPr="00180253">
        <w:rPr>
          <w:lang w:val="fr-CA"/>
        </w:rPr>
        <w:t xml:space="preserve"> 16 </w:t>
      </w:r>
      <w:r w:rsidR="005A494D" w:rsidRPr="00180253">
        <w:rPr>
          <w:lang w:val="fr-CA"/>
        </w:rPr>
        <w:t xml:space="preserve">qui </w:t>
      </w:r>
      <w:r w:rsidRPr="00180253">
        <w:rPr>
          <w:lang w:val="fr-CA"/>
        </w:rPr>
        <w:t xml:space="preserve">a été ajouté pour indiquer que </w:t>
      </w:r>
      <w:r w:rsidR="005A494D" w:rsidRPr="00180253">
        <w:rPr>
          <w:lang w:val="fr-CA"/>
        </w:rPr>
        <w:t>l’</w:t>
      </w:r>
      <w:r w:rsidRPr="00180253">
        <w:rPr>
          <w:lang w:val="fr-CA"/>
        </w:rPr>
        <w:t xml:space="preserve">Accord mis à jour </w:t>
      </w:r>
      <w:r w:rsidR="001E4C1A" w:rsidRPr="00180253">
        <w:rPr>
          <w:lang w:val="fr-CA"/>
        </w:rPr>
        <w:t>remplace</w:t>
      </w:r>
      <w:r w:rsidRPr="00180253">
        <w:rPr>
          <w:lang w:val="fr-CA"/>
        </w:rPr>
        <w:t xml:space="preserve"> celui conclu à la 63</w:t>
      </w:r>
      <w:r w:rsidRPr="00180253">
        <w:rPr>
          <w:vertAlign w:val="superscript"/>
          <w:lang w:val="fr-CA"/>
        </w:rPr>
        <w:t>e</w:t>
      </w:r>
      <w:r w:rsidRPr="00180253">
        <w:rPr>
          <w:lang w:val="fr-CA"/>
        </w:rPr>
        <w:t xml:space="preserve"> réunion</w:t>
      </w:r>
      <w:r w:rsidR="005A494D" w:rsidRPr="00180253">
        <w:rPr>
          <w:lang w:val="fr-CA"/>
        </w:rPr>
        <w:t xml:space="preserve"> par la décision 63/44;  </w:t>
      </w:r>
    </w:p>
    <w:p w14:paraId="4BF610CB" w14:textId="285EC549" w:rsidR="005A494D" w:rsidRPr="00180253" w:rsidRDefault="005A494D" w:rsidP="005A494D">
      <w:pPr>
        <w:tabs>
          <w:tab w:val="left" w:pos="0"/>
        </w:tabs>
        <w:rPr>
          <w:lang w:val="fr-CA"/>
        </w:rPr>
      </w:pPr>
    </w:p>
    <w:p w14:paraId="44B1AC76" w14:textId="6038121F" w:rsidR="009C09F8" w:rsidRPr="00180253" w:rsidRDefault="005A494D" w:rsidP="00D26B78">
      <w:pPr>
        <w:pStyle w:val="ListParagraph"/>
        <w:numPr>
          <w:ilvl w:val="0"/>
          <w:numId w:val="25"/>
        </w:numPr>
        <w:tabs>
          <w:tab w:val="left" w:pos="0"/>
          <w:tab w:val="left" w:pos="709"/>
          <w:tab w:val="left" w:pos="1276"/>
        </w:tabs>
        <w:ind w:left="1276" w:hanging="556"/>
        <w:rPr>
          <w:lang w:val="fr-CA"/>
        </w:rPr>
      </w:pPr>
      <w:r w:rsidRPr="00180253">
        <w:rPr>
          <w:lang w:val="fr-CA"/>
        </w:rPr>
        <w:t xml:space="preserve">De prier le gouvernement du Bhoutan, le PNUE et le PNUD de remettre un rapport périodique final sur la </w:t>
      </w:r>
      <w:r w:rsidR="009C09F8" w:rsidRPr="00180253">
        <w:rPr>
          <w:lang w:val="fr-CA"/>
        </w:rPr>
        <w:t>mise en œuvre du programme de travail associé à la tranche finale et le rapport d’achèvement de projet à la première réunion du Comité exécutif de 2027</w:t>
      </w:r>
      <w:r w:rsidR="00D26B78" w:rsidRPr="00180253">
        <w:rPr>
          <w:lang w:val="fr-CA"/>
        </w:rPr>
        <w:t>; et</w:t>
      </w:r>
    </w:p>
    <w:p w14:paraId="2992D530" w14:textId="77777777" w:rsidR="00A64C3D" w:rsidRPr="00180253" w:rsidRDefault="00A64C3D" w:rsidP="00A64C3D">
      <w:pPr>
        <w:tabs>
          <w:tab w:val="left" w:pos="0"/>
          <w:tab w:val="left" w:pos="709"/>
          <w:tab w:val="left" w:pos="1276"/>
        </w:tabs>
        <w:ind w:left="720"/>
        <w:rPr>
          <w:lang w:val="fr-CA"/>
        </w:rPr>
      </w:pPr>
    </w:p>
    <w:p w14:paraId="79D6E0DA" w14:textId="34706AF2" w:rsidR="00A64C3D" w:rsidRPr="00180253" w:rsidRDefault="00D2163D" w:rsidP="00D26B78">
      <w:pPr>
        <w:pStyle w:val="ListParagraph"/>
        <w:numPr>
          <w:ilvl w:val="0"/>
          <w:numId w:val="25"/>
        </w:numPr>
        <w:tabs>
          <w:tab w:val="left" w:pos="0"/>
          <w:tab w:val="left" w:pos="709"/>
          <w:tab w:val="left" w:pos="1276"/>
        </w:tabs>
        <w:ind w:left="1276" w:hanging="556"/>
        <w:rPr>
          <w:lang w:val="fr-CA"/>
        </w:rPr>
      </w:pPr>
      <w:r w:rsidRPr="00180253">
        <w:rPr>
          <w:lang w:val="fr-CA"/>
        </w:rPr>
        <w:t xml:space="preserve">De prier le PNUE d’inclure dans son programme de travail pour 2026, un financement au montant de 30 000 $US, coûts d’appui d’agence en sus, pour le rapport de vérification de la consommation du Bhoutan pour la période 2024-2026, à remettre à la première réunion de 2027. </w:t>
      </w:r>
    </w:p>
    <w:p w14:paraId="676F2FE9" w14:textId="77777777" w:rsidR="009C09F8" w:rsidRPr="00180253" w:rsidRDefault="009C09F8" w:rsidP="009C09F8">
      <w:pPr>
        <w:tabs>
          <w:tab w:val="left" w:pos="0"/>
          <w:tab w:val="left" w:pos="709"/>
          <w:tab w:val="left" w:pos="1276"/>
        </w:tabs>
        <w:ind w:left="1276" w:hanging="1276"/>
        <w:rPr>
          <w:lang w:val="fr-CA"/>
        </w:rPr>
      </w:pPr>
    </w:p>
    <w:p w14:paraId="7CBF80B1" w14:textId="07ECC933" w:rsidR="008C5738" w:rsidRPr="00180253" w:rsidRDefault="009C09F8" w:rsidP="009C09F8">
      <w:pPr>
        <w:tabs>
          <w:tab w:val="left" w:pos="0"/>
          <w:tab w:val="left" w:pos="709"/>
        </w:tabs>
        <w:rPr>
          <w:lang w:val="fr-CA"/>
        </w:rPr>
      </w:pPr>
      <w:r w:rsidRPr="00180253">
        <w:rPr>
          <w:lang w:val="fr-CA"/>
        </w:rPr>
        <w:lastRenderedPageBreak/>
        <w:t>33.</w:t>
      </w:r>
      <w:r w:rsidRPr="00180253">
        <w:rPr>
          <w:lang w:val="fr-CA"/>
        </w:rPr>
        <w:tab/>
        <w:t xml:space="preserve">Le </w:t>
      </w:r>
      <w:r w:rsidR="005700BF" w:rsidRPr="00180253">
        <w:rPr>
          <w:lang w:val="fr-CA"/>
        </w:rPr>
        <w:t xml:space="preserve">Secrétariat du </w:t>
      </w:r>
      <w:r w:rsidRPr="00180253">
        <w:rPr>
          <w:lang w:val="fr-CA"/>
        </w:rPr>
        <w:t xml:space="preserve">Fonds recommande également l’approbation globale de la quatrième et dernière tranche du PGEH pour le Bhoutan, et le plan de mise en œuvre correspondant </w:t>
      </w:r>
      <w:r w:rsidR="00D2163D" w:rsidRPr="00180253">
        <w:rPr>
          <w:lang w:val="fr-CA"/>
        </w:rPr>
        <w:t>pour</w:t>
      </w:r>
      <w:r w:rsidRPr="00180253">
        <w:rPr>
          <w:lang w:val="fr-CA"/>
        </w:rPr>
        <w:t xml:space="preserve"> la tranche 2024-2026, avec les niveaux de financement indiqués dans le tableau ci-dessous :</w:t>
      </w:r>
      <w:r w:rsidR="005A494D" w:rsidRPr="00180253">
        <w:rPr>
          <w:lang w:val="fr-CA"/>
        </w:rPr>
        <w:t xml:space="preserve"> </w:t>
      </w:r>
    </w:p>
    <w:p w14:paraId="486EE7E4" w14:textId="77777777" w:rsidR="00147FF9" w:rsidRDefault="00147FF9" w:rsidP="009C09F8">
      <w:pPr>
        <w:tabs>
          <w:tab w:val="left" w:pos="0"/>
          <w:tab w:val="left" w:pos="709"/>
        </w:tabs>
        <w:rPr>
          <w:sz w:val="21"/>
          <w:szCs w:val="21"/>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147FF9" w:rsidRPr="0034371D" w14:paraId="5B05A720" w14:textId="77777777" w:rsidTr="00147FF9">
        <w:trPr>
          <w:tblHeader/>
        </w:trPr>
        <w:tc>
          <w:tcPr>
            <w:tcW w:w="536" w:type="dxa"/>
          </w:tcPr>
          <w:p w14:paraId="303CC26F" w14:textId="77777777" w:rsidR="00147FF9" w:rsidRPr="000623E1" w:rsidRDefault="00147FF9" w:rsidP="00DA36DA">
            <w:pPr>
              <w:keepNext/>
              <w:jc w:val="center"/>
              <w:rPr>
                <w:b/>
                <w:bCs/>
                <w:sz w:val="20"/>
                <w:szCs w:val="20"/>
                <w:lang w:val="fr-CA"/>
              </w:rPr>
            </w:pPr>
          </w:p>
        </w:tc>
        <w:tc>
          <w:tcPr>
            <w:tcW w:w="4260" w:type="dxa"/>
          </w:tcPr>
          <w:p w14:paraId="25FBFAA9" w14:textId="79EA0312" w:rsidR="00147FF9" w:rsidRPr="0034371D" w:rsidRDefault="00147FF9" w:rsidP="00DA36DA">
            <w:pPr>
              <w:keepNext/>
              <w:jc w:val="center"/>
              <w:rPr>
                <w:b/>
                <w:bCs/>
                <w:sz w:val="20"/>
                <w:szCs w:val="20"/>
              </w:rPr>
            </w:pPr>
            <w:r>
              <w:rPr>
                <w:b/>
                <w:bCs/>
                <w:sz w:val="20"/>
                <w:szCs w:val="20"/>
              </w:rPr>
              <w:t xml:space="preserve">Titre du </w:t>
            </w:r>
            <w:proofErr w:type="spellStart"/>
            <w:r>
              <w:rPr>
                <w:b/>
                <w:bCs/>
                <w:sz w:val="20"/>
                <w:szCs w:val="20"/>
              </w:rPr>
              <w:t>p</w:t>
            </w:r>
            <w:r w:rsidRPr="0034371D">
              <w:rPr>
                <w:b/>
                <w:bCs/>
                <w:sz w:val="20"/>
                <w:szCs w:val="20"/>
              </w:rPr>
              <w:t>rojet</w:t>
            </w:r>
            <w:proofErr w:type="spellEnd"/>
            <w:r w:rsidRPr="0034371D">
              <w:rPr>
                <w:b/>
                <w:bCs/>
                <w:sz w:val="20"/>
                <w:szCs w:val="20"/>
              </w:rPr>
              <w:t xml:space="preserve"> </w:t>
            </w:r>
          </w:p>
        </w:tc>
        <w:tc>
          <w:tcPr>
            <w:tcW w:w="1543" w:type="dxa"/>
            <w:tcMar>
              <w:left w:w="29" w:type="dxa"/>
              <w:right w:w="29" w:type="dxa"/>
            </w:tcMar>
          </w:tcPr>
          <w:p w14:paraId="4ECBF32B" w14:textId="37A6BCDC" w:rsidR="00147FF9" w:rsidRPr="0034371D" w:rsidRDefault="00147FF9" w:rsidP="00DA36DA">
            <w:pPr>
              <w:keepNext/>
              <w:jc w:val="center"/>
              <w:rPr>
                <w:b/>
                <w:bCs/>
                <w:sz w:val="20"/>
                <w:szCs w:val="20"/>
              </w:rPr>
            </w:pPr>
            <w:proofErr w:type="spellStart"/>
            <w:r>
              <w:rPr>
                <w:b/>
                <w:bCs/>
                <w:sz w:val="20"/>
                <w:szCs w:val="20"/>
              </w:rPr>
              <w:t>Financement</w:t>
            </w:r>
            <w:proofErr w:type="spellEnd"/>
            <w:r>
              <w:rPr>
                <w:b/>
                <w:bCs/>
                <w:sz w:val="20"/>
                <w:szCs w:val="20"/>
              </w:rPr>
              <w:t xml:space="preserve"> du </w:t>
            </w:r>
            <w:proofErr w:type="spellStart"/>
            <w:r>
              <w:rPr>
                <w:b/>
                <w:bCs/>
                <w:sz w:val="20"/>
                <w:szCs w:val="20"/>
              </w:rPr>
              <w:t>pr</w:t>
            </w:r>
            <w:r w:rsidRPr="0034371D">
              <w:rPr>
                <w:b/>
                <w:bCs/>
                <w:sz w:val="20"/>
                <w:szCs w:val="20"/>
              </w:rPr>
              <w:t>ojet</w:t>
            </w:r>
            <w:proofErr w:type="spellEnd"/>
            <w:r w:rsidRPr="0034371D">
              <w:rPr>
                <w:b/>
                <w:bCs/>
                <w:sz w:val="20"/>
                <w:szCs w:val="20"/>
              </w:rPr>
              <w:t xml:space="preserve"> (</w:t>
            </w:r>
            <w:r>
              <w:rPr>
                <w:b/>
                <w:bCs/>
                <w:sz w:val="20"/>
                <w:szCs w:val="20"/>
              </w:rPr>
              <w:t xml:space="preserve">$ </w:t>
            </w:r>
            <w:r w:rsidRPr="0034371D">
              <w:rPr>
                <w:b/>
                <w:bCs/>
                <w:sz w:val="20"/>
                <w:szCs w:val="20"/>
              </w:rPr>
              <w:t>US)</w:t>
            </w:r>
          </w:p>
        </w:tc>
        <w:tc>
          <w:tcPr>
            <w:tcW w:w="1437" w:type="dxa"/>
            <w:tcMar>
              <w:left w:w="29" w:type="dxa"/>
              <w:right w:w="29" w:type="dxa"/>
            </w:tcMar>
          </w:tcPr>
          <w:p w14:paraId="013CA74B" w14:textId="69548C18" w:rsidR="00147FF9" w:rsidRPr="0034371D" w:rsidRDefault="00147FF9" w:rsidP="00DA36DA">
            <w:pPr>
              <w:keepNext/>
              <w:jc w:val="center"/>
              <w:rPr>
                <w:b/>
                <w:bCs/>
                <w:sz w:val="20"/>
                <w:szCs w:val="20"/>
              </w:rPr>
            </w:pPr>
            <w:proofErr w:type="spellStart"/>
            <w:r>
              <w:rPr>
                <w:b/>
                <w:bCs/>
                <w:sz w:val="20"/>
                <w:szCs w:val="20"/>
              </w:rPr>
              <w:t>Coûts</w:t>
            </w:r>
            <w:proofErr w:type="spellEnd"/>
            <w:r>
              <w:rPr>
                <w:b/>
                <w:bCs/>
                <w:sz w:val="20"/>
                <w:szCs w:val="20"/>
              </w:rPr>
              <w:t xml:space="preserve"> d’appui </w:t>
            </w:r>
            <w:r w:rsidRPr="0034371D">
              <w:rPr>
                <w:b/>
                <w:bCs/>
                <w:sz w:val="20"/>
                <w:szCs w:val="20"/>
              </w:rPr>
              <w:t>(</w:t>
            </w:r>
            <w:r>
              <w:rPr>
                <w:b/>
                <w:bCs/>
                <w:sz w:val="20"/>
                <w:szCs w:val="20"/>
              </w:rPr>
              <w:t xml:space="preserve">$ </w:t>
            </w:r>
            <w:r w:rsidRPr="0034371D">
              <w:rPr>
                <w:b/>
                <w:bCs/>
                <w:sz w:val="20"/>
                <w:szCs w:val="20"/>
              </w:rPr>
              <w:t>US)</w:t>
            </w:r>
          </w:p>
        </w:tc>
        <w:tc>
          <w:tcPr>
            <w:tcW w:w="1574" w:type="dxa"/>
            <w:tcMar>
              <w:left w:w="29" w:type="dxa"/>
              <w:right w:w="29" w:type="dxa"/>
            </w:tcMar>
          </w:tcPr>
          <w:p w14:paraId="0EEAA697" w14:textId="39FFC226" w:rsidR="00147FF9" w:rsidRPr="0034371D" w:rsidRDefault="00147FF9" w:rsidP="00DA36DA">
            <w:pPr>
              <w:keepNext/>
              <w:jc w:val="center"/>
              <w:rPr>
                <w:b/>
                <w:bCs/>
                <w:sz w:val="20"/>
                <w:szCs w:val="20"/>
              </w:rPr>
            </w:pPr>
            <w:proofErr w:type="spellStart"/>
            <w:r>
              <w:rPr>
                <w:b/>
                <w:bCs/>
                <w:sz w:val="20"/>
                <w:szCs w:val="20"/>
              </w:rPr>
              <w:t>Agence</w:t>
            </w:r>
            <w:proofErr w:type="spellEnd"/>
            <w:r>
              <w:rPr>
                <w:b/>
                <w:bCs/>
                <w:sz w:val="20"/>
                <w:szCs w:val="20"/>
              </w:rPr>
              <w:t xml:space="preserve"> </w:t>
            </w:r>
            <w:proofErr w:type="spellStart"/>
            <w:r>
              <w:rPr>
                <w:b/>
                <w:bCs/>
                <w:sz w:val="20"/>
                <w:szCs w:val="20"/>
              </w:rPr>
              <w:t>d’exécution</w:t>
            </w:r>
            <w:proofErr w:type="spellEnd"/>
          </w:p>
        </w:tc>
      </w:tr>
      <w:tr w:rsidR="00147FF9" w:rsidRPr="0034371D" w14:paraId="25B082B1" w14:textId="77777777" w:rsidTr="00147FF9">
        <w:tc>
          <w:tcPr>
            <w:tcW w:w="536" w:type="dxa"/>
          </w:tcPr>
          <w:p w14:paraId="02E96BC8" w14:textId="77777777" w:rsidR="00147FF9" w:rsidRPr="0034371D" w:rsidRDefault="00147FF9" w:rsidP="00DA36DA">
            <w:pPr>
              <w:keepNext/>
              <w:rPr>
                <w:sz w:val="20"/>
                <w:szCs w:val="20"/>
              </w:rPr>
            </w:pPr>
            <w:r w:rsidRPr="0034371D">
              <w:rPr>
                <w:sz w:val="20"/>
                <w:szCs w:val="20"/>
              </w:rPr>
              <w:t>(a)</w:t>
            </w:r>
          </w:p>
        </w:tc>
        <w:tc>
          <w:tcPr>
            <w:tcW w:w="4260" w:type="dxa"/>
          </w:tcPr>
          <w:p w14:paraId="4FD877CD" w14:textId="696C166E" w:rsidR="00147FF9" w:rsidRPr="00147FF9" w:rsidRDefault="00147FF9" w:rsidP="00DA36DA">
            <w:pPr>
              <w:keepNext/>
              <w:jc w:val="left"/>
              <w:rPr>
                <w:sz w:val="20"/>
                <w:szCs w:val="20"/>
                <w:lang w:val="fr-CA"/>
              </w:rPr>
            </w:pPr>
            <w:r w:rsidRPr="00147FF9">
              <w:rPr>
                <w:sz w:val="20"/>
                <w:szCs w:val="20"/>
                <w:lang w:val="fr-CA"/>
              </w:rPr>
              <w:t>Plan de gestion de l’élimination des HCF</w:t>
            </w:r>
            <w:r>
              <w:rPr>
                <w:sz w:val="20"/>
                <w:szCs w:val="20"/>
                <w:lang w:val="fr-CA"/>
              </w:rPr>
              <w:t>C</w:t>
            </w:r>
            <w:r w:rsidRPr="00147FF9">
              <w:rPr>
                <w:sz w:val="20"/>
                <w:szCs w:val="20"/>
                <w:lang w:val="fr-CA"/>
              </w:rPr>
              <w:t xml:space="preserve"> (</w:t>
            </w:r>
            <w:r>
              <w:rPr>
                <w:sz w:val="20"/>
                <w:szCs w:val="20"/>
                <w:lang w:val="fr-CA"/>
              </w:rPr>
              <w:t>quatrième</w:t>
            </w:r>
            <w:r w:rsidRPr="00147FF9">
              <w:rPr>
                <w:sz w:val="20"/>
                <w:szCs w:val="20"/>
                <w:lang w:val="fr-CA"/>
              </w:rPr>
              <w:t xml:space="preserve"> tranche)</w:t>
            </w:r>
          </w:p>
        </w:tc>
        <w:tc>
          <w:tcPr>
            <w:tcW w:w="1543" w:type="dxa"/>
          </w:tcPr>
          <w:p w14:paraId="3E78CA64" w14:textId="3E98ED24" w:rsidR="00147FF9" w:rsidRPr="00781CF9" w:rsidRDefault="00147FF9" w:rsidP="00DA36DA">
            <w:pPr>
              <w:keepNext/>
              <w:jc w:val="right"/>
              <w:rPr>
                <w:sz w:val="20"/>
                <w:szCs w:val="20"/>
              </w:rPr>
            </w:pPr>
            <w:r w:rsidRPr="00781CF9">
              <w:rPr>
                <w:sz w:val="20"/>
                <w:szCs w:val="20"/>
              </w:rPr>
              <w:t>128</w:t>
            </w:r>
            <w:r>
              <w:rPr>
                <w:sz w:val="20"/>
                <w:szCs w:val="20"/>
              </w:rPr>
              <w:t xml:space="preserve"> </w:t>
            </w:r>
            <w:r w:rsidRPr="00781CF9">
              <w:rPr>
                <w:sz w:val="20"/>
                <w:szCs w:val="20"/>
              </w:rPr>
              <w:t>000</w:t>
            </w:r>
          </w:p>
        </w:tc>
        <w:tc>
          <w:tcPr>
            <w:tcW w:w="1437" w:type="dxa"/>
          </w:tcPr>
          <w:p w14:paraId="3AF943C8" w14:textId="5BA25CBC" w:rsidR="00147FF9" w:rsidRPr="00485149" w:rsidRDefault="00147FF9" w:rsidP="00DA36DA">
            <w:pPr>
              <w:keepNext/>
              <w:jc w:val="right"/>
            </w:pPr>
            <w:r w:rsidRPr="00781CF9">
              <w:rPr>
                <w:sz w:val="20"/>
                <w:szCs w:val="20"/>
              </w:rPr>
              <w:t>16</w:t>
            </w:r>
            <w:r>
              <w:rPr>
                <w:sz w:val="20"/>
                <w:szCs w:val="20"/>
              </w:rPr>
              <w:t xml:space="preserve"> </w:t>
            </w:r>
            <w:r w:rsidRPr="00781CF9">
              <w:rPr>
                <w:sz w:val="20"/>
                <w:szCs w:val="20"/>
              </w:rPr>
              <w:t>640</w:t>
            </w:r>
          </w:p>
        </w:tc>
        <w:tc>
          <w:tcPr>
            <w:tcW w:w="1574" w:type="dxa"/>
          </w:tcPr>
          <w:p w14:paraId="07AA2740" w14:textId="36A5A6A8" w:rsidR="00147FF9" w:rsidRPr="0034371D" w:rsidRDefault="00147FF9" w:rsidP="00DA36DA">
            <w:pPr>
              <w:keepNext/>
              <w:jc w:val="center"/>
              <w:rPr>
                <w:sz w:val="20"/>
                <w:szCs w:val="20"/>
                <w:highlight w:val="cyan"/>
              </w:rPr>
            </w:pPr>
            <w:r w:rsidRPr="00530C7D">
              <w:rPr>
                <w:sz w:val="20"/>
                <w:szCs w:val="20"/>
              </w:rPr>
              <w:t>P</w:t>
            </w:r>
            <w:r>
              <w:rPr>
                <w:sz w:val="20"/>
                <w:szCs w:val="20"/>
              </w:rPr>
              <w:t>NUE</w:t>
            </w:r>
          </w:p>
        </w:tc>
      </w:tr>
      <w:tr w:rsidR="00147FF9" w:rsidRPr="0034371D" w14:paraId="485D8221" w14:textId="77777777" w:rsidTr="00147FF9">
        <w:tc>
          <w:tcPr>
            <w:tcW w:w="536" w:type="dxa"/>
          </w:tcPr>
          <w:p w14:paraId="7F927BDD" w14:textId="77777777" w:rsidR="00147FF9" w:rsidRPr="0034371D" w:rsidRDefault="00147FF9" w:rsidP="00147FF9">
            <w:pPr>
              <w:rPr>
                <w:sz w:val="20"/>
                <w:szCs w:val="20"/>
              </w:rPr>
            </w:pPr>
            <w:r w:rsidRPr="0034371D">
              <w:rPr>
                <w:sz w:val="20"/>
                <w:szCs w:val="20"/>
              </w:rPr>
              <w:t>(b)</w:t>
            </w:r>
          </w:p>
        </w:tc>
        <w:tc>
          <w:tcPr>
            <w:tcW w:w="4260" w:type="dxa"/>
          </w:tcPr>
          <w:p w14:paraId="31A6DD00" w14:textId="1ED49CF2" w:rsidR="00147FF9" w:rsidRPr="00147FF9" w:rsidRDefault="00147FF9" w:rsidP="00147FF9">
            <w:pPr>
              <w:jc w:val="left"/>
              <w:rPr>
                <w:sz w:val="20"/>
                <w:szCs w:val="20"/>
                <w:lang w:val="fr-CA"/>
              </w:rPr>
            </w:pPr>
            <w:r w:rsidRPr="00147FF9">
              <w:rPr>
                <w:sz w:val="20"/>
                <w:szCs w:val="20"/>
                <w:lang w:val="fr-CA"/>
              </w:rPr>
              <w:t>Plan de gestion de l’élimination des HCF</w:t>
            </w:r>
            <w:r>
              <w:rPr>
                <w:sz w:val="20"/>
                <w:szCs w:val="20"/>
                <w:lang w:val="fr-CA"/>
              </w:rPr>
              <w:t>C</w:t>
            </w:r>
            <w:r w:rsidRPr="00147FF9">
              <w:rPr>
                <w:sz w:val="20"/>
                <w:szCs w:val="20"/>
                <w:lang w:val="fr-CA"/>
              </w:rPr>
              <w:t xml:space="preserve"> (</w:t>
            </w:r>
            <w:r>
              <w:rPr>
                <w:sz w:val="20"/>
                <w:szCs w:val="20"/>
                <w:lang w:val="fr-CA"/>
              </w:rPr>
              <w:t>quatrième</w:t>
            </w:r>
            <w:r w:rsidRPr="00147FF9">
              <w:rPr>
                <w:sz w:val="20"/>
                <w:szCs w:val="20"/>
                <w:lang w:val="fr-CA"/>
              </w:rPr>
              <w:t xml:space="preserve"> tranche)</w:t>
            </w:r>
          </w:p>
        </w:tc>
        <w:tc>
          <w:tcPr>
            <w:tcW w:w="1543" w:type="dxa"/>
          </w:tcPr>
          <w:p w14:paraId="69790B4F" w14:textId="07125868" w:rsidR="00147FF9" w:rsidRPr="00781CF9" w:rsidRDefault="00147FF9" w:rsidP="00147FF9">
            <w:pPr>
              <w:jc w:val="right"/>
              <w:rPr>
                <w:sz w:val="20"/>
                <w:szCs w:val="20"/>
              </w:rPr>
            </w:pPr>
            <w:r w:rsidRPr="00781CF9">
              <w:rPr>
                <w:sz w:val="20"/>
                <w:szCs w:val="20"/>
              </w:rPr>
              <w:t>19</w:t>
            </w:r>
            <w:r>
              <w:rPr>
                <w:sz w:val="20"/>
                <w:szCs w:val="20"/>
              </w:rPr>
              <w:t xml:space="preserve"> </w:t>
            </w:r>
            <w:r w:rsidRPr="00781CF9">
              <w:rPr>
                <w:sz w:val="20"/>
                <w:szCs w:val="20"/>
              </w:rPr>
              <w:t>000</w:t>
            </w:r>
          </w:p>
        </w:tc>
        <w:tc>
          <w:tcPr>
            <w:tcW w:w="1437" w:type="dxa"/>
          </w:tcPr>
          <w:p w14:paraId="63B3CC62" w14:textId="07BE924D" w:rsidR="00147FF9" w:rsidRPr="00485149" w:rsidRDefault="00147FF9" w:rsidP="00147FF9">
            <w:pPr>
              <w:jc w:val="right"/>
            </w:pPr>
            <w:r w:rsidRPr="00781CF9">
              <w:rPr>
                <w:sz w:val="20"/>
                <w:szCs w:val="20"/>
              </w:rPr>
              <w:t>1</w:t>
            </w:r>
            <w:r>
              <w:rPr>
                <w:sz w:val="20"/>
                <w:szCs w:val="20"/>
              </w:rPr>
              <w:t xml:space="preserve"> </w:t>
            </w:r>
            <w:r w:rsidRPr="00781CF9">
              <w:rPr>
                <w:sz w:val="20"/>
                <w:szCs w:val="20"/>
              </w:rPr>
              <w:t>710</w:t>
            </w:r>
          </w:p>
        </w:tc>
        <w:tc>
          <w:tcPr>
            <w:tcW w:w="1574" w:type="dxa"/>
          </w:tcPr>
          <w:p w14:paraId="03B4C105" w14:textId="671202BF" w:rsidR="00147FF9" w:rsidRPr="0034371D" w:rsidRDefault="00147FF9" w:rsidP="00147FF9">
            <w:pPr>
              <w:jc w:val="center"/>
              <w:rPr>
                <w:sz w:val="20"/>
                <w:szCs w:val="20"/>
                <w:highlight w:val="cyan"/>
              </w:rPr>
            </w:pPr>
            <w:r w:rsidRPr="00530C7D">
              <w:rPr>
                <w:sz w:val="20"/>
                <w:szCs w:val="20"/>
              </w:rPr>
              <w:t>P</w:t>
            </w:r>
            <w:r>
              <w:rPr>
                <w:sz w:val="20"/>
                <w:szCs w:val="20"/>
              </w:rPr>
              <w:t>NUD</w:t>
            </w:r>
          </w:p>
        </w:tc>
      </w:tr>
    </w:tbl>
    <w:p w14:paraId="4656175C" w14:textId="77777777" w:rsidR="00147FF9" w:rsidRDefault="00147FF9" w:rsidP="00147FF9">
      <w:pPr>
        <w:widowControl w:val="0"/>
      </w:pPr>
    </w:p>
    <w:p w14:paraId="6FCB096C" w14:textId="77777777" w:rsidR="00147FF9" w:rsidRDefault="00147FF9" w:rsidP="00147FF9">
      <w:pPr>
        <w:jc w:val="left"/>
      </w:pPr>
    </w:p>
    <w:p w14:paraId="0EECDF3C" w14:textId="77777777" w:rsidR="00147FF9" w:rsidRPr="005A494D" w:rsidRDefault="00147FF9" w:rsidP="009C09F8">
      <w:pPr>
        <w:tabs>
          <w:tab w:val="left" w:pos="0"/>
          <w:tab w:val="left" w:pos="709"/>
        </w:tabs>
        <w:rPr>
          <w:sz w:val="21"/>
          <w:szCs w:val="21"/>
          <w:lang w:val="fr-CA"/>
        </w:rPr>
      </w:pPr>
    </w:p>
    <w:p w14:paraId="59B90E98" w14:textId="2D749A40" w:rsidR="004E7F9C" w:rsidRPr="00103AB1" w:rsidRDefault="004E7F9C" w:rsidP="009C09F8">
      <w:pPr>
        <w:pStyle w:val="StyleHeader4Para4Left0Firstline0"/>
        <w:numPr>
          <w:ilvl w:val="0"/>
          <w:numId w:val="0"/>
        </w:numPr>
        <w:tabs>
          <w:tab w:val="left" w:pos="1276"/>
        </w:tabs>
        <w:rPr>
          <w:sz w:val="22"/>
          <w:lang w:val="fr-CA"/>
        </w:rPr>
      </w:pPr>
    </w:p>
    <w:p w14:paraId="1272180C" w14:textId="77777777" w:rsidR="00FF69E9" w:rsidRDefault="00FF69E9" w:rsidP="00D2163D">
      <w:pPr>
        <w:spacing w:after="120"/>
        <w:jc w:val="center"/>
        <w:textAlignment w:val="baseline"/>
        <w:rPr>
          <w:b/>
          <w:bCs/>
          <w:lang w:eastAsia="en-CA"/>
        </w:rPr>
        <w:sectPr w:rsidR="00FF69E9" w:rsidSect="008A494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46DE7139" w14:textId="6BEB2695" w:rsidR="00103AB1" w:rsidRPr="00DE7F7C" w:rsidRDefault="00103AB1" w:rsidP="00D2163D">
      <w:pPr>
        <w:spacing w:after="120"/>
        <w:jc w:val="center"/>
        <w:textAlignment w:val="baseline"/>
        <w:rPr>
          <w:lang w:eastAsia="en-CA"/>
        </w:rPr>
      </w:pPr>
      <w:r w:rsidRPr="00DE7F7C">
        <w:rPr>
          <w:b/>
          <w:bCs/>
          <w:lang w:eastAsia="en-CA"/>
        </w:rPr>
        <w:lastRenderedPageBreak/>
        <w:t>Annexe I</w:t>
      </w:r>
    </w:p>
    <w:p w14:paraId="41783387" w14:textId="2398BA4D" w:rsidR="00DE7F7C" w:rsidRPr="000623E1" w:rsidRDefault="00DE7F7C" w:rsidP="00DE7F7C">
      <w:pPr>
        <w:pStyle w:val="NormalWeb"/>
        <w:jc w:val="center"/>
        <w:rPr>
          <w:b/>
          <w:bCs/>
          <w:color w:val="000000"/>
          <w:sz w:val="22"/>
          <w:szCs w:val="22"/>
          <w:lang w:val="fr-CA"/>
        </w:rPr>
      </w:pPr>
      <w:r w:rsidRPr="000623E1">
        <w:rPr>
          <w:b/>
          <w:bCs/>
          <w:color w:val="000000"/>
          <w:sz w:val="22"/>
          <w:szCs w:val="22"/>
          <w:lang w:val="fr-CA"/>
        </w:rPr>
        <w:t>TEXTE À INCLURE DANS L’ACCORD MIS À JOUR ENTRE LE GOUVERNEMENT DU BHOUTAN ET LE COMITÉ EXÉCUTIF DU FONDS MULTILATÉRAL POUR L’ÉLIMINATION DES HYDRO</w:t>
      </w:r>
      <w:r w:rsidR="001E4C1A">
        <w:rPr>
          <w:b/>
          <w:bCs/>
          <w:color w:val="000000"/>
          <w:sz w:val="22"/>
          <w:szCs w:val="22"/>
          <w:lang w:val="fr-CA"/>
        </w:rPr>
        <w:t>CHLORO</w:t>
      </w:r>
      <w:r w:rsidRPr="000623E1">
        <w:rPr>
          <w:b/>
          <w:bCs/>
          <w:color w:val="000000"/>
          <w:sz w:val="22"/>
          <w:szCs w:val="22"/>
          <w:lang w:val="fr-CA"/>
        </w:rPr>
        <w:t xml:space="preserve">FLUOROCARBURES </w:t>
      </w:r>
    </w:p>
    <w:p w14:paraId="3B5DA3C0" w14:textId="4898A63B" w:rsidR="00DE7F7C" w:rsidRPr="00DE7F7C" w:rsidRDefault="00DE7F7C" w:rsidP="00DE7F7C">
      <w:pPr>
        <w:pStyle w:val="NormalWeb"/>
        <w:jc w:val="center"/>
        <w:rPr>
          <w:color w:val="000000"/>
          <w:sz w:val="22"/>
          <w:szCs w:val="22"/>
          <w:lang w:val="fr-CA"/>
        </w:rPr>
      </w:pPr>
      <w:r w:rsidRPr="00DE7F7C">
        <w:rPr>
          <w:color w:val="000000"/>
          <w:sz w:val="22"/>
          <w:szCs w:val="22"/>
          <w:lang w:val="fr-CA"/>
        </w:rPr>
        <w:t>(Les changements pertinents sont en caractères gras pour faciliter la référence)</w:t>
      </w:r>
    </w:p>
    <w:p w14:paraId="125FD133" w14:textId="7ADC0BEC" w:rsidR="00DE7F7C" w:rsidRPr="00DE7F7C" w:rsidRDefault="001E4C1A" w:rsidP="00DE7F7C">
      <w:pPr>
        <w:pStyle w:val="Heading1"/>
        <w:numPr>
          <w:ilvl w:val="0"/>
          <w:numId w:val="28"/>
        </w:numPr>
        <w:rPr>
          <w:lang w:val="fr-CA"/>
        </w:rPr>
      </w:pPr>
      <w:r>
        <w:rPr>
          <w:lang w:val="fr-CA"/>
        </w:rPr>
        <w:t>L</w:t>
      </w:r>
      <w:r w:rsidR="00DE7F7C" w:rsidRPr="00DE7F7C">
        <w:rPr>
          <w:lang w:val="fr-CA"/>
        </w:rPr>
        <w:t>e</w:t>
      </w:r>
      <w:r>
        <w:rPr>
          <w:lang w:val="fr-CA"/>
        </w:rPr>
        <w:t xml:space="preserve"> présen</w:t>
      </w:r>
      <w:r w:rsidR="00DE7F7C" w:rsidRPr="00DE7F7C">
        <w:rPr>
          <w:lang w:val="fr-CA"/>
        </w:rPr>
        <w:t xml:space="preserve">t Accord représente l’entente </w:t>
      </w:r>
      <w:r>
        <w:rPr>
          <w:lang w:val="fr-CA"/>
        </w:rPr>
        <w:t xml:space="preserve">conclue </w:t>
      </w:r>
      <w:r w:rsidR="00DE7F7C" w:rsidRPr="00DE7F7C">
        <w:rPr>
          <w:lang w:val="fr-CA"/>
        </w:rPr>
        <w:t xml:space="preserve">entre le gouvernement du Bhoutan (le “pays”) et le Comité exécutif concernant la </w:t>
      </w:r>
      <w:r w:rsidR="006450C6" w:rsidRPr="00DE7F7C">
        <w:rPr>
          <w:lang w:val="fr-CA"/>
        </w:rPr>
        <w:t>réduction</w:t>
      </w:r>
      <w:r w:rsidR="00DE7F7C" w:rsidRPr="00DE7F7C">
        <w:rPr>
          <w:lang w:val="fr-CA"/>
        </w:rPr>
        <w:t xml:space="preserve"> de l’u</w:t>
      </w:r>
      <w:r>
        <w:rPr>
          <w:lang w:val="fr-CA"/>
        </w:rPr>
        <w:t>sage réglementé</w:t>
      </w:r>
      <w:r w:rsidR="00DE7F7C" w:rsidRPr="00DE7F7C">
        <w:rPr>
          <w:lang w:val="fr-CA"/>
        </w:rPr>
        <w:t xml:space="preserve"> des substances appauvriss</w:t>
      </w:r>
      <w:r>
        <w:rPr>
          <w:lang w:val="fr-CA"/>
        </w:rPr>
        <w:t>a</w:t>
      </w:r>
      <w:r w:rsidR="00DE7F7C" w:rsidRPr="00DE7F7C">
        <w:rPr>
          <w:lang w:val="fr-CA"/>
        </w:rPr>
        <w:t xml:space="preserve">nt la couche d’ozone (SAO) </w:t>
      </w:r>
      <w:r>
        <w:rPr>
          <w:lang w:val="fr-CA"/>
        </w:rPr>
        <w:t>i</w:t>
      </w:r>
      <w:r w:rsidR="00DE7F7C" w:rsidRPr="00DE7F7C">
        <w:rPr>
          <w:lang w:val="fr-CA"/>
        </w:rPr>
        <w:t>n</w:t>
      </w:r>
      <w:r>
        <w:rPr>
          <w:lang w:val="fr-CA"/>
        </w:rPr>
        <w:t>diqu</w:t>
      </w:r>
      <w:r w:rsidR="00DE7F7C" w:rsidRPr="00DE7F7C">
        <w:rPr>
          <w:lang w:val="fr-CA"/>
        </w:rPr>
        <w:t>ées à l’Appendice 1-A (“les substances”) à</w:t>
      </w:r>
      <w:r w:rsidR="00DE7F7C">
        <w:rPr>
          <w:lang w:val="fr-CA"/>
        </w:rPr>
        <w:t xml:space="preserve"> un niveau </w:t>
      </w:r>
      <w:r>
        <w:rPr>
          <w:lang w:val="fr-CA"/>
        </w:rPr>
        <w:t>durable</w:t>
      </w:r>
      <w:r w:rsidR="00DE7F7C">
        <w:rPr>
          <w:lang w:val="fr-CA"/>
        </w:rPr>
        <w:t xml:space="preserve"> de zéro tonne PAO avant le 1</w:t>
      </w:r>
      <w:r w:rsidR="00DE7F7C" w:rsidRPr="00DE7F7C">
        <w:rPr>
          <w:vertAlign w:val="superscript"/>
          <w:lang w:val="fr-CA"/>
        </w:rPr>
        <w:t>er</w:t>
      </w:r>
      <w:r w:rsidR="00DE7F7C">
        <w:rPr>
          <w:lang w:val="fr-CA"/>
        </w:rPr>
        <w:t xml:space="preserve"> janvier 2025</w:t>
      </w:r>
      <w:r w:rsidR="006450C6">
        <w:rPr>
          <w:lang w:val="fr-CA"/>
        </w:rPr>
        <w:t>,</w:t>
      </w:r>
      <w:r w:rsidR="00DE7F7C">
        <w:rPr>
          <w:lang w:val="fr-CA"/>
        </w:rPr>
        <w:t xml:space="preserve"> </w:t>
      </w:r>
      <w:r w:rsidR="00DE7F7C">
        <w:rPr>
          <w:b/>
          <w:bCs/>
          <w:lang w:val="fr-CA"/>
        </w:rPr>
        <w:t>e</w:t>
      </w:r>
      <w:r w:rsidR="00DE7F7C" w:rsidRPr="00DE7F7C">
        <w:rPr>
          <w:b/>
          <w:bCs/>
          <w:lang w:val="fr-CA"/>
        </w:rPr>
        <w:t xml:space="preserve">n </w:t>
      </w:r>
      <w:r w:rsidR="00D2163D">
        <w:rPr>
          <w:b/>
          <w:bCs/>
          <w:lang w:val="fr-CA"/>
        </w:rPr>
        <w:t>de</w:t>
      </w:r>
      <w:r w:rsidR="00DE7F7C" w:rsidRPr="00DE7F7C">
        <w:rPr>
          <w:b/>
          <w:bCs/>
          <w:lang w:val="fr-CA"/>
        </w:rPr>
        <w:t>van</w:t>
      </w:r>
      <w:r w:rsidR="00D2163D">
        <w:rPr>
          <w:b/>
          <w:bCs/>
          <w:lang w:val="fr-CA"/>
        </w:rPr>
        <w:t>çant les</w:t>
      </w:r>
      <w:r w:rsidR="00DE7F7C" w:rsidRPr="00DE7F7C">
        <w:rPr>
          <w:b/>
          <w:bCs/>
          <w:lang w:val="fr-CA"/>
        </w:rPr>
        <w:t xml:space="preserve"> </w:t>
      </w:r>
      <w:r w:rsidR="00DE7F7C">
        <w:rPr>
          <w:b/>
          <w:bCs/>
          <w:lang w:val="fr-CA"/>
        </w:rPr>
        <w:t>calendriers du</w:t>
      </w:r>
      <w:r w:rsidR="00DE7F7C" w:rsidRPr="00DE7F7C">
        <w:rPr>
          <w:b/>
          <w:bCs/>
          <w:lang w:val="fr-CA"/>
        </w:rPr>
        <w:t xml:space="preserve"> Protocol</w:t>
      </w:r>
      <w:r w:rsidR="00DE7F7C">
        <w:rPr>
          <w:b/>
          <w:bCs/>
          <w:lang w:val="fr-CA"/>
        </w:rPr>
        <w:t>e de Montréal</w:t>
      </w:r>
      <w:r w:rsidR="00DE7F7C">
        <w:rPr>
          <w:lang w:val="fr-CA"/>
        </w:rPr>
        <w:t xml:space="preserve">, étant entendu que </w:t>
      </w:r>
      <w:r>
        <w:rPr>
          <w:lang w:val="fr-CA"/>
        </w:rPr>
        <w:t>toute élimination future de HCFC ne sera</w:t>
      </w:r>
      <w:r w:rsidR="00DE7F7C">
        <w:rPr>
          <w:lang w:val="fr-CA"/>
        </w:rPr>
        <w:t xml:space="preserve"> admissible à aucun autre financement </w:t>
      </w:r>
      <w:r>
        <w:rPr>
          <w:lang w:val="fr-CA"/>
        </w:rPr>
        <w:t>a</w:t>
      </w:r>
      <w:r w:rsidR="00DE7F7C">
        <w:rPr>
          <w:lang w:val="fr-CA"/>
        </w:rPr>
        <w:t>p</w:t>
      </w:r>
      <w:r>
        <w:rPr>
          <w:lang w:val="fr-CA"/>
        </w:rPr>
        <w:t>rès</w:t>
      </w:r>
      <w:r w:rsidR="00DE7F7C">
        <w:rPr>
          <w:lang w:val="fr-CA"/>
        </w:rPr>
        <w:t xml:space="preserve"> 2025</w:t>
      </w:r>
      <w:r w:rsidR="00DE7F7C" w:rsidRPr="00DE7F7C">
        <w:rPr>
          <w:lang w:val="fr-CA"/>
        </w:rPr>
        <w:t>.</w:t>
      </w:r>
    </w:p>
    <w:p w14:paraId="00E939D8" w14:textId="0D995481" w:rsidR="00DE7F7C" w:rsidRPr="006450C6" w:rsidRDefault="00DE7F7C" w:rsidP="00DE7F7C">
      <w:pPr>
        <w:pStyle w:val="Heading1"/>
        <w:spacing w:after="0"/>
        <w:rPr>
          <w:b/>
          <w:bCs/>
          <w:lang w:val="fr-CA"/>
        </w:rPr>
      </w:pPr>
      <w:r w:rsidRPr="006450C6">
        <w:rPr>
          <w:b/>
          <w:bCs/>
          <w:lang w:val="fr-CA"/>
        </w:rPr>
        <w:t>16.</w:t>
      </w:r>
      <w:r w:rsidRPr="006450C6">
        <w:rPr>
          <w:b/>
          <w:bCs/>
          <w:lang w:val="fr-CA"/>
        </w:rPr>
        <w:tab/>
        <w:t xml:space="preserve">Cet Accord mis à jour remplace l’Accord conclu entre le gouvernement du Bhoutan et le Comité exécutif </w:t>
      </w:r>
      <w:r w:rsidR="006450C6" w:rsidRPr="006450C6">
        <w:rPr>
          <w:b/>
          <w:bCs/>
          <w:lang w:val="fr-CA"/>
        </w:rPr>
        <w:t>à la 6</w:t>
      </w:r>
      <w:r w:rsidR="006450C6">
        <w:rPr>
          <w:b/>
          <w:bCs/>
          <w:lang w:val="fr-CA"/>
        </w:rPr>
        <w:t>3</w:t>
      </w:r>
      <w:r w:rsidR="006450C6" w:rsidRPr="006450C6">
        <w:rPr>
          <w:b/>
          <w:bCs/>
          <w:vertAlign w:val="superscript"/>
          <w:lang w:val="fr-CA"/>
        </w:rPr>
        <w:t>e</w:t>
      </w:r>
      <w:r w:rsidR="006450C6">
        <w:rPr>
          <w:b/>
          <w:bCs/>
          <w:lang w:val="fr-CA"/>
        </w:rPr>
        <w:t xml:space="preserve"> </w:t>
      </w:r>
      <w:r w:rsidR="006450C6" w:rsidRPr="006450C6">
        <w:rPr>
          <w:b/>
          <w:bCs/>
          <w:lang w:val="fr-CA"/>
        </w:rPr>
        <w:t xml:space="preserve">réunion du </w:t>
      </w:r>
      <w:r w:rsidR="006450C6">
        <w:rPr>
          <w:b/>
          <w:bCs/>
          <w:lang w:val="fr-CA"/>
        </w:rPr>
        <w:t>Comité exécutif.</w:t>
      </w:r>
    </w:p>
    <w:p w14:paraId="0E5CBC4F" w14:textId="77777777" w:rsidR="00DE7F7C" w:rsidRPr="006450C6" w:rsidRDefault="00DE7F7C" w:rsidP="00DE7F7C">
      <w:pPr>
        <w:keepNext/>
        <w:keepLines/>
        <w:rPr>
          <w:b/>
          <w:bCs/>
          <w:lang w:val="fr-CA"/>
        </w:rPr>
      </w:pPr>
    </w:p>
    <w:p w14:paraId="16B0D5F4" w14:textId="37879A8D" w:rsidR="00DE7F7C" w:rsidRPr="00D873A0" w:rsidRDefault="00DE7F7C" w:rsidP="00DE7F7C">
      <w:pPr>
        <w:keepNext/>
        <w:keepLines/>
        <w:rPr>
          <w:b/>
          <w:bCs/>
          <w:lang w:val="fr-CA"/>
        </w:rPr>
      </w:pPr>
      <w:r w:rsidRPr="00D873A0">
        <w:rPr>
          <w:b/>
          <w:bCs/>
          <w:lang w:val="fr-CA"/>
        </w:rPr>
        <w:t>APPENDI</w:t>
      </w:r>
      <w:r w:rsidR="006450C6" w:rsidRPr="00D873A0">
        <w:rPr>
          <w:b/>
          <w:bCs/>
          <w:lang w:val="fr-CA"/>
        </w:rPr>
        <w:t>CE</w:t>
      </w:r>
      <w:r w:rsidRPr="00D873A0">
        <w:rPr>
          <w:b/>
          <w:bCs/>
          <w:lang w:val="fr-CA"/>
        </w:rPr>
        <w:t xml:space="preserve"> 2-A: </w:t>
      </w:r>
      <w:r w:rsidR="001E4C1A" w:rsidRPr="00D873A0">
        <w:rPr>
          <w:b/>
          <w:bCs/>
          <w:lang w:val="fr-CA"/>
        </w:rPr>
        <w:t xml:space="preserve">LES OBJECTIFS ET LE </w:t>
      </w:r>
      <w:r w:rsidR="006450C6" w:rsidRPr="00D873A0">
        <w:rPr>
          <w:b/>
          <w:bCs/>
          <w:lang w:val="fr-CA"/>
        </w:rPr>
        <w:t>FINANCEMENT</w:t>
      </w:r>
    </w:p>
    <w:p w14:paraId="190CB9E9" w14:textId="77777777" w:rsidR="00DE7F7C" w:rsidRPr="001E4C1A" w:rsidRDefault="00DE7F7C" w:rsidP="00DE7F7C">
      <w:pPr>
        <w:keepNext/>
        <w:keepLines/>
        <w:rPr>
          <w:lang w:val="fr-CA"/>
        </w:rPr>
      </w:pPr>
    </w:p>
    <w:tbl>
      <w:tblPr>
        <w:tblW w:w="6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1562"/>
        <w:gridCol w:w="993"/>
        <w:gridCol w:w="594"/>
        <w:gridCol w:w="866"/>
        <w:gridCol w:w="617"/>
        <w:gridCol w:w="617"/>
        <w:gridCol w:w="866"/>
        <w:gridCol w:w="682"/>
        <w:gridCol w:w="617"/>
        <w:gridCol w:w="682"/>
        <w:gridCol w:w="870"/>
        <w:gridCol w:w="671"/>
        <w:gridCol w:w="991"/>
      </w:tblGrid>
      <w:tr w:rsidR="00AE5F22" w:rsidRPr="001E4C1A" w14:paraId="2C311E3A" w14:textId="77777777" w:rsidTr="00540A6C">
        <w:trPr>
          <w:trHeight w:val="355"/>
          <w:jc w:val="center"/>
        </w:trPr>
        <w:tc>
          <w:tcPr>
            <w:tcW w:w="311" w:type="pct"/>
          </w:tcPr>
          <w:p w14:paraId="1844EDAF" w14:textId="2C862387" w:rsidR="00DE7F7C" w:rsidRPr="00AE5F22" w:rsidRDefault="006450C6" w:rsidP="00DA36DA">
            <w:pPr>
              <w:keepNext/>
              <w:keepLines/>
              <w:jc w:val="center"/>
              <w:rPr>
                <w:b/>
                <w:bCs/>
                <w:sz w:val="20"/>
                <w:szCs w:val="20"/>
              </w:rPr>
            </w:pPr>
            <w:r w:rsidRPr="00AE5F22">
              <w:rPr>
                <w:b/>
                <w:bCs/>
                <w:sz w:val="20"/>
                <w:szCs w:val="20"/>
              </w:rPr>
              <w:t>Ligne</w:t>
            </w:r>
          </w:p>
        </w:tc>
        <w:tc>
          <w:tcPr>
            <w:tcW w:w="689" w:type="pct"/>
          </w:tcPr>
          <w:p w14:paraId="275F2017" w14:textId="2178DD54" w:rsidR="00DE7F7C" w:rsidRPr="00AE5F22" w:rsidRDefault="00DE7F7C" w:rsidP="00DA36DA">
            <w:pPr>
              <w:keepNext/>
              <w:keepLines/>
              <w:jc w:val="center"/>
              <w:rPr>
                <w:b/>
                <w:bCs/>
                <w:sz w:val="20"/>
                <w:szCs w:val="20"/>
              </w:rPr>
            </w:pPr>
            <w:proofErr w:type="spellStart"/>
            <w:r w:rsidRPr="00AE5F22">
              <w:rPr>
                <w:b/>
                <w:bCs/>
                <w:sz w:val="20"/>
                <w:szCs w:val="20"/>
              </w:rPr>
              <w:t>Param</w:t>
            </w:r>
            <w:r w:rsidR="006450C6" w:rsidRPr="00AE5F22">
              <w:rPr>
                <w:b/>
                <w:bCs/>
                <w:sz w:val="20"/>
                <w:szCs w:val="20"/>
              </w:rPr>
              <w:t>ètre</w:t>
            </w:r>
            <w:proofErr w:type="spellEnd"/>
            <w:r w:rsidRPr="00AE5F22">
              <w:rPr>
                <w:b/>
                <w:bCs/>
                <w:sz w:val="20"/>
                <w:szCs w:val="20"/>
              </w:rPr>
              <w:t>/</w:t>
            </w:r>
            <w:r w:rsidR="00AE5F22">
              <w:rPr>
                <w:b/>
                <w:bCs/>
                <w:sz w:val="20"/>
                <w:szCs w:val="20"/>
              </w:rPr>
              <w:t xml:space="preserve"> </w:t>
            </w:r>
            <w:proofErr w:type="spellStart"/>
            <w:r w:rsidR="006450C6" w:rsidRPr="00AE5F22">
              <w:rPr>
                <w:b/>
                <w:bCs/>
                <w:sz w:val="20"/>
                <w:szCs w:val="20"/>
              </w:rPr>
              <w:t>Année</w:t>
            </w:r>
            <w:proofErr w:type="spellEnd"/>
          </w:p>
        </w:tc>
        <w:tc>
          <w:tcPr>
            <w:tcW w:w="438" w:type="pct"/>
          </w:tcPr>
          <w:p w14:paraId="075ED575" w14:textId="77777777" w:rsidR="00DE7F7C" w:rsidRPr="00AE5F22" w:rsidRDefault="00DE7F7C" w:rsidP="00DA36DA">
            <w:pPr>
              <w:keepNext/>
              <w:keepLines/>
              <w:jc w:val="center"/>
              <w:rPr>
                <w:b/>
                <w:bCs/>
                <w:sz w:val="20"/>
                <w:szCs w:val="20"/>
              </w:rPr>
            </w:pPr>
            <w:r w:rsidRPr="00AE5F22">
              <w:rPr>
                <w:b/>
                <w:bCs/>
                <w:sz w:val="20"/>
                <w:szCs w:val="20"/>
              </w:rPr>
              <w:t>2011</w:t>
            </w:r>
          </w:p>
        </w:tc>
        <w:tc>
          <w:tcPr>
            <w:tcW w:w="262" w:type="pct"/>
          </w:tcPr>
          <w:p w14:paraId="5C2FA316" w14:textId="77777777" w:rsidR="00DE7F7C" w:rsidRPr="00AE5F22" w:rsidRDefault="00DE7F7C" w:rsidP="00DA36DA">
            <w:pPr>
              <w:keepNext/>
              <w:keepLines/>
              <w:jc w:val="center"/>
              <w:rPr>
                <w:b/>
                <w:bCs/>
                <w:sz w:val="20"/>
                <w:szCs w:val="20"/>
              </w:rPr>
            </w:pPr>
            <w:r w:rsidRPr="00AE5F22">
              <w:rPr>
                <w:b/>
                <w:bCs/>
                <w:sz w:val="20"/>
                <w:szCs w:val="20"/>
              </w:rPr>
              <w:t>2012</w:t>
            </w:r>
          </w:p>
        </w:tc>
        <w:tc>
          <w:tcPr>
            <w:tcW w:w="382" w:type="pct"/>
          </w:tcPr>
          <w:p w14:paraId="2A906051" w14:textId="77777777" w:rsidR="00DE7F7C" w:rsidRPr="00AE5F22" w:rsidRDefault="00DE7F7C" w:rsidP="00DA36DA">
            <w:pPr>
              <w:keepNext/>
              <w:keepLines/>
              <w:jc w:val="center"/>
              <w:rPr>
                <w:b/>
                <w:bCs/>
                <w:sz w:val="20"/>
                <w:szCs w:val="20"/>
              </w:rPr>
            </w:pPr>
            <w:r w:rsidRPr="00AE5F22">
              <w:rPr>
                <w:b/>
                <w:bCs/>
                <w:sz w:val="20"/>
                <w:szCs w:val="20"/>
              </w:rPr>
              <w:t>2013</w:t>
            </w:r>
          </w:p>
        </w:tc>
        <w:tc>
          <w:tcPr>
            <w:tcW w:w="272" w:type="pct"/>
          </w:tcPr>
          <w:p w14:paraId="7FCBD312" w14:textId="77777777" w:rsidR="00DE7F7C" w:rsidRPr="00AE5F22" w:rsidRDefault="00DE7F7C" w:rsidP="00DA36DA">
            <w:pPr>
              <w:keepNext/>
              <w:keepLines/>
              <w:jc w:val="center"/>
              <w:rPr>
                <w:b/>
                <w:bCs/>
                <w:sz w:val="20"/>
                <w:szCs w:val="20"/>
              </w:rPr>
            </w:pPr>
            <w:r w:rsidRPr="00AE5F22">
              <w:rPr>
                <w:b/>
                <w:bCs/>
                <w:sz w:val="20"/>
                <w:szCs w:val="20"/>
              </w:rPr>
              <w:t>2014</w:t>
            </w:r>
          </w:p>
        </w:tc>
        <w:tc>
          <w:tcPr>
            <w:tcW w:w="272" w:type="pct"/>
          </w:tcPr>
          <w:p w14:paraId="496D5CF7" w14:textId="77777777" w:rsidR="00DE7F7C" w:rsidRPr="00AE5F22" w:rsidRDefault="00DE7F7C" w:rsidP="00DA36DA">
            <w:pPr>
              <w:keepNext/>
              <w:keepLines/>
              <w:jc w:val="center"/>
              <w:rPr>
                <w:b/>
                <w:bCs/>
                <w:sz w:val="20"/>
                <w:szCs w:val="20"/>
              </w:rPr>
            </w:pPr>
            <w:r w:rsidRPr="00AE5F22">
              <w:rPr>
                <w:b/>
                <w:bCs/>
                <w:sz w:val="20"/>
                <w:szCs w:val="20"/>
              </w:rPr>
              <w:t>2015</w:t>
            </w:r>
          </w:p>
        </w:tc>
        <w:tc>
          <w:tcPr>
            <w:tcW w:w="382" w:type="pct"/>
          </w:tcPr>
          <w:p w14:paraId="03943A23" w14:textId="77777777" w:rsidR="00DE7F7C" w:rsidRPr="00AE5F22" w:rsidRDefault="00DE7F7C" w:rsidP="00DA36DA">
            <w:pPr>
              <w:keepNext/>
              <w:keepLines/>
              <w:jc w:val="center"/>
              <w:rPr>
                <w:b/>
                <w:bCs/>
                <w:sz w:val="20"/>
                <w:szCs w:val="20"/>
              </w:rPr>
            </w:pPr>
            <w:r w:rsidRPr="00AE5F22">
              <w:rPr>
                <w:b/>
                <w:bCs/>
                <w:sz w:val="20"/>
                <w:szCs w:val="20"/>
              </w:rPr>
              <w:t>2016</w:t>
            </w:r>
          </w:p>
        </w:tc>
        <w:tc>
          <w:tcPr>
            <w:tcW w:w="301" w:type="pct"/>
          </w:tcPr>
          <w:p w14:paraId="6887125A" w14:textId="2877B17B" w:rsidR="00DE7F7C" w:rsidRPr="00AE5F22" w:rsidRDefault="00DE7F7C" w:rsidP="00DA36DA">
            <w:pPr>
              <w:keepNext/>
              <w:keepLines/>
              <w:jc w:val="center"/>
              <w:rPr>
                <w:b/>
                <w:bCs/>
                <w:sz w:val="20"/>
                <w:szCs w:val="20"/>
              </w:rPr>
            </w:pPr>
            <w:r w:rsidRPr="00AE5F22">
              <w:rPr>
                <w:b/>
                <w:bCs/>
                <w:sz w:val="20"/>
                <w:szCs w:val="20"/>
              </w:rPr>
              <w:t>201</w:t>
            </w:r>
            <w:r w:rsidR="00540A6C">
              <w:rPr>
                <w:b/>
                <w:bCs/>
                <w:sz w:val="20"/>
                <w:szCs w:val="20"/>
              </w:rPr>
              <w:t>7-</w:t>
            </w:r>
            <w:r w:rsidRPr="00AE5F22">
              <w:rPr>
                <w:b/>
                <w:bCs/>
                <w:sz w:val="20"/>
                <w:szCs w:val="20"/>
              </w:rPr>
              <w:t>2018</w:t>
            </w:r>
          </w:p>
        </w:tc>
        <w:tc>
          <w:tcPr>
            <w:tcW w:w="272" w:type="pct"/>
          </w:tcPr>
          <w:p w14:paraId="20D7E508" w14:textId="77777777" w:rsidR="00DE7F7C" w:rsidRPr="00AE5F22" w:rsidRDefault="00DE7F7C" w:rsidP="00DA36DA">
            <w:pPr>
              <w:keepNext/>
              <w:keepLines/>
              <w:jc w:val="center"/>
              <w:rPr>
                <w:b/>
                <w:bCs/>
                <w:sz w:val="20"/>
                <w:szCs w:val="20"/>
              </w:rPr>
            </w:pPr>
            <w:r w:rsidRPr="00AE5F22">
              <w:rPr>
                <w:b/>
                <w:bCs/>
                <w:sz w:val="20"/>
                <w:szCs w:val="20"/>
              </w:rPr>
              <w:t>2019</w:t>
            </w:r>
          </w:p>
        </w:tc>
        <w:tc>
          <w:tcPr>
            <w:tcW w:w="301" w:type="pct"/>
          </w:tcPr>
          <w:p w14:paraId="157A31AF" w14:textId="77777777" w:rsidR="00DE7F7C" w:rsidRPr="00AE5F22" w:rsidRDefault="00DE7F7C" w:rsidP="00DA36DA">
            <w:pPr>
              <w:keepNext/>
              <w:keepLines/>
              <w:jc w:val="center"/>
              <w:rPr>
                <w:b/>
                <w:bCs/>
                <w:sz w:val="20"/>
                <w:szCs w:val="20"/>
              </w:rPr>
            </w:pPr>
            <w:r w:rsidRPr="00AE5F22">
              <w:rPr>
                <w:b/>
                <w:bCs/>
                <w:sz w:val="20"/>
                <w:szCs w:val="20"/>
              </w:rPr>
              <w:t>2020-2023</w:t>
            </w:r>
          </w:p>
        </w:tc>
        <w:tc>
          <w:tcPr>
            <w:tcW w:w="384" w:type="pct"/>
          </w:tcPr>
          <w:p w14:paraId="0BD0CEE2" w14:textId="77777777" w:rsidR="00DE7F7C" w:rsidRPr="00AE5F22" w:rsidRDefault="00DE7F7C" w:rsidP="00DA36DA">
            <w:pPr>
              <w:keepNext/>
              <w:keepLines/>
              <w:jc w:val="center"/>
              <w:rPr>
                <w:b/>
                <w:bCs/>
                <w:sz w:val="20"/>
                <w:szCs w:val="20"/>
              </w:rPr>
            </w:pPr>
            <w:r w:rsidRPr="00AE5F22">
              <w:rPr>
                <w:b/>
                <w:bCs/>
                <w:sz w:val="20"/>
                <w:szCs w:val="20"/>
              </w:rPr>
              <w:t>2024</w:t>
            </w:r>
          </w:p>
        </w:tc>
        <w:tc>
          <w:tcPr>
            <w:tcW w:w="296" w:type="pct"/>
          </w:tcPr>
          <w:p w14:paraId="649D7271" w14:textId="77777777" w:rsidR="00DE7F7C" w:rsidRPr="00AE5F22" w:rsidRDefault="00DE7F7C" w:rsidP="00DA36DA">
            <w:pPr>
              <w:keepNext/>
              <w:keepLines/>
              <w:jc w:val="center"/>
              <w:rPr>
                <w:b/>
                <w:bCs/>
                <w:sz w:val="20"/>
                <w:szCs w:val="20"/>
              </w:rPr>
            </w:pPr>
            <w:r w:rsidRPr="00AE5F22">
              <w:rPr>
                <w:b/>
                <w:bCs/>
                <w:sz w:val="20"/>
                <w:szCs w:val="20"/>
              </w:rPr>
              <w:t>2025 </w:t>
            </w:r>
          </w:p>
        </w:tc>
        <w:tc>
          <w:tcPr>
            <w:tcW w:w="437" w:type="pct"/>
          </w:tcPr>
          <w:p w14:paraId="073C37B0" w14:textId="77777777" w:rsidR="00DE7F7C" w:rsidRPr="00AE5F22" w:rsidRDefault="00DE7F7C" w:rsidP="00DA36DA">
            <w:pPr>
              <w:keepNext/>
              <w:keepLines/>
              <w:jc w:val="center"/>
              <w:rPr>
                <w:b/>
                <w:bCs/>
                <w:sz w:val="20"/>
                <w:szCs w:val="20"/>
              </w:rPr>
            </w:pPr>
            <w:r w:rsidRPr="00AE5F22">
              <w:rPr>
                <w:b/>
                <w:bCs/>
                <w:sz w:val="20"/>
                <w:szCs w:val="20"/>
              </w:rPr>
              <w:t>Total</w:t>
            </w:r>
          </w:p>
        </w:tc>
      </w:tr>
      <w:tr w:rsidR="00AE5F22" w:rsidRPr="001E4C1A" w14:paraId="172E30C8" w14:textId="77777777" w:rsidTr="00540A6C">
        <w:trPr>
          <w:trHeight w:val="802"/>
          <w:jc w:val="center"/>
        </w:trPr>
        <w:tc>
          <w:tcPr>
            <w:tcW w:w="311" w:type="pct"/>
          </w:tcPr>
          <w:p w14:paraId="73614EE4" w14:textId="77777777" w:rsidR="00DE7F7C" w:rsidRPr="001E4C1A" w:rsidRDefault="00DE7F7C" w:rsidP="00DA36DA">
            <w:pPr>
              <w:keepNext/>
              <w:keepLines/>
              <w:rPr>
                <w:sz w:val="20"/>
                <w:szCs w:val="20"/>
              </w:rPr>
            </w:pPr>
            <w:r w:rsidRPr="001E4C1A">
              <w:rPr>
                <w:sz w:val="20"/>
                <w:szCs w:val="20"/>
              </w:rPr>
              <w:t>1.1</w:t>
            </w:r>
          </w:p>
        </w:tc>
        <w:tc>
          <w:tcPr>
            <w:tcW w:w="689" w:type="pct"/>
            <w:vAlign w:val="center"/>
          </w:tcPr>
          <w:p w14:paraId="48CF5B92" w14:textId="77777777" w:rsidR="000623E1" w:rsidRPr="001E4C1A" w:rsidRDefault="006450C6" w:rsidP="00DA36DA">
            <w:pPr>
              <w:keepNext/>
              <w:keepLines/>
              <w:jc w:val="left"/>
              <w:rPr>
                <w:sz w:val="20"/>
                <w:szCs w:val="20"/>
                <w:lang w:val="fr-CA"/>
              </w:rPr>
            </w:pPr>
            <w:r w:rsidRPr="001E4C1A">
              <w:rPr>
                <w:sz w:val="20"/>
                <w:szCs w:val="20"/>
                <w:lang w:val="fr-CA"/>
              </w:rPr>
              <w:t>Calendrier d</w:t>
            </w:r>
            <w:r w:rsidR="000623E1" w:rsidRPr="001E4C1A">
              <w:rPr>
                <w:sz w:val="20"/>
                <w:szCs w:val="20"/>
                <w:lang w:val="fr-CA"/>
              </w:rPr>
              <w:t>e réduction des substances du Groupe I de</w:t>
            </w:r>
          </w:p>
          <w:p w14:paraId="771C6707" w14:textId="55F8DA5C" w:rsidR="00DE7F7C" w:rsidRPr="001E4C1A" w:rsidRDefault="000623E1" w:rsidP="00DA36DA">
            <w:pPr>
              <w:keepNext/>
              <w:keepLines/>
              <w:jc w:val="left"/>
              <w:rPr>
                <w:sz w:val="20"/>
                <w:szCs w:val="20"/>
                <w:lang w:val="fr-CA"/>
              </w:rPr>
            </w:pPr>
            <w:r w:rsidRPr="001E4C1A">
              <w:rPr>
                <w:sz w:val="20"/>
                <w:szCs w:val="20"/>
                <w:lang w:val="fr-CA"/>
              </w:rPr>
              <w:t xml:space="preserve"> </w:t>
            </w:r>
            <w:proofErr w:type="gramStart"/>
            <w:r w:rsidR="006450C6" w:rsidRPr="001E4C1A">
              <w:rPr>
                <w:sz w:val="20"/>
                <w:szCs w:val="20"/>
                <w:lang w:val="fr-CA"/>
              </w:rPr>
              <w:t>l’</w:t>
            </w:r>
            <w:r w:rsidR="00DE7F7C" w:rsidRPr="001E4C1A">
              <w:rPr>
                <w:sz w:val="20"/>
                <w:szCs w:val="20"/>
                <w:lang w:val="fr-CA"/>
              </w:rPr>
              <w:t>Annex</w:t>
            </w:r>
            <w:r w:rsidR="006450C6" w:rsidRPr="001E4C1A">
              <w:rPr>
                <w:sz w:val="20"/>
                <w:szCs w:val="20"/>
                <w:lang w:val="fr-CA"/>
              </w:rPr>
              <w:t>e</w:t>
            </w:r>
            <w:proofErr w:type="gramEnd"/>
            <w:r w:rsidR="00DE7F7C" w:rsidRPr="001E4C1A">
              <w:rPr>
                <w:sz w:val="20"/>
                <w:szCs w:val="20"/>
                <w:lang w:val="fr-CA"/>
              </w:rPr>
              <w:t xml:space="preserve"> C, (tonnes</w:t>
            </w:r>
            <w:r w:rsidR="006450C6" w:rsidRPr="001E4C1A">
              <w:rPr>
                <w:sz w:val="20"/>
                <w:szCs w:val="20"/>
                <w:lang w:val="fr-CA"/>
              </w:rPr>
              <w:t xml:space="preserve"> PAO</w:t>
            </w:r>
            <w:r w:rsidR="00DE7F7C" w:rsidRPr="001E4C1A">
              <w:rPr>
                <w:sz w:val="20"/>
                <w:szCs w:val="20"/>
                <w:lang w:val="fr-CA"/>
              </w:rPr>
              <w:t>)*</w:t>
            </w:r>
          </w:p>
        </w:tc>
        <w:tc>
          <w:tcPr>
            <w:tcW w:w="438" w:type="pct"/>
            <w:vAlign w:val="center"/>
          </w:tcPr>
          <w:p w14:paraId="17A96E75" w14:textId="06AAC6A2" w:rsidR="00DE7F7C" w:rsidRPr="001E4C1A" w:rsidRDefault="00DE7F7C" w:rsidP="00DA36DA">
            <w:pPr>
              <w:keepNext/>
              <w:keepLines/>
              <w:jc w:val="right"/>
              <w:rPr>
                <w:rFonts w:eastAsia="MS Mincho" w:cs="Tahoma"/>
                <w:sz w:val="20"/>
                <w:szCs w:val="20"/>
                <w:lang w:eastAsia="ja-JP" w:bidi="th-TH"/>
              </w:rPr>
            </w:pPr>
            <w:r w:rsidRPr="001E4C1A">
              <w:rPr>
                <w:rFonts w:eastAsia="MS Mincho" w:cs="Tahoma"/>
                <w:sz w:val="20"/>
                <w:szCs w:val="20"/>
                <w:lang w:eastAsia="ja-JP" w:bidi="th-TH"/>
              </w:rPr>
              <w:t>0</w:t>
            </w:r>
            <w:r w:rsidR="00AE5F22">
              <w:rPr>
                <w:rFonts w:eastAsia="MS Mincho" w:cs="Tahoma"/>
                <w:sz w:val="20"/>
                <w:szCs w:val="20"/>
                <w:lang w:eastAsia="ja-JP" w:bidi="th-TH"/>
              </w:rPr>
              <w:t>,</w:t>
            </w:r>
            <w:r w:rsidRPr="001E4C1A">
              <w:rPr>
                <w:rFonts w:eastAsia="MS Mincho" w:cs="Tahoma"/>
                <w:sz w:val="20"/>
                <w:szCs w:val="20"/>
                <w:lang w:eastAsia="ja-JP" w:bidi="th-TH"/>
              </w:rPr>
              <w:t>3</w:t>
            </w:r>
          </w:p>
        </w:tc>
        <w:tc>
          <w:tcPr>
            <w:tcW w:w="262" w:type="pct"/>
            <w:vAlign w:val="center"/>
          </w:tcPr>
          <w:p w14:paraId="59FF3C2B" w14:textId="4460DB8C" w:rsidR="00DE7F7C" w:rsidRPr="001E4C1A" w:rsidRDefault="00DE7F7C" w:rsidP="00DA36DA">
            <w:pPr>
              <w:keepNext/>
              <w:keepLines/>
              <w:jc w:val="right"/>
              <w:rPr>
                <w:rFonts w:eastAsia="MS Mincho" w:cs="Tahoma"/>
                <w:sz w:val="20"/>
                <w:szCs w:val="20"/>
                <w:lang w:eastAsia="ja-JP" w:bidi="th-TH"/>
              </w:rPr>
            </w:pPr>
            <w:r w:rsidRPr="001E4C1A">
              <w:rPr>
                <w:rFonts w:eastAsia="MS Mincho" w:cs="Tahoma"/>
                <w:sz w:val="20"/>
                <w:szCs w:val="20"/>
                <w:lang w:eastAsia="ja-JP" w:bidi="th-TH"/>
              </w:rPr>
              <w:t>0</w:t>
            </w:r>
            <w:r w:rsidR="00AE5F22">
              <w:rPr>
                <w:rFonts w:eastAsia="MS Mincho" w:cs="Tahoma"/>
                <w:sz w:val="20"/>
                <w:szCs w:val="20"/>
                <w:lang w:eastAsia="ja-JP" w:bidi="th-TH"/>
              </w:rPr>
              <w:t>,</w:t>
            </w:r>
            <w:r w:rsidRPr="001E4C1A">
              <w:rPr>
                <w:rFonts w:eastAsia="MS Mincho" w:cs="Tahoma"/>
                <w:sz w:val="20"/>
                <w:szCs w:val="20"/>
                <w:lang w:eastAsia="ja-JP" w:bidi="th-TH"/>
              </w:rPr>
              <w:t>3</w:t>
            </w:r>
          </w:p>
        </w:tc>
        <w:tc>
          <w:tcPr>
            <w:tcW w:w="382" w:type="pct"/>
            <w:vAlign w:val="center"/>
          </w:tcPr>
          <w:p w14:paraId="2FB42A45" w14:textId="59B2D981" w:rsidR="00DE7F7C" w:rsidRPr="001E4C1A" w:rsidRDefault="00DE7F7C" w:rsidP="00DA36DA">
            <w:pPr>
              <w:keepNext/>
              <w:keepLines/>
              <w:jc w:val="right"/>
              <w:rPr>
                <w:rFonts w:eastAsia="MS Mincho" w:cs="Tahoma"/>
                <w:sz w:val="20"/>
                <w:szCs w:val="20"/>
                <w:lang w:eastAsia="ja-JP" w:bidi="th-TH"/>
              </w:rPr>
            </w:pPr>
            <w:r w:rsidRPr="001E4C1A">
              <w:rPr>
                <w:rFonts w:eastAsia="MS Mincho" w:cs="Tahoma"/>
                <w:sz w:val="20"/>
                <w:szCs w:val="20"/>
                <w:lang w:eastAsia="ja-JP" w:bidi="th-TH"/>
              </w:rPr>
              <w:t>0</w:t>
            </w:r>
            <w:r w:rsidR="00AE5F22">
              <w:rPr>
                <w:rFonts w:eastAsia="MS Mincho" w:cs="Tahoma"/>
                <w:sz w:val="20"/>
                <w:szCs w:val="20"/>
                <w:lang w:eastAsia="ja-JP" w:bidi="th-TH"/>
              </w:rPr>
              <w:t>,</w:t>
            </w:r>
            <w:r w:rsidRPr="001E4C1A">
              <w:rPr>
                <w:rFonts w:eastAsia="MS Mincho" w:cs="Tahoma"/>
                <w:sz w:val="20"/>
                <w:szCs w:val="20"/>
                <w:lang w:eastAsia="ja-JP" w:bidi="th-TH"/>
              </w:rPr>
              <w:t>3</w:t>
            </w:r>
          </w:p>
        </w:tc>
        <w:tc>
          <w:tcPr>
            <w:tcW w:w="272" w:type="pct"/>
            <w:vAlign w:val="center"/>
          </w:tcPr>
          <w:p w14:paraId="2DC65B14" w14:textId="0DE959EF" w:rsidR="00DE7F7C" w:rsidRPr="001E4C1A" w:rsidRDefault="00DE7F7C" w:rsidP="00DA36DA">
            <w:pPr>
              <w:keepNext/>
              <w:keepLines/>
              <w:jc w:val="right"/>
              <w:rPr>
                <w:rFonts w:eastAsia="MS Mincho" w:cs="Tahoma"/>
                <w:sz w:val="20"/>
                <w:szCs w:val="20"/>
                <w:lang w:eastAsia="ja-JP" w:bidi="th-TH"/>
              </w:rPr>
            </w:pPr>
            <w:r w:rsidRPr="001E4C1A">
              <w:rPr>
                <w:rFonts w:eastAsia="MS Mincho" w:cs="Tahoma"/>
                <w:sz w:val="20"/>
                <w:szCs w:val="20"/>
                <w:lang w:eastAsia="ja-JP" w:bidi="th-TH"/>
              </w:rPr>
              <w:t>0</w:t>
            </w:r>
            <w:r w:rsidR="00AE5F22">
              <w:rPr>
                <w:rFonts w:eastAsia="MS Mincho" w:cs="Tahoma"/>
                <w:sz w:val="20"/>
                <w:szCs w:val="20"/>
                <w:lang w:eastAsia="ja-JP" w:bidi="th-TH"/>
              </w:rPr>
              <w:t>,</w:t>
            </w:r>
            <w:r w:rsidRPr="001E4C1A">
              <w:rPr>
                <w:rFonts w:eastAsia="MS Mincho" w:cs="Tahoma"/>
                <w:sz w:val="20"/>
                <w:szCs w:val="20"/>
                <w:lang w:eastAsia="ja-JP" w:bidi="th-TH"/>
              </w:rPr>
              <w:t>3</w:t>
            </w:r>
          </w:p>
        </w:tc>
        <w:tc>
          <w:tcPr>
            <w:tcW w:w="272" w:type="pct"/>
            <w:vAlign w:val="center"/>
          </w:tcPr>
          <w:p w14:paraId="2DA0E915" w14:textId="70A04B7C" w:rsidR="00DE7F7C" w:rsidRPr="001E4C1A" w:rsidRDefault="00DE7F7C" w:rsidP="00DA36DA">
            <w:pPr>
              <w:keepNext/>
              <w:keepLines/>
              <w:jc w:val="right"/>
              <w:rPr>
                <w:rFonts w:eastAsia="MS Mincho" w:cs="Tahoma"/>
                <w:sz w:val="20"/>
                <w:szCs w:val="20"/>
                <w:lang w:eastAsia="ja-JP" w:bidi="th-TH"/>
              </w:rPr>
            </w:pPr>
            <w:r w:rsidRPr="001E4C1A">
              <w:rPr>
                <w:rFonts w:eastAsia="MS Mincho" w:cs="Tahoma"/>
                <w:sz w:val="20"/>
                <w:szCs w:val="20"/>
                <w:lang w:eastAsia="ja-JP" w:bidi="th-TH"/>
              </w:rPr>
              <w:t>0</w:t>
            </w:r>
            <w:r w:rsidR="00AE5F22">
              <w:rPr>
                <w:rFonts w:eastAsia="MS Mincho" w:cs="Tahoma"/>
                <w:sz w:val="20"/>
                <w:szCs w:val="20"/>
                <w:lang w:eastAsia="ja-JP" w:bidi="th-TH"/>
              </w:rPr>
              <w:t>,</w:t>
            </w:r>
            <w:r w:rsidRPr="001E4C1A">
              <w:rPr>
                <w:rFonts w:eastAsia="MS Mincho" w:cs="Tahoma"/>
                <w:sz w:val="20"/>
                <w:szCs w:val="20"/>
                <w:lang w:eastAsia="ja-JP" w:bidi="th-TH"/>
              </w:rPr>
              <w:t>3</w:t>
            </w:r>
          </w:p>
        </w:tc>
        <w:tc>
          <w:tcPr>
            <w:tcW w:w="382" w:type="pct"/>
            <w:vAlign w:val="center"/>
          </w:tcPr>
          <w:p w14:paraId="111A83CD" w14:textId="176BECF7" w:rsidR="00DE7F7C" w:rsidRPr="001E4C1A" w:rsidRDefault="00DE7F7C" w:rsidP="00DA36DA">
            <w:pPr>
              <w:keepNext/>
              <w:keepLines/>
              <w:jc w:val="right"/>
              <w:rPr>
                <w:rFonts w:eastAsia="MS Mincho" w:cs="Tahoma"/>
                <w:sz w:val="20"/>
                <w:szCs w:val="20"/>
                <w:lang w:eastAsia="ja-JP" w:bidi="th-TH"/>
              </w:rPr>
            </w:pPr>
            <w:r w:rsidRPr="001E4C1A">
              <w:rPr>
                <w:rFonts w:eastAsia="MS Mincho" w:cs="Tahoma"/>
                <w:sz w:val="20"/>
                <w:szCs w:val="20"/>
                <w:lang w:eastAsia="ja-JP" w:bidi="th-TH"/>
              </w:rPr>
              <w:t>0</w:t>
            </w:r>
            <w:r w:rsidR="00AE5F22">
              <w:rPr>
                <w:rFonts w:eastAsia="MS Mincho" w:cs="Tahoma"/>
                <w:sz w:val="20"/>
                <w:szCs w:val="20"/>
                <w:lang w:eastAsia="ja-JP" w:bidi="th-TH"/>
              </w:rPr>
              <w:t>,</w:t>
            </w:r>
            <w:r w:rsidRPr="001E4C1A">
              <w:rPr>
                <w:rFonts w:eastAsia="MS Mincho" w:cs="Tahoma"/>
                <w:sz w:val="20"/>
                <w:szCs w:val="20"/>
                <w:lang w:eastAsia="ja-JP" w:bidi="th-TH"/>
              </w:rPr>
              <w:t>3</w:t>
            </w:r>
          </w:p>
        </w:tc>
        <w:tc>
          <w:tcPr>
            <w:tcW w:w="301" w:type="pct"/>
            <w:vAlign w:val="center"/>
          </w:tcPr>
          <w:p w14:paraId="413F19A7" w14:textId="73D6C744" w:rsidR="00DE7F7C" w:rsidRPr="001E4C1A" w:rsidRDefault="00DE7F7C" w:rsidP="00DA36DA">
            <w:pPr>
              <w:keepNext/>
              <w:keepLines/>
              <w:jc w:val="right"/>
              <w:rPr>
                <w:rFonts w:eastAsia="MS Mincho" w:cs="Tahoma"/>
                <w:sz w:val="20"/>
                <w:szCs w:val="20"/>
                <w:lang w:eastAsia="ja-JP" w:bidi="th-TH"/>
              </w:rPr>
            </w:pPr>
            <w:r w:rsidRPr="001E4C1A">
              <w:rPr>
                <w:rFonts w:eastAsia="MS Mincho" w:cs="Tahoma"/>
                <w:sz w:val="20"/>
                <w:szCs w:val="20"/>
                <w:lang w:eastAsia="ja-JP" w:bidi="th-TH"/>
              </w:rPr>
              <w:t>0</w:t>
            </w:r>
            <w:r w:rsidR="00AE5F22">
              <w:rPr>
                <w:rFonts w:eastAsia="MS Mincho" w:cs="Tahoma"/>
                <w:sz w:val="20"/>
                <w:szCs w:val="20"/>
                <w:lang w:eastAsia="ja-JP" w:bidi="th-TH"/>
              </w:rPr>
              <w:t>,</w:t>
            </w:r>
            <w:r w:rsidRPr="001E4C1A">
              <w:rPr>
                <w:rFonts w:eastAsia="MS Mincho" w:cs="Tahoma"/>
                <w:sz w:val="20"/>
                <w:szCs w:val="20"/>
                <w:lang w:eastAsia="ja-JP" w:bidi="th-TH"/>
              </w:rPr>
              <w:t>3</w:t>
            </w:r>
          </w:p>
        </w:tc>
        <w:tc>
          <w:tcPr>
            <w:tcW w:w="272" w:type="pct"/>
            <w:vAlign w:val="center"/>
          </w:tcPr>
          <w:p w14:paraId="2CC7EEC4" w14:textId="1BBCDE61" w:rsidR="00DE7F7C" w:rsidRPr="001E4C1A" w:rsidRDefault="00DE7F7C" w:rsidP="00DA36DA">
            <w:pPr>
              <w:keepNext/>
              <w:keepLines/>
              <w:jc w:val="right"/>
              <w:rPr>
                <w:rFonts w:eastAsia="MS Mincho" w:cs="Tahoma"/>
                <w:sz w:val="20"/>
                <w:szCs w:val="20"/>
                <w:lang w:eastAsia="ja-JP" w:bidi="th-TH"/>
              </w:rPr>
            </w:pPr>
            <w:r w:rsidRPr="001E4C1A">
              <w:rPr>
                <w:rFonts w:eastAsia="MS Mincho" w:cs="Tahoma"/>
                <w:sz w:val="20"/>
                <w:szCs w:val="20"/>
                <w:lang w:eastAsia="ja-JP" w:bidi="th-TH"/>
              </w:rPr>
              <w:t>0</w:t>
            </w:r>
            <w:r w:rsidR="00AE5F22">
              <w:rPr>
                <w:rFonts w:eastAsia="MS Mincho" w:cs="Tahoma"/>
                <w:sz w:val="20"/>
                <w:szCs w:val="20"/>
                <w:lang w:eastAsia="ja-JP" w:bidi="th-TH"/>
              </w:rPr>
              <w:t>,</w:t>
            </w:r>
            <w:r w:rsidRPr="001E4C1A">
              <w:rPr>
                <w:rFonts w:eastAsia="MS Mincho" w:cs="Tahoma"/>
                <w:sz w:val="20"/>
                <w:szCs w:val="20"/>
                <w:lang w:eastAsia="ja-JP" w:bidi="th-TH"/>
              </w:rPr>
              <w:t>3</w:t>
            </w:r>
          </w:p>
        </w:tc>
        <w:tc>
          <w:tcPr>
            <w:tcW w:w="301" w:type="pct"/>
            <w:vAlign w:val="center"/>
          </w:tcPr>
          <w:p w14:paraId="0D1F998B" w14:textId="5C4A086E" w:rsidR="00DE7F7C" w:rsidRPr="001E4C1A" w:rsidRDefault="00DE7F7C" w:rsidP="00DA36DA">
            <w:pPr>
              <w:keepNext/>
              <w:keepLines/>
              <w:jc w:val="right"/>
              <w:rPr>
                <w:rFonts w:eastAsia="MS Mincho" w:cs="Tahoma"/>
                <w:sz w:val="20"/>
                <w:szCs w:val="20"/>
                <w:lang w:eastAsia="ja-JP" w:bidi="th-TH"/>
              </w:rPr>
            </w:pPr>
            <w:r w:rsidRPr="001E4C1A">
              <w:rPr>
                <w:rFonts w:eastAsia="MS Mincho" w:cs="Tahoma"/>
                <w:sz w:val="20"/>
                <w:szCs w:val="20"/>
                <w:lang w:eastAsia="ja-JP" w:bidi="th-TH"/>
              </w:rPr>
              <w:t>0</w:t>
            </w:r>
            <w:r w:rsidR="00AE5F22">
              <w:rPr>
                <w:rFonts w:eastAsia="MS Mincho" w:cs="Tahoma"/>
                <w:sz w:val="20"/>
                <w:szCs w:val="20"/>
                <w:lang w:eastAsia="ja-JP" w:bidi="th-TH"/>
              </w:rPr>
              <w:t>,</w:t>
            </w:r>
            <w:r w:rsidRPr="001E4C1A">
              <w:rPr>
                <w:rFonts w:eastAsia="MS Mincho" w:cs="Tahoma"/>
                <w:sz w:val="20"/>
                <w:szCs w:val="20"/>
                <w:lang w:eastAsia="ja-JP" w:bidi="th-TH"/>
              </w:rPr>
              <w:t>2</w:t>
            </w:r>
          </w:p>
        </w:tc>
        <w:tc>
          <w:tcPr>
            <w:tcW w:w="384" w:type="pct"/>
            <w:vAlign w:val="center"/>
          </w:tcPr>
          <w:p w14:paraId="10520FCA" w14:textId="5218800B" w:rsidR="00DE7F7C" w:rsidRPr="001E4C1A" w:rsidRDefault="00DE7F7C" w:rsidP="00DA36DA">
            <w:pPr>
              <w:keepNext/>
              <w:keepLines/>
              <w:jc w:val="right"/>
              <w:rPr>
                <w:rFonts w:eastAsia="MS Mincho" w:cs="Tahoma"/>
                <w:sz w:val="20"/>
                <w:szCs w:val="20"/>
                <w:lang w:eastAsia="ja-JP" w:bidi="th-TH"/>
              </w:rPr>
            </w:pPr>
            <w:r w:rsidRPr="001E4C1A">
              <w:rPr>
                <w:rFonts w:eastAsia="MS Mincho" w:cs="Tahoma"/>
                <w:sz w:val="20"/>
                <w:szCs w:val="20"/>
                <w:lang w:eastAsia="ja-JP" w:bidi="th-TH"/>
              </w:rPr>
              <w:t>0</w:t>
            </w:r>
            <w:r w:rsidR="00AE5F22">
              <w:rPr>
                <w:rFonts w:eastAsia="MS Mincho" w:cs="Tahoma"/>
                <w:sz w:val="20"/>
                <w:szCs w:val="20"/>
                <w:lang w:eastAsia="ja-JP" w:bidi="th-TH"/>
              </w:rPr>
              <w:t>,</w:t>
            </w:r>
            <w:r w:rsidRPr="001E4C1A">
              <w:rPr>
                <w:rFonts w:eastAsia="MS Mincho" w:cs="Tahoma"/>
                <w:sz w:val="20"/>
                <w:szCs w:val="20"/>
                <w:lang w:eastAsia="ja-JP" w:bidi="th-TH"/>
              </w:rPr>
              <w:t>2</w:t>
            </w:r>
          </w:p>
        </w:tc>
        <w:tc>
          <w:tcPr>
            <w:tcW w:w="296" w:type="pct"/>
            <w:vAlign w:val="center"/>
          </w:tcPr>
          <w:p w14:paraId="373464E4" w14:textId="21976B76" w:rsidR="00DE7F7C" w:rsidRPr="001E4C1A" w:rsidRDefault="00DE7F7C" w:rsidP="00DA36DA">
            <w:pPr>
              <w:keepNext/>
              <w:keepLines/>
              <w:jc w:val="right"/>
              <w:rPr>
                <w:rFonts w:eastAsia="MS Mincho" w:cs="Tahoma"/>
                <w:sz w:val="20"/>
                <w:szCs w:val="20"/>
                <w:lang w:eastAsia="ja-JP" w:bidi="th-TH"/>
              </w:rPr>
            </w:pPr>
            <w:r w:rsidRPr="001E4C1A">
              <w:rPr>
                <w:rFonts w:eastAsia="MS Mincho" w:cs="Tahoma"/>
                <w:sz w:val="20"/>
                <w:szCs w:val="20"/>
                <w:lang w:eastAsia="ja-JP" w:bidi="th-TH"/>
              </w:rPr>
              <w:t>0</w:t>
            </w:r>
            <w:r w:rsidR="00AE5F22">
              <w:rPr>
                <w:rFonts w:eastAsia="MS Mincho" w:cs="Tahoma"/>
                <w:sz w:val="20"/>
                <w:szCs w:val="20"/>
                <w:lang w:eastAsia="ja-JP" w:bidi="th-TH"/>
              </w:rPr>
              <w:t>,</w:t>
            </w:r>
            <w:r w:rsidRPr="001E4C1A">
              <w:rPr>
                <w:rFonts w:eastAsia="MS Mincho" w:cs="Tahoma"/>
                <w:sz w:val="20"/>
                <w:szCs w:val="20"/>
                <w:lang w:eastAsia="ja-JP" w:bidi="th-TH"/>
              </w:rPr>
              <w:t>1 </w:t>
            </w:r>
          </w:p>
        </w:tc>
        <w:tc>
          <w:tcPr>
            <w:tcW w:w="437" w:type="pct"/>
            <w:vAlign w:val="center"/>
          </w:tcPr>
          <w:p w14:paraId="700F549E" w14:textId="77777777" w:rsidR="00DE7F7C" w:rsidRPr="001E4C1A" w:rsidRDefault="00DE7F7C" w:rsidP="00DA36DA">
            <w:pPr>
              <w:keepNext/>
              <w:keepLines/>
              <w:jc w:val="right"/>
              <w:rPr>
                <w:rFonts w:eastAsia="MS Mincho" w:cs="Tahoma"/>
                <w:sz w:val="20"/>
                <w:szCs w:val="20"/>
                <w:lang w:eastAsia="ja-JP" w:bidi="th-TH"/>
              </w:rPr>
            </w:pPr>
          </w:p>
        </w:tc>
      </w:tr>
      <w:tr w:rsidR="00AE5F22" w:rsidRPr="00D455DE" w14:paraId="79B72F81" w14:textId="77777777" w:rsidTr="00540A6C">
        <w:trPr>
          <w:trHeight w:val="773"/>
          <w:jc w:val="center"/>
        </w:trPr>
        <w:tc>
          <w:tcPr>
            <w:tcW w:w="311" w:type="pct"/>
          </w:tcPr>
          <w:p w14:paraId="6212140A" w14:textId="77777777" w:rsidR="00DE7F7C" w:rsidRPr="00D455DE" w:rsidRDefault="00DE7F7C" w:rsidP="00DA36DA">
            <w:pPr>
              <w:keepNext/>
              <w:keepLines/>
              <w:rPr>
                <w:sz w:val="20"/>
                <w:szCs w:val="20"/>
              </w:rPr>
            </w:pPr>
            <w:r w:rsidRPr="00D455DE">
              <w:rPr>
                <w:sz w:val="20"/>
                <w:szCs w:val="20"/>
              </w:rPr>
              <w:t>1.2</w:t>
            </w:r>
          </w:p>
        </w:tc>
        <w:tc>
          <w:tcPr>
            <w:tcW w:w="689" w:type="pct"/>
            <w:vAlign w:val="center"/>
          </w:tcPr>
          <w:p w14:paraId="6A97A3FD" w14:textId="533F4AC6" w:rsidR="00DE7F7C" w:rsidRPr="006450C6" w:rsidRDefault="006450C6" w:rsidP="00DA36DA">
            <w:pPr>
              <w:keepNext/>
              <w:keepLines/>
              <w:jc w:val="left"/>
              <w:rPr>
                <w:sz w:val="20"/>
                <w:szCs w:val="20"/>
                <w:lang w:val="fr-CA"/>
              </w:rPr>
            </w:pPr>
            <w:r w:rsidRPr="006450C6">
              <w:rPr>
                <w:sz w:val="20"/>
                <w:szCs w:val="20"/>
                <w:lang w:val="fr-CA"/>
              </w:rPr>
              <w:t xml:space="preserve">Consommation totale maximale </w:t>
            </w:r>
            <w:r w:rsidR="001E4C1A">
              <w:rPr>
                <w:sz w:val="20"/>
                <w:szCs w:val="20"/>
                <w:lang w:val="fr-CA"/>
              </w:rPr>
              <w:t xml:space="preserve">permise des </w:t>
            </w:r>
            <w:r w:rsidRPr="006450C6">
              <w:rPr>
                <w:sz w:val="20"/>
                <w:szCs w:val="20"/>
                <w:lang w:val="fr-CA"/>
              </w:rPr>
              <w:t>substances d</w:t>
            </w:r>
            <w:r w:rsidR="000623E1">
              <w:rPr>
                <w:sz w:val="20"/>
                <w:szCs w:val="20"/>
                <w:lang w:val="fr-CA"/>
              </w:rPr>
              <w:t>u Groupe I d</w:t>
            </w:r>
            <w:r w:rsidRPr="006450C6">
              <w:rPr>
                <w:sz w:val="20"/>
                <w:szCs w:val="20"/>
                <w:lang w:val="fr-CA"/>
              </w:rPr>
              <w:t>e l</w:t>
            </w:r>
            <w:r>
              <w:rPr>
                <w:sz w:val="20"/>
                <w:szCs w:val="20"/>
                <w:lang w:val="fr-CA"/>
              </w:rPr>
              <w:t>’</w:t>
            </w:r>
            <w:r w:rsidR="00DE7F7C" w:rsidRPr="006450C6">
              <w:rPr>
                <w:sz w:val="20"/>
                <w:szCs w:val="20"/>
                <w:lang w:val="fr-CA"/>
              </w:rPr>
              <w:t>Annex</w:t>
            </w:r>
            <w:r>
              <w:rPr>
                <w:sz w:val="20"/>
                <w:szCs w:val="20"/>
                <w:lang w:val="fr-CA"/>
              </w:rPr>
              <w:t>e</w:t>
            </w:r>
            <w:r w:rsidR="00DE7F7C" w:rsidRPr="006450C6">
              <w:rPr>
                <w:sz w:val="20"/>
                <w:szCs w:val="20"/>
                <w:lang w:val="fr-CA"/>
              </w:rPr>
              <w:t xml:space="preserve"> C, (</w:t>
            </w:r>
            <w:r>
              <w:rPr>
                <w:sz w:val="20"/>
                <w:szCs w:val="20"/>
                <w:lang w:val="fr-CA"/>
              </w:rPr>
              <w:t>tonnes PA</w:t>
            </w:r>
            <w:r w:rsidR="00DE7F7C" w:rsidRPr="006450C6">
              <w:rPr>
                <w:sz w:val="20"/>
                <w:szCs w:val="20"/>
                <w:lang w:val="fr-CA"/>
              </w:rPr>
              <w:t>O)</w:t>
            </w:r>
          </w:p>
        </w:tc>
        <w:tc>
          <w:tcPr>
            <w:tcW w:w="438" w:type="pct"/>
            <w:vAlign w:val="center"/>
          </w:tcPr>
          <w:p w14:paraId="567B1160" w14:textId="7C978AD3" w:rsidR="00DE7F7C" w:rsidRPr="00D455DE" w:rsidRDefault="00DE7F7C" w:rsidP="00DA36DA">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sidR="00AE5F22">
              <w:rPr>
                <w:rFonts w:eastAsia="MS Mincho" w:cs="Tahoma"/>
                <w:sz w:val="20"/>
                <w:szCs w:val="20"/>
                <w:lang w:eastAsia="ja-JP" w:bidi="th-TH"/>
              </w:rPr>
              <w:t>,</w:t>
            </w:r>
            <w:r w:rsidRPr="00D455DE">
              <w:rPr>
                <w:rFonts w:eastAsia="MS Mincho" w:cs="Tahoma"/>
                <w:sz w:val="20"/>
                <w:szCs w:val="20"/>
                <w:lang w:eastAsia="ja-JP" w:bidi="th-TH"/>
              </w:rPr>
              <w:t>31</w:t>
            </w:r>
          </w:p>
        </w:tc>
        <w:tc>
          <w:tcPr>
            <w:tcW w:w="262" w:type="pct"/>
            <w:vAlign w:val="center"/>
          </w:tcPr>
          <w:p w14:paraId="4A56825D" w14:textId="110F4DF0" w:rsidR="00DE7F7C" w:rsidRPr="00D455DE" w:rsidRDefault="00DE7F7C" w:rsidP="00DA36DA">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sidR="00AE5F22">
              <w:rPr>
                <w:rFonts w:eastAsia="MS Mincho" w:cs="Tahoma"/>
                <w:sz w:val="20"/>
                <w:szCs w:val="20"/>
                <w:lang w:eastAsia="ja-JP" w:bidi="th-TH"/>
              </w:rPr>
              <w:t>,</w:t>
            </w:r>
            <w:r w:rsidRPr="00D455DE">
              <w:rPr>
                <w:rFonts w:eastAsia="MS Mincho" w:cs="Tahoma"/>
                <w:sz w:val="20"/>
                <w:szCs w:val="20"/>
                <w:lang w:eastAsia="ja-JP" w:bidi="th-TH"/>
              </w:rPr>
              <w:t>31</w:t>
            </w:r>
          </w:p>
        </w:tc>
        <w:tc>
          <w:tcPr>
            <w:tcW w:w="382" w:type="pct"/>
            <w:vAlign w:val="center"/>
          </w:tcPr>
          <w:p w14:paraId="73D4189A" w14:textId="1E9DDBEA" w:rsidR="00DE7F7C" w:rsidRPr="00D455DE" w:rsidRDefault="00DE7F7C" w:rsidP="00DA36DA">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sidR="00AE5F22">
              <w:rPr>
                <w:rFonts w:eastAsia="MS Mincho" w:cs="Tahoma"/>
                <w:sz w:val="20"/>
                <w:szCs w:val="20"/>
                <w:lang w:eastAsia="ja-JP" w:bidi="th-TH"/>
              </w:rPr>
              <w:t>,</w:t>
            </w:r>
            <w:r w:rsidRPr="00D455DE">
              <w:rPr>
                <w:rFonts w:eastAsia="MS Mincho" w:cs="Tahoma"/>
                <w:sz w:val="20"/>
                <w:szCs w:val="20"/>
                <w:lang w:eastAsia="ja-JP" w:bidi="th-TH"/>
              </w:rPr>
              <w:t>28</w:t>
            </w:r>
          </w:p>
        </w:tc>
        <w:tc>
          <w:tcPr>
            <w:tcW w:w="272" w:type="pct"/>
            <w:vAlign w:val="center"/>
          </w:tcPr>
          <w:p w14:paraId="2AC0BE96" w14:textId="4C69AC0B" w:rsidR="00DE7F7C" w:rsidRPr="00D455DE" w:rsidRDefault="00DE7F7C" w:rsidP="00DA36DA">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sidR="00AE5F22">
              <w:rPr>
                <w:rFonts w:eastAsia="MS Mincho" w:cs="Tahoma"/>
                <w:sz w:val="20"/>
                <w:szCs w:val="20"/>
                <w:lang w:eastAsia="ja-JP" w:bidi="th-TH"/>
              </w:rPr>
              <w:t>,</w:t>
            </w:r>
            <w:r w:rsidRPr="00D455DE">
              <w:rPr>
                <w:rFonts w:eastAsia="MS Mincho" w:cs="Tahoma"/>
                <w:sz w:val="20"/>
                <w:szCs w:val="20"/>
                <w:lang w:eastAsia="ja-JP" w:bidi="th-TH"/>
              </w:rPr>
              <w:t>28</w:t>
            </w:r>
          </w:p>
        </w:tc>
        <w:tc>
          <w:tcPr>
            <w:tcW w:w="272" w:type="pct"/>
            <w:vAlign w:val="center"/>
          </w:tcPr>
          <w:p w14:paraId="3F5C56E3" w14:textId="5DEAA3D0" w:rsidR="00DE7F7C" w:rsidRPr="00D455DE" w:rsidRDefault="00DE7F7C" w:rsidP="00DA36DA">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sidR="00AE5F22">
              <w:rPr>
                <w:rFonts w:eastAsia="MS Mincho" w:cs="Tahoma"/>
                <w:sz w:val="20"/>
                <w:szCs w:val="20"/>
                <w:lang w:eastAsia="ja-JP" w:bidi="th-TH"/>
              </w:rPr>
              <w:t>,</w:t>
            </w:r>
            <w:r w:rsidRPr="00D455DE">
              <w:rPr>
                <w:rFonts w:eastAsia="MS Mincho" w:cs="Tahoma"/>
                <w:sz w:val="20"/>
                <w:szCs w:val="20"/>
                <w:lang w:eastAsia="ja-JP" w:bidi="th-TH"/>
              </w:rPr>
              <w:t>25</w:t>
            </w:r>
          </w:p>
        </w:tc>
        <w:tc>
          <w:tcPr>
            <w:tcW w:w="382" w:type="pct"/>
            <w:vAlign w:val="center"/>
          </w:tcPr>
          <w:p w14:paraId="547E0680" w14:textId="019731D2" w:rsidR="00DE7F7C" w:rsidRPr="00D455DE" w:rsidRDefault="00DE7F7C" w:rsidP="00DA36DA">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sidR="00AE5F22">
              <w:rPr>
                <w:rFonts w:eastAsia="MS Mincho" w:cs="Tahoma"/>
                <w:sz w:val="20"/>
                <w:szCs w:val="20"/>
                <w:lang w:eastAsia="ja-JP" w:bidi="th-TH"/>
              </w:rPr>
              <w:t>,</w:t>
            </w:r>
            <w:r w:rsidRPr="00D455DE">
              <w:rPr>
                <w:rFonts w:eastAsia="MS Mincho" w:cs="Tahoma"/>
                <w:sz w:val="20"/>
                <w:szCs w:val="20"/>
                <w:lang w:eastAsia="ja-JP" w:bidi="th-TH"/>
              </w:rPr>
              <w:t>25</w:t>
            </w:r>
          </w:p>
        </w:tc>
        <w:tc>
          <w:tcPr>
            <w:tcW w:w="301" w:type="pct"/>
            <w:vAlign w:val="center"/>
          </w:tcPr>
          <w:p w14:paraId="01CC33A5" w14:textId="5E98D3F6" w:rsidR="00DE7F7C" w:rsidRPr="00D455DE" w:rsidRDefault="00DE7F7C" w:rsidP="00DA36DA">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sidR="00AE5F22">
              <w:rPr>
                <w:rFonts w:eastAsia="MS Mincho" w:cs="Tahoma"/>
                <w:sz w:val="20"/>
                <w:szCs w:val="20"/>
                <w:lang w:eastAsia="ja-JP" w:bidi="th-TH"/>
              </w:rPr>
              <w:t>,</w:t>
            </w:r>
            <w:r w:rsidRPr="00D455DE">
              <w:rPr>
                <w:rFonts w:eastAsia="MS Mincho" w:cs="Tahoma"/>
                <w:sz w:val="20"/>
                <w:szCs w:val="20"/>
                <w:lang w:eastAsia="ja-JP" w:bidi="th-TH"/>
              </w:rPr>
              <w:t>2</w:t>
            </w:r>
          </w:p>
        </w:tc>
        <w:tc>
          <w:tcPr>
            <w:tcW w:w="272" w:type="pct"/>
            <w:vAlign w:val="center"/>
          </w:tcPr>
          <w:p w14:paraId="11E5FDF0" w14:textId="68B61383" w:rsidR="00DE7F7C" w:rsidRPr="00D455DE" w:rsidRDefault="00DE7F7C" w:rsidP="00DA36DA">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sidR="00AE5F22">
              <w:rPr>
                <w:rFonts w:eastAsia="MS Mincho" w:cs="Tahoma"/>
                <w:sz w:val="20"/>
                <w:szCs w:val="20"/>
                <w:lang w:eastAsia="ja-JP" w:bidi="th-TH"/>
              </w:rPr>
              <w:t>,</w:t>
            </w:r>
            <w:r>
              <w:rPr>
                <w:rFonts w:eastAsia="MS Mincho" w:cs="Tahoma"/>
                <w:sz w:val="20"/>
                <w:szCs w:val="20"/>
                <w:lang w:eastAsia="ja-JP" w:bidi="th-TH"/>
              </w:rPr>
              <w:t>1</w:t>
            </w:r>
          </w:p>
        </w:tc>
        <w:tc>
          <w:tcPr>
            <w:tcW w:w="301" w:type="pct"/>
            <w:vAlign w:val="center"/>
          </w:tcPr>
          <w:p w14:paraId="3F4B8E1F" w14:textId="677C3BFE" w:rsidR="00DE7F7C" w:rsidRPr="00D455DE" w:rsidRDefault="00DE7F7C" w:rsidP="00DA36DA">
            <w:pPr>
              <w:keepNext/>
              <w:keepLines/>
              <w:jc w:val="right"/>
              <w:rPr>
                <w:rFonts w:eastAsia="MS Mincho" w:cs="Tahoma"/>
                <w:sz w:val="20"/>
                <w:szCs w:val="20"/>
                <w:lang w:eastAsia="ja-JP" w:bidi="th-TH"/>
              </w:rPr>
            </w:pPr>
            <w:r w:rsidRPr="00D455DE">
              <w:rPr>
                <w:rFonts w:eastAsia="MS Mincho" w:cs="Tahoma"/>
                <w:sz w:val="20"/>
                <w:szCs w:val="20"/>
                <w:lang w:eastAsia="ja-JP" w:bidi="th-TH"/>
              </w:rPr>
              <w:t>0</w:t>
            </w:r>
            <w:r w:rsidR="00AE5F22">
              <w:rPr>
                <w:rFonts w:eastAsia="MS Mincho" w:cs="Tahoma"/>
                <w:sz w:val="20"/>
                <w:szCs w:val="20"/>
                <w:lang w:eastAsia="ja-JP" w:bidi="th-TH"/>
              </w:rPr>
              <w:t>,</w:t>
            </w:r>
            <w:r w:rsidRPr="00D455DE">
              <w:rPr>
                <w:rFonts w:eastAsia="MS Mincho" w:cs="Tahoma"/>
                <w:sz w:val="20"/>
                <w:szCs w:val="20"/>
                <w:lang w:eastAsia="ja-JP" w:bidi="th-TH"/>
              </w:rPr>
              <w:t>1</w:t>
            </w:r>
          </w:p>
        </w:tc>
        <w:tc>
          <w:tcPr>
            <w:tcW w:w="384" w:type="pct"/>
            <w:vAlign w:val="center"/>
          </w:tcPr>
          <w:p w14:paraId="50981301" w14:textId="0CC3ACE7" w:rsidR="00DE7F7C" w:rsidRPr="00D455DE" w:rsidRDefault="00DE7F7C" w:rsidP="00DA36DA">
            <w:pPr>
              <w:keepNext/>
              <w:keepLines/>
              <w:jc w:val="right"/>
              <w:rPr>
                <w:rFonts w:eastAsia="MS Mincho" w:cs="Tahoma"/>
                <w:sz w:val="20"/>
                <w:szCs w:val="20"/>
                <w:lang w:eastAsia="ja-JP" w:bidi="th-TH"/>
              </w:rPr>
            </w:pPr>
            <w:r>
              <w:rPr>
                <w:rFonts w:eastAsia="MS Mincho" w:cs="Tahoma"/>
                <w:sz w:val="20"/>
                <w:szCs w:val="20"/>
                <w:lang w:eastAsia="ja-JP" w:bidi="th-TH"/>
              </w:rPr>
              <w:t>0</w:t>
            </w:r>
            <w:r w:rsidR="00AE5F22">
              <w:rPr>
                <w:rFonts w:eastAsia="MS Mincho" w:cs="Tahoma"/>
                <w:sz w:val="20"/>
                <w:szCs w:val="20"/>
                <w:lang w:eastAsia="ja-JP" w:bidi="th-TH"/>
              </w:rPr>
              <w:t>,</w:t>
            </w:r>
            <w:r>
              <w:rPr>
                <w:rFonts w:eastAsia="MS Mincho" w:cs="Tahoma"/>
                <w:sz w:val="20"/>
                <w:szCs w:val="20"/>
                <w:lang w:eastAsia="ja-JP" w:bidi="th-TH"/>
              </w:rPr>
              <w:t>1</w:t>
            </w:r>
          </w:p>
        </w:tc>
        <w:tc>
          <w:tcPr>
            <w:tcW w:w="296" w:type="pct"/>
            <w:vAlign w:val="center"/>
          </w:tcPr>
          <w:p w14:paraId="751DDBBC" w14:textId="77777777" w:rsidR="00DE7F7C" w:rsidRPr="00D10005" w:rsidRDefault="00DE7F7C" w:rsidP="00DA36DA">
            <w:pPr>
              <w:keepNext/>
              <w:keepLines/>
              <w:jc w:val="right"/>
              <w:rPr>
                <w:rFonts w:eastAsia="MS Mincho" w:cs="Tahoma"/>
                <w:sz w:val="20"/>
                <w:szCs w:val="20"/>
                <w:highlight w:val="green"/>
                <w:lang w:eastAsia="ja-JP" w:bidi="th-TH"/>
              </w:rPr>
            </w:pPr>
            <w:r w:rsidRPr="00C413E9">
              <w:rPr>
                <w:rFonts w:eastAsia="MS Mincho" w:cs="Tahoma"/>
                <w:sz w:val="20"/>
                <w:szCs w:val="20"/>
                <w:lang w:eastAsia="ja-JP" w:bidi="th-TH"/>
              </w:rPr>
              <w:t>0**</w:t>
            </w:r>
          </w:p>
        </w:tc>
        <w:tc>
          <w:tcPr>
            <w:tcW w:w="437" w:type="pct"/>
            <w:vAlign w:val="center"/>
          </w:tcPr>
          <w:p w14:paraId="1583BB5A" w14:textId="77777777" w:rsidR="00DE7F7C" w:rsidRPr="00D10005" w:rsidRDefault="00DE7F7C" w:rsidP="00DA36DA">
            <w:pPr>
              <w:keepNext/>
              <w:keepLines/>
              <w:ind w:right="320"/>
              <w:jc w:val="right"/>
              <w:rPr>
                <w:rFonts w:eastAsia="MS Mincho" w:cs="Tahoma"/>
                <w:bCs/>
                <w:sz w:val="20"/>
                <w:szCs w:val="20"/>
                <w:highlight w:val="green"/>
                <w:lang w:eastAsia="ja-JP" w:bidi="th-TH"/>
              </w:rPr>
            </w:pPr>
          </w:p>
        </w:tc>
      </w:tr>
      <w:tr w:rsidR="00AE5F22" w:rsidRPr="00D455DE" w14:paraId="73C466E9" w14:textId="77777777" w:rsidTr="00540A6C">
        <w:trPr>
          <w:trHeight w:val="513"/>
          <w:jc w:val="center"/>
        </w:trPr>
        <w:tc>
          <w:tcPr>
            <w:tcW w:w="311" w:type="pct"/>
          </w:tcPr>
          <w:p w14:paraId="03A65078" w14:textId="77777777" w:rsidR="00DE7F7C" w:rsidRPr="00D455DE" w:rsidRDefault="00DE7F7C" w:rsidP="00DA36DA">
            <w:pPr>
              <w:rPr>
                <w:sz w:val="20"/>
                <w:szCs w:val="20"/>
              </w:rPr>
            </w:pPr>
            <w:r w:rsidRPr="00D455DE">
              <w:rPr>
                <w:sz w:val="20"/>
                <w:szCs w:val="20"/>
              </w:rPr>
              <w:t>2.1</w:t>
            </w:r>
          </w:p>
        </w:tc>
        <w:tc>
          <w:tcPr>
            <w:tcW w:w="689" w:type="pct"/>
            <w:vAlign w:val="center"/>
          </w:tcPr>
          <w:p w14:paraId="1E69AE96" w14:textId="6459135B" w:rsidR="00DE7F7C" w:rsidRPr="006450C6" w:rsidRDefault="006450C6" w:rsidP="00DA36DA">
            <w:pPr>
              <w:jc w:val="left"/>
              <w:rPr>
                <w:sz w:val="20"/>
                <w:szCs w:val="20"/>
                <w:lang w:val="fr-CA"/>
              </w:rPr>
            </w:pPr>
            <w:r w:rsidRPr="006450C6">
              <w:rPr>
                <w:sz w:val="20"/>
                <w:szCs w:val="20"/>
                <w:lang w:val="fr-CA"/>
              </w:rPr>
              <w:t xml:space="preserve">Financement convenu pour l’agence </w:t>
            </w:r>
            <w:r w:rsidR="000623E1">
              <w:rPr>
                <w:sz w:val="20"/>
                <w:szCs w:val="20"/>
                <w:lang w:val="fr-CA"/>
              </w:rPr>
              <w:t>principale (</w:t>
            </w:r>
            <w:r w:rsidRPr="006450C6">
              <w:rPr>
                <w:sz w:val="20"/>
                <w:szCs w:val="20"/>
                <w:lang w:val="fr-CA"/>
              </w:rPr>
              <w:t xml:space="preserve">PNUE) </w:t>
            </w:r>
            <w:r w:rsidR="00DE7F7C" w:rsidRPr="006450C6">
              <w:rPr>
                <w:sz w:val="20"/>
                <w:szCs w:val="20"/>
                <w:lang w:val="fr-CA"/>
              </w:rPr>
              <w:t xml:space="preserve"> (</w:t>
            </w:r>
            <w:r>
              <w:rPr>
                <w:sz w:val="20"/>
                <w:szCs w:val="20"/>
                <w:lang w:val="fr-CA"/>
              </w:rPr>
              <w:t xml:space="preserve">$ </w:t>
            </w:r>
            <w:r w:rsidR="00DE7F7C" w:rsidRPr="006450C6">
              <w:rPr>
                <w:sz w:val="20"/>
                <w:szCs w:val="20"/>
                <w:lang w:val="fr-CA"/>
              </w:rPr>
              <w:t>U</w:t>
            </w:r>
            <w:r>
              <w:rPr>
                <w:sz w:val="20"/>
                <w:szCs w:val="20"/>
                <w:lang w:val="fr-CA"/>
              </w:rPr>
              <w:t>S</w:t>
            </w:r>
            <w:r w:rsidR="00DE7F7C" w:rsidRPr="006450C6">
              <w:rPr>
                <w:sz w:val="20"/>
                <w:szCs w:val="20"/>
                <w:lang w:val="fr-CA"/>
              </w:rPr>
              <w:t>)</w:t>
            </w:r>
          </w:p>
        </w:tc>
        <w:tc>
          <w:tcPr>
            <w:tcW w:w="438" w:type="pct"/>
            <w:vAlign w:val="center"/>
          </w:tcPr>
          <w:p w14:paraId="575B83A9" w14:textId="779732DE"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100</w:t>
            </w:r>
            <w:r w:rsidR="00AE5F22">
              <w:rPr>
                <w:rFonts w:eastAsia="MS Mincho" w:cs="Tahoma"/>
                <w:sz w:val="20"/>
                <w:szCs w:val="20"/>
                <w:lang w:eastAsia="ja-JP" w:bidi="th-TH"/>
              </w:rPr>
              <w:t xml:space="preserve"> </w:t>
            </w:r>
            <w:r w:rsidRPr="00D455DE">
              <w:rPr>
                <w:rFonts w:eastAsia="MS Mincho" w:cs="Tahoma"/>
                <w:sz w:val="20"/>
                <w:szCs w:val="20"/>
                <w:lang w:eastAsia="ja-JP" w:bidi="th-TH"/>
              </w:rPr>
              <w:t>000</w:t>
            </w:r>
          </w:p>
        </w:tc>
        <w:tc>
          <w:tcPr>
            <w:tcW w:w="262" w:type="pct"/>
            <w:vAlign w:val="center"/>
          </w:tcPr>
          <w:p w14:paraId="6CD6DC0F"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09C51A59" w14:textId="4F8AA96D"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70</w:t>
            </w:r>
            <w:r w:rsidR="00AE5F22">
              <w:rPr>
                <w:rFonts w:eastAsia="MS Mincho" w:cs="Tahoma"/>
                <w:sz w:val="20"/>
                <w:szCs w:val="20"/>
                <w:lang w:eastAsia="ja-JP" w:bidi="th-TH"/>
              </w:rPr>
              <w:t xml:space="preserve"> </w:t>
            </w:r>
            <w:r w:rsidRPr="00D455DE">
              <w:rPr>
                <w:rFonts w:eastAsia="MS Mincho" w:cs="Tahoma"/>
                <w:sz w:val="20"/>
                <w:szCs w:val="20"/>
                <w:lang w:eastAsia="ja-JP" w:bidi="th-TH"/>
              </w:rPr>
              <w:t>000</w:t>
            </w:r>
          </w:p>
        </w:tc>
        <w:tc>
          <w:tcPr>
            <w:tcW w:w="272" w:type="pct"/>
            <w:vAlign w:val="center"/>
          </w:tcPr>
          <w:p w14:paraId="69907536" w14:textId="77777777" w:rsidR="00DE7F7C" w:rsidRPr="00D455DE" w:rsidRDefault="00DE7F7C" w:rsidP="00DA36DA">
            <w:pPr>
              <w:jc w:val="right"/>
              <w:rPr>
                <w:rFonts w:eastAsia="MS Mincho" w:cs="Tahoma"/>
                <w:sz w:val="20"/>
                <w:szCs w:val="20"/>
                <w:lang w:eastAsia="ja-JP" w:bidi="th-TH"/>
              </w:rPr>
            </w:pPr>
          </w:p>
        </w:tc>
        <w:tc>
          <w:tcPr>
            <w:tcW w:w="272" w:type="pct"/>
            <w:vAlign w:val="center"/>
          </w:tcPr>
          <w:p w14:paraId="65ED9140"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65EA2F05" w14:textId="34E7CC41" w:rsidR="00DE7F7C" w:rsidRPr="00D455DE" w:rsidRDefault="00DE7F7C" w:rsidP="00DA36DA">
            <w:pPr>
              <w:jc w:val="right"/>
              <w:rPr>
                <w:sz w:val="20"/>
                <w:szCs w:val="20"/>
              </w:rPr>
            </w:pPr>
            <w:r w:rsidRPr="00D455DE">
              <w:rPr>
                <w:sz w:val="20"/>
                <w:szCs w:val="20"/>
              </w:rPr>
              <w:t>84</w:t>
            </w:r>
            <w:r w:rsidR="00AE5F22">
              <w:rPr>
                <w:sz w:val="20"/>
                <w:szCs w:val="20"/>
              </w:rPr>
              <w:t xml:space="preserve"> </w:t>
            </w:r>
            <w:r w:rsidRPr="00D455DE">
              <w:rPr>
                <w:sz w:val="20"/>
                <w:szCs w:val="20"/>
              </w:rPr>
              <w:t>000</w:t>
            </w:r>
          </w:p>
        </w:tc>
        <w:tc>
          <w:tcPr>
            <w:tcW w:w="301" w:type="pct"/>
            <w:vAlign w:val="center"/>
          </w:tcPr>
          <w:p w14:paraId="641ACCCC" w14:textId="77777777" w:rsidR="00DE7F7C" w:rsidRPr="00D455DE" w:rsidRDefault="00DE7F7C" w:rsidP="00DA36DA">
            <w:pPr>
              <w:jc w:val="right"/>
              <w:rPr>
                <w:sz w:val="20"/>
                <w:szCs w:val="20"/>
              </w:rPr>
            </w:pPr>
            <w:r w:rsidRPr="00D455DE">
              <w:rPr>
                <w:sz w:val="20"/>
                <w:szCs w:val="20"/>
              </w:rPr>
              <w:t> </w:t>
            </w:r>
          </w:p>
        </w:tc>
        <w:tc>
          <w:tcPr>
            <w:tcW w:w="272" w:type="pct"/>
            <w:vAlign w:val="center"/>
          </w:tcPr>
          <w:p w14:paraId="732FA338" w14:textId="77777777" w:rsidR="00DE7F7C" w:rsidRPr="00D455DE" w:rsidRDefault="00DE7F7C" w:rsidP="00DA36DA">
            <w:pPr>
              <w:jc w:val="right"/>
              <w:rPr>
                <w:sz w:val="20"/>
                <w:szCs w:val="20"/>
              </w:rPr>
            </w:pPr>
            <w:r w:rsidRPr="00D455DE">
              <w:rPr>
                <w:sz w:val="20"/>
                <w:szCs w:val="20"/>
              </w:rPr>
              <w:t> </w:t>
            </w:r>
          </w:p>
        </w:tc>
        <w:tc>
          <w:tcPr>
            <w:tcW w:w="301" w:type="pct"/>
            <w:vAlign w:val="center"/>
          </w:tcPr>
          <w:p w14:paraId="059597E1" w14:textId="77777777" w:rsidR="00DE7F7C" w:rsidRPr="00D455DE" w:rsidRDefault="00DE7F7C" w:rsidP="00DA36DA">
            <w:pPr>
              <w:jc w:val="right"/>
              <w:rPr>
                <w:sz w:val="20"/>
                <w:szCs w:val="20"/>
              </w:rPr>
            </w:pPr>
            <w:r w:rsidRPr="00D455DE">
              <w:rPr>
                <w:sz w:val="20"/>
                <w:szCs w:val="20"/>
              </w:rPr>
              <w:t> </w:t>
            </w:r>
          </w:p>
        </w:tc>
        <w:tc>
          <w:tcPr>
            <w:tcW w:w="384" w:type="pct"/>
            <w:vAlign w:val="center"/>
          </w:tcPr>
          <w:p w14:paraId="56F041DE" w14:textId="12A02571" w:rsidR="00DE7F7C" w:rsidRPr="00D455DE" w:rsidRDefault="00DE7F7C" w:rsidP="00DA36DA">
            <w:pPr>
              <w:jc w:val="right"/>
              <w:rPr>
                <w:sz w:val="20"/>
                <w:szCs w:val="20"/>
              </w:rPr>
            </w:pPr>
            <w:r w:rsidRPr="00781CF9">
              <w:rPr>
                <w:b/>
                <w:bCs/>
                <w:sz w:val="20"/>
                <w:szCs w:val="20"/>
              </w:rPr>
              <w:t>128</w:t>
            </w:r>
            <w:r w:rsidR="00AE5F22">
              <w:rPr>
                <w:b/>
                <w:bCs/>
                <w:sz w:val="20"/>
                <w:szCs w:val="20"/>
              </w:rPr>
              <w:t xml:space="preserve"> </w:t>
            </w:r>
            <w:r w:rsidRPr="00781CF9">
              <w:rPr>
                <w:b/>
                <w:bCs/>
                <w:sz w:val="20"/>
                <w:szCs w:val="20"/>
              </w:rPr>
              <w:t>000</w:t>
            </w:r>
          </w:p>
        </w:tc>
        <w:tc>
          <w:tcPr>
            <w:tcW w:w="296" w:type="pct"/>
            <w:vAlign w:val="center"/>
          </w:tcPr>
          <w:p w14:paraId="5A1BC527" w14:textId="77777777" w:rsidR="00DE7F7C" w:rsidRPr="00FC3B4C" w:rsidRDefault="00DE7F7C" w:rsidP="00DA36DA">
            <w:pPr>
              <w:jc w:val="right"/>
              <w:rPr>
                <w:b/>
                <w:bCs/>
                <w:sz w:val="20"/>
                <w:szCs w:val="20"/>
              </w:rPr>
            </w:pPr>
          </w:p>
        </w:tc>
        <w:tc>
          <w:tcPr>
            <w:tcW w:w="437" w:type="pct"/>
            <w:vAlign w:val="center"/>
          </w:tcPr>
          <w:p w14:paraId="76674B65" w14:textId="50247D8B" w:rsidR="00DE7F7C" w:rsidRPr="00781CF9" w:rsidRDefault="00DE7F7C" w:rsidP="00DA36DA">
            <w:pPr>
              <w:jc w:val="right"/>
              <w:rPr>
                <w:rFonts w:eastAsia="MS Mincho" w:cs="Tahoma"/>
                <w:b/>
                <w:bCs/>
                <w:sz w:val="20"/>
                <w:szCs w:val="20"/>
                <w:lang w:eastAsia="ja-JP" w:bidi="th-TH"/>
              </w:rPr>
            </w:pPr>
            <w:r w:rsidRPr="00781CF9">
              <w:rPr>
                <w:rFonts w:eastAsia="MS Mincho" w:cs="Tahoma"/>
                <w:b/>
                <w:bCs/>
                <w:sz w:val="20"/>
                <w:szCs w:val="20"/>
                <w:lang w:eastAsia="ja-JP" w:bidi="th-TH"/>
              </w:rPr>
              <w:t>382</w:t>
            </w:r>
            <w:r w:rsidR="00AE5F22">
              <w:rPr>
                <w:rFonts w:eastAsia="MS Mincho" w:cs="Tahoma"/>
                <w:b/>
                <w:bCs/>
                <w:sz w:val="20"/>
                <w:szCs w:val="20"/>
                <w:lang w:eastAsia="ja-JP" w:bidi="th-TH"/>
              </w:rPr>
              <w:t xml:space="preserve"> </w:t>
            </w:r>
            <w:r w:rsidRPr="00781CF9">
              <w:rPr>
                <w:rFonts w:eastAsia="MS Mincho" w:cs="Tahoma"/>
                <w:b/>
                <w:bCs/>
                <w:sz w:val="20"/>
                <w:szCs w:val="20"/>
                <w:lang w:eastAsia="ja-JP" w:bidi="th-TH"/>
              </w:rPr>
              <w:t>000</w:t>
            </w:r>
          </w:p>
        </w:tc>
      </w:tr>
      <w:tr w:rsidR="00AE5F22" w:rsidRPr="00D455DE" w14:paraId="4071764B" w14:textId="77777777" w:rsidTr="00540A6C">
        <w:trPr>
          <w:trHeight w:val="513"/>
          <w:jc w:val="center"/>
        </w:trPr>
        <w:tc>
          <w:tcPr>
            <w:tcW w:w="311" w:type="pct"/>
          </w:tcPr>
          <w:p w14:paraId="50ACF733" w14:textId="77777777" w:rsidR="00DE7F7C" w:rsidRPr="00D455DE" w:rsidRDefault="00DE7F7C" w:rsidP="00DA36DA">
            <w:pPr>
              <w:rPr>
                <w:sz w:val="20"/>
                <w:szCs w:val="20"/>
              </w:rPr>
            </w:pPr>
            <w:r w:rsidRPr="00D455DE">
              <w:rPr>
                <w:sz w:val="20"/>
                <w:szCs w:val="20"/>
              </w:rPr>
              <w:t>2.2</w:t>
            </w:r>
          </w:p>
        </w:tc>
        <w:tc>
          <w:tcPr>
            <w:tcW w:w="689" w:type="pct"/>
            <w:vAlign w:val="center"/>
          </w:tcPr>
          <w:p w14:paraId="1694316D" w14:textId="0FF66A8A" w:rsidR="00DE7F7C" w:rsidRPr="006450C6" w:rsidRDefault="006450C6" w:rsidP="00DA36DA">
            <w:pPr>
              <w:jc w:val="left"/>
              <w:rPr>
                <w:sz w:val="20"/>
                <w:szCs w:val="20"/>
                <w:lang w:val="fr-CA"/>
              </w:rPr>
            </w:pPr>
            <w:r w:rsidRPr="006450C6">
              <w:rPr>
                <w:sz w:val="20"/>
                <w:szCs w:val="20"/>
                <w:lang w:val="fr-CA"/>
              </w:rPr>
              <w:t xml:space="preserve">Coûts d’appui pour l’agence principale </w:t>
            </w:r>
            <w:r w:rsidR="00DE7F7C" w:rsidRPr="006450C6">
              <w:rPr>
                <w:sz w:val="20"/>
                <w:szCs w:val="20"/>
                <w:lang w:val="fr-CA"/>
              </w:rPr>
              <w:t>(</w:t>
            </w:r>
            <w:r w:rsidRPr="006450C6">
              <w:rPr>
                <w:sz w:val="20"/>
                <w:szCs w:val="20"/>
                <w:lang w:val="fr-CA"/>
              </w:rPr>
              <w:t>$</w:t>
            </w:r>
            <w:r w:rsidR="00DE7F7C" w:rsidRPr="006450C6">
              <w:rPr>
                <w:sz w:val="20"/>
                <w:szCs w:val="20"/>
                <w:lang w:val="fr-CA"/>
              </w:rPr>
              <w:t>US)</w:t>
            </w:r>
          </w:p>
        </w:tc>
        <w:tc>
          <w:tcPr>
            <w:tcW w:w="438" w:type="pct"/>
            <w:vAlign w:val="center"/>
          </w:tcPr>
          <w:p w14:paraId="4E38EA87" w14:textId="2DEDC4C6"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13</w:t>
            </w:r>
            <w:r w:rsidR="00AE5F22">
              <w:rPr>
                <w:rFonts w:eastAsia="MS Mincho" w:cs="Tahoma"/>
                <w:sz w:val="20"/>
                <w:szCs w:val="20"/>
                <w:lang w:eastAsia="ja-JP" w:bidi="th-TH"/>
              </w:rPr>
              <w:t xml:space="preserve"> </w:t>
            </w:r>
            <w:r w:rsidRPr="00D455DE">
              <w:rPr>
                <w:rFonts w:eastAsia="MS Mincho" w:cs="Tahoma"/>
                <w:sz w:val="20"/>
                <w:szCs w:val="20"/>
                <w:lang w:eastAsia="ja-JP" w:bidi="th-TH"/>
              </w:rPr>
              <w:t>000</w:t>
            </w:r>
          </w:p>
        </w:tc>
        <w:tc>
          <w:tcPr>
            <w:tcW w:w="262" w:type="pct"/>
            <w:vAlign w:val="center"/>
          </w:tcPr>
          <w:p w14:paraId="788A2544"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66C494F1" w14:textId="6D0BF06E"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9</w:t>
            </w:r>
            <w:r w:rsidR="00AE5F22">
              <w:rPr>
                <w:rFonts w:eastAsia="MS Mincho" w:cs="Tahoma"/>
                <w:sz w:val="20"/>
                <w:szCs w:val="20"/>
                <w:lang w:eastAsia="ja-JP" w:bidi="th-TH"/>
              </w:rPr>
              <w:t xml:space="preserve"> </w:t>
            </w:r>
            <w:r w:rsidRPr="00D455DE">
              <w:rPr>
                <w:rFonts w:eastAsia="MS Mincho" w:cs="Tahoma"/>
                <w:sz w:val="20"/>
                <w:szCs w:val="20"/>
                <w:lang w:eastAsia="ja-JP" w:bidi="th-TH"/>
              </w:rPr>
              <w:t>100</w:t>
            </w:r>
          </w:p>
        </w:tc>
        <w:tc>
          <w:tcPr>
            <w:tcW w:w="272" w:type="pct"/>
            <w:vAlign w:val="center"/>
          </w:tcPr>
          <w:p w14:paraId="1E92C954" w14:textId="77777777" w:rsidR="00DE7F7C" w:rsidRPr="00D455DE" w:rsidRDefault="00DE7F7C" w:rsidP="00DA36DA">
            <w:pPr>
              <w:jc w:val="right"/>
              <w:rPr>
                <w:rFonts w:eastAsia="MS Mincho" w:cs="Tahoma"/>
                <w:sz w:val="20"/>
                <w:szCs w:val="20"/>
                <w:lang w:eastAsia="ja-JP" w:bidi="th-TH"/>
              </w:rPr>
            </w:pPr>
          </w:p>
        </w:tc>
        <w:tc>
          <w:tcPr>
            <w:tcW w:w="272" w:type="pct"/>
            <w:vAlign w:val="center"/>
          </w:tcPr>
          <w:p w14:paraId="004264F3"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0E27720E" w14:textId="2C0D7E2D" w:rsidR="00DE7F7C" w:rsidRPr="00D455DE" w:rsidRDefault="00DE7F7C" w:rsidP="00DA36DA">
            <w:pPr>
              <w:jc w:val="right"/>
              <w:rPr>
                <w:sz w:val="20"/>
                <w:szCs w:val="20"/>
              </w:rPr>
            </w:pPr>
            <w:r w:rsidRPr="00D455DE">
              <w:rPr>
                <w:sz w:val="20"/>
                <w:szCs w:val="20"/>
              </w:rPr>
              <w:t>10</w:t>
            </w:r>
            <w:r w:rsidR="00AE5F22">
              <w:rPr>
                <w:sz w:val="20"/>
                <w:szCs w:val="20"/>
              </w:rPr>
              <w:t xml:space="preserve"> </w:t>
            </w:r>
            <w:r w:rsidRPr="00D455DE">
              <w:rPr>
                <w:sz w:val="20"/>
                <w:szCs w:val="20"/>
              </w:rPr>
              <w:t>920</w:t>
            </w:r>
          </w:p>
        </w:tc>
        <w:tc>
          <w:tcPr>
            <w:tcW w:w="301" w:type="pct"/>
            <w:vAlign w:val="center"/>
          </w:tcPr>
          <w:p w14:paraId="1A4F4A46" w14:textId="77777777" w:rsidR="00DE7F7C" w:rsidRPr="00D455DE" w:rsidRDefault="00DE7F7C" w:rsidP="00DA36DA">
            <w:pPr>
              <w:jc w:val="right"/>
              <w:rPr>
                <w:sz w:val="20"/>
                <w:szCs w:val="20"/>
              </w:rPr>
            </w:pPr>
            <w:r w:rsidRPr="00D455DE">
              <w:rPr>
                <w:sz w:val="20"/>
                <w:szCs w:val="20"/>
              </w:rPr>
              <w:t> </w:t>
            </w:r>
          </w:p>
        </w:tc>
        <w:tc>
          <w:tcPr>
            <w:tcW w:w="272" w:type="pct"/>
            <w:vAlign w:val="center"/>
          </w:tcPr>
          <w:p w14:paraId="6EE11056" w14:textId="77777777" w:rsidR="00DE7F7C" w:rsidRPr="00D455DE" w:rsidRDefault="00DE7F7C" w:rsidP="00DA36DA">
            <w:pPr>
              <w:jc w:val="right"/>
              <w:rPr>
                <w:sz w:val="20"/>
                <w:szCs w:val="20"/>
              </w:rPr>
            </w:pPr>
            <w:r w:rsidRPr="00D455DE">
              <w:rPr>
                <w:sz w:val="20"/>
                <w:szCs w:val="20"/>
              </w:rPr>
              <w:t> </w:t>
            </w:r>
          </w:p>
        </w:tc>
        <w:tc>
          <w:tcPr>
            <w:tcW w:w="301" w:type="pct"/>
            <w:vAlign w:val="center"/>
          </w:tcPr>
          <w:p w14:paraId="4B3CAC62" w14:textId="77777777" w:rsidR="00DE7F7C" w:rsidRPr="00D455DE" w:rsidRDefault="00DE7F7C" w:rsidP="00DA36DA">
            <w:pPr>
              <w:jc w:val="right"/>
              <w:rPr>
                <w:sz w:val="20"/>
                <w:szCs w:val="20"/>
              </w:rPr>
            </w:pPr>
            <w:r w:rsidRPr="00D455DE">
              <w:rPr>
                <w:sz w:val="20"/>
                <w:szCs w:val="20"/>
              </w:rPr>
              <w:t> </w:t>
            </w:r>
          </w:p>
        </w:tc>
        <w:tc>
          <w:tcPr>
            <w:tcW w:w="384" w:type="pct"/>
            <w:vAlign w:val="center"/>
          </w:tcPr>
          <w:p w14:paraId="71AE024A" w14:textId="6238838C" w:rsidR="00DE7F7C" w:rsidRPr="00D455DE" w:rsidRDefault="00DE7F7C" w:rsidP="00DA36DA">
            <w:pPr>
              <w:jc w:val="right"/>
              <w:rPr>
                <w:sz w:val="20"/>
                <w:szCs w:val="20"/>
              </w:rPr>
            </w:pPr>
            <w:r w:rsidRPr="00781CF9">
              <w:rPr>
                <w:b/>
                <w:bCs/>
                <w:sz w:val="20"/>
                <w:szCs w:val="20"/>
              </w:rPr>
              <w:t>16</w:t>
            </w:r>
            <w:r w:rsidR="00AE5F22">
              <w:rPr>
                <w:b/>
                <w:bCs/>
                <w:sz w:val="20"/>
                <w:szCs w:val="20"/>
              </w:rPr>
              <w:t xml:space="preserve"> </w:t>
            </w:r>
            <w:r w:rsidRPr="00781CF9">
              <w:rPr>
                <w:b/>
                <w:bCs/>
                <w:sz w:val="20"/>
                <w:szCs w:val="20"/>
              </w:rPr>
              <w:t>640</w:t>
            </w:r>
          </w:p>
        </w:tc>
        <w:tc>
          <w:tcPr>
            <w:tcW w:w="296" w:type="pct"/>
            <w:vAlign w:val="center"/>
          </w:tcPr>
          <w:p w14:paraId="3B9AD728" w14:textId="77777777" w:rsidR="00DE7F7C" w:rsidRPr="00FC3B4C" w:rsidRDefault="00DE7F7C" w:rsidP="00DA36DA">
            <w:pPr>
              <w:jc w:val="right"/>
              <w:rPr>
                <w:b/>
                <w:bCs/>
                <w:sz w:val="20"/>
                <w:szCs w:val="20"/>
              </w:rPr>
            </w:pPr>
          </w:p>
        </w:tc>
        <w:tc>
          <w:tcPr>
            <w:tcW w:w="437" w:type="pct"/>
            <w:vAlign w:val="center"/>
          </w:tcPr>
          <w:p w14:paraId="3E3CE030" w14:textId="16F945D4" w:rsidR="00DE7F7C" w:rsidRPr="00781CF9" w:rsidRDefault="00DE7F7C" w:rsidP="00DA36DA">
            <w:pPr>
              <w:jc w:val="right"/>
              <w:rPr>
                <w:rFonts w:eastAsia="MS Mincho" w:cs="Tahoma"/>
                <w:b/>
                <w:bCs/>
                <w:sz w:val="20"/>
                <w:szCs w:val="20"/>
                <w:lang w:eastAsia="ja-JP" w:bidi="th-TH"/>
              </w:rPr>
            </w:pPr>
            <w:r w:rsidRPr="00781CF9">
              <w:rPr>
                <w:rFonts w:eastAsia="MS Mincho" w:cs="Tahoma"/>
                <w:b/>
                <w:bCs/>
                <w:sz w:val="20"/>
                <w:szCs w:val="20"/>
                <w:lang w:eastAsia="ja-JP" w:bidi="th-TH"/>
              </w:rPr>
              <w:t>49</w:t>
            </w:r>
            <w:r w:rsidR="00AE5F22">
              <w:rPr>
                <w:rFonts w:eastAsia="MS Mincho" w:cs="Tahoma"/>
                <w:b/>
                <w:bCs/>
                <w:sz w:val="20"/>
                <w:szCs w:val="20"/>
                <w:lang w:eastAsia="ja-JP" w:bidi="th-TH"/>
              </w:rPr>
              <w:t xml:space="preserve"> </w:t>
            </w:r>
            <w:r w:rsidRPr="00781CF9">
              <w:rPr>
                <w:rFonts w:eastAsia="MS Mincho" w:cs="Tahoma"/>
                <w:b/>
                <w:bCs/>
                <w:sz w:val="20"/>
                <w:szCs w:val="20"/>
                <w:lang w:eastAsia="ja-JP" w:bidi="th-TH"/>
              </w:rPr>
              <w:t>660</w:t>
            </w:r>
          </w:p>
        </w:tc>
      </w:tr>
      <w:tr w:rsidR="00AE5F22" w:rsidRPr="00D455DE" w14:paraId="1AE7BA8F" w14:textId="77777777" w:rsidTr="00540A6C">
        <w:trPr>
          <w:trHeight w:val="513"/>
          <w:jc w:val="center"/>
        </w:trPr>
        <w:tc>
          <w:tcPr>
            <w:tcW w:w="311" w:type="pct"/>
          </w:tcPr>
          <w:p w14:paraId="5BD3E174" w14:textId="77777777" w:rsidR="00DE7F7C" w:rsidRPr="00D455DE" w:rsidRDefault="00DE7F7C" w:rsidP="00DA36DA">
            <w:pPr>
              <w:rPr>
                <w:sz w:val="20"/>
                <w:szCs w:val="20"/>
              </w:rPr>
            </w:pPr>
            <w:r w:rsidRPr="00D455DE">
              <w:rPr>
                <w:sz w:val="20"/>
                <w:szCs w:val="20"/>
              </w:rPr>
              <w:t>2.3</w:t>
            </w:r>
          </w:p>
        </w:tc>
        <w:tc>
          <w:tcPr>
            <w:tcW w:w="689" w:type="pct"/>
            <w:vAlign w:val="center"/>
          </w:tcPr>
          <w:p w14:paraId="6A7D008C" w14:textId="69A35F7C" w:rsidR="00DE7F7C" w:rsidRPr="001A6ABF" w:rsidRDefault="001A6ABF" w:rsidP="00DA36DA">
            <w:pPr>
              <w:jc w:val="left"/>
              <w:rPr>
                <w:sz w:val="20"/>
                <w:szCs w:val="20"/>
                <w:lang w:val="fr-CA"/>
              </w:rPr>
            </w:pPr>
            <w:r w:rsidRPr="001A6ABF">
              <w:rPr>
                <w:sz w:val="20"/>
                <w:szCs w:val="20"/>
                <w:lang w:val="fr-CA"/>
              </w:rPr>
              <w:t>Financement convenu pour l’a</w:t>
            </w:r>
            <w:r w:rsidR="006450C6" w:rsidRPr="001A6ABF">
              <w:rPr>
                <w:sz w:val="20"/>
                <w:szCs w:val="20"/>
                <w:lang w:val="fr-CA"/>
              </w:rPr>
              <w:t>gence</w:t>
            </w:r>
            <w:r w:rsidR="000623E1">
              <w:rPr>
                <w:sz w:val="20"/>
                <w:szCs w:val="20"/>
                <w:lang w:val="fr-CA"/>
              </w:rPr>
              <w:t xml:space="preserve"> de</w:t>
            </w:r>
            <w:r w:rsidRPr="001A6ABF">
              <w:rPr>
                <w:sz w:val="20"/>
                <w:szCs w:val="20"/>
                <w:lang w:val="fr-CA"/>
              </w:rPr>
              <w:t xml:space="preserve"> coopérat</w:t>
            </w:r>
            <w:r w:rsidR="000623E1">
              <w:rPr>
                <w:sz w:val="20"/>
                <w:szCs w:val="20"/>
                <w:lang w:val="fr-CA"/>
              </w:rPr>
              <w:t>ion</w:t>
            </w:r>
            <w:r w:rsidRPr="001A6ABF">
              <w:rPr>
                <w:sz w:val="20"/>
                <w:szCs w:val="20"/>
                <w:lang w:val="fr-CA"/>
              </w:rPr>
              <w:t xml:space="preserve"> </w:t>
            </w:r>
            <w:r w:rsidR="00DE7F7C" w:rsidRPr="001A6ABF">
              <w:rPr>
                <w:sz w:val="20"/>
                <w:szCs w:val="20"/>
                <w:lang w:val="fr-CA"/>
              </w:rPr>
              <w:t>(P</w:t>
            </w:r>
            <w:r w:rsidRPr="001A6ABF">
              <w:rPr>
                <w:sz w:val="20"/>
                <w:szCs w:val="20"/>
                <w:lang w:val="fr-CA"/>
              </w:rPr>
              <w:t>NUD</w:t>
            </w:r>
            <w:r w:rsidR="00DE7F7C" w:rsidRPr="001A6ABF">
              <w:rPr>
                <w:sz w:val="20"/>
                <w:szCs w:val="20"/>
                <w:lang w:val="fr-CA"/>
              </w:rPr>
              <w:t>) (</w:t>
            </w:r>
            <w:r w:rsidRPr="001A6ABF">
              <w:rPr>
                <w:sz w:val="20"/>
                <w:szCs w:val="20"/>
                <w:lang w:val="fr-CA"/>
              </w:rPr>
              <w:t>$</w:t>
            </w:r>
            <w:r>
              <w:rPr>
                <w:sz w:val="20"/>
                <w:szCs w:val="20"/>
                <w:lang w:val="fr-CA"/>
              </w:rPr>
              <w:t xml:space="preserve"> </w:t>
            </w:r>
            <w:r w:rsidR="00DE7F7C" w:rsidRPr="001A6ABF">
              <w:rPr>
                <w:sz w:val="20"/>
                <w:szCs w:val="20"/>
                <w:lang w:val="fr-CA"/>
              </w:rPr>
              <w:t>US)</w:t>
            </w:r>
          </w:p>
        </w:tc>
        <w:tc>
          <w:tcPr>
            <w:tcW w:w="438" w:type="pct"/>
            <w:vAlign w:val="center"/>
          </w:tcPr>
          <w:p w14:paraId="588AD9CB" w14:textId="1A9BBBD5"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70</w:t>
            </w:r>
            <w:r w:rsidR="00AE5F22">
              <w:rPr>
                <w:rFonts w:eastAsia="MS Mincho" w:cs="Tahoma"/>
                <w:sz w:val="20"/>
                <w:szCs w:val="20"/>
                <w:lang w:eastAsia="ja-JP" w:bidi="th-TH"/>
              </w:rPr>
              <w:t xml:space="preserve"> </w:t>
            </w:r>
            <w:r w:rsidRPr="00D455DE">
              <w:rPr>
                <w:rFonts w:eastAsia="MS Mincho" w:cs="Tahoma"/>
                <w:sz w:val="20"/>
                <w:szCs w:val="20"/>
                <w:lang w:eastAsia="ja-JP" w:bidi="th-TH"/>
              </w:rPr>
              <w:t>000</w:t>
            </w:r>
          </w:p>
        </w:tc>
        <w:tc>
          <w:tcPr>
            <w:tcW w:w="262" w:type="pct"/>
            <w:vAlign w:val="center"/>
          </w:tcPr>
          <w:p w14:paraId="61D21FE7"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551ED4FB" w14:textId="58EE50FA"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42</w:t>
            </w:r>
            <w:r w:rsidR="00AE5F22">
              <w:rPr>
                <w:rFonts w:eastAsia="MS Mincho" w:cs="Tahoma"/>
                <w:sz w:val="20"/>
                <w:szCs w:val="20"/>
                <w:lang w:eastAsia="ja-JP" w:bidi="th-TH"/>
              </w:rPr>
              <w:t xml:space="preserve"> </w:t>
            </w:r>
            <w:r w:rsidRPr="00D455DE">
              <w:rPr>
                <w:rFonts w:eastAsia="MS Mincho" w:cs="Tahoma"/>
                <w:sz w:val="20"/>
                <w:szCs w:val="20"/>
                <w:lang w:eastAsia="ja-JP" w:bidi="th-TH"/>
              </w:rPr>
              <w:t>000</w:t>
            </w:r>
          </w:p>
        </w:tc>
        <w:tc>
          <w:tcPr>
            <w:tcW w:w="272" w:type="pct"/>
            <w:vAlign w:val="center"/>
          </w:tcPr>
          <w:p w14:paraId="1ADD88E3" w14:textId="77777777" w:rsidR="00DE7F7C" w:rsidRPr="00D455DE" w:rsidRDefault="00DE7F7C" w:rsidP="00DA36DA">
            <w:pPr>
              <w:jc w:val="right"/>
              <w:rPr>
                <w:rFonts w:eastAsia="MS Mincho" w:cs="Tahoma"/>
                <w:sz w:val="20"/>
                <w:szCs w:val="20"/>
                <w:lang w:eastAsia="ja-JP" w:bidi="th-TH"/>
              </w:rPr>
            </w:pPr>
          </w:p>
        </w:tc>
        <w:tc>
          <w:tcPr>
            <w:tcW w:w="272" w:type="pct"/>
            <w:vAlign w:val="center"/>
          </w:tcPr>
          <w:p w14:paraId="3FD92EED"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09EA185C" w14:textId="671E3797" w:rsidR="00DE7F7C" w:rsidRPr="00D455DE" w:rsidRDefault="00DE7F7C" w:rsidP="00DA36DA">
            <w:pPr>
              <w:jc w:val="right"/>
              <w:rPr>
                <w:sz w:val="20"/>
                <w:szCs w:val="20"/>
              </w:rPr>
            </w:pPr>
            <w:r w:rsidRPr="00D455DE">
              <w:rPr>
                <w:sz w:val="20"/>
                <w:szCs w:val="20"/>
              </w:rPr>
              <w:t>57</w:t>
            </w:r>
            <w:r w:rsidR="00AE5F22">
              <w:rPr>
                <w:sz w:val="20"/>
                <w:szCs w:val="20"/>
              </w:rPr>
              <w:t xml:space="preserve"> </w:t>
            </w:r>
            <w:r w:rsidRPr="00D455DE">
              <w:rPr>
                <w:sz w:val="20"/>
                <w:szCs w:val="20"/>
              </w:rPr>
              <w:t>000</w:t>
            </w:r>
          </w:p>
        </w:tc>
        <w:tc>
          <w:tcPr>
            <w:tcW w:w="301" w:type="pct"/>
            <w:vAlign w:val="center"/>
          </w:tcPr>
          <w:p w14:paraId="74B5483A" w14:textId="77777777" w:rsidR="00DE7F7C" w:rsidRPr="00D455DE" w:rsidRDefault="00DE7F7C" w:rsidP="00DA36DA">
            <w:pPr>
              <w:jc w:val="right"/>
              <w:rPr>
                <w:sz w:val="20"/>
                <w:szCs w:val="20"/>
              </w:rPr>
            </w:pPr>
            <w:r w:rsidRPr="00D455DE">
              <w:rPr>
                <w:sz w:val="20"/>
                <w:szCs w:val="20"/>
              </w:rPr>
              <w:t> </w:t>
            </w:r>
          </w:p>
        </w:tc>
        <w:tc>
          <w:tcPr>
            <w:tcW w:w="272" w:type="pct"/>
            <w:vAlign w:val="center"/>
          </w:tcPr>
          <w:p w14:paraId="69A0CBDC" w14:textId="77777777" w:rsidR="00DE7F7C" w:rsidRPr="00D455DE" w:rsidRDefault="00DE7F7C" w:rsidP="00DA36DA">
            <w:pPr>
              <w:jc w:val="right"/>
              <w:rPr>
                <w:sz w:val="20"/>
                <w:szCs w:val="20"/>
              </w:rPr>
            </w:pPr>
            <w:r w:rsidRPr="00D455DE">
              <w:rPr>
                <w:sz w:val="20"/>
                <w:szCs w:val="20"/>
              </w:rPr>
              <w:t> </w:t>
            </w:r>
          </w:p>
        </w:tc>
        <w:tc>
          <w:tcPr>
            <w:tcW w:w="301" w:type="pct"/>
            <w:vAlign w:val="center"/>
          </w:tcPr>
          <w:p w14:paraId="58B99B40" w14:textId="77777777" w:rsidR="00DE7F7C" w:rsidRPr="00D455DE" w:rsidRDefault="00DE7F7C" w:rsidP="00DA36DA">
            <w:pPr>
              <w:jc w:val="right"/>
              <w:rPr>
                <w:sz w:val="20"/>
                <w:szCs w:val="20"/>
              </w:rPr>
            </w:pPr>
            <w:r w:rsidRPr="00D455DE">
              <w:rPr>
                <w:sz w:val="20"/>
                <w:szCs w:val="20"/>
              </w:rPr>
              <w:t> </w:t>
            </w:r>
          </w:p>
        </w:tc>
        <w:tc>
          <w:tcPr>
            <w:tcW w:w="384" w:type="pct"/>
            <w:vAlign w:val="center"/>
          </w:tcPr>
          <w:p w14:paraId="6385C867" w14:textId="53641BF6" w:rsidR="00DE7F7C" w:rsidRPr="00415605" w:rsidRDefault="00DE7F7C" w:rsidP="00DA36DA">
            <w:pPr>
              <w:jc w:val="right"/>
              <w:rPr>
                <w:b/>
                <w:bCs/>
                <w:sz w:val="20"/>
                <w:szCs w:val="20"/>
              </w:rPr>
            </w:pPr>
            <w:r w:rsidRPr="00415605">
              <w:rPr>
                <w:b/>
                <w:bCs/>
                <w:sz w:val="20"/>
                <w:szCs w:val="20"/>
              </w:rPr>
              <w:t>19</w:t>
            </w:r>
            <w:r w:rsidR="00AE5F22">
              <w:rPr>
                <w:b/>
                <w:bCs/>
                <w:sz w:val="20"/>
                <w:szCs w:val="20"/>
              </w:rPr>
              <w:t xml:space="preserve"> </w:t>
            </w:r>
            <w:r w:rsidRPr="00415605">
              <w:rPr>
                <w:b/>
                <w:bCs/>
                <w:sz w:val="20"/>
                <w:szCs w:val="20"/>
              </w:rPr>
              <w:t>000</w:t>
            </w:r>
          </w:p>
        </w:tc>
        <w:tc>
          <w:tcPr>
            <w:tcW w:w="296" w:type="pct"/>
            <w:vAlign w:val="center"/>
          </w:tcPr>
          <w:p w14:paraId="1E6615AD" w14:textId="77777777" w:rsidR="00DE7F7C" w:rsidRPr="00FC3B4C" w:rsidRDefault="00DE7F7C" w:rsidP="00DA36DA">
            <w:pPr>
              <w:jc w:val="right"/>
              <w:rPr>
                <w:sz w:val="20"/>
                <w:szCs w:val="20"/>
              </w:rPr>
            </w:pPr>
          </w:p>
        </w:tc>
        <w:tc>
          <w:tcPr>
            <w:tcW w:w="437" w:type="pct"/>
            <w:vAlign w:val="center"/>
          </w:tcPr>
          <w:p w14:paraId="4D5A43CC" w14:textId="24405019" w:rsidR="00DE7F7C" w:rsidRPr="00462623" w:rsidRDefault="00DE7F7C" w:rsidP="00DA36DA">
            <w:pPr>
              <w:jc w:val="right"/>
              <w:rPr>
                <w:rFonts w:eastAsia="MS Mincho" w:cs="Tahoma"/>
                <w:bCs/>
                <w:sz w:val="20"/>
                <w:szCs w:val="20"/>
                <w:lang w:eastAsia="ja-JP" w:bidi="th-TH"/>
              </w:rPr>
            </w:pPr>
            <w:r w:rsidRPr="00462623">
              <w:rPr>
                <w:rFonts w:eastAsia="MS Mincho" w:cs="Tahoma"/>
                <w:bCs/>
                <w:sz w:val="20"/>
                <w:szCs w:val="20"/>
                <w:lang w:eastAsia="ja-JP" w:bidi="th-TH"/>
              </w:rPr>
              <w:t>188</w:t>
            </w:r>
            <w:r w:rsidR="00AE5F22">
              <w:rPr>
                <w:rFonts w:eastAsia="MS Mincho" w:cs="Tahoma"/>
                <w:bCs/>
                <w:sz w:val="20"/>
                <w:szCs w:val="20"/>
                <w:lang w:eastAsia="ja-JP" w:bidi="th-TH"/>
              </w:rPr>
              <w:t xml:space="preserve"> </w:t>
            </w:r>
            <w:r w:rsidRPr="00462623">
              <w:rPr>
                <w:rFonts w:eastAsia="MS Mincho" w:cs="Tahoma"/>
                <w:bCs/>
                <w:sz w:val="20"/>
                <w:szCs w:val="20"/>
                <w:lang w:eastAsia="ja-JP" w:bidi="th-TH"/>
              </w:rPr>
              <w:t>000</w:t>
            </w:r>
          </w:p>
        </w:tc>
      </w:tr>
      <w:tr w:rsidR="00AE5F22" w:rsidRPr="00D455DE" w14:paraId="15DB0BF0" w14:textId="77777777" w:rsidTr="00540A6C">
        <w:trPr>
          <w:trHeight w:val="525"/>
          <w:jc w:val="center"/>
        </w:trPr>
        <w:tc>
          <w:tcPr>
            <w:tcW w:w="311" w:type="pct"/>
          </w:tcPr>
          <w:p w14:paraId="46ECC46F" w14:textId="77777777" w:rsidR="00DE7F7C" w:rsidRPr="00D455DE" w:rsidRDefault="00DE7F7C" w:rsidP="00DA36DA">
            <w:pPr>
              <w:rPr>
                <w:sz w:val="20"/>
                <w:szCs w:val="20"/>
              </w:rPr>
            </w:pPr>
            <w:r w:rsidRPr="00D455DE">
              <w:rPr>
                <w:sz w:val="20"/>
                <w:szCs w:val="20"/>
              </w:rPr>
              <w:t>2.4</w:t>
            </w:r>
          </w:p>
        </w:tc>
        <w:tc>
          <w:tcPr>
            <w:tcW w:w="689" w:type="pct"/>
            <w:vAlign w:val="center"/>
          </w:tcPr>
          <w:p w14:paraId="16199D5B" w14:textId="77777777" w:rsidR="00AE5F22" w:rsidRDefault="001A6ABF" w:rsidP="00DA36DA">
            <w:pPr>
              <w:jc w:val="left"/>
              <w:rPr>
                <w:sz w:val="20"/>
                <w:szCs w:val="20"/>
                <w:lang w:val="fr-CA"/>
              </w:rPr>
            </w:pPr>
            <w:r w:rsidRPr="001A6ABF">
              <w:rPr>
                <w:sz w:val="20"/>
                <w:szCs w:val="20"/>
                <w:lang w:val="fr-CA"/>
              </w:rPr>
              <w:t xml:space="preserve">Coûts d’appui pour l’agence </w:t>
            </w:r>
            <w:r w:rsidR="000623E1">
              <w:rPr>
                <w:sz w:val="20"/>
                <w:szCs w:val="20"/>
                <w:lang w:val="fr-CA"/>
              </w:rPr>
              <w:t xml:space="preserve">de </w:t>
            </w:r>
            <w:r w:rsidRPr="001A6ABF">
              <w:rPr>
                <w:sz w:val="20"/>
                <w:szCs w:val="20"/>
                <w:lang w:val="fr-CA"/>
              </w:rPr>
              <w:t>coopérat</w:t>
            </w:r>
            <w:r w:rsidR="000623E1">
              <w:rPr>
                <w:sz w:val="20"/>
                <w:szCs w:val="20"/>
                <w:lang w:val="fr-CA"/>
              </w:rPr>
              <w:t>ion</w:t>
            </w:r>
          </w:p>
          <w:p w14:paraId="0438B0EB" w14:textId="5A62A9D1" w:rsidR="00DE7F7C" w:rsidRPr="001A6ABF" w:rsidRDefault="00DE7F7C" w:rsidP="00DA36DA">
            <w:pPr>
              <w:jc w:val="left"/>
              <w:rPr>
                <w:sz w:val="20"/>
                <w:szCs w:val="20"/>
                <w:lang w:val="fr-CA"/>
              </w:rPr>
            </w:pPr>
            <w:r w:rsidRPr="001A6ABF">
              <w:rPr>
                <w:sz w:val="20"/>
                <w:szCs w:val="20"/>
                <w:lang w:val="fr-CA"/>
              </w:rPr>
              <w:t>(</w:t>
            </w:r>
            <w:r w:rsidR="001A6ABF" w:rsidRPr="001A6ABF">
              <w:rPr>
                <w:sz w:val="20"/>
                <w:szCs w:val="20"/>
                <w:lang w:val="fr-CA"/>
              </w:rPr>
              <w:t xml:space="preserve">$ </w:t>
            </w:r>
            <w:r w:rsidRPr="001A6ABF">
              <w:rPr>
                <w:sz w:val="20"/>
                <w:szCs w:val="20"/>
                <w:lang w:val="fr-CA"/>
              </w:rPr>
              <w:t>US)</w:t>
            </w:r>
          </w:p>
        </w:tc>
        <w:tc>
          <w:tcPr>
            <w:tcW w:w="438" w:type="pct"/>
            <w:vAlign w:val="center"/>
          </w:tcPr>
          <w:p w14:paraId="0DE7CBA4" w14:textId="7F2879D4"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6</w:t>
            </w:r>
            <w:r w:rsidR="00AE5F22">
              <w:rPr>
                <w:rFonts w:eastAsia="MS Mincho" w:cs="Tahoma"/>
                <w:sz w:val="20"/>
                <w:szCs w:val="20"/>
                <w:lang w:eastAsia="ja-JP" w:bidi="th-TH"/>
              </w:rPr>
              <w:t xml:space="preserve"> </w:t>
            </w:r>
            <w:r w:rsidRPr="00D455DE">
              <w:rPr>
                <w:rFonts w:eastAsia="MS Mincho" w:cs="Tahoma"/>
                <w:sz w:val="20"/>
                <w:szCs w:val="20"/>
                <w:lang w:eastAsia="ja-JP" w:bidi="th-TH"/>
              </w:rPr>
              <w:t>300</w:t>
            </w:r>
          </w:p>
        </w:tc>
        <w:tc>
          <w:tcPr>
            <w:tcW w:w="262" w:type="pct"/>
            <w:vAlign w:val="center"/>
          </w:tcPr>
          <w:p w14:paraId="107C02C3"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00829E74" w14:textId="632635DA"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3</w:t>
            </w:r>
            <w:r w:rsidR="00AE5F22">
              <w:rPr>
                <w:rFonts w:eastAsia="MS Mincho" w:cs="Tahoma"/>
                <w:sz w:val="20"/>
                <w:szCs w:val="20"/>
                <w:lang w:eastAsia="ja-JP" w:bidi="th-TH"/>
              </w:rPr>
              <w:t xml:space="preserve"> </w:t>
            </w:r>
            <w:r w:rsidRPr="00D455DE">
              <w:rPr>
                <w:rFonts w:eastAsia="MS Mincho" w:cs="Tahoma"/>
                <w:sz w:val="20"/>
                <w:szCs w:val="20"/>
                <w:lang w:eastAsia="ja-JP" w:bidi="th-TH"/>
              </w:rPr>
              <w:t>780</w:t>
            </w:r>
          </w:p>
        </w:tc>
        <w:tc>
          <w:tcPr>
            <w:tcW w:w="272" w:type="pct"/>
            <w:vAlign w:val="center"/>
          </w:tcPr>
          <w:p w14:paraId="2E0570AE" w14:textId="77777777" w:rsidR="00DE7F7C" w:rsidRPr="00D455DE" w:rsidRDefault="00DE7F7C" w:rsidP="00DA36DA">
            <w:pPr>
              <w:jc w:val="right"/>
              <w:rPr>
                <w:rFonts w:eastAsia="MS Mincho" w:cs="Tahoma"/>
                <w:sz w:val="20"/>
                <w:szCs w:val="20"/>
                <w:lang w:eastAsia="ja-JP" w:bidi="th-TH"/>
              </w:rPr>
            </w:pPr>
          </w:p>
        </w:tc>
        <w:tc>
          <w:tcPr>
            <w:tcW w:w="272" w:type="pct"/>
            <w:vAlign w:val="center"/>
          </w:tcPr>
          <w:p w14:paraId="21C080F5"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711FE964" w14:textId="0F577BD5" w:rsidR="00DE7F7C" w:rsidRPr="00D455DE" w:rsidRDefault="00DE7F7C" w:rsidP="00DA36DA">
            <w:pPr>
              <w:jc w:val="right"/>
              <w:rPr>
                <w:sz w:val="20"/>
                <w:szCs w:val="20"/>
              </w:rPr>
            </w:pPr>
            <w:r w:rsidRPr="00D455DE">
              <w:rPr>
                <w:sz w:val="20"/>
                <w:szCs w:val="20"/>
              </w:rPr>
              <w:t>5</w:t>
            </w:r>
            <w:r w:rsidR="00AE5F22">
              <w:rPr>
                <w:sz w:val="20"/>
                <w:szCs w:val="20"/>
              </w:rPr>
              <w:t xml:space="preserve"> </w:t>
            </w:r>
            <w:r w:rsidRPr="00D455DE">
              <w:rPr>
                <w:sz w:val="20"/>
                <w:szCs w:val="20"/>
              </w:rPr>
              <w:t>130</w:t>
            </w:r>
          </w:p>
        </w:tc>
        <w:tc>
          <w:tcPr>
            <w:tcW w:w="301" w:type="pct"/>
            <w:vAlign w:val="center"/>
          </w:tcPr>
          <w:p w14:paraId="7049943A" w14:textId="77777777" w:rsidR="00DE7F7C" w:rsidRPr="00D455DE" w:rsidRDefault="00DE7F7C" w:rsidP="00DA36DA">
            <w:pPr>
              <w:jc w:val="right"/>
              <w:rPr>
                <w:sz w:val="20"/>
                <w:szCs w:val="20"/>
              </w:rPr>
            </w:pPr>
            <w:r w:rsidRPr="00D455DE">
              <w:rPr>
                <w:sz w:val="20"/>
                <w:szCs w:val="20"/>
              </w:rPr>
              <w:t> </w:t>
            </w:r>
          </w:p>
        </w:tc>
        <w:tc>
          <w:tcPr>
            <w:tcW w:w="272" w:type="pct"/>
            <w:vAlign w:val="center"/>
          </w:tcPr>
          <w:p w14:paraId="51C87712" w14:textId="77777777" w:rsidR="00DE7F7C" w:rsidRPr="00D455DE" w:rsidRDefault="00DE7F7C" w:rsidP="00DA36DA">
            <w:pPr>
              <w:jc w:val="right"/>
              <w:rPr>
                <w:sz w:val="20"/>
                <w:szCs w:val="20"/>
              </w:rPr>
            </w:pPr>
            <w:r w:rsidRPr="00D455DE">
              <w:rPr>
                <w:sz w:val="20"/>
                <w:szCs w:val="20"/>
              </w:rPr>
              <w:t> </w:t>
            </w:r>
          </w:p>
        </w:tc>
        <w:tc>
          <w:tcPr>
            <w:tcW w:w="301" w:type="pct"/>
            <w:vAlign w:val="center"/>
          </w:tcPr>
          <w:p w14:paraId="128CCD13" w14:textId="77777777" w:rsidR="00DE7F7C" w:rsidRPr="00D455DE" w:rsidRDefault="00DE7F7C" w:rsidP="00DA36DA">
            <w:pPr>
              <w:jc w:val="right"/>
              <w:rPr>
                <w:sz w:val="20"/>
                <w:szCs w:val="20"/>
              </w:rPr>
            </w:pPr>
            <w:r w:rsidRPr="00D455DE">
              <w:rPr>
                <w:sz w:val="20"/>
                <w:szCs w:val="20"/>
              </w:rPr>
              <w:t> </w:t>
            </w:r>
          </w:p>
        </w:tc>
        <w:tc>
          <w:tcPr>
            <w:tcW w:w="384" w:type="pct"/>
            <w:vAlign w:val="center"/>
          </w:tcPr>
          <w:p w14:paraId="3EA41C15" w14:textId="5F45FD7A" w:rsidR="00DE7F7C" w:rsidRPr="00415605" w:rsidRDefault="00DE7F7C" w:rsidP="00DA36DA">
            <w:pPr>
              <w:jc w:val="right"/>
              <w:rPr>
                <w:b/>
                <w:bCs/>
                <w:sz w:val="20"/>
                <w:szCs w:val="20"/>
              </w:rPr>
            </w:pPr>
            <w:r w:rsidRPr="00415605">
              <w:rPr>
                <w:b/>
                <w:bCs/>
                <w:sz w:val="20"/>
                <w:szCs w:val="20"/>
              </w:rPr>
              <w:t>1</w:t>
            </w:r>
            <w:r w:rsidR="00AE5F22">
              <w:rPr>
                <w:b/>
                <w:bCs/>
                <w:sz w:val="20"/>
                <w:szCs w:val="20"/>
              </w:rPr>
              <w:t xml:space="preserve"> </w:t>
            </w:r>
            <w:r w:rsidRPr="00415605">
              <w:rPr>
                <w:b/>
                <w:bCs/>
                <w:sz w:val="20"/>
                <w:szCs w:val="20"/>
              </w:rPr>
              <w:t>710</w:t>
            </w:r>
          </w:p>
        </w:tc>
        <w:tc>
          <w:tcPr>
            <w:tcW w:w="296" w:type="pct"/>
            <w:vAlign w:val="center"/>
          </w:tcPr>
          <w:p w14:paraId="38D624BA" w14:textId="77777777" w:rsidR="00DE7F7C" w:rsidRPr="00FC3B4C" w:rsidRDefault="00DE7F7C" w:rsidP="00DA36DA">
            <w:pPr>
              <w:jc w:val="right"/>
              <w:rPr>
                <w:sz w:val="20"/>
                <w:szCs w:val="20"/>
              </w:rPr>
            </w:pPr>
          </w:p>
        </w:tc>
        <w:tc>
          <w:tcPr>
            <w:tcW w:w="437" w:type="pct"/>
            <w:vAlign w:val="center"/>
          </w:tcPr>
          <w:p w14:paraId="0A4BB7E9" w14:textId="054E1A54" w:rsidR="00DE7F7C" w:rsidRPr="00462623" w:rsidRDefault="00DE7F7C" w:rsidP="00DA36DA">
            <w:pPr>
              <w:jc w:val="right"/>
              <w:rPr>
                <w:rFonts w:eastAsia="MS Mincho" w:cs="Tahoma"/>
                <w:bCs/>
                <w:sz w:val="20"/>
                <w:szCs w:val="20"/>
                <w:lang w:eastAsia="ja-JP" w:bidi="th-TH"/>
              </w:rPr>
            </w:pPr>
            <w:r w:rsidRPr="00462623">
              <w:rPr>
                <w:rFonts w:eastAsia="MS Mincho" w:cs="Tahoma"/>
                <w:bCs/>
                <w:sz w:val="20"/>
                <w:szCs w:val="20"/>
                <w:lang w:eastAsia="ja-JP" w:bidi="th-TH"/>
              </w:rPr>
              <w:t>16</w:t>
            </w:r>
            <w:r w:rsidR="00AE5F22">
              <w:rPr>
                <w:rFonts w:eastAsia="MS Mincho" w:cs="Tahoma"/>
                <w:bCs/>
                <w:sz w:val="20"/>
                <w:szCs w:val="20"/>
                <w:lang w:eastAsia="ja-JP" w:bidi="th-TH"/>
              </w:rPr>
              <w:t xml:space="preserve"> </w:t>
            </w:r>
            <w:r w:rsidRPr="00462623">
              <w:rPr>
                <w:rFonts w:eastAsia="MS Mincho" w:cs="Tahoma"/>
                <w:bCs/>
                <w:sz w:val="20"/>
                <w:szCs w:val="20"/>
                <w:lang w:eastAsia="ja-JP" w:bidi="th-TH"/>
              </w:rPr>
              <w:t>920</w:t>
            </w:r>
          </w:p>
        </w:tc>
      </w:tr>
      <w:tr w:rsidR="00AE5F22" w:rsidRPr="00D455DE" w14:paraId="418567DE" w14:textId="77777777" w:rsidTr="00540A6C">
        <w:trPr>
          <w:trHeight w:val="494"/>
          <w:jc w:val="center"/>
        </w:trPr>
        <w:tc>
          <w:tcPr>
            <w:tcW w:w="311" w:type="pct"/>
          </w:tcPr>
          <w:p w14:paraId="0F65A2B3" w14:textId="77777777" w:rsidR="00DE7F7C" w:rsidRPr="00D455DE" w:rsidRDefault="00DE7F7C" w:rsidP="00DA36DA">
            <w:pPr>
              <w:rPr>
                <w:sz w:val="20"/>
                <w:szCs w:val="20"/>
              </w:rPr>
            </w:pPr>
            <w:r w:rsidRPr="00D455DE">
              <w:rPr>
                <w:sz w:val="20"/>
                <w:szCs w:val="20"/>
              </w:rPr>
              <w:t>3.1</w:t>
            </w:r>
          </w:p>
        </w:tc>
        <w:tc>
          <w:tcPr>
            <w:tcW w:w="689" w:type="pct"/>
            <w:vAlign w:val="center"/>
          </w:tcPr>
          <w:p w14:paraId="491F5C75" w14:textId="26DD955C" w:rsidR="00DE7F7C" w:rsidRPr="00AE5F22" w:rsidRDefault="001E4C1A" w:rsidP="00DA36DA">
            <w:pPr>
              <w:jc w:val="left"/>
              <w:rPr>
                <w:sz w:val="20"/>
                <w:szCs w:val="20"/>
                <w:lang w:val="fr-CA"/>
              </w:rPr>
            </w:pPr>
            <w:r w:rsidRPr="00AE5F22">
              <w:rPr>
                <w:sz w:val="20"/>
                <w:szCs w:val="20"/>
                <w:lang w:val="fr-CA"/>
              </w:rPr>
              <w:t>Total du f</w:t>
            </w:r>
            <w:r w:rsidR="001A6ABF" w:rsidRPr="00AE5F22">
              <w:rPr>
                <w:sz w:val="20"/>
                <w:szCs w:val="20"/>
                <w:lang w:val="fr-CA"/>
              </w:rPr>
              <w:t>inanceme</w:t>
            </w:r>
            <w:r w:rsidR="00AE5F22" w:rsidRPr="00AE5F22">
              <w:rPr>
                <w:sz w:val="20"/>
                <w:szCs w:val="20"/>
                <w:lang w:val="fr-CA"/>
              </w:rPr>
              <w:t xml:space="preserve">nt </w:t>
            </w:r>
            <w:r w:rsidR="001A6ABF" w:rsidRPr="00AE5F22">
              <w:rPr>
                <w:sz w:val="20"/>
                <w:szCs w:val="20"/>
                <w:lang w:val="fr-CA"/>
              </w:rPr>
              <w:t xml:space="preserve">convenu </w:t>
            </w:r>
            <w:r w:rsidR="00DE7F7C" w:rsidRPr="00AE5F22">
              <w:rPr>
                <w:sz w:val="20"/>
                <w:szCs w:val="20"/>
                <w:lang w:val="fr-CA"/>
              </w:rPr>
              <w:t>(</w:t>
            </w:r>
            <w:r w:rsidR="001A6ABF" w:rsidRPr="00AE5F22">
              <w:rPr>
                <w:sz w:val="20"/>
                <w:szCs w:val="20"/>
                <w:lang w:val="fr-CA"/>
              </w:rPr>
              <w:t xml:space="preserve">$ </w:t>
            </w:r>
            <w:r w:rsidR="00DE7F7C" w:rsidRPr="00AE5F22">
              <w:rPr>
                <w:sz w:val="20"/>
                <w:szCs w:val="20"/>
                <w:lang w:val="fr-CA"/>
              </w:rPr>
              <w:t>US)</w:t>
            </w:r>
          </w:p>
        </w:tc>
        <w:tc>
          <w:tcPr>
            <w:tcW w:w="438" w:type="pct"/>
            <w:vAlign w:val="center"/>
          </w:tcPr>
          <w:p w14:paraId="532ACD85" w14:textId="1B546EE4"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170</w:t>
            </w:r>
            <w:r w:rsidR="00AE5F22">
              <w:rPr>
                <w:rFonts w:eastAsia="MS Mincho" w:cs="Tahoma"/>
                <w:sz w:val="20"/>
                <w:szCs w:val="20"/>
                <w:lang w:eastAsia="ja-JP" w:bidi="th-TH"/>
              </w:rPr>
              <w:t xml:space="preserve"> </w:t>
            </w:r>
            <w:r w:rsidRPr="00D455DE">
              <w:rPr>
                <w:rFonts w:eastAsia="MS Mincho" w:cs="Tahoma"/>
                <w:sz w:val="20"/>
                <w:szCs w:val="20"/>
                <w:lang w:eastAsia="ja-JP" w:bidi="th-TH"/>
              </w:rPr>
              <w:t>000</w:t>
            </w:r>
          </w:p>
        </w:tc>
        <w:tc>
          <w:tcPr>
            <w:tcW w:w="262" w:type="pct"/>
            <w:vAlign w:val="center"/>
          </w:tcPr>
          <w:p w14:paraId="2C1B3911"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2B68FB2C" w14:textId="4733BC77"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112</w:t>
            </w:r>
            <w:r w:rsidR="00AE5F22">
              <w:rPr>
                <w:rFonts w:eastAsia="MS Mincho" w:cs="Tahoma"/>
                <w:sz w:val="20"/>
                <w:szCs w:val="20"/>
                <w:lang w:eastAsia="ja-JP" w:bidi="th-TH"/>
              </w:rPr>
              <w:t xml:space="preserve"> </w:t>
            </w:r>
            <w:r w:rsidRPr="00D455DE">
              <w:rPr>
                <w:rFonts w:eastAsia="MS Mincho" w:cs="Tahoma"/>
                <w:sz w:val="20"/>
                <w:szCs w:val="20"/>
                <w:lang w:eastAsia="ja-JP" w:bidi="th-TH"/>
              </w:rPr>
              <w:t>000</w:t>
            </w:r>
          </w:p>
        </w:tc>
        <w:tc>
          <w:tcPr>
            <w:tcW w:w="272" w:type="pct"/>
            <w:vAlign w:val="center"/>
          </w:tcPr>
          <w:p w14:paraId="75789116" w14:textId="77777777" w:rsidR="00DE7F7C" w:rsidRPr="00D455DE" w:rsidRDefault="00DE7F7C" w:rsidP="00DA36DA">
            <w:pPr>
              <w:jc w:val="right"/>
              <w:rPr>
                <w:rFonts w:eastAsia="MS Mincho" w:cs="Tahoma"/>
                <w:sz w:val="20"/>
                <w:szCs w:val="20"/>
                <w:lang w:eastAsia="ja-JP" w:bidi="th-TH"/>
              </w:rPr>
            </w:pPr>
          </w:p>
        </w:tc>
        <w:tc>
          <w:tcPr>
            <w:tcW w:w="272" w:type="pct"/>
            <w:vAlign w:val="center"/>
          </w:tcPr>
          <w:p w14:paraId="2D62EB7C"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46F0BC81" w14:textId="7FD721EB" w:rsidR="00DE7F7C" w:rsidRPr="00D455DE" w:rsidRDefault="00DE7F7C" w:rsidP="00DA36DA">
            <w:pPr>
              <w:jc w:val="right"/>
              <w:rPr>
                <w:sz w:val="20"/>
                <w:szCs w:val="20"/>
              </w:rPr>
            </w:pPr>
            <w:r w:rsidRPr="00D455DE">
              <w:rPr>
                <w:sz w:val="20"/>
                <w:szCs w:val="20"/>
              </w:rPr>
              <w:t>141</w:t>
            </w:r>
            <w:r w:rsidR="00AE5F22">
              <w:rPr>
                <w:sz w:val="20"/>
                <w:szCs w:val="20"/>
              </w:rPr>
              <w:t xml:space="preserve"> </w:t>
            </w:r>
            <w:r w:rsidRPr="00D455DE">
              <w:rPr>
                <w:sz w:val="20"/>
                <w:szCs w:val="20"/>
              </w:rPr>
              <w:t>000</w:t>
            </w:r>
          </w:p>
        </w:tc>
        <w:tc>
          <w:tcPr>
            <w:tcW w:w="301" w:type="pct"/>
            <w:vAlign w:val="center"/>
          </w:tcPr>
          <w:p w14:paraId="1C7C6D25" w14:textId="77777777" w:rsidR="00DE7F7C" w:rsidRPr="00D455DE" w:rsidRDefault="00DE7F7C" w:rsidP="00DA36DA">
            <w:pPr>
              <w:jc w:val="right"/>
              <w:rPr>
                <w:sz w:val="20"/>
                <w:szCs w:val="20"/>
              </w:rPr>
            </w:pPr>
            <w:r w:rsidRPr="00D455DE">
              <w:rPr>
                <w:sz w:val="20"/>
                <w:szCs w:val="20"/>
              </w:rPr>
              <w:t> </w:t>
            </w:r>
          </w:p>
        </w:tc>
        <w:tc>
          <w:tcPr>
            <w:tcW w:w="272" w:type="pct"/>
            <w:vAlign w:val="center"/>
          </w:tcPr>
          <w:p w14:paraId="6C73D478" w14:textId="77777777" w:rsidR="00DE7F7C" w:rsidRPr="00D455DE" w:rsidRDefault="00DE7F7C" w:rsidP="00DA36DA">
            <w:pPr>
              <w:jc w:val="right"/>
              <w:rPr>
                <w:sz w:val="20"/>
                <w:szCs w:val="20"/>
              </w:rPr>
            </w:pPr>
            <w:r w:rsidRPr="00D455DE">
              <w:rPr>
                <w:sz w:val="20"/>
                <w:szCs w:val="20"/>
              </w:rPr>
              <w:t> </w:t>
            </w:r>
          </w:p>
        </w:tc>
        <w:tc>
          <w:tcPr>
            <w:tcW w:w="301" w:type="pct"/>
            <w:vAlign w:val="center"/>
          </w:tcPr>
          <w:p w14:paraId="32AAE9FE" w14:textId="77777777" w:rsidR="00DE7F7C" w:rsidRPr="00D455DE" w:rsidRDefault="00DE7F7C" w:rsidP="00DA36DA">
            <w:pPr>
              <w:jc w:val="right"/>
              <w:rPr>
                <w:sz w:val="20"/>
                <w:szCs w:val="20"/>
              </w:rPr>
            </w:pPr>
            <w:r w:rsidRPr="00D455DE">
              <w:rPr>
                <w:sz w:val="20"/>
                <w:szCs w:val="20"/>
              </w:rPr>
              <w:t> </w:t>
            </w:r>
          </w:p>
        </w:tc>
        <w:tc>
          <w:tcPr>
            <w:tcW w:w="384" w:type="pct"/>
            <w:vAlign w:val="center"/>
          </w:tcPr>
          <w:p w14:paraId="61DF8C6A" w14:textId="515640D3" w:rsidR="00DE7F7C" w:rsidRPr="00D455DE" w:rsidRDefault="00DE7F7C" w:rsidP="00DA36DA">
            <w:pPr>
              <w:jc w:val="right"/>
              <w:rPr>
                <w:sz w:val="20"/>
                <w:szCs w:val="20"/>
              </w:rPr>
            </w:pPr>
            <w:r w:rsidRPr="00781CF9">
              <w:rPr>
                <w:b/>
                <w:bCs/>
                <w:sz w:val="20"/>
                <w:szCs w:val="20"/>
              </w:rPr>
              <w:t>147</w:t>
            </w:r>
            <w:r w:rsidR="00AE5F22">
              <w:rPr>
                <w:b/>
                <w:bCs/>
                <w:sz w:val="20"/>
                <w:szCs w:val="20"/>
              </w:rPr>
              <w:t xml:space="preserve"> </w:t>
            </w:r>
            <w:r w:rsidRPr="00781CF9">
              <w:rPr>
                <w:b/>
                <w:bCs/>
                <w:sz w:val="20"/>
                <w:szCs w:val="20"/>
              </w:rPr>
              <w:t>000</w:t>
            </w:r>
          </w:p>
        </w:tc>
        <w:tc>
          <w:tcPr>
            <w:tcW w:w="296" w:type="pct"/>
            <w:vAlign w:val="center"/>
          </w:tcPr>
          <w:p w14:paraId="581AA1DD" w14:textId="77777777" w:rsidR="00DE7F7C" w:rsidRPr="00FC3B4C" w:rsidRDefault="00DE7F7C" w:rsidP="00DA36DA">
            <w:pPr>
              <w:jc w:val="right"/>
              <w:rPr>
                <w:b/>
                <w:bCs/>
                <w:sz w:val="20"/>
                <w:szCs w:val="20"/>
              </w:rPr>
            </w:pPr>
            <w:r w:rsidRPr="00FC3B4C">
              <w:rPr>
                <w:rStyle w:val="normaltextrun"/>
                <w:sz w:val="20"/>
                <w:szCs w:val="20"/>
                <w:lang w:val="en-GB"/>
              </w:rPr>
              <w:t>0</w:t>
            </w:r>
          </w:p>
        </w:tc>
        <w:tc>
          <w:tcPr>
            <w:tcW w:w="437" w:type="pct"/>
            <w:vAlign w:val="center"/>
          </w:tcPr>
          <w:p w14:paraId="10C06F95" w14:textId="6DB15176" w:rsidR="00DE7F7C" w:rsidRPr="00781CF9" w:rsidRDefault="00DE7F7C" w:rsidP="00DA36DA">
            <w:pPr>
              <w:jc w:val="right"/>
              <w:rPr>
                <w:rFonts w:eastAsia="MS Mincho" w:cs="Tahoma"/>
                <w:b/>
                <w:bCs/>
                <w:sz w:val="20"/>
                <w:szCs w:val="20"/>
                <w:lang w:eastAsia="ja-JP" w:bidi="th-TH"/>
              </w:rPr>
            </w:pPr>
            <w:r w:rsidRPr="00781CF9">
              <w:rPr>
                <w:rFonts w:eastAsia="MS Mincho" w:cs="Tahoma"/>
                <w:b/>
                <w:bCs/>
                <w:sz w:val="20"/>
                <w:szCs w:val="20"/>
                <w:lang w:eastAsia="ja-JP" w:bidi="th-TH"/>
              </w:rPr>
              <w:t>570</w:t>
            </w:r>
            <w:r w:rsidR="00AE5F22">
              <w:rPr>
                <w:rFonts w:eastAsia="MS Mincho" w:cs="Tahoma"/>
                <w:b/>
                <w:bCs/>
                <w:sz w:val="20"/>
                <w:szCs w:val="20"/>
                <w:lang w:eastAsia="ja-JP" w:bidi="th-TH"/>
              </w:rPr>
              <w:t xml:space="preserve"> </w:t>
            </w:r>
            <w:r w:rsidRPr="00781CF9">
              <w:rPr>
                <w:rFonts w:eastAsia="MS Mincho" w:cs="Tahoma"/>
                <w:b/>
                <w:bCs/>
                <w:sz w:val="20"/>
                <w:szCs w:val="20"/>
                <w:lang w:eastAsia="ja-JP" w:bidi="th-TH"/>
              </w:rPr>
              <w:t>000</w:t>
            </w:r>
          </w:p>
        </w:tc>
      </w:tr>
      <w:tr w:rsidR="00AE5F22" w:rsidRPr="00D455DE" w14:paraId="003E8244" w14:textId="77777777" w:rsidTr="00540A6C">
        <w:trPr>
          <w:trHeight w:val="525"/>
          <w:jc w:val="center"/>
        </w:trPr>
        <w:tc>
          <w:tcPr>
            <w:tcW w:w="311" w:type="pct"/>
          </w:tcPr>
          <w:p w14:paraId="35EE8717" w14:textId="77777777" w:rsidR="00DE7F7C" w:rsidRPr="00D455DE" w:rsidRDefault="00DE7F7C" w:rsidP="00DA36DA">
            <w:pPr>
              <w:rPr>
                <w:sz w:val="20"/>
                <w:szCs w:val="20"/>
              </w:rPr>
            </w:pPr>
            <w:r w:rsidRPr="00D455DE">
              <w:rPr>
                <w:sz w:val="20"/>
                <w:szCs w:val="20"/>
              </w:rPr>
              <w:lastRenderedPageBreak/>
              <w:t>3.2</w:t>
            </w:r>
          </w:p>
        </w:tc>
        <w:tc>
          <w:tcPr>
            <w:tcW w:w="689" w:type="pct"/>
            <w:vAlign w:val="center"/>
          </w:tcPr>
          <w:p w14:paraId="1AC15639" w14:textId="64DF8DFB" w:rsidR="00DE7F7C" w:rsidRPr="001A6ABF" w:rsidRDefault="00DE7F7C" w:rsidP="00DA36DA">
            <w:pPr>
              <w:jc w:val="left"/>
              <w:rPr>
                <w:sz w:val="20"/>
                <w:szCs w:val="20"/>
                <w:lang w:val="fr-CA"/>
              </w:rPr>
            </w:pPr>
            <w:r w:rsidRPr="001A6ABF">
              <w:rPr>
                <w:sz w:val="20"/>
                <w:szCs w:val="20"/>
                <w:lang w:val="fr-CA"/>
              </w:rPr>
              <w:t xml:space="preserve">Total </w:t>
            </w:r>
            <w:r w:rsidR="001A6ABF" w:rsidRPr="001A6ABF">
              <w:rPr>
                <w:sz w:val="20"/>
                <w:szCs w:val="20"/>
                <w:lang w:val="fr-CA"/>
              </w:rPr>
              <w:t>des coûts d’appui</w:t>
            </w:r>
            <w:r w:rsidRPr="001A6ABF">
              <w:rPr>
                <w:sz w:val="20"/>
                <w:szCs w:val="20"/>
                <w:lang w:val="fr-CA"/>
              </w:rPr>
              <w:t xml:space="preserve"> (</w:t>
            </w:r>
            <w:r w:rsidR="001A6ABF" w:rsidRPr="001A6ABF">
              <w:rPr>
                <w:sz w:val="20"/>
                <w:szCs w:val="20"/>
                <w:lang w:val="fr-CA"/>
              </w:rPr>
              <w:t xml:space="preserve">$ </w:t>
            </w:r>
            <w:r w:rsidRPr="001A6ABF">
              <w:rPr>
                <w:sz w:val="20"/>
                <w:szCs w:val="20"/>
                <w:lang w:val="fr-CA"/>
              </w:rPr>
              <w:t>US)</w:t>
            </w:r>
          </w:p>
        </w:tc>
        <w:tc>
          <w:tcPr>
            <w:tcW w:w="438" w:type="pct"/>
            <w:vAlign w:val="center"/>
          </w:tcPr>
          <w:p w14:paraId="06158C85" w14:textId="52685283"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19</w:t>
            </w:r>
            <w:r w:rsidR="00AE5F22">
              <w:rPr>
                <w:rFonts w:eastAsia="MS Mincho" w:cs="Tahoma"/>
                <w:sz w:val="20"/>
                <w:szCs w:val="20"/>
                <w:lang w:eastAsia="ja-JP" w:bidi="th-TH"/>
              </w:rPr>
              <w:t xml:space="preserve"> </w:t>
            </w:r>
            <w:r w:rsidRPr="00D455DE">
              <w:rPr>
                <w:rFonts w:eastAsia="MS Mincho" w:cs="Tahoma"/>
                <w:sz w:val="20"/>
                <w:szCs w:val="20"/>
                <w:lang w:eastAsia="ja-JP" w:bidi="th-TH"/>
              </w:rPr>
              <w:t>300</w:t>
            </w:r>
          </w:p>
        </w:tc>
        <w:tc>
          <w:tcPr>
            <w:tcW w:w="262" w:type="pct"/>
            <w:vAlign w:val="center"/>
          </w:tcPr>
          <w:p w14:paraId="03BC8C8F"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7368ECF0" w14:textId="70BFC8CC"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12</w:t>
            </w:r>
            <w:r w:rsidR="00AE5F22">
              <w:rPr>
                <w:rFonts w:eastAsia="MS Mincho" w:cs="Tahoma"/>
                <w:sz w:val="20"/>
                <w:szCs w:val="20"/>
                <w:lang w:eastAsia="ja-JP" w:bidi="th-TH"/>
              </w:rPr>
              <w:t xml:space="preserve"> </w:t>
            </w:r>
            <w:r w:rsidRPr="00D455DE">
              <w:rPr>
                <w:rFonts w:eastAsia="MS Mincho" w:cs="Tahoma"/>
                <w:sz w:val="20"/>
                <w:szCs w:val="20"/>
                <w:lang w:eastAsia="ja-JP" w:bidi="th-TH"/>
              </w:rPr>
              <w:t>880</w:t>
            </w:r>
          </w:p>
        </w:tc>
        <w:tc>
          <w:tcPr>
            <w:tcW w:w="272" w:type="pct"/>
            <w:vAlign w:val="center"/>
          </w:tcPr>
          <w:p w14:paraId="1B56ACB9" w14:textId="77777777" w:rsidR="00DE7F7C" w:rsidRPr="00D455DE" w:rsidRDefault="00DE7F7C" w:rsidP="00DA36DA">
            <w:pPr>
              <w:jc w:val="right"/>
              <w:rPr>
                <w:rFonts w:eastAsia="MS Mincho" w:cs="Tahoma"/>
                <w:sz w:val="20"/>
                <w:szCs w:val="20"/>
                <w:lang w:eastAsia="ja-JP" w:bidi="th-TH"/>
              </w:rPr>
            </w:pPr>
          </w:p>
        </w:tc>
        <w:tc>
          <w:tcPr>
            <w:tcW w:w="272" w:type="pct"/>
            <w:vAlign w:val="center"/>
          </w:tcPr>
          <w:p w14:paraId="672D0082"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44796A1F" w14:textId="74731007" w:rsidR="00DE7F7C" w:rsidRPr="00D455DE" w:rsidRDefault="00DE7F7C" w:rsidP="00DA36DA">
            <w:pPr>
              <w:jc w:val="right"/>
              <w:rPr>
                <w:sz w:val="20"/>
                <w:szCs w:val="20"/>
              </w:rPr>
            </w:pPr>
            <w:r w:rsidRPr="00D455DE">
              <w:rPr>
                <w:sz w:val="20"/>
                <w:szCs w:val="20"/>
              </w:rPr>
              <w:t>16</w:t>
            </w:r>
            <w:r w:rsidR="00AE5F22">
              <w:rPr>
                <w:sz w:val="20"/>
                <w:szCs w:val="20"/>
              </w:rPr>
              <w:t xml:space="preserve"> </w:t>
            </w:r>
            <w:r w:rsidRPr="00D455DE">
              <w:rPr>
                <w:sz w:val="20"/>
                <w:szCs w:val="20"/>
              </w:rPr>
              <w:t>050</w:t>
            </w:r>
          </w:p>
        </w:tc>
        <w:tc>
          <w:tcPr>
            <w:tcW w:w="301" w:type="pct"/>
            <w:vAlign w:val="center"/>
          </w:tcPr>
          <w:p w14:paraId="00E8FA83" w14:textId="77777777" w:rsidR="00DE7F7C" w:rsidRPr="00D455DE" w:rsidRDefault="00DE7F7C" w:rsidP="00DA36DA">
            <w:pPr>
              <w:jc w:val="right"/>
              <w:rPr>
                <w:sz w:val="20"/>
                <w:szCs w:val="20"/>
              </w:rPr>
            </w:pPr>
            <w:r w:rsidRPr="00D455DE">
              <w:rPr>
                <w:sz w:val="20"/>
                <w:szCs w:val="20"/>
              </w:rPr>
              <w:t> </w:t>
            </w:r>
          </w:p>
        </w:tc>
        <w:tc>
          <w:tcPr>
            <w:tcW w:w="272" w:type="pct"/>
            <w:vAlign w:val="center"/>
          </w:tcPr>
          <w:p w14:paraId="04DF1F80" w14:textId="77777777" w:rsidR="00DE7F7C" w:rsidRPr="00D455DE" w:rsidRDefault="00DE7F7C" w:rsidP="00DA36DA">
            <w:pPr>
              <w:jc w:val="right"/>
              <w:rPr>
                <w:sz w:val="20"/>
                <w:szCs w:val="20"/>
              </w:rPr>
            </w:pPr>
            <w:r w:rsidRPr="00D455DE">
              <w:rPr>
                <w:sz w:val="20"/>
                <w:szCs w:val="20"/>
              </w:rPr>
              <w:t> </w:t>
            </w:r>
          </w:p>
        </w:tc>
        <w:tc>
          <w:tcPr>
            <w:tcW w:w="301" w:type="pct"/>
            <w:vAlign w:val="center"/>
          </w:tcPr>
          <w:p w14:paraId="7EC835E8" w14:textId="77777777" w:rsidR="00DE7F7C" w:rsidRPr="00D455DE" w:rsidRDefault="00DE7F7C" w:rsidP="00DA36DA">
            <w:pPr>
              <w:jc w:val="right"/>
              <w:rPr>
                <w:sz w:val="20"/>
                <w:szCs w:val="20"/>
              </w:rPr>
            </w:pPr>
            <w:r w:rsidRPr="00D455DE">
              <w:rPr>
                <w:sz w:val="20"/>
                <w:szCs w:val="20"/>
              </w:rPr>
              <w:t> </w:t>
            </w:r>
          </w:p>
        </w:tc>
        <w:tc>
          <w:tcPr>
            <w:tcW w:w="384" w:type="pct"/>
            <w:vAlign w:val="center"/>
          </w:tcPr>
          <w:p w14:paraId="61C90AC4" w14:textId="2C266653" w:rsidR="00DE7F7C" w:rsidRPr="00D455DE" w:rsidRDefault="00DE7F7C" w:rsidP="00DA36DA">
            <w:pPr>
              <w:jc w:val="right"/>
              <w:rPr>
                <w:sz w:val="20"/>
                <w:szCs w:val="20"/>
              </w:rPr>
            </w:pPr>
            <w:r w:rsidRPr="00781CF9">
              <w:rPr>
                <w:b/>
                <w:bCs/>
                <w:sz w:val="20"/>
                <w:szCs w:val="20"/>
              </w:rPr>
              <w:t>18</w:t>
            </w:r>
            <w:r w:rsidR="00AE5F22">
              <w:rPr>
                <w:b/>
                <w:bCs/>
                <w:sz w:val="20"/>
                <w:szCs w:val="20"/>
              </w:rPr>
              <w:t xml:space="preserve"> </w:t>
            </w:r>
            <w:r w:rsidRPr="00781CF9">
              <w:rPr>
                <w:b/>
                <w:bCs/>
                <w:sz w:val="20"/>
                <w:szCs w:val="20"/>
              </w:rPr>
              <w:t>350</w:t>
            </w:r>
          </w:p>
        </w:tc>
        <w:tc>
          <w:tcPr>
            <w:tcW w:w="296" w:type="pct"/>
            <w:vAlign w:val="center"/>
          </w:tcPr>
          <w:p w14:paraId="78AEDEA3" w14:textId="77777777" w:rsidR="00DE7F7C" w:rsidRPr="00FC3B4C" w:rsidRDefault="00DE7F7C" w:rsidP="00DA36DA">
            <w:pPr>
              <w:jc w:val="right"/>
              <w:rPr>
                <w:b/>
                <w:bCs/>
                <w:sz w:val="20"/>
                <w:szCs w:val="20"/>
              </w:rPr>
            </w:pPr>
            <w:r w:rsidRPr="00FC3B4C">
              <w:rPr>
                <w:rStyle w:val="normaltextrun"/>
                <w:sz w:val="20"/>
                <w:szCs w:val="20"/>
                <w:lang w:val="en-GB"/>
              </w:rPr>
              <w:t>0</w:t>
            </w:r>
          </w:p>
        </w:tc>
        <w:tc>
          <w:tcPr>
            <w:tcW w:w="437" w:type="pct"/>
            <w:vAlign w:val="center"/>
          </w:tcPr>
          <w:p w14:paraId="67A00075" w14:textId="77DC16D2" w:rsidR="00DE7F7C" w:rsidRPr="00781CF9" w:rsidRDefault="00DE7F7C" w:rsidP="00DA36DA">
            <w:pPr>
              <w:jc w:val="right"/>
              <w:rPr>
                <w:rFonts w:eastAsia="MS Mincho" w:cs="Tahoma"/>
                <w:b/>
                <w:bCs/>
                <w:sz w:val="20"/>
                <w:szCs w:val="20"/>
                <w:lang w:eastAsia="ja-JP" w:bidi="th-TH"/>
              </w:rPr>
            </w:pPr>
            <w:r w:rsidRPr="00781CF9">
              <w:rPr>
                <w:rFonts w:eastAsia="MS Mincho" w:cs="Tahoma"/>
                <w:b/>
                <w:bCs/>
                <w:sz w:val="20"/>
                <w:szCs w:val="20"/>
                <w:lang w:eastAsia="ja-JP" w:bidi="th-TH"/>
              </w:rPr>
              <w:t>66</w:t>
            </w:r>
            <w:r w:rsidR="00AE5F22">
              <w:rPr>
                <w:rFonts w:eastAsia="MS Mincho" w:cs="Tahoma"/>
                <w:b/>
                <w:bCs/>
                <w:sz w:val="20"/>
                <w:szCs w:val="20"/>
                <w:lang w:eastAsia="ja-JP" w:bidi="th-TH"/>
              </w:rPr>
              <w:t xml:space="preserve"> </w:t>
            </w:r>
            <w:r w:rsidRPr="00781CF9">
              <w:rPr>
                <w:rFonts w:eastAsia="MS Mincho" w:cs="Tahoma"/>
                <w:b/>
                <w:bCs/>
                <w:sz w:val="20"/>
                <w:szCs w:val="20"/>
                <w:lang w:eastAsia="ja-JP" w:bidi="th-TH"/>
              </w:rPr>
              <w:t>580</w:t>
            </w:r>
          </w:p>
        </w:tc>
      </w:tr>
      <w:tr w:rsidR="00AE5F22" w:rsidRPr="00D455DE" w14:paraId="424AEA29" w14:textId="77777777" w:rsidTr="00540A6C">
        <w:trPr>
          <w:trHeight w:val="435"/>
          <w:jc w:val="center"/>
        </w:trPr>
        <w:tc>
          <w:tcPr>
            <w:tcW w:w="311" w:type="pct"/>
          </w:tcPr>
          <w:p w14:paraId="7918248B" w14:textId="77777777" w:rsidR="00DE7F7C" w:rsidRPr="00D455DE" w:rsidRDefault="00DE7F7C" w:rsidP="00DA36DA">
            <w:pPr>
              <w:rPr>
                <w:sz w:val="20"/>
                <w:szCs w:val="20"/>
              </w:rPr>
            </w:pPr>
            <w:r w:rsidRPr="00D455DE">
              <w:rPr>
                <w:sz w:val="20"/>
                <w:szCs w:val="20"/>
              </w:rPr>
              <w:t>3.3</w:t>
            </w:r>
          </w:p>
        </w:tc>
        <w:tc>
          <w:tcPr>
            <w:tcW w:w="689" w:type="pct"/>
            <w:vAlign w:val="center"/>
          </w:tcPr>
          <w:p w14:paraId="2E3EF165" w14:textId="0B6F35B8" w:rsidR="00DE7F7C" w:rsidRPr="001A6ABF" w:rsidRDefault="00DE7F7C" w:rsidP="00DA36DA">
            <w:pPr>
              <w:jc w:val="left"/>
              <w:rPr>
                <w:sz w:val="20"/>
                <w:szCs w:val="20"/>
                <w:lang w:val="fr-CA"/>
              </w:rPr>
            </w:pPr>
            <w:r w:rsidRPr="001A6ABF">
              <w:rPr>
                <w:sz w:val="20"/>
                <w:szCs w:val="20"/>
                <w:lang w:val="fr-CA"/>
              </w:rPr>
              <w:t xml:space="preserve">Total </w:t>
            </w:r>
            <w:r w:rsidR="001A6ABF" w:rsidRPr="001A6ABF">
              <w:rPr>
                <w:sz w:val="20"/>
                <w:szCs w:val="20"/>
                <w:lang w:val="fr-CA"/>
              </w:rPr>
              <w:t>des coûts convenus</w:t>
            </w:r>
            <w:r w:rsidRPr="001A6ABF">
              <w:rPr>
                <w:sz w:val="20"/>
                <w:szCs w:val="20"/>
                <w:lang w:val="fr-CA"/>
              </w:rPr>
              <w:t xml:space="preserve"> (</w:t>
            </w:r>
            <w:r w:rsidR="001A6ABF" w:rsidRPr="001A6ABF">
              <w:rPr>
                <w:sz w:val="20"/>
                <w:szCs w:val="20"/>
                <w:lang w:val="fr-CA"/>
              </w:rPr>
              <w:t xml:space="preserve">$ </w:t>
            </w:r>
            <w:r w:rsidRPr="001A6ABF">
              <w:rPr>
                <w:sz w:val="20"/>
                <w:szCs w:val="20"/>
                <w:lang w:val="fr-CA"/>
              </w:rPr>
              <w:t>US)</w:t>
            </w:r>
          </w:p>
        </w:tc>
        <w:tc>
          <w:tcPr>
            <w:tcW w:w="438" w:type="pct"/>
            <w:vAlign w:val="center"/>
          </w:tcPr>
          <w:p w14:paraId="3FBF6C02" w14:textId="30AC66F8"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189</w:t>
            </w:r>
            <w:r w:rsidR="00AE5F22">
              <w:rPr>
                <w:rFonts w:eastAsia="MS Mincho" w:cs="Tahoma"/>
                <w:sz w:val="20"/>
                <w:szCs w:val="20"/>
                <w:lang w:eastAsia="ja-JP" w:bidi="th-TH"/>
              </w:rPr>
              <w:t xml:space="preserve"> </w:t>
            </w:r>
            <w:r w:rsidRPr="00D455DE">
              <w:rPr>
                <w:rFonts w:eastAsia="MS Mincho" w:cs="Tahoma"/>
                <w:sz w:val="20"/>
                <w:szCs w:val="20"/>
                <w:lang w:eastAsia="ja-JP" w:bidi="th-TH"/>
              </w:rPr>
              <w:t>300</w:t>
            </w:r>
          </w:p>
        </w:tc>
        <w:tc>
          <w:tcPr>
            <w:tcW w:w="262" w:type="pct"/>
            <w:vAlign w:val="center"/>
          </w:tcPr>
          <w:p w14:paraId="2D9F6B09"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57D9F7BC" w14:textId="4E9BB1D9" w:rsidR="00DE7F7C" w:rsidRPr="00D455DE" w:rsidRDefault="00DE7F7C" w:rsidP="00DA36DA">
            <w:pPr>
              <w:jc w:val="right"/>
              <w:rPr>
                <w:rFonts w:eastAsia="MS Mincho" w:cs="Tahoma"/>
                <w:sz w:val="20"/>
                <w:szCs w:val="20"/>
                <w:lang w:eastAsia="ja-JP" w:bidi="th-TH"/>
              </w:rPr>
            </w:pPr>
            <w:r w:rsidRPr="00D455DE">
              <w:rPr>
                <w:rFonts w:eastAsia="MS Mincho" w:cs="Tahoma"/>
                <w:sz w:val="20"/>
                <w:szCs w:val="20"/>
                <w:lang w:eastAsia="ja-JP" w:bidi="th-TH"/>
              </w:rPr>
              <w:t>124</w:t>
            </w:r>
            <w:r w:rsidR="00AE5F22">
              <w:rPr>
                <w:rFonts w:eastAsia="MS Mincho" w:cs="Tahoma"/>
                <w:sz w:val="20"/>
                <w:szCs w:val="20"/>
                <w:lang w:eastAsia="ja-JP" w:bidi="th-TH"/>
              </w:rPr>
              <w:t xml:space="preserve"> </w:t>
            </w:r>
            <w:r w:rsidRPr="00D455DE">
              <w:rPr>
                <w:rFonts w:eastAsia="MS Mincho" w:cs="Tahoma"/>
                <w:sz w:val="20"/>
                <w:szCs w:val="20"/>
                <w:lang w:eastAsia="ja-JP" w:bidi="th-TH"/>
              </w:rPr>
              <w:t>880</w:t>
            </w:r>
          </w:p>
        </w:tc>
        <w:tc>
          <w:tcPr>
            <w:tcW w:w="272" w:type="pct"/>
            <w:vAlign w:val="center"/>
          </w:tcPr>
          <w:p w14:paraId="6001BB5D" w14:textId="77777777" w:rsidR="00DE7F7C" w:rsidRPr="00D455DE" w:rsidRDefault="00DE7F7C" w:rsidP="00DA36DA">
            <w:pPr>
              <w:jc w:val="right"/>
              <w:rPr>
                <w:rFonts w:eastAsia="MS Mincho" w:cs="Tahoma"/>
                <w:sz w:val="20"/>
                <w:szCs w:val="20"/>
                <w:lang w:eastAsia="ja-JP" w:bidi="th-TH"/>
              </w:rPr>
            </w:pPr>
          </w:p>
        </w:tc>
        <w:tc>
          <w:tcPr>
            <w:tcW w:w="272" w:type="pct"/>
            <w:vAlign w:val="center"/>
          </w:tcPr>
          <w:p w14:paraId="3D7DD758" w14:textId="77777777" w:rsidR="00DE7F7C" w:rsidRPr="00D455DE" w:rsidRDefault="00DE7F7C" w:rsidP="00DA36DA">
            <w:pPr>
              <w:jc w:val="right"/>
              <w:rPr>
                <w:rFonts w:eastAsia="MS Mincho" w:cs="Tahoma"/>
                <w:sz w:val="20"/>
                <w:szCs w:val="20"/>
                <w:lang w:eastAsia="ja-JP" w:bidi="th-TH"/>
              </w:rPr>
            </w:pPr>
          </w:p>
        </w:tc>
        <w:tc>
          <w:tcPr>
            <w:tcW w:w="382" w:type="pct"/>
            <w:vAlign w:val="center"/>
          </w:tcPr>
          <w:p w14:paraId="1FBB2EC7" w14:textId="555EA6B4" w:rsidR="00DE7F7C" w:rsidRPr="00D455DE" w:rsidRDefault="00DE7F7C" w:rsidP="00DA36DA">
            <w:pPr>
              <w:jc w:val="right"/>
              <w:rPr>
                <w:sz w:val="20"/>
                <w:szCs w:val="20"/>
              </w:rPr>
            </w:pPr>
            <w:r w:rsidRPr="00D455DE">
              <w:rPr>
                <w:sz w:val="20"/>
                <w:szCs w:val="20"/>
              </w:rPr>
              <w:t>157</w:t>
            </w:r>
            <w:r w:rsidR="00AE5F22">
              <w:rPr>
                <w:sz w:val="20"/>
                <w:szCs w:val="20"/>
              </w:rPr>
              <w:t xml:space="preserve"> </w:t>
            </w:r>
            <w:r w:rsidRPr="00D455DE">
              <w:rPr>
                <w:sz w:val="20"/>
                <w:szCs w:val="20"/>
              </w:rPr>
              <w:t>050</w:t>
            </w:r>
          </w:p>
        </w:tc>
        <w:tc>
          <w:tcPr>
            <w:tcW w:w="301" w:type="pct"/>
            <w:vAlign w:val="center"/>
          </w:tcPr>
          <w:p w14:paraId="6AFE39AB" w14:textId="77777777" w:rsidR="00DE7F7C" w:rsidRPr="00D455DE" w:rsidRDefault="00DE7F7C" w:rsidP="00DA36DA">
            <w:pPr>
              <w:jc w:val="right"/>
              <w:rPr>
                <w:sz w:val="20"/>
                <w:szCs w:val="20"/>
              </w:rPr>
            </w:pPr>
            <w:r w:rsidRPr="00D455DE">
              <w:rPr>
                <w:sz w:val="20"/>
                <w:szCs w:val="20"/>
              </w:rPr>
              <w:t> </w:t>
            </w:r>
          </w:p>
        </w:tc>
        <w:tc>
          <w:tcPr>
            <w:tcW w:w="272" w:type="pct"/>
            <w:vAlign w:val="center"/>
          </w:tcPr>
          <w:p w14:paraId="35F749DC" w14:textId="77777777" w:rsidR="00DE7F7C" w:rsidRPr="00D455DE" w:rsidRDefault="00DE7F7C" w:rsidP="00DA36DA">
            <w:pPr>
              <w:jc w:val="right"/>
              <w:rPr>
                <w:sz w:val="20"/>
                <w:szCs w:val="20"/>
              </w:rPr>
            </w:pPr>
            <w:r w:rsidRPr="00D455DE">
              <w:rPr>
                <w:sz w:val="20"/>
                <w:szCs w:val="20"/>
              </w:rPr>
              <w:t> </w:t>
            </w:r>
          </w:p>
        </w:tc>
        <w:tc>
          <w:tcPr>
            <w:tcW w:w="301" w:type="pct"/>
            <w:vAlign w:val="center"/>
          </w:tcPr>
          <w:p w14:paraId="6AD9569C" w14:textId="77777777" w:rsidR="00DE7F7C" w:rsidRPr="00D455DE" w:rsidRDefault="00DE7F7C" w:rsidP="00DA36DA">
            <w:pPr>
              <w:jc w:val="right"/>
              <w:rPr>
                <w:sz w:val="20"/>
                <w:szCs w:val="20"/>
              </w:rPr>
            </w:pPr>
            <w:r w:rsidRPr="00D455DE">
              <w:rPr>
                <w:sz w:val="20"/>
                <w:szCs w:val="20"/>
              </w:rPr>
              <w:t> </w:t>
            </w:r>
          </w:p>
        </w:tc>
        <w:tc>
          <w:tcPr>
            <w:tcW w:w="384" w:type="pct"/>
            <w:vAlign w:val="center"/>
          </w:tcPr>
          <w:p w14:paraId="2EDC88C6" w14:textId="246FDE17" w:rsidR="00DE7F7C" w:rsidRPr="00D455DE" w:rsidRDefault="00DE7F7C" w:rsidP="00DA36DA">
            <w:pPr>
              <w:jc w:val="right"/>
              <w:rPr>
                <w:sz w:val="20"/>
                <w:szCs w:val="20"/>
              </w:rPr>
            </w:pPr>
            <w:r w:rsidRPr="00781CF9">
              <w:rPr>
                <w:b/>
                <w:bCs/>
                <w:sz w:val="20"/>
                <w:szCs w:val="20"/>
              </w:rPr>
              <w:t>165</w:t>
            </w:r>
            <w:r w:rsidR="00AE5F22">
              <w:rPr>
                <w:b/>
                <w:bCs/>
                <w:sz w:val="20"/>
                <w:szCs w:val="20"/>
              </w:rPr>
              <w:t xml:space="preserve"> </w:t>
            </w:r>
            <w:r w:rsidRPr="00781CF9">
              <w:rPr>
                <w:b/>
                <w:bCs/>
                <w:sz w:val="20"/>
                <w:szCs w:val="20"/>
              </w:rPr>
              <w:t>350</w:t>
            </w:r>
          </w:p>
        </w:tc>
        <w:tc>
          <w:tcPr>
            <w:tcW w:w="296" w:type="pct"/>
            <w:vAlign w:val="center"/>
          </w:tcPr>
          <w:p w14:paraId="5D77CF32" w14:textId="77777777" w:rsidR="00DE7F7C" w:rsidRPr="00FC3B4C" w:rsidRDefault="00DE7F7C" w:rsidP="00DA36DA">
            <w:pPr>
              <w:ind w:left="-429"/>
              <w:jc w:val="right"/>
              <w:rPr>
                <w:b/>
                <w:bCs/>
                <w:sz w:val="20"/>
                <w:szCs w:val="20"/>
              </w:rPr>
            </w:pPr>
            <w:r w:rsidRPr="00FC3B4C">
              <w:rPr>
                <w:rStyle w:val="eop"/>
                <w:sz w:val="20"/>
                <w:szCs w:val="20"/>
              </w:rPr>
              <w:t>0</w:t>
            </w:r>
          </w:p>
        </w:tc>
        <w:tc>
          <w:tcPr>
            <w:tcW w:w="437" w:type="pct"/>
            <w:vAlign w:val="center"/>
          </w:tcPr>
          <w:p w14:paraId="5854A501" w14:textId="172DE56C" w:rsidR="00DE7F7C" w:rsidRPr="00781CF9" w:rsidRDefault="00DE7F7C" w:rsidP="00DA36DA">
            <w:pPr>
              <w:jc w:val="right"/>
              <w:rPr>
                <w:rFonts w:eastAsia="MS Mincho" w:cs="Tahoma"/>
                <w:b/>
                <w:bCs/>
                <w:sz w:val="20"/>
                <w:szCs w:val="20"/>
                <w:lang w:eastAsia="ja-JP" w:bidi="th-TH"/>
              </w:rPr>
            </w:pPr>
            <w:r w:rsidRPr="00781CF9">
              <w:rPr>
                <w:rFonts w:eastAsia="MS Mincho" w:cs="Tahoma"/>
                <w:b/>
                <w:bCs/>
                <w:sz w:val="20"/>
                <w:szCs w:val="20"/>
                <w:lang w:eastAsia="ja-JP" w:bidi="th-TH"/>
              </w:rPr>
              <w:t>636</w:t>
            </w:r>
            <w:r w:rsidR="00AE5F22">
              <w:rPr>
                <w:rFonts w:eastAsia="MS Mincho" w:cs="Tahoma"/>
                <w:b/>
                <w:bCs/>
                <w:sz w:val="20"/>
                <w:szCs w:val="20"/>
                <w:lang w:eastAsia="ja-JP" w:bidi="th-TH"/>
              </w:rPr>
              <w:t xml:space="preserve"> </w:t>
            </w:r>
            <w:r w:rsidRPr="00781CF9">
              <w:rPr>
                <w:rFonts w:eastAsia="MS Mincho" w:cs="Tahoma"/>
                <w:b/>
                <w:bCs/>
                <w:sz w:val="20"/>
                <w:szCs w:val="20"/>
                <w:lang w:eastAsia="ja-JP" w:bidi="th-TH"/>
              </w:rPr>
              <w:t>580</w:t>
            </w:r>
          </w:p>
        </w:tc>
      </w:tr>
      <w:tr w:rsidR="006450C6" w:rsidRPr="00D455DE" w14:paraId="55AAE0F0" w14:textId="77777777" w:rsidTr="00540A6C">
        <w:trPr>
          <w:trHeight w:val="227"/>
          <w:jc w:val="center"/>
        </w:trPr>
        <w:tc>
          <w:tcPr>
            <w:tcW w:w="311" w:type="pct"/>
          </w:tcPr>
          <w:p w14:paraId="4F05F5B8" w14:textId="77777777" w:rsidR="00DE7F7C" w:rsidRPr="00D455DE" w:rsidRDefault="00DE7F7C" w:rsidP="00DA36DA">
            <w:pPr>
              <w:rPr>
                <w:sz w:val="20"/>
                <w:szCs w:val="20"/>
              </w:rPr>
            </w:pPr>
            <w:r w:rsidRPr="00D455DE">
              <w:rPr>
                <w:sz w:val="20"/>
                <w:szCs w:val="20"/>
              </w:rPr>
              <w:t>4.1.1</w:t>
            </w:r>
          </w:p>
        </w:tc>
        <w:tc>
          <w:tcPr>
            <w:tcW w:w="3955" w:type="pct"/>
            <w:gridSpan w:val="11"/>
          </w:tcPr>
          <w:p w14:paraId="32B070FB" w14:textId="7D7668D0" w:rsidR="00DE7F7C" w:rsidRPr="000464DF" w:rsidRDefault="001A6ABF" w:rsidP="00DA36DA">
            <w:pPr>
              <w:rPr>
                <w:sz w:val="20"/>
                <w:szCs w:val="20"/>
                <w:lang w:val="fr-CA"/>
              </w:rPr>
            </w:pPr>
            <w:r w:rsidRPr="000464DF">
              <w:rPr>
                <w:sz w:val="20"/>
                <w:szCs w:val="20"/>
                <w:lang w:val="fr-CA"/>
              </w:rPr>
              <w:t>Élimination totale d</w:t>
            </w:r>
            <w:r w:rsidR="000464DF" w:rsidRPr="000464DF">
              <w:rPr>
                <w:sz w:val="20"/>
                <w:szCs w:val="20"/>
                <w:lang w:val="fr-CA"/>
              </w:rPr>
              <w:t>u</w:t>
            </w:r>
            <w:r w:rsidR="00DE7F7C" w:rsidRPr="000464DF">
              <w:rPr>
                <w:sz w:val="20"/>
                <w:szCs w:val="20"/>
                <w:lang w:val="fr-CA"/>
              </w:rPr>
              <w:t xml:space="preserve"> HCFC-22 </w:t>
            </w:r>
            <w:r w:rsidR="000464DF" w:rsidRPr="000464DF">
              <w:rPr>
                <w:sz w:val="20"/>
                <w:szCs w:val="20"/>
                <w:lang w:val="fr-CA"/>
              </w:rPr>
              <w:t xml:space="preserve">convenue de réaliser en vertu de </w:t>
            </w:r>
            <w:r w:rsidR="00AE5F22">
              <w:rPr>
                <w:sz w:val="20"/>
                <w:szCs w:val="20"/>
                <w:lang w:val="fr-CA"/>
              </w:rPr>
              <w:t>l’</w:t>
            </w:r>
            <w:r w:rsidR="000464DF" w:rsidRPr="000464DF">
              <w:rPr>
                <w:sz w:val="20"/>
                <w:szCs w:val="20"/>
                <w:lang w:val="fr-CA"/>
              </w:rPr>
              <w:t>Accor</w:t>
            </w:r>
            <w:r w:rsidR="000464DF">
              <w:rPr>
                <w:sz w:val="20"/>
                <w:szCs w:val="20"/>
                <w:lang w:val="fr-CA"/>
              </w:rPr>
              <w:t>d</w:t>
            </w:r>
            <w:r w:rsidR="00DE7F7C" w:rsidRPr="000464DF">
              <w:rPr>
                <w:sz w:val="20"/>
                <w:szCs w:val="20"/>
                <w:lang w:val="fr-CA"/>
              </w:rPr>
              <w:t xml:space="preserve"> (tonnes</w:t>
            </w:r>
            <w:r w:rsidR="000464DF">
              <w:rPr>
                <w:sz w:val="20"/>
                <w:szCs w:val="20"/>
                <w:lang w:val="fr-CA"/>
              </w:rPr>
              <w:t xml:space="preserve"> PAO</w:t>
            </w:r>
            <w:r w:rsidR="00DE7F7C" w:rsidRPr="000464DF">
              <w:rPr>
                <w:sz w:val="20"/>
                <w:szCs w:val="20"/>
                <w:lang w:val="fr-CA"/>
              </w:rPr>
              <w:t>)</w:t>
            </w:r>
          </w:p>
        </w:tc>
        <w:tc>
          <w:tcPr>
            <w:tcW w:w="296" w:type="pct"/>
          </w:tcPr>
          <w:p w14:paraId="35EB1E8F" w14:textId="77777777" w:rsidR="00DE7F7C" w:rsidRPr="000464DF" w:rsidRDefault="00DE7F7C" w:rsidP="00DA36DA">
            <w:pPr>
              <w:jc w:val="right"/>
              <w:rPr>
                <w:sz w:val="20"/>
                <w:szCs w:val="20"/>
                <w:lang w:val="fr-CA"/>
              </w:rPr>
            </w:pPr>
          </w:p>
        </w:tc>
        <w:tc>
          <w:tcPr>
            <w:tcW w:w="437" w:type="pct"/>
            <w:vAlign w:val="bottom"/>
          </w:tcPr>
          <w:p w14:paraId="18001178" w14:textId="2E491EEB" w:rsidR="00DE7F7C" w:rsidRPr="00D455DE" w:rsidRDefault="00DE7F7C" w:rsidP="00DA36DA">
            <w:pPr>
              <w:jc w:val="right"/>
              <w:rPr>
                <w:sz w:val="20"/>
                <w:szCs w:val="20"/>
              </w:rPr>
            </w:pPr>
            <w:r w:rsidRPr="00D455DE">
              <w:rPr>
                <w:sz w:val="20"/>
                <w:szCs w:val="20"/>
              </w:rPr>
              <w:t>0</w:t>
            </w:r>
            <w:r w:rsidR="00AE5F22">
              <w:rPr>
                <w:sz w:val="20"/>
                <w:szCs w:val="20"/>
              </w:rPr>
              <w:t>,</w:t>
            </w:r>
            <w:r w:rsidRPr="00D455DE">
              <w:rPr>
                <w:sz w:val="20"/>
                <w:szCs w:val="20"/>
              </w:rPr>
              <w:t>30</w:t>
            </w:r>
            <w:r>
              <w:rPr>
                <w:sz w:val="20"/>
                <w:szCs w:val="20"/>
              </w:rPr>
              <w:t>3</w:t>
            </w:r>
          </w:p>
        </w:tc>
      </w:tr>
      <w:tr w:rsidR="006450C6" w:rsidRPr="00D455DE" w14:paraId="2E59E697" w14:textId="77777777" w:rsidTr="00540A6C">
        <w:trPr>
          <w:trHeight w:val="271"/>
          <w:jc w:val="center"/>
        </w:trPr>
        <w:tc>
          <w:tcPr>
            <w:tcW w:w="311" w:type="pct"/>
          </w:tcPr>
          <w:p w14:paraId="178447CF" w14:textId="77777777" w:rsidR="00DE7F7C" w:rsidRPr="00D455DE" w:rsidRDefault="00DE7F7C" w:rsidP="00DA36DA">
            <w:pPr>
              <w:rPr>
                <w:sz w:val="20"/>
                <w:szCs w:val="20"/>
              </w:rPr>
            </w:pPr>
            <w:r w:rsidRPr="00D455DE">
              <w:rPr>
                <w:sz w:val="20"/>
                <w:szCs w:val="20"/>
              </w:rPr>
              <w:t>4.1.2</w:t>
            </w:r>
          </w:p>
        </w:tc>
        <w:tc>
          <w:tcPr>
            <w:tcW w:w="3955" w:type="pct"/>
            <w:gridSpan w:val="11"/>
          </w:tcPr>
          <w:p w14:paraId="48C383E6" w14:textId="3AAAB5C4" w:rsidR="00DE7F7C" w:rsidRPr="000464DF" w:rsidRDefault="000464DF" w:rsidP="00DA36DA">
            <w:pPr>
              <w:rPr>
                <w:sz w:val="20"/>
                <w:szCs w:val="20"/>
                <w:lang w:val="fr-CA"/>
              </w:rPr>
            </w:pPr>
            <w:r w:rsidRPr="000464DF">
              <w:rPr>
                <w:sz w:val="20"/>
                <w:szCs w:val="20"/>
                <w:lang w:val="fr-CA"/>
              </w:rPr>
              <w:t>Élimination du</w:t>
            </w:r>
            <w:r w:rsidR="00DE7F7C" w:rsidRPr="000464DF">
              <w:rPr>
                <w:sz w:val="20"/>
                <w:szCs w:val="20"/>
                <w:lang w:val="fr-CA"/>
              </w:rPr>
              <w:t xml:space="preserve"> HCFC-22 </w:t>
            </w:r>
            <w:r w:rsidRPr="000464DF">
              <w:rPr>
                <w:sz w:val="20"/>
                <w:szCs w:val="20"/>
                <w:lang w:val="fr-CA"/>
              </w:rPr>
              <w:t xml:space="preserve">à réaliser </w:t>
            </w:r>
            <w:r w:rsidR="00AE5F22">
              <w:rPr>
                <w:sz w:val="20"/>
                <w:szCs w:val="20"/>
                <w:lang w:val="fr-CA"/>
              </w:rPr>
              <w:t>d</w:t>
            </w:r>
            <w:r w:rsidRPr="000464DF">
              <w:rPr>
                <w:sz w:val="20"/>
                <w:szCs w:val="20"/>
                <w:lang w:val="fr-CA"/>
              </w:rPr>
              <w:t>a</w:t>
            </w:r>
            <w:r w:rsidR="00AE5F22">
              <w:rPr>
                <w:sz w:val="20"/>
                <w:szCs w:val="20"/>
                <w:lang w:val="fr-CA"/>
              </w:rPr>
              <w:t>ns</w:t>
            </w:r>
            <w:r w:rsidRPr="000464DF">
              <w:rPr>
                <w:sz w:val="20"/>
                <w:szCs w:val="20"/>
                <w:lang w:val="fr-CA"/>
              </w:rPr>
              <w:t xml:space="preserve"> des projets approuvés </w:t>
            </w:r>
            <w:r w:rsidR="000623E1">
              <w:rPr>
                <w:sz w:val="20"/>
                <w:szCs w:val="20"/>
                <w:lang w:val="fr-CA"/>
              </w:rPr>
              <w:t>précédem</w:t>
            </w:r>
            <w:r w:rsidRPr="000464DF">
              <w:rPr>
                <w:sz w:val="20"/>
                <w:szCs w:val="20"/>
                <w:lang w:val="fr-CA"/>
              </w:rPr>
              <w:t>ment</w:t>
            </w:r>
            <w:r w:rsidR="00DE7F7C" w:rsidRPr="000464DF">
              <w:rPr>
                <w:sz w:val="20"/>
                <w:szCs w:val="20"/>
                <w:lang w:val="fr-CA"/>
              </w:rPr>
              <w:t xml:space="preserve"> (tonnes</w:t>
            </w:r>
            <w:r>
              <w:rPr>
                <w:sz w:val="20"/>
                <w:szCs w:val="20"/>
                <w:lang w:val="fr-CA"/>
              </w:rPr>
              <w:t xml:space="preserve"> PAO</w:t>
            </w:r>
            <w:r w:rsidR="00DE7F7C" w:rsidRPr="000464DF">
              <w:rPr>
                <w:sz w:val="20"/>
                <w:szCs w:val="20"/>
                <w:lang w:val="fr-CA"/>
              </w:rPr>
              <w:t>)</w:t>
            </w:r>
          </w:p>
        </w:tc>
        <w:tc>
          <w:tcPr>
            <w:tcW w:w="296" w:type="pct"/>
          </w:tcPr>
          <w:p w14:paraId="0FA7F523" w14:textId="77777777" w:rsidR="00DE7F7C" w:rsidRPr="000464DF" w:rsidRDefault="00DE7F7C" w:rsidP="00DA36DA">
            <w:pPr>
              <w:jc w:val="right"/>
              <w:rPr>
                <w:sz w:val="20"/>
                <w:szCs w:val="20"/>
                <w:lang w:val="fr-CA"/>
              </w:rPr>
            </w:pPr>
          </w:p>
        </w:tc>
        <w:tc>
          <w:tcPr>
            <w:tcW w:w="437" w:type="pct"/>
            <w:vAlign w:val="bottom"/>
          </w:tcPr>
          <w:p w14:paraId="3973E661" w14:textId="77777777" w:rsidR="00DE7F7C" w:rsidRPr="00D455DE" w:rsidRDefault="00DE7F7C" w:rsidP="00DA36DA">
            <w:pPr>
              <w:jc w:val="right"/>
              <w:rPr>
                <w:sz w:val="20"/>
                <w:szCs w:val="20"/>
              </w:rPr>
            </w:pPr>
            <w:r w:rsidRPr="00D455DE">
              <w:rPr>
                <w:sz w:val="20"/>
                <w:szCs w:val="20"/>
              </w:rPr>
              <w:t>-</w:t>
            </w:r>
          </w:p>
        </w:tc>
      </w:tr>
      <w:tr w:rsidR="006450C6" w:rsidRPr="00D455DE" w14:paraId="2B563D9F" w14:textId="77777777" w:rsidTr="00540A6C">
        <w:trPr>
          <w:trHeight w:val="261"/>
          <w:jc w:val="center"/>
        </w:trPr>
        <w:tc>
          <w:tcPr>
            <w:tcW w:w="311" w:type="pct"/>
          </w:tcPr>
          <w:p w14:paraId="49EFF00B" w14:textId="77777777" w:rsidR="00DE7F7C" w:rsidRPr="00D455DE" w:rsidRDefault="00DE7F7C" w:rsidP="00DA36DA">
            <w:pPr>
              <w:rPr>
                <w:sz w:val="20"/>
                <w:szCs w:val="20"/>
              </w:rPr>
            </w:pPr>
            <w:r w:rsidRPr="00D455DE">
              <w:rPr>
                <w:sz w:val="20"/>
                <w:szCs w:val="20"/>
              </w:rPr>
              <w:t>4.1.3</w:t>
            </w:r>
          </w:p>
        </w:tc>
        <w:tc>
          <w:tcPr>
            <w:tcW w:w="3955" w:type="pct"/>
            <w:gridSpan w:val="11"/>
          </w:tcPr>
          <w:p w14:paraId="14D8B0E3" w14:textId="7013BB17" w:rsidR="00DE7F7C" w:rsidRPr="000464DF" w:rsidRDefault="000464DF" w:rsidP="00DA36DA">
            <w:pPr>
              <w:rPr>
                <w:sz w:val="20"/>
                <w:szCs w:val="20"/>
                <w:lang w:val="fr-CA"/>
              </w:rPr>
            </w:pPr>
            <w:r w:rsidRPr="000464DF">
              <w:rPr>
                <w:sz w:val="20"/>
                <w:szCs w:val="20"/>
                <w:lang w:val="fr-CA"/>
              </w:rPr>
              <w:t>Consommation restante admissible</w:t>
            </w:r>
            <w:r w:rsidR="00DE7F7C" w:rsidRPr="000464DF">
              <w:rPr>
                <w:sz w:val="20"/>
                <w:szCs w:val="20"/>
                <w:lang w:val="fr-CA"/>
              </w:rPr>
              <w:t xml:space="preserve"> </w:t>
            </w:r>
            <w:r w:rsidR="00AE5F22" w:rsidRPr="000464DF">
              <w:rPr>
                <w:sz w:val="20"/>
                <w:szCs w:val="20"/>
                <w:lang w:val="fr-CA"/>
              </w:rPr>
              <w:t xml:space="preserve">de HCFC-22 </w:t>
            </w:r>
            <w:r w:rsidR="00DE7F7C" w:rsidRPr="000464DF">
              <w:rPr>
                <w:sz w:val="20"/>
                <w:szCs w:val="20"/>
                <w:lang w:val="fr-CA"/>
              </w:rPr>
              <w:t>(tonnes</w:t>
            </w:r>
            <w:r w:rsidRPr="000464DF">
              <w:rPr>
                <w:sz w:val="20"/>
                <w:szCs w:val="20"/>
                <w:lang w:val="fr-CA"/>
              </w:rPr>
              <w:t xml:space="preserve"> PAO</w:t>
            </w:r>
            <w:r w:rsidR="00DE7F7C" w:rsidRPr="000464DF">
              <w:rPr>
                <w:sz w:val="20"/>
                <w:szCs w:val="20"/>
                <w:lang w:val="fr-CA"/>
              </w:rPr>
              <w:t>)</w:t>
            </w:r>
          </w:p>
        </w:tc>
        <w:tc>
          <w:tcPr>
            <w:tcW w:w="296" w:type="pct"/>
          </w:tcPr>
          <w:p w14:paraId="5806B49A" w14:textId="77777777" w:rsidR="00DE7F7C" w:rsidRPr="000464DF" w:rsidRDefault="00DE7F7C" w:rsidP="00DA36DA">
            <w:pPr>
              <w:jc w:val="right"/>
              <w:rPr>
                <w:sz w:val="20"/>
                <w:szCs w:val="20"/>
                <w:lang w:val="fr-CA"/>
              </w:rPr>
            </w:pPr>
          </w:p>
        </w:tc>
        <w:tc>
          <w:tcPr>
            <w:tcW w:w="437" w:type="pct"/>
            <w:vAlign w:val="bottom"/>
          </w:tcPr>
          <w:p w14:paraId="144B645F" w14:textId="77777777" w:rsidR="00DE7F7C" w:rsidRPr="00C262F1" w:rsidRDefault="00DE7F7C" w:rsidP="00DA36DA">
            <w:pPr>
              <w:jc w:val="right"/>
              <w:rPr>
                <w:b/>
                <w:bCs/>
                <w:sz w:val="20"/>
                <w:szCs w:val="20"/>
              </w:rPr>
            </w:pPr>
            <w:r w:rsidRPr="00C262F1">
              <w:rPr>
                <w:b/>
                <w:bCs/>
                <w:sz w:val="20"/>
                <w:szCs w:val="20"/>
              </w:rPr>
              <w:t>0</w:t>
            </w:r>
          </w:p>
        </w:tc>
      </w:tr>
    </w:tbl>
    <w:p w14:paraId="2686BD94" w14:textId="60310314" w:rsidR="00DE7F7C" w:rsidRPr="000464DF" w:rsidRDefault="00DE7F7C" w:rsidP="00DE7F7C">
      <w:pPr>
        <w:rPr>
          <w:sz w:val="20"/>
          <w:szCs w:val="20"/>
          <w:lang w:val="fr-CA"/>
        </w:rPr>
      </w:pPr>
      <w:r w:rsidRPr="000464DF">
        <w:rPr>
          <w:sz w:val="20"/>
          <w:szCs w:val="20"/>
          <w:lang w:val="fr-CA"/>
        </w:rPr>
        <w:t>*</w:t>
      </w:r>
      <w:r w:rsidR="000464DF" w:rsidRPr="000464DF">
        <w:rPr>
          <w:sz w:val="20"/>
          <w:szCs w:val="20"/>
          <w:lang w:val="fr-CA"/>
        </w:rPr>
        <w:t>Chiffres basés sur les données de l’article 7</w:t>
      </w:r>
      <w:r w:rsidR="000464DF">
        <w:rPr>
          <w:sz w:val="20"/>
          <w:szCs w:val="20"/>
          <w:lang w:val="fr-CA"/>
        </w:rPr>
        <w:t>,</w:t>
      </w:r>
      <w:r w:rsidR="000464DF" w:rsidRPr="000464DF">
        <w:rPr>
          <w:sz w:val="20"/>
          <w:szCs w:val="20"/>
          <w:lang w:val="fr-CA"/>
        </w:rPr>
        <w:t xml:space="preserve"> arron</w:t>
      </w:r>
      <w:r w:rsidR="000464DF">
        <w:rPr>
          <w:sz w:val="20"/>
          <w:szCs w:val="20"/>
          <w:lang w:val="fr-CA"/>
        </w:rPr>
        <w:t>dis à une décimale</w:t>
      </w:r>
      <w:r w:rsidR="000623E1">
        <w:rPr>
          <w:sz w:val="20"/>
          <w:szCs w:val="20"/>
          <w:lang w:val="fr-CA"/>
        </w:rPr>
        <w:t xml:space="preserve"> près</w:t>
      </w:r>
      <w:r w:rsidRPr="000464DF">
        <w:rPr>
          <w:sz w:val="20"/>
          <w:szCs w:val="20"/>
          <w:lang w:val="fr-CA"/>
        </w:rPr>
        <w:t>.</w:t>
      </w:r>
    </w:p>
    <w:p w14:paraId="1A238ED1" w14:textId="7C7AC4ED" w:rsidR="00DE7F7C" w:rsidRPr="000464DF" w:rsidRDefault="00DE7F7C" w:rsidP="00DE7F7C">
      <w:pPr>
        <w:rPr>
          <w:sz w:val="20"/>
          <w:szCs w:val="20"/>
          <w:lang w:val="fr-CA"/>
        </w:rPr>
      </w:pPr>
      <w:r w:rsidRPr="000464DF">
        <w:rPr>
          <w:sz w:val="20"/>
          <w:szCs w:val="20"/>
          <w:lang w:val="fr-CA"/>
        </w:rPr>
        <w:t>**</w:t>
      </w:r>
      <w:r w:rsidR="000464DF" w:rsidRPr="000464DF">
        <w:rPr>
          <w:sz w:val="20"/>
          <w:szCs w:val="20"/>
          <w:lang w:val="fr-CA"/>
        </w:rPr>
        <w:t xml:space="preserve">Le pays disposera de </w:t>
      </w:r>
      <w:r w:rsidR="000464DF">
        <w:rPr>
          <w:sz w:val="20"/>
          <w:szCs w:val="20"/>
          <w:lang w:val="fr-CA"/>
        </w:rPr>
        <w:t xml:space="preserve">0,007 tonnes PAO </w:t>
      </w:r>
      <w:r w:rsidR="000464DF" w:rsidRPr="000464DF">
        <w:rPr>
          <w:sz w:val="20"/>
          <w:szCs w:val="20"/>
          <w:lang w:val="fr-CA"/>
        </w:rPr>
        <w:t>pour l’entretien résiduaire</w:t>
      </w:r>
      <w:r w:rsidR="000464DF">
        <w:rPr>
          <w:sz w:val="20"/>
          <w:szCs w:val="20"/>
          <w:lang w:val="fr-CA"/>
        </w:rPr>
        <w:t>, de 2025 à 2035.</w:t>
      </w:r>
      <w:r w:rsidR="000464DF" w:rsidRPr="000464DF">
        <w:rPr>
          <w:sz w:val="20"/>
          <w:szCs w:val="20"/>
          <w:lang w:val="fr-CA"/>
        </w:rPr>
        <w:t xml:space="preserve"> </w:t>
      </w:r>
    </w:p>
    <w:p w14:paraId="612A964E" w14:textId="77777777" w:rsidR="00DE7F7C" w:rsidRPr="000464DF" w:rsidRDefault="00DE7F7C" w:rsidP="00DE7F7C">
      <w:pPr>
        <w:rPr>
          <w:sz w:val="20"/>
          <w:szCs w:val="20"/>
          <w:lang w:val="fr-CA"/>
        </w:rPr>
      </w:pPr>
    </w:p>
    <w:p w14:paraId="39D518E2" w14:textId="149B6790" w:rsidR="00DE7F7C" w:rsidRPr="000464DF" w:rsidRDefault="00DE7F7C" w:rsidP="00DE7F7C">
      <w:pPr>
        <w:pStyle w:val="Heading1"/>
        <w:rPr>
          <w:lang w:val="fr-CA"/>
        </w:rPr>
      </w:pPr>
      <w:r w:rsidRPr="000464DF">
        <w:rPr>
          <w:spacing w:val="-2"/>
          <w:lang w:val="fr-CA"/>
        </w:rPr>
        <w:t>APPENDI</w:t>
      </w:r>
      <w:r w:rsidR="000464DF" w:rsidRPr="000464DF">
        <w:rPr>
          <w:spacing w:val="-2"/>
          <w:lang w:val="fr-CA"/>
        </w:rPr>
        <w:t>CE</w:t>
      </w:r>
      <w:r w:rsidRPr="000464DF">
        <w:rPr>
          <w:spacing w:val="1"/>
          <w:lang w:val="fr-CA"/>
        </w:rPr>
        <w:t xml:space="preserve"> </w:t>
      </w:r>
      <w:r w:rsidRPr="000464DF">
        <w:rPr>
          <w:spacing w:val="-2"/>
          <w:lang w:val="fr-CA"/>
        </w:rPr>
        <w:t>5-A:</w:t>
      </w:r>
      <w:r w:rsidRPr="000464DF">
        <w:rPr>
          <w:spacing w:val="1"/>
          <w:lang w:val="fr-CA"/>
        </w:rPr>
        <w:t xml:space="preserve"> </w:t>
      </w:r>
      <w:r w:rsidR="000464DF" w:rsidRPr="000464DF">
        <w:rPr>
          <w:spacing w:val="1"/>
          <w:lang w:val="fr-CA"/>
        </w:rPr>
        <w:t xml:space="preserve">INSTITUTIONS </w:t>
      </w:r>
      <w:r w:rsidR="00AE5F22">
        <w:rPr>
          <w:spacing w:val="1"/>
          <w:lang w:val="fr-CA"/>
        </w:rPr>
        <w:t xml:space="preserve">DE SURVEILLANCE ET LEUR </w:t>
      </w:r>
      <w:r w:rsidR="000464DF" w:rsidRPr="000464DF">
        <w:rPr>
          <w:spacing w:val="1"/>
          <w:lang w:val="fr-CA"/>
        </w:rPr>
        <w:t>RÔLE</w:t>
      </w:r>
    </w:p>
    <w:p w14:paraId="3F287B2E" w14:textId="1B4409AB" w:rsidR="00DE7F7C" w:rsidRPr="000464DF" w:rsidRDefault="000464DF" w:rsidP="00AE5F22">
      <w:pPr>
        <w:pStyle w:val="Heading1"/>
        <w:widowControl w:val="0"/>
        <w:numPr>
          <w:ilvl w:val="0"/>
          <w:numId w:val="27"/>
        </w:numPr>
        <w:autoSpaceDE w:val="0"/>
        <w:autoSpaceDN w:val="0"/>
        <w:spacing w:before="251"/>
        <w:ind w:right="777"/>
        <w:rPr>
          <w:lang w:val="fr-CA"/>
        </w:rPr>
      </w:pPr>
      <w:r w:rsidRPr="000464DF">
        <w:rPr>
          <w:lang w:val="fr-CA"/>
        </w:rPr>
        <w:t>L</w:t>
      </w:r>
      <w:r w:rsidR="000623E1">
        <w:rPr>
          <w:lang w:val="fr-CA"/>
        </w:rPr>
        <w:t xml:space="preserve">a </w:t>
      </w:r>
      <w:r w:rsidR="00AE5F22">
        <w:rPr>
          <w:lang w:val="fr-CA"/>
        </w:rPr>
        <w:t xml:space="preserve">surveillance générale relèvera </w:t>
      </w:r>
      <w:r w:rsidRPr="000464DF">
        <w:rPr>
          <w:lang w:val="fr-CA"/>
        </w:rPr>
        <w:t>de la responsabilité d</w:t>
      </w:r>
      <w:r>
        <w:rPr>
          <w:lang w:val="fr-CA"/>
        </w:rPr>
        <w:t>e l’Unité nationale de l’ozone</w:t>
      </w:r>
      <w:r w:rsidR="00AE5F22">
        <w:rPr>
          <w:lang w:val="fr-CA"/>
        </w:rPr>
        <w:t xml:space="preserve"> </w:t>
      </w:r>
      <w:r>
        <w:rPr>
          <w:lang w:val="fr-CA"/>
        </w:rPr>
        <w:t xml:space="preserve">(UNO) et du </w:t>
      </w:r>
      <w:r>
        <w:rPr>
          <w:b/>
          <w:bCs/>
          <w:lang w:val="fr-CA"/>
        </w:rPr>
        <w:t>m</w:t>
      </w:r>
      <w:r w:rsidR="00DE7F7C" w:rsidRPr="000464DF">
        <w:rPr>
          <w:b/>
          <w:bCs/>
          <w:lang w:val="fr-CA"/>
        </w:rPr>
        <w:t>inist</w:t>
      </w:r>
      <w:r>
        <w:rPr>
          <w:b/>
          <w:bCs/>
          <w:lang w:val="fr-CA"/>
        </w:rPr>
        <w:t>è</w:t>
      </w:r>
      <w:r w:rsidR="00DE7F7C" w:rsidRPr="000464DF">
        <w:rPr>
          <w:b/>
          <w:bCs/>
          <w:lang w:val="fr-CA"/>
        </w:rPr>
        <w:t>r</w:t>
      </w:r>
      <w:r>
        <w:rPr>
          <w:b/>
          <w:bCs/>
          <w:lang w:val="fr-CA"/>
        </w:rPr>
        <w:t>e de l’Énergie et des ressources naturelles</w:t>
      </w:r>
      <w:r w:rsidR="00DE7F7C" w:rsidRPr="000464DF">
        <w:rPr>
          <w:b/>
          <w:bCs/>
          <w:spacing w:val="-2"/>
          <w:lang w:val="fr-CA"/>
        </w:rPr>
        <w:t>.</w:t>
      </w:r>
    </w:p>
    <w:p w14:paraId="0F0A6ED4" w14:textId="77777777" w:rsidR="00DE7F7C" w:rsidRPr="000464DF" w:rsidRDefault="00DE7F7C" w:rsidP="00AE5F22">
      <w:pPr>
        <w:tabs>
          <w:tab w:val="left" w:pos="1979"/>
          <w:tab w:val="left" w:pos="3851"/>
          <w:tab w:val="left" w:pos="5723"/>
          <w:tab w:val="left" w:pos="7595"/>
        </w:tabs>
        <w:ind w:left="108"/>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E7F7C" w:rsidRPr="00B57DCB" w14:paraId="0F7C0DA5" w14:textId="77777777" w:rsidTr="00DA36DA">
        <w:tc>
          <w:tcPr>
            <w:tcW w:w="1871" w:type="dxa"/>
          </w:tcPr>
          <w:p w14:paraId="1E4A69B3" w14:textId="77777777" w:rsidR="00DE7F7C" w:rsidRPr="000464DF" w:rsidRDefault="00DE7F7C" w:rsidP="00DA36DA">
            <w:pPr>
              <w:rPr>
                <w:lang w:val="fr-CA"/>
              </w:rPr>
            </w:pPr>
          </w:p>
        </w:tc>
        <w:tc>
          <w:tcPr>
            <w:tcW w:w="1872" w:type="dxa"/>
          </w:tcPr>
          <w:p w14:paraId="27C5B1B9" w14:textId="77777777" w:rsidR="00DE7F7C" w:rsidRPr="000464DF" w:rsidRDefault="00DE7F7C" w:rsidP="00DA36DA">
            <w:pPr>
              <w:rPr>
                <w:lang w:val="fr-CA"/>
              </w:rPr>
            </w:pPr>
          </w:p>
        </w:tc>
        <w:tc>
          <w:tcPr>
            <w:tcW w:w="1872" w:type="dxa"/>
            <w:tcBorders>
              <w:bottom w:val="single" w:sz="4" w:space="0" w:color="auto"/>
            </w:tcBorders>
          </w:tcPr>
          <w:p w14:paraId="663FDACD" w14:textId="77777777" w:rsidR="00DE7F7C" w:rsidRPr="000464DF" w:rsidRDefault="00DE7F7C" w:rsidP="00DA36DA">
            <w:pPr>
              <w:ind w:left="-4559"/>
              <w:jc w:val="left"/>
              <w:rPr>
                <w:lang w:val="fr-CA"/>
              </w:rPr>
            </w:pPr>
          </w:p>
        </w:tc>
        <w:tc>
          <w:tcPr>
            <w:tcW w:w="1872" w:type="dxa"/>
          </w:tcPr>
          <w:p w14:paraId="3AB9C716" w14:textId="77777777" w:rsidR="00DE7F7C" w:rsidRPr="000464DF" w:rsidRDefault="00DE7F7C" w:rsidP="00DA36DA">
            <w:pPr>
              <w:rPr>
                <w:lang w:val="fr-CA"/>
              </w:rPr>
            </w:pPr>
          </w:p>
        </w:tc>
        <w:tc>
          <w:tcPr>
            <w:tcW w:w="1873" w:type="dxa"/>
          </w:tcPr>
          <w:p w14:paraId="04175DF4" w14:textId="77777777" w:rsidR="00DE7F7C" w:rsidRPr="000464DF" w:rsidRDefault="00DE7F7C" w:rsidP="00DA36DA">
            <w:pPr>
              <w:rPr>
                <w:lang w:val="fr-CA"/>
              </w:rPr>
            </w:pPr>
          </w:p>
        </w:tc>
      </w:tr>
    </w:tbl>
    <w:p w14:paraId="64295990" w14:textId="77777777" w:rsidR="00E85409" w:rsidRPr="000464DF" w:rsidRDefault="00E85409" w:rsidP="004E7F9C">
      <w:pPr>
        <w:rPr>
          <w:lang w:val="fr-CA"/>
        </w:rPr>
      </w:pPr>
    </w:p>
    <w:sectPr w:rsidR="00E85409" w:rsidRPr="000464DF" w:rsidSect="00FF69E9">
      <w:headerReference w:type="even" r:id="rId20"/>
      <w:headerReference w:type="defaul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34D8AE" w14:textId="77777777" w:rsidR="001430DF" w:rsidRDefault="001430DF" w:rsidP="004A504B">
      <w:r>
        <w:separator/>
      </w:r>
    </w:p>
  </w:endnote>
  <w:endnote w:type="continuationSeparator" w:id="0">
    <w:p w14:paraId="42140159" w14:textId="77777777" w:rsidR="001430DF" w:rsidRDefault="001430D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50861974"/>
      <w:docPartObj>
        <w:docPartGallery w:val="Page Numbers (Bottom of Page)"/>
        <w:docPartUnique/>
      </w:docPartObj>
    </w:sdtPr>
    <w:sdtEndPr>
      <w:rPr>
        <w:rStyle w:val="PageNumber"/>
      </w:rPr>
    </w:sdtEndPr>
    <w:sdtContent>
      <w:p w14:paraId="2439A596" w14:textId="11B3BF83" w:rsidR="00FF69E9" w:rsidRDefault="00FF69E9" w:rsidP="00E00B5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FF5A0AB" w14:textId="02889886"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14700479"/>
      <w:docPartObj>
        <w:docPartGallery w:val="Page Numbers (Bottom of Page)"/>
        <w:docPartUnique/>
      </w:docPartObj>
    </w:sdtPr>
    <w:sdtEndPr>
      <w:rPr>
        <w:rStyle w:val="PageNumber"/>
      </w:rPr>
    </w:sdtEndPr>
    <w:sdtContent>
      <w:p w14:paraId="5540C5A4" w14:textId="664AC0AE" w:rsidR="00FF69E9" w:rsidRDefault="00FF69E9" w:rsidP="00E00B5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5CB2DFCE" w14:textId="77777777" w:rsidR="00FF69E9" w:rsidRDefault="00FF69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770F6" w14:textId="334DD3DD" w:rsidR="00103AB1" w:rsidRPr="00FF69E9" w:rsidRDefault="00103AB1" w:rsidP="00FF69E9">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FF69E9">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77155EBC"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E8868" w14:textId="77777777" w:rsidR="00FF69E9" w:rsidRPr="00FF69E9" w:rsidRDefault="00FF69E9" w:rsidP="00FF69E9">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FF69E9">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4D93E4CF" w14:textId="77777777" w:rsidR="00FF69E9" w:rsidRPr="00103AB1" w:rsidRDefault="00FF69E9"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51E713" w14:textId="77777777" w:rsidR="001430DF" w:rsidRDefault="001430DF" w:rsidP="004A504B">
      <w:r>
        <w:separator/>
      </w:r>
    </w:p>
  </w:footnote>
  <w:footnote w:type="continuationSeparator" w:id="0">
    <w:p w14:paraId="73B5189B" w14:textId="77777777" w:rsidR="001430DF" w:rsidRDefault="001430DF" w:rsidP="004A504B">
      <w:r>
        <w:continuationSeparator/>
      </w:r>
    </w:p>
  </w:footnote>
  <w:footnote w:id="1">
    <w:p w14:paraId="6FBB3D29" w14:textId="0CBCE538" w:rsidR="00103AB1" w:rsidRPr="00564224" w:rsidRDefault="00103AB1" w:rsidP="00103AB1">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footnote>
  <w:footnote w:id="2">
    <w:p w14:paraId="030E1629" w14:textId="785284F6" w:rsidR="00D8584B" w:rsidRPr="00FF69E9" w:rsidRDefault="00D8584B">
      <w:pPr>
        <w:pStyle w:val="FootnoteText"/>
        <w:rPr>
          <w:lang w:val="fr-CA"/>
        </w:rPr>
      </w:pPr>
      <w:r w:rsidRPr="00FF69E9">
        <w:rPr>
          <w:rStyle w:val="FootnoteReference"/>
        </w:rPr>
        <w:footnoteRef/>
      </w:r>
      <w:r w:rsidRPr="00FF69E9">
        <w:rPr>
          <w:lang w:val="fr-CA"/>
        </w:rPr>
        <w:t xml:space="preserve"> Selon la lettre du 18 septembre 2024 adressée au PNUE, par le ministère des Finances du Bhoutan.</w:t>
      </w:r>
    </w:p>
  </w:footnote>
  <w:footnote w:id="3">
    <w:p w14:paraId="61437852" w14:textId="208ECA1D" w:rsidR="00F21375" w:rsidRPr="00140439" w:rsidRDefault="00F21375">
      <w:pPr>
        <w:pStyle w:val="FootnoteText"/>
        <w:rPr>
          <w:sz w:val="18"/>
          <w:szCs w:val="18"/>
          <w:lang w:val="fr-CA"/>
        </w:rPr>
      </w:pPr>
      <w:r w:rsidRPr="00FF69E9">
        <w:rPr>
          <w:rStyle w:val="FootnoteReference"/>
        </w:rPr>
        <w:footnoteRef/>
      </w:r>
      <w:r w:rsidRPr="00FF69E9">
        <w:rPr>
          <w:lang w:val="fr-CA"/>
        </w:rPr>
        <w:t xml:space="preserve"> Conformément à la décision 89/6, les pays à faible volume de consommation peuvent inclure dans leurs PGEH des activités </w:t>
      </w:r>
      <w:r w:rsidR="009E3D58" w:rsidRPr="00FF69E9">
        <w:rPr>
          <w:lang w:val="fr-CA"/>
        </w:rPr>
        <w:t>supplémentaires pour l’introduction de solutions de remplacement des HCFC</w:t>
      </w:r>
      <w:r w:rsidR="00B8068B" w:rsidRPr="00FF69E9">
        <w:rPr>
          <w:lang w:val="fr-CA"/>
        </w:rPr>
        <w:t xml:space="preserve"> à potentiel de réchauffement de la planète faible ou nul et pour le maintien de l’efficacité énergétique dans le secteur de l’entretien de l’équipement de réfrigération.</w:t>
      </w:r>
    </w:p>
  </w:footnote>
  <w:footnote w:id="4">
    <w:p w14:paraId="18CA4539" w14:textId="537C3624" w:rsidR="00F21375" w:rsidRPr="00FF69E9" w:rsidRDefault="00F21375" w:rsidP="00FF69E9">
      <w:pPr>
        <w:rPr>
          <w:sz w:val="20"/>
          <w:szCs w:val="20"/>
          <w:lang w:val="fr-CA"/>
        </w:rPr>
      </w:pPr>
      <w:r w:rsidRPr="00FF69E9">
        <w:rPr>
          <w:rStyle w:val="FootnoteReference"/>
          <w:sz w:val="20"/>
          <w:szCs w:val="20"/>
        </w:rPr>
        <w:footnoteRef/>
      </w:r>
      <w:r w:rsidR="00B8068B" w:rsidRPr="00FF69E9">
        <w:rPr>
          <w:sz w:val="20"/>
          <w:szCs w:val="20"/>
          <w:lang w:val="fr-CA"/>
        </w:rPr>
        <w:t xml:space="preserve"> Rapport sur les programmes d’encouragement destinés aux utilisateurs financés au titre des plans de gestion de l’élimination des HCFC (décision 82/54)</w:t>
      </w:r>
    </w:p>
  </w:footnote>
  <w:footnote w:id="5">
    <w:p w14:paraId="00D80D30" w14:textId="658941B3" w:rsidR="009B61DF" w:rsidRPr="00140439" w:rsidRDefault="009B61DF">
      <w:pPr>
        <w:pStyle w:val="FootnoteText"/>
        <w:rPr>
          <w:sz w:val="18"/>
          <w:szCs w:val="18"/>
          <w:lang w:val="fr-CA"/>
        </w:rPr>
      </w:pPr>
      <w:r w:rsidRPr="00FF69E9">
        <w:rPr>
          <w:rStyle w:val="FootnoteReference"/>
        </w:rPr>
        <w:footnoteRef/>
      </w:r>
      <w:r w:rsidRPr="00FF69E9">
        <w:rPr>
          <w:lang w:val="fr-CA"/>
        </w:rPr>
        <w:t xml:space="preserve"> Incluant deux machines </w:t>
      </w:r>
      <w:r w:rsidR="00002393" w:rsidRPr="00FF69E9">
        <w:rPr>
          <w:lang w:val="fr-CA"/>
        </w:rPr>
        <w:t xml:space="preserve">portables </w:t>
      </w:r>
      <w:r w:rsidRPr="00FF69E9">
        <w:rPr>
          <w:lang w:val="fr-CA"/>
        </w:rPr>
        <w:t xml:space="preserve">de récupération, des pompes à vide, des </w:t>
      </w:r>
      <w:r w:rsidR="00E52925" w:rsidRPr="00FF69E9">
        <w:rPr>
          <w:lang w:val="fr-CA"/>
        </w:rPr>
        <w:t>coupe-tubes capillaires, des outils d’ébavurage et d</w:t>
      </w:r>
      <w:r w:rsidR="00A66EBA" w:rsidRPr="00FF69E9">
        <w:rPr>
          <w:lang w:val="fr-CA"/>
        </w:rPr>
        <w:t>e retrait du noyau, des détecteurs de gaz inflammables, des collecteurs à quatre voies.</w:t>
      </w:r>
    </w:p>
  </w:footnote>
  <w:footnote w:id="6">
    <w:p w14:paraId="0BF51A05" w14:textId="265FA2F7" w:rsidR="00FA7686" w:rsidRPr="00FF69E9" w:rsidRDefault="00FA7686">
      <w:pPr>
        <w:pStyle w:val="FootnoteText"/>
        <w:rPr>
          <w:lang w:val="fr-CA"/>
        </w:rPr>
      </w:pPr>
      <w:r w:rsidRPr="00FF69E9">
        <w:rPr>
          <w:rStyle w:val="FootnoteReference"/>
        </w:rPr>
        <w:footnoteRef/>
      </w:r>
      <w:r w:rsidRPr="00FF69E9">
        <w:rPr>
          <w:lang w:val="fr-CA"/>
        </w:rPr>
        <w:t xml:space="preserve"> Incluant des pompes à vide, des coupe-tubes capillaires, des outils d’ébavurage et de retrait du noyau, des détecteurs de gaz inflammables, des collecteurs à quatre voies et deux machines </w:t>
      </w:r>
      <w:r w:rsidR="002B35A8" w:rsidRPr="00FF69E9">
        <w:rPr>
          <w:lang w:val="fr-CA"/>
        </w:rPr>
        <w:t xml:space="preserve">portables </w:t>
      </w:r>
      <w:r w:rsidRPr="00FF69E9">
        <w:rPr>
          <w:lang w:val="fr-CA"/>
        </w:rPr>
        <w:t>de récupération.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F2D5D" w14:textId="4EDECB13" w:rsidR="00DC6A10" w:rsidRPr="0033525D" w:rsidRDefault="009E3D58">
    <w:r>
      <w:fldChar w:fldCharType="begin"/>
    </w:r>
    <w:r>
      <w:instrText xml:space="preserve"> DOCPROPERTY "Document number"  \* MERGEFORMAT </w:instrText>
    </w:r>
    <w:r>
      <w:fldChar w:fldCharType="separate"/>
    </w:r>
    <w:r>
      <w:t>UNEP/</w:t>
    </w:r>
    <w:proofErr w:type="spellStart"/>
    <w:r>
      <w:t>OzL.Pro</w:t>
    </w:r>
    <w:proofErr w:type="spellEnd"/>
    <w:r>
      <w:t>/ExCom/95/</w:t>
    </w:r>
    <w:r w:rsidR="00015CC2">
      <w:t>43</w:t>
    </w:r>
    <w:r>
      <w:fldChar w:fldCharType="end"/>
    </w:r>
  </w:p>
  <w:p w14:paraId="7AAC2265" w14:textId="77777777" w:rsidR="00DC6A10" w:rsidRPr="0033525D" w:rsidRDefault="00DC6A10"/>
  <w:p w14:paraId="38B0863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94D7FD" w14:textId="3DBDA9AC" w:rsidR="00DC6A10" w:rsidRDefault="009E3D58">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C0583E">
      <w:t>43</w:t>
    </w:r>
    <w:r>
      <w:fldChar w:fldCharType="end"/>
    </w:r>
  </w:p>
  <w:p w14:paraId="2AFF0A9D" w14:textId="77777777" w:rsidR="00DC6A10" w:rsidRDefault="00DC6A10">
    <w:pPr>
      <w:pStyle w:val="Header"/>
    </w:pPr>
  </w:p>
  <w:p w14:paraId="5FB63415" w14:textId="77777777" w:rsidR="00671A7C" w:rsidRPr="0033525D" w:rsidRDefault="00671A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46773" w14:textId="0320CDB4" w:rsidR="008624EE" w:rsidRPr="0033525D" w:rsidRDefault="008624EE">
    <w:r>
      <w:fldChar w:fldCharType="begin"/>
    </w:r>
    <w:r>
      <w:instrText xml:space="preserve"> DOCPROPERTY "Document number"  \* MERGEFORMAT </w:instrText>
    </w:r>
    <w:r>
      <w:fldChar w:fldCharType="separate"/>
    </w:r>
    <w:r>
      <w:t>UNEP/</w:t>
    </w:r>
    <w:proofErr w:type="spellStart"/>
    <w:r>
      <w:t>OzL.Pro</w:t>
    </w:r>
    <w:proofErr w:type="spellEnd"/>
    <w:r>
      <w:t>/ExCom/95/43</w:t>
    </w:r>
    <w:r>
      <w:fldChar w:fldCharType="end"/>
    </w:r>
  </w:p>
  <w:p w14:paraId="4B719779" w14:textId="006215C2" w:rsidR="008624EE" w:rsidRPr="0033525D" w:rsidRDefault="008624EE">
    <w:r>
      <w:t>Annexe I</w:t>
    </w:r>
  </w:p>
  <w:p w14:paraId="5FCCCEA1" w14:textId="77777777" w:rsidR="008624EE" w:rsidRPr="0033525D" w:rsidRDefault="008624E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49748" w14:textId="77777777" w:rsidR="008624EE" w:rsidRDefault="008624EE">
    <w:pPr>
      <w:jc w:val="right"/>
    </w:pPr>
    <w:r>
      <w:fldChar w:fldCharType="begin"/>
    </w:r>
    <w:r>
      <w:instrText xml:space="preserve"> DOCPROPERTY "Document number"  \* MERGEFORMAT </w:instrText>
    </w:r>
    <w:r>
      <w:fldChar w:fldCharType="separate"/>
    </w:r>
    <w:r>
      <w:t>UNEP/</w:t>
    </w:r>
    <w:proofErr w:type="spellStart"/>
    <w:r>
      <w:t>OzL.Pro</w:t>
    </w:r>
    <w:proofErr w:type="spellEnd"/>
    <w:r>
      <w:t>/ExCom/95/43</w:t>
    </w:r>
    <w:r>
      <w:fldChar w:fldCharType="end"/>
    </w:r>
  </w:p>
  <w:p w14:paraId="1276B8F7" w14:textId="73BB8396" w:rsidR="008624EE" w:rsidRDefault="008624EE">
    <w:pPr>
      <w:jc w:val="right"/>
    </w:pPr>
    <w:r>
      <w:t>Annexe I</w:t>
    </w:r>
  </w:p>
  <w:p w14:paraId="135967D9" w14:textId="77777777" w:rsidR="008624EE" w:rsidRPr="0033525D" w:rsidRDefault="00862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4C07C07"/>
    <w:multiLevelType w:val="hybridMultilevel"/>
    <w:tmpl w:val="D5885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8E275CC"/>
    <w:multiLevelType w:val="hybridMultilevel"/>
    <w:tmpl w:val="F0020962"/>
    <w:lvl w:ilvl="0" w:tplc="C41028C8">
      <w:start w:val="1"/>
      <w:numFmt w:val="lowerRoman"/>
      <w:lvlText w:val="(%1)"/>
      <w:lvlJc w:val="left"/>
      <w:pPr>
        <w:ind w:left="1996" w:hanging="72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3" w15:restartNumberingAfterBreak="0">
    <w:nsid w:val="1F843DE2"/>
    <w:multiLevelType w:val="hybridMultilevel"/>
    <w:tmpl w:val="AFBEA8FA"/>
    <w:lvl w:ilvl="0" w:tplc="ACC693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1B738D"/>
    <w:multiLevelType w:val="hybridMultilevel"/>
    <w:tmpl w:val="B13E4D44"/>
    <w:lvl w:ilvl="0" w:tplc="0409000F">
      <w:start w:val="1"/>
      <w:numFmt w:val="decimal"/>
      <w:lvlText w:val="%1."/>
      <w:lvlJc w:val="left"/>
      <w:pPr>
        <w:ind w:left="2421" w:hanging="360"/>
      </w:pPr>
      <w:rPr>
        <w:rFonts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8104927"/>
    <w:multiLevelType w:val="hybridMultilevel"/>
    <w:tmpl w:val="318AE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5EE2CE1"/>
    <w:multiLevelType w:val="hybridMultilevel"/>
    <w:tmpl w:val="88164210"/>
    <w:lvl w:ilvl="0" w:tplc="A4A847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8"/>
  </w:num>
  <w:num w:numId="18" w16cid:durableId="559828470">
    <w:abstractNumId w:val="19"/>
  </w:num>
  <w:num w:numId="19" w16cid:durableId="1488010068">
    <w:abstractNumId w:val="21"/>
  </w:num>
  <w:num w:numId="20" w16cid:durableId="444007775">
    <w:abstractNumId w:val="16"/>
  </w:num>
  <w:num w:numId="21" w16cid:durableId="1879925544">
    <w:abstractNumId w:val="17"/>
  </w:num>
  <w:num w:numId="22" w16cid:durableId="1467625888">
    <w:abstractNumId w:val="11"/>
  </w:num>
  <w:num w:numId="23" w16cid:durableId="678581936">
    <w:abstractNumId w:val="14"/>
  </w:num>
  <w:num w:numId="24" w16cid:durableId="2120292745">
    <w:abstractNumId w:val="13"/>
  </w:num>
  <w:num w:numId="25" w16cid:durableId="166865270">
    <w:abstractNumId w:val="20"/>
  </w:num>
  <w:num w:numId="26" w16cid:durableId="434836389">
    <w:abstractNumId w:val="12"/>
  </w:num>
  <w:num w:numId="27" w16cid:durableId="673842254">
    <w:abstractNumId w:val="10"/>
    <w:lvlOverride w:ilvl="0">
      <w:startOverride w:val="1"/>
    </w:lvlOverride>
  </w:num>
  <w:num w:numId="28" w16cid:durableId="12549717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5250B"/>
    <w:rsid w:val="00000F53"/>
    <w:rsid w:val="00000FED"/>
    <w:rsid w:val="00002393"/>
    <w:rsid w:val="0000434E"/>
    <w:rsid w:val="00015C86"/>
    <w:rsid w:val="00015CC2"/>
    <w:rsid w:val="000211A9"/>
    <w:rsid w:val="00021238"/>
    <w:rsid w:val="00022071"/>
    <w:rsid w:val="00024F01"/>
    <w:rsid w:val="00031260"/>
    <w:rsid w:val="0003681A"/>
    <w:rsid w:val="000372B7"/>
    <w:rsid w:val="0004055C"/>
    <w:rsid w:val="000464DF"/>
    <w:rsid w:val="00050F6E"/>
    <w:rsid w:val="00054EE9"/>
    <w:rsid w:val="00061EC2"/>
    <w:rsid w:val="000623E1"/>
    <w:rsid w:val="000661F7"/>
    <w:rsid w:val="000666B9"/>
    <w:rsid w:val="00066CE8"/>
    <w:rsid w:val="00067A97"/>
    <w:rsid w:val="00080ED0"/>
    <w:rsid w:val="00085B8F"/>
    <w:rsid w:val="00090481"/>
    <w:rsid w:val="000A3826"/>
    <w:rsid w:val="000A4146"/>
    <w:rsid w:val="000A4BFB"/>
    <w:rsid w:val="000A6C26"/>
    <w:rsid w:val="000A797D"/>
    <w:rsid w:val="000B36C8"/>
    <w:rsid w:val="000C01C9"/>
    <w:rsid w:val="000D52A4"/>
    <w:rsid w:val="000E07BC"/>
    <w:rsid w:val="000E2E21"/>
    <w:rsid w:val="000E4F3E"/>
    <w:rsid w:val="000F1CD4"/>
    <w:rsid w:val="000F2894"/>
    <w:rsid w:val="000F4103"/>
    <w:rsid w:val="000F70A7"/>
    <w:rsid w:val="001038C2"/>
    <w:rsid w:val="00103AB1"/>
    <w:rsid w:val="0010676A"/>
    <w:rsid w:val="00113CCA"/>
    <w:rsid w:val="00113FFD"/>
    <w:rsid w:val="001161CE"/>
    <w:rsid w:val="00122F25"/>
    <w:rsid w:val="00123976"/>
    <w:rsid w:val="0012634D"/>
    <w:rsid w:val="00135980"/>
    <w:rsid w:val="00137409"/>
    <w:rsid w:val="0013786F"/>
    <w:rsid w:val="00140439"/>
    <w:rsid w:val="001430DF"/>
    <w:rsid w:val="00147FF9"/>
    <w:rsid w:val="00161DCA"/>
    <w:rsid w:val="00164719"/>
    <w:rsid w:val="00166FC4"/>
    <w:rsid w:val="001677AC"/>
    <w:rsid w:val="00180253"/>
    <w:rsid w:val="001804EA"/>
    <w:rsid w:val="00190A61"/>
    <w:rsid w:val="00192A69"/>
    <w:rsid w:val="00197179"/>
    <w:rsid w:val="001A183D"/>
    <w:rsid w:val="001A2215"/>
    <w:rsid w:val="001A3342"/>
    <w:rsid w:val="001A3E3D"/>
    <w:rsid w:val="001A6ABF"/>
    <w:rsid w:val="001A7049"/>
    <w:rsid w:val="001B1E40"/>
    <w:rsid w:val="001C3B6D"/>
    <w:rsid w:val="001C764E"/>
    <w:rsid w:val="001E1052"/>
    <w:rsid w:val="001E21B1"/>
    <w:rsid w:val="001E258D"/>
    <w:rsid w:val="001E2F93"/>
    <w:rsid w:val="001E4554"/>
    <w:rsid w:val="001E4C1A"/>
    <w:rsid w:val="001E61E5"/>
    <w:rsid w:val="001E75C5"/>
    <w:rsid w:val="001E7E53"/>
    <w:rsid w:val="001F2159"/>
    <w:rsid w:val="001F53FD"/>
    <w:rsid w:val="00210B8B"/>
    <w:rsid w:val="00214863"/>
    <w:rsid w:val="002156B4"/>
    <w:rsid w:val="00224FCD"/>
    <w:rsid w:val="00225954"/>
    <w:rsid w:val="0025250B"/>
    <w:rsid w:val="00253222"/>
    <w:rsid w:val="00261C13"/>
    <w:rsid w:val="00262847"/>
    <w:rsid w:val="00275C3C"/>
    <w:rsid w:val="00281BB2"/>
    <w:rsid w:val="002844F0"/>
    <w:rsid w:val="002A03C3"/>
    <w:rsid w:val="002B254E"/>
    <w:rsid w:val="002B35A8"/>
    <w:rsid w:val="002B4CE8"/>
    <w:rsid w:val="002B72E9"/>
    <w:rsid w:val="002C7998"/>
    <w:rsid w:val="002D1736"/>
    <w:rsid w:val="002D2568"/>
    <w:rsid w:val="002F1E53"/>
    <w:rsid w:val="002F2CAA"/>
    <w:rsid w:val="002F32B9"/>
    <w:rsid w:val="0030052C"/>
    <w:rsid w:val="00325678"/>
    <w:rsid w:val="003306E1"/>
    <w:rsid w:val="003320E4"/>
    <w:rsid w:val="0033525D"/>
    <w:rsid w:val="003414F3"/>
    <w:rsid w:val="00354AD0"/>
    <w:rsid w:val="0035613E"/>
    <w:rsid w:val="00363EE9"/>
    <w:rsid w:val="00365271"/>
    <w:rsid w:val="00376128"/>
    <w:rsid w:val="0037742E"/>
    <w:rsid w:val="00377D56"/>
    <w:rsid w:val="00377DE4"/>
    <w:rsid w:val="0038245A"/>
    <w:rsid w:val="003840E6"/>
    <w:rsid w:val="00385CFC"/>
    <w:rsid w:val="0039337A"/>
    <w:rsid w:val="003A0CD2"/>
    <w:rsid w:val="003A3189"/>
    <w:rsid w:val="003A3CA7"/>
    <w:rsid w:val="003B33BD"/>
    <w:rsid w:val="003B569D"/>
    <w:rsid w:val="003C1281"/>
    <w:rsid w:val="003C3C0E"/>
    <w:rsid w:val="003D42A6"/>
    <w:rsid w:val="003D4F21"/>
    <w:rsid w:val="003D4FAC"/>
    <w:rsid w:val="003E1885"/>
    <w:rsid w:val="003E1EE1"/>
    <w:rsid w:val="003E7906"/>
    <w:rsid w:val="003F000F"/>
    <w:rsid w:val="003F052B"/>
    <w:rsid w:val="003F3C50"/>
    <w:rsid w:val="00406202"/>
    <w:rsid w:val="00406A6A"/>
    <w:rsid w:val="00406B22"/>
    <w:rsid w:val="00407147"/>
    <w:rsid w:val="004078FA"/>
    <w:rsid w:val="00410DDC"/>
    <w:rsid w:val="004147E3"/>
    <w:rsid w:val="00431E08"/>
    <w:rsid w:val="004328A7"/>
    <w:rsid w:val="00434C74"/>
    <w:rsid w:val="004472A2"/>
    <w:rsid w:val="00456EB4"/>
    <w:rsid w:val="00457827"/>
    <w:rsid w:val="004718F3"/>
    <w:rsid w:val="00475040"/>
    <w:rsid w:val="00490C06"/>
    <w:rsid w:val="00493D40"/>
    <w:rsid w:val="00493EE3"/>
    <w:rsid w:val="004967B6"/>
    <w:rsid w:val="004A383F"/>
    <w:rsid w:val="004A504B"/>
    <w:rsid w:val="004A6911"/>
    <w:rsid w:val="004B1F8B"/>
    <w:rsid w:val="004B3652"/>
    <w:rsid w:val="004B54E0"/>
    <w:rsid w:val="004B7384"/>
    <w:rsid w:val="004C4269"/>
    <w:rsid w:val="004D0C94"/>
    <w:rsid w:val="004D6236"/>
    <w:rsid w:val="004D7F90"/>
    <w:rsid w:val="004E4DBB"/>
    <w:rsid w:val="004E4E41"/>
    <w:rsid w:val="004E6BE0"/>
    <w:rsid w:val="004E73DB"/>
    <w:rsid w:val="004E7F9C"/>
    <w:rsid w:val="004F3493"/>
    <w:rsid w:val="004F5143"/>
    <w:rsid w:val="004F6E90"/>
    <w:rsid w:val="00501A02"/>
    <w:rsid w:val="0050759B"/>
    <w:rsid w:val="00512B09"/>
    <w:rsid w:val="00514BBF"/>
    <w:rsid w:val="005220ED"/>
    <w:rsid w:val="00524F83"/>
    <w:rsid w:val="00533796"/>
    <w:rsid w:val="00537343"/>
    <w:rsid w:val="00540A6C"/>
    <w:rsid w:val="00544BB2"/>
    <w:rsid w:val="005516F3"/>
    <w:rsid w:val="00555D75"/>
    <w:rsid w:val="005606FA"/>
    <w:rsid w:val="00560DF0"/>
    <w:rsid w:val="0056759C"/>
    <w:rsid w:val="00567785"/>
    <w:rsid w:val="005700BF"/>
    <w:rsid w:val="0059513E"/>
    <w:rsid w:val="005973C6"/>
    <w:rsid w:val="005A494D"/>
    <w:rsid w:val="005A6AA4"/>
    <w:rsid w:val="005A6D9F"/>
    <w:rsid w:val="005B1E59"/>
    <w:rsid w:val="005B48FF"/>
    <w:rsid w:val="005B6C5C"/>
    <w:rsid w:val="005C1E32"/>
    <w:rsid w:val="005C4282"/>
    <w:rsid w:val="005C53E6"/>
    <w:rsid w:val="005C670D"/>
    <w:rsid w:val="005D1596"/>
    <w:rsid w:val="005D363F"/>
    <w:rsid w:val="005F0CD1"/>
    <w:rsid w:val="0060028D"/>
    <w:rsid w:val="00604C15"/>
    <w:rsid w:val="00614788"/>
    <w:rsid w:val="006158D5"/>
    <w:rsid w:val="00625D83"/>
    <w:rsid w:val="006450C6"/>
    <w:rsid w:val="00651984"/>
    <w:rsid w:val="006623E7"/>
    <w:rsid w:val="00662B80"/>
    <w:rsid w:val="0066768F"/>
    <w:rsid w:val="0067067D"/>
    <w:rsid w:val="00670F6C"/>
    <w:rsid w:val="00671A7C"/>
    <w:rsid w:val="00676E58"/>
    <w:rsid w:val="0068095B"/>
    <w:rsid w:val="006852C7"/>
    <w:rsid w:val="006852CE"/>
    <w:rsid w:val="00692D14"/>
    <w:rsid w:val="0069692B"/>
    <w:rsid w:val="006A1EAB"/>
    <w:rsid w:val="006A5D06"/>
    <w:rsid w:val="006A7A3B"/>
    <w:rsid w:val="006B09F4"/>
    <w:rsid w:val="006B65C7"/>
    <w:rsid w:val="006C1727"/>
    <w:rsid w:val="006C32FD"/>
    <w:rsid w:val="006C39CE"/>
    <w:rsid w:val="006D0FCC"/>
    <w:rsid w:val="006D21F5"/>
    <w:rsid w:val="006D3089"/>
    <w:rsid w:val="006E126D"/>
    <w:rsid w:val="006E1FC3"/>
    <w:rsid w:val="00701514"/>
    <w:rsid w:val="00704CE9"/>
    <w:rsid w:val="0070616B"/>
    <w:rsid w:val="00706295"/>
    <w:rsid w:val="0070677E"/>
    <w:rsid w:val="00706FDA"/>
    <w:rsid w:val="00711F9A"/>
    <w:rsid w:val="007126FC"/>
    <w:rsid w:val="00713810"/>
    <w:rsid w:val="007210BE"/>
    <w:rsid w:val="007303A5"/>
    <w:rsid w:val="00730B3E"/>
    <w:rsid w:val="0073420B"/>
    <w:rsid w:val="00736367"/>
    <w:rsid w:val="0074760E"/>
    <w:rsid w:val="007548C4"/>
    <w:rsid w:val="00754ABA"/>
    <w:rsid w:val="00782B0D"/>
    <w:rsid w:val="00787F3F"/>
    <w:rsid w:val="0079781A"/>
    <w:rsid w:val="007A1546"/>
    <w:rsid w:val="007A228C"/>
    <w:rsid w:val="007A368E"/>
    <w:rsid w:val="007A5868"/>
    <w:rsid w:val="007B04CE"/>
    <w:rsid w:val="007B131A"/>
    <w:rsid w:val="007B57D4"/>
    <w:rsid w:val="007B6871"/>
    <w:rsid w:val="007B7A2F"/>
    <w:rsid w:val="007C32EE"/>
    <w:rsid w:val="007C3D33"/>
    <w:rsid w:val="007D294A"/>
    <w:rsid w:val="007D47D2"/>
    <w:rsid w:val="007D6EC0"/>
    <w:rsid w:val="007D7E1D"/>
    <w:rsid w:val="007E503C"/>
    <w:rsid w:val="007E6C19"/>
    <w:rsid w:val="0080345C"/>
    <w:rsid w:val="0080615A"/>
    <w:rsid w:val="008073AD"/>
    <w:rsid w:val="00810FA6"/>
    <w:rsid w:val="0082522F"/>
    <w:rsid w:val="00831979"/>
    <w:rsid w:val="00851352"/>
    <w:rsid w:val="00853789"/>
    <w:rsid w:val="00857077"/>
    <w:rsid w:val="008624EE"/>
    <w:rsid w:val="00863230"/>
    <w:rsid w:val="00865BD0"/>
    <w:rsid w:val="008717D8"/>
    <w:rsid w:val="0087215C"/>
    <w:rsid w:val="00875D25"/>
    <w:rsid w:val="00880E35"/>
    <w:rsid w:val="008875FE"/>
    <w:rsid w:val="00887F8E"/>
    <w:rsid w:val="00896234"/>
    <w:rsid w:val="00897E43"/>
    <w:rsid w:val="008A4946"/>
    <w:rsid w:val="008A6D6F"/>
    <w:rsid w:val="008C222B"/>
    <w:rsid w:val="008C251D"/>
    <w:rsid w:val="008C5738"/>
    <w:rsid w:val="008C7E6F"/>
    <w:rsid w:val="008C7EAD"/>
    <w:rsid w:val="008D0CFE"/>
    <w:rsid w:val="008D5DC2"/>
    <w:rsid w:val="008D6152"/>
    <w:rsid w:val="008E78FE"/>
    <w:rsid w:val="008E7BA9"/>
    <w:rsid w:val="008F0F81"/>
    <w:rsid w:val="008F27BF"/>
    <w:rsid w:val="008F2E64"/>
    <w:rsid w:val="008F52BB"/>
    <w:rsid w:val="009142EC"/>
    <w:rsid w:val="009145E4"/>
    <w:rsid w:val="009154C3"/>
    <w:rsid w:val="00915EDB"/>
    <w:rsid w:val="00923540"/>
    <w:rsid w:val="00925259"/>
    <w:rsid w:val="00926767"/>
    <w:rsid w:val="009361D5"/>
    <w:rsid w:val="009428A4"/>
    <w:rsid w:val="009659F4"/>
    <w:rsid w:val="00970D60"/>
    <w:rsid w:val="009874D0"/>
    <w:rsid w:val="00990100"/>
    <w:rsid w:val="0099390E"/>
    <w:rsid w:val="009960E5"/>
    <w:rsid w:val="009A77D2"/>
    <w:rsid w:val="009A7ADC"/>
    <w:rsid w:val="009B0D30"/>
    <w:rsid w:val="009B5912"/>
    <w:rsid w:val="009B61DF"/>
    <w:rsid w:val="009C09F8"/>
    <w:rsid w:val="009C19B7"/>
    <w:rsid w:val="009C5ABB"/>
    <w:rsid w:val="009D1EFA"/>
    <w:rsid w:val="009D7C51"/>
    <w:rsid w:val="009E196C"/>
    <w:rsid w:val="009E3D58"/>
    <w:rsid w:val="009E6A0A"/>
    <w:rsid w:val="009F1F26"/>
    <w:rsid w:val="009F36BF"/>
    <w:rsid w:val="009F7A3F"/>
    <w:rsid w:val="00A111B6"/>
    <w:rsid w:val="00A114A6"/>
    <w:rsid w:val="00A26D27"/>
    <w:rsid w:val="00A376EE"/>
    <w:rsid w:val="00A42A99"/>
    <w:rsid w:val="00A5151A"/>
    <w:rsid w:val="00A57E0A"/>
    <w:rsid w:val="00A64C3D"/>
    <w:rsid w:val="00A66EBA"/>
    <w:rsid w:val="00A77919"/>
    <w:rsid w:val="00A823F6"/>
    <w:rsid w:val="00A8719E"/>
    <w:rsid w:val="00AA0A89"/>
    <w:rsid w:val="00AA5368"/>
    <w:rsid w:val="00AA6429"/>
    <w:rsid w:val="00AB7736"/>
    <w:rsid w:val="00AC01AA"/>
    <w:rsid w:val="00AC3EE9"/>
    <w:rsid w:val="00AC4F72"/>
    <w:rsid w:val="00AC5041"/>
    <w:rsid w:val="00AC72E2"/>
    <w:rsid w:val="00AD4F89"/>
    <w:rsid w:val="00AE482E"/>
    <w:rsid w:val="00AE5F22"/>
    <w:rsid w:val="00AE5F8A"/>
    <w:rsid w:val="00AF0DE7"/>
    <w:rsid w:val="00AF1B39"/>
    <w:rsid w:val="00AF741A"/>
    <w:rsid w:val="00B01ADB"/>
    <w:rsid w:val="00B04161"/>
    <w:rsid w:val="00B056F9"/>
    <w:rsid w:val="00B11E3D"/>
    <w:rsid w:val="00B14D2C"/>
    <w:rsid w:val="00B17E82"/>
    <w:rsid w:val="00B40744"/>
    <w:rsid w:val="00B42AD0"/>
    <w:rsid w:val="00B4575A"/>
    <w:rsid w:val="00B5559B"/>
    <w:rsid w:val="00B575BA"/>
    <w:rsid w:val="00B57DCB"/>
    <w:rsid w:val="00B638C4"/>
    <w:rsid w:val="00B71144"/>
    <w:rsid w:val="00B71608"/>
    <w:rsid w:val="00B76429"/>
    <w:rsid w:val="00B8068B"/>
    <w:rsid w:val="00B82AE9"/>
    <w:rsid w:val="00B86471"/>
    <w:rsid w:val="00B956D4"/>
    <w:rsid w:val="00B97446"/>
    <w:rsid w:val="00BA676F"/>
    <w:rsid w:val="00BA7432"/>
    <w:rsid w:val="00BB2764"/>
    <w:rsid w:val="00BC1AA0"/>
    <w:rsid w:val="00BC2495"/>
    <w:rsid w:val="00BC314A"/>
    <w:rsid w:val="00BC7EB9"/>
    <w:rsid w:val="00BD0894"/>
    <w:rsid w:val="00BD2643"/>
    <w:rsid w:val="00BD56B1"/>
    <w:rsid w:val="00BD6558"/>
    <w:rsid w:val="00BE3A77"/>
    <w:rsid w:val="00BF2AD7"/>
    <w:rsid w:val="00BF2F76"/>
    <w:rsid w:val="00BF3022"/>
    <w:rsid w:val="00BF3214"/>
    <w:rsid w:val="00BF5573"/>
    <w:rsid w:val="00C04299"/>
    <w:rsid w:val="00C0583E"/>
    <w:rsid w:val="00C15867"/>
    <w:rsid w:val="00C22398"/>
    <w:rsid w:val="00C2296D"/>
    <w:rsid w:val="00C23155"/>
    <w:rsid w:val="00C40C41"/>
    <w:rsid w:val="00C41319"/>
    <w:rsid w:val="00C45885"/>
    <w:rsid w:val="00C460F5"/>
    <w:rsid w:val="00C50F22"/>
    <w:rsid w:val="00C57971"/>
    <w:rsid w:val="00C65BD7"/>
    <w:rsid w:val="00C76BA4"/>
    <w:rsid w:val="00C83A48"/>
    <w:rsid w:val="00C85865"/>
    <w:rsid w:val="00C85E85"/>
    <w:rsid w:val="00C87668"/>
    <w:rsid w:val="00C926C8"/>
    <w:rsid w:val="00CA28F2"/>
    <w:rsid w:val="00CA2EAE"/>
    <w:rsid w:val="00CA4AC1"/>
    <w:rsid w:val="00CA59FB"/>
    <w:rsid w:val="00CB0316"/>
    <w:rsid w:val="00CB0B11"/>
    <w:rsid w:val="00CB1DBA"/>
    <w:rsid w:val="00CB426A"/>
    <w:rsid w:val="00CB5354"/>
    <w:rsid w:val="00CC1012"/>
    <w:rsid w:val="00CC3C9E"/>
    <w:rsid w:val="00CC4647"/>
    <w:rsid w:val="00CC6A14"/>
    <w:rsid w:val="00CC70A3"/>
    <w:rsid w:val="00CD4442"/>
    <w:rsid w:val="00CD53C3"/>
    <w:rsid w:val="00CD574E"/>
    <w:rsid w:val="00CE4C22"/>
    <w:rsid w:val="00CE76E5"/>
    <w:rsid w:val="00CF41EC"/>
    <w:rsid w:val="00CF5D04"/>
    <w:rsid w:val="00D04DE4"/>
    <w:rsid w:val="00D063F1"/>
    <w:rsid w:val="00D10CF9"/>
    <w:rsid w:val="00D11735"/>
    <w:rsid w:val="00D1408A"/>
    <w:rsid w:val="00D14F22"/>
    <w:rsid w:val="00D2163D"/>
    <w:rsid w:val="00D25DBB"/>
    <w:rsid w:val="00D26B78"/>
    <w:rsid w:val="00D4741C"/>
    <w:rsid w:val="00D52176"/>
    <w:rsid w:val="00D57918"/>
    <w:rsid w:val="00D73DC6"/>
    <w:rsid w:val="00D74C1A"/>
    <w:rsid w:val="00D754C1"/>
    <w:rsid w:val="00D77393"/>
    <w:rsid w:val="00D77A35"/>
    <w:rsid w:val="00D77D8A"/>
    <w:rsid w:val="00D81B3E"/>
    <w:rsid w:val="00D81B62"/>
    <w:rsid w:val="00D82539"/>
    <w:rsid w:val="00D8584B"/>
    <w:rsid w:val="00D873A0"/>
    <w:rsid w:val="00D90C70"/>
    <w:rsid w:val="00D90E49"/>
    <w:rsid w:val="00D96ADE"/>
    <w:rsid w:val="00DA0CE2"/>
    <w:rsid w:val="00DA2387"/>
    <w:rsid w:val="00DC200E"/>
    <w:rsid w:val="00DC58DC"/>
    <w:rsid w:val="00DC6A10"/>
    <w:rsid w:val="00DD3B37"/>
    <w:rsid w:val="00DE657E"/>
    <w:rsid w:val="00DE7F7C"/>
    <w:rsid w:val="00DF1274"/>
    <w:rsid w:val="00DF4704"/>
    <w:rsid w:val="00E024AA"/>
    <w:rsid w:val="00E15C77"/>
    <w:rsid w:val="00E1693E"/>
    <w:rsid w:val="00E250F1"/>
    <w:rsid w:val="00E3550D"/>
    <w:rsid w:val="00E5017A"/>
    <w:rsid w:val="00E52838"/>
    <w:rsid w:val="00E52925"/>
    <w:rsid w:val="00E614E0"/>
    <w:rsid w:val="00E62E5C"/>
    <w:rsid w:val="00E73F7F"/>
    <w:rsid w:val="00E753E8"/>
    <w:rsid w:val="00E85409"/>
    <w:rsid w:val="00E9339B"/>
    <w:rsid w:val="00EA429F"/>
    <w:rsid w:val="00EA4F9E"/>
    <w:rsid w:val="00EA63CA"/>
    <w:rsid w:val="00EA6D3B"/>
    <w:rsid w:val="00EB00AD"/>
    <w:rsid w:val="00EB136C"/>
    <w:rsid w:val="00EB480E"/>
    <w:rsid w:val="00EB5EC6"/>
    <w:rsid w:val="00EB7FC9"/>
    <w:rsid w:val="00ED26FE"/>
    <w:rsid w:val="00ED27E8"/>
    <w:rsid w:val="00ED6134"/>
    <w:rsid w:val="00ED7137"/>
    <w:rsid w:val="00EE2FA2"/>
    <w:rsid w:val="00EF06EA"/>
    <w:rsid w:val="00EF4046"/>
    <w:rsid w:val="00F07604"/>
    <w:rsid w:val="00F21088"/>
    <w:rsid w:val="00F21375"/>
    <w:rsid w:val="00F326BF"/>
    <w:rsid w:val="00F327E7"/>
    <w:rsid w:val="00F35746"/>
    <w:rsid w:val="00F35BE6"/>
    <w:rsid w:val="00F40324"/>
    <w:rsid w:val="00F447C7"/>
    <w:rsid w:val="00F459B4"/>
    <w:rsid w:val="00F5211B"/>
    <w:rsid w:val="00F554A9"/>
    <w:rsid w:val="00F716FD"/>
    <w:rsid w:val="00F76B56"/>
    <w:rsid w:val="00F80355"/>
    <w:rsid w:val="00F87C43"/>
    <w:rsid w:val="00F87FD0"/>
    <w:rsid w:val="00FA5722"/>
    <w:rsid w:val="00FA7686"/>
    <w:rsid w:val="00FB061C"/>
    <w:rsid w:val="00FB0C81"/>
    <w:rsid w:val="00FC2200"/>
    <w:rsid w:val="00FC2540"/>
    <w:rsid w:val="00FE1FA0"/>
    <w:rsid w:val="00FF0204"/>
    <w:rsid w:val="00FF3AED"/>
    <w:rsid w:val="00FF422C"/>
    <w:rsid w:val="00FF69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CF382F"/>
  <w15:docId w15:val="{4FEFA58D-1A29-DD4D-84E7-49F55B65A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basedOn w:val="Normal"/>
    <w:uiPriority w:val="34"/>
    <w:qFormat/>
    <w:rsid w:val="0025250B"/>
    <w:pPr>
      <w:ind w:left="720"/>
      <w:contextualSpacing/>
    </w:pPr>
  </w:style>
  <w:style w:type="character" w:customStyle="1" w:styleId="normaltextrun">
    <w:name w:val="normaltextrun"/>
    <w:basedOn w:val="DefaultParagraphFont"/>
    <w:rsid w:val="0080615A"/>
  </w:style>
  <w:style w:type="character" w:customStyle="1" w:styleId="eop">
    <w:name w:val="eop"/>
    <w:basedOn w:val="DefaultParagraphFont"/>
    <w:rsid w:val="0080615A"/>
  </w:style>
  <w:style w:type="paragraph" w:customStyle="1" w:styleId="paragraph">
    <w:name w:val="paragraph"/>
    <w:basedOn w:val="Normal"/>
    <w:rsid w:val="008C251D"/>
    <w:pPr>
      <w:spacing w:before="100" w:beforeAutospacing="1" w:after="100" w:afterAutospacing="1"/>
      <w:jc w:val="left"/>
    </w:pPr>
    <w:rPr>
      <w:sz w:val="24"/>
      <w:szCs w:val="24"/>
      <w:lang w:eastAsia="en-CA"/>
    </w:rPr>
  </w:style>
  <w:style w:type="paragraph" w:styleId="NormalWeb">
    <w:name w:val="Normal (Web)"/>
    <w:basedOn w:val="Normal"/>
    <w:uiPriority w:val="99"/>
    <w:unhideWhenUsed/>
    <w:rsid w:val="00DE7F7C"/>
    <w:pPr>
      <w:spacing w:before="100" w:beforeAutospacing="1" w:after="100" w:afterAutospacing="1"/>
      <w:jc w:val="left"/>
    </w:pPr>
    <w:rPr>
      <w:sz w:val="24"/>
      <w:szCs w:val="24"/>
      <w:lang w:eastAsia="en-CA"/>
    </w:rPr>
  </w:style>
  <w:style w:type="character" w:styleId="PageNumber">
    <w:name w:val="page number"/>
    <w:basedOn w:val="DefaultParagraphFont"/>
    <w:uiPriority w:val="99"/>
    <w:semiHidden/>
    <w:unhideWhenUsed/>
    <w:rsid w:val="00D26B78"/>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58D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14</Pages>
  <Words>5986</Words>
  <Characters>32462</Characters>
  <Application>Microsoft Office Word</Application>
  <DocSecurity>0</DocSecurity>
  <Lines>270</Lines>
  <Paragraphs>76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Proposition de projet : Bhoutan</vt:lpstr>
      <vt:lpstr/>
    </vt:vector>
  </TitlesOfParts>
  <Manager/>
  <Company>UNMFS</Company>
  <LinksUpToDate>false</LinksUpToDate>
  <CharactersWithSpaces>38372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Bhoutan</dc:title>
  <dc:subject/>
  <dc:creator>Renaud</dc:creator>
  <cp:keywords/>
  <dc:description/>
  <cp:lastModifiedBy>Angela Xue He Yan</cp:lastModifiedBy>
  <cp:revision>111</cp:revision>
  <cp:lastPrinted>2024-11-01T15:29:00Z</cp:lastPrinted>
  <dcterms:created xsi:type="dcterms:W3CDTF">2024-11-03T16:00:00Z</dcterms:created>
  <dcterms:modified xsi:type="dcterms:W3CDTF">2024-11-04T17:25:00Z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UNEP/OzL.Pro/ExCom/95/43</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