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EA3A27F" w14:textId="77777777" w:rsidTr="00FC7A05">
        <w:trPr>
          <w:trHeight w:val="720"/>
        </w:trPr>
        <w:tc>
          <w:tcPr>
            <w:tcW w:w="5490" w:type="dxa"/>
            <w:gridSpan w:val="2"/>
            <w:tcBorders>
              <w:bottom w:val="single" w:sz="18" w:space="0" w:color="auto"/>
            </w:tcBorders>
          </w:tcPr>
          <w:p w14:paraId="013C72BE" w14:textId="77777777" w:rsidR="00C15867" w:rsidRPr="0000434E"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70AA68A" w14:textId="77777777" w:rsidR="00C15867" w:rsidRPr="00493D40" w:rsidRDefault="00C15867" w:rsidP="0049386B">
            <w:pPr>
              <w:jc w:val="right"/>
              <w:rPr>
                <w:sz w:val="52"/>
                <w:szCs w:val="52"/>
              </w:rPr>
            </w:pPr>
            <w:r>
              <w:rPr>
                <w:rFonts w:ascii="Univers Bold" w:hAnsi="Univers Bold"/>
                <w:b/>
                <w:sz w:val="72"/>
              </w:rPr>
              <w:t>EP</w:t>
            </w:r>
          </w:p>
        </w:tc>
      </w:tr>
      <w:tr w:rsidR="00C15867" w14:paraId="29166C03" w14:textId="77777777" w:rsidTr="00FC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9DC77B" w14:textId="77777777" w:rsidR="00C15867" w:rsidRDefault="00E52838" w:rsidP="0049386B">
            <w:pPr>
              <w:spacing w:before="120"/>
            </w:pPr>
            <w:r>
              <w:rPr>
                <w:noProof/>
                <w:lang w:val="en-US"/>
              </w:rPr>
              <mc:AlternateContent>
                <mc:Choice Requires="wpg">
                  <w:drawing>
                    <wp:anchor distT="0" distB="0" distL="114300" distR="114300" simplePos="0" relativeHeight="251660288" behindDoc="0" locked="0" layoutInCell="1" allowOverlap="1" wp14:anchorId="43362FF0" wp14:editId="10D9D04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283E95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DFA73AE" w14:textId="77777777" w:rsidR="00C15867"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C34A450" w14:textId="77777777" w:rsidR="00C15867"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A90838D" w14:textId="77777777" w:rsidR="00C15867"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513A70B" w14:textId="77777777" w:rsidR="00C15867" w:rsidRDefault="00C15867" w:rsidP="0049386B">
            <w:pPr>
              <w:spacing w:before="720"/>
              <w:ind w:left="158"/>
            </w:pPr>
          </w:p>
        </w:tc>
        <w:tc>
          <w:tcPr>
            <w:tcW w:w="4590" w:type="dxa"/>
            <w:tcBorders>
              <w:top w:val="nil"/>
              <w:left w:val="nil"/>
              <w:bottom w:val="single" w:sz="36" w:space="0" w:color="auto"/>
              <w:right w:val="nil"/>
            </w:tcBorders>
          </w:tcPr>
          <w:p w14:paraId="1DFC1D47" w14:textId="77777777" w:rsidR="00C15867" w:rsidRPr="0033525D" w:rsidRDefault="00C15867" w:rsidP="0049386B">
            <w:r w:rsidRPr="0033525D">
              <w:t>Distr.</w:t>
            </w:r>
          </w:p>
          <w:p w14:paraId="6BFBDCD2" w14:textId="77777777" w:rsidR="00923540" w:rsidRPr="0033525D" w:rsidRDefault="00923540" w:rsidP="0049386B">
            <w:r w:rsidRPr="0033525D">
              <w:t>GENERAL</w:t>
            </w:r>
          </w:p>
          <w:p w14:paraId="38534EB0" w14:textId="77777777" w:rsidR="00C15867" w:rsidRPr="0033525D" w:rsidRDefault="00C15867" w:rsidP="0049386B"/>
          <w:p w14:paraId="6EFE8D14" w14:textId="77777777" w:rsidR="00C15867" w:rsidRPr="003F73BA" w:rsidRDefault="00C15867" w:rsidP="0049386B"/>
          <w:p w14:paraId="36771B9F" w14:textId="3F3DFFD3" w:rsidR="00C15867" w:rsidRPr="003F73BA" w:rsidRDefault="008C37CC" w:rsidP="0049386B">
            <w:r>
              <w:fldChar w:fldCharType="begin"/>
            </w:r>
            <w:r>
              <w:instrText xml:space="preserve"> DOCPROPERTY "Document number"  \* MERGEFORMAT </w:instrText>
            </w:r>
            <w:r>
              <w:fldChar w:fldCharType="separate"/>
            </w:r>
            <w:r w:rsidR="00E64CDB">
              <w:t>UNEP/</w:t>
            </w:r>
            <w:proofErr w:type="spellStart"/>
            <w:r w:rsidR="00E64CDB">
              <w:t>OzL.Pro</w:t>
            </w:r>
            <w:proofErr w:type="spellEnd"/>
            <w:r w:rsidR="00E64CDB">
              <w:t>/</w:t>
            </w:r>
            <w:proofErr w:type="spellStart"/>
            <w:r w:rsidR="00E64CDB">
              <w:t>ExCom</w:t>
            </w:r>
            <w:proofErr w:type="spellEnd"/>
            <w:r w:rsidR="00E64CDB">
              <w:t>/86/36</w:t>
            </w:r>
            <w:r>
              <w:fldChar w:fldCharType="end"/>
            </w:r>
          </w:p>
          <w:p w14:paraId="126B7736" w14:textId="73FBD932" w:rsidR="00C15867" w:rsidRPr="003F73BA" w:rsidRDefault="00AE39C0" w:rsidP="0049386B">
            <w:r>
              <w:fldChar w:fldCharType="begin"/>
            </w:r>
            <w:r>
              <w:instrText xml:space="preserve"> DOCPROPERTY "Revision date" \@ "d MMMM YYYY"  \* MERGEFORMAT </w:instrText>
            </w:r>
            <w:r>
              <w:fldChar w:fldCharType="separate"/>
            </w:r>
            <w:r w:rsidR="0075323A">
              <w:t>19 October 2020</w:t>
            </w:r>
            <w:r>
              <w:fldChar w:fldCharType="end"/>
            </w:r>
          </w:p>
          <w:p w14:paraId="3FC8FAEE" w14:textId="77777777" w:rsidR="00C15867" w:rsidRPr="00000FED" w:rsidRDefault="00C15867" w:rsidP="0049386B">
            <w:pPr>
              <w:rPr>
                <w:caps/>
              </w:rPr>
            </w:pPr>
          </w:p>
          <w:p w14:paraId="1C4F4BAA" w14:textId="77777777" w:rsidR="00C15867" w:rsidRDefault="00C15867" w:rsidP="0049386B">
            <w:r w:rsidRPr="0033525D">
              <w:t>ORIGINAL: ENGLISH</w:t>
            </w:r>
          </w:p>
        </w:tc>
      </w:tr>
    </w:tbl>
    <w:p w14:paraId="5C3A6BDB" w14:textId="243FD698" w:rsidR="00704CE9" w:rsidRPr="00612F2F" w:rsidRDefault="00C15867" w:rsidP="0049386B">
      <w:pPr>
        <w:jc w:val="left"/>
      </w:pPr>
      <w:r w:rsidRPr="0033525D">
        <w:t>EXECUTIVE COMMITTEE OF</w:t>
      </w:r>
      <w:r w:rsidRPr="0033525D">
        <w:br/>
      </w:r>
      <w:r w:rsidR="00B55D38">
        <w:t xml:space="preserve"> </w:t>
      </w:r>
      <w:r w:rsidRPr="0033525D">
        <w:t>THE MULTILATERAL FUND FOR THE</w:t>
      </w:r>
      <w:r w:rsidRPr="0033525D">
        <w:br/>
      </w:r>
      <w:r w:rsidR="00B55D38">
        <w:t xml:space="preserve"> </w:t>
      </w:r>
      <w:r w:rsidRPr="0033525D">
        <w:t>IMPLEMENTATION OF THE MONTREAL PROTOCOL</w:t>
      </w:r>
      <w:r w:rsidRPr="0033525D">
        <w:br/>
      </w:r>
      <w:r w:rsidR="00704CE9">
        <w:t>Eighty-sixth Meeting</w:t>
      </w:r>
    </w:p>
    <w:p w14:paraId="48489650" w14:textId="77777777" w:rsidR="00704CE9" w:rsidRPr="006C39CE" w:rsidRDefault="00704CE9" w:rsidP="0049386B">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23BB482A" w14:textId="77777777" w:rsidR="005220ED" w:rsidRPr="00BB2764" w:rsidRDefault="005220ED" w:rsidP="0049386B">
      <w:pPr>
        <w:jc w:val="left"/>
        <w:rPr>
          <w:lang w:val="en-CA"/>
        </w:rPr>
      </w:pPr>
      <w:r w:rsidRPr="00692D14">
        <w:rPr>
          <w:lang w:val="en-CA"/>
        </w:rPr>
        <w:t>Postponed to 8-12 March 2021</w:t>
      </w:r>
      <w:r w:rsidR="006E126D">
        <w:rPr>
          <w:rStyle w:val="FootnoteReference"/>
          <w:lang w:val="en-CA"/>
        </w:rPr>
        <w:footnoteReference w:id="2"/>
      </w:r>
    </w:p>
    <w:p w14:paraId="62CC4993" w14:textId="77777777" w:rsidR="00C15867" w:rsidRPr="004979CF" w:rsidRDefault="00C15867" w:rsidP="0049386B">
      <w:pPr>
        <w:jc w:val="left"/>
        <w:rPr>
          <w:lang w:val="en-US"/>
        </w:rPr>
      </w:pPr>
    </w:p>
    <w:p w14:paraId="6AF130AA" w14:textId="77777777" w:rsidR="00537103" w:rsidRDefault="00537103" w:rsidP="00537103">
      <w:pPr>
        <w:pStyle w:val="StyleHeader4Para4Left0Firstline0"/>
        <w:numPr>
          <w:ilvl w:val="0"/>
          <w:numId w:val="0"/>
        </w:numPr>
        <w:tabs>
          <w:tab w:val="left" w:pos="488"/>
          <w:tab w:val="center" w:pos="4680"/>
        </w:tabs>
        <w:spacing w:after="0"/>
        <w:jc w:val="center"/>
        <w:rPr>
          <w:b/>
          <w:sz w:val="22"/>
        </w:rPr>
      </w:pPr>
    </w:p>
    <w:p w14:paraId="7CFE8B8E" w14:textId="61CF5B5F" w:rsidR="004979CF" w:rsidRDefault="004979CF" w:rsidP="0049386B">
      <w:pPr>
        <w:pStyle w:val="StyleHeader4Para4Left0Firstline0"/>
        <w:numPr>
          <w:ilvl w:val="0"/>
          <w:numId w:val="0"/>
        </w:numPr>
        <w:tabs>
          <w:tab w:val="left" w:pos="488"/>
          <w:tab w:val="center" w:pos="4680"/>
        </w:tabs>
        <w:jc w:val="center"/>
        <w:rPr>
          <w:b/>
          <w:sz w:val="22"/>
        </w:rPr>
      </w:pPr>
      <w:r w:rsidRPr="008A602E">
        <w:rPr>
          <w:b/>
          <w:sz w:val="22"/>
        </w:rPr>
        <w:t>UNEP’S COMPLIANCE ASSISTANCE PROGRAMME BUDGET FOR 20</w:t>
      </w:r>
      <w:r>
        <w:rPr>
          <w:b/>
          <w:sz w:val="22"/>
        </w:rPr>
        <w:t>21</w:t>
      </w:r>
    </w:p>
    <w:p w14:paraId="4C3CC4C4" w14:textId="401844FC" w:rsidR="004979CF" w:rsidRDefault="004979CF" w:rsidP="0049386B">
      <w:pPr>
        <w:pStyle w:val="StyleHeader4Para4Left0Firstline0"/>
        <w:numPr>
          <w:ilvl w:val="0"/>
          <w:numId w:val="0"/>
        </w:numPr>
        <w:tabs>
          <w:tab w:val="left" w:pos="488"/>
          <w:tab w:val="center" w:pos="4680"/>
        </w:tabs>
        <w:rPr>
          <w:b/>
          <w:sz w:val="22"/>
        </w:rPr>
      </w:pPr>
      <w:r>
        <w:rPr>
          <w:b/>
          <w:sz w:val="22"/>
        </w:rPr>
        <w:t>Introduction</w:t>
      </w:r>
    </w:p>
    <w:p w14:paraId="52557416" w14:textId="0DDB568E" w:rsidR="004979CF" w:rsidRPr="00B77AAD" w:rsidRDefault="004979CF" w:rsidP="0049386B">
      <w:pPr>
        <w:pStyle w:val="Heading1"/>
        <w:rPr>
          <w:u w:val="single"/>
        </w:rPr>
      </w:pPr>
      <w:r>
        <w:t xml:space="preserve">UNEP has submitted the budget for its Compliance Assistance Programme (CAP) for 2021 at a total cost of </w:t>
      </w:r>
      <w:r w:rsidR="00820FDC">
        <w:t>US $</w:t>
      </w:r>
      <w:r>
        <w:t xml:space="preserve">9,974,000, plus agency support costs of </w:t>
      </w:r>
      <w:r w:rsidR="00820FDC">
        <w:t>US $</w:t>
      </w:r>
      <w:r>
        <w:t>797,920.</w:t>
      </w:r>
      <w:r>
        <w:rPr>
          <w:rStyle w:val="FootnoteReference"/>
        </w:rPr>
        <w:footnoteReference w:id="3"/>
      </w:r>
      <w:r>
        <w:t xml:space="preserve"> The submission contains the 2020</w:t>
      </w:r>
      <w:r w:rsidR="007B0467">
        <w:t> </w:t>
      </w:r>
      <w:r>
        <w:t xml:space="preserve">progress report and the 2021 work programme. The submission is attached to the present </w:t>
      </w:r>
      <w:r w:rsidRPr="00843E9A">
        <w:t>document.</w:t>
      </w:r>
      <w:r>
        <w:t xml:space="preserve"> </w:t>
      </w:r>
    </w:p>
    <w:p w14:paraId="33534483" w14:textId="4BF27572" w:rsidR="004979CF" w:rsidRPr="00325513" w:rsidRDefault="004979CF" w:rsidP="0049386B">
      <w:pPr>
        <w:pStyle w:val="Heading1"/>
        <w:rPr>
          <w:u w:val="single"/>
        </w:rPr>
      </w:pPr>
      <w:r w:rsidRPr="009C3F0B">
        <w:lastRenderedPageBreak/>
        <w:t xml:space="preserve">The proposed CAP </w:t>
      </w:r>
      <w:r>
        <w:t xml:space="preserve">2021 </w:t>
      </w:r>
      <w:r w:rsidRPr="009C3F0B">
        <w:t>work plan is submitted</w:t>
      </w:r>
      <w:r>
        <w:t xml:space="preserve"> for the first year of a three-year 2021</w:t>
      </w:r>
      <w:r>
        <w:noBreakHyphen/>
        <w:t>2023 s</w:t>
      </w:r>
      <w:r w:rsidRPr="009C3F0B">
        <w:t xml:space="preserve">trategy </w:t>
      </w:r>
      <w:r>
        <w:t xml:space="preserve">for the CAP. </w:t>
      </w:r>
    </w:p>
    <w:p w14:paraId="1C782B3C" w14:textId="77777777" w:rsidR="004979CF" w:rsidRPr="00843E9A" w:rsidRDefault="004979CF" w:rsidP="0049386B">
      <w:pPr>
        <w:pStyle w:val="Heading1"/>
        <w:numPr>
          <w:ilvl w:val="0"/>
          <w:numId w:val="0"/>
        </w:numPr>
        <w:rPr>
          <w:u w:val="single"/>
        </w:rPr>
      </w:pPr>
      <w:r>
        <w:rPr>
          <w:u w:val="single"/>
        </w:rPr>
        <w:t>2020</w:t>
      </w:r>
      <w:r w:rsidRPr="00843E9A">
        <w:rPr>
          <w:u w:val="single"/>
        </w:rPr>
        <w:t xml:space="preserve"> CAP progress report</w:t>
      </w:r>
    </w:p>
    <w:p w14:paraId="491F67E0" w14:textId="75C0253E" w:rsidR="004979CF" w:rsidRPr="004365FF" w:rsidRDefault="004979CF" w:rsidP="0049386B">
      <w:pPr>
        <w:pStyle w:val="Heading1"/>
      </w:pPr>
      <w:r w:rsidRPr="004365FF">
        <w:t>The activities implemented</w:t>
      </w:r>
      <w:r w:rsidR="0049386B">
        <w:t xml:space="preserve"> from </w:t>
      </w:r>
      <w:r w:rsidR="0049386B" w:rsidRPr="0049386B">
        <w:t>September 2019 to August 2020</w:t>
      </w:r>
      <w:r w:rsidR="0049386B">
        <w:t xml:space="preserve"> are summarized below</w:t>
      </w:r>
      <w:r w:rsidR="00956EC2">
        <w:t xml:space="preserve"> </w:t>
      </w:r>
      <w:r w:rsidR="0049386B">
        <w:t>(</w:t>
      </w:r>
      <w:r w:rsidR="00956EC2">
        <w:t xml:space="preserve">the </w:t>
      </w:r>
      <w:r w:rsidR="0049386B">
        <w:t xml:space="preserve">complete </w:t>
      </w:r>
      <w:r w:rsidR="00A838EB">
        <w:t xml:space="preserve">progress </w:t>
      </w:r>
      <w:r w:rsidR="0049386B">
        <w:t xml:space="preserve">report is </w:t>
      </w:r>
      <w:r w:rsidR="00956EC2">
        <w:t xml:space="preserve">contained in Part </w:t>
      </w:r>
      <w:r w:rsidR="003749B7">
        <w:t>III</w:t>
      </w:r>
      <w:r w:rsidR="00956EC2">
        <w:t xml:space="preserve"> </w:t>
      </w:r>
      <w:r w:rsidR="004F47A5">
        <w:t xml:space="preserve">of </w:t>
      </w:r>
      <w:r w:rsidR="00956EC2">
        <w:t xml:space="preserve">the submission attached to </w:t>
      </w:r>
      <w:r w:rsidR="0049386B">
        <w:t xml:space="preserve">the present </w:t>
      </w:r>
      <w:r w:rsidR="00956EC2">
        <w:t>document</w:t>
      </w:r>
      <w:r w:rsidR="0049386B">
        <w:t>)</w:t>
      </w:r>
      <w:r w:rsidRPr="004365FF">
        <w:t>:</w:t>
      </w:r>
    </w:p>
    <w:p w14:paraId="54E0D65D" w14:textId="7A60F7DD" w:rsidR="004979CF" w:rsidRDefault="004979CF" w:rsidP="004704EC">
      <w:pPr>
        <w:pStyle w:val="Heading2"/>
      </w:pPr>
      <w:r w:rsidRPr="00E74090">
        <w:t>Provided compliance assist</w:t>
      </w:r>
      <w:r>
        <w:t xml:space="preserve">ance to 148 Article 5 countries, including </w:t>
      </w:r>
      <w:r w:rsidRPr="00E74090">
        <w:t xml:space="preserve">data reporting </w:t>
      </w:r>
      <w:r w:rsidR="0049386B">
        <w:t xml:space="preserve">under </w:t>
      </w:r>
      <w:r w:rsidRPr="00E74090">
        <w:t xml:space="preserve">Article 7 of the Montreal Protocol and </w:t>
      </w:r>
      <w:r w:rsidR="005D480E">
        <w:t>under</w:t>
      </w:r>
      <w:r w:rsidR="0049386B">
        <w:t xml:space="preserve"> </w:t>
      </w:r>
      <w:r w:rsidRPr="00E74090">
        <w:t>country programme (CP)</w:t>
      </w:r>
      <w:r w:rsidR="005D480E">
        <w:t xml:space="preserve"> data</w:t>
      </w:r>
      <w:r w:rsidRPr="00E74090">
        <w:t xml:space="preserve"> </w:t>
      </w:r>
      <w:r w:rsidR="005D480E">
        <w:t xml:space="preserve">reporting </w:t>
      </w:r>
      <w:r w:rsidR="006B1647">
        <w:t xml:space="preserve">and </w:t>
      </w:r>
      <w:r w:rsidRPr="00E74090">
        <w:t>specific support to individual countries</w:t>
      </w:r>
      <w:r w:rsidR="005D480E">
        <w:t xml:space="preserve"> including,</w:t>
      </w:r>
      <w:r w:rsidR="006C2568">
        <w:t xml:space="preserve"> </w:t>
      </w:r>
      <w:r w:rsidR="006C2568">
        <w:rPr>
          <w:i/>
        </w:rPr>
        <w:t>inter alia</w:t>
      </w:r>
      <w:r w:rsidR="005D480E">
        <w:rPr>
          <w:i/>
        </w:rPr>
        <w:t>,</w:t>
      </w:r>
      <w:r w:rsidR="006C2568" w:rsidRPr="004704EC">
        <w:t xml:space="preserve"> </w:t>
      </w:r>
      <w:r w:rsidR="004704EC">
        <w:t xml:space="preserve">assisting </w:t>
      </w:r>
      <w:r w:rsidR="004704EC" w:rsidRPr="004704EC">
        <w:t xml:space="preserve">customs organisations to assign specific customs codes for HFCs in their </w:t>
      </w:r>
      <w:r w:rsidR="004704EC" w:rsidRPr="000B0949">
        <w:rPr>
          <w:lang w:val="en-US"/>
        </w:rPr>
        <w:t xml:space="preserve">Harmonized Commodity Description and </w:t>
      </w:r>
      <w:r w:rsidR="005D480E">
        <w:rPr>
          <w:lang w:val="en-US"/>
        </w:rPr>
        <w:t>Harmonized C</w:t>
      </w:r>
      <w:r w:rsidR="004704EC" w:rsidRPr="004704EC">
        <w:t xml:space="preserve">ode </w:t>
      </w:r>
      <w:r w:rsidR="005D480E" w:rsidRPr="000B0949">
        <w:rPr>
          <w:lang w:val="en-US"/>
        </w:rPr>
        <w:t>(HS</w:t>
      </w:r>
      <w:r w:rsidR="005D480E">
        <w:rPr>
          <w:lang w:val="en-US"/>
        </w:rPr>
        <w:t>)</w:t>
      </w:r>
      <w:r w:rsidR="005D480E" w:rsidRPr="000B0949">
        <w:rPr>
          <w:lang w:val="en-US"/>
        </w:rPr>
        <w:t xml:space="preserve"> </w:t>
      </w:r>
      <w:r w:rsidR="004704EC" w:rsidRPr="004704EC">
        <w:t>systems;</w:t>
      </w:r>
      <w:r w:rsidR="005D480E">
        <w:t xml:space="preserve"> </w:t>
      </w:r>
      <w:r w:rsidR="006C2568" w:rsidRPr="00815DB3">
        <w:rPr>
          <w:lang w:val="en-US"/>
        </w:rPr>
        <w:t>preparing guidance materials and templates</w:t>
      </w:r>
      <w:r w:rsidR="006C2568">
        <w:rPr>
          <w:lang w:val="en-US"/>
        </w:rPr>
        <w:t>;</w:t>
      </w:r>
      <w:r w:rsidR="005D480E">
        <w:rPr>
          <w:lang w:val="en-US"/>
        </w:rPr>
        <w:t xml:space="preserve"> participating in country </w:t>
      </w:r>
      <w:r w:rsidR="006C2568" w:rsidRPr="00815DB3">
        <w:rPr>
          <w:lang w:val="en-US"/>
        </w:rPr>
        <w:t>stakeholder consultations on the Kigali Amendment</w:t>
      </w:r>
      <w:r w:rsidR="006C2568">
        <w:rPr>
          <w:lang w:val="en-US"/>
        </w:rPr>
        <w:t xml:space="preserve">, </w:t>
      </w:r>
      <w:r w:rsidR="006C2568" w:rsidRPr="00815DB3">
        <w:rPr>
          <w:lang w:val="en-US"/>
        </w:rPr>
        <w:t xml:space="preserve">assisting NOUs in developing documentation to initiate the ratification process and providing support in the ratification process in cooperation with </w:t>
      </w:r>
      <w:r w:rsidR="006C2568">
        <w:rPr>
          <w:lang w:val="en-US"/>
        </w:rPr>
        <w:t xml:space="preserve">the </w:t>
      </w:r>
      <w:r w:rsidR="006C2568" w:rsidRPr="00815DB3">
        <w:rPr>
          <w:lang w:val="en-US"/>
        </w:rPr>
        <w:t>Ozone Secretariat</w:t>
      </w:r>
      <w:r w:rsidR="000A2857">
        <w:rPr>
          <w:lang w:val="en-US"/>
        </w:rPr>
        <w:t>;</w:t>
      </w:r>
    </w:p>
    <w:p w14:paraId="508C8D65" w14:textId="7511C40E" w:rsidR="004979CF" w:rsidRDefault="004979CF" w:rsidP="0081154E">
      <w:pPr>
        <w:pStyle w:val="Heading2"/>
      </w:pPr>
      <w:r>
        <w:t>A</w:t>
      </w:r>
      <w:r w:rsidRPr="004365FF">
        <w:t xml:space="preserve">ssisted </w:t>
      </w:r>
      <w:r w:rsidR="0049386B" w:rsidRPr="004365FF">
        <w:t xml:space="preserve">105 </w:t>
      </w:r>
      <w:r w:rsidR="0049386B">
        <w:t xml:space="preserve">Article 5 </w:t>
      </w:r>
      <w:r w:rsidR="0049386B" w:rsidRPr="004365FF">
        <w:t xml:space="preserve">countries </w:t>
      </w:r>
      <w:r w:rsidRPr="004365FF">
        <w:t xml:space="preserve">in the implementation, monitoring and reporting of </w:t>
      </w:r>
      <w:r w:rsidR="0049386B">
        <w:t xml:space="preserve">their </w:t>
      </w:r>
      <w:r w:rsidRPr="004365FF">
        <w:t>institutional strengthening (IS) projects</w:t>
      </w:r>
      <w:r w:rsidR="000B0949">
        <w:t xml:space="preserve">, and provided </w:t>
      </w:r>
      <w:r w:rsidR="000B0949" w:rsidRPr="004365FF">
        <w:rPr>
          <w:lang w:val="en-US"/>
        </w:rPr>
        <w:t xml:space="preserve">capacity building of newly appointed </w:t>
      </w:r>
      <w:r w:rsidR="000B0949">
        <w:rPr>
          <w:lang w:val="en-US"/>
        </w:rPr>
        <w:t xml:space="preserve">national </w:t>
      </w:r>
      <w:r w:rsidR="000B0949" w:rsidRPr="004365FF">
        <w:rPr>
          <w:lang w:val="en-US"/>
        </w:rPr>
        <w:t>ozone offi</w:t>
      </w:r>
      <w:r w:rsidR="000B0949">
        <w:rPr>
          <w:lang w:val="en-US"/>
        </w:rPr>
        <w:t>cers</w:t>
      </w:r>
      <w:r w:rsidR="0081154E">
        <w:rPr>
          <w:lang w:val="en-US"/>
        </w:rPr>
        <w:t xml:space="preserve"> (NOOs) and/or their assistants</w:t>
      </w:r>
      <w:r>
        <w:t>;</w:t>
      </w:r>
    </w:p>
    <w:p w14:paraId="3B192CD7" w14:textId="7206465D" w:rsidR="004979CF" w:rsidRDefault="004979CF" w:rsidP="004704EC">
      <w:pPr>
        <w:pStyle w:val="Heading2"/>
        <w:rPr>
          <w:lang w:val="en-US"/>
        </w:rPr>
      </w:pPr>
      <w:r w:rsidRPr="004365FF">
        <w:rPr>
          <w:lang w:val="en-US"/>
        </w:rPr>
        <w:t>Supported the operation of the regional networks by organizing 14 network and thematic meetings to address issues related to</w:t>
      </w:r>
      <w:r w:rsidR="002A4D08">
        <w:rPr>
          <w:lang w:val="en-US"/>
        </w:rPr>
        <w:t>,</w:t>
      </w:r>
      <w:r w:rsidRPr="004365FF">
        <w:rPr>
          <w:lang w:val="en-US"/>
        </w:rPr>
        <w:t xml:space="preserve"> </w:t>
      </w:r>
      <w:r w:rsidRPr="003749B7">
        <w:rPr>
          <w:i/>
          <w:lang w:val="en-US"/>
        </w:rPr>
        <w:t>inter alia</w:t>
      </w:r>
      <w:r w:rsidR="002A4D08">
        <w:rPr>
          <w:i/>
          <w:lang w:val="en-US"/>
        </w:rPr>
        <w:t>,</w:t>
      </w:r>
      <w:r w:rsidRPr="004365FF">
        <w:rPr>
          <w:lang w:val="en-US"/>
        </w:rPr>
        <w:t xml:space="preserve"> HCFC phase-out commitments</w:t>
      </w:r>
      <w:r>
        <w:rPr>
          <w:lang w:val="en-US"/>
        </w:rPr>
        <w:t xml:space="preserve"> and reporting</w:t>
      </w:r>
      <w:r w:rsidRPr="004365FF">
        <w:rPr>
          <w:lang w:val="en-US"/>
        </w:rPr>
        <w:t xml:space="preserve">; </w:t>
      </w:r>
      <w:r w:rsidRPr="006F17DF">
        <w:rPr>
          <w:lang w:val="en-US"/>
        </w:rPr>
        <w:t>HCFC licensing and quota systems</w:t>
      </w:r>
      <w:r w:rsidR="000B0949" w:rsidRPr="006F17DF">
        <w:rPr>
          <w:lang w:val="en-US"/>
        </w:rPr>
        <w:t xml:space="preserve"> including</w:t>
      </w:r>
      <w:r w:rsidRPr="006F17DF">
        <w:rPr>
          <w:lang w:val="en-US"/>
        </w:rPr>
        <w:t xml:space="preserve"> </w:t>
      </w:r>
      <w:r w:rsidR="000B0949" w:rsidRPr="006F17DF">
        <w:rPr>
          <w:lang w:val="en-US"/>
        </w:rPr>
        <w:t>HS codes for HFCs</w:t>
      </w:r>
      <w:r w:rsidR="006F17DF" w:rsidRPr="006F17DF">
        <w:rPr>
          <w:lang w:val="en-US"/>
        </w:rPr>
        <w:t>;</w:t>
      </w:r>
      <w:r w:rsidR="000B0949" w:rsidRPr="006F17DF">
        <w:rPr>
          <w:lang w:val="en-US"/>
        </w:rPr>
        <w:t xml:space="preserve"> enforcement, trade</w:t>
      </w:r>
      <w:r w:rsidR="006F17DF" w:rsidRPr="006F17DF">
        <w:rPr>
          <w:lang w:val="en-US"/>
        </w:rPr>
        <w:t>;</w:t>
      </w:r>
      <w:r w:rsidR="000B0949" w:rsidRPr="006F17DF">
        <w:rPr>
          <w:lang w:val="en-US"/>
        </w:rPr>
        <w:t xml:space="preserve"> developing </w:t>
      </w:r>
      <w:r w:rsidRPr="006F17DF">
        <w:rPr>
          <w:lang w:val="en-US"/>
        </w:rPr>
        <w:t>e-licensing systems</w:t>
      </w:r>
      <w:r w:rsidRPr="004365FF">
        <w:rPr>
          <w:lang w:val="en-US"/>
        </w:rPr>
        <w:t>; border dialogues on prevention of illegal trade</w:t>
      </w:r>
      <w:r w:rsidR="000B0949">
        <w:rPr>
          <w:lang w:val="en-US"/>
        </w:rPr>
        <w:t xml:space="preserve"> of controlled substances</w:t>
      </w:r>
      <w:r w:rsidRPr="004365FF">
        <w:rPr>
          <w:lang w:val="en-US"/>
        </w:rPr>
        <w:t xml:space="preserve">; </w:t>
      </w:r>
      <w:r w:rsidR="000B0949">
        <w:rPr>
          <w:lang w:val="en-US"/>
        </w:rPr>
        <w:t>alternative</w:t>
      </w:r>
      <w:r w:rsidR="006B1647">
        <w:rPr>
          <w:lang w:val="en-US"/>
        </w:rPr>
        <w:t xml:space="preserve"> </w:t>
      </w:r>
      <w:r w:rsidRPr="004365FF">
        <w:rPr>
          <w:lang w:val="en-US"/>
        </w:rPr>
        <w:t>technologies</w:t>
      </w:r>
      <w:r w:rsidR="000B0949">
        <w:rPr>
          <w:lang w:val="en-US"/>
        </w:rPr>
        <w:t xml:space="preserve"> of the refrigeration and air-conditioning </w:t>
      </w:r>
      <w:r w:rsidR="00D5412D">
        <w:rPr>
          <w:lang w:val="en-US"/>
        </w:rPr>
        <w:t xml:space="preserve">(RAC) </w:t>
      </w:r>
      <w:r w:rsidR="000B0949">
        <w:rPr>
          <w:lang w:val="en-US"/>
        </w:rPr>
        <w:t>sector</w:t>
      </w:r>
      <w:r w:rsidRPr="004365FF">
        <w:rPr>
          <w:lang w:val="en-US"/>
        </w:rPr>
        <w:t xml:space="preserve">; refrigeration servicing sector; </w:t>
      </w:r>
      <w:r w:rsidR="000B0949">
        <w:rPr>
          <w:lang w:val="en-US"/>
        </w:rPr>
        <w:t xml:space="preserve">and </w:t>
      </w:r>
      <w:r w:rsidR="00117615">
        <w:rPr>
          <w:lang w:val="en-US"/>
        </w:rPr>
        <w:t xml:space="preserve">organizing </w:t>
      </w:r>
      <w:r w:rsidR="004704EC" w:rsidRPr="004704EC">
        <w:rPr>
          <w:lang w:val="en-US"/>
        </w:rPr>
        <w:t xml:space="preserve">three roundtables/roadshows </w:t>
      </w:r>
      <w:r w:rsidR="004704EC">
        <w:rPr>
          <w:lang w:val="en-US"/>
        </w:rPr>
        <w:t>(</w:t>
      </w:r>
      <w:r w:rsidR="004704EC" w:rsidRPr="004704EC">
        <w:rPr>
          <w:lang w:val="en-US"/>
        </w:rPr>
        <w:t>China, Mongolia and Serbia</w:t>
      </w:r>
      <w:r w:rsidR="004704EC">
        <w:rPr>
          <w:lang w:val="en-US"/>
        </w:rPr>
        <w:t>)</w:t>
      </w:r>
      <w:r w:rsidR="004704EC" w:rsidRPr="004704EC">
        <w:rPr>
          <w:lang w:val="en-US"/>
        </w:rPr>
        <w:t xml:space="preserve"> on ozone- and climate-friendly technologies</w:t>
      </w:r>
      <w:r w:rsidRPr="004365FF">
        <w:rPr>
          <w:lang w:val="en-US"/>
        </w:rPr>
        <w:t xml:space="preserve">; </w:t>
      </w:r>
    </w:p>
    <w:p w14:paraId="4FDA0314" w14:textId="6E7ED2CF" w:rsidR="004979CF" w:rsidRDefault="00117615" w:rsidP="00117615">
      <w:pPr>
        <w:pStyle w:val="Heading2"/>
        <w:rPr>
          <w:lang w:val="en-US"/>
        </w:rPr>
      </w:pPr>
      <w:r>
        <w:rPr>
          <w:lang w:val="en-US"/>
        </w:rPr>
        <w:t xml:space="preserve">Organized and conducted </w:t>
      </w:r>
      <w:r w:rsidR="004979CF">
        <w:rPr>
          <w:lang w:val="en-US"/>
        </w:rPr>
        <w:t>a n</w:t>
      </w:r>
      <w:r w:rsidR="004979CF" w:rsidRPr="00012DF8">
        <w:rPr>
          <w:lang w:val="en-US"/>
        </w:rPr>
        <w:t xml:space="preserve">umber of virtual regional meetings and webinars </w:t>
      </w:r>
      <w:r>
        <w:rPr>
          <w:lang w:val="en-US"/>
        </w:rPr>
        <w:t>giv</w:t>
      </w:r>
      <w:r w:rsidR="008C4B2B">
        <w:rPr>
          <w:lang w:val="en-US"/>
        </w:rPr>
        <w:t>en</w:t>
      </w:r>
      <w:r>
        <w:rPr>
          <w:lang w:val="en-US"/>
        </w:rPr>
        <w:t xml:space="preserve"> the constraints </w:t>
      </w:r>
      <w:r w:rsidR="008C4B2B">
        <w:rPr>
          <w:lang w:val="en-US"/>
        </w:rPr>
        <w:t xml:space="preserve">impose by the COVID-19 </w:t>
      </w:r>
      <w:r w:rsidR="008C4B2B" w:rsidRPr="008C4B2B">
        <w:rPr>
          <w:lang w:val="en-US"/>
        </w:rPr>
        <w:t>pandemic;</w:t>
      </w:r>
      <w:r w:rsidR="008C4B2B">
        <w:rPr>
          <w:lang w:val="en-US"/>
        </w:rPr>
        <w:t xml:space="preserve"> some </w:t>
      </w:r>
      <w:r w:rsidR="004979CF" w:rsidRPr="00012DF8">
        <w:rPr>
          <w:lang w:val="en-US"/>
        </w:rPr>
        <w:t xml:space="preserve">issues </w:t>
      </w:r>
      <w:r>
        <w:rPr>
          <w:lang w:val="en-US"/>
        </w:rPr>
        <w:t xml:space="preserve">discussed </w:t>
      </w:r>
      <w:r w:rsidR="004979CF">
        <w:rPr>
          <w:lang w:val="en-US"/>
        </w:rPr>
        <w:t>includ</w:t>
      </w:r>
      <w:r>
        <w:rPr>
          <w:lang w:val="en-US"/>
        </w:rPr>
        <w:t>ed</w:t>
      </w:r>
      <w:r w:rsidR="004979CF" w:rsidRPr="00012DF8">
        <w:rPr>
          <w:lang w:val="en-US"/>
        </w:rPr>
        <w:t>: c</w:t>
      </w:r>
      <w:r w:rsidR="008C4B2B">
        <w:rPr>
          <w:lang w:val="en-US"/>
        </w:rPr>
        <w:t>hallenges for data reporting of</w:t>
      </w:r>
      <w:r w:rsidR="004979CF" w:rsidRPr="00012DF8">
        <w:rPr>
          <w:lang w:val="en-US"/>
        </w:rPr>
        <w:t xml:space="preserve"> </w:t>
      </w:r>
      <w:r w:rsidR="006B1647">
        <w:rPr>
          <w:lang w:val="en-US"/>
        </w:rPr>
        <w:t>HFCs</w:t>
      </w:r>
      <w:r w:rsidR="004979CF" w:rsidRPr="00012DF8">
        <w:rPr>
          <w:lang w:val="en-US"/>
        </w:rPr>
        <w:t>; al</w:t>
      </w:r>
      <w:r w:rsidR="003749B7">
        <w:rPr>
          <w:lang w:val="en-US"/>
        </w:rPr>
        <w:t>ternative refrigerants for high</w:t>
      </w:r>
      <w:r w:rsidR="003749B7">
        <w:rPr>
          <w:lang w:val="en-US"/>
        </w:rPr>
        <w:noBreakHyphen/>
      </w:r>
      <w:r w:rsidR="004979CF" w:rsidRPr="00012DF8">
        <w:rPr>
          <w:lang w:val="en-US"/>
        </w:rPr>
        <w:t xml:space="preserve">ambient temperature </w:t>
      </w:r>
      <w:r w:rsidR="00A70584">
        <w:rPr>
          <w:lang w:val="en-US"/>
        </w:rPr>
        <w:t xml:space="preserve">(HAT) </w:t>
      </w:r>
      <w:r w:rsidR="004979CF" w:rsidRPr="00012DF8">
        <w:rPr>
          <w:lang w:val="en-US"/>
        </w:rPr>
        <w:t>countries</w:t>
      </w:r>
      <w:r w:rsidR="00704EB0" w:rsidRPr="0075323A">
        <w:rPr>
          <w:lang w:val="en-US"/>
        </w:rPr>
        <w:t>;</w:t>
      </w:r>
      <w:r w:rsidR="004979CF" w:rsidRPr="0075323A">
        <w:rPr>
          <w:lang w:val="en-US"/>
        </w:rPr>
        <w:t xml:space="preserve"> </w:t>
      </w:r>
      <w:r w:rsidR="004979CF" w:rsidRPr="0075323A">
        <w:rPr>
          <w:lang w:val="en-US"/>
        </w:rPr>
        <w:lastRenderedPageBreak/>
        <w:t>l</w:t>
      </w:r>
      <w:r w:rsidR="003749B7" w:rsidRPr="0075323A">
        <w:rPr>
          <w:lang w:val="en-US"/>
        </w:rPr>
        <w:t xml:space="preserve">egal framework </w:t>
      </w:r>
      <w:r w:rsidR="00704EB0" w:rsidRPr="0075323A">
        <w:rPr>
          <w:lang w:val="en-US"/>
        </w:rPr>
        <w:t xml:space="preserve">to incorporate </w:t>
      </w:r>
      <w:r w:rsidR="000A2857" w:rsidRPr="0075323A">
        <w:rPr>
          <w:lang w:val="en-US"/>
        </w:rPr>
        <w:t xml:space="preserve">compliance obligations under </w:t>
      </w:r>
      <w:r w:rsidR="003749B7" w:rsidRPr="0075323A">
        <w:rPr>
          <w:lang w:val="en-US"/>
        </w:rPr>
        <w:t>the Kigali A</w:t>
      </w:r>
      <w:r w:rsidR="004979CF" w:rsidRPr="0075323A">
        <w:rPr>
          <w:lang w:val="en-US"/>
        </w:rPr>
        <w:t>mendment</w:t>
      </w:r>
      <w:r w:rsidR="00704EB0" w:rsidRPr="0075323A">
        <w:rPr>
          <w:lang w:val="en-US"/>
        </w:rPr>
        <w:t xml:space="preserve"> into existing regulations</w:t>
      </w:r>
      <w:r w:rsidR="000A2857" w:rsidRPr="0075323A">
        <w:rPr>
          <w:lang w:val="en-US"/>
        </w:rPr>
        <w:t>;</w:t>
      </w:r>
      <w:r w:rsidR="004979CF" w:rsidRPr="0075323A">
        <w:rPr>
          <w:lang w:val="en-US"/>
        </w:rPr>
        <w:t xml:space="preserve"> the informal prior informed consent (</w:t>
      </w:r>
      <w:proofErr w:type="spellStart"/>
      <w:r w:rsidR="004979CF" w:rsidRPr="0075323A">
        <w:rPr>
          <w:lang w:val="en-US"/>
        </w:rPr>
        <w:t>iPIC</w:t>
      </w:r>
      <w:proofErr w:type="spellEnd"/>
      <w:r w:rsidR="004979CF" w:rsidRPr="0075323A">
        <w:rPr>
          <w:lang w:val="en-US"/>
        </w:rPr>
        <w:t xml:space="preserve">) mechanism; </w:t>
      </w:r>
      <w:r w:rsidR="00704EB0" w:rsidRPr="0075323A">
        <w:rPr>
          <w:lang w:val="en-US"/>
        </w:rPr>
        <w:t xml:space="preserve">role of </w:t>
      </w:r>
      <w:r w:rsidR="004979CF" w:rsidRPr="0075323A">
        <w:rPr>
          <w:lang w:val="en-US"/>
        </w:rPr>
        <w:t>customs</w:t>
      </w:r>
      <w:r w:rsidR="000A2857" w:rsidRPr="0075323A">
        <w:rPr>
          <w:lang w:val="en-US"/>
        </w:rPr>
        <w:t xml:space="preserve"> and enforcement in managing ODS</w:t>
      </w:r>
      <w:r w:rsidR="004979CF" w:rsidRPr="0075323A">
        <w:rPr>
          <w:lang w:val="en-US"/>
        </w:rPr>
        <w:t>;</w:t>
      </w:r>
      <w:r w:rsidR="004979CF" w:rsidRPr="00012DF8">
        <w:rPr>
          <w:lang w:val="en-US"/>
        </w:rPr>
        <w:t xml:space="preserve"> </w:t>
      </w:r>
      <w:r w:rsidR="000A2857">
        <w:rPr>
          <w:lang w:val="en-US"/>
        </w:rPr>
        <w:t xml:space="preserve">the </w:t>
      </w:r>
      <w:r>
        <w:rPr>
          <w:lang w:val="en-US"/>
        </w:rPr>
        <w:t xml:space="preserve">management of </w:t>
      </w:r>
      <w:r w:rsidR="004979CF" w:rsidRPr="00012DF8">
        <w:rPr>
          <w:lang w:val="en-US"/>
        </w:rPr>
        <w:t>contaminated refrigerants</w:t>
      </w:r>
      <w:r w:rsidR="004979CF">
        <w:rPr>
          <w:lang w:val="en-US"/>
        </w:rPr>
        <w:t>; g</w:t>
      </w:r>
      <w:r w:rsidR="004979CF" w:rsidRPr="00012DF8">
        <w:rPr>
          <w:lang w:val="en-US"/>
        </w:rPr>
        <w:t xml:space="preserve">ender considerations in project design; </w:t>
      </w:r>
      <w:r w:rsidR="004979CF">
        <w:rPr>
          <w:lang w:val="en-US"/>
        </w:rPr>
        <w:t>and food c</w:t>
      </w:r>
      <w:r w:rsidR="004979CF" w:rsidRPr="00012DF8">
        <w:rPr>
          <w:lang w:val="en-US"/>
        </w:rPr>
        <w:t>ol</w:t>
      </w:r>
      <w:r w:rsidR="004979CF">
        <w:rPr>
          <w:lang w:val="en-US"/>
        </w:rPr>
        <w:t>d c</w:t>
      </w:r>
      <w:r w:rsidR="004979CF" w:rsidRPr="00012DF8">
        <w:rPr>
          <w:lang w:val="en-US"/>
        </w:rPr>
        <w:t>hain</w:t>
      </w:r>
      <w:r w:rsidR="004979CF">
        <w:rPr>
          <w:lang w:val="en-US"/>
        </w:rPr>
        <w:t xml:space="preserve"> systems</w:t>
      </w:r>
      <w:r>
        <w:rPr>
          <w:lang w:val="en-US"/>
        </w:rPr>
        <w:t xml:space="preserve">. A virtual meeting was conducted with NOUs of the </w:t>
      </w:r>
      <w:r w:rsidRPr="00117615">
        <w:rPr>
          <w:lang w:val="en-US"/>
        </w:rPr>
        <w:t>Pacific Island Countries</w:t>
      </w:r>
      <w:r>
        <w:rPr>
          <w:lang w:val="en-US"/>
        </w:rPr>
        <w:t xml:space="preserve"> (PICs) and representatives from non-Article 5 countries  to discuss matters related to </w:t>
      </w:r>
      <w:r w:rsidRPr="00117615">
        <w:rPr>
          <w:lang w:val="en-US"/>
        </w:rPr>
        <w:t>stage</w:t>
      </w:r>
      <w:r w:rsidR="007B0467">
        <w:rPr>
          <w:lang w:val="en-US"/>
        </w:rPr>
        <w:t> </w:t>
      </w:r>
      <w:r w:rsidRPr="00117615">
        <w:rPr>
          <w:lang w:val="en-US"/>
        </w:rPr>
        <w:t>II of the regional HCFC phase-out management plan (HPMP) for the</w:t>
      </w:r>
      <w:r>
        <w:rPr>
          <w:lang w:val="en-US"/>
        </w:rPr>
        <w:t xml:space="preserve"> PICs</w:t>
      </w:r>
      <w:r w:rsidR="00D5412D">
        <w:rPr>
          <w:lang w:val="en-US"/>
        </w:rPr>
        <w:t>;</w:t>
      </w:r>
      <w:r>
        <w:rPr>
          <w:rStyle w:val="FootnoteReference"/>
          <w:lang w:val="en-US"/>
        </w:rPr>
        <w:footnoteReference w:id="4"/>
      </w:r>
    </w:p>
    <w:p w14:paraId="79B50156" w14:textId="126A4750" w:rsidR="004979CF" w:rsidRPr="00012DF8" w:rsidRDefault="004979CF" w:rsidP="0049386B">
      <w:pPr>
        <w:pStyle w:val="Heading2"/>
        <w:rPr>
          <w:lang w:val="en-US"/>
        </w:rPr>
      </w:pPr>
      <w:r w:rsidRPr="00012DF8">
        <w:t xml:space="preserve">Supported </w:t>
      </w:r>
      <w:r w:rsidR="006C2568">
        <w:t>102 Article 5 countries</w:t>
      </w:r>
      <w:r w:rsidR="006C2568" w:rsidRPr="00012DF8">
        <w:t xml:space="preserve"> </w:t>
      </w:r>
      <w:r w:rsidR="006C2568">
        <w:t xml:space="preserve">in </w:t>
      </w:r>
      <w:r w:rsidRPr="00012DF8">
        <w:t xml:space="preserve">the implementation of </w:t>
      </w:r>
      <w:r w:rsidR="006C2568">
        <w:t xml:space="preserve">their </w:t>
      </w:r>
      <w:r w:rsidR="003749B7">
        <w:t xml:space="preserve">HPMPs </w:t>
      </w:r>
      <w:r w:rsidR="006C2568">
        <w:t>(a</w:t>
      </w:r>
      <w:r w:rsidR="001D76B1">
        <w:t xml:space="preserve">s </w:t>
      </w:r>
      <w:r w:rsidRPr="00012DF8">
        <w:t xml:space="preserve">lead implementing agency </w:t>
      </w:r>
      <w:r w:rsidR="001D76B1">
        <w:t xml:space="preserve">in 74 countries </w:t>
      </w:r>
      <w:r w:rsidRPr="00012DF8">
        <w:t xml:space="preserve">and as cooperating </w:t>
      </w:r>
      <w:r w:rsidR="001D76B1">
        <w:t xml:space="preserve">implementing </w:t>
      </w:r>
      <w:r w:rsidRPr="00012DF8">
        <w:t>agency in 28</w:t>
      </w:r>
      <w:r w:rsidR="007B0467">
        <w:t> </w:t>
      </w:r>
      <w:r w:rsidRPr="00012DF8">
        <w:t>countries</w:t>
      </w:r>
      <w:r w:rsidR="006C2568">
        <w:t>)</w:t>
      </w:r>
      <w:r w:rsidRPr="00012DF8">
        <w:t>;</w:t>
      </w:r>
    </w:p>
    <w:p w14:paraId="30012FBD" w14:textId="724448CF" w:rsidR="004979CF" w:rsidRPr="00877185" w:rsidRDefault="003749B7" w:rsidP="0049386B">
      <w:pPr>
        <w:pStyle w:val="Heading2"/>
        <w:rPr>
          <w:lang w:val="en-US"/>
        </w:rPr>
      </w:pPr>
      <w:r>
        <w:rPr>
          <w:lang w:val="en-US"/>
        </w:rPr>
        <w:t xml:space="preserve">Provided assistance </w:t>
      </w:r>
      <w:r w:rsidRPr="00A568B7">
        <w:rPr>
          <w:lang w:val="en-US"/>
        </w:rPr>
        <w:t>to</w:t>
      </w:r>
      <w:r w:rsidR="004979CF" w:rsidRPr="00A568B7">
        <w:rPr>
          <w:lang w:val="en-US"/>
        </w:rPr>
        <w:t xml:space="preserve"> 93 </w:t>
      </w:r>
      <w:r w:rsidR="006C2568" w:rsidRPr="00A568B7">
        <w:rPr>
          <w:lang w:val="en-US"/>
        </w:rPr>
        <w:t>Article</w:t>
      </w:r>
      <w:r w:rsidR="00A568B7" w:rsidRPr="00A568B7">
        <w:rPr>
          <w:lang w:val="en-US"/>
        </w:rPr>
        <w:t xml:space="preserve"> 5</w:t>
      </w:r>
      <w:r w:rsidR="006C2568" w:rsidRPr="00A568B7">
        <w:rPr>
          <w:lang w:val="en-US"/>
        </w:rPr>
        <w:t xml:space="preserve"> </w:t>
      </w:r>
      <w:r w:rsidR="004979CF" w:rsidRPr="00A568B7">
        <w:rPr>
          <w:lang w:val="en-US"/>
        </w:rPr>
        <w:t>countries</w:t>
      </w:r>
      <w:r w:rsidR="001D76B1">
        <w:rPr>
          <w:lang w:val="en-US"/>
        </w:rPr>
        <w:t xml:space="preserve"> in the implementation of and</w:t>
      </w:r>
      <w:r w:rsidR="00B55D38">
        <w:rPr>
          <w:lang w:val="en-US"/>
        </w:rPr>
        <w:t xml:space="preserve"> </w:t>
      </w:r>
      <w:r w:rsidR="004979CF" w:rsidRPr="00815DB3">
        <w:rPr>
          <w:lang w:val="en-US"/>
        </w:rPr>
        <w:t>report</w:t>
      </w:r>
      <w:r w:rsidR="001D76B1">
        <w:rPr>
          <w:lang w:val="en-US"/>
        </w:rPr>
        <w:t>ing</w:t>
      </w:r>
      <w:r w:rsidR="004979CF" w:rsidRPr="00815DB3">
        <w:rPr>
          <w:lang w:val="en-US"/>
        </w:rPr>
        <w:t xml:space="preserve"> on </w:t>
      </w:r>
      <w:r w:rsidR="001D76B1">
        <w:rPr>
          <w:lang w:val="en-US"/>
        </w:rPr>
        <w:t>e</w:t>
      </w:r>
      <w:r w:rsidR="004979CF" w:rsidRPr="00815DB3">
        <w:rPr>
          <w:lang w:val="en-US"/>
        </w:rPr>
        <w:t xml:space="preserve">nabling </w:t>
      </w:r>
      <w:r w:rsidR="001D76B1">
        <w:rPr>
          <w:lang w:val="en-US"/>
        </w:rPr>
        <w:t>activities for HFC- phase down</w:t>
      </w:r>
      <w:r w:rsidR="006C2568">
        <w:rPr>
          <w:lang w:val="en-US"/>
        </w:rPr>
        <w:t xml:space="preserve">; </w:t>
      </w:r>
    </w:p>
    <w:p w14:paraId="389123ED" w14:textId="54BB9B55" w:rsidR="00F91BDA" w:rsidRPr="00F91BDA" w:rsidRDefault="004979CF" w:rsidP="0049386B">
      <w:pPr>
        <w:pStyle w:val="Heading2"/>
        <w:rPr>
          <w:lang w:val="en-US"/>
        </w:rPr>
      </w:pPr>
      <w:r w:rsidRPr="00F91BDA">
        <w:rPr>
          <w:lang w:val="en-US"/>
        </w:rPr>
        <w:t xml:space="preserve">Developed new </w:t>
      </w:r>
      <w:r w:rsidR="001D76B1">
        <w:rPr>
          <w:lang w:val="en-US"/>
        </w:rPr>
        <w:t xml:space="preserve">global and </w:t>
      </w:r>
      <w:r w:rsidRPr="00F91BDA">
        <w:rPr>
          <w:lang w:val="en-US"/>
        </w:rPr>
        <w:t>regional capacity building a</w:t>
      </w:r>
      <w:r w:rsidR="003749B7">
        <w:rPr>
          <w:lang w:val="en-US"/>
        </w:rPr>
        <w:t xml:space="preserve">nd information products </w:t>
      </w:r>
      <w:r w:rsidR="006C2568">
        <w:rPr>
          <w:lang w:val="en-US"/>
        </w:rPr>
        <w:t xml:space="preserve">(e.g., </w:t>
      </w:r>
      <w:r w:rsidRPr="00F91BDA">
        <w:rPr>
          <w:lang w:val="en-US"/>
        </w:rPr>
        <w:t xml:space="preserve">RAC </w:t>
      </w:r>
      <w:r w:rsidR="001D76B1">
        <w:rPr>
          <w:lang w:val="en-US"/>
        </w:rPr>
        <w:t>t</w:t>
      </w:r>
      <w:r w:rsidRPr="00F91BDA">
        <w:rPr>
          <w:lang w:val="en-US"/>
        </w:rPr>
        <w:t xml:space="preserve">echnician </w:t>
      </w:r>
      <w:r w:rsidR="001D76B1">
        <w:rPr>
          <w:lang w:val="en-US"/>
        </w:rPr>
        <w:t>v</w:t>
      </w:r>
      <w:r w:rsidRPr="00F91BDA">
        <w:rPr>
          <w:lang w:val="en-US"/>
        </w:rPr>
        <w:t>ideos</w:t>
      </w:r>
      <w:r w:rsidR="006C2568">
        <w:rPr>
          <w:lang w:val="en-US"/>
        </w:rPr>
        <w:t>,</w:t>
      </w:r>
      <w:r w:rsidRPr="00F91BDA">
        <w:rPr>
          <w:lang w:val="en-US"/>
        </w:rPr>
        <w:t xml:space="preserve"> </w:t>
      </w:r>
      <w:r w:rsidR="00544D81" w:rsidRPr="00F91BDA">
        <w:rPr>
          <w:lang w:val="en-US"/>
        </w:rPr>
        <w:t xml:space="preserve">HCFC quota and </w:t>
      </w:r>
      <w:r w:rsidR="007F370E" w:rsidRPr="00F91BDA">
        <w:rPr>
          <w:lang w:val="en-US"/>
        </w:rPr>
        <w:t>license</w:t>
      </w:r>
      <w:r w:rsidR="00544D81" w:rsidRPr="00F91BDA">
        <w:rPr>
          <w:lang w:val="en-US"/>
        </w:rPr>
        <w:t xml:space="preserve"> tracker application</w:t>
      </w:r>
      <w:r w:rsidR="006C2568">
        <w:rPr>
          <w:lang w:val="en-US"/>
        </w:rPr>
        <w:t xml:space="preserve">, </w:t>
      </w:r>
      <w:r w:rsidR="003749B7">
        <w:rPr>
          <w:lang w:val="en-US"/>
        </w:rPr>
        <w:t xml:space="preserve">and </w:t>
      </w:r>
      <w:r w:rsidR="00544D81" w:rsidRPr="00F91BDA">
        <w:rPr>
          <w:lang w:val="en-US"/>
        </w:rPr>
        <w:t>an e-learning course on energy efficient RAC systems</w:t>
      </w:r>
      <w:r w:rsidR="006C2568">
        <w:rPr>
          <w:lang w:val="en-US"/>
        </w:rPr>
        <w:t>)</w:t>
      </w:r>
      <w:r w:rsidR="007F370E">
        <w:rPr>
          <w:lang w:val="en-US"/>
        </w:rPr>
        <w:t xml:space="preserve">; </w:t>
      </w:r>
      <w:r w:rsidRPr="00F91BDA">
        <w:rPr>
          <w:lang w:val="en-US"/>
        </w:rPr>
        <w:t>u</w:t>
      </w:r>
      <w:r w:rsidR="00544D81">
        <w:rPr>
          <w:lang w:val="en-US"/>
        </w:rPr>
        <w:t>pdate</w:t>
      </w:r>
      <w:r w:rsidR="006C2568">
        <w:rPr>
          <w:lang w:val="en-US"/>
        </w:rPr>
        <w:t>d</w:t>
      </w:r>
      <w:r w:rsidR="00544D81">
        <w:rPr>
          <w:lang w:val="en-US"/>
        </w:rPr>
        <w:t xml:space="preserve"> existing applications</w:t>
      </w:r>
      <w:r w:rsidR="007F370E">
        <w:rPr>
          <w:lang w:val="en-US"/>
        </w:rPr>
        <w:t xml:space="preserve"> </w:t>
      </w:r>
      <w:r w:rsidR="00BF027C">
        <w:rPr>
          <w:lang w:val="en-US"/>
        </w:rPr>
        <w:t xml:space="preserve">(e.g., </w:t>
      </w:r>
      <w:r w:rsidR="0075323A" w:rsidRPr="00F91BDA">
        <w:rPr>
          <w:lang w:val="en-US"/>
        </w:rPr>
        <w:t xml:space="preserve">What </w:t>
      </w:r>
      <w:proofErr w:type="gramStart"/>
      <w:r w:rsidR="0075323A" w:rsidRPr="00F91BDA">
        <w:rPr>
          <w:lang w:val="en-US"/>
        </w:rPr>
        <w:t>Gas</w:t>
      </w:r>
      <w:r w:rsidR="0075323A">
        <w:rPr>
          <w:lang w:val="en-US"/>
        </w:rPr>
        <w:t>?,</w:t>
      </w:r>
      <w:proofErr w:type="gramEnd"/>
      <w:r w:rsidRPr="00F91BDA">
        <w:rPr>
          <w:lang w:val="en-US"/>
        </w:rPr>
        <w:t xml:space="preserve"> GWP</w:t>
      </w:r>
      <w:r w:rsidR="00920B29">
        <w:rPr>
          <w:lang w:val="en-US"/>
        </w:rPr>
        <w:noBreakHyphen/>
      </w:r>
      <w:r w:rsidRPr="00F91BDA">
        <w:rPr>
          <w:lang w:val="en-US"/>
        </w:rPr>
        <w:t xml:space="preserve">ODP Calculator, </w:t>
      </w:r>
      <w:proofErr w:type="spellStart"/>
      <w:r w:rsidRPr="00F91BDA">
        <w:rPr>
          <w:lang w:val="en-US"/>
        </w:rPr>
        <w:t>iPIC</w:t>
      </w:r>
      <w:proofErr w:type="spellEnd"/>
      <w:r w:rsidR="00D5412D">
        <w:rPr>
          <w:lang w:val="en-US"/>
        </w:rPr>
        <w:t xml:space="preserve"> </w:t>
      </w:r>
      <w:r w:rsidR="003749B7">
        <w:rPr>
          <w:lang w:val="en-US"/>
        </w:rPr>
        <w:t xml:space="preserve">and </w:t>
      </w:r>
      <w:r w:rsidR="00F91BDA" w:rsidRPr="00F91BDA">
        <w:rPr>
          <w:lang w:val="en-US"/>
        </w:rPr>
        <w:t xml:space="preserve">Gas Card online </w:t>
      </w:r>
      <w:r w:rsidR="003749B7" w:rsidRPr="00F91BDA">
        <w:rPr>
          <w:lang w:val="en-US"/>
        </w:rPr>
        <w:t>visualization</w:t>
      </w:r>
      <w:r w:rsidR="003749B7">
        <w:rPr>
          <w:lang w:val="en-US"/>
        </w:rPr>
        <w:t xml:space="preserve"> tool</w:t>
      </w:r>
      <w:r w:rsidR="006C2568">
        <w:rPr>
          <w:lang w:val="en-US"/>
        </w:rPr>
        <w:t>)</w:t>
      </w:r>
      <w:r w:rsidR="003749B7">
        <w:rPr>
          <w:lang w:val="en-US"/>
        </w:rPr>
        <w:t xml:space="preserve">; </w:t>
      </w:r>
      <w:r w:rsidR="004704EC" w:rsidRPr="0040570A">
        <w:t>distributed OzonAction newsletter</w:t>
      </w:r>
      <w:r w:rsidR="004704EC">
        <w:t>,</w:t>
      </w:r>
      <w:r w:rsidR="004704EC" w:rsidRPr="0040570A">
        <w:t xml:space="preserve"> translated OzonAction publications; </w:t>
      </w:r>
      <w:r w:rsidR="004704EC">
        <w:t xml:space="preserve">and </w:t>
      </w:r>
      <w:r w:rsidR="004704EC" w:rsidRPr="0040570A">
        <w:t>regularly updated</w:t>
      </w:r>
      <w:r w:rsidR="004704EC" w:rsidRPr="0081154E">
        <w:t xml:space="preserve"> the </w:t>
      </w:r>
      <w:r w:rsidR="004704EC" w:rsidRPr="0040570A">
        <w:t>OzonAction</w:t>
      </w:r>
      <w:r w:rsidR="004704EC" w:rsidRPr="0081154E">
        <w:t xml:space="preserve"> website</w:t>
      </w:r>
      <w:r w:rsidR="004704EC">
        <w:t>;</w:t>
      </w:r>
      <w:r w:rsidR="004704EC" w:rsidDel="004704EC">
        <w:rPr>
          <w:lang w:val="en-US"/>
        </w:rPr>
        <w:t xml:space="preserve"> </w:t>
      </w:r>
      <w:r w:rsidR="00F91BDA" w:rsidRPr="00F91BDA">
        <w:rPr>
          <w:lang w:val="en-US"/>
        </w:rPr>
        <w:t xml:space="preserve"> </w:t>
      </w:r>
    </w:p>
    <w:p w14:paraId="3E003BA8" w14:textId="21C27209" w:rsidR="004704EC" w:rsidRPr="0081154E" w:rsidRDefault="004704EC" w:rsidP="0081154E">
      <w:pPr>
        <w:pStyle w:val="Heading2"/>
        <w:keepNext/>
        <w:widowControl/>
      </w:pPr>
      <w:r>
        <w:lastRenderedPageBreak/>
        <w:t>Worked in partnership with the World Customs Organization (WCO) to provide appropriate information</w:t>
      </w:r>
      <w:r w:rsidRPr="0081154E">
        <w:t xml:space="preserve"> and </w:t>
      </w:r>
      <w:r>
        <w:t>training materials</w:t>
      </w:r>
      <w:r w:rsidRPr="0081154E">
        <w:t xml:space="preserve"> on </w:t>
      </w:r>
      <w:r>
        <w:t>issues related to trade in controlled substances,</w:t>
      </w:r>
      <w:r w:rsidRPr="0081154E">
        <w:t xml:space="preserve"> and </w:t>
      </w:r>
      <w:r>
        <w:t>engagement</w:t>
      </w:r>
      <w:r w:rsidRPr="0081154E">
        <w:t xml:space="preserve"> in </w:t>
      </w:r>
      <w:r>
        <w:t>enforcement operations; and</w:t>
      </w:r>
    </w:p>
    <w:p w14:paraId="036C2E7C" w14:textId="123E8223" w:rsidR="004979CF" w:rsidRDefault="00F27D6E" w:rsidP="00BF027C">
      <w:pPr>
        <w:pStyle w:val="Heading2"/>
        <w:keepLines/>
        <w:widowControl/>
      </w:pPr>
      <w:r>
        <w:t>Continued p</w:t>
      </w:r>
      <w:r w:rsidR="004979CF">
        <w:t>artner</w:t>
      </w:r>
      <w:r>
        <w:t>ship</w:t>
      </w:r>
      <w:r w:rsidR="004979CF">
        <w:t xml:space="preserve"> with industry associations</w:t>
      </w:r>
      <w:r w:rsidR="00F80736">
        <w:t>,</w:t>
      </w:r>
      <w:r w:rsidR="00B712B7">
        <w:rPr>
          <w:rStyle w:val="FootnoteReference"/>
        </w:rPr>
        <w:footnoteReference w:id="5"/>
      </w:r>
      <w:r w:rsidR="00142042">
        <w:t xml:space="preserve"> </w:t>
      </w:r>
      <w:r w:rsidR="00142042" w:rsidRPr="00142042">
        <w:rPr>
          <w:i/>
        </w:rPr>
        <w:t>inter alia,</w:t>
      </w:r>
      <w:r w:rsidR="004979CF">
        <w:t xml:space="preserve"> </w:t>
      </w:r>
      <w:r w:rsidR="00142042">
        <w:t xml:space="preserve">on </w:t>
      </w:r>
      <w:r w:rsidR="004979CF">
        <w:t xml:space="preserve">the development and operation of e-learning modules for technicians and the refrigerant driving license </w:t>
      </w:r>
      <w:r w:rsidR="00142042">
        <w:t xml:space="preserve">(RDL) </w:t>
      </w:r>
      <w:r w:rsidR="004979CF">
        <w:t>global qualification programme; the development of an international guide for laboratories on testing with flammable refrigerants; and organiz</w:t>
      </w:r>
      <w:r w:rsidR="00CE6E53">
        <w:t>ation of</w:t>
      </w:r>
      <w:r w:rsidR="004979CF">
        <w:t xml:space="preserve"> joint events and </w:t>
      </w:r>
      <w:r w:rsidR="00CE6E53">
        <w:t xml:space="preserve">the </w:t>
      </w:r>
      <w:r w:rsidR="004979CF">
        <w:t>disseminat</w:t>
      </w:r>
      <w:r w:rsidR="00CE6E53">
        <w:t>ion of</w:t>
      </w:r>
      <w:r w:rsidR="004979CF">
        <w:t xml:space="preserve"> information</w:t>
      </w:r>
      <w:r w:rsidR="006F17DF">
        <w:t>.</w:t>
      </w:r>
    </w:p>
    <w:p w14:paraId="7C7590EE" w14:textId="3F726A64" w:rsidR="004979CF" w:rsidRPr="000D2C40" w:rsidRDefault="004979CF" w:rsidP="0049386B">
      <w:pPr>
        <w:keepNext/>
        <w:keepLines/>
        <w:spacing w:after="240"/>
        <w:rPr>
          <w:u w:val="single"/>
          <w:lang w:val="en-US"/>
        </w:rPr>
      </w:pPr>
      <w:r w:rsidRPr="000D2C40">
        <w:rPr>
          <w:u w:val="single"/>
          <w:lang w:val="en-US"/>
        </w:rPr>
        <w:t>Fund disbursement</w:t>
      </w:r>
    </w:p>
    <w:p w14:paraId="454602E8" w14:textId="7E1B411F" w:rsidR="00956A9E" w:rsidRPr="00956A9E" w:rsidRDefault="004979CF" w:rsidP="0049386B">
      <w:pPr>
        <w:pStyle w:val="Heading1"/>
        <w:rPr>
          <w:lang w:val="en-US"/>
        </w:rPr>
      </w:pPr>
      <w:r w:rsidRPr="00E90EF3">
        <w:rPr>
          <w:lang w:val="en-US"/>
        </w:rPr>
        <w:t xml:space="preserve">Of the </w:t>
      </w:r>
      <w:r w:rsidR="00820FDC">
        <w:rPr>
          <w:lang w:val="en-US"/>
        </w:rPr>
        <w:t>US $</w:t>
      </w:r>
      <w:r w:rsidR="00956A9E">
        <w:rPr>
          <w:lang w:val="en-US"/>
        </w:rPr>
        <w:t>9,974,</w:t>
      </w:r>
      <w:r w:rsidRPr="00E90EF3">
        <w:rPr>
          <w:lang w:val="en-US"/>
        </w:rPr>
        <w:t>000</w:t>
      </w:r>
      <w:r w:rsidR="00820FDC">
        <w:rPr>
          <w:lang w:val="en-US"/>
        </w:rPr>
        <w:t>,</w:t>
      </w:r>
      <w:r w:rsidRPr="00E90EF3">
        <w:rPr>
          <w:lang w:val="en-US"/>
        </w:rPr>
        <w:t xml:space="preserve"> plus agency support costs of </w:t>
      </w:r>
      <w:r w:rsidR="00820FDC">
        <w:rPr>
          <w:lang w:val="en-US"/>
        </w:rPr>
        <w:t>US $</w:t>
      </w:r>
      <w:r w:rsidR="00956A9E">
        <w:rPr>
          <w:lang w:val="en-US"/>
        </w:rPr>
        <w:t>797,920</w:t>
      </w:r>
      <w:r w:rsidRPr="00E90EF3">
        <w:rPr>
          <w:lang w:val="en-US"/>
        </w:rPr>
        <w:t xml:space="preserve"> approved for the CAP budget for </w:t>
      </w:r>
      <w:r w:rsidR="00956A9E" w:rsidRPr="00E90EF3">
        <w:rPr>
          <w:lang w:val="en-US"/>
        </w:rPr>
        <w:t>20</w:t>
      </w:r>
      <w:r w:rsidR="00956A9E">
        <w:rPr>
          <w:lang w:val="en-US"/>
        </w:rPr>
        <w:t>19</w:t>
      </w:r>
      <w:r w:rsidRPr="00E90EF3">
        <w:rPr>
          <w:lang w:val="en-US"/>
        </w:rPr>
        <w:t xml:space="preserve">, </w:t>
      </w:r>
      <w:r w:rsidR="005A3A3B">
        <w:rPr>
          <w:lang w:val="en-US"/>
        </w:rPr>
        <w:t>UNEP will</w:t>
      </w:r>
      <w:r w:rsidR="00956A9E" w:rsidRPr="00956A9E">
        <w:rPr>
          <w:lang w:val="en-US"/>
        </w:rPr>
        <w:t xml:space="preserve"> return </w:t>
      </w:r>
      <w:r w:rsidR="00820FDC">
        <w:rPr>
          <w:lang w:val="en-US"/>
        </w:rPr>
        <w:t>US $</w:t>
      </w:r>
      <w:r w:rsidR="00956A9E">
        <w:rPr>
          <w:lang w:val="en-US"/>
        </w:rPr>
        <w:t>1,090,514</w:t>
      </w:r>
      <w:r w:rsidR="00956A9E" w:rsidRPr="00956A9E">
        <w:rPr>
          <w:lang w:val="en-US"/>
        </w:rPr>
        <w:t xml:space="preserve">, plus agency support costs of </w:t>
      </w:r>
      <w:r w:rsidR="00820FDC">
        <w:rPr>
          <w:lang w:val="en-US"/>
        </w:rPr>
        <w:t>US $</w:t>
      </w:r>
      <w:r w:rsidR="00956A9E">
        <w:rPr>
          <w:lang w:val="en-US"/>
        </w:rPr>
        <w:t>87,241</w:t>
      </w:r>
      <w:r w:rsidR="00956A9E" w:rsidRPr="00956A9E">
        <w:rPr>
          <w:lang w:val="en-US"/>
        </w:rPr>
        <w:t xml:space="preserve"> to the 8</w:t>
      </w:r>
      <w:r w:rsidR="00956A9E">
        <w:rPr>
          <w:lang w:val="en-US"/>
        </w:rPr>
        <w:t>6</w:t>
      </w:r>
      <w:r w:rsidR="00956A9E" w:rsidRPr="00AE39C0">
        <w:rPr>
          <w:vertAlign w:val="superscript"/>
          <w:lang w:val="en-US"/>
        </w:rPr>
        <w:t>th</w:t>
      </w:r>
      <w:r w:rsidR="00956A9E" w:rsidRPr="00956A9E">
        <w:rPr>
          <w:lang w:val="en-US"/>
        </w:rPr>
        <w:t xml:space="preserve"> meeting, in line with decision 35/36(d). The return is included in the </w:t>
      </w:r>
      <w:r w:rsidR="00C97B9C">
        <w:rPr>
          <w:lang w:val="en-US"/>
        </w:rPr>
        <w:t>document on the R</w:t>
      </w:r>
      <w:r w:rsidR="00956A9E" w:rsidRPr="00956A9E">
        <w:rPr>
          <w:lang w:val="en-US"/>
        </w:rPr>
        <w:t>eport on balances and availability of resources.</w:t>
      </w:r>
      <w:r w:rsidR="00956A9E" w:rsidRPr="00E90EF3">
        <w:rPr>
          <w:rStyle w:val="FootnoteReference"/>
          <w:lang w:val="en-US"/>
        </w:rPr>
        <w:footnoteReference w:id="6"/>
      </w:r>
    </w:p>
    <w:p w14:paraId="478ED11E" w14:textId="77777777" w:rsidR="004979CF" w:rsidRDefault="00A033F8" w:rsidP="0049386B">
      <w:pPr>
        <w:rPr>
          <w:u w:val="single"/>
        </w:rPr>
      </w:pPr>
      <w:r>
        <w:rPr>
          <w:u w:val="single"/>
        </w:rPr>
        <w:t>2021-2023</w:t>
      </w:r>
      <w:r w:rsidR="004979CF" w:rsidRPr="007C7177">
        <w:rPr>
          <w:u w:val="single"/>
        </w:rPr>
        <w:t xml:space="preserve"> three-year rolling strategy</w:t>
      </w:r>
    </w:p>
    <w:p w14:paraId="4CF93447" w14:textId="77777777" w:rsidR="004979CF" w:rsidRPr="007C7177" w:rsidRDefault="004979CF" w:rsidP="0049386B">
      <w:pPr>
        <w:rPr>
          <w:u w:val="single"/>
        </w:rPr>
      </w:pPr>
    </w:p>
    <w:p w14:paraId="0F577378" w14:textId="349EB61F" w:rsidR="004979CF" w:rsidRPr="00E90EF3" w:rsidRDefault="004979CF" w:rsidP="0049386B">
      <w:pPr>
        <w:pStyle w:val="Heading1"/>
        <w:rPr>
          <w:lang w:val="en-US"/>
        </w:rPr>
      </w:pPr>
      <w:r w:rsidRPr="00E90EF3">
        <w:rPr>
          <w:lang w:val="en-US"/>
        </w:rPr>
        <w:t>The CAP three-year rolling strategy for 2021-2023</w:t>
      </w:r>
      <w:r w:rsidR="006A37F4">
        <w:rPr>
          <w:lang w:val="en-US"/>
        </w:rPr>
        <w:t xml:space="preserve"> was prepared </w:t>
      </w:r>
      <w:r w:rsidR="00B2226E">
        <w:rPr>
          <w:lang w:val="en-US"/>
        </w:rPr>
        <w:t xml:space="preserve">in line with </w:t>
      </w:r>
      <w:r w:rsidR="00C97B9C" w:rsidRPr="006A37F4">
        <w:rPr>
          <w:lang w:val="en-US"/>
        </w:rPr>
        <w:t>UNEP</w:t>
      </w:r>
      <w:r w:rsidR="00C97B9C">
        <w:rPr>
          <w:lang w:val="en-US"/>
        </w:rPr>
        <w:t>’</w:t>
      </w:r>
      <w:r w:rsidR="00C97B9C" w:rsidRPr="006A37F4">
        <w:rPr>
          <w:lang w:val="en-US"/>
        </w:rPr>
        <w:t>s clearinghous</w:t>
      </w:r>
      <w:r w:rsidR="00C97B9C">
        <w:rPr>
          <w:lang w:val="en-US"/>
        </w:rPr>
        <w:t xml:space="preserve">e functions </w:t>
      </w:r>
      <w:r w:rsidR="00B2226E">
        <w:rPr>
          <w:lang w:val="en-US"/>
        </w:rPr>
        <w:t>described</w:t>
      </w:r>
      <w:r w:rsidR="00A568B7">
        <w:rPr>
          <w:lang w:val="en-US"/>
        </w:rPr>
        <w:t xml:space="preserve"> </w:t>
      </w:r>
      <w:r w:rsidR="00C97B9C">
        <w:rPr>
          <w:lang w:val="en-US"/>
        </w:rPr>
        <w:t>in paragraph 3</w:t>
      </w:r>
      <w:r w:rsidR="00C97B9C" w:rsidRPr="006A37F4">
        <w:rPr>
          <w:lang w:val="en-US"/>
        </w:rPr>
        <w:t>(b)</w:t>
      </w:r>
      <w:r w:rsidR="00C97B9C">
        <w:rPr>
          <w:lang w:val="en-US"/>
        </w:rPr>
        <w:t xml:space="preserve"> of</w:t>
      </w:r>
      <w:r w:rsidR="00C97B9C" w:rsidRPr="006A37F4">
        <w:rPr>
          <w:lang w:val="en-US"/>
        </w:rPr>
        <w:t xml:space="preserve"> </w:t>
      </w:r>
      <w:r w:rsidR="00C97B9C">
        <w:rPr>
          <w:lang w:val="en-US"/>
        </w:rPr>
        <w:t xml:space="preserve">Article 10 </w:t>
      </w:r>
      <w:r w:rsidR="00C97B9C" w:rsidRPr="006A37F4">
        <w:rPr>
          <w:lang w:val="en-US"/>
        </w:rPr>
        <w:t>of the Montreal Protocol</w:t>
      </w:r>
      <w:r w:rsidR="00C97B9C">
        <w:rPr>
          <w:lang w:val="en-US"/>
        </w:rPr>
        <w:t xml:space="preserve"> and </w:t>
      </w:r>
      <w:r w:rsidR="006A37F4">
        <w:rPr>
          <w:lang w:val="en-US"/>
        </w:rPr>
        <w:t xml:space="preserve">taking </w:t>
      </w:r>
      <w:r w:rsidRPr="00E90EF3">
        <w:rPr>
          <w:lang w:val="en-US"/>
        </w:rPr>
        <w:t>into account feedback from NOUs</w:t>
      </w:r>
      <w:r w:rsidR="00C97B9C">
        <w:rPr>
          <w:lang w:val="en-US"/>
        </w:rPr>
        <w:t xml:space="preserve"> and</w:t>
      </w:r>
      <w:r w:rsidRPr="00E90EF3">
        <w:rPr>
          <w:lang w:val="en-US"/>
        </w:rPr>
        <w:t xml:space="preserve"> </w:t>
      </w:r>
      <w:r w:rsidR="006A37F4">
        <w:rPr>
          <w:lang w:val="en-US"/>
        </w:rPr>
        <w:t>lessons from</w:t>
      </w:r>
      <w:r w:rsidR="00A568B7">
        <w:rPr>
          <w:lang w:val="en-US"/>
        </w:rPr>
        <w:t xml:space="preserve"> the</w:t>
      </w:r>
      <w:r w:rsidR="006A37F4">
        <w:rPr>
          <w:lang w:val="en-US"/>
        </w:rPr>
        <w:t xml:space="preserve"> </w:t>
      </w:r>
      <w:r w:rsidR="00C97B9C">
        <w:rPr>
          <w:lang w:val="en-US"/>
        </w:rPr>
        <w:t xml:space="preserve">implementation of </w:t>
      </w:r>
      <w:r w:rsidR="006A37F4">
        <w:rPr>
          <w:lang w:val="en-US"/>
        </w:rPr>
        <w:t xml:space="preserve">activities </w:t>
      </w:r>
      <w:r w:rsidR="00C97B9C">
        <w:rPr>
          <w:lang w:val="en-US"/>
        </w:rPr>
        <w:t xml:space="preserve">associated with the </w:t>
      </w:r>
      <w:r w:rsidR="006A37F4">
        <w:rPr>
          <w:lang w:val="en-US"/>
        </w:rPr>
        <w:t>previous three-year strategy</w:t>
      </w:r>
      <w:r w:rsidR="00C97B9C">
        <w:rPr>
          <w:lang w:val="en-US"/>
        </w:rPr>
        <w:t xml:space="preserve">. The 2021-2023 strategy has </w:t>
      </w:r>
      <w:r w:rsidR="006A37F4">
        <w:rPr>
          <w:lang w:val="en-US"/>
        </w:rPr>
        <w:t xml:space="preserve">the </w:t>
      </w:r>
      <w:r w:rsidRPr="00E90EF3">
        <w:rPr>
          <w:lang w:val="en-US"/>
        </w:rPr>
        <w:t>following four overarching objectives:</w:t>
      </w:r>
      <w:r w:rsidR="00C97B9C">
        <w:rPr>
          <w:lang w:val="en-US"/>
        </w:rPr>
        <w:t xml:space="preserve"> </w:t>
      </w:r>
    </w:p>
    <w:p w14:paraId="28F576BF" w14:textId="47BD8DF7" w:rsidR="004979CF" w:rsidRPr="00E90EF3" w:rsidRDefault="004979CF" w:rsidP="0049386B">
      <w:pPr>
        <w:pStyle w:val="Heading2"/>
      </w:pPr>
      <w:r w:rsidRPr="00E90EF3">
        <w:t xml:space="preserve">Assisting </w:t>
      </w:r>
      <w:r w:rsidR="00D556B2">
        <w:t>NOUs</w:t>
      </w:r>
      <w:r w:rsidRPr="00E90EF3">
        <w:t xml:space="preserve"> and strengthening national </w:t>
      </w:r>
      <w:r w:rsidR="00B2226E">
        <w:t xml:space="preserve">regulatory </w:t>
      </w:r>
      <w:r w:rsidRPr="00E90EF3">
        <w:t>frameworks</w:t>
      </w:r>
      <w:r w:rsidR="00B2226E">
        <w:t xml:space="preserve"> related to compliance obligations under the Montreal Protocol</w:t>
      </w:r>
      <w:r w:rsidRPr="00E90EF3">
        <w:t>;</w:t>
      </w:r>
      <w:r w:rsidR="00B2226E">
        <w:t xml:space="preserve"> </w:t>
      </w:r>
    </w:p>
    <w:p w14:paraId="6BD9410B" w14:textId="3BA98F87" w:rsidR="004979CF" w:rsidRDefault="004979CF" w:rsidP="0049386B">
      <w:pPr>
        <w:pStyle w:val="Heading2"/>
      </w:pPr>
      <w:r w:rsidRPr="00E90EF3">
        <w:t>Assisting Article 5 countries to comply with their HCFC phas</w:t>
      </w:r>
      <w:r>
        <w:t xml:space="preserve">e-out commitments and maintaining compliance with </w:t>
      </w:r>
      <w:r w:rsidR="00B2226E">
        <w:t xml:space="preserve">the phase-out targets of all the substances controlled under the </w:t>
      </w:r>
      <w:r w:rsidR="00B2226E">
        <w:lastRenderedPageBreak/>
        <w:t>Montreal Protocol</w:t>
      </w:r>
      <w:r>
        <w:t>;</w:t>
      </w:r>
    </w:p>
    <w:p w14:paraId="08A14407" w14:textId="61AD1663" w:rsidR="004979CF" w:rsidRPr="00E90EF3" w:rsidRDefault="00B2226E" w:rsidP="0049386B">
      <w:pPr>
        <w:pStyle w:val="Heading2"/>
      </w:pPr>
      <w:r>
        <w:t xml:space="preserve">Assisting in the introduction </w:t>
      </w:r>
      <w:r w:rsidR="009C42D1">
        <w:t xml:space="preserve">and use </w:t>
      </w:r>
      <w:r>
        <w:t xml:space="preserve">of </w:t>
      </w:r>
      <w:r w:rsidR="004979CF" w:rsidRPr="00E90EF3">
        <w:t>ozone- and climate-friendly alternative</w:t>
      </w:r>
      <w:r w:rsidR="005E54F5">
        <w:t xml:space="preserve"> technologie</w:t>
      </w:r>
      <w:r w:rsidR="004979CF" w:rsidRPr="00E90EF3">
        <w:t>s</w:t>
      </w:r>
      <w:r w:rsidR="004979CF">
        <w:t xml:space="preserve"> in </w:t>
      </w:r>
      <w:r w:rsidR="004979CF" w:rsidRPr="00E90EF3">
        <w:t>the r</w:t>
      </w:r>
      <w:r w:rsidR="004979CF">
        <w:t>efrigeration servicing sector</w:t>
      </w:r>
      <w:r w:rsidR="004979CF" w:rsidRPr="00E90EF3">
        <w:t>; and</w:t>
      </w:r>
    </w:p>
    <w:p w14:paraId="2DBB6BEE" w14:textId="01708F89" w:rsidR="004979CF" w:rsidRPr="00E90EF3" w:rsidRDefault="004979CF" w:rsidP="0049386B">
      <w:pPr>
        <w:pStyle w:val="Heading2"/>
      </w:pPr>
      <w:r w:rsidRPr="00E90EF3">
        <w:t xml:space="preserve">Promoting ratification of the Kigali Amendment and </w:t>
      </w:r>
      <w:r w:rsidR="009C42D1">
        <w:t xml:space="preserve">assisting Article 5 countries in the </w:t>
      </w:r>
      <w:r w:rsidRPr="00E90EF3">
        <w:t>implementation of the HFC phase-down</w:t>
      </w:r>
      <w:r>
        <w:t>.</w:t>
      </w:r>
    </w:p>
    <w:p w14:paraId="75E83B3D" w14:textId="4840B30C" w:rsidR="009C42D1" w:rsidRDefault="009C42D1" w:rsidP="009C42D1">
      <w:pPr>
        <w:pStyle w:val="Heading1"/>
        <w:rPr>
          <w:lang w:val="en-US"/>
        </w:rPr>
      </w:pPr>
      <w:r>
        <w:t xml:space="preserve">A detailed description of the </w:t>
      </w:r>
      <w:r w:rsidRPr="00E90EF3">
        <w:rPr>
          <w:lang w:val="en-US"/>
        </w:rPr>
        <w:t xml:space="preserve">CAP three-year rolling strategy for </w:t>
      </w:r>
      <w:r>
        <w:t>2021-2023 is contained in Part I of the submission attached to the present document.</w:t>
      </w:r>
    </w:p>
    <w:p w14:paraId="4695179F" w14:textId="7521C074" w:rsidR="004979CF" w:rsidRPr="00E816BA" w:rsidRDefault="004979CF" w:rsidP="0049386B">
      <w:pPr>
        <w:keepNext/>
        <w:spacing w:after="240"/>
        <w:rPr>
          <w:u w:val="single"/>
          <w:lang w:val="en-US"/>
        </w:rPr>
      </w:pPr>
      <w:r w:rsidRPr="00E816BA">
        <w:rPr>
          <w:u w:val="single"/>
          <w:lang w:val="en-US"/>
        </w:rPr>
        <w:t>2021 CAP work programme</w:t>
      </w:r>
    </w:p>
    <w:p w14:paraId="60B81077" w14:textId="708DF6F1" w:rsidR="004979CF" w:rsidRDefault="004979CF" w:rsidP="0049386B">
      <w:pPr>
        <w:pStyle w:val="Heading1"/>
        <w:keepNext/>
        <w:rPr>
          <w:lang w:val="en-US"/>
        </w:rPr>
      </w:pPr>
      <w:r w:rsidRPr="00B54FBC">
        <w:rPr>
          <w:lang w:val="en-US"/>
        </w:rPr>
        <w:t>For 2021 UNEP will implement</w:t>
      </w:r>
      <w:r w:rsidR="006F17DF">
        <w:rPr>
          <w:lang w:val="en-US"/>
        </w:rPr>
        <w:t xml:space="preserve"> </w:t>
      </w:r>
      <w:r w:rsidR="00A70584">
        <w:rPr>
          <w:lang w:val="en-US"/>
        </w:rPr>
        <w:t xml:space="preserve">the following </w:t>
      </w:r>
      <w:r w:rsidRPr="00B54FBC">
        <w:rPr>
          <w:lang w:val="en-US"/>
        </w:rPr>
        <w:t>activities:</w:t>
      </w:r>
    </w:p>
    <w:p w14:paraId="105CA00B" w14:textId="7495D403" w:rsidR="00956EC2" w:rsidRDefault="009C42D1" w:rsidP="0049386B">
      <w:pPr>
        <w:pStyle w:val="Heading2"/>
      </w:pPr>
      <w:r>
        <w:t>C</w:t>
      </w:r>
      <w:r w:rsidR="00956EC2">
        <w:t>ountry-specific compliance assistance to Art</w:t>
      </w:r>
      <w:r w:rsidR="009D7475">
        <w:t>icle 5 countries at risk of non</w:t>
      </w:r>
      <w:r w:rsidR="009D7475">
        <w:noBreakHyphen/>
      </w:r>
      <w:r w:rsidR="00956EC2">
        <w:t>compliance with their Montreal Protocol targets;</w:t>
      </w:r>
      <w:r w:rsidR="00B55D38">
        <w:t xml:space="preserve"> </w:t>
      </w:r>
    </w:p>
    <w:p w14:paraId="2A41A02C" w14:textId="0B30D74C" w:rsidR="004979CF" w:rsidRDefault="00956EC2" w:rsidP="0049386B">
      <w:pPr>
        <w:pStyle w:val="Heading2"/>
      </w:pPr>
      <w:r w:rsidRPr="00956EC2">
        <w:t xml:space="preserve">Continue </w:t>
      </w:r>
      <w:r w:rsidR="009C42D1">
        <w:t xml:space="preserve">the </w:t>
      </w:r>
      <w:r w:rsidRPr="00956EC2">
        <w:t>operation of the 10 regional networks of NO</w:t>
      </w:r>
      <w:r w:rsidR="009C42D1">
        <w:t xml:space="preserve">Os including </w:t>
      </w:r>
      <w:r w:rsidR="00A70584">
        <w:t>t</w:t>
      </w:r>
      <w:r>
        <w:t>hematic meetings (physical and/or online</w:t>
      </w:r>
      <w:r w:rsidR="009C42D1">
        <w:t xml:space="preserve"> depending on the evolution of the COVID-19 pandemic</w:t>
      </w:r>
      <w:r>
        <w:t>)</w:t>
      </w:r>
      <w:r w:rsidR="009D7475">
        <w:t xml:space="preserve">; </w:t>
      </w:r>
      <w:r w:rsidR="009C42D1">
        <w:t xml:space="preserve">provide </w:t>
      </w:r>
      <w:r w:rsidR="009D7475">
        <w:t>capacity</w:t>
      </w:r>
      <w:r w:rsidR="009D7475">
        <w:noBreakHyphen/>
      </w:r>
      <w:r>
        <w:t xml:space="preserve">building training for </w:t>
      </w:r>
      <w:r w:rsidR="00821567">
        <w:t>NOOs</w:t>
      </w:r>
      <w:r>
        <w:t>; and facilitate country-to-country cooperation</w:t>
      </w:r>
      <w:r w:rsidR="004979CF">
        <w:t>;</w:t>
      </w:r>
    </w:p>
    <w:p w14:paraId="2018EE86" w14:textId="0A98BDC0" w:rsidR="00704EB0" w:rsidRPr="0075323A" w:rsidRDefault="00704EB0" w:rsidP="00704EB0">
      <w:pPr>
        <w:pStyle w:val="Heading2"/>
      </w:pPr>
      <w:r w:rsidRPr="0075323A">
        <w:t xml:space="preserve">Assist in the ratification of the Kigali Amendment; promote the use of HFC Outlook </w:t>
      </w:r>
      <w:r w:rsidR="007E6A56" w:rsidRPr="0075323A">
        <w:t>Model</w:t>
      </w:r>
      <w:r w:rsidR="00E72C72" w:rsidRPr="0075323A">
        <w:t xml:space="preserve"> to forecast consumption under different scenarios</w:t>
      </w:r>
      <w:r w:rsidR="007E6A56" w:rsidRPr="0075323A">
        <w:t xml:space="preserve"> by</w:t>
      </w:r>
      <w:r w:rsidRPr="0075323A">
        <w:t xml:space="preserve"> pilot countries during stakeholder consultations including a simplified Model for a </w:t>
      </w:r>
      <w:r w:rsidR="00F80736" w:rsidRPr="0075323A">
        <w:t>low</w:t>
      </w:r>
      <w:r w:rsidR="00F80736" w:rsidRPr="0075323A">
        <w:noBreakHyphen/>
        <w:t xml:space="preserve">volume </w:t>
      </w:r>
      <w:r w:rsidR="0075323A" w:rsidRPr="0075323A">
        <w:t>consuming country</w:t>
      </w:r>
      <w:r w:rsidRPr="0075323A">
        <w:t xml:space="preserve">; </w:t>
      </w:r>
    </w:p>
    <w:p w14:paraId="32AA74C1" w14:textId="1695CFD7" w:rsidR="004979CF" w:rsidRDefault="00704EB0" w:rsidP="0049386B">
      <w:pPr>
        <w:pStyle w:val="Heading2"/>
      </w:pPr>
      <w:r>
        <w:t>Continue to a</w:t>
      </w:r>
      <w:r w:rsidR="007B4C3D">
        <w:t xml:space="preserve">ssist </w:t>
      </w:r>
      <w:r w:rsidR="004979CF">
        <w:t xml:space="preserve">NOUs in </w:t>
      </w:r>
      <w:r w:rsidR="007B4C3D">
        <w:t xml:space="preserve">complying with their reporting obligations under </w:t>
      </w:r>
      <w:r w:rsidR="004979CF">
        <w:t>Article 7</w:t>
      </w:r>
      <w:r w:rsidR="00821567">
        <w:t xml:space="preserve"> </w:t>
      </w:r>
      <w:r w:rsidR="007B4C3D">
        <w:t xml:space="preserve">of the Protocol </w:t>
      </w:r>
      <w:r w:rsidR="00821567">
        <w:t>and</w:t>
      </w:r>
      <w:r w:rsidR="004979CF">
        <w:t xml:space="preserve"> CP data</w:t>
      </w:r>
      <w:r w:rsidR="007B4C3D">
        <w:t>,</w:t>
      </w:r>
      <w:r w:rsidR="004979CF">
        <w:t xml:space="preserve"> and in strengthening </w:t>
      </w:r>
      <w:r w:rsidR="007B4C3D">
        <w:t>their regulatory frameworks related to the Montreal Protocol</w:t>
      </w:r>
      <w:r w:rsidR="00821567">
        <w:t>,</w:t>
      </w:r>
      <w:r w:rsidR="004979CF">
        <w:t xml:space="preserve"> </w:t>
      </w:r>
      <w:r w:rsidR="00DF30BE">
        <w:t xml:space="preserve">assist in the development, </w:t>
      </w:r>
      <w:r w:rsidR="00821567">
        <w:t>implement</w:t>
      </w:r>
      <w:r w:rsidR="00DF30BE">
        <w:t xml:space="preserve">ation and enforcement of </w:t>
      </w:r>
      <w:r w:rsidR="004979CF">
        <w:t xml:space="preserve">HFC licensing and quota systems; </w:t>
      </w:r>
      <w:r w:rsidR="00DF30BE">
        <w:t xml:space="preserve">assist in strengthening the </w:t>
      </w:r>
      <w:r w:rsidR="004979CF" w:rsidRPr="00BF027C">
        <w:t>monitoring, reporting, verification and enforcement systems</w:t>
      </w:r>
      <w:r w:rsidR="00DF30BE" w:rsidRPr="00BF027C">
        <w:t xml:space="preserve"> in place</w:t>
      </w:r>
      <w:r w:rsidR="004979CF" w:rsidRPr="00BF027C">
        <w:t xml:space="preserve">; facilitate sharing of best </w:t>
      </w:r>
      <w:r w:rsidR="004979CF" w:rsidRPr="0075323A">
        <w:t>practices</w:t>
      </w:r>
      <w:r w:rsidR="002F629E" w:rsidRPr="0075323A">
        <w:t xml:space="preserve"> </w:t>
      </w:r>
      <w:r w:rsidRPr="0075323A">
        <w:rPr>
          <w:rStyle w:val="fontstyle01"/>
          <w:rFonts w:ascii="Times New Roman" w:hAnsi="Times New Roman"/>
          <w:b w:val="0"/>
          <w:bCs w:val="0"/>
          <w:color w:val="auto"/>
          <w:sz w:val="22"/>
          <w:szCs w:val="22"/>
        </w:rPr>
        <w:t xml:space="preserve">in establishing and implementing </w:t>
      </w:r>
      <w:r w:rsidR="002F629E" w:rsidRPr="0075323A">
        <w:rPr>
          <w:rStyle w:val="fontstyle01"/>
          <w:rFonts w:ascii="Times New Roman" w:hAnsi="Times New Roman"/>
          <w:b w:val="0"/>
          <w:bCs w:val="0"/>
          <w:color w:val="auto"/>
          <w:sz w:val="22"/>
          <w:szCs w:val="22"/>
        </w:rPr>
        <w:t xml:space="preserve">existing HCFC </w:t>
      </w:r>
      <w:r w:rsidRPr="0075323A">
        <w:rPr>
          <w:rStyle w:val="fontstyle01"/>
          <w:rFonts w:ascii="Times New Roman" w:hAnsi="Times New Roman"/>
          <w:b w:val="0"/>
          <w:bCs w:val="0"/>
          <w:color w:val="auto"/>
          <w:sz w:val="22"/>
          <w:szCs w:val="22"/>
        </w:rPr>
        <w:t>regulation</w:t>
      </w:r>
      <w:r w:rsidR="00F71E52" w:rsidRPr="0075323A">
        <w:t xml:space="preserve"> in monitoring and control of ODS</w:t>
      </w:r>
      <w:r w:rsidRPr="0075323A">
        <w:rPr>
          <w:rStyle w:val="fontstyle01"/>
          <w:rFonts w:ascii="Times New Roman" w:hAnsi="Times New Roman"/>
          <w:b w:val="0"/>
          <w:bCs w:val="0"/>
          <w:color w:val="auto"/>
          <w:sz w:val="22"/>
          <w:szCs w:val="22"/>
        </w:rPr>
        <w:t xml:space="preserve">, vis-à-vis </w:t>
      </w:r>
      <w:r w:rsidR="002F629E" w:rsidRPr="0075323A">
        <w:rPr>
          <w:rStyle w:val="fontstyle01"/>
          <w:rFonts w:ascii="Times New Roman" w:hAnsi="Times New Roman"/>
          <w:b w:val="0"/>
          <w:bCs w:val="0"/>
          <w:color w:val="auto"/>
          <w:sz w:val="22"/>
          <w:szCs w:val="22"/>
        </w:rPr>
        <w:t>HFC legislation</w:t>
      </w:r>
      <w:r w:rsidR="004979CF" w:rsidRPr="0075323A">
        <w:t xml:space="preserve">; </w:t>
      </w:r>
      <w:r w:rsidR="00B36D3C" w:rsidRPr="0075323A">
        <w:t xml:space="preserve">and </w:t>
      </w:r>
      <w:r w:rsidR="004979CF" w:rsidRPr="0075323A">
        <w:t>provide tools (e.g.</w:t>
      </w:r>
      <w:r w:rsidR="00821567" w:rsidRPr="0075323A">
        <w:t>,</w:t>
      </w:r>
      <w:r w:rsidR="004979CF" w:rsidRPr="0075323A">
        <w:t xml:space="preserve"> </w:t>
      </w:r>
      <w:proofErr w:type="spellStart"/>
      <w:r w:rsidR="004979CF" w:rsidRPr="0075323A">
        <w:lastRenderedPageBreak/>
        <w:t>i</w:t>
      </w:r>
      <w:r w:rsidR="00821567" w:rsidRPr="0075323A">
        <w:t>PIC</w:t>
      </w:r>
      <w:proofErr w:type="spellEnd"/>
      <w:r w:rsidR="004979CF" w:rsidRPr="0075323A">
        <w:t xml:space="preserve">, </w:t>
      </w:r>
      <w:r w:rsidR="00821567" w:rsidRPr="0075323A">
        <w:t>q</w:t>
      </w:r>
      <w:r w:rsidR="004979CF" w:rsidRPr="0075323A">
        <w:t xml:space="preserve">uota </w:t>
      </w:r>
      <w:r w:rsidR="00821567" w:rsidRPr="0075323A">
        <w:t>c</w:t>
      </w:r>
      <w:r w:rsidR="004979CF" w:rsidRPr="0075323A">
        <w:t>alculators)</w:t>
      </w:r>
      <w:r w:rsidR="00DF30BE" w:rsidRPr="0075323A">
        <w:t xml:space="preserve"> and </w:t>
      </w:r>
      <w:r w:rsidR="00394576" w:rsidRPr="0075323A">
        <w:t>de</w:t>
      </w:r>
      <w:r w:rsidR="00394576">
        <w:t xml:space="preserve">velop </w:t>
      </w:r>
      <w:r w:rsidR="00DF30BE">
        <w:t xml:space="preserve">new tools </w:t>
      </w:r>
      <w:r w:rsidR="00394576">
        <w:t xml:space="preserve">for </w:t>
      </w:r>
      <w:r w:rsidR="00DF30BE">
        <w:t>relevant stakeholders</w:t>
      </w:r>
      <w:r w:rsidR="00CE6E21">
        <w:t>;</w:t>
      </w:r>
    </w:p>
    <w:p w14:paraId="504DCF80" w14:textId="6C98027D" w:rsidR="004979CF" w:rsidRDefault="004979CF" w:rsidP="0049386B">
      <w:pPr>
        <w:pStyle w:val="Heading2"/>
      </w:pPr>
      <w:r>
        <w:t xml:space="preserve">Provide training, training materials </w:t>
      </w:r>
      <w:r w:rsidRPr="0075323A">
        <w:t>and tool</w:t>
      </w:r>
      <w:r w:rsidR="00AE65A6" w:rsidRPr="0075323A">
        <w:t>s</w:t>
      </w:r>
      <w:r w:rsidR="002F629E" w:rsidRPr="0075323A">
        <w:t xml:space="preserve"> (e.g., HCFC Quota and Licence Tracker Desktop Application</w:t>
      </w:r>
      <w:r w:rsidR="001C3FA0" w:rsidRPr="0075323A">
        <w:t>)</w:t>
      </w:r>
      <w:r w:rsidRPr="0075323A">
        <w:t xml:space="preserve"> to build the capacity of customs and enforcement personnel</w:t>
      </w:r>
      <w:r w:rsidR="001C3FA0" w:rsidRPr="0075323A">
        <w:t>; promote the</w:t>
      </w:r>
      <w:r w:rsidRPr="0075323A">
        <w:t xml:space="preserve"> </w:t>
      </w:r>
      <w:r w:rsidR="001C3FA0" w:rsidRPr="0075323A">
        <w:t xml:space="preserve">adoption </w:t>
      </w:r>
      <w:r w:rsidRPr="0075323A">
        <w:t>of the</w:t>
      </w:r>
      <w:r>
        <w:t xml:space="preserve"> updated UNEP</w:t>
      </w:r>
      <w:r w:rsidR="001C3FA0">
        <w:noBreakHyphen/>
      </w:r>
      <w:r>
        <w:t xml:space="preserve">WCO Montreal Protocol Training for Customs Officers </w:t>
      </w:r>
      <w:r w:rsidR="00B36D3C">
        <w:t>in</w:t>
      </w:r>
      <w:r w:rsidR="00052B49">
        <w:t>to</w:t>
      </w:r>
      <w:r w:rsidR="00265C07">
        <w:t xml:space="preserve"> the </w:t>
      </w:r>
      <w:r>
        <w:t xml:space="preserve">national training curricula; assist with </w:t>
      </w:r>
      <w:r w:rsidR="00052B49">
        <w:t xml:space="preserve">incorporation of </w:t>
      </w:r>
      <w:r>
        <w:t>HFC customs codes</w:t>
      </w:r>
      <w:r w:rsidR="00052B49">
        <w:t xml:space="preserve"> into the import/export licensing and quota systems</w:t>
      </w:r>
      <w:r>
        <w:t xml:space="preserve">; </w:t>
      </w:r>
      <w:r w:rsidR="00783C22">
        <w:t>and facilitate</w:t>
      </w:r>
      <w:r w:rsidR="00052B49">
        <w:t xml:space="preserve"> the </w:t>
      </w:r>
      <w:r>
        <w:t>strengthen</w:t>
      </w:r>
      <w:r w:rsidR="00052B49">
        <w:t>ing</w:t>
      </w:r>
      <w:r>
        <w:t xml:space="preserve"> </w:t>
      </w:r>
      <w:r w:rsidR="00052B49">
        <w:t xml:space="preserve">of </w:t>
      </w:r>
      <w:r>
        <w:t>transboundary cooperation and intelligence sharing in combating illegal trade of controlled substances</w:t>
      </w:r>
      <w:r w:rsidR="00052B49">
        <w:t xml:space="preserve"> among Article 5 countries</w:t>
      </w:r>
      <w:r>
        <w:t>;</w:t>
      </w:r>
    </w:p>
    <w:p w14:paraId="66B1BCA2" w14:textId="42D89B74" w:rsidR="00265C07" w:rsidRDefault="00265C07" w:rsidP="0049386B">
      <w:pPr>
        <w:pStyle w:val="Heading2"/>
      </w:pPr>
      <w:r>
        <w:t>Support training</w:t>
      </w:r>
      <w:r w:rsidR="00AE65A6">
        <w:t xml:space="preserve"> in the refrigeration servicing sector </w:t>
      </w:r>
      <w:r>
        <w:t>by providing</w:t>
      </w:r>
      <w:r w:rsidR="00AE65A6">
        <w:t xml:space="preserve"> tools </w:t>
      </w:r>
      <w:r w:rsidR="00052B49">
        <w:t xml:space="preserve">that have been developed </w:t>
      </w:r>
      <w:r w:rsidR="00AE65A6">
        <w:t>(</w:t>
      </w:r>
      <w:r w:rsidR="00B36D3C">
        <w:t>e.g., u</w:t>
      </w:r>
      <w:r w:rsidR="00AE65A6">
        <w:t xml:space="preserve">niversal </w:t>
      </w:r>
      <w:r w:rsidR="00B36D3C">
        <w:t>t</w:t>
      </w:r>
      <w:r w:rsidR="00AE65A6">
        <w:t xml:space="preserve">raining </w:t>
      </w:r>
      <w:r w:rsidR="00B36D3C">
        <w:t>k</w:t>
      </w:r>
      <w:r w:rsidR="00AE65A6">
        <w:t xml:space="preserve">it, </w:t>
      </w:r>
      <w:r w:rsidR="00B36D3C">
        <w:t>r</w:t>
      </w:r>
      <w:r w:rsidR="00AE65A6">
        <w:t xml:space="preserve">efrigerant </w:t>
      </w:r>
      <w:r w:rsidR="00B36D3C">
        <w:t>m</w:t>
      </w:r>
      <w:r w:rsidR="00AE65A6">
        <w:t xml:space="preserve">anagement </w:t>
      </w:r>
      <w:r w:rsidR="00B36D3C">
        <w:t>u</w:t>
      </w:r>
      <w:r w:rsidR="00AE65A6">
        <w:t xml:space="preserve">niversity </w:t>
      </w:r>
      <w:r w:rsidR="00B36D3C">
        <w:t>c</w:t>
      </w:r>
      <w:r w:rsidR="00AE65A6">
        <w:t>ourse</w:t>
      </w:r>
      <w:r>
        <w:t xml:space="preserve"> and the RDL)</w:t>
      </w:r>
      <w:r w:rsidR="00052B49">
        <w:t xml:space="preserve"> and that w</w:t>
      </w:r>
      <w:r w:rsidR="00335B62">
        <w:t>ill</w:t>
      </w:r>
      <w:r w:rsidR="00052B49">
        <w:t xml:space="preserve"> be developed to refrigeration technicians, refrigeration associations and other key stakeholders;</w:t>
      </w:r>
      <w:r w:rsidR="00AE65A6">
        <w:t xml:space="preserve"> </w:t>
      </w:r>
      <w:r w:rsidR="00052B49">
        <w:t xml:space="preserve">support the development of </w:t>
      </w:r>
      <w:r w:rsidR="00AE65A6">
        <w:t>a risk assessment methodology for</w:t>
      </w:r>
      <w:r w:rsidR="00AE65A6" w:rsidRPr="00255335">
        <w:t xml:space="preserve"> </w:t>
      </w:r>
      <w:r w:rsidR="00AE65A6">
        <w:t>flammable refrigerants</w:t>
      </w:r>
      <w:r w:rsidR="00335B62">
        <w:t>, the</w:t>
      </w:r>
      <w:r>
        <w:t xml:space="preserve"> integrati</w:t>
      </w:r>
      <w:r w:rsidR="00052B49">
        <w:t>o</w:t>
      </w:r>
      <w:r>
        <w:t xml:space="preserve">n </w:t>
      </w:r>
      <w:r w:rsidR="00052B49">
        <w:t xml:space="preserve">of </w:t>
      </w:r>
      <w:r w:rsidR="00335B62">
        <w:t xml:space="preserve">issues </w:t>
      </w:r>
      <w:r w:rsidR="00052B49">
        <w:t xml:space="preserve">related to </w:t>
      </w:r>
      <w:r>
        <w:t xml:space="preserve">energy efficiency </w:t>
      </w:r>
      <w:r w:rsidR="00052B49">
        <w:t xml:space="preserve">during </w:t>
      </w:r>
      <w:r w:rsidR="00335B62">
        <w:t xml:space="preserve">the </w:t>
      </w:r>
      <w:r>
        <w:t>servicing</w:t>
      </w:r>
      <w:r w:rsidR="00052B49">
        <w:t xml:space="preserve"> of RAC equipment</w:t>
      </w:r>
      <w:r>
        <w:t xml:space="preserve">, </w:t>
      </w:r>
      <w:r w:rsidR="00E43941">
        <w:t xml:space="preserve">and </w:t>
      </w:r>
      <w:r w:rsidR="00052B49">
        <w:t xml:space="preserve">the </w:t>
      </w:r>
      <w:r w:rsidR="00FC7A05">
        <w:t xml:space="preserve">certification of </w:t>
      </w:r>
      <w:r w:rsidR="00052B49">
        <w:t xml:space="preserve">refrigeration </w:t>
      </w:r>
      <w:r w:rsidR="00FC7A05">
        <w:t xml:space="preserve">technicians through the </w:t>
      </w:r>
      <w:r w:rsidR="00B36D3C">
        <w:t>t</w:t>
      </w:r>
      <w:r w:rsidR="00FC7A05">
        <w:t xml:space="preserve">echnical and </w:t>
      </w:r>
      <w:r w:rsidR="00B36D3C">
        <w:t>v</w:t>
      </w:r>
      <w:r w:rsidR="00FC7A05">
        <w:t xml:space="preserve">ocational </w:t>
      </w:r>
      <w:r w:rsidR="00B36D3C">
        <w:t>e</w:t>
      </w:r>
      <w:r w:rsidR="00FC7A05">
        <w:t xml:space="preserve">ducation </w:t>
      </w:r>
      <w:r w:rsidR="00B36D3C">
        <w:t>t</w:t>
      </w:r>
      <w:r w:rsidR="00FC7A05">
        <w:t>raining institutes</w:t>
      </w:r>
      <w:r w:rsidR="00B36D3C">
        <w:t>;</w:t>
      </w:r>
      <w:r w:rsidR="00FC7A05">
        <w:t xml:space="preserve"> </w:t>
      </w:r>
      <w:r w:rsidRPr="0040570A">
        <w:rPr>
          <w:lang w:val="en-US"/>
        </w:rPr>
        <w:t>and promote gender mainstreaming of female technicians</w:t>
      </w:r>
      <w:r>
        <w:rPr>
          <w:lang w:val="en-US"/>
        </w:rPr>
        <w:t xml:space="preserve"> and</w:t>
      </w:r>
      <w:r w:rsidRPr="0040570A">
        <w:rPr>
          <w:lang w:val="en-US"/>
        </w:rPr>
        <w:t xml:space="preserve"> experts </w:t>
      </w:r>
      <w:r>
        <w:rPr>
          <w:lang w:val="en-US"/>
        </w:rPr>
        <w:t xml:space="preserve">in </w:t>
      </w:r>
      <w:r w:rsidR="00052B49">
        <w:rPr>
          <w:lang w:val="en-US"/>
        </w:rPr>
        <w:t xml:space="preserve">all activities related to </w:t>
      </w:r>
      <w:r w:rsidRPr="0040570A">
        <w:rPr>
          <w:lang w:val="en-US"/>
        </w:rPr>
        <w:t xml:space="preserve">the RAC </w:t>
      </w:r>
      <w:r w:rsidR="00052B49">
        <w:rPr>
          <w:lang w:val="en-US"/>
        </w:rPr>
        <w:t xml:space="preserve">servicing </w:t>
      </w:r>
      <w:r w:rsidRPr="0040570A">
        <w:rPr>
          <w:lang w:val="en-US"/>
        </w:rPr>
        <w:t>sector</w:t>
      </w:r>
      <w:r w:rsidR="009D7475">
        <w:rPr>
          <w:lang w:val="en-US"/>
        </w:rPr>
        <w:t>;</w:t>
      </w:r>
      <w:r>
        <w:t xml:space="preserve"> </w:t>
      </w:r>
    </w:p>
    <w:p w14:paraId="5A4FDF18" w14:textId="5F06B9BC" w:rsidR="00FC7A05" w:rsidRDefault="00704EB0" w:rsidP="0049386B">
      <w:pPr>
        <w:pStyle w:val="Heading2"/>
      </w:pPr>
      <w:r>
        <w:t>C</w:t>
      </w:r>
      <w:r w:rsidR="00FC7A05" w:rsidRPr="00FC7A05">
        <w:t xml:space="preserve">ontinue </w:t>
      </w:r>
      <w:r w:rsidR="00052B49">
        <w:t xml:space="preserve">the implementation of </w:t>
      </w:r>
      <w:r w:rsidR="00FC7A05" w:rsidRPr="00FC7A05">
        <w:t>global clearinghouse activities through developing publications; organiz</w:t>
      </w:r>
      <w:r w:rsidR="00FC7A05">
        <w:t xml:space="preserve">ing </w:t>
      </w:r>
      <w:r w:rsidR="00FC7A05" w:rsidRPr="00FC7A05">
        <w:t>international, regional and national fora</w:t>
      </w:r>
      <w:r w:rsidR="006C57B5">
        <w:t xml:space="preserve"> on matters related to the implementation of the Montreal Protocol</w:t>
      </w:r>
      <w:r w:rsidR="00FC7A05" w:rsidRPr="00FC7A05">
        <w:t>; facilitating country-to-country cooperation to address specific needs by NOUs</w:t>
      </w:r>
      <w:r w:rsidR="00FC7A05">
        <w:t xml:space="preserve"> (</w:t>
      </w:r>
      <w:r w:rsidR="00E43941">
        <w:t xml:space="preserve">e.g., </w:t>
      </w:r>
      <w:r w:rsidR="00FC7A05">
        <w:t>technical briefs for alternative refrigerants and technologies including case</w:t>
      </w:r>
      <w:r w:rsidR="00E43941">
        <w:t xml:space="preserve"> </w:t>
      </w:r>
      <w:r w:rsidR="00FC7A05">
        <w:t xml:space="preserve">studies on not-in-kind technologies and natural refrigerants for HAT </w:t>
      </w:r>
      <w:r w:rsidR="001053EA">
        <w:t>countries and targeted</w:t>
      </w:r>
      <w:r w:rsidR="00E43941">
        <w:t xml:space="preserve"> sectors for </w:t>
      </w:r>
      <w:r w:rsidR="00FC7A05">
        <w:t>refrigeration servicing</w:t>
      </w:r>
      <w:r w:rsidR="001053EA">
        <w:t xml:space="preserve"> </w:t>
      </w:r>
      <w:r w:rsidR="00FC7A05" w:rsidRPr="00BF027C">
        <w:t>including the food cold chain</w:t>
      </w:r>
      <w:r w:rsidR="00D3297F">
        <w:t>)</w:t>
      </w:r>
      <w:r w:rsidR="001053EA" w:rsidRPr="00BF027C">
        <w:t>;</w:t>
      </w:r>
    </w:p>
    <w:p w14:paraId="0E4D5BBE" w14:textId="125BB6B8" w:rsidR="00FC7A05" w:rsidRDefault="004979CF" w:rsidP="0049386B">
      <w:pPr>
        <w:pStyle w:val="Heading2"/>
      </w:pPr>
      <w:r>
        <w:t>Continue assist</w:t>
      </w:r>
      <w:r w:rsidR="00E43941">
        <w:t>ing</w:t>
      </w:r>
      <w:r>
        <w:t xml:space="preserve"> countries with ongoing HPMPs, HCFC verification reports and the implementation of recommendations from verification reports; support any country requesting UNEP assistance to prepare and submit new HPMP</w:t>
      </w:r>
      <w:r w:rsidR="00E43941">
        <w:t>s</w:t>
      </w:r>
      <w:r>
        <w:t>, HFC phase-down projects, or HFC phase-down strategies</w:t>
      </w:r>
      <w:r w:rsidR="006C57B5">
        <w:t xml:space="preserve">; and </w:t>
      </w:r>
    </w:p>
    <w:p w14:paraId="6BBF2707" w14:textId="2E64CA35" w:rsidR="00FC7A05" w:rsidRDefault="00B83CB5" w:rsidP="0049386B">
      <w:pPr>
        <w:pStyle w:val="Heading2"/>
      </w:pPr>
      <w:r>
        <w:t xml:space="preserve">Continue </w:t>
      </w:r>
      <w:r w:rsidR="006C57B5">
        <w:t xml:space="preserve">assisting 105 Article countries with the </w:t>
      </w:r>
      <w:r>
        <w:t>implementation</w:t>
      </w:r>
      <w:r w:rsidR="006C57B5">
        <w:t>,</w:t>
      </w:r>
      <w:r>
        <w:t xml:space="preserve"> </w:t>
      </w:r>
      <w:r w:rsidR="006C57B5">
        <w:t xml:space="preserve">monitoring and reporting </w:t>
      </w:r>
      <w:r>
        <w:t xml:space="preserve">of </w:t>
      </w:r>
      <w:r w:rsidR="006C57B5">
        <w:lastRenderedPageBreak/>
        <w:t xml:space="preserve">their </w:t>
      </w:r>
      <w:r w:rsidR="00FC7A05">
        <w:t>IS projects</w:t>
      </w:r>
      <w:r w:rsidR="006C57B5">
        <w:t>.</w:t>
      </w:r>
    </w:p>
    <w:p w14:paraId="6578EC37" w14:textId="77777777" w:rsidR="004979CF" w:rsidRPr="00F5239F" w:rsidRDefault="004979CF" w:rsidP="00BF027C">
      <w:pPr>
        <w:pStyle w:val="Heading1"/>
        <w:numPr>
          <w:ilvl w:val="0"/>
          <w:numId w:val="0"/>
        </w:numPr>
        <w:rPr>
          <w:u w:val="single"/>
          <w:lang w:val="en-US"/>
        </w:rPr>
      </w:pPr>
      <w:r w:rsidRPr="00F5239F">
        <w:rPr>
          <w:u w:val="single"/>
          <w:lang w:val="en-US"/>
        </w:rPr>
        <w:t>Changes in the CAP 2021 budget</w:t>
      </w:r>
    </w:p>
    <w:p w14:paraId="6B0AF28A" w14:textId="0DFBF700" w:rsidR="004979CF" w:rsidRPr="00F5239F" w:rsidRDefault="004979CF" w:rsidP="00BF027C">
      <w:pPr>
        <w:pStyle w:val="Heading1"/>
        <w:rPr>
          <w:lang w:val="en-US"/>
        </w:rPr>
      </w:pPr>
      <w:r w:rsidRPr="00F5239F">
        <w:rPr>
          <w:lang w:val="en-US"/>
        </w:rPr>
        <w:t xml:space="preserve">The CAP budget for 2021 of </w:t>
      </w:r>
      <w:r w:rsidR="00820FDC">
        <w:rPr>
          <w:lang w:val="en-US"/>
        </w:rPr>
        <w:t>US $</w:t>
      </w:r>
      <w:r w:rsidRPr="00F5239F">
        <w:rPr>
          <w:lang w:val="en-US"/>
        </w:rPr>
        <w:t xml:space="preserve">9,974,000, plus agency support costs of </w:t>
      </w:r>
      <w:r w:rsidR="00820FDC">
        <w:rPr>
          <w:lang w:val="en-US"/>
        </w:rPr>
        <w:t>US $</w:t>
      </w:r>
      <w:r w:rsidRPr="00F5239F">
        <w:rPr>
          <w:lang w:val="en-US"/>
        </w:rPr>
        <w:t xml:space="preserve">797,920 is contained in Annex 1 of the submission. The overall CAP budget request is at the same level approved in 2019 </w:t>
      </w:r>
      <w:r w:rsidR="006C57B5">
        <w:rPr>
          <w:lang w:val="en-US"/>
        </w:rPr>
        <w:t xml:space="preserve">and 2020, as </w:t>
      </w:r>
      <w:r w:rsidRPr="00F5239F">
        <w:rPr>
          <w:lang w:val="en-US"/>
        </w:rPr>
        <w:t xml:space="preserve">shown in Annex 2 of the submission. </w:t>
      </w:r>
    </w:p>
    <w:p w14:paraId="1E077BF1" w14:textId="22689BD4" w:rsidR="004979CF" w:rsidRPr="00576990" w:rsidRDefault="004979CF" w:rsidP="007902C1">
      <w:pPr>
        <w:pStyle w:val="Heading1"/>
        <w:keepLines/>
        <w:numPr>
          <w:ilvl w:val="0"/>
          <w:numId w:val="0"/>
        </w:numPr>
        <w:rPr>
          <w:i/>
          <w:lang w:val="en-US"/>
        </w:rPr>
      </w:pPr>
      <w:r w:rsidRPr="00576990">
        <w:rPr>
          <w:i/>
          <w:lang w:val="en-US"/>
        </w:rPr>
        <w:t xml:space="preserve">Changes in CAP staff </w:t>
      </w:r>
      <w:r w:rsidRPr="00576990">
        <w:rPr>
          <w:rStyle w:val="FootnoteReference"/>
          <w:i/>
          <w:lang w:val="en-US"/>
        </w:rPr>
        <w:footnoteReference w:id="7"/>
      </w:r>
      <w:r w:rsidRPr="00576990">
        <w:rPr>
          <w:i/>
          <w:lang w:val="en-US"/>
        </w:rPr>
        <w:t xml:space="preserve"> </w:t>
      </w:r>
    </w:p>
    <w:p w14:paraId="202A7DEE" w14:textId="1EA458FE" w:rsidR="004979CF" w:rsidRPr="00F23490" w:rsidRDefault="004979CF" w:rsidP="007902C1">
      <w:pPr>
        <w:pStyle w:val="Heading1"/>
        <w:keepLines/>
        <w:rPr>
          <w:lang w:val="en-US"/>
        </w:rPr>
      </w:pPr>
      <w:r w:rsidRPr="00576990">
        <w:rPr>
          <w:lang w:val="en-US"/>
        </w:rPr>
        <w:t>UNEP indicated progress in filling vacant posts since the 84</w:t>
      </w:r>
      <w:r w:rsidRPr="00CE6E21">
        <w:rPr>
          <w:vertAlign w:val="superscript"/>
          <w:lang w:val="en-US"/>
        </w:rPr>
        <w:t>th</w:t>
      </w:r>
      <w:r w:rsidR="00B55D38">
        <w:rPr>
          <w:lang w:val="en-US"/>
        </w:rPr>
        <w:t xml:space="preserve"> </w:t>
      </w:r>
      <w:r w:rsidRPr="00576990">
        <w:rPr>
          <w:lang w:val="en-US"/>
        </w:rPr>
        <w:t xml:space="preserve">meeting with only four out </w:t>
      </w:r>
      <w:r w:rsidR="009D7475">
        <w:rPr>
          <w:lang w:val="en-US"/>
        </w:rPr>
        <w:t>of 15</w:t>
      </w:r>
      <w:r w:rsidR="00D3297F">
        <w:rPr>
          <w:lang w:val="en-US"/>
        </w:rPr>
        <w:t> </w:t>
      </w:r>
      <w:r w:rsidR="009D7475">
        <w:rPr>
          <w:lang w:val="en-US"/>
        </w:rPr>
        <w:t>vacant posts</w:t>
      </w:r>
      <w:r w:rsidRPr="00F23490">
        <w:rPr>
          <w:lang w:val="en-US"/>
        </w:rPr>
        <w:t xml:space="preserve"> remaining to be filled. During the period while posts were being filled</w:t>
      </w:r>
      <w:r w:rsidR="00B83CB5">
        <w:rPr>
          <w:lang w:val="en-US"/>
        </w:rPr>
        <w:t>,</w:t>
      </w:r>
      <w:r w:rsidRPr="00F23490">
        <w:rPr>
          <w:lang w:val="en-US"/>
        </w:rPr>
        <w:t xml:space="preserve"> interim measures have enabled CAP to continue delivering its activities and services.</w:t>
      </w:r>
    </w:p>
    <w:p w14:paraId="192DE1D7" w14:textId="21F6CB30" w:rsidR="004979CF" w:rsidRPr="00F23490" w:rsidRDefault="004979CF" w:rsidP="0049386B">
      <w:pPr>
        <w:pStyle w:val="Heading1"/>
        <w:keepNext/>
        <w:numPr>
          <w:ilvl w:val="0"/>
          <w:numId w:val="0"/>
        </w:numPr>
        <w:rPr>
          <w:lang w:val="en-US"/>
        </w:rPr>
      </w:pPr>
      <w:r w:rsidRPr="00F23490">
        <w:rPr>
          <w:i/>
          <w:lang w:val="en-US"/>
        </w:rPr>
        <w:t>Changes in the programmatic budget</w:t>
      </w:r>
      <w:r w:rsidRPr="00F23490">
        <w:rPr>
          <w:rStyle w:val="FootnoteReference"/>
          <w:lang w:val="en-US"/>
        </w:rPr>
        <w:footnoteReference w:id="8"/>
      </w:r>
    </w:p>
    <w:p w14:paraId="103DA86F" w14:textId="1F49C074" w:rsidR="004979CF" w:rsidRPr="00F23490" w:rsidRDefault="004979CF" w:rsidP="0049386B">
      <w:pPr>
        <w:pStyle w:val="Heading1"/>
        <w:keepNext/>
        <w:rPr>
          <w:lang w:val="en-US"/>
        </w:rPr>
      </w:pPr>
      <w:r w:rsidRPr="00F23490">
        <w:rPr>
          <w:lang w:val="en-US"/>
        </w:rPr>
        <w:t>The following reallocations were proposed</w:t>
      </w:r>
      <w:r w:rsidR="00F23490">
        <w:rPr>
          <w:lang w:val="en-US"/>
        </w:rPr>
        <w:t xml:space="preserve"> to the budget lines </w:t>
      </w:r>
      <w:r w:rsidR="00F36C7C">
        <w:rPr>
          <w:lang w:val="en-US"/>
        </w:rPr>
        <w:t xml:space="preserve">(BLs) </w:t>
      </w:r>
      <w:r w:rsidR="00F23490">
        <w:rPr>
          <w:lang w:val="en-US"/>
        </w:rPr>
        <w:t xml:space="preserve">under the main item </w:t>
      </w:r>
      <w:r w:rsidR="002A47A3">
        <w:rPr>
          <w:lang w:val="en-US"/>
        </w:rPr>
        <w:t>g</w:t>
      </w:r>
      <w:r w:rsidR="00F23490">
        <w:rPr>
          <w:lang w:val="en-US"/>
        </w:rPr>
        <w:t xml:space="preserve">lobal </w:t>
      </w:r>
      <w:r w:rsidR="00B83CB5">
        <w:rPr>
          <w:lang w:val="en-US"/>
        </w:rPr>
        <w:t>s</w:t>
      </w:r>
      <w:r w:rsidR="00F23490">
        <w:rPr>
          <w:lang w:val="en-US"/>
        </w:rPr>
        <w:t>ervices</w:t>
      </w:r>
      <w:r w:rsidRPr="00F23490">
        <w:rPr>
          <w:lang w:val="en-US"/>
        </w:rPr>
        <w:t>:</w:t>
      </w:r>
    </w:p>
    <w:p w14:paraId="6F521714" w14:textId="3A13EC1A" w:rsidR="004979CF" w:rsidRPr="00BF027C" w:rsidRDefault="004979CF" w:rsidP="0049386B">
      <w:pPr>
        <w:pStyle w:val="Heading2"/>
      </w:pPr>
      <w:r w:rsidRPr="00BF027C">
        <w:t xml:space="preserve">Policy </w:t>
      </w:r>
      <w:r w:rsidR="00B83CB5" w:rsidRPr="00BF027C">
        <w:t>and t</w:t>
      </w:r>
      <w:r w:rsidRPr="00BF027C">
        <w:t xml:space="preserve">echnical </w:t>
      </w:r>
      <w:r w:rsidR="00B83CB5" w:rsidRPr="00BF027C">
        <w:t>a</w:t>
      </w:r>
      <w:r w:rsidRPr="00BF027C">
        <w:t>ssistance (BL</w:t>
      </w:r>
      <w:r w:rsidR="00B55D38" w:rsidRPr="00BF027C">
        <w:t xml:space="preserve"> </w:t>
      </w:r>
      <w:r w:rsidRPr="00BF027C">
        <w:t xml:space="preserve">3211) </w:t>
      </w:r>
      <w:r w:rsidR="00B83CB5" w:rsidRPr="00BF027C">
        <w:t xml:space="preserve">at </w:t>
      </w:r>
      <w:r w:rsidR="00820FDC" w:rsidRPr="00BF027C">
        <w:t>US $</w:t>
      </w:r>
      <w:r w:rsidR="00B83CB5" w:rsidRPr="00BF027C">
        <w:t xml:space="preserve">95,000 (a decrease of </w:t>
      </w:r>
      <w:r w:rsidR="00820FDC" w:rsidRPr="00BF027C">
        <w:t>US $</w:t>
      </w:r>
      <w:r w:rsidR="00B83CB5" w:rsidRPr="00BF027C">
        <w:t>35,000</w:t>
      </w:r>
      <w:r w:rsidR="00F36C7C" w:rsidRPr="00BF027C">
        <w:t xml:space="preserve"> compared to 2020</w:t>
      </w:r>
      <w:r w:rsidR="00B83CB5" w:rsidRPr="00BF027C">
        <w:t>)</w:t>
      </w:r>
      <w:r w:rsidR="00DF0FBE" w:rsidRPr="00BF027C">
        <w:t xml:space="preserve"> </w:t>
      </w:r>
      <w:r w:rsidR="00035A92" w:rsidRPr="00BF027C">
        <w:t xml:space="preserve">to </w:t>
      </w:r>
      <w:r w:rsidRPr="00BF027C">
        <w:t>include</w:t>
      </w:r>
      <w:r w:rsidR="00B83CB5" w:rsidRPr="00BF027C">
        <w:t>:</w:t>
      </w:r>
      <w:r w:rsidRPr="00BF027C">
        <w:t xml:space="preserve"> supporting the development of publications/factsheets, production of the OzonAction Scoop</w:t>
      </w:r>
      <w:r w:rsidR="00D3297F">
        <w:t>,</w:t>
      </w:r>
      <w:r w:rsidR="00F322CB" w:rsidRPr="00BF027C">
        <w:rPr>
          <w:rStyle w:val="FootnoteReference"/>
        </w:rPr>
        <w:footnoteReference w:id="9"/>
      </w:r>
      <w:r w:rsidR="00F71E52">
        <w:t xml:space="preserve"> </w:t>
      </w:r>
      <w:r w:rsidRPr="00BF027C">
        <w:t>development of a publication on Montreal Protocol and Sustainable Development Goals, and an online Knowledge Map</w:t>
      </w:r>
      <w:r w:rsidR="007337C6">
        <w:t>;</w:t>
      </w:r>
      <w:r w:rsidR="00FE42E9">
        <w:rPr>
          <w:rStyle w:val="FootnoteReference"/>
        </w:rPr>
        <w:footnoteReference w:id="10"/>
      </w:r>
    </w:p>
    <w:p w14:paraId="3B4C4E1B" w14:textId="125C525E" w:rsidR="004979CF" w:rsidRPr="00F23490" w:rsidRDefault="004979CF" w:rsidP="0049386B">
      <w:pPr>
        <w:pStyle w:val="Heading2"/>
      </w:pPr>
      <w:r w:rsidRPr="00F23490">
        <w:t xml:space="preserve">Translation and </w:t>
      </w:r>
      <w:r w:rsidR="00F36C7C">
        <w:t>o</w:t>
      </w:r>
      <w:r w:rsidRPr="00F23490">
        <w:t xml:space="preserve">utreach (BL 3212) </w:t>
      </w:r>
      <w:r w:rsidR="00F36C7C">
        <w:t xml:space="preserve">at </w:t>
      </w:r>
      <w:r w:rsidR="00954F10">
        <w:t>US $</w:t>
      </w:r>
      <w:r w:rsidRPr="00F23490">
        <w:t xml:space="preserve">115,000 </w:t>
      </w:r>
      <w:r w:rsidR="00F36C7C">
        <w:t xml:space="preserve">(an increase of </w:t>
      </w:r>
      <w:r w:rsidR="00820FDC">
        <w:t>US $</w:t>
      </w:r>
      <w:r w:rsidR="00F36C7C">
        <w:t>5,000 compare</w:t>
      </w:r>
      <w:r w:rsidR="00F322CB">
        <w:t>d</w:t>
      </w:r>
      <w:r w:rsidR="00F36C7C">
        <w:t xml:space="preserve"> to </w:t>
      </w:r>
      <w:r w:rsidR="00F36C7C">
        <w:lastRenderedPageBreak/>
        <w:t xml:space="preserve">2020) to </w:t>
      </w:r>
      <w:r w:rsidRPr="00F23490">
        <w:t>include</w:t>
      </w:r>
      <w:r w:rsidR="00F36C7C">
        <w:t>:</w:t>
      </w:r>
      <w:r w:rsidRPr="00F23490">
        <w:t xml:space="preserve"> supporting the translation of documents into UN languages</w:t>
      </w:r>
      <w:r w:rsidR="00954F10">
        <w:t xml:space="preserve">, </w:t>
      </w:r>
      <w:r w:rsidR="00F36C7C">
        <w:t>and</w:t>
      </w:r>
      <w:r w:rsidRPr="00F23490">
        <w:t xml:space="preserve"> developing materials for </w:t>
      </w:r>
      <w:r w:rsidR="00954F10">
        <w:t xml:space="preserve">the International </w:t>
      </w:r>
      <w:r w:rsidRPr="00F23490">
        <w:t>Ozone Day, and outreach activities</w:t>
      </w:r>
      <w:r w:rsidR="00F36C7C">
        <w:t>;</w:t>
      </w:r>
    </w:p>
    <w:p w14:paraId="795D34C0" w14:textId="0EA15BF7" w:rsidR="004979CF" w:rsidRPr="00F23490" w:rsidRDefault="004979CF" w:rsidP="0049386B">
      <w:pPr>
        <w:pStyle w:val="Heading2"/>
      </w:pPr>
      <w:r w:rsidRPr="00F23490">
        <w:t xml:space="preserve">Refrigerant </w:t>
      </w:r>
      <w:r w:rsidR="00F36C7C">
        <w:t>s</w:t>
      </w:r>
      <w:r w:rsidRPr="00F23490">
        <w:t xml:space="preserve">ervicing </w:t>
      </w:r>
      <w:r w:rsidR="00F36C7C">
        <w:t>s</w:t>
      </w:r>
      <w:r w:rsidRPr="00F23490">
        <w:t xml:space="preserve">ector </w:t>
      </w:r>
      <w:r w:rsidR="00F36C7C">
        <w:t>a</w:t>
      </w:r>
      <w:r w:rsidRPr="00F23490">
        <w:t xml:space="preserve">ssistance (BL 3214) </w:t>
      </w:r>
      <w:r w:rsidR="00F36C7C">
        <w:t xml:space="preserve">at </w:t>
      </w:r>
      <w:r w:rsidR="00954F10">
        <w:t>US $</w:t>
      </w:r>
      <w:r w:rsidR="00F36C7C" w:rsidRPr="00F23490">
        <w:t>160,000</w:t>
      </w:r>
      <w:r w:rsidR="00F36C7C">
        <w:t xml:space="preserve"> (an </w:t>
      </w:r>
      <w:r w:rsidR="00035A92" w:rsidRPr="00AE39C0">
        <w:t xml:space="preserve">increase </w:t>
      </w:r>
      <w:r w:rsidR="00F36C7C">
        <w:t xml:space="preserve">of </w:t>
      </w:r>
      <w:r w:rsidR="00820FDC">
        <w:t>US $</w:t>
      </w:r>
      <w:r w:rsidR="00F36C7C">
        <w:t>75,000 compared to 2020</w:t>
      </w:r>
      <w:r w:rsidR="002B729B" w:rsidRPr="00AE39C0">
        <w:t xml:space="preserve"> adjusted from BL</w:t>
      </w:r>
      <w:r w:rsidR="002B729B">
        <w:t>s</w:t>
      </w:r>
      <w:r w:rsidR="002B729B" w:rsidRPr="00AE39C0">
        <w:t xml:space="preserve"> 3211 and 3215</w:t>
      </w:r>
      <w:r w:rsidR="00F36C7C">
        <w:t xml:space="preserve">) </w:t>
      </w:r>
      <w:r w:rsidR="00F23490" w:rsidRPr="00AE39C0">
        <w:t>to cover the costs required to</w:t>
      </w:r>
      <w:r w:rsidRPr="00F23490">
        <w:t xml:space="preserve"> </w:t>
      </w:r>
      <w:r w:rsidR="00F23490" w:rsidRPr="00F23490">
        <w:t>suppor</w:t>
      </w:r>
      <w:r w:rsidR="00F23490" w:rsidRPr="00AE39C0">
        <w:t>t</w:t>
      </w:r>
      <w:r w:rsidR="00F23490" w:rsidRPr="00F23490">
        <w:t xml:space="preserve"> </w:t>
      </w:r>
      <w:r w:rsidRPr="00F23490">
        <w:t>the finalization of the pilot stage and deploy</w:t>
      </w:r>
      <w:r w:rsidR="00445D79">
        <w:t>ment of</w:t>
      </w:r>
      <w:r w:rsidRPr="00F23490">
        <w:t xml:space="preserve"> </w:t>
      </w:r>
      <w:r w:rsidR="00CE6E21" w:rsidRPr="00F23490">
        <w:t>the universal</w:t>
      </w:r>
      <w:r w:rsidRPr="00F23490">
        <w:t xml:space="preserve"> </w:t>
      </w:r>
      <w:r w:rsidR="00F36C7C">
        <w:t>t</w:t>
      </w:r>
      <w:r w:rsidRPr="00F23490">
        <w:t xml:space="preserve">raining </w:t>
      </w:r>
      <w:r w:rsidR="00F36C7C">
        <w:t>k</w:t>
      </w:r>
      <w:r w:rsidRPr="00F23490">
        <w:t>it, developing model codes of practice, technical briefs, and training tools for the sector</w:t>
      </w:r>
      <w:r w:rsidR="00F23490" w:rsidRPr="00AE39C0">
        <w:t>;</w:t>
      </w:r>
      <w:r w:rsidR="002B729B">
        <w:t xml:space="preserve"> and</w:t>
      </w:r>
      <w:r w:rsidR="00F23490" w:rsidRPr="00AE39C0">
        <w:t xml:space="preserve"> </w:t>
      </w:r>
    </w:p>
    <w:p w14:paraId="129DE26C" w14:textId="7825228D" w:rsidR="004979CF" w:rsidRPr="00EC31E3" w:rsidRDefault="004979CF" w:rsidP="0049386B">
      <w:pPr>
        <w:pStyle w:val="Heading2"/>
      </w:pPr>
      <w:r w:rsidRPr="00F23490">
        <w:t xml:space="preserve">Enforcement and Customs (BL 3215) </w:t>
      </w:r>
      <w:r w:rsidR="002B729B">
        <w:t xml:space="preserve">(a decrease of </w:t>
      </w:r>
      <w:r w:rsidR="00820FDC">
        <w:t>US $</w:t>
      </w:r>
      <w:r w:rsidR="002B729B">
        <w:t>45,000 compared to 2020)</w:t>
      </w:r>
      <w:r w:rsidRPr="00F23490">
        <w:t xml:space="preserve"> </w:t>
      </w:r>
      <w:r w:rsidR="00F23490" w:rsidRPr="00AE39C0">
        <w:t>to</w:t>
      </w:r>
      <w:r w:rsidR="00895A9D">
        <w:t>:</w:t>
      </w:r>
      <w:r w:rsidR="00F23490" w:rsidRPr="00AE39C0">
        <w:t xml:space="preserve"> support the </w:t>
      </w:r>
      <w:r w:rsidRPr="00F23490">
        <w:t xml:space="preserve">online database of Montreal Protocol regulations, updating the WCO-UNEP Customs e-learning, and layout of updated Customs training manual. </w:t>
      </w:r>
    </w:p>
    <w:p w14:paraId="4E0402EE" w14:textId="77777777" w:rsidR="004979CF" w:rsidRPr="00940727" w:rsidRDefault="004979CF" w:rsidP="0049386B">
      <w:pPr>
        <w:pStyle w:val="Heading1"/>
        <w:keepNext/>
        <w:numPr>
          <w:ilvl w:val="0"/>
          <w:numId w:val="0"/>
        </w:numPr>
        <w:rPr>
          <w:i/>
          <w:lang w:val="en-US"/>
        </w:rPr>
      </w:pPr>
      <w:r w:rsidRPr="00940727">
        <w:rPr>
          <w:i/>
          <w:lang w:val="en-US"/>
        </w:rPr>
        <w:t>Comparison of the budget for 2019-2021</w:t>
      </w:r>
    </w:p>
    <w:p w14:paraId="0AF1390F" w14:textId="2955701F" w:rsidR="004979CF" w:rsidRPr="00940727" w:rsidRDefault="004979CF" w:rsidP="0049386B">
      <w:pPr>
        <w:pStyle w:val="Heading1"/>
        <w:keepNext/>
      </w:pPr>
      <w:r w:rsidRPr="00940727">
        <w:t xml:space="preserve">In line with decision </w:t>
      </w:r>
      <w:r w:rsidR="006E491A">
        <w:t>84/60</w:t>
      </w:r>
      <w:r w:rsidRPr="00940727">
        <w:t>(c)(iv),</w:t>
      </w:r>
      <w:r w:rsidRPr="00940727">
        <w:rPr>
          <w:rStyle w:val="FootnoteReference"/>
        </w:rPr>
        <w:footnoteReference w:id="11"/>
      </w:r>
      <w:r w:rsidRPr="00940727">
        <w:t xml:space="preserve"> UNEP had provided a comp</w:t>
      </w:r>
      <w:r>
        <w:t xml:space="preserve">arison of the </w:t>
      </w:r>
      <w:r w:rsidR="00895A9D">
        <w:t xml:space="preserve">CAP </w:t>
      </w:r>
      <w:r>
        <w:t>budget for</w:t>
      </w:r>
      <w:r w:rsidRPr="00940727">
        <w:t xml:space="preserve"> three years as shown in Table 1</w:t>
      </w:r>
      <w:r w:rsidR="007337C6">
        <w:t>.</w:t>
      </w:r>
    </w:p>
    <w:p w14:paraId="6326AAB2" w14:textId="1E85DD45" w:rsidR="004979CF" w:rsidRPr="0075323A" w:rsidRDefault="004979CF" w:rsidP="0049386B">
      <w:pPr>
        <w:keepNext/>
        <w:rPr>
          <w:b/>
        </w:rPr>
      </w:pPr>
      <w:r w:rsidRPr="0075323A">
        <w:rPr>
          <w:b/>
        </w:rPr>
        <w:t>Table 1: CAP budget for 2019-2021</w:t>
      </w:r>
      <w:r w:rsidR="0053501F" w:rsidRPr="0075323A">
        <w:rPr>
          <w:b/>
        </w:rPr>
        <w:t xml:space="preserve"> </w:t>
      </w:r>
      <w:r w:rsidR="00673431" w:rsidRPr="0075323A">
        <w:rPr>
          <w:b/>
        </w:rPr>
        <w:t>(</w:t>
      </w:r>
      <w:r w:rsidR="0053501F" w:rsidRPr="0075323A">
        <w:rPr>
          <w:b/>
        </w:rPr>
        <w:t>US</w:t>
      </w:r>
      <w:r w:rsidR="00673431" w:rsidRPr="0075323A">
        <w:rPr>
          <w:b/>
        </w:rPr>
        <w:t> </w:t>
      </w:r>
      <w:r w:rsidR="0053501F" w:rsidRPr="0075323A">
        <w:rPr>
          <w:b/>
        </w:rPr>
        <w:t>$</w:t>
      </w:r>
      <w:r w:rsidR="00673431" w:rsidRPr="0075323A">
        <w:rPr>
          <w:b/>
        </w:rPr>
        <w:t>)</w:t>
      </w:r>
    </w:p>
    <w:tbl>
      <w:tblPr>
        <w:tblW w:w="9360" w:type="dxa"/>
        <w:tblInd w:w="-5" w:type="dxa"/>
        <w:tblLayout w:type="fixed"/>
        <w:tblCellMar>
          <w:left w:w="115" w:type="dxa"/>
          <w:right w:w="115" w:type="dxa"/>
        </w:tblCellMar>
        <w:tblLook w:val="04A0" w:firstRow="1" w:lastRow="0" w:firstColumn="1" w:lastColumn="0" w:noHBand="0" w:noVBand="1"/>
      </w:tblPr>
      <w:tblGrid>
        <w:gridCol w:w="2005"/>
        <w:gridCol w:w="1225"/>
        <w:gridCol w:w="1226"/>
        <w:gridCol w:w="1214"/>
        <w:gridCol w:w="1226"/>
        <w:gridCol w:w="1204"/>
        <w:gridCol w:w="1260"/>
      </w:tblGrid>
      <w:tr w:rsidR="004979CF" w:rsidRPr="00B75649" w14:paraId="525522F4" w14:textId="77777777" w:rsidTr="00CE6E21">
        <w:trPr>
          <w:tblHeader/>
        </w:trPr>
        <w:tc>
          <w:tcPr>
            <w:tcW w:w="2005"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vAlign w:val="center"/>
            <w:hideMark/>
          </w:tcPr>
          <w:p w14:paraId="5D6F5BFC" w14:textId="77777777" w:rsidR="004979CF" w:rsidRPr="00B75649" w:rsidRDefault="004979CF" w:rsidP="00CE6E21">
            <w:pPr>
              <w:jc w:val="left"/>
              <w:rPr>
                <w:b/>
                <w:color w:val="000000"/>
                <w:sz w:val="20"/>
                <w:szCs w:val="20"/>
                <w:lang w:eastAsia="en-GB"/>
              </w:rPr>
            </w:pPr>
            <w:r w:rsidRPr="00B75649">
              <w:rPr>
                <w:b/>
                <w:color w:val="000000"/>
                <w:sz w:val="20"/>
                <w:szCs w:val="20"/>
                <w:lang w:eastAsia="en-GB"/>
              </w:rPr>
              <w:t>Budget item</w:t>
            </w:r>
          </w:p>
        </w:tc>
        <w:tc>
          <w:tcPr>
            <w:tcW w:w="36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8ACEA" w14:textId="77777777" w:rsidR="004979CF" w:rsidRPr="00B75649" w:rsidRDefault="004979CF" w:rsidP="0049386B">
            <w:pPr>
              <w:jc w:val="center"/>
              <w:rPr>
                <w:b/>
                <w:bCs/>
                <w:color w:val="000000"/>
                <w:sz w:val="20"/>
                <w:szCs w:val="20"/>
                <w:lang w:eastAsia="en-GB"/>
              </w:rPr>
            </w:pPr>
            <w:r w:rsidRPr="00B75649">
              <w:rPr>
                <w:b/>
                <w:bCs/>
                <w:color w:val="000000"/>
                <w:sz w:val="20"/>
                <w:szCs w:val="20"/>
                <w:lang w:eastAsia="en-GB"/>
              </w:rPr>
              <w:t>2019</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7E42BA" w14:textId="77777777" w:rsidR="004979CF" w:rsidRPr="00B75649" w:rsidRDefault="004979CF" w:rsidP="0049386B">
            <w:pPr>
              <w:jc w:val="center"/>
              <w:rPr>
                <w:b/>
                <w:bCs/>
                <w:color w:val="000000"/>
                <w:sz w:val="20"/>
                <w:szCs w:val="20"/>
                <w:lang w:eastAsia="en-GB"/>
              </w:rPr>
            </w:pPr>
            <w:r w:rsidRPr="00B75649">
              <w:rPr>
                <w:b/>
                <w:bCs/>
                <w:color w:val="000000"/>
                <w:sz w:val="20"/>
                <w:szCs w:val="20"/>
                <w:lang w:eastAsia="en-GB"/>
              </w:rPr>
              <w:t>2020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E2D7" w14:textId="77777777" w:rsidR="004979CF" w:rsidRPr="00B75649" w:rsidRDefault="004979CF" w:rsidP="0049386B">
            <w:pPr>
              <w:jc w:val="center"/>
              <w:rPr>
                <w:b/>
                <w:bCs/>
                <w:color w:val="000000"/>
                <w:sz w:val="20"/>
                <w:szCs w:val="20"/>
                <w:lang w:eastAsia="en-GB"/>
              </w:rPr>
            </w:pPr>
            <w:r w:rsidRPr="00B75649">
              <w:rPr>
                <w:b/>
                <w:bCs/>
                <w:color w:val="000000"/>
                <w:sz w:val="20"/>
                <w:szCs w:val="20"/>
                <w:lang w:eastAsia="en-GB"/>
              </w:rPr>
              <w:t>2021</w:t>
            </w:r>
          </w:p>
        </w:tc>
      </w:tr>
      <w:tr w:rsidR="0081154E" w:rsidRPr="00B75649" w14:paraId="5B7E7510" w14:textId="77777777" w:rsidTr="00B75649">
        <w:trPr>
          <w:tblHeader/>
        </w:trPr>
        <w:tc>
          <w:tcPr>
            <w:tcW w:w="2005" w:type="dxa"/>
            <w:vMerge/>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14:paraId="272AC41B" w14:textId="77777777" w:rsidR="004979CF" w:rsidRPr="00B75649" w:rsidRDefault="004979CF" w:rsidP="0049386B">
            <w:pPr>
              <w:rPr>
                <w:color w:val="000000"/>
                <w:sz w:val="20"/>
                <w:szCs w:val="20"/>
                <w:lang w:eastAsia="en-GB"/>
              </w:rPr>
            </w:pPr>
          </w:p>
        </w:tc>
        <w:tc>
          <w:tcPr>
            <w:tcW w:w="122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EB21501" w14:textId="77777777" w:rsidR="004979CF" w:rsidRPr="00CE6E21" w:rsidRDefault="004979CF" w:rsidP="00B75649">
            <w:pPr>
              <w:jc w:val="center"/>
              <w:rPr>
                <w:b/>
                <w:color w:val="000000"/>
                <w:sz w:val="20"/>
              </w:rPr>
            </w:pPr>
            <w:r w:rsidRPr="00CE6E21">
              <w:rPr>
                <w:b/>
                <w:color w:val="000000"/>
                <w:sz w:val="20"/>
              </w:rPr>
              <w:t>Approved</w:t>
            </w:r>
          </w:p>
        </w:tc>
        <w:tc>
          <w:tcPr>
            <w:tcW w:w="12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0DC8F00" w14:textId="705F2B16" w:rsidR="004979CF" w:rsidRPr="00CE6E21" w:rsidRDefault="004979CF" w:rsidP="00B75649">
            <w:pPr>
              <w:jc w:val="center"/>
              <w:rPr>
                <w:b/>
                <w:color w:val="000000"/>
                <w:sz w:val="20"/>
              </w:rPr>
            </w:pPr>
            <w:r w:rsidRPr="00CE6E21">
              <w:rPr>
                <w:b/>
                <w:color w:val="000000"/>
                <w:sz w:val="20"/>
              </w:rPr>
              <w:t>Expenditure</w:t>
            </w:r>
          </w:p>
        </w:tc>
        <w:tc>
          <w:tcPr>
            <w:tcW w:w="121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86698FE" w14:textId="4C043F79" w:rsidR="004979CF" w:rsidRPr="00CE6E21" w:rsidRDefault="004979CF" w:rsidP="00B75649">
            <w:pPr>
              <w:jc w:val="center"/>
              <w:rPr>
                <w:b/>
                <w:color w:val="000000"/>
                <w:sz w:val="20"/>
              </w:rPr>
            </w:pPr>
            <w:r w:rsidRPr="00CE6E21">
              <w:rPr>
                <w:b/>
                <w:color w:val="000000"/>
                <w:sz w:val="20"/>
              </w:rPr>
              <w:t>Balance</w:t>
            </w:r>
          </w:p>
        </w:tc>
        <w:tc>
          <w:tcPr>
            <w:tcW w:w="12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307FF47" w14:textId="77777777" w:rsidR="004979CF" w:rsidRPr="00CE6E21" w:rsidRDefault="004979CF" w:rsidP="00B75649">
            <w:pPr>
              <w:jc w:val="center"/>
              <w:rPr>
                <w:b/>
                <w:color w:val="000000"/>
                <w:sz w:val="20"/>
              </w:rPr>
            </w:pPr>
            <w:r w:rsidRPr="00CE6E21">
              <w:rPr>
                <w:b/>
                <w:color w:val="000000"/>
                <w:sz w:val="20"/>
              </w:rPr>
              <w:t>Approved</w:t>
            </w:r>
          </w:p>
        </w:tc>
        <w:tc>
          <w:tcPr>
            <w:tcW w:w="120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4D8EBD8" w14:textId="7B39F0AD" w:rsidR="004979CF" w:rsidRPr="00CE6E21" w:rsidRDefault="00B75649" w:rsidP="00B75649">
            <w:pPr>
              <w:jc w:val="center"/>
              <w:rPr>
                <w:b/>
                <w:color w:val="000000"/>
                <w:sz w:val="20"/>
              </w:rPr>
            </w:pPr>
            <w:r>
              <w:rPr>
                <w:b/>
                <w:color w:val="000000"/>
                <w:sz w:val="20"/>
                <w:szCs w:val="20"/>
                <w:lang w:eastAsia="en-GB"/>
              </w:rPr>
              <w:t>E</w:t>
            </w:r>
            <w:r w:rsidR="004979CF" w:rsidRPr="00B75649">
              <w:rPr>
                <w:b/>
                <w:color w:val="000000"/>
                <w:sz w:val="20"/>
                <w:szCs w:val="20"/>
                <w:lang w:eastAsia="en-GB"/>
              </w:rPr>
              <w:t>xpenditure</w:t>
            </w:r>
            <w:r w:rsidR="00D66D6A" w:rsidRPr="00B75649">
              <w:rPr>
                <w:b/>
                <w:color w:val="000000"/>
                <w:sz w:val="20"/>
                <w:szCs w:val="20"/>
                <w:lang w:eastAsia="en-GB"/>
              </w:rPr>
              <w:t>*</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0DCA3A2" w14:textId="77777777" w:rsidR="004979CF" w:rsidRPr="00CE6E21" w:rsidRDefault="004979CF" w:rsidP="00B75649">
            <w:pPr>
              <w:jc w:val="center"/>
              <w:rPr>
                <w:b/>
                <w:color w:val="000000"/>
                <w:sz w:val="20"/>
              </w:rPr>
            </w:pPr>
            <w:r w:rsidRPr="00CE6E21">
              <w:rPr>
                <w:b/>
                <w:color w:val="000000"/>
                <w:sz w:val="20"/>
              </w:rPr>
              <w:t>Proposed</w:t>
            </w:r>
          </w:p>
        </w:tc>
      </w:tr>
      <w:tr w:rsidR="0081154E" w:rsidRPr="00B75649" w14:paraId="1755D06A"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1D5DC05B" w14:textId="57C8F98D" w:rsidR="004979CF" w:rsidRPr="00B75649" w:rsidRDefault="004979CF" w:rsidP="00CE6E21">
            <w:pPr>
              <w:jc w:val="left"/>
              <w:rPr>
                <w:color w:val="000000"/>
                <w:sz w:val="20"/>
                <w:szCs w:val="20"/>
                <w:lang w:eastAsia="en-GB"/>
              </w:rPr>
            </w:pPr>
            <w:r w:rsidRPr="00B75649">
              <w:rPr>
                <w:color w:val="000000"/>
                <w:sz w:val="20"/>
                <w:szCs w:val="20"/>
                <w:lang w:eastAsia="en-GB"/>
              </w:rPr>
              <w:t>Staff and consultants</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0A918DC" w14:textId="77777777" w:rsidR="004979CF" w:rsidRPr="00B75649" w:rsidRDefault="004979CF" w:rsidP="0049386B">
            <w:pPr>
              <w:jc w:val="right"/>
              <w:rPr>
                <w:color w:val="000000"/>
                <w:sz w:val="20"/>
                <w:szCs w:val="20"/>
                <w:lang w:eastAsia="en-GB"/>
              </w:rPr>
            </w:pPr>
            <w:r w:rsidRPr="00B75649">
              <w:rPr>
                <w:color w:val="000000"/>
                <w:sz w:val="20"/>
                <w:szCs w:val="20"/>
                <w:lang w:eastAsia="en-GB"/>
              </w:rPr>
              <w:t>7,069,000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22B736E" w14:textId="77777777" w:rsidR="004979CF" w:rsidRPr="00B75649" w:rsidRDefault="004979CF" w:rsidP="0049386B">
            <w:pPr>
              <w:jc w:val="right"/>
              <w:rPr>
                <w:color w:val="000000"/>
                <w:sz w:val="20"/>
                <w:szCs w:val="20"/>
                <w:lang w:eastAsia="en-GB"/>
              </w:rPr>
            </w:pPr>
            <w:r w:rsidRPr="00B75649">
              <w:rPr>
                <w:color w:val="000000"/>
                <w:sz w:val="20"/>
                <w:szCs w:val="20"/>
                <w:lang w:eastAsia="en-GB"/>
              </w:rPr>
              <w:t xml:space="preserve">5,970,987 </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7F8360D" w14:textId="77777777" w:rsidR="004979CF" w:rsidRPr="00B75649" w:rsidRDefault="004979CF" w:rsidP="0049386B">
            <w:pPr>
              <w:jc w:val="right"/>
              <w:rPr>
                <w:color w:val="000000"/>
                <w:sz w:val="20"/>
                <w:szCs w:val="20"/>
                <w:lang w:eastAsia="en-GB"/>
              </w:rPr>
            </w:pPr>
            <w:r w:rsidRPr="00B75649">
              <w:rPr>
                <w:color w:val="000000"/>
                <w:sz w:val="20"/>
                <w:szCs w:val="20"/>
                <w:lang w:eastAsia="en-GB"/>
              </w:rPr>
              <w:t xml:space="preserve">1,098,013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83E6A90" w14:textId="77777777" w:rsidR="004979CF" w:rsidRPr="00B75649" w:rsidRDefault="004979CF" w:rsidP="0049386B">
            <w:pPr>
              <w:jc w:val="right"/>
              <w:rPr>
                <w:color w:val="000000"/>
                <w:sz w:val="20"/>
                <w:szCs w:val="20"/>
                <w:lang w:eastAsia="en-GB"/>
              </w:rPr>
            </w:pPr>
            <w:r w:rsidRPr="00B75649">
              <w:rPr>
                <w:color w:val="000000"/>
                <w:sz w:val="20"/>
                <w:szCs w:val="20"/>
                <w:lang w:eastAsia="en-GB"/>
              </w:rPr>
              <w:t>7,069,000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D8AE7FD" w14:textId="77777777" w:rsidR="004979CF" w:rsidRPr="00B75649" w:rsidRDefault="004979CF" w:rsidP="0049386B">
            <w:pPr>
              <w:jc w:val="right"/>
              <w:rPr>
                <w:color w:val="000000"/>
                <w:sz w:val="20"/>
                <w:szCs w:val="20"/>
                <w:lang w:eastAsia="en-GB"/>
              </w:rPr>
            </w:pPr>
            <w:r w:rsidRPr="00B75649">
              <w:rPr>
                <w:color w:val="000000"/>
                <w:sz w:val="20"/>
                <w:szCs w:val="20"/>
                <w:lang w:eastAsia="en-GB"/>
              </w:rPr>
              <w:t>6,569,000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4F287EF" w14:textId="77777777" w:rsidR="004979CF" w:rsidRPr="00B75649" w:rsidRDefault="004979CF" w:rsidP="0049386B">
            <w:pPr>
              <w:jc w:val="right"/>
              <w:rPr>
                <w:color w:val="000000"/>
                <w:sz w:val="20"/>
                <w:szCs w:val="20"/>
                <w:lang w:eastAsia="en-GB"/>
              </w:rPr>
            </w:pPr>
            <w:r w:rsidRPr="00B75649">
              <w:rPr>
                <w:color w:val="000000"/>
                <w:sz w:val="20"/>
                <w:szCs w:val="20"/>
                <w:lang w:eastAsia="en-GB"/>
              </w:rPr>
              <w:t>7,069,000</w:t>
            </w:r>
          </w:p>
        </w:tc>
      </w:tr>
      <w:tr w:rsidR="0081154E" w:rsidRPr="00B75649" w14:paraId="23E0012B"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52293E42" w14:textId="77777777" w:rsidR="004979CF" w:rsidRPr="00B75649" w:rsidRDefault="004979CF" w:rsidP="00CE6E21">
            <w:pPr>
              <w:jc w:val="left"/>
              <w:rPr>
                <w:color w:val="000000"/>
                <w:sz w:val="20"/>
                <w:szCs w:val="20"/>
                <w:lang w:eastAsia="en-GB"/>
              </w:rPr>
            </w:pPr>
            <w:r w:rsidRPr="00B75649">
              <w:rPr>
                <w:color w:val="000000"/>
                <w:sz w:val="20"/>
                <w:szCs w:val="20"/>
                <w:lang w:eastAsia="en-GB"/>
              </w:rPr>
              <w:t>Travel</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3465C52" w14:textId="77777777" w:rsidR="004979CF" w:rsidRPr="00B75649" w:rsidRDefault="004979CF" w:rsidP="0049386B">
            <w:pPr>
              <w:jc w:val="right"/>
              <w:rPr>
                <w:color w:val="000000"/>
                <w:sz w:val="20"/>
                <w:szCs w:val="20"/>
                <w:lang w:eastAsia="en-GB"/>
              </w:rPr>
            </w:pPr>
            <w:r w:rsidRPr="00B75649">
              <w:rPr>
                <w:color w:val="000000"/>
                <w:sz w:val="20"/>
                <w:szCs w:val="20"/>
                <w:lang w:eastAsia="en-GB"/>
              </w:rPr>
              <w:t>548,000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D507050" w14:textId="77777777" w:rsidR="004979CF" w:rsidRPr="00B75649" w:rsidRDefault="004979CF" w:rsidP="0049386B">
            <w:pPr>
              <w:jc w:val="right"/>
              <w:rPr>
                <w:color w:val="000000"/>
                <w:sz w:val="20"/>
                <w:szCs w:val="20"/>
                <w:lang w:eastAsia="en-GB"/>
              </w:rPr>
            </w:pPr>
            <w:r w:rsidRPr="00B75649">
              <w:rPr>
                <w:color w:val="000000"/>
                <w:sz w:val="20"/>
                <w:szCs w:val="20"/>
                <w:lang w:eastAsia="en-GB"/>
              </w:rPr>
              <w:t>498,958</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1F15B37" w14:textId="77777777" w:rsidR="004979CF" w:rsidRPr="00B75649" w:rsidRDefault="004979CF" w:rsidP="0049386B">
            <w:pPr>
              <w:jc w:val="right"/>
              <w:rPr>
                <w:color w:val="000000"/>
                <w:sz w:val="20"/>
                <w:szCs w:val="20"/>
                <w:lang w:eastAsia="en-GB"/>
              </w:rPr>
            </w:pPr>
            <w:r w:rsidRPr="00B75649">
              <w:rPr>
                <w:color w:val="000000"/>
                <w:sz w:val="20"/>
                <w:szCs w:val="20"/>
                <w:lang w:eastAsia="en-GB"/>
              </w:rPr>
              <w:t>49,042</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34548FE" w14:textId="77777777" w:rsidR="004979CF" w:rsidRPr="00B75649" w:rsidRDefault="004979CF" w:rsidP="0049386B">
            <w:pPr>
              <w:jc w:val="right"/>
              <w:rPr>
                <w:color w:val="000000"/>
                <w:sz w:val="20"/>
                <w:szCs w:val="20"/>
                <w:lang w:eastAsia="en-GB"/>
              </w:rPr>
            </w:pPr>
            <w:r w:rsidRPr="00B75649">
              <w:rPr>
                <w:color w:val="000000"/>
                <w:sz w:val="20"/>
                <w:szCs w:val="20"/>
                <w:lang w:eastAsia="en-GB"/>
              </w:rPr>
              <w:t>548,000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40DDCFE" w14:textId="77777777" w:rsidR="004979CF" w:rsidRPr="00B75649" w:rsidRDefault="004979CF" w:rsidP="0049386B">
            <w:pPr>
              <w:jc w:val="right"/>
              <w:rPr>
                <w:color w:val="000000"/>
                <w:sz w:val="20"/>
                <w:szCs w:val="20"/>
                <w:lang w:eastAsia="en-GB"/>
              </w:rPr>
            </w:pPr>
            <w:r w:rsidRPr="00B75649">
              <w:rPr>
                <w:color w:val="000000"/>
                <w:sz w:val="20"/>
                <w:szCs w:val="20"/>
                <w:lang w:eastAsia="en-GB"/>
              </w:rPr>
              <w:t>80,000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2E3AFE6" w14:textId="77777777" w:rsidR="004979CF" w:rsidRPr="00B75649" w:rsidRDefault="004979CF" w:rsidP="0049386B">
            <w:pPr>
              <w:jc w:val="right"/>
              <w:rPr>
                <w:color w:val="000000"/>
                <w:sz w:val="20"/>
                <w:szCs w:val="20"/>
                <w:lang w:eastAsia="en-GB"/>
              </w:rPr>
            </w:pPr>
            <w:r w:rsidRPr="00B75649">
              <w:rPr>
                <w:color w:val="000000"/>
                <w:sz w:val="20"/>
                <w:szCs w:val="20"/>
                <w:lang w:eastAsia="en-GB"/>
              </w:rPr>
              <w:t>548,000</w:t>
            </w:r>
          </w:p>
        </w:tc>
      </w:tr>
      <w:tr w:rsidR="0081154E" w:rsidRPr="00B75649" w14:paraId="5F140ABC"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639996C6" w14:textId="541A8830" w:rsidR="004979CF" w:rsidRPr="00B75649" w:rsidRDefault="004979CF" w:rsidP="00CE6E21">
            <w:pPr>
              <w:jc w:val="left"/>
              <w:rPr>
                <w:color w:val="000000"/>
                <w:sz w:val="20"/>
                <w:szCs w:val="20"/>
                <w:lang w:eastAsia="en-GB"/>
              </w:rPr>
            </w:pPr>
            <w:r w:rsidRPr="00B75649">
              <w:rPr>
                <w:color w:val="000000"/>
                <w:sz w:val="20"/>
                <w:szCs w:val="20"/>
                <w:lang w:eastAsia="en-GB"/>
              </w:rPr>
              <w:t>Regional activities and meetings</w:t>
            </w:r>
            <w:r w:rsidR="00FC7A05" w:rsidRPr="00B75649">
              <w:rPr>
                <w:color w:val="000000"/>
                <w:sz w:val="20"/>
                <w:szCs w:val="20"/>
                <w:lang w:eastAsia="en-GB"/>
              </w:rPr>
              <w:t>*</w:t>
            </w:r>
            <w:r w:rsidR="00B75649" w:rsidRPr="00B75649">
              <w:rPr>
                <w:color w:val="000000"/>
                <w:sz w:val="20"/>
                <w:szCs w:val="20"/>
                <w:lang w:eastAsia="en-GB"/>
              </w:rPr>
              <w:t>*</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63A2710" w14:textId="77777777" w:rsidR="004979CF" w:rsidRPr="00B75649" w:rsidRDefault="004979CF" w:rsidP="0049386B">
            <w:pPr>
              <w:jc w:val="right"/>
              <w:rPr>
                <w:color w:val="000000"/>
                <w:sz w:val="20"/>
                <w:szCs w:val="20"/>
                <w:lang w:eastAsia="en-GB"/>
              </w:rPr>
            </w:pPr>
            <w:r w:rsidRPr="00B75649">
              <w:rPr>
                <w:color w:val="000000"/>
                <w:sz w:val="20"/>
                <w:szCs w:val="20"/>
                <w:lang w:eastAsia="en-GB"/>
              </w:rPr>
              <w:t>1,262,000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FF95153" w14:textId="77777777" w:rsidR="004979CF" w:rsidRPr="00B75649" w:rsidRDefault="004979CF" w:rsidP="0049386B">
            <w:pPr>
              <w:jc w:val="right"/>
              <w:rPr>
                <w:color w:val="000000"/>
                <w:sz w:val="20"/>
                <w:szCs w:val="20"/>
                <w:lang w:eastAsia="en-GB"/>
              </w:rPr>
            </w:pPr>
            <w:r w:rsidRPr="00B75649">
              <w:rPr>
                <w:color w:val="000000"/>
                <w:sz w:val="20"/>
                <w:szCs w:val="20"/>
                <w:lang w:eastAsia="en-GB"/>
              </w:rPr>
              <w:t xml:space="preserve">1,262,000 </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AB1C60E" w14:textId="18E77DD8" w:rsidR="004979CF" w:rsidRPr="00B75649" w:rsidRDefault="00B55D38" w:rsidP="0049386B">
            <w:pPr>
              <w:jc w:val="right"/>
              <w:rPr>
                <w:color w:val="000000"/>
                <w:sz w:val="20"/>
                <w:szCs w:val="20"/>
                <w:lang w:eastAsia="en-GB"/>
              </w:rPr>
            </w:pPr>
            <w:r w:rsidRPr="00B75649">
              <w:rPr>
                <w:color w:val="000000"/>
                <w:sz w:val="20"/>
                <w:szCs w:val="20"/>
                <w:lang w:eastAsia="en-GB"/>
              </w:rPr>
              <w:t xml:space="preserve">   </w:t>
            </w:r>
            <w:r w:rsidR="004979CF" w:rsidRPr="00B75649">
              <w:rPr>
                <w:color w:val="000000"/>
                <w:sz w:val="20"/>
                <w:szCs w:val="20"/>
                <w:lang w:eastAsia="en-GB"/>
              </w:rPr>
              <w:t xml:space="preserve">-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107C5F4" w14:textId="77777777" w:rsidR="004979CF" w:rsidRPr="00B75649" w:rsidRDefault="004979CF" w:rsidP="0049386B">
            <w:pPr>
              <w:jc w:val="right"/>
              <w:rPr>
                <w:color w:val="000000"/>
                <w:sz w:val="20"/>
                <w:szCs w:val="20"/>
                <w:lang w:eastAsia="en-GB"/>
              </w:rPr>
            </w:pPr>
            <w:r w:rsidRPr="00B75649">
              <w:rPr>
                <w:color w:val="000000"/>
                <w:sz w:val="20"/>
                <w:szCs w:val="20"/>
                <w:lang w:eastAsia="en-GB"/>
              </w:rPr>
              <w:t>1,262,000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241E454" w14:textId="77777777" w:rsidR="004979CF" w:rsidRPr="00B75649" w:rsidRDefault="004979CF" w:rsidP="0049386B">
            <w:pPr>
              <w:jc w:val="right"/>
              <w:rPr>
                <w:color w:val="000000"/>
                <w:sz w:val="20"/>
                <w:szCs w:val="20"/>
                <w:lang w:eastAsia="en-GB"/>
              </w:rPr>
            </w:pPr>
            <w:r w:rsidRPr="00B75649">
              <w:rPr>
                <w:color w:val="000000"/>
                <w:sz w:val="20"/>
                <w:szCs w:val="20"/>
                <w:lang w:eastAsia="en-GB"/>
              </w:rPr>
              <w:t>200,000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4E13751" w14:textId="68FFC58A" w:rsidR="004979CF" w:rsidRPr="00B75649" w:rsidRDefault="00C21F2D" w:rsidP="0049386B">
            <w:pPr>
              <w:jc w:val="right"/>
              <w:rPr>
                <w:color w:val="000000"/>
                <w:sz w:val="20"/>
                <w:szCs w:val="20"/>
                <w:lang w:eastAsia="en-GB"/>
              </w:rPr>
            </w:pPr>
            <w:r w:rsidRPr="00B75649">
              <w:rPr>
                <w:color w:val="000000"/>
                <w:sz w:val="20"/>
                <w:szCs w:val="20"/>
                <w:lang w:eastAsia="en-GB"/>
              </w:rPr>
              <w:t>1,097,000</w:t>
            </w:r>
          </w:p>
        </w:tc>
      </w:tr>
      <w:tr w:rsidR="0081154E" w:rsidRPr="00B75649" w14:paraId="0B2F89AE"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1EECAA76" w14:textId="656ACD34" w:rsidR="004979CF" w:rsidRPr="00B75649" w:rsidRDefault="004979CF" w:rsidP="00CE6E21">
            <w:pPr>
              <w:jc w:val="left"/>
              <w:rPr>
                <w:color w:val="000000"/>
                <w:sz w:val="20"/>
                <w:szCs w:val="20"/>
                <w:lang w:eastAsia="en-GB"/>
              </w:rPr>
            </w:pPr>
            <w:r w:rsidRPr="00B75649">
              <w:rPr>
                <w:color w:val="000000"/>
                <w:sz w:val="20"/>
                <w:szCs w:val="20"/>
                <w:lang w:eastAsia="en-GB"/>
              </w:rPr>
              <w:t>Global services</w:t>
            </w:r>
            <w:r w:rsidR="00B75649" w:rsidRPr="00B75649">
              <w:rPr>
                <w:color w:val="000000"/>
                <w:sz w:val="20"/>
                <w:szCs w:val="20"/>
                <w:lang w:eastAsia="en-GB"/>
              </w:rPr>
              <w:t>*</w:t>
            </w:r>
            <w:r w:rsidR="00FC7A05" w:rsidRPr="00B75649">
              <w:rPr>
                <w:color w:val="000000"/>
                <w:sz w:val="20"/>
                <w:szCs w:val="20"/>
                <w:lang w:eastAsia="en-GB"/>
              </w:rPr>
              <w:t>**</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8543460" w14:textId="77777777" w:rsidR="004979CF" w:rsidRPr="00B75649" w:rsidRDefault="004979CF" w:rsidP="0049386B">
            <w:pPr>
              <w:jc w:val="right"/>
              <w:rPr>
                <w:color w:val="000000"/>
                <w:sz w:val="20"/>
                <w:szCs w:val="20"/>
                <w:lang w:eastAsia="en-GB"/>
              </w:rPr>
            </w:pPr>
            <w:r w:rsidRPr="00B75649">
              <w:rPr>
                <w:color w:val="000000"/>
                <w:sz w:val="20"/>
                <w:szCs w:val="20"/>
                <w:lang w:eastAsia="en-GB"/>
              </w:rPr>
              <w:t>505,000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16A39F7" w14:textId="77777777" w:rsidR="004979CF" w:rsidRPr="00B75649" w:rsidRDefault="004979CF" w:rsidP="0049386B">
            <w:pPr>
              <w:jc w:val="right"/>
              <w:rPr>
                <w:color w:val="000000"/>
                <w:sz w:val="20"/>
                <w:szCs w:val="20"/>
                <w:lang w:eastAsia="en-GB"/>
              </w:rPr>
            </w:pPr>
            <w:r w:rsidRPr="00B75649">
              <w:rPr>
                <w:color w:val="000000"/>
                <w:sz w:val="20"/>
                <w:szCs w:val="20"/>
                <w:lang w:eastAsia="en-GB"/>
              </w:rPr>
              <w:t>467,593</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33E9291" w14:textId="77777777" w:rsidR="004979CF" w:rsidRPr="00B75649" w:rsidRDefault="004979CF" w:rsidP="0049386B">
            <w:pPr>
              <w:jc w:val="right"/>
              <w:rPr>
                <w:color w:val="000000"/>
                <w:sz w:val="20"/>
                <w:szCs w:val="20"/>
                <w:lang w:eastAsia="en-GB"/>
              </w:rPr>
            </w:pPr>
            <w:r w:rsidRPr="00B75649">
              <w:rPr>
                <w:color w:val="000000"/>
                <w:sz w:val="20"/>
                <w:szCs w:val="20"/>
                <w:lang w:eastAsia="en-GB"/>
              </w:rPr>
              <w:t>37,407</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289BCB6" w14:textId="77777777" w:rsidR="004979CF" w:rsidRPr="00B75649" w:rsidRDefault="004979CF" w:rsidP="0049386B">
            <w:pPr>
              <w:jc w:val="right"/>
              <w:rPr>
                <w:color w:val="000000"/>
                <w:sz w:val="20"/>
                <w:szCs w:val="20"/>
                <w:lang w:eastAsia="en-GB"/>
              </w:rPr>
            </w:pPr>
            <w:r w:rsidRPr="00B75649">
              <w:rPr>
                <w:color w:val="000000"/>
                <w:sz w:val="20"/>
                <w:szCs w:val="20"/>
                <w:lang w:eastAsia="en-GB"/>
              </w:rPr>
              <w:t>505,000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9196BA8" w14:textId="77777777" w:rsidR="004979CF" w:rsidRPr="00B75649" w:rsidRDefault="004979CF" w:rsidP="0049386B">
            <w:pPr>
              <w:jc w:val="right"/>
              <w:rPr>
                <w:color w:val="000000"/>
                <w:sz w:val="20"/>
                <w:szCs w:val="20"/>
                <w:lang w:eastAsia="en-GB"/>
              </w:rPr>
            </w:pPr>
            <w:r w:rsidRPr="00B75649">
              <w:rPr>
                <w:color w:val="000000"/>
                <w:sz w:val="20"/>
                <w:szCs w:val="20"/>
                <w:lang w:eastAsia="en-GB"/>
              </w:rPr>
              <w:t>250,000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F43E832" w14:textId="77777777" w:rsidR="004979CF" w:rsidRPr="00B75649" w:rsidRDefault="004979CF" w:rsidP="0049386B">
            <w:pPr>
              <w:jc w:val="right"/>
              <w:rPr>
                <w:color w:val="000000"/>
                <w:sz w:val="20"/>
                <w:szCs w:val="20"/>
                <w:lang w:eastAsia="en-GB"/>
              </w:rPr>
            </w:pPr>
            <w:r w:rsidRPr="00B75649">
              <w:rPr>
                <w:color w:val="000000"/>
                <w:sz w:val="20"/>
                <w:szCs w:val="20"/>
                <w:lang w:eastAsia="en-GB"/>
              </w:rPr>
              <w:t>505,000</w:t>
            </w:r>
          </w:p>
        </w:tc>
      </w:tr>
      <w:tr w:rsidR="0081154E" w:rsidRPr="00B75649" w14:paraId="79D62EC8"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tcPr>
          <w:p w14:paraId="2F0BC4BA" w14:textId="1A3605F9" w:rsidR="00C21F2D" w:rsidRPr="00B75649" w:rsidRDefault="00C21F2D" w:rsidP="00CE6E21">
            <w:pPr>
              <w:jc w:val="left"/>
              <w:rPr>
                <w:color w:val="000000"/>
                <w:sz w:val="20"/>
                <w:szCs w:val="20"/>
                <w:lang w:eastAsia="en-GB"/>
              </w:rPr>
            </w:pPr>
            <w:r w:rsidRPr="00B75649">
              <w:rPr>
                <w:color w:val="000000"/>
                <w:sz w:val="20"/>
                <w:szCs w:val="20"/>
                <w:lang w:eastAsia="en-GB"/>
              </w:rPr>
              <w:t>Meetings</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7186EE62" w14:textId="6CFE6B60" w:rsidR="00C21F2D" w:rsidRPr="00B75649" w:rsidRDefault="00C21F2D" w:rsidP="0049386B">
            <w:pPr>
              <w:jc w:val="right"/>
              <w:rPr>
                <w:color w:val="000000"/>
                <w:sz w:val="20"/>
                <w:szCs w:val="20"/>
                <w:lang w:eastAsia="en-GB"/>
              </w:rPr>
            </w:pPr>
            <w:r w:rsidRPr="00B75649">
              <w:rPr>
                <w:color w:val="000000"/>
                <w:sz w:val="20"/>
                <w:szCs w:val="20"/>
                <w:lang w:eastAsia="en-GB"/>
              </w:rPr>
              <w:t>-</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60741385" w14:textId="53E2D502" w:rsidR="00C21F2D" w:rsidRPr="00B75649" w:rsidRDefault="00C21F2D" w:rsidP="0049386B">
            <w:pPr>
              <w:jc w:val="right"/>
              <w:rPr>
                <w:color w:val="000000"/>
                <w:sz w:val="20"/>
                <w:szCs w:val="20"/>
                <w:lang w:eastAsia="en-GB"/>
              </w:rPr>
            </w:pPr>
            <w:r w:rsidRPr="00B75649">
              <w:rPr>
                <w:color w:val="000000"/>
                <w:sz w:val="20"/>
                <w:szCs w:val="20"/>
                <w:lang w:eastAsia="en-GB"/>
              </w:rPr>
              <w:t>-</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601DC123" w14:textId="7BECB767" w:rsidR="00C21F2D" w:rsidRPr="00B75649" w:rsidRDefault="00C21F2D" w:rsidP="0049386B">
            <w:pPr>
              <w:jc w:val="right"/>
              <w:rPr>
                <w:color w:val="000000"/>
                <w:sz w:val="20"/>
                <w:szCs w:val="20"/>
                <w:lang w:eastAsia="en-GB"/>
              </w:rPr>
            </w:pPr>
            <w:r w:rsidRPr="00B75649">
              <w:rPr>
                <w:color w:val="000000"/>
                <w:sz w:val="20"/>
                <w:szCs w:val="20"/>
                <w:lang w:eastAsia="en-GB"/>
              </w:rPr>
              <w:t>-</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7087442A" w14:textId="44FEDE8E" w:rsidR="00C21F2D" w:rsidRPr="00B75649" w:rsidRDefault="00C21F2D" w:rsidP="0049386B">
            <w:pPr>
              <w:jc w:val="right"/>
              <w:rPr>
                <w:color w:val="000000"/>
                <w:sz w:val="20"/>
                <w:szCs w:val="20"/>
                <w:lang w:eastAsia="en-GB"/>
              </w:rPr>
            </w:pPr>
            <w:r w:rsidRPr="00B75649">
              <w:rPr>
                <w:color w:val="000000"/>
                <w:sz w:val="20"/>
                <w:szCs w:val="20"/>
                <w:lang w:eastAsia="en-GB"/>
              </w:rPr>
              <w:t>-</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104EE10B" w14:textId="1A0BE90C" w:rsidR="00C21F2D" w:rsidRPr="00B75649" w:rsidRDefault="00C21F2D" w:rsidP="0049386B">
            <w:pPr>
              <w:jc w:val="right"/>
              <w:rPr>
                <w:color w:val="000000"/>
                <w:sz w:val="20"/>
                <w:szCs w:val="20"/>
                <w:lang w:eastAsia="en-GB"/>
              </w:rPr>
            </w:pPr>
            <w:r w:rsidRPr="00B75649">
              <w:rPr>
                <w:color w:val="000000"/>
                <w:sz w:val="20"/>
                <w:szCs w:val="20"/>
                <w:lang w:eastAsia="en-GB"/>
              </w:rPr>
              <w:t>-</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3D1C181F" w14:textId="7C5F3A70" w:rsidR="00C21F2D" w:rsidRPr="00B75649" w:rsidRDefault="00C21F2D" w:rsidP="0049386B">
            <w:pPr>
              <w:jc w:val="right"/>
              <w:rPr>
                <w:color w:val="000000"/>
                <w:sz w:val="20"/>
                <w:szCs w:val="20"/>
                <w:lang w:eastAsia="en-GB"/>
              </w:rPr>
            </w:pPr>
            <w:r w:rsidRPr="00B75649">
              <w:rPr>
                <w:color w:val="000000"/>
                <w:sz w:val="20"/>
                <w:szCs w:val="20"/>
                <w:lang w:eastAsia="en-GB"/>
              </w:rPr>
              <w:t>165,000</w:t>
            </w:r>
          </w:p>
        </w:tc>
      </w:tr>
      <w:tr w:rsidR="0081154E" w:rsidRPr="00B75649" w14:paraId="09379D2D"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39C17E93" w14:textId="77777777" w:rsidR="004979CF" w:rsidRPr="00B75649" w:rsidRDefault="004979CF" w:rsidP="00CE6E21">
            <w:pPr>
              <w:jc w:val="left"/>
              <w:rPr>
                <w:color w:val="000000"/>
                <w:sz w:val="20"/>
                <w:szCs w:val="20"/>
                <w:lang w:eastAsia="en-GB"/>
              </w:rPr>
            </w:pPr>
            <w:r w:rsidRPr="00B75649">
              <w:rPr>
                <w:color w:val="000000"/>
                <w:sz w:val="20"/>
                <w:szCs w:val="20"/>
                <w:lang w:eastAsia="en-GB"/>
              </w:rPr>
              <w:t xml:space="preserve">Space and equipment </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F21A73E" w14:textId="77777777" w:rsidR="004979CF" w:rsidRPr="00B75649" w:rsidRDefault="004979CF" w:rsidP="0049386B">
            <w:pPr>
              <w:jc w:val="right"/>
              <w:rPr>
                <w:color w:val="000000"/>
                <w:sz w:val="20"/>
                <w:szCs w:val="20"/>
                <w:lang w:eastAsia="en-GB"/>
              </w:rPr>
            </w:pPr>
            <w:r w:rsidRPr="00B75649">
              <w:rPr>
                <w:color w:val="000000"/>
                <w:sz w:val="20"/>
                <w:szCs w:val="20"/>
                <w:lang w:eastAsia="en-GB"/>
              </w:rPr>
              <w:t>590,000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919C732" w14:textId="77777777" w:rsidR="004979CF" w:rsidRPr="00B75649" w:rsidRDefault="004979CF" w:rsidP="0049386B">
            <w:pPr>
              <w:jc w:val="right"/>
              <w:rPr>
                <w:color w:val="000000"/>
                <w:sz w:val="20"/>
                <w:szCs w:val="20"/>
                <w:lang w:eastAsia="en-GB"/>
              </w:rPr>
            </w:pPr>
            <w:r w:rsidRPr="00B75649">
              <w:rPr>
                <w:color w:val="000000"/>
                <w:sz w:val="20"/>
                <w:szCs w:val="20"/>
                <w:lang w:eastAsia="en-GB"/>
              </w:rPr>
              <w:t>460,895</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CFBA28E" w14:textId="77777777" w:rsidR="004979CF" w:rsidRPr="00B75649" w:rsidRDefault="004979CF" w:rsidP="0049386B">
            <w:pPr>
              <w:jc w:val="right"/>
              <w:rPr>
                <w:color w:val="000000"/>
                <w:sz w:val="20"/>
                <w:szCs w:val="20"/>
                <w:lang w:eastAsia="en-GB"/>
              </w:rPr>
            </w:pPr>
            <w:r w:rsidRPr="00B75649">
              <w:rPr>
                <w:color w:val="000000"/>
                <w:sz w:val="20"/>
                <w:szCs w:val="20"/>
                <w:lang w:eastAsia="en-GB"/>
              </w:rPr>
              <w:t>129,105</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C97EFCF" w14:textId="77777777" w:rsidR="004979CF" w:rsidRPr="00B75649" w:rsidRDefault="004979CF" w:rsidP="0049386B">
            <w:pPr>
              <w:jc w:val="right"/>
              <w:rPr>
                <w:color w:val="000000"/>
                <w:sz w:val="20"/>
                <w:szCs w:val="20"/>
                <w:lang w:eastAsia="en-GB"/>
              </w:rPr>
            </w:pPr>
            <w:r w:rsidRPr="00B75649">
              <w:rPr>
                <w:color w:val="000000"/>
                <w:sz w:val="20"/>
                <w:szCs w:val="20"/>
                <w:lang w:eastAsia="en-GB"/>
              </w:rPr>
              <w:t>590,000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BD7CA51" w14:textId="77777777" w:rsidR="004979CF" w:rsidRPr="00B75649" w:rsidRDefault="004979CF" w:rsidP="0049386B">
            <w:pPr>
              <w:jc w:val="right"/>
              <w:rPr>
                <w:color w:val="000000"/>
                <w:sz w:val="20"/>
                <w:szCs w:val="20"/>
                <w:lang w:eastAsia="en-GB"/>
              </w:rPr>
            </w:pPr>
            <w:r w:rsidRPr="00B75649">
              <w:rPr>
                <w:color w:val="000000"/>
                <w:sz w:val="20"/>
                <w:szCs w:val="20"/>
                <w:lang w:eastAsia="en-GB"/>
              </w:rPr>
              <w:t>490,000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079517A" w14:textId="77777777" w:rsidR="004979CF" w:rsidRPr="00B75649" w:rsidRDefault="004979CF" w:rsidP="0049386B">
            <w:pPr>
              <w:jc w:val="right"/>
              <w:rPr>
                <w:color w:val="000000"/>
                <w:sz w:val="20"/>
                <w:szCs w:val="20"/>
                <w:lang w:eastAsia="en-GB"/>
              </w:rPr>
            </w:pPr>
            <w:r w:rsidRPr="00B75649">
              <w:rPr>
                <w:color w:val="000000"/>
                <w:sz w:val="20"/>
                <w:szCs w:val="20"/>
                <w:lang w:eastAsia="en-GB"/>
              </w:rPr>
              <w:t>590,000</w:t>
            </w:r>
          </w:p>
        </w:tc>
      </w:tr>
      <w:tr w:rsidR="0081154E" w:rsidRPr="00B75649" w14:paraId="22E34168"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35957162" w14:textId="4D4F2094" w:rsidR="004979CF" w:rsidRPr="00CE6E21" w:rsidRDefault="004979CF" w:rsidP="00CE6E21">
            <w:pPr>
              <w:jc w:val="left"/>
              <w:rPr>
                <w:b/>
                <w:color w:val="000000"/>
                <w:sz w:val="20"/>
              </w:rPr>
            </w:pPr>
            <w:r w:rsidRPr="00CE6E21">
              <w:rPr>
                <w:b/>
                <w:color w:val="000000"/>
                <w:sz w:val="20"/>
              </w:rPr>
              <w:t xml:space="preserve">Sub-total </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12B929F"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9,974,000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FA4A552"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8,660,433</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A67002D"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1,313,567</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C7E7977"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9,974,000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B06B022"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7,589,000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A9FE364"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9,974,000</w:t>
            </w:r>
          </w:p>
        </w:tc>
      </w:tr>
      <w:tr w:rsidR="0081154E" w:rsidRPr="00B75649" w14:paraId="32F6EC7E" w14:textId="77777777" w:rsidTr="006C757F">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0350F09A" w14:textId="6FA19BB0" w:rsidR="004979CF" w:rsidRPr="00B75649" w:rsidRDefault="004979CF" w:rsidP="00CE6E21">
            <w:pPr>
              <w:jc w:val="left"/>
              <w:rPr>
                <w:color w:val="000000"/>
                <w:sz w:val="20"/>
                <w:szCs w:val="20"/>
                <w:lang w:eastAsia="en-GB"/>
              </w:rPr>
            </w:pPr>
            <w:r w:rsidRPr="00B75649">
              <w:rPr>
                <w:color w:val="000000"/>
                <w:sz w:val="20"/>
                <w:szCs w:val="20"/>
                <w:lang w:eastAsia="en-GB"/>
              </w:rPr>
              <w:t xml:space="preserve">Programme </w:t>
            </w:r>
            <w:r w:rsidR="00B75649">
              <w:rPr>
                <w:color w:val="000000"/>
                <w:sz w:val="20"/>
                <w:szCs w:val="20"/>
                <w:lang w:eastAsia="en-GB"/>
              </w:rPr>
              <w:t>s</w:t>
            </w:r>
            <w:r w:rsidRPr="00B75649">
              <w:rPr>
                <w:color w:val="000000"/>
                <w:sz w:val="20"/>
                <w:szCs w:val="20"/>
                <w:lang w:eastAsia="en-GB"/>
              </w:rPr>
              <w:t xml:space="preserve">upport </w:t>
            </w:r>
            <w:r w:rsidR="00B75649">
              <w:rPr>
                <w:color w:val="000000"/>
                <w:sz w:val="20"/>
                <w:szCs w:val="20"/>
                <w:lang w:eastAsia="en-GB"/>
              </w:rPr>
              <w:t>c</w:t>
            </w:r>
            <w:r w:rsidRPr="00B75649">
              <w:rPr>
                <w:color w:val="000000"/>
                <w:sz w:val="20"/>
                <w:szCs w:val="20"/>
                <w:lang w:eastAsia="en-GB"/>
              </w:rPr>
              <w:t>ost</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32AF1CD" w14:textId="77777777" w:rsidR="004979CF" w:rsidRPr="00B75649" w:rsidRDefault="004979CF" w:rsidP="0049386B">
            <w:pPr>
              <w:jc w:val="right"/>
              <w:rPr>
                <w:color w:val="000000"/>
                <w:sz w:val="20"/>
                <w:szCs w:val="20"/>
                <w:lang w:eastAsia="en-GB"/>
              </w:rPr>
            </w:pPr>
            <w:r w:rsidRPr="00B75649">
              <w:rPr>
                <w:color w:val="000000"/>
                <w:sz w:val="20"/>
                <w:szCs w:val="20"/>
                <w:lang w:eastAsia="en-GB"/>
              </w:rPr>
              <w:t>797,920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18B259C" w14:textId="77777777" w:rsidR="004979CF" w:rsidRPr="00B75649" w:rsidRDefault="004979CF" w:rsidP="0049386B">
            <w:pPr>
              <w:jc w:val="right"/>
              <w:rPr>
                <w:color w:val="000000"/>
                <w:sz w:val="20"/>
                <w:szCs w:val="20"/>
                <w:lang w:eastAsia="en-GB"/>
              </w:rPr>
            </w:pPr>
            <w:r w:rsidRPr="00B75649">
              <w:rPr>
                <w:color w:val="000000"/>
                <w:sz w:val="20"/>
                <w:szCs w:val="20"/>
                <w:lang w:eastAsia="en-GB"/>
              </w:rPr>
              <w:t>692,835</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22E9DE0" w14:textId="77777777" w:rsidR="004979CF" w:rsidRPr="00B75649" w:rsidRDefault="004979CF" w:rsidP="0049386B">
            <w:pPr>
              <w:jc w:val="right"/>
              <w:rPr>
                <w:color w:val="000000"/>
                <w:sz w:val="20"/>
                <w:szCs w:val="20"/>
                <w:lang w:eastAsia="en-GB"/>
              </w:rPr>
            </w:pPr>
            <w:r w:rsidRPr="00B75649">
              <w:rPr>
                <w:color w:val="000000"/>
                <w:sz w:val="20"/>
                <w:szCs w:val="20"/>
                <w:lang w:eastAsia="en-GB"/>
              </w:rPr>
              <w:t>105,085</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16B69CD" w14:textId="77777777" w:rsidR="004979CF" w:rsidRPr="00B75649" w:rsidRDefault="004979CF" w:rsidP="0049386B">
            <w:pPr>
              <w:jc w:val="right"/>
              <w:rPr>
                <w:color w:val="000000"/>
                <w:sz w:val="20"/>
                <w:szCs w:val="20"/>
                <w:lang w:eastAsia="en-GB"/>
              </w:rPr>
            </w:pPr>
            <w:r w:rsidRPr="00B75649">
              <w:rPr>
                <w:color w:val="000000"/>
                <w:sz w:val="20"/>
                <w:szCs w:val="20"/>
                <w:lang w:eastAsia="en-GB"/>
              </w:rPr>
              <w:t>797,920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0C6A5A0" w14:textId="77777777" w:rsidR="004979CF" w:rsidRPr="00B75649" w:rsidRDefault="004979CF" w:rsidP="0049386B">
            <w:pPr>
              <w:jc w:val="right"/>
              <w:rPr>
                <w:color w:val="000000"/>
                <w:sz w:val="20"/>
                <w:szCs w:val="20"/>
                <w:lang w:eastAsia="en-GB"/>
              </w:rPr>
            </w:pPr>
            <w:r w:rsidRPr="00B75649">
              <w:rPr>
                <w:color w:val="000000"/>
                <w:sz w:val="20"/>
                <w:szCs w:val="20"/>
                <w:lang w:eastAsia="en-GB"/>
              </w:rPr>
              <w:t>607,120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FCCE841" w14:textId="77777777" w:rsidR="004979CF" w:rsidRPr="00B75649" w:rsidRDefault="004979CF" w:rsidP="0049386B">
            <w:pPr>
              <w:jc w:val="right"/>
              <w:rPr>
                <w:color w:val="000000"/>
                <w:sz w:val="20"/>
                <w:szCs w:val="20"/>
                <w:lang w:eastAsia="en-GB"/>
              </w:rPr>
            </w:pPr>
            <w:r w:rsidRPr="00B75649">
              <w:rPr>
                <w:color w:val="000000"/>
                <w:sz w:val="20"/>
                <w:szCs w:val="20"/>
                <w:lang w:eastAsia="en-GB"/>
              </w:rPr>
              <w:t>797,920</w:t>
            </w:r>
          </w:p>
        </w:tc>
      </w:tr>
      <w:tr w:rsidR="0081154E" w:rsidRPr="00B75649" w14:paraId="124F5D5A" w14:textId="77777777" w:rsidTr="00B75649">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45DB604F" w14:textId="25DEAB8C" w:rsidR="004979CF" w:rsidRPr="00CE6E21" w:rsidRDefault="00B75649" w:rsidP="00CE6E21">
            <w:pPr>
              <w:jc w:val="left"/>
              <w:rPr>
                <w:b/>
                <w:color w:val="000000"/>
                <w:sz w:val="20"/>
              </w:rPr>
            </w:pPr>
            <w:r>
              <w:rPr>
                <w:b/>
                <w:iCs/>
                <w:color w:val="000000"/>
                <w:sz w:val="20"/>
                <w:szCs w:val="20"/>
                <w:lang w:eastAsia="en-GB"/>
              </w:rPr>
              <w:t>T</w:t>
            </w:r>
            <w:r w:rsidR="004979CF" w:rsidRPr="00B75649">
              <w:rPr>
                <w:b/>
                <w:iCs/>
                <w:color w:val="000000"/>
                <w:sz w:val="20"/>
                <w:szCs w:val="20"/>
                <w:lang w:eastAsia="en-GB"/>
              </w:rPr>
              <w:t>otal</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C0A9BEE"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10,771,920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E0CBC27"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9,353,268</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99ACA9C"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1,418,652</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25B7D1D"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10,771,920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ADBB572"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8,196,120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9CCD68C" w14:textId="77777777" w:rsidR="004979CF" w:rsidRPr="00B75649" w:rsidRDefault="004979CF" w:rsidP="0049386B">
            <w:pPr>
              <w:jc w:val="right"/>
              <w:rPr>
                <w:b/>
                <w:bCs/>
                <w:color w:val="000000"/>
                <w:sz w:val="20"/>
                <w:szCs w:val="20"/>
                <w:lang w:eastAsia="en-GB"/>
              </w:rPr>
            </w:pPr>
            <w:r w:rsidRPr="00B75649">
              <w:rPr>
                <w:b/>
                <w:bCs/>
                <w:color w:val="000000"/>
                <w:sz w:val="20"/>
                <w:szCs w:val="20"/>
                <w:lang w:eastAsia="en-GB"/>
              </w:rPr>
              <w:t>10,771,920</w:t>
            </w:r>
          </w:p>
        </w:tc>
      </w:tr>
    </w:tbl>
    <w:p w14:paraId="72D0B055" w14:textId="02AAB8DF" w:rsidR="00B75649" w:rsidRPr="00673431" w:rsidRDefault="00B75649" w:rsidP="00B75649">
      <w:pPr>
        <w:rPr>
          <w:sz w:val="19"/>
          <w:szCs w:val="19"/>
          <w:lang w:val="en-US"/>
        </w:rPr>
      </w:pPr>
      <w:r w:rsidRPr="00CE6E21">
        <w:rPr>
          <w:sz w:val="19"/>
          <w:lang w:val="en-US"/>
        </w:rPr>
        <w:t>*</w:t>
      </w:r>
      <w:r w:rsidRPr="00673431">
        <w:rPr>
          <w:sz w:val="19"/>
          <w:szCs w:val="19"/>
          <w:lang w:val="en-US"/>
        </w:rPr>
        <w:t xml:space="preserve"> Estimated as of 6 August 2020.</w:t>
      </w:r>
    </w:p>
    <w:p w14:paraId="5E437439" w14:textId="5E2A7FEF" w:rsidR="00FC7A05" w:rsidRPr="00CE6E21" w:rsidRDefault="00C21F2D" w:rsidP="0049386B">
      <w:pPr>
        <w:rPr>
          <w:sz w:val="19"/>
          <w:lang w:val="en-US"/>
        </w:rPr>
      </w:pPr>
      <w:r w:rsidRPr="00673431">
        <w:rPr>
          <w:sz w:val="19"/>
          <w:szCs w:val="19"/>
          <w:lang w:val="en-US"/>
        </w:rPr>
        <w:lastRenderedPageBreak/>
        <w:t>*</w:t>
      </w:r>
      <w:r w:rsidR="00B75649" w:rsidRPr="00673431">
        <w:rPr>
          <w:sz w:val="19"/>
          <w:szCs w:val="19"/>
          <w:lang w:val="en-US"/>
        </w:rPr>
        <w:t xml:space="preserve">* </w:t>
      </w:r>
      <w:r w:rsidR="00FC7A05" w:rsidRPr="00CE6E21">
        <w:rPr>
          <w:sz w:val="19"/>
          <w:lang w:val="en-US"/>
        </w:rPr>
        <w:t>Includes the expenditures on the advisory and consultative meetings budget line.</w:t>
      </w:r>
    </w:p>
    <w:p w14:paraId="09BD0AC8" w14:textId="601D3FF1" w:rsidR="004979CF" w:rsidRPr="00CE6E21" w:rsidRDefault="00FC7A05" w:rsidP="0049386B">
      <w:pPr>
        <w:rPr>
          <w:sz w:val="19"/>
          <w:lang w:val="en-US"/>
        </w:rPr>
      </w:pPr>
      <w:r w:rsidRPr="00673431">
        <w:rPr>
          <w:sz w:val="19"/>
          <w:szCs w:val="19"/>
          <w:lang w:val="en-US"/>
        </w:rPr>
        <w:t>**</w:t>
      </w:r>
      <w:r w:rsidR="00B75649" w:rsidRPr="00673431">
        <w:rPr>
          <w:sz w:val="19"/>
          <w:szCs w:val="19"/>
          <w:lang w:val="en-US"/>
        </w:rPr>
        <w:t xml:space="preserve">* </w:t>
      </w:r>
      <w:r w:rsidRPr="00CE6E21">
        <w:rPr>
          <w:sz w:val="19"/>
          <w:lang w:val="en-US"/>
        </w:rPr>
        <w:t>Includes outreach and translation, and advisory group meetings.</w:t>
      </w:r>
    </w:p>
    <w:p w14:paraId="1F3C63F4" w14:textId="77777777" w:rsidR="00FC7A05" w:rsidRPr="00956873" w:rsidRDefault="00FC7A05" w:rsidP="0049386B">
      <w:pPr>
        <w:rPr>
          <w:lang w:val="en-US"/>
        </w:rPr>
      </w:pPr>
    </w:p>
    <w:p w14:paraId="7DA0E0B9" w14:textId="10E25BF0" w:rsidR="004979CF" w:rsidRDefault="004979CF" w:rsidP="0049386B">
      <w:pPr>
        <w:pStyle w:val="Heading1"/>
        <w:rPr>
          <w:lang w:val="en-US"/>
        </w:rPr>
      </w:pPr>
      <w:r w:rsidRPr="00565F11">
        <w:rPr>
          <w:lang w:val="en-US"/>
        </w:rPr>
        <w:t xml:space="preserve">The balances from the 2019 CAP </w:t>
      </w:r>
      <w:r w:rsidR="00FC7A05" w:rsidRPr="00565F11">
        <w:rPr>
          <w:lang w:val="en-US"/>
        </w:rPr>
        <w:t>were</w:t>
      </w:r>
      <w:r w:rsidRPr="00565F11">
        <w:rPr>
          <w:lang w:val="en-US"/>
        </w:rPr>
        <w:t xml:space="preserve"> returned to the Fund.</w:t>
      </w:r>
    </w:p>
    <w:p w14:paraId="1FDA191D" w14:textId="474FC356" w:rsidR="004979CF" w:rsidRPr="00AE39C0" w:rsidRDefault="004979CF" w:rsidP="0049386B">
      <w:pPr>
        <w:keepNext/>
        <w:spacing w:after="240"/>
        <w:jc w:val="center"/>
        <w:outlineLvl w:val="0"/>
        <w:rPr>
          <w:b/>
        </w:rPr>
      </w:pPr>
      <w:bookmarkStart w:id="0" w:name="_GoBack"/>
      <w:bookmarkEnd w:id="0"/>
      <w:r w:rsidRPr="00AE39C0">
        <w:rPr>
          <w:b/>
        </w:rPr>
        <w:t>SECRETARIAT’S COMMENTS AND RECOMMENDATION</w:t>
      </w:r>
    </w:p>
    <w:p w14:paraId="17E9EBBC" w14:textId="148C6AC8" w:rsidR="00956A9E" w:rsidRDefault="004979CF" w:rsidP="0049386B">
      <w:pPr>
        <w:keepNext/>
        <w:spacing w:after="240"/>
        <w:jc w:val="left"/>
        <w:rPr>
          <w:lang w:val="en-US"/>
        </w:rPr>
      </w:pPr>
      <w:r w:rsidRPr="00AE39C0">
        <w:rPr>
          <w:b/>
        </w:rPr>
        <w:t>COMMENTS</w:t>
      </w:r>
    </w:p>
    <w:p w14:paraId="4AE3C8D7" w14:textId="6BA9802A" w:rsidR="004979CF" w:rsidRPr="00AE39C0" w:rsidRDefault="004979CF" w:rsidP="0049386B">
      <w:pPr>
        <w:pStyle w:val="Heading1"/>
      </w:pPr>
      <w:r w:rsidRPr="00AE39C0">
        <w:t xml:space="preserve">The Secretariat reviewed the CAP </w:t>
      </w:r>
      <w:r w:rsidR="006C757F">
        <w:t xml:space="preserve">budget </w:t>
      </w:r>
      <w:r w:rsidRPr="00AE39C0">
        <w:t xml:space="preserve">submission and the changes in the programme and staffing in line with decision </w:t>
      </w:r>
      <w:r w:rsidR="006E491A">
        <w:t>84/60</w:t>
      </w:r>
      <w:r w:rsidRPr="00AE39C0">
        <w:t>(c)</w:t>
      </w:r>
      <w:r w:rsidRPr="00AE39C0">
        <w:rPr>
          <w:rStyle w:val="FootnoteReference"/>
        </w:rPr>
        <w:footnoteReference w:id="12"/>
      </w:r>
      <w:r w:rsidRPr="00AE39C0">
        <w:t xml:space="preserve"> taking into account the overall structure of the CAP, its operations and regional structure and other relevant decisions.</w:t>
      </w:r>
    </w:p>
    <w:p w14:paraId="63B4E2C7" w14:textId="5F51DACF" w:rsidR="00023961" w:rsidRDefault="00486340" w:rsidP="0049386B">
      <w:pPr>
        <w:pStyle w:val="Heading1"/>
      </w:pPr>
      <w:r>
        <w:t>With regard to the progress report on the implementation of the 2020 work plan</w:t>
      </w:r>
      <w:r w:rsidR="006E0A60">
        <w:t xml:space="preserve"> </w:t>
      </w:r>
      <w:r w:rsidR="00DD545A">
        <w:t xml:space="preserve">and </w:t>
      </w:r>
      <w:r w:rsidR="006E0A60">
        <w:t xml:space="preserve">noting </w:t>
      </w:r>
      <w:r w:rsidR="00DD545A">
        <w:t xml:space="preserve">the </w:t>
      </w:r>
      <w:r>
        <w:t xml:space="preserve">challenges posed by </w:t>
      </w:r>
      <w:r w:rsidR="00DD545A">
        <w:t xml:space="preserve">the </w:t>
      </w:r>
      <w:r>
        <w:t>COVID-19</w:t>
      </w:r>
      <w:r w:rsidR="00A143E1">
        <w:t xml:space="preserve"> pandemic</w:t>
      </w:r>
      <w:r>
        <w:t xml:space="preserve">, UNEP explained that while the pandemic had affected their physical presence in many of the </w:t>
      </w:r>
      <w:r w:rsidR="00A143E1">
        <w:t xml:space="preserve">Article 5 </w:t>
      </w:r>
      <w:r>
        <w:t>countries</w:t>
      </w:r>
      <w:r w:rsidR="00A143E1">
        <w:t xml:space="preserve"> being assisted</w:t>
      </w:r>
      <w:r>
        <w:t xml:space="preserve">, </w:t>
      </w:r>
      <w:r w:rsidR="00A143E1">
        <w:t xml:space="preserve">a number of </w:t>
      </w:r>
      <w:r>
        <w:t>activities continued through virtual meetings where possible.</w:t>
      </w:r>
      <w:r w:rsidR="006E0A60">
        <w:t xml:space="preserve"> For instance, many HPMP preparations/consultations </w:t>
      </w:r>
      <w:r w:rsidR="00A143E1">
        <w:t xml:space="preserve">and </w:t>
      </w:r>
      <w:r w:rsidR="006E0A60">
        <w:t xml:space="preserve">one customs training in West Asia </w:t>
      </w:r>
      <w:r w:rsidR="00A143E1">
        <w:t xml:space="preserve">were </w:t>
      </w:r>
      <w:r w:rsidR="006E0A60">
        <w:t>conducted online</w:t>
      </w:r>
      <w:r w:rsidR="00DD545A">
        <w:t>; a</w:t>
      </w:r>
      <w:r w:rsidR="006E0A60">
        <w:t xml:space="preserve"> number of webinars</w:t>
      </w:r>
      <w:r w:rsidR="00A143E1">
        <w:t xml:space="preserve"> were organized</w:t>
      </w:r>
      <w:r w:rsidR="006E0A60">
        <w:t xml:space="preserve">, and the regional offices were always on hand to respond to countries’ needs </w:t>
      </w:r>
      <w:r w:rsidR="00A143E1">
        <w:t>(via tele</w:t>
      </w:r>
      <w:r w:rsidR="006E0A60">
        <w:t>phone</w:t>
      </w:r>
      <w:r w:rsidR="00C6400E">
        <w:t xml:space="preserve"> calls</w:t>
      </w:r>
      <w:r w:rsidR="006E0A60">
        <w:t xml:space="preserve"> or email</w:t>
      </w:r>
      <w:r w:rsidR="00C6400E">
        <w:t>s</w:t>
      </w:r>
      <w:r w:rsidR="00A143E1">
        <w:t>)</w:t>
      </w:r>
      <w:r w:rsidR="006E0A60">
        <w:t xml:space="preserve">. According to UNEP, while there were </w:t>
      </w:r>
      <w:r w:rsidR="001D4148">
        <w:t>restrictions to travel and face-to-</w:t>
      </w:r>
      <w:r w:rsidR="006E0A60">
        <w:t xml:space="preserve">face meetings, </w:t>
      </w:r>
      <w:r w:rsidR="00023961" w:rsidRPr="00023961">
        <w:t xml:space="preserve">most </w:t>
      </w:r>
      <w:r w:rsidR="00C6400E">
        <w:t>of the</w:t>
      </w:r>
      <w:r w:rsidR="00023961" w:rsidRPr="00023961">
        <w:t xml:space="preserve"> CAP activities (</w:t>
      </w:r>
      <w:r w:rsidR="00C6400E">
        <w:t xml:space="preserve">e.g., </w:t>
      </w:r>
      <w:r w:rsidR="00023961" w:rsidRPr="00023961">
        <w:t xml:space="preserve">compliance assistance services, global information and capacity building activities, project support) </w:t>
      </w:r>
      <w:r w:rsidR="001D4148">
        <w:t>have progressed well</w:t>
      </w:r>
      <w:r w:rsidR="00023961">
        <w:t>.</w:t>
      </w:r>
    </w:p>
    <w:p w14:paraId="0D1235F7" w14:textId="0AE9FDD1" w:rsidR="008B2F43" w:rsidRDefault="00023961" w:rsidP="0049386B">
      <w:pPr>
        <w:pStyle w:val="Heading1"/>
      </w:pPr>
      <w:r>
        <w:t xml:space="preserve">UNEP also provided an update </w:t>
      </w:r>
      <w:r w:rsidR="00DD545A">
        <w:t>on</w:t>
      </w:r>
      <w:r>
        <w:t xml:space="preserve"> the considerable progress made to fill vacant positions in 2020. Out of the 15 vacant positions at the 84</w:t>
      </w:r>
      <w:r w:rsidRPr="00AE39C0">
        <w:rPr>
          <w:vertAlign w:val="superscript"/>
        </w:rPr>
        <w:t>th</w:t>
      </w:r>
      <w:r>
        <w:t xml:space="preserve"> meeting, the recruitment process has been completed for seven positions, and another four will be on board</w:t>
      </w:r>
      <w:r w:rsidR="00A143E1">
        <w:t xml:space="preserve"> </w:t>
      </w:r>
      <w:r>
        <w:t xml:space="preserve">by </w:t>
      </w:r>
      <w:r w:rsidR="007337C6">
        <w:t>November 2020.</w:t>
      </w:r>
      <w:r>
        <w:t xml:space="preserve"> The remaining four positions are in various stages of recruitment and are expected to be filled by 2021. </w:t>
      </w:r>
      <w:r w:rsidRPr="007337C6">
        <w:t>UNEP also described this as a moving target and committed to provide an update to the Executive Committee on the overall status when the physical 85</w:t>
      </w:r>
      <w:r w:rsidRPr="007337C6">
        <w:rPr>
          <w:vertAlign w:val="superscript"/>
        </w:rPr>
        <w:t>th</w:t>
      </w:r>
      <w:r w:rsidRPr="007337C6">
        <w:t>/86</w:t>
      </w:r>
      <w:r w:rsidRPr="007337C6">
        <w:rPr>
          <w:vertAlign w:val="superscript"/>
        </w:rPr>
        <w:t>th</w:t>
      </w:r>
      <w:r w:rsidRPr="007337C6">
        <w:t xml:space="preserve"> meeting takes place.</w:t>
      </w:r>
      <w:r>
        <w:t xml:space="preserve"> </w:t>
      </w:r>
      <w:r w:rsidR="0028058A" w:rsidRPr="00023961">
        <w:t xml:space="preserve">During </w:t>
      </w:r>
      <w:r w:rsidR="0028058A" w:rsidRPr="00023961">
        <w:lastRenderedPageBreak/>
        <w:t>the period when there have been vacancies, UNEP has coped with the situation by reallocating tasks, reprioritizing work, hiring consultants, and engaging UN</w:t>
      </w:r>
      <w:r w:rsidR="007337C6">
        <w:t> </w:t>
      </w:r>
      <w:r w:rsidRPr="00023961">
        <w:t>Volunteers</w:t>
      </w:r>
      <w:r w:rsidR="0028058A" w:rsidRPr="00023961">
        <w:t xml:space="preserve">. These </w:t>
      </w:r>
      <w:r w:rsidR="0028058A" w:rsidRPr="00AE39C0">
        <w:t>interim measures have enabled CAP to continue delivering its activities and services efficiently and smoothly.</w:t>
      </w:r>
    </w:p>
    <w:p w14:paraId="02D0D98D" w14:textId="1921C288" w:rsidR="00A143E1" w:rsidRDefault="00A143E1" w:rsidP="00A143E1">
      <w:pPr>
        <w:pStyle w:val="Heading1"/>
      </w:pPr>
      <w:r>
        <w:t>The Secretariat noted that the three</w:t>
      </w:r>
      <w:r w:rsidR="007337C6">
        <w:noBreakHyphen/>
      </w:r>
      <w:r>
        <w:t>year rolling strategy for 2021</w:t>
      </w:r>
      <w:r>
        <w:noBreakHyphen/>
        <w:t xml:space="preserve">2023 has been aligned with the business plan of the Multilateral Fund and has taken into account </w:t>
      </w:r>
      <w:r w:rsidRPr="00814F1F">
        <w:t>the current and anticipated needs of Article</w:t>
      </w:r>
      <w:r w:rsidR="002229A3">
        <w:t> </w:t>
      </w:r>
      <w:r w:rsidRPr="00814F1F">
        <w:t>5 countries</w:t>
      </w:r>
      <w:r>
        <w:t xml:space="preserve">; it followed </w:t>
      </w:r>
      <w:r w:rsidRPr="00925570">
        <w:t>UNEP</w:t>
      </w:r>
      <w:r>
        <w:t>’</w:t>
      </w:r>
      <w:r w:rsidRPr="00925570">
        <w:t xml:space="preserve">s </w:t>
      </w:r>
      <w:r>
        <w:t>r</w:t>
      </w:r>
      <w:r w:rsidRPr="00925570">
        <w:t>esults</w:t>
      </w:r>
      <w:r>
        <w:t>-b</w:t>
      </w:r>
      <w:r w:rsidRPr="00925570">
        <w:t xml:space="preserve">ased </w:t>
      </w:r>
      <w:r>
        <w:t>m</w:t>
      </w:r>
      <w:r w:rsidRPr="00925570">
        <w:t xml:space="preserve">anagement approach </w:t>
      </w:r>
      <w:r>
        <w:t>and</w:t>
      </w:r>
      <w:r w:rsidRPr="00925570">
        <w:t xml:space="preserve"> include</w:t>
      </w:r>
      <w:r>
        <w:t>d</w:t>
      </w:r>
      <w:r w:rsidRPr="00925570">
        <w:t xml:space="preserve"> a </w:t>
      </w:r>
      <w:r>
        <w:t>t</w:t>
      </w:r>
      <w:r w:rsidRPr="00925570">
        <w:t xml:space="preserve">heory of </w:t>
      </w:r>
      <w:r>
        <w:t>c</w:t>
      </w:r>
      <w:r w:rsidRPr="00925570">
        <w:t>hange</w:t>
      </w:r>
      <w:r w:rsidR="00BF027C">
        <w:t>.</w:t>
      </w:r>
      <w:r w:rsidR="00DD545A">
        <w:rPr>
          <w:rStyle w:val="FootnoteReference"/>
        </w:rPr>
        <w:footnoteReference w:id="13"/>
      </w:r>
    </w:p>
    <w:p w14:paraId="2136B803" w14:textId="12222576" w:rsidR="00A143E1" w:rsidRPr="007E6A56" w:rsidRDefault="00A143E1" w:rsidP="007E6A56">
      <w:pPr>
        <w:pStyle w:val="Heading1"/>
      </w:pPr>
      <w:r w:rsidRPr="007E6A56">
        <w:t>During the review process, the Secretariat sought clarifications relating to the correlation between the identified thematic areas, outcomes, and specific activities, noting some areas and activities which were potentially overlapping, and suggested to merge and simplify the description of some of the proposed activitie</w:t>
      </w:r>
      <w:r w:rsidRPr="0075323A">
        <w:t>s (e.g.</w:t>
      </w:r>
      <w:r w:rsidR="00CE6E21" w:rsidRPr="0075323A">
        <w:t>,</w:t>
      </w:r>
      <w:r w:rsidR="007E6A56" w:rsidRPr="0075323A">
        <w:t xml:space="preserve"> adding a section on </w:t>
      </w:r>
      <w:r w:rsidR="00D15B20" w:rsidRPr="0075323A">
        <w:t>o</w:t>
      </w:r>
      <w:r w:rsidR="007E6A56" w:rsidRPr="0075323A">
        <w:t>bjectives, making the three-year strategy more concise by focusing on fewer main points and using sub</w:t>
      </w:r>
      <w:r w:rsidR="002229A3" w:rsidRPr="0075323A">
        <w:noBreakHyphen/>
      </w:r>
      <w:r w:rsidR="007E6A56" w:rsidRPr="0075323A">
        <w:t>themes</w:t>
      </w:r>
      <w:r w:rsidR="00CE6E21" w:rsidRPr="0075323A">
        <w:t>)</w:t>
      </w:r>
      <w:r w:rsidRPr="0075323A">
        <w:t>. Subsequently,</w:t>
      </w:r>
      <w:r w:rsidRPr="007E6A56">
        <w:t xml:space="preserve"> UNEP submitted a revised version of the three-year strategy which took into account the Secretariat’s comments and observations.</w:t>
      </w:r>
    </w:p>
    <w:p w14:paraId="05697FBB" w14:textId="79E02A00" w:rsidR="00CE6E21" w:rsidRDefault="004979CF" w:rsidP="002229A3">
      <w:pPr>
        <w:pStyle w:val="Heading1"/>
      </w:pPr>
      <w:r w:rsidRPr="00AE39C0">
        <w:t xml:space="preserve">In reviewing the </w:t>
      </w:r>
      <w:r w:rsidR="002A47A3">
        <w:t xml:space="preserve">proposed </w:t>
      </w:r>
      <w:r w:rsidR="00035A92" w:rsidRPr="00AE39C0">
        <w:t xml:space="preserve">2021 </w:t>
      </w:r>
      <w:r w:rsidRPr="00AE39C0">
        <w:t xml:space="preserve">CAP budget against the </w:t>
      </w:r>
      <w:r w:rsidR="00035A92" w:rsidRPr="00AE39C0">
        <w:t xml:space="preserve">2020 </w:t>
      </w:r>
      <w:r w:rsidRPr="00AE39C0">
        <w:t xml:space="preserve">approved budget, the Secretariat noted </w:t>
      </w:r>
      <w:r w:rsidR="00035A92" w:rsidRPr="00AE39C0">
        <w:t xml:space="preserve">that </w:t>
      </w:r>
      <w:r w:rsidR="00C21F2D" w:rsidRPr="00AE39C0">
        <w:t xml:space="preserve">the </w:t>
      </w:r>
      <w:r w:rsidR="0028058A">
        <w:t xml:space="preserve">main change was related to a reduction of US $165,000 in </w:t>
      </w:r>
      <w:r w:rsidR="00C21F2D" w:rsidRPr="00AE39C0">
        <w:t>BL</w:t>
      </w:r>
      <w:r w:rsidR="002A47A3">
        <w:t xml:space="preserve"> </w:t>
      </w:r>
      <w:r w:rsidR="00C21F2D" w:rsidRPr="00AE39C0">
        <w:t>2030</w:t>
      </w:r>
      <w:r w:rsidR="0028058A">
        <w:t xml:space="preserve"> (regional activities) and an increase in the same amount in BL 4200 (meetings); in addition,</w:t>
      </w:r>
      <w:r w:rsidR="00C21F2D" w:rsidRPr="00AE39C0">
        <w:t xml:space="preserve"> the overall total funding </w:t>
      </w:r>
      <w:r w:rsidR="0028058A">
        <w:t xml:space="preserve">of US $590,000 in </w:t>
      </w:r>
      <w:r w:rsidR="0028058A" w:rsidRPr="00AE39C0">
        <w:t>BL 3200 (</w:t>
      </w:r>
      <w:r w:rsidR="0028058A">
        <w:t>g</w:t>
      </w:r>
      <w:r w:rsidR="0028058A" w:rsidRPr="00AE39C0">
        <w:t xml:space="preserve">lobal </w:t>
      </w:r>
      <w:r w:rsidR="0028058A">
        <w:t>s</w:t>
      </w:r>
      <w:r w:rsidR="0028058A" w:rsidRPr="00AE39C0">
        <w:t xml:space="preserve">ervices) </w:t>
      </w:r>
      <w:r w:rsidR="00C21F2D" w:rsidRPr="00AE39C0">
        <w:t xml:space="preserve">did not change, reallocations </w:t>
      </w:r>
      <w:r w:rsidR="00886154">
        <w:t xml:space="preserve">were </w:t>
      </w:r>
      <w:r w:rsidR="00C21F2D" w:rsidRPr="00AE39C0">
        <w:t>made in the</w:t>
      </w:r>
      <w:r w:rsidR="00035A92" w:rsidRPr="00AE39C0">
        <w:t xml:space="preserve"> distribution of the funding under </w:t>
      </w:r>
      <w:r w:rsidR="00886154">
        <w:t xml:space="preserve">that line, as shown in </w:t>
      </w:r>
      <w:r w:rsidR="00886154" w:rsidRPr="00CE6E21">
        <w:t>Table 2</w:t>
      </w:r>
      <w:r w:rsidR="00035A92" w:rsidRPr="00CE6E21">
        <w:t>.</w:t>
      </w:r>
      <w:r w:rsidR="00886154" w:rsidRPr="00CE6E21">
        <w:t xml:space="preserve"> </w:t>
      </w:r>
      <w:r w:rsidR="002229A3" w:rsidRPr="002229A3">
        <w:t>The overall CAP budget is below the allowable level of increase and the changes proposed of the staff are in line with increased responsibilities of the posts</w:t>
      </w:r>
      <w:r w:rsidR="002229A3">
        <w:t>.</w:t>
      </w:r>
    </w:p>
    <w:p w14:paraId="558CD9EF" w14:textId="2A022553" w:rsidR="004979CF" w:rsidRPr="00AE39C0" w:rsidRDefault="004979CF" w:rsidP="0049386B">
      <w:pPr>
        <w:pStyle w:val="Heading1"/>
        <w:keepNext/>
        <w:numPr>
          <w:ilvl w:val="0"/>
          <w:numId w:val="0"/>
        </w:numPr>
        <w:spacing w:after="0"/>
        <w:rPr>
          <w:b/>
        </w:rPr>
      </w:pPr>
      <w:r w:rsidRPr="00AE39C0">
        <w:rPr>
          <w:b/>
        </w:rPr>
        <w:t xml:space="preserve">Table 2. Comparison of the </w:t>
      </w:r>
      <w:r w:rsidR="00035A92" w:rsidRPr="00AE39C0">
        <w:rPr>
          <w:b/>
        </w:rPr>
        <w:t xml:space="preserve">2020 </w:t>
      </w:r>
      <w:r w:rsidRPr="00AE39C0">
        <w:rPr>
          <w:b/>
        </w:rPr>
        <w:t xml:space="preserve">approved CAP budget and the </w:t>
      </w:r>
      <w:r w:rsidR="00035A92" w:rsidRPr="00AE39C0">
        <w:rPr>
          <w:b/>
        </w:rPr>
        <w:t xml:space="preserve">2021 </w:t>
      </w:r>
      <w:r w:rsidRPr="00AE39C0">
        <w:rPr>
          <w:b/>
        </w:rPr>
        <w:t>proposed budget (US</w:t>
      </w:r>
      <w:r w:rsidR="0028058A">
        <w:rPr>
          <w:b/>
        </w:rPr>
        <w:t> </w:t>
      </w:r>
      <w:r w:rsidRPr="00AE39C0">
        <w:rPr>
          <w:b/>
        </w:rPr>
        <w:t>$)</w:t>
      </w:r>
    </w:p>
    <w:tbl>
      <w:tblPr>
        <w:tblW w:w="5000" w:type="pct"/>
        <w:tblLayout w:type="fixed"/>
        <w:tblLook w:val="04A0" w:firstRow="1" w:lastRow="0" w:firstColumn="1" w:lastColumn="0" w:noHBand="0" w:noVBand="1"/>
      </w:tblPr>
      <w:tblGrid>
        <w:gridCol w:w="3505"/>
        <w:gridCol w:w="1461"/>
        <w:gridCol w:w="1462"/>
        <w:gridCol w:w="1460"/>
        <w:gridCol w:w="1462"/>
      </w:tblGrid>
      <w:tr w:rsidR="004979CF" w:rsidRPr="00AE39C0" w14:paraId="6C022ADE" w14:textId="77777777" w:rsidTr="00886154">
        <w:trPr>
          <w:trHeight w:val="350"/>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F5176" w14:textId="3772AB37" w:rsidR="004979CF" w:rsidRPr="00AE39C0" w:rsidRDefault="00886154" w:rsidP="00886154">
            <w:pPr>
              <w:keepNext/>
              <w:jc w:val="left"/>
              <w:rPr>
                <w:b/>
                <w:color w:val="000000"/>
                <w:sz w:val="20"/>
                <w:szCs w:val="20"/>
                <w:lang w:eastAsia="en-CA"/>
              </w:rPr>
            </w:pPr>
            <w:r>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1C4F2DC" w14:textId="28402438" w:rsidR="004979CF" w:rsidRPr="00AE39C0" w:rsidRDefault="004979CF" w:rsidP="0049386B">
            <w:pPr>
              <w:keepNext/>
              <w:jc w:val="center"/>
              <w:rPr>
                <w:b/>
                <w:color w:val="000000"/>
                <w:sz w:val="20"/>
                <w:szCs w:val="20"/>
                <w:lang w:eastAsia="en-CA"/>
              </w:rPr>
            </w:pPr>
            <w:r w:rsidRPr="00AE39C0">
              <w:rPr>
                <w:b/>
                <w:color w:val="000000"/>
                <w:sz w:val="20"/>
                <w:szCs w:val="20"/>
                <w:lang w:eastAsia="en-CA"/>
              </w:rPr>
              <w:t>20</w:t>
            </w:r>
            <w:r w:rsidR="002A47A3">
              <w:rPr>
                <w:b/>
                <w:color w:val="000000"/>
                <w:sz w:val="20"/>
                <w:szCs w:val="20"/>
                <w:lang w:eastAsia="en-CA"/>
              </w:rPr>
              <w:t>20</w:t>
            </w:r>
            <w:r w:rsidRPr="00AE39C0">
              <w:rPr>
                <w:b/>
                <w:color w:val="000000"/>
                <w:sz w:val="20"/>
                <w:szCs w:val="20"/>
                <w:lang w:eastAsia="en-CA"/>
              </w:rPr>
              <w:t xml:space="preserve"> approved </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BA5B758" w14:textId="3FBA4A9E" w:rsidR="004979CF" w:rsidRPr="00AE39C0" w:rsidRDefault="004979CF" w:rsidP="0049386B">
            <w:pPr>
              <w:keepNext/>
              <w:jc w:val="center"/>
              <w:rPr>
                <w:b/>
                <w:color w:val="000000"/>
                <w:sz w:val="20"/>
                <w:szCs w:val="20"/>
                <w:lang w:eastAsia="en-CA"/>
              </w:rPr>
            </w:pPr>
            <w:r w:rsidRPr="00AE39C0">
              <w:rPr>
                <w:b/>
                <w:color w:val="000000"/>
                <w:sz w:val="20"/>
                <w:szCs w:val="20"/>
                <w:lang w:eastAsia="en-CA"/>
              </w:rPr>
              <w:t>202</w:t>
            </w:r>
            <w:r w:rsidR="002A47A3">
              <w:rPr>
                <w:b/>
                <w:color w:val="000000"/>
                <w:sz w:val="20"/>
                <w:szCs w:val="20"/>
                <w:lang w:eastAsia="en-CA"/>
              </w:rPr>
              <w:t>1</w:t>
            </w:r>
            <w:r w:rsidRPr="00AE39C0">
              <w:rPr>
                <w:b/>
                <w:color w:val="000000"/>
                <w:sz w:val="20"/>
                <w:szCs w:val="20"/>
                <w:lang w:eastAsia="en-CA"/>
              </w:rPr>
              <w:t xml:space="preserve"> proposal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1D6886E" w14:textId="1D9FBC5D" w:rsidR="004979CF" w:rsidRPr="00AE39C0" w:rsidRDefault="004979CF" w:rsidP="0028058A">
            <w:pPr>
              <w:keepNext/>
              <w:jc w:val="center"/>
              <w:rPr>
                <w:b/>
                <w:color w:val="000000"/>
                <w:sz w:val="20"/>
                <w:szCs w:val="20"/>
                <w:lang w:eastAsia="en-CA"/>
              </w:rPr>
            </w:pPr>
            <w:r w:rsidRPr="00AE39C0">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3CC299" w14:textId="545E634F" w:rsidR="004979CF" w:rsidRPr="00AE39C0" w:rsidRDefault="004979CF" w:rsidP="00886154">
            <w:pPr>
              <w:keepNext/>
              <w:jc w:val="center"/>
              <w:rPr>
                <w:b/>
                <w:color w:val="000000"/>
                <w:sz w:val="20"/>
                <w:szCs w:val="20"/>
                <w:lang w:eastAsia="en-CA"/>
              </w:rPr>
            </w:pPr>
            <w:r w:rsidRPr="00AE39C0">
              <w:rPr>
                <w:b/>
                <w:color w:val="000000"/>
                <w:sz w:val="20"/>
                <w:szCs w:val="20"/>
                <w:lang w:eastAsia="en-CA"/>
              </w:rPr>
              <w:t>Change</w:t>
            </w:r>
            <w:r w:rsidR="00886154">
              <w:rPr>
                <w:b/>
                <w:color w:val="000000"/>
                <w:sz w:val="20"/>
                <w:szCs w:val="20"/>
                <w:lang w:eastAsia="en-CA"/>
              </w:rPr>
              <w:t xml:space="preserve"> </w:t>
            </w:r>
            <w:r w:rsidR="002A47A3">
              <w:rPr>
                <w:b/>
                <w:color w:val="000000"/>
                <w:sz w:val="20"/>
                <w:szCs w:val="20"/>
                <w:lang w:eastAsia="en-CA"/>
              </w:rPr>
              <w:t>(%)</w:t>
            </w:r>
            <w:r w:rsidRPr="00AE39C0">
              <w:rPr>
                <w:b/>
                <w:color w:val="000000"/>
                <w:sz w:val="20"/>
                <w:szCs w:val="20"/>
                <w:lang w:eastAsia="en-CA"/>
              </w:rPr>
              <w:t xml:space="preserve"> </w:t>
            </w:r>
          </w:p>
        </w:tc>
      </w:tr>
      <w:tr w:rsidR="0081154E" w:rsidRPr="00AE39C0" w14:paraId="698A14AB" w14:textId="77777777" w:rsidTr="00886154">
        <w:trPr>
          <w:trHeight w:val="197"/>
        </w:trPr>
        <w:tc>
          <w:tcPr>
            <w:tcW w:w="1874" w:type="pct"/>
            <w:tcBorders>
              <w:top w:val="nil"/>
              <w:left w:val="single" w:sz="4" w:space="0" w:color="auto"/>
              <w:bottom w:val="single" w:sz="4" w:space="0" w:color="auto"/>
              <w:right w:val="single" w:sz="4" w:space="0" w:color="auto"/>
            </w:tcBorders>
            <w:shd w:val="clear" w:color="auto" w:fill="auto"/>
            <w:hideMark/>
          </w:tcPr>
          <w:p w14:paraId="2A3364D6" w14:textId="77777777" w:rsidR="004979CF" w:rsidRPr="00AE39C0" w:rsidRDefault="004979CF" w:rsidP="0049386B">
            <w:pPr>
              <w:jc w:val="left"/>
              <w:rPr>
                <w:color w:val="000000"/>
                <w:sz w:val="20"/>
                <w:szCs w:val="20"/>
                <w:lang w:eastAsia="en-CA"/>
              </w:rPr>
            </w:pPr>
            <w:r w:rsidRPr="00AE39C0">
              <w:rPr>
                <w:color w:val="000000"/>
                <w:sz w:val="20"/>
                <w:szCs w:val="20"/>
                <w:lang w:eastAsia="en-CA"/>
              </w:rPr>
              <w:t>1999 (staff personnel)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0B025A9" w14:textId="77777777" w:rsidR="004979CF" w:rsidRPr="00AE39C0" w:rsidRDefault="004979CF" w:rsidP="0049386B">
            <w:pPr>
              <w:jc w:val="right"/>
              <w:rPr>
                <w:color w:val="000000"/>
                <w:sz w:val="20"/>
                <w:szCs w:val="20"/>
                <w:lang w:eastAsia="en-CA"/>
              </w:rPr>
            </w:pPr>
            <w:r w:rsidRPr="00AE39C0">
              <w:rPr>
                <w:color w:val="000000"/>
                <w:sz w:val="20"/>
                <w:szCs w:val="20"/>
                <w:lang w:eastAsia="en-CA"/>
              </w:rPr>
              <w:t>7,069,000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50A1758C" w14:textId="5B537312" w:rsidR="004979CF" w:rsidRPr="00AE39C0" w:rsidRDefault="004979CF" w:rsidP="0049386B">
            <w:pPr>
              <w:jc w:val="right"/>
              <w:rPr>
                <w:color w:val="000000"/>
                <w:sz w:val="20"/>
                <w:szCs w:val="20"/>
                <w:lang w:eastAsia="en-CA"/>
              </w:rPr>
            </w:pPr>
            <w:r w:rsidRPr="00AE39C0">
              <w:rPr>
                <w:color w:val="000000"/>
                <w:sz w:val="20"/>
                <w:szCs w:val="20"/>
                <w:lang w:eastAsia="en-CA"/>
              </w:rPr>
              <w:t>7,</w:t>
            </w:r>
            <w:r w:rsidR="00035A92" w:rsidRPr="00AE39C0">
              <w:rPr>
                <w:color w:val="000000"/>
                <w:sz w:val="20"/>
                <w:szCs w:val="20"/>
                <w:lang w:eastAsia="en-CA"/>
              </w:rPr>
              <w:t>069,000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D275BB1" w14:textId="2B726E94" w:rsidR="004979CF" w:rsidRPr="00AE39C0" w:rsidRDefault="00035A92" w:rsidP="0049386B">
            <w:pPr>
              <w:jc w:val="right"/>
              <w:rPr>
                <w:color w:val="000000"/>
                <w:sz w:val="20"/>
                <w:szCs w:val="20"/>
                <w:lang w:eastAsia="en-CA"/>
              </w:rPr>
            </w:pPr>
            <w:r w:rsidRPr="00AE39C0">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9F57B5A" w14:textId="6008F2F7" w:rsidR="004979CF" w:rsidRPr="00AE39C0" w:rsidRDefault="00035A92" w:rsidP="0049386B">
            <w:pPr>
              <w:jc w:val="right"/>
              <w:rPr>
                <w:color w:val="000000"/>
                <w:sz w:val="20"/>
                <w:szCs w:val="20"/>
                <w:lang w:eastAsia="en-CA"/>
              </w:rPr>
            </w:pPr>
            <w:r w:rsidRPr="00AE39C0">
              <w:rPr>
                <w:color w:val="000000"/>
                <w:sz w:val="20"/>
                <w:szCs w:val="20"/>
                <w:lang w:eastAsia="en-CA"/>
              </w:rPr>
              <w:t>0</w:t>
            </w:r>
          </w:p>
        </w:tc>
      </w:tr>
      <w:tr w:rsidR="0081154E" w:rsidRPr="00AE39C0" w14:paraId="3AEC3BEB" w14:textId="77777777" w:rsidTr="00886154">
        <w:trPr>
          <w:trHeight w:val="197"/>
        </w:trPr>
        <w:tc>
          <w:tcPr>
            <w:tcW w:w="1874" w:type="pct"/>
            <w:tcBorders>
              <w:top w:val="nil"/>
              <w:left w:val="single" w:sz="4" w:space="0" w:color="auto"/>
              <w:bottom w:val="single" w:sz="4" w:space="0" w:color="auto"/>
              <w:right w:val="single" w:sz="4" w:space="0" w:color="auto"/>
            </w:tcBorders>
            <w:shd w:val="clear" w:color="auto" w:fill="auto"/>
          </w:tcPr>
          <w:p w14:paraId="7147D051" w14:textId="77777777" w:rsidR="004979CF" w:rsidRPr="00AE39C0" w:rsidRDefault="004979CF" w:rsidP="0049386B">
            <w:pPr>
              <w:jc w:val="left"/>
              <w:rPr>
                <w:color w:val="000000"/>
                <w:sz w:val="20"/>
                <w:szCs w:val="20"/>
                <w:lang w:eastAsia="en-CA"/>
              </w:rPr>
            </w:pPr>
            <w:r w:rsidRPr="00AE39C0">
              <w:rPr>
                <w:color w:val="000000"/>
                <w:sz w:val="20"/>
                <w:szCs w:val="20"/>
                <w:lang w:eastAsia="en-CA"/>
              </w:rPr>
              <w:t>1600 (travel)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B0F985A" w14:textId="77777777" w:rsidR="004979CF" w:rsidRPr="00AE39C0" w:rsidRDefault="004979CF" w:rsidP="0049386B">
            <w:pPr>
              <w:jc w:val="right"/>
              <w:rPr>
                <w:color w:val="000000"/>
                <w:sz w:val="20"/>
                <w:szCs w:val="20"/>
                <w:lang w:eastAsia="en-CA"/>
              </w:rPr>
            </w:pPr>
            <w:r w:rsidRPr="00AE39C0">
              <w:rPr>
                <w:color w:val="000000"/>
                <w:sz w:val="20"/>
                <w:szCs w:val="20"/>
                <w:lang w:eastAsia="en-CA"/>
              </w:rPr>
              <w:t>548,000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5054A84F" w14:textId="77777777" w:rsidR="004979CF" w:rsidRPr="00AE39C0" w:rsidRDefault="004979CF" w:rsidP="0049386B">
            <w:pPr>
              <w:jc w:val="right"/>
              <w:rPr>
                <w:bCs/>
                <w:sz w:val="20"/>
                <w:szCs w:val="20"/>
              </w:rPr>
            </w:pPr>
            <w:r w:rsidRPr="00AE39C0">
              <w:rPr>
                <w:bCs/>
                <w:sz w:val="20"/>
                <w:szCs w:val="20"/>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AC9C307" w14:textId="77777777" w:rsidR="004979CF" w:rsidRPr="00AE39C0" w:rsidRDefault="004979CF" w:rsidP="0049386B">
            <w:pPr>
              <w:jc w:val="right"/>
              <w:rPr>
                <w:color w:val="000000"/>
                <w:sz w:val="20"/>
                <w:szCs w:val="20"/>
                <w:lang w:eastAsia="en-CA"/>
              </w:rPr>
            </w:pPr>
            <w:r w:rsidRPr="00AE39C0">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094BC5B4" w14:textId="77777777" w:rsidR="004979CF" w:rsidRPr="00AE39C0" w:rsidRDefault="004979CF" w:rsidP="0049386B">
            <w:pPr>
              <w:jc w:val="right"/>
              <w:rPr>
                <w:color w:val="000000"/>
                <w:sz w:val="20"/>
                <w:szCs w:val="20"/>
                <w:lang w:eastAsia="en-CA"/>
              </w:rPr>
            </w:pPr>
            <w:r w:rsidRPr="00AE39C0">
              <w:rPr>
                <w:color w:val="000000"/>
                <w:sz w:val="20"/>
                <w:szCs w:val="20"/>
                <w:lang w:eastAsia="en-CA"/>
              </w:rPr>
              <w:t>0</w:t>
            </w:r>
          </w:p>
        </w:tc>
      </w:tr>
      <w:tr w:rsidR="004979CF" w:rsidRPr="00AE39C0" w14:paraId="6B63EEE8" w14:textId="77777777" w:rsidTr="00886154">
        <w:trPr>
          <w:trHeight w:val="224"/>
        </w:trPr>
        <w:tc>
          <w:tcPr>
            <w:tcW w:w="1874" w:type="pct"/>
            <w:tcBorders>
              <w:top w:val="nil"/>
              <w:left w:val="single" w:sz="4" w:space="0" w:color="auto"/>
              <w:bottom w:val="single" w:sz="4" w:space="0" w:color="auto"/>
              <w:right w:val="single" w:sz="4" w:space="0" w:color="auto"/>
            </w:tcBorders>
            <w:shd w:val="clear" w:color="auto" w:fill="auto"/>
          </w:tcPr>
          <w:p w14:paraId="13C382B0" w14:textId="77777777" w:rsidR="004979CF" w:rsidRPr="00AE39C0" w:rsidRDefault="004979CF" w:rsidP="0049386B">
            <w:pPr>
              <w:jc w:val="left"/>
              <w:rPr>
                <w:color w:val="000000"/>
                <w:sz w:val="20"/>
                <w:szCs w:val="20"/>
                <w:lang w:eastAsia="en-CA"/>
              </w:rPr>
            </w:pPr>
            <w:r w:rsidRPr="00AE39C0">
              <w:rPr>
                <w:color w:val="000000"/>
                <w:sz w:val="20"/>
                <w:szCs w:val="20"/>
                <w:lang w:eastAsia="en-CA"/>
              </w:rPr>
              <w:t>2030 (regional activities)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E794505" w14:textId="77777777" w:rsidR="004979CF" w:rsidRPr="00AE39C0" w:rsidRDefault="004979CF" w:rsidP="0049386B">
            <w:pPr>
              <w:jc w:val="right"/>
              <w:rPr>
                <w:color w:val="000000"/>
                <w:sz w:val="20"/>
                <w:szCs w:val="20"/>
                <w:lang w:eastAsia="en-CA"/>
              </w:rPr>
            </w:pPr>
            <w:r w:rsidRPr="00AE39C0">
              <w:rPr>
                <w:color w:val="000000"/>
                <w:sz w:val="20"/>
                <w:szCs w:val="20"/>
                <w:lang w:eastAsia="en-CA"/>
              </w:rPr>
              <w:t>1,262,000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1D59BBAB" w14:textId="525DC758" w:rsidR="004979CF" w:rsidRPr="00AE39C0" w:rsidRDefault="00C21F2D" w:rsidP="0049386B">
            <w:pPr>
              <w:jc w:val="right"/>
              <w:rPr>
                <w:color w:val="000000"/>
                <w:sz w:val="20"/>
                <w:szCs w:val="20"/>
                <w:lang w:eastAsia="en-CA"/>
              </w:rPr>
            </w:pPr>
            <w:r w:rsidRPr="00AE39C0">
              <w:rPr>
                <w:color w:val="000000"/>
                <w:sz w:val="20"/>
                <w:szCs w:val="20"/>
                <w:lang w:eastAsia="en-CA"/>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6814359" w14:textId="73549E24" w:rsidR="004979CF" w:rsidRPr="00AE39C0" w:rsidRDefault="0028058A" w:rsidP="0049386B">
            <w:pPr>
              <w:jc w:val="right"/>
              <w:rPr>
                <w:color w:val="000000"/>
                <w:sz w:val="20"/>
                <w:szCs w:val="20"/>
                <w:lang w:eastAsia="en-CA"/>
              </w:rPr>
            </w:pPr>
            <w:r>
              <w:rPr>
                <w:color w:val="000000"/>
                <w:sz w:val="20"/>
                <w:szCs w:val="20"/>
                <w:lang w:eastAsia="en-CA"/>
              </w:rPr>
              <w:t>(</w:t>
            </w:r>
            <w:r w:rsidR="00C21F2D" w:rsidRPr="00AE39C0">
              <w:rPr>
                <w:color w:val="000000"/>
                <w:sz w:val="20"/>
                <w:szCs w:val="20"/>
                <w:lang w:eastAsia="en-CA"/>
              </w:rPr>
              <w:t>165,000</w:t>
            </w:r>
            <w:r>
              <w:rPr>
                <w:color w:val="000000"/>
                <w:sz w:val="20"/>
                <w:szCs w:val="20"/>
                <w:lang w:eastAsia="en-CA"/>
              </w:rPr>
              <w:t>)</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80177F5" w14:textId="5D349F83" w:rsidR="004979CF" w:rsidRPr="00AE39C0" w:rsidRDefault="0028058A" w:rsidP="0049386B">
            <w:pPr>
              <w:jc w:val="right"/>
              <w:rPr>
                <w:color w:val="000000"/>
                <w:sz w:val="20"/>
                <w:szCs w:val="20"/>
                <w:lang w:eastAsia="en-CA"/>
              </w:rPr>
            </w:pPr>
            <w:r>
              <w:rPr>
                <w:color w:val="000000"/>
                <w:sz w:val="20"/>
                <w:szCs w:val="20"/>
                <w:lang w:eastAsia="en-CA"/>
              </w:rPr>
              <w:t>(</w:t>
            </w:r>
            <w:r w:rsidR="00C21F2D" w:rsidRPr="00AE39C0">
              <w:rPr>
                <w:color w:val="000000"/>
                <w:sz w:val="20"/>
                <w:szCs w:val="20"/>
                <w:lang w:eastAsia="en-CA"/>
              </w:rPr>
              <w:t>13</w:t>
            </w:r>
            <w:r>
              <w:rPr>
                <w:color w:val="000000"/>
                <w:sz w:val="20"/>
                <w:szCs w:val="20"/>
                <w:lang w:eastAsia="en-CA"/>
              </w:rPr>
              <w:t>)</w:t>
            </w:r>
          </w:p>
        </w:tc>
      </w:tr>
      <w:tr w:rsidR="004979CF" w:rsidRPr="00AE39C0" w14:paraId="19B1E2D9" w14:textId="77777777" w:rsidTr="00886154">
        <w:trPr>
          <w:trHeight w:val="224"/>
        </w:trPr>
        <w:tc>
          <w:tcPr>
            <w:tcW w:w="1874" w:type="pct"/>
            <w:tcBorders>
              <w:top w:val="nil"/>
              <w:left w:val="single" w:sz="4" w:space="0" w:color="auto"/>
              <w:bottom w:val="single" w:sz="4" w:space="0" w:color="auto"/>
              <w:right w:val="single" w:sz="4" w:space="0" w:color="auto"/>
            </w:tcBorders>
            <w:shd w:val="clear" w:color="auto" w:fill="auto"/>
          </w:tcPr>
          <w:p w14:paraId="73D132B0" w14:textId="2814FFD2" w:rsidR="004979CF" w:rsidRPr="00AE39C0" w:rsidRDefault="004979CF" w:rsidP="0049386B">
            <w:pPr>
              <w:jc w:val="left"/>
              <w:rPr>
                <w:color w:val="000000"/>
                <w:sz w:val="20"/>
                <w:szCs w:val="20"/>
                <w:lang w:eastAsia="en-CA"/>
              </w:rPr>
            </w:pPr>
            <w:r w:rsidRPr="00AE39C0">
              <w:rPr>
                <w:color w:val="000000"/>
                <w:sz w:val="20"/>
                <w:szCs w:val="20"/>
                <w:lang w:eastAsia="en-CA"/>
              </w:rPr>
              <w:t>3200 (</w:t>
            </w:r>
            <w:r w:rsidR="002A47A3">
              <w:rPr>
                <w:color w:val="000000"/>
                <w:sz w:val="20"/>
                <w:szCs w:val="20"/>
                <w:lang w:eastAsia="en-CA"/>
              </w:rPr>
              <w:t>g</w:t>
            </w:r>
            <w:r w:rsidRPr="00AE39C0">
              <w:rPr>
                <w:color w:val="000000"/>
                <w:sz w:val="20"/>
                <w:szCs w:val="20"/>
                <w:lang w:eastAsia="en-CA"/>
              </w:rPr>
              <w:t>lobal services)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B92863E" w14:textId="71933486" w:rsidR="004979CF" w:rsidRPr="00AE39C0" w:rsidRDefault="00C21F2D" w:rsidP="0049386B">
            <w:pPr>
              <w:jc w:val="right"/>
              <w:rPr>
                <w:color w:val="000000"/>
                <w:sz w:val="20"/>
                <w:szCs w:val="20"/>
                <w:lang w:eastAsia="en-CA"/>
              </w:rPr>
            </w:pPr>
            <w:r w:rsidRPr="00AE39C0">
              <w:rPr>
                <w:color w:val="000000"/>
                <w:sz w:val="20"/>
                <w:szCs w:val="20"/>
                <w:lang w:eastAsia="en-CA"/>
              </w:rPr>
              <w:t>505,000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F34DF8C" w14:textId="3752FA3C" w:rsidR="004979CF" w:rsidRPr="00AE39C0" w:rsidRDefault="00C21F2D" w:rsidP="0049386B">
            <w:pPr>
              <w:jc w:val="right"/>
              <w:rPr>
                <w:color w:val="000000"/>
                <w:sz w:val="20"/>
                <w:szCs w:val="20"/>
                <w:lang w:eastAsia="en-CA"/>
              </w:rPr>
            </w:pPr>
            <w:r w:rsidRPr="00AE39C0">
              <w:rPr>
                <w:color w:val="000000"/>
                <w:sz w:val="20"/>
                <w:szCs w:val="20"/>
                <w:lang w:eastAsia="en-CA"/>
              </w:rPr>
              <w:t>505,000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A70F4B3" w14:textId="77777777" w:rsidR="004979CF" w:rsidRPr="00AE39C0" w:rsidRDefault="004979CF" w:rsidP="0049386B">
            <w:pPr>
              <w:jc w:val="right"/>
              <w:rPr>
                <w:color w:val="000000"/>
                <w:sz w:val="20"/>
                <w:szCs w:val="20"/>
                <w:lang w:eastAsia="en-CA"/>
              </w:rPr>
            </w:pPr>
            <w:r w:rsidRPr="00AE39C0">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A682DCD" w14:textId="77777777" w:rsidR="004979CF" w:rsidRPr="00AE39C0" w:rsidRDefault="004979CF" w:rsidP="0049386B">
            <w:pPr>
              <w:jc w:val="right"/>
              <w:rPr>
                <w:color w:val="000000"/>
                <w:sz w:val="20"/>
                <w:szCs w:val="20"/>
                <w:lang w:eastAsia="en-CA"/>
              </w:rPr>
            </w:pPr>
            <w:r w:rsidRPr="00AE39C0">
              <w:rPr>
                <w:color w:val="000000"/>
                <w:sz w:val="20"/>
                <w:szCs w:val="20"/>
                <w:lang w:eastAsia="en-CA"/>
              </w:rPr>
              <w:t>0</w:t>
            </w:r>
          </w:p>
        </w:tc>
      </w:tr>
      <w:tr w:rsidR="00C21F2D" w:rsidRPr="00AE39C0" w14:paraId="716E4534" w14:textId="77777777" w:rsidTr="00886154">
        <w:trPr>
          <w:trHeight w:val="224"/>
        </w:trPr>
        <w:tc>
          <w:tcPr>
            <w:tcW w:w="1874" w:type="pct"/>
            <w:tcBorders>
              <w:top w:val="nil"/>
              <w:left w:val="single" w:sz="4" w:space="0" w:color="auto"/>
              <w:bottom w:val="single" w:sz="4" w:space="0" w:color="auto"/>
              <w:right w:val="single" w:sz="4" w:space="0" w:color="auto"/>
            </w:tcBorders>
            <w:shd w:val="clear" w:color="auto" w:fill="auto"/>
          </w:tcPr>
          <w:p w14:paraId="78E5BF0E" w14:textId="48A6EA0A" w:rsidR="00C21F2D" w:rsidRPr="00AE39C0" w:rsidRDefault="00C21F2D" w:rsidP="0049386B">
            <w:pPr>
              <w:jc w:val="left"/>
              <w:rPr>
                <w:color w:val="000000"/>
                <w:sz w:val="20"/>
                <w:szCs w:val="20"/>
                <w:lang w:eastAsia="en-CA"/>
              </w:rPr>
            </w:pPr>
            <w:r w:rsidRPr="00AE39C0">
              <w:rPr>
                <w:color w:val="000000"/>
                <w:sz w:val="20"/>
                <w:szCs w:val="20"/>
                <w:lang w:eastAsia="en-CA"/>
              </w:rPr>
              <w:t>4200 (</w:t>
            </w:r>
            <w:r w:rsidR="002A47A3">
              <w:rPr>
                <w:color w:val="000000"/>
                <w:sz w:val="20"/>
                <w:szCs w:val="20"/>
                <w:lang w:eastAsia="en-CA"/>
              </w:rPr>
              <w:t>m</w:t>
            </w:r>
            <w:r w:rsidRPr="00AE39C0">
              <w:rPr>
                <w:color w:val="000000"/>
                <w:sz w:val="20"/>
                <w:szCs w:val="20"/>
                <w:lang w:eastAsia="en-CA"/>
              </w:rPr>
              <w:t>eetings)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0DF6F07" w14:textId="37D538AE" w:rsidR="00C21F2D" w:rsidRPr="00AE39C0" w:rsidRDefault="00C21F2D" w:rsidP="0049386B">
            <w:pPr>
              <w:jc w:val="right"/>
              <w:rPr>
                <w:color w:val="000000"/>
                <w:sz w:val="20"/>
                <w:szCs w:val="20"/>
                <w:lang w:eastAsia="en-CA"/>
              </w:rPr>
            </w:pPr>
            <w:r w:rsidRPr="00AE39C0">
              <w:rPr>
                <w:color w:val="000000"/>
                <w:sz w:val="20"/>
                <w:szCs w:val="20"/>
                <w:lang w:eastAsia="en-CA"/>
              </w:rPr>
              <w:t>-</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6B32B99" w14:textId="70AF63FB" w:rsidR="00C21F2D" w:rsidRPr="00AE39C0" w:rsidRDefault="00C21F2D" w:rsidP="0049386B">
            <w:pPr>
              <w:jc w:val="right"/>
              <w:rPr>
                <w:color w:val="000000"/>
                <w:sz w:val="20"/>
                <w:szCs w:val="20"/>
                <w:lang w:eastAsia="en-CA"/>
              </w:rPr>
            </w:pPr>
            <w:r w:rsidRPr="00AE39C0">
              <w:rPr>
                <w:color w:val="000000"/>
                <w:sz w:val="20"/>
                <w:szCs w:val="20"/>
                <w:lang w:eastAsia="en-CA"/>
              </w:rPr>
              <w:t>165,000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29C4E13" w14:textId="2D2D0E0A" w:rsidR="00C21F2D" w:rsidRPr="00AE39C0" w:rsidRDefault="002A47A3" w:rsidP="0028058A">
            <w:pPr>
              <w:jc w:val="right"/>
              <w:rPr>
                <w:color w:val="000000"/>
                <w:sz w:val="20"/>
                <w:szCs w:val="20"/>
                <w:lang w:eastAsia="en-CA"/>
              </w:rPr>
            </w:pPr>
            <w:r>
              <w:rPr>
                <w:color w:val="000000"/>
                <w:sz w:val="20"/>
                <w:szCs w:val="20"/>
                <w:lang w:eastAsia="en-CA"/>
              </w:rPr>
              <w:t>165,000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116BD8F1" w14:textId="115E4E26" w:rsidR="00C21F2D" w:rsidRPr="00AE39C0" w:rsidRDefault="002A47A3" w:rsidP="0049386B">
            <w:pPr>
              <w:jc w:val="right"/>
              <w:rPr>
                <w:color w:val="000000"/>
                <w:sz w:val="20"/>
                <w:szCs w:val="20"/>
                <w:lang w:eastAsia="en-CA"/>
              </w:rPr>
            </w:pPr>
            <w:r>
              <w:rPr>
                <w:color w:val="000000"/>
                <w:sz w:val="20"/>
                <w:szCs w:val="20"/>
                <w:lang w:eastAsia="en-CA"/>
              </w:rPr>
              <w:t>13</w:t>
            </w:r>
          </w:p>
        </w:tc>
      </w:tr>
      <w:tr w:rsidR="0081154E" w:rsidRPr="00AE39C0" w14:paraId="4D69F747" w14:textId="77777777" w:rsidTr="00886154">
        <w:trPr>
          <w:trHeight w:val="224"/>
        </w:trPr>
        <w:tc>
          <w:tcPr>
            <w:tcW w:w="1874" w:type="pct"/>
            <w:tcBorders>
              <w:top w:val="nil"/>
              <w:left w:val="single" w:sz="4" w:space="0" w:color="auto"/>
              <w:bottom w:val="single" w:sz="4" w:space="0" w:color="auto"/>
              <w:right w:val="single" w:sz="4" w:space="0" w:color="auto"/>
            </w:tcBorders>
            <w:shd w:val="clear" w:color="auto" w:fill="auto"/>
          </w:tcPr>
          <w:p w14:paraId="4849AF7B" w14:textId="1CA94DCB" w:rsidR="00F23490" w:rsidRPr="00AE39C0" w:rsidRDefault="00F23490" w:rsidP="0049386B">
            <w:pPr>
              <w:jc w:val="left"/>
              <w:rPr>
                <w:color w:val="000000"/>
                <w:sz w:val="20"/>
                <w:szCs w:val="20"/>
                <w:lang w:eastAsia="en-CA"/>
              </w:rPr>
            </w:pPr>
            <w:r w:rsidRPr="00AE39C0">
              <w:rPr>
                <w:color w:val="000000"/>
                <w:sz w:val="20"/>
                <w:szCs w:val="20"/>
                <w:lang w:eastAsia="en-CA"/>
              </w:rPr>
              <w:t>5220 (office operations/communication)</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DDDDBBF" w14:textId="7D4E154E" w:rsidR="00F23490" w:rsidRPr="00AE39C0" w:rsidRDefault="00F23490" w:rsidP="0049386B">
            <w:pPr>
              <w:jc w:val="right"/>
              <w:rPr>
                <w:color w:val="000000"/>
                <w:sz w:val="20"/>
                <w:szCs w:val="20"/>
                <w:lang w:eastAsia="en-CA"/>
              </w:rPr>
            </w:pPr>
            <w:r w:rsidRPr="00AE39C0">
              <w:rPr>
                <w:color w:val="000000"/>
                <w:sz w:val="20"/>
                <w:szCs w:val="20"/>
                <w:lang w:eastAsia="en-CA"/>
              </w:rPr>
              <w:t>590,000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534414F6" w14:textId="37944E64" w:rsidR="00F23490" w:rsidRPr="00AE39C0" w:rsidRDefault="00F23490" w:rsidP="0049386B">
            <w:pPr>
              <w:jc w:val="right"/>
              <w:rPr>
                <w:color w:val="000000"/>
                <w:sz w:val="20"/>
                <w:szCs w:val="20"/>
                <w:lang w:eastAsia="en-CA"/>
              </w:rPr>
            </w:pPr>
            <w:r w:rsidRPr="00AE39C0">
              <w:rPr>
                <w:color w:val="000000"/>
                <w:sz w:val="20"/>
                <w:szCs w:val="20"/>
                <w:lang w:eastAsia="en-CA"/>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5E514C1" w14:textId="4F903250" w:rsidR="00F23490" w:rsidRPr="00AE39C0" w:rsidRDefault="00F23490" w:rsidP="0049386B">
            <w:pPr>
              <w:jc w:val="right"/>
              <w:rPr>
                <w:color w:val="000000"/>
                <w:sz w:val="20"/>
                <w:szCs w:val="20"/>
                <w:lang w:eastAsia="en-CA"/>
              </w:rPr>
            </w:pPr>
            <w:r w:rsidRPr="00AE39C0">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05A25D3" w14:textId="69E6F4B0" w:rsidR="00F23490" w:rsidRPr="00AE39C0" w:rsidRDefault="00F23490" w:rsidP="0049386B">
            <w:pPr>
              <w:jc w:val="right"/>
              <w:rPr>
                <w:color w:val="000000"/>
                <w:sz w:val="20"/>
                <w:szCs w:val="20"/>
                <w:lang w:eastAsia="en-CA"/>
              </w:rPr>
            </w:pPr>
            <w:r w:rsidRPr="00AE39C0">
              <w:rPr>
                <w:color w:val="000000"/>
                <w:sz w:val="20"/>
                <w:szCs w:val="20"/>
                <w:lang w:eastAsia="en-CA"/>
              </w:rPr>
              <w:t>0</w:t>
            </w:r>
          </w:p>
        </w:tc>
      </w:tr>
      <w:tr w:rsidR="0081154E" w:rsidRPr="00AE39C0" w14:paraId="0C67000C" w14:textId="77777777" w:rsidTr="00886154">
        <w:trPr>
          <w:trHeight w:val="116"/>
        </w:trPr>
        <w:tc>
          <w:tcPr>
            <w:tcW w:w="1874" w:type="pct"/>
            <w:tcBorders>
              <w:top w:val="nil"/>
              <w:left w:val="single" w:sz="4" w:space="0" w:color="auto"/>
              <w:bottom w:val="single" w:sz="4" w:space="0" w:color="auto"/>
              <w:right w:val="single" w:sz="4" w:space="0" w:color="auto"/>
            </w:tcBorders>
            <w:shd w:val="clear" w:color="auto" w:fill="auto"/>
            <w:hideMark/>
          </w:tcPr>
          <w:p w14:paraId="333AD6A9" w14:textId="77777777" w:rsidR="00F23490" w:rsidRPr="00AE39C0" w:rsidRDefault="00F23490" w:rsidP="0049386B">
            <w:pPr>
              <w:jc w:val="left"/>
              <w:rPr>
                <w:b/>
                <w:color w:val="000000"/>
                <w:sz w:val="20"/>
                <w:szCs w:val="20"/>
                <w:lang w:eastAsia="en-CA"/>
              </w:rPr>
            </w:pPr>
            <w:r w:rsidRPr="00AE39C0">
              <w:rPr>
                <w:b/>
                <w:color w:val="000000"/>
                <w:sz w:val="20"/>
                <w:szCs w:val="20"/>
                <w:lang w:eastAsia="en-CA"/>
              </w:rPr>
              <w:t>Total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349D294" w14:textId="77777777" w:rsidR="00F23490" w:rsidRPr="00AE39C0" w:rsidRDefault="00F23490" w:rsidP="0049386B">
            <w:pPr>
              <w:jc w:val="right"/>
              <w:rPr>
                <w:b/>
                <w:color w:val="000000"/>
                <w:sz w:val="20"/>
                <w:szCs w:val="20"/>
                <w:lang w:eastAsia="en-CA"/>
              </w:rPr>
            </w:pPr>
            <w:r w:rsidRPr="00AE39C0">
              <w:rPr>
                <w:b/>
                <w:color w:val="000000"/>
                <w:sz w:val="20"/>
                <w:szCs w:val="20"/>
                <w:lang w:eastAsia="en-CA"/>
              </w:rPr>
              <w:t>9,974,000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2207904" w14:textId="05569110" w:rsidR="00F23490" w:rsidRPr="00AE39C0" w:rsidRDefault="00F23490" w:rsidP="0049386B">
            <w:pPr>
              <w:jc w:val="right"/>
              <w:rPr>
                <w:b/>
                <w:color w:val="000000"/>
                <w:sz w:val="20"/>
                <w:szCs w:val="20"/>
                <w:lang w:eastAsia="en-CA"/>
              </w:rPr>
            </w:pPr>
            <w:r w:rsidRPr="00AE39C0">
              <w:rPr>
                <w:b/>
                <w:color w:val="000000"/>
                <w:sz w:val="20"/>
                <w:szCs w:val="20"/>
                <w:lang w:eastAsia="en-CA"/>
              </w:rPr>
              <w:t>9,974,000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2CF7507" w14:textId="6507CE4E" w:rsidR="00F23490" w:rsidRPr="00AE39C0" w:rsidRDefault="00F23490" w:rsidP="0049386B">
            <w:pPr>
              <w:jc w:val="right"/>
              <w:rPr>
                <w:b/>
                <w:color w:val="000000"/>
                <w:sz w:val="20"/>
                <w:szCs w:val="20"/>
                <w:lang w:eastAsia="en-CA"/>
              </w:rPr>
            </w:pPr>
            <w:r w:rsidRPr="00AE39C0">
              <w:rPr>
                <w:b/>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BC98102" w14:textId="778268B7" w:rsidR="00F23490" w:rsidRPr="00AE39C0" w:rsidRDefault="00F23490" w:rsidP="0049386B">
            <w:pPr>
              <w:jc w:val="right"/>
              <w:rPr>
                <w:b/>
                <w:color w:val="000000"/>
                <w:sz w:val="20"/>
                <w:szCs w:val="20"/>
                <w:lang w:eastAsia="en-CA"/>
              </w:rPr>
            </w:pPr>
            <w:r w:rsidRPr="00AE39C0">
              <w:rPr>
                <w:b/>
                <w:color w:val="000000"/>
                <w:sz w:val="20"/>
                <w:szCs w:val="20"/>
                <w:lang w:eastAsia="en-CA"/>
              </w:rPr>
              <w:t>0</w:t>
            </w:r>
          </w:p>
        </w:tc>
      </w:tr>
    </w:tbl>
    <w:p w14:paraId="6679896D" w14:textId="77777777" w:rsidR="004979CF" w:rsidRPr="00AE39C0" w:rsidRDefault="004979CF" w:rsidP="0049386B"/>
    <w:p w14:paraId="23C26B4A" w14:textId="478EFDE5" w:rsidR="00A51936" w:rsidRPr="00BF027C" w:rsidRDefault="00C73CBF" w:rsidP="0049386B">
      <w:pPr>
        <w:pStyle w:val="Heading1"/>
      </w:pPr>
      <w:r w:rsidRPr="00BF027C">
        <w:t xml:space="preserve">UNEP also explained that while it is cognizant of the </w:t>
      </w:r>
      <w:r w:rsidR="00886154" w:rsidRPr="00BF027C">
        <w:t xml:space="preserve">COVID-19 </w:t>
      </w:r>
      <w:r w:rsidRPr="00BF027C">
        <w:t>pandemic, the 2021 budget is requested at the same level as 2020</w:t>
      </w:r>
      <w:r w:rsidR="00886154" w:rsidRPr="00BF027C">
        <w:t>,</w:t>
      </w:r>
      <w:r w:rsidRPr="00BF027C">
        <w:t xml:space="preserve"> as it is expected that the overall situation would return to normal in 2021. However,</w:t>
      </w:r>
      <w:r w:rsidR="00A51936" w:rsidRPr="00BF027C">
        <w:t xml:space="preserve"> as a contingency, </w:t>
      </w:r>
      <w:r w:rsidRPr="00BF027C">
        <w:t>the network meetings and o</w:t>
      </w:r>
      <w:r w:rsidR="00D33DC4" w:rsidRPr="00BF027C">
        <w:t>ther face-to-</w:t>
      </w:r>
      <w:r w:rsidRPr="0075323A">
        <w:t>face activities</w:t>
      </w:r>
      <w:r w:rsidR="00AB6518" w:rsidRPr="0075323A">
        <w:t xml:space="preserve"> </w:t>
      </w:r>
      <w:r w:rsidR="00FD2D84" w:rsidRPr="0075323A">
        <w:t>including HPMP implementation and other compliance</w:t>
      </w:r>
      <w:r w:rsidR="00AB6518" w:rsidRPr="0075323A">
        <w:t xml:space="preserve"> assistance to A</w:t>
      </w:r>
      <w:r w:rsidR="000E4803" w:rsidRPr="0075323A">
        <w:t>rticle </w:t>
      </w:r>
      <w:r w:rsidR="00AB6518" w:rsidRPr="0075323A">
        <w:t>5 countries</w:t>
      </w:r>
      <w:r w:rsidR="00FD2D84" w:rsidRPr="0075323A">
        <w:t xml:space="preserve"> </w:t>
      </w:r>
      <w:r w:rsidR="00AB6518" w:rsidRPr="0075323A">
        <w:t xml:space="preserve">will be held </w:t>
      </w:r>
      <w:r w:rsidRPr="0075323A">
        <w:t>towards</w:t>
      </w:r>
      <w:r w:rsidRPr="00BF027C">
        <w:t xml:space="preserve"> the end of 2021 ra</w:t>
      </w:r>
      <w:r w:rsidR="00A51936" w:rsidRPr="00BF027C">
        <w:t>ther than</w:t>
      </w:r>
      <w:r w:rsidR="00886154" w:rsidRPr="00BF027C">
        <w:t xml:space="preserve"> during the </w:t>
      </w:r>
      <w:r w:rsidR="00A51936" w:rsidRPr="00BF027C">
        <w:t xml:space="preserve">first half </w:t>
      </w:r>
      <w:r w:rsidR="00886154" w:rsidRPr="00BF027C">
        <w:t>of the year; a</w:t>
      </w:r>
      <w:r w:rsidR="00A51936" w:rsidRPr="00BF027C">
        <w:t>ctivities during the first half of the year will consist of online consultations and meetings to continue the momentum of project implementation</w:t>
      </w:r>
      <w:r w:rsidR="00BF027C">
        <w:t>.</w:t>
      </w:r>
    </w:p>
    <w:p w14:paraId="7B36A366" w14:textId="60F82146" w:rsidR="006E491A" w:rsidRPr="00AE39C0" w:rsidRDefault="000774C5" w:rsidP="00CE6E21">
      <w:pPr>
        <w:pStyle w:val="Heading1"/>
        <w:numPr>
          <w:ilvl w:val="0"/>
          <w:numId w:val="0"/>
        </w:numPr>
        <w:rPr>
          <w:u w:val="single"/>
          <w:lang w:val="en-US"/>
        </w:rPr>
      </w:pPr>
      <w:r w:rsidRPr="00AE39C0">
        <w:rPr>
          <w:u w:val="single"/>
          <w:lang w:val="en-US"/>
        </w:rPr>
        <w:t>Exceptional r</w:t>
      </w:r>
      <w:r w:rsidR="006E491A" w:rsidRPr="00AE39C0">
        <w:rPr>
          <w:u w:val="single"/>
          <w:lang w:val="en-US"/>
        </w:rPr>
        <w:t>eturn of balances from 2020 approved CAP budget</w:t>
      </w:r>
    </w:p>
    <w:p w14:paraId="4124426F" w14:textId="062E58DE" w:rsidR="00BF027C" w:rsidRPr="001A0534" w:rsidRDefault="006E491A" w:rsidP="001A0534">
      <w:pPr>
        <w:pStyle w:val="Heading1"/>
      </w:pPr>
      <w:r w:rsidRPr="001A0534">
        <w:t>UNEP also recognized that Article 5 and non-Article 5 countries are facing tremendous health, financial and social challenges because of COVID-19</w:t>
      </w:r>
      <w:r w:rsidR="00886154" w:rsidRPr="001A0534">
        <w:t xml:space="preserve"> pandemic</w:t>
      </w:r>
      <w:r w:rsidRPr="001A0534">
        <w:t xml:space="preserve">, and that CAP activities </w:t>
      </w:r>
      <w:r w:rsidR="00886154" w:rsidRPr="001A0534">
        <w:t xml:space="preserve">during 2020 </w:t>
      </w:r>
      <w:r w:rsidRPr="001A0534">
        <w:t>were affected by this unprecedented crisis. In a demonstration of goodwill and sensitivity to the situation</w:t>
      </w:r>
      <w:r w:rsidR="00886154" w:rsidRPr="001A0534">
        <w:t>,</w:t>
      </w:r>
      <w:r w:rsidRPr="001A0534">
        <w:t xml:space="preserve"> and without setting precedent, </w:t>
      </w:r>
      <w:r w:rsidR="00C6400E" w:rsidRPr="001A0534">
        <w:t xml:space="preserve">UNEP </w:t>
      </w:r>
      <w:r w:rsidRPr="001A0534">
        <w:t xml:space="preserve">has proposed the early return of </w:t>
      </w:r>
      <w:r w:rsidR="00DA37A1" w:rsidRPr="001A0534">
        <w:t xml:space="preserve">balances amounting to </w:t>
      </w:r>
      <w:r w:rsidR="00820FDC" w:rsidRPr="001A0534">
        <w:t>US $</w:t>
      </w:r>
      <w:r w:rsidRPr="001A0534">
        <w:t>1,159,945, co</w:t>
      </w:r>
      <w:r w:rsidR="00DA37A1" w:rsidRPr="001A0534">
        <w:t>nsisting</w:t>
      </w:r>
      <w:r w:rsidRPr="001A0534">
        <w:t xml:space="preserve"> of </w:t>
      </w:r>
      <w:r w:rsidR="00820FDC" w:rsidRPr="001A0534">
        <w:t>US $</w:t>
      </w:r>
      <w:r w:rsidRPr="001A0534">
        <w:t>1,074,023</w:t>
      </w:r>
      <w:r w:rsidR="00DA37A1" w:rsidRPr="001A0534">
        <w:t>, plus agency support costs of</w:t>
      </w:r>
      <w:r w:rsidR="00B55D38" w:rsidRPr="001A0534">
        <w:t xml:space="preserve"> </w:t>
      </w:r>
      <w:r w:rsidR="00820FDC" w:rsidRPr="001A0534">
        <w:t>US $</w:t>
      </w:r>
      <w:r w:rsidRPr="001A0534">
        <w:t>85,922</w:t>
      </w:r>
      <w:r w:rsidR="00DA37A1" w:rsidRPr="001A0534">
        <w:t>,</w:t>
      </w:r>
      <w:r w:rsidRPr="001A0534">
        <w:t xml:space="preserve"> to the 86</w:t>
      </w:r>
      <w:r w:rsidRPr="00D15B20">
        <w:rPr>
          <w:vertAlign w:val="superscript"/>
        </w:rPr>
        <w:t>th</w:t>
      </w:r>
      <w:r w:rsidR="000E4803">
        <w:t xml:space="preserve"> </w:t>
      </w:r>
      <w:r w:rsidRPr="001A0534">
        <w:t>meeting, from the funds approved for the CAP budget in 2020.</w:t>
      </w:r>
      <w:r w:rsidRPr="00AE39C0">
        <w:t xml:space="preserve"> </w:t>
      </w:r>
      <w:r w:rsidRPr="001A0534">
        <w:t xml:space="preserve">These </w:t>
      </w:r>
      <w:r w:rsidR="00DA37A1" w:rsidRPr="001A0534">
        <w:t xml:space="preserve">balances </w:t>
      </w:r>
      <w:r w:rsidRPr="001A0534">
        <w:t xml:space="preserve">are uncommitted funds mainly related to travel and meeting costs that would not be disbursed before the end of 2020 due to the pandemic. </w:t>
      </w:r>
      <w:r w:rsidR="000774C5" w:rsidRPr="001A0534">
        <w:t>UNEP expressed that this return</w:t>
      </w:r>
      <w:r w:rsidR="00DA37A1" w:rsidRPr="001A0534">
        <w:t xml:space="preserve"> of balances</w:t>
      </w:r>
      <w:r w:rsidR="000774C5" w:rsidRPr="001A0534">
        <w:t xml:space="preserve"> is on an exceptional basis and noted that the final </w:t>
      </w:r>
      <w:r w:rsidR="00886154" w:rsidRPr="001A0534">
        <w:t xml:space="preserve">amount </w:t>
      </w:r>
      <w:r w:rsidR="000774C5" w:rsidRPr="001A0534">
        <w:t>to be returned for 2020</w:t>
      </w:r>
      <w:r w:rsidR="000E4803">
        <w:t> </w:t>
      </w:r>
      <w:r w:rsidR="002A47A3" w:rsidRPr="001A0534">
        <w:t>CAP</w:t>
      </w:r>
      <w:r w:rsidR="000774C5" w:rsidRPr="001A0534">
        <w:t xml:space="preserve"> </w:t>
      </w:r>
      <w:r w:rsidR="002A47A3" w:rsidRPr="001A0534">
        <w:t xml:space="preserve">budget </w:t>
      </w:r>
      <w:r w:rsidR="000774C5" w:rsidRPr="001A0534">
        <w:t xml:space="preserve">(from those funds remaining in UNEP) will be returned in line with decision 35/36(d), and that </w:t>
      </w:r>
      <w:r w:rsidR="002A47A3" w:rsidRPr="001A0534">
        <w:t xml:space="preserve">future </w:t>
      </w:r>
      <w:r w:rsidR="000774C5" w:rsidRPr="001A0534">
        <w:t>returns will be made consistent with this decision.</w:t>
      </w:r>
      <w:r w:rsidR="002A47A3" w:rsidRPr="001A0534">
        <w:t xml:space="preserve"> </w:t>
      </w:r>
    </w:p>
    <w:p w14:paraId="3079DBE7" w14:textId="77777777" w:rsidR="004979CF" w:rsidRPr="00BC2137" w:rsidRDefault="004979CF" w:rsidP="00BC2137">
      <w:pPr>
        <w:keepNext/>
        <w:keepLines/>
        <w:spacing w:after="240"/>
        <w:jc w:val="left"/>
        <w:outlineLvl w:val="0"/>
        <w:rPr>
          <w:b/>
        </w:rPr>
      </w:pPr>
      <w:r w:rsidRPr="00BC2137">
        <w:rPr>
          <w:b/>
        </w:rPr>
        <w:t>RECOMMENDATION</w:t>
      </w:r>
    </w:p>
    <w:p w14:paraId="4DF604BC" w14:textId="77777777" w:rsidR="004979CF" w:rsidRPr="00AE39C0" w:rsidRDefault="004979CF" w:rsidP="0049386B">
      <w:pPr>
        <w:numPr>
          <w:ilvl w:val="0"/>
          <w:numId w:val="1"/>
        </w:numPr>
        <w:spacing w:after="240"/>
        <w:outlineLvl w:val="0"/>
      </w:pPr>
      <w:r w:rsidRPr="00AE39C0">
        <w:t>In the light of the information provided by UNEP and the comments above, the Executive Committee may wish:</w:t>
      </w:r>
    </w:p>
    <w:p w14:paraId="722075A3" w14:textId="3B13EBA1" w:rsidR="004979CF" w:rsidRPr="0075323A" w:rsidRDefault="004979CF" w:rsidP="0049386B">
      <w:pPr>
        <w:keepNext/>
        <w:numPr>
          <w:ilvl w:val="1"/>
          <w:numId w:val="1"/>
        </w:numPr>
        <w:spacing w:after="240"/>
        <w:ind w:left="1429"/>
        <w:outlineLvl w:val="1"/>
      </w:pPr>
      <w:r w:rsidRPr="0075323A">
        <w:t xml:space="preserve">To note the </w:t>
      </w:r>
      <w:r w:rsidR="00C6400E" w:rsidRPr="0075323A">
        <w:t xml:space="preserve">proposed </w:t>
      </w:r>
      <w:r w:rsidR="00FD2D84" w:rsidRPr="0075323A">
        <w:t xml:space="preserve">three-year strategy for </w:t>
      </w:r>
      <w:r w:rsidR="001A0534" w:rsidRPr="0075323A">
        <w:t>2021-</w:t>
      </w:r>
      <w:r w:rsidR="00FD2D84" w:rsidRPr="0075323A">
        <w:t>20</w:t>
      </w:r>
      <w:r w:rsidR="001A0534" w:rsidRPr="0075323A">
        <w:t xml:space="preserve">23 and the 2021 </w:t>
      </w:r>
      <w:r w:rsidR="00C6400E" w:rsidRPr="0075323A">
        <w:t>work plan and budget for</w:t>
      </w:r>
      <w:r w:rsidR="00B55D38" w:rsidRPr="0075323A">
        <w:t xml:space="preserve"> </w:t>
      </w:r>
      <w:r w:rsidRPr="0075323A">
        <w:t>UNEP Compliance Assistance Programme (CAP) contained in document UNEP/</w:t>
      </w:r>
      <w:proofErr w:type="spellStart"/>
      <w:r w:rsidRPr="0075323A">
        <w:t>OzL.Pro</w:t>
      </w:r>
      <w:proofErr w:type="spellEnd"/>
      <w:r w:rsidRPr="0075323A">
        <w:t>/</w:t>
      </w:r>
      <w:proofErr w:type="spellStart"/>
      <w:r w:rsidRPr="0075323A">
        <w:t>ExCom</w:t>
      </w:r>
      <w:proofErr w:type="spellEnd"/>
      <w:r w:rsidRPr="0075323A">
        <w:t>/86/</w:t>
      </w:r>
      <w:r w:rsidR="00A52BC2" w:rsidRPr="0075323A">
        <w:t>36</w:t>
      </w:r>
      <w:r w:rsidRPr="0075323A">
        <w:t>;</w:t>
      </w:r>
      <w:r w:rsidR="00C6400E" w:rsidRPr="0075323A">
        <w:t xml:space="preserve"> </w:t>
      </w:r>
    </w:p>
    <w:p w14:paraId="56D364F7" w14:textId="0643550F" w:rsidR="00BB3BA3" w:rsidRDefault="00BB3BA3" w:rsidP="006C5505">
      <w:pPr>
        <w:pStyle w:val="Heading2"/>
      </w:pPr>
      <w:r>
        <w:t>To note with appreciation that UNEP</w:t>
      </w:r>
      <w:r w:rsidR="001A0534">
        <w:t>,</w:t>
      </w:r>
      <w:r>
        <w:t xml:space="preserve"> </w:t>
      </w:r>
      <w:r w:rsidRPr="00BB3BA3">
        <w:t>recogniz</w:t>
      </w:r>
      <w:r>
        <w:t>ing</w:t>
      </w:r>
      <w:r w:rsidRPr="00BB3BA3">
        <w:t xml:space="preserve"> that Article 5 and non</w:t>
      </w:r>
      <w:r w:rsidR="001A0534">
        <w:noBreakHyphen/>
      </w:r>
      <w:r w:rsidRPr="00BB3BA3">
        <w:t xml:space="preserve">Article 5 countries are facing health, financial and social challenges because of </w:t>
      </w:r>
      <w:r w:rsidR="000E4803">
        <w:t xml:space="preserve">the </w:t>
      </w:r>
      <w:r w:rsidRPr="00BB3BA3">
        <w:t>COVID</w:t>
      </w:r>
      <w:r w:rsidR="001A0534">
        <w:noBreakHyphen/>
      </w:r>
      <w:r w:rsidRPr="00BB3BA3">
        <w:t>19 pandemic, and that CAP activities during 2020 were affected by this unprecedented crisis</w:t>
      </w:r>
      <w:r>
        <w:t xml:space="preserve">, has </w:t>
      </w:r>
      <w:r w:rsidRPr="00BB3BA3">
        <w:t>return</w:t>
      </w:r>
      <w:r>
        <w:t>ed to the 86</w:t>
      </w:r>
      <w:r w:rsidRPr="006C5505">
        <w:rPr>
          <w:vertAlign w:val="superscript"/>
        </w:rPr>
        <w:t>th</w:t>
      </w:r>
      <w:r>
        <w:t xml:space="preserve"> meeting</w:t>
      </w:r>
      <w:r w:rsidR="00D15B20">
        <w:t>,</w:t>
      </w:r>
      <w:r w:rsidR="008E307F">
        <w:t xml:space="preserve"> </w:t>
      </w:r>
      <w:r w:rsidR="008E307F">
        <w:lastRenderedPageBreak/>
        <w:t>in advance of the completion of the 2020 work plan</w:t>
      </w:r>
      <w:r>
        <w:t xml:space="preserve">, on an exceptional basis and without setting a precedent, </w:t>
      </w:r>
      <w:r w:rsidR="008E307F">
        <w:t>the uncommitted funding</w:t>
      </w:r>
      <w:r>
        <w:t xml:space="preserve"> </w:t>
      </w:r>
      <w:r w:rsidRPr="00BB3BA3">
        <w:t>balance of US</w:t>
      </w:r>
      <w:r>
        <w:t> </w:t>
      </w:r>
      <w:r w:rsidRPr="00BB3BA3">
        <w:t>$1,074,023, plus agency support costs of US</w:t>
      </w:r>
      <w:r>
        <w:t> </w:t>
      </w:r>
      <w:r w:rsidRPr="00BB3BA3">
        <w:t>$85,922</w:t>
      </w:r>
      <w:r w:rsidR="001A0534">
        <w:t>;</w:t>
      </w:r>
      <w:r>
        <w:rPr>
          <w:lang w:val="en-US"/>
        </w:rPr>
        <w:t xml:space="preserve"> </w:t>
      </w:r>
    </w:p>
    <w:p w14:paraId="624DEA25" w14:textId="712EA366" w:rsidR="004979CF" w:rsidRPr="00AE39C0" w:rsidRDefault="004979CF" w:rsidP="0075323A">
      <w:pPr>
        <w:pStyle w:val="Heading2"/>
        <w:keepNext/>
        <w:widowControl/>
      </w:pPr>
      <w:r w:rsidRPr="00AE39C0">
        <w:t xml:space="preserve">To approve the CAP activities and budget for 2021 in the amount of </w:t>
      </w:r>
      <w:r w:rsidR="00820FDC">
        <w:t>US $</w:t>
      </w:r>
      <w:r w:rsidRPr="00AE39C0">
        <w:t xml:space="preserve">9,974,000, </w:t>
      </w:r>
      <w:r w:rsidRPr="00AE39C0">
        <w:rPr>
          <w:color w:val="000000"/>
        </w:rPr>
        <w:t>plus agency support costs of 8 per cent amounting</w:t>
      </w:r>
      <w:r w:rsidRPr="00AE39C0">
        <w:t xml:space="preserve"> to </w:t>
      </w:r>
      <w:r w:rsidR="00820FDC">
        <w:t>US $</w:t>
      </w:r>
      <w:r w:rsidRPr="00AE39C0">
        <w:t xml:space="preserve">797,920 </w:t>
      </w:r>
      <w:r w:rsidRPr="00AE39C0">
        <w:rPr>
          <w:color w:val="000000"/>
        </w:rPr>
        <w:t>noting the adjustments proposed therein;</w:t>
      </w:r>
      <w:r w:rsidR="008C37CC">
        <w:rPr>
          <w:color w:val="000000"/>
        </w:rPr>
        <w:t xml:space="preserve"> and</w:t>
      </w:r>
    </w:p>
    <w:p w14:paraId="621C7810" w14:textId="77777777" w:rsidR="004979CF" w:rsidRPr="00AE39C0" w:rsidRDefault="004979CF" w:rsidP="0049386B">
      <w:pPr>
        <w:pStyle w:val="Heading2"/>
        <w:keepNext/>
        <w:widowControl/>
      </w:pPr>
      <w:r w:rsidRPr="00AE39C0">
        <w:t>To further request UNEP, in future submissions of the CAP budget, to continue:</w:t>
      </w:r>
    </w:p>
    <w:p w14:paraId="7936E9DB" w14:textId="0282D526" w:rsidR="004979CF" w:rsidRPr="00AE39C0" w:rsidRDefault="004979CF" w:rsidP="0049386B">
      <w:pPr>
        <w:pStyle w:val="Heading3"/>
        <w:keepNext/>
        <w:widowControl/>
      </w:pPr>
      <w:r w:rsidRPr="00AE39C0">
        <w:t>Providing detailed information on the activities for which the global funds would be used;</w:t>
      </w:r>
    </w:p>
    <w:p w14:paraId="4AB673EA" w14:textId="77777777" w:rsidR="004979CF" w:rsidRPr="00AE39C0" w:rsidRDefault="004979CF" w:rsidP="0049386B">
      <w:pPr>
        <w:pStyle w:val="Heading3"/>
      </w:pPr>
      <w:r w:rsidRPr="00AE39C0">
        <w:t>Extending the prioritization of funding between CAP budget lines so as to accommodate changing priorities, and to provide details, pursuant to decisions 47/24 and 50/26, on the reallocations made;</w:t>
      </w:r>
    </w:p>
    <w:p w14:paraId="5489AD80" w14:textId="77777777" w:rsidR="004979CF" w:rsidRPr="00AE39C0" w:rsidRDefault="004979CF" w:rsidP="00CE6E21">
      <w:pPr>
        <w:pStyle w:val="Heading3"/>
      </w:pPr>
      <w:r w:rsidRPr="00AE39C0">
        <w:t>Reporting on the current post levels of staff and informing the Executive Committee of any changes thereto, particularly with respect to any increased budget allocations; and</w:t>
      </w:r>
    </w:p>
    <w:p w14:paraId="40D1EB01" w14:textId="77777777" w:rsidR="004979CF" w:rsidRPr="00AE39C0" w:rsidRDefault="004979CF" w:rsidP="0049386B">
      <w:pPr>
        <w:pStyle w:val="Heading3"/>
      </w:pPr>
      <w:r w:rsidRPr="00AE39C0">
        <w:t>Providing a budget for the year in question, and a report on the costs incurred in the year prior to the last year, noting sub-paragraphs (c)(ii) and (c)(iii) above.</w:t>
      </w:r>
    </w:p>
    <w:p w14:paraId="50316798" w14:textId="77777777" w:rsidR="004979CF" w:rsidRDefault="004979CF" w:rsidP="0049386B">
      <w:pPr>
        <w:tabs>
          <w:tab w:val="left" w:pos="8280"/>
        </w:tabs>
        <w:spacing w:after="240"/>
      </w:pPr>
    </w:p>
    <w:p w14:paraId="12601115" w14:textId="77777777" w:rsidR="004979CF" w:rsidRDefault="004979CF" w:rsidP="0049386B">
      <w:pPr>
        <w:tabs>
          <w:tab w:val="left" w:pos="8280"/>
        </w:tabs>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79CF" w:rsidRPr="00052C5C" w14:paraId="6F39B022" w14:textId="77777777" w:rsidTr="00FC7A05">
        <w:tc>
          <w:tcPr>
            <w:tcW w:w="1871" w:type="dxa"/>
          </w:tcPr>
          <w:p w14:paraId="0A7C0476" w14:textId="77777777" w:rsidR="004979CF" w:rsidRPr="00052C5C" w:rsidRDefault="004979CF" w:rsidP="0049386B">
            <w:pPr>
              <w:tabs>
                <w:tab w:val="left" w:pos="8280"/>
              </w:tabs>
            </w:pPr>
          </w:p>
        </w:tc>
        <w:tc>
          <w:tcPr>
            <w:tcW w:w="1872" w:type="dxa"/>
          </w:tcPr>
          <w:p w14:paraId="52C3CE53" w14:textId="77777777" w:rsidR="004979CF" w:rsidRPr="00052C5C" w:rsidRDefault="004979CF" w:rsidP="0049386B">
            <w:pPr>
              <w:tabs>
                <w:tab w:val="left" w:pos="8280"/>
              </w:tabs>
            </w:pPr>
          </w:p>
        </w:tc>
        <w:tc>
          <w:tcPr>
            <w:tcW w:w="1872" w:type="dxa"/>
            <w:tcBorders>
              <w:bottom w:val="single" w:sz="4" w:space="0" w:color="auto"/>
            </w:tcBorders>
          </w:tcPr>
          <w:p w14:paraId="3CCF2D7B" w14:textId="77777777" w:rsidR="004979CF" w:rsidRPr="00052C5C" w:rsidRDefault="004979CF" w:rsidP="0049386B">
            <w:pPr>
              <w:tabs>
                <w:tab w:val="left" w:pos="8280"/>
              </w:tabs>
            </w:pPr>
          </w:p>
        </w:tc>
        <w:tc>
          <w:tcPr>
            <w:tcW w:w="1872" w:type="dxa"/>
          </w:tcPr>
          <w:p w14:paraId="73108DAA" w14:textId="77777777" w:rsidR="004979CF" w:rsidRPr="00052C5C" w:rsidRDefault="004979CF" w:rsidP="0049386B">
            <w:pPr>
              <w:tabs>
                <w:tab w:val="left" w:pos="8280"/>
              </w:tabs>
            </w:pPr>
          </w:p>
        </w:tc>
        <w:tc>
          <w:tcPr>
            <w:tcW w:w="1873" w:type="dxa"/>
          </w:tcPr>
          <w:p w14:paraId="5D17A59F" w14:textId="77777777" w:rsidR="004979CF" w:rsidRPr="00052C5C" w:rsidRDefault="004979CF" w:rsidP="0049386B">
            <w:pPr>
              <w:tabs>
                <w:tab w:val="left" w:pos="8280"/>
              </w:tabs>
            </w:pPr>
          </w:p>
        </w:tc>
      </w:tr>
    </w:tbl>
    <w:p w14:paraId="1326ED5C" w14:textId="77777777" w:rsidR="004979CF" w:rsidRPr="00052C5C" w:rsidRDefault="004979CF" w:rsidP="0049386B">
      <w:pPr>
        <w:tabs>
          <w:tab w:val="left" w:pos="8280"/>
        </w:tabs>
        <w:rPr>
          <w:lang w:val="en-CA"/>
        </w:rPr>
      </w:pPr>
    </w:p>
    <w:p w14:paraId="576C9034" w14:textId="77777777" w:rsidR="004979CF" w:rsidRPr="001C3C80" w:rsidRDefault="004979CF" w:rsidP="0049386B">
      <w:pPr>
        <w:tabs>
          <w:tab w:val="left" w:pos="8280"/>
        </w:tabs>
      </w:pPr>
    </w:p>
    <w:p w14:paraId="784D294C" w14:textId="37CB8175" w:rsidR="00E85409" w:rsidRPr="00BB2764" w:rsidRDefault="00E85409" w:rsidP="0049386B">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33117" w14:textId="77777777" w:rsidR="00241DD1" w:rsidRDefault="00241DD1" w:rsidP="004A504B">
      <w:r>
        <w:separator/>
      </w:r>
    </w:p>
  </w:endnote>
  <w:endnote w:type="continuationSeparator" w:id="0">
    <w:p w14:paraId="50255D6D" w14:textId="77777777" w:rsidR="00241DD1" w:rsidRDefault="00241DD1" w:rsidP="004A504B">
      <w:r>
        <w:continuationSeparator/>
      </w:r>
    </w:p>
  </w:endnote>
  <w:endnote w:type="continuationNotice" w:id="1">
    <w:p w14:paraId="2EF46ACB" w14:textId="77777777" w:rsidR="00241DD1" w:rsidRDefault="00241D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kzidenz Grotesk BE Regular">
    <w:charset w:val="00"/>
    <w:family w:val="auto"/>
    <w:pitch w:val="default"/>
  </w:font>
  <w:font w:name="Roboto-Bold">
    <w:altName w:val="Times New Roman"/>
    <w:charset w:val="00"/>
    <w:family w:val="auto"/>
    <w:pitch w:val="default"/>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C3025" w14:textId="37D00605" w:rsidR="00BF027C" w:rsidRPr="0033525D" w:rsidRDefault="00BF027C">
    <w:pPr>
      <w:jc w:val="center"/>
    </w:pPr>
    <w:r>
      <w:fldChar w:fldCharType="begin"/>
    </w:r>
    <w:r>
      <w:instrText xml:space="preserve"> PAGE </w:instrText>
    </w:r>
    <w:r>
      <w:fldChar w:fldCharType="separate"/>
    </w:r>
    <w:r w:rsidR="008C37C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A6264" w14:textId="66A8D735" w:rsidR="00BF027C" w:rsidRPr="0033525D" w:rsidRDefault="00BF027C">
    <w:pPr>
      <w:jc w:val="center"/>
    </w:pPr>
    <w:r>
      <w:fldChar w:fldCharType="begin"/>
    </w:r>
    <w:r>
      <w:instrText xml:space="preserve"> PAGE </w:instrText>
    </w:r>
    <w:r>
      <w:fldChar w:fldCharType="separate"/>
    </w:r>
    <w:r w:rsidR="008C37C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32D49" w14:textId="77777777" w:rsidR="00BF027C" w:rsidRDefault="00BF0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ED399C" w14:textId="77777777" w:rsidR="00BF027C" w:rsidRDefault="00BF0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671683" w14:textId="77777777" w:rsidR="00241DD1" w:rsidRDefault="00241DD1" w:rsidP="004A504B">
      <w:r>
        <w:separator/>
      </w:r>
    </w:p>
  </w:footnote>
  <w:footnote w:type="continuationSeparator" w:id="0">
    <w:p w14:paraId="5129BBDA" w14:textId="77777777" w:rsidR="00241DD1" w:rsidRDefault="00241DD1" w:rsidP="004A504B">
      <w:r>
        <w:continuationSeparator/>
      </w:r>
    </w:p>
  </w:footnote>
  <w:footnote w:type="continuationNotice" w:id="1">
    <w:p w14:paraId="49C97335" w14:textId="77777777" w:rsidR="00241DD1" w:rsidRDefault="00241DD1"/>
  </w:footnote>
  <w:footnote w:id="2">
    <w:p w14:paraId="2DCBD89F" w14:textId="77777777" w:rsidR="00BF027C" w:rsidRPr="006E126D" w:rsidRDefault="00BF027C">
      <w:pPr>
        <w:pStyle w:val="FootnoteText"/>
        <w:rPr>
          <w:lang w:val="en-CA"/>
        </w:rPr>
      </w:pPr>
      <w:r>
        <w:rPr>
          <w:rStyle w:val="FootnoteReference"/>
        </w:rPr>
        <w:footnoteRef/>
      </w:r>
      <w:r>
        <w:t xml:space="preserve"> </w:t>
      </w:r>
      <w:r w:rsidRPr="00692D14">
        <w:t>Due to coronavirus disease (COVID-19)</w:t>
      </w:r>
    </w:p>
  </w:footnote>
  <w:footnote w:id="3">
    <w:p w14:paraId="00420D67" w14:textId="77777777" w:rsidR="00BF027C" w:rsidRPr="00B77AAD" w:rsidRDefault="00BF027C" w:rsidP="004979CF">
      <w:pPr>
        <w:pStyle w:val="FootnoteText"/>
      </w:pPr>
      <w:r>
        <w:rPr>
          <w:rStyle w:val="FootnoteReference"/>
        </w:rPr>
        <w:footnoteRef/>
      </w:r>
      <w:r>
        <w:t xml:space="preserve"> </w:t>
      </w:r>
      <w:r w:rsidRPr="00B77AAD">
        <w:t>This submission is in line with decision 47/24, which limited the increase of UNEP’s CAP budget to 3 per cent per annum</w:t>
      </w:r>
      <w:r>
        <w:t>.</w:t>
      </w:r>
      <w:r w:rsidRPr="00B77AAD">
        <w:t xml:space="preserve"> </w:t>
      </w:r>
    </w:p>
  </w:footnote>
  <w:footnote w:id="4">
    <w:p w14:paraId="6BD427F4" w14:textId="025B7526" w:rsidR="00BF027C" w:rsidRPr="00117615" w:rsidRDefault="00BF027C">
      <w:pPr>
        <w:pStyle w:val="FootnoteText"/>
      </w:pPr>
      <w:r>
        <w:rPr>
          <w:rStyle w:val="FootnoteReference"/>
        </w:rPr>
        <w:footnoteRef/>
      </w:r>
      <w:r>
        <w:t xml:space="preserve"> Stage II of the HPMP for the PICs has been submitted to the 86</w:t>
      </w:r>
      <w:r w:rsidRPr="006C2568">
        <w:rPr>
          <w:vertAlign w:val="superscript"/>
        </w:rPr>
        <w:t>th</w:t>
      </w:r>
      <w:r>
        <w:t xml:space="preserve"> meeting (</w:t>
      </w:r>
      <w:r w:rsidRPr="00117615">
        <w:t>UNEP/</w:t>
      </w:r>
      <w:proofErr w:type="spellStart"/>
      <w:r w:rsidRPr="00117615">
        <w:t>OzL.Pro</w:t>
      </w:r>
      <w:proofErr w:type="spellEnd"/>
      <w:r w:rsidRPr="00117615">
        <w:t>/</w:t>
      </w:r>
      <w:proofErr w:type="spellStart"/>
      <w:r w:rsidRPr="00117615">
        <w:t>ExCom</w:t>
      </w:r>
      <w:proofErr w:type="spellEnd"/>
      <w:r w:rsidRPr="00117615">
        <w:t>/86/</w:t>
      </w:r>
      <w:r>
        <w:t>67).</w:t>
      </w:r>
    </w:p>
  </w:footnote>
  <w:footnote w:id="5">
    <w:p w14:paraId="746050D3" w14:textId="6022E48F" w:rsidR="00BF027C" w:rsidRPr="00DF29AB" w:rsidRDefault="00BF027C" w:rsidP="00B712B7">
      <w:pPr>
        <w:pStyle w:val="FootnoteText"/>
        <w:rPr>
          <w:lang w:val="en-US"/>
        </w:rPr>
      </w:pPr>
      <w:r>
        <w:rPr>
          <w:rStyle w:val="FootnoteReference"/>
        </w:rPr>
        <w:footnoteRef/>
      </w:r>
      <w:r>
        <w:t xml:space="preserve"> T</w:t>
      </w:r>
      <w:r w:rsidRPr="00F379A0">
        <w:t>he American Society of Heating, Refrigerating and Air-Conditioning Engineers (ASHRAE), International Institute of Refrigeration (IIR), Air</w:t>
      </w:r>
      <w:r w:rsidR="007B0467">
        <w:t>-</w:t>
      </w:r>
      <w:r w:rsidRPr="00F379A0">
        <w:t>conditioning, Heating and Refrigeration Institute (AHRI)</w:t>
      </w:r>
      <w:r>
        <w:t>.</w:t>
      </w:r>
    </w:p>
  </w:footnote>
  <w:footnote w:id="6">
    <w:p w14:paraId="117D247E" w14:textId="538745C4" w:rsidR="00BF027C" w:rsidRPr="00E930CE" w:rsidRDefault="00BF027C" w:rsidP="00956A9E">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/86/04.</w:t>
      </w:r>
    </w:p>
  </w:footnote>
  <w:footnote w:id="7">
    <w:p w14:paraId="3F9B51E3" w14:textId="77777777" w:rsidR="00BF027C" w:rsidRPr="00986429" w:rsidRDefault="00BF027C" w:rsidP="004979CF">
      <w:pPr>
        <w:pStyle w:val="FootnoteText"/>
        <w:rPr>
          <w:lang w:val="en-US"/>
        </w:rPr>
      </w:pPr>
      <w:r w:rsidRPr="00A548DC">
        <w:rPr>
          <w:rStyle w:val="FootnoteReference"/>
        </w:rPr>
        <w:footnoteRef/>
      </w:r>
      <w:r w:rsidRPr="00A548DC">
        <w:t xml:space="preserve"> </w:t>
      </w:r>
      <w:r w:rsidRPr="00986429">
        <w:rPr>
          <w:lang w:val="en-US"/>
        </w:rPr>
        <w:t>Decision 8</w:t>
      </w:r>
      <w:r>
        <w:rPr>
          <w:lang w:val="en-US"/>
        </w:rPr>
        <w:t>2</w:t>
      </w:r>
      <w:r w:rsidRPr="00986429">
        <w:rPr>
          <w:lang w:val="en-US"/>
        </w:rPr>
        <w:t>/5</w:t>
      </w:r>
      <w:r>
        <w:rPr>
          <w:lang w:val="en-US"/>
        </w:rPr>
        <w:t>7</w:t>
      </w:r>
      <w:r w:rsidRPr="00986429">
        <w:rPr>
          <w:lang w:val="en-US"/>
        </w:rPr>
        <w:t>(c)(iii): UNEP was requested in future submissions of the CAP budget, to continue reporting on the current post levels of CAP staff and inform the Executive Committee of any changes thereto, particularly with respect to any increased budget allocations.</w:t>
      </w:r>
    </w:p>
  </w:footnote>
  <w:footnote w:id="8">
    <w:p w14:paraId="44A14B74" w14:textId="11370E7B" w:rsidR="00BF027C" w:rsidRPr="0088273D" w:rsidRDefault="00BF027C" w:rsidP="004979CF">
      <w:pPr>
        <w:pStyle w:val="FootnoteText"/>
        <w:rPr>
          <w:highlight w:val="yellow"/>
        </w:rPr>
      </w:pPr>
      <w:r>
        <w:rPr>
          <w:rStyle w:val="FootnoteReference"/>
        </w:rPr>
        <w:footnoteRef/>
      </w:r>
      <w:r>
        <w:t xml:space="preserve"> </w:t>
      </w:r>
      <w:r w:rsidRPr="0053501F">
        <w:t>Decision 84/60(c)(ii):</w:t>
      </w:r>
      <w:r>
        <w:t xml:space="preserve"> </w:t>
      </w:r>
      <w:r w:rsidRPr="00770EB2">
        <w:t>Extending the prioritization of funding between CAP budget lines so as to accommodate changing priorities and providing details, pursuant to decisions 47/24 and 5</w:t>
      </w:r>
      <w:r>
        <w:t>0/26, on the reallocations made.</w:t>
      </w:r>
    </w:p>
  </w:footnote>
  <w:footnote w:id="9">
    <w:p w14:paraId="5FA6F8EA" w14:textId="35A7200F" w:rsidR="00BF027C" w:rsidRPr="00F322CB" w:rsidRDefault="00BF027C">
      <w:pPr>
        <w:pStyle w:val="FootnoteText"/>
      </w:pPr>
      <w:r w:rsidRPr="0075323A">
        <w:rPr>
          <w:rStyle w:val="FootnoteReference"/>
        </w:rPr>
        <w:footnoteRef/>
      </w:r>
      <w:r w:rsidRPr="0075323A">
        <w:t xml:space="preserve"> A triannual newsletter by UN Environment Ozon</w:t>
      </w:r>
      <w:r w:rsidR="00F71E52" w:rsidRPr="0075323A">
        <w:t>A</w:t>
      </w:r>
      <w:r w:rsidRPr="0075323A">
        <w:t>ction under the Multilateral Fund for the Implementation of the Montreal Protocol.</w:t>
      </w:r>
    </w:p>
  </w:footnote>
  <w:footnote w:id="10">
    <w:p w14:paraId="2BECDB33" w14:textId="10F1143F" w:rsidR="00FE42E9" w:rsidRPr="00FE42E9" w:rsidRDefault="00FE42E9">
      <w:pPr>
        <w:pStyle w:val="FootnoteText"/>
      </w:pPr>
      <w:r>
        <w:rPr>
          <w:rStyle w:val="FootnoteReference"/>
        </w:rPr>
        <w:footnoteRef/>
      </w:r>
      <w:r>
        <w:t xml:space="preserve"> </w:t>
      </w:r>
      <w:r w:rsidR="00D15B20">
        <w:t>A</w:t>
      </w:r>
      <w:r w:rsidR="00D15B20" w:rsidRPr="005C68B2">
        <w:t xml:space="preserve"> single point of access for basic information related to country’s profile and project data</w:t>
      </w:r>
      <w:r w:rsidR="00F71E52">
        <w:t>.</w:t>
      </w:r>
    </w:p>
  </w:footnote>
  <w:footnote w:id="11">
    <w:p w14:paraId="7AD880BF" w14:textId="0BF5493C" w:rsidR="00BF027C" w:rsidRPr="00945064" w:rsidRDefault="00BF027C" w:rsidP="004979CF">
      <w:pPr>
        <w:pStyle w:val="FootnoteText"/>
        <w:rPr>
          <w:lang w:val="en-US"/>
        </w:rPr>
      </w:pPr>
      <w:r>
        <w:rPr>
          <w:rStyle w:val="FootnoteReference"/>
        </w:rPr>
        <w:footnoteRef/>
      </w:r>
      <w:r w:rsidR="007902C1">
        <w:t xml:space="preserve"> </w:t>
      </w:r>
      <w:r>
        <w:rPr>
          <w:lang w:val="en-US"/>
        </w:rPr>
        <w:t xml:space="preserve">Decision 84/60(c)(iv): </w:t>
      </w:r>
      <w:r>
        <w:t>UNEP was requested</w:t>
      </w:r>
      <w:r w:rsidRPr="00945064">
        <w:t xml:space="preserve"> in future submissions of the CAP budget, to continue</w:t>
      </w:r>
      <w:r w:rsidRPr="00945064">
        <w:rPr>
          <w:sz w:val="22"/>
          <w:szCs w:val="22"/>
        </w:rPr>
        <w:t xml:space="preserve"> </w:t>
      </w:r>
      <w:r w:rsidRPr="00945064">
        <w:t>providing a budget for the year in question and a report on the costs incurred in the year prior to the last year, noting sub</w:t>
      </w:r>
      <w:r>
        <w:t xml:space="preserve">-paragraphs (c)(ii) and (c)(iii). </w:t>
      </w:r>
    </w:p>
  </w:footnote>
  <w:footnote w:id="12">
    <w:p w14:paraId="700B449A" w14:textId="29BCF89C" w:rsidR="00BF027C" w:rsidRPr="0075323A" w:rsidRDefault="00BF027C" w:rsidP="004979CF">
      <w:pPr>
        <w:pStyle w:val="FootnoteText"/>
        <w:rPr>
          <w:lang w:val="en-CA"/>
        </w:rPr>
      </w:pPr>
      <w:r>
        <w:rPr>
          <w:rStyle w:val="FootnoteReference"/>
        </w:rPr>
        <w:footnoteRef/>
      </w:r>
      <w:r>
        <w:t xml:space="preserve"> </w:t>
      </w:r>
      <w:r>
        <w:rPr>
          <w:lang w:val="en-CA"/>
        </w:rPr>
        <w:t>Decision 84/60(c)(</w:t>
      </w:r>
      <w:proofErr w:type="spellStart"/>
      <w:r>
        <w:rPr>
          <w:lang w:val="en-CA"/>
        </w:rPr>
        <w:t>i</w:t>
      </w:r>
      <w:proofErr w:type="spellEnd"/>
      <w:r>
        <w:rPr>
          <w:lang w:val="en-CA"/>
        </w:rPr>
        <w:t xml:space="preserve">): </w:t>
      </w:r>
      <w:r w:rsidRPr="00FF2724">
        <w:rPr>
          <w:lang w:val="en-CA"/>
        </w:rPr>
        <w:t>Providing detailed information on the activities for which the global funds would be used;</w:t>
      </w:r>
      <w:r>
        <w:rPr>
          <w:lang w:val="en-CA"/>
        </w:rPr>
        <w:t xml:space="preserve"> </w:t>
      </w:r>
      <w:r w:rsidRPr="0075323A">
        <w:rPr>
          <w:lang w:val="en-CA"/>
        </w:rPr>
        <w:t>decision 84/60(c)(ii), (iii) and (iv): Ibid.</w:t>
      </w:r>
    </w:p>
  </w:footnote>
  <w:footnote w:id="13">
    <w:p w14:paraId="01188305" w14:textId="0BA2721B" w:rsidR="00BF027C" w:rsidRPr="00DD545A" w:rsidRDefault="00BF027C">
      <w:pPr>
        <w:pStyle w:val="FootnoteText"/>
        <w:rPr>
          <w:lang w:val="en-US"/>
        </w:rPr>
      </w:pPr>
      <w:r w:rsidRPr="0075323A">
        <w:rPr>
          <w:rStyle w:val="FootnoteReference"/>
        </w:rPr>
        <w:footnoteRef/>
      </w:r>
      <w:r w:rsidRPr="0075323A">
        <w:t xml:space="preserve"> The theory of change approach is a methodology for planning, participation and evaluation, which defines long</w:t>
      </w:r>
      <w:r w:rsidRPr="0075323A">
        <w:noBreakHyphen/>
        <w:t>term goals and then maps backward to identify necessary preconditions.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EA24" w14:textId="442C18BC" w:rsidR="00BF027C" w:rsidRPr="0033525D" w:rsidRDefault="008C37CC">
    <w:r>
      <w:fldChar w:fldCharType="begin"/>
    </w:r>
    <w:r>
      <w:instrText xml:space="preserve"> DOCPROPERTY "Document number"  \* MERGEFORMAT </w:instrText>
    </w:r>
    <w:r>
      <w:fldChar w:fldCharType="separate"/>
    </w:r>
    <w:r w:rsidR="00BF027C">
      <w:t>UNEP/</w:t>
    </w:r>
    <w:proofErr w:type="spellStart"/>
    <w:r w:rsidR="00BF027C">
      <w:t>OzL.Pro</w:t>
    </w:r>
    <w:proofErr w:type="spellEnd"/>
    <w:r w:rsidR="00BF027C">
      <w:t>/</w:t>
    </w:r>
    <w:proofErr w:type="spellStart"/>
    <w:r w:rsidR="00BF027C">
      <w:t>ExCom</w:t>
    </w:r>
    <w:proofErr w:type="spellEnd"/>
    <w:r w:rsidR="00BF027C">
      <w:t>/86/36</w:t>
    </w:r>
    <w:r>
      <w:fldChar w:fldCharType="end"/>
    </w:r>
  </w:p>
  <w:p w14:paraId="04283F7F" w14:textId="77777777" w:rsidR="00BF027C" w:rsidRPr="0033525D" w:rsidRDefault="00BF027C"/>
  <w:p w14:paraId="1718AB81" w14:textId="77777777" w:rsidR="00BF027C" w:rsidRPr="0033525D" w:rsidRDefault="00BF0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52457" w14:textId="240CB6EB" w:rsidR="00BF027C" w:rsidRPr="0033525D" w:rsidRDefault="008C37CC">
    <w:pPr>
      <w:jc w:val="right"/>
    </w:pPr>
    <w:r>
      <w:fldChar w:fldCharType="begin"/>
    </w:r>
    <w:r>
      <w:instrText xml:space="preserve"> DOCPROPERTY "Document number"  \* MERGEFORMAT </w:instrText>
    </w:r>
    <w:r>
      <w:fldChar w:fldCharType="separate"/>
    </w:r>
    <w:r w:rsidR="00BF027C">
      <w:t>UNEP/</w:t>
    </w:r>
    <w:proofErr w:type="spellStart"/>
    <w:r w:rsidR="00BF027C">
      <w:t>OzL.Pro</w:t>
    </w:r>
    <w:proofErr w:type="spellEnd"/>
    <w:r w:rsidR="00BF027C">
      <w:t>/</w:t>
    </w:r>
    <w:proofErr w:type="spellStart"/>
    <w:r w:rsidR="00BF027C">
      <w:t>ExCom</w:t>
    </w:r>
    <w:proofErr w:type="spellEnd"/>
    <w:r w:rsidR="00BF027C">
      <w:t>/86/36</w:t>
    </w:r>
    <w:r>
      <w:fldChar w:fldCharType="end"/>
    </w:r>
  </w:p>
  <w:p w14:paraId="543FDF8B" w14:textId="77777777" w:rsidR="00BF027C" w:rsidRPr="0033525D" w:rsidRDefault="00BF027C"/>
  <w:p w14:paraId="316FAB58" w14:textId="77777777" w:rsidR="00BF027C" w:rsidRPr="0033525D" w:rsidRDefault="00BF0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BEDBD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E200B3"/>
    <w:multiLevelType w:val="hybridMultilevel"/>
    <w:tmpl w:val="16D43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7"/>
  </w:num>
  <w:num w:numId="20">
    <w:abstractNumId w:val="13"/>
  </w:num>
  <w:num w:numId="21">
    <w:abstractNumId w:val="12"/>
  </w:num>
  <w:num w:numId="22">
    <w:abstractNumId w:val="10"/>
  </w:num>
  <w:num w:numId="23">
    <w:abstractNumId w:val="10"/>
  </w:num>
  <w:num w:numId="24">
    <w:abstractNumId w:val="10"/>
  </w:num>
  <w:num w:numId="25">
    <w:abstractNumId w:val="10"/>
  </w:num>
  <w:num w:numId="26">
    <w:abstractNumId w:val="10"/>
  </w:num>
  <w:num w:numId="27">
    <w:abstractNumId w:val="14"/>
  </w:num>
  <w:num w:numId="28">
    <w:abstractNumId w:val="10"/>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79CF"/>
    <w:rsid w:val="00000FED"/>
    <w:rsid w:val="0000434E"/>
    <w:rsid w:val="000211A9"/>
    <w:rsid w:val="00023961"/>
    <w:rsid w:val="00031260"/>
    <w:rsid w:val="00035A92"/>
    <w:rsid w:val="0003681A"/>
    <w:rsid w:val="000372B7"/>
    <w:rsid w:val="00040DC3"/>
    <w:rsid w:val="00050F6E"/>
    <w:rsid w:val="00052B49"/>
    <w:rsid w:val="00061EC2"/>
    <w:rsid w:val="000774C5"/>
    <w:rsid w:val="00080ED0"/>
    <w:rsid w:val="00085B8F"/>
    <w:rsid w:val="00090481"/>
    <w:rsid w:val="000A2857"/>
    <w:rsid w:val="000A3826"/>
    <w:rsid w:val="000A6C26"/>
    <w:rsid w:val="000B0949"/>
    <w:rsid w:val="000D52A4"/>
    <w:rsid w:val="000D5441"/>
    <w:rsid w:val="000E07BC"/>
    <w:rsid w:val="000E4803"/>
    <w:rsid w:val="000F1CD4"/>
    <w:rsid w:val="000F4103"/>
    <w:rsid w:val="000F70A7"/>
    <w:rsid w:val="001053EA"/>
    <w:rsid w:val="00105E2D"/>
    <w:rsid w:val="00112074"/>
    <w:rsid w:val="00113CCA"/>
    <w:rsid w:val="00117615"/>
    <w:rsid w:val="00122F25"/>
    <w:rsid w:val="0013130E"/>
    <w:rsid w:val="001331D4"/>
    <w:rsid w:val="00135980"/>
    <w:rsid w:val="00142042"/>
    <w:rsid w:val="00151288"/>
    <w:rsid w:val="00164719"/>
    <w:rsid w:val="00166FC4"/>
    <w:rsid w:val="001677AC"/>
    <w:rsid w:val="001804EA"/>
    <w:rsid w:val="00190A61"/>
    <w:rsid w:val="001A0534"/>
    <w:rsid w:val="001A3342"/>
    <w:rsid w:val="001A3E3D"/>
    <w:rsid w:val="001A7049"/>
    <w:rsid w:val="001B1E40"/>
    <w:rsid w:val="001C3FA0"/>
    <w:rsid w:val="001C764E"/>
    <w:rsid w:val="001D4148"/>
    <w:rsid w:val="001D76B1"/>
    <w:rsid w:val="001E1052"/>
    <w:rsid w:val="001E21B1"/>
    <w:rsid w:val="001E2F93"/>
    <w:rsid w:val="001E4554"/>
    <w:rsid w:val="001E61E5"/>
    <w:rsid w:val="001F2159"/>
    <w:rsid w:val="001F7CB3"/>
    <w:rsid w:val="00210B8B"/>
    <w:rsid w:val="00214863"/>
    <w:rsid w:val="002156B4"/>
    <w:rsid w:val="00215E56"/>
    <w:rsid w:val="002229A3"/>
    <w:rsid w:val="00222EE7"/>
    <w:rsid w:val="00224FCD"/>
    <w:rsid w:val="00241DD1"/>
    <w:rsid w:val="00253222"/>
    <w:rsid w:val="00262847"/>
    <w:rsid w:val="00265C07"/>
    <w:rsid w:val="0028058A"/>
    <w:rsid w:val="00281BB2"/>
    <w:rsid w:val="002A47A3"/>
    <w:rsid w:val="002A4D08"/>
    <w:rsid w:val="002A59BE"/>
    <w:rsid w:val="002B254E"/>
    <w:rsid w:val="002B729B"/>
    <w:rsid w:val="002B72E9"/>
    <w:rsid w:val="002C7998"/>
    <w:rsid w:val="002F1E53"/>
    <w:rsid w:val="002F2CAA"/>
    <w:rsid w:val="002F629E"/>
    <w:rsid w:val="0030052C"/>
    <w:rsid w:val="003251E1"/>
    <w:rsid w:val="003306E1"/>
    <w:rsid w:val="003320E4"/>
    <w:rsid w:val="0033525D"/>
    <w:rsid w:val="00335B62"/>
    <w:rsid w:val="00335FCC"/>
    <w:rsid w:val="003414F3"/>
    <w:rsid w:val="00345E3A"/>
    <w:rsid w:val="0035613E"/>
    <w:rsid w:val="00363EE9"/>
    <w:rsid w:val="003749B7"/>
    <w:rsid w:val="00376128"/>
    <w:rsid w:val="0037742E"/>
    <w:rsid w:val="00377D56"/>
    <w:rsid w:val="003814A1"/>
    <w:rsid w:val="0038245A"/>
    <w:rsid w:val="003840E6"/>
    <w:rsid w:val="00385CFC"/>
    <w:rsid w:val="0039337A"/>
    <w:rsid w:val="00394576"/>
    <w:rsid w:val="003A3189"/>
    <w:rsid w:val="003A3CA7"/>
    <w:rsid w:val="003B33BD"/>
    <w:rsid w:val="003B569D"/>
    <w:rsid w:val="003C3C0E"/>
    <w:rsid w:val="003D42A6"/>
    <w:rsid w:val="003D4F21"/>
    <w:rsid w:val="003D4FAC"/>
    <w:rsid w:val="003E7906"/>
    <w:rsid w:val="003F3C50"/>
    <w:rsid w:val="00403EE5"/>
    <w:rsid w:val="00406A6A"/>
    <w:rsid w:val="00406B22"/>
    <w:rsid w:val="004328A7"/>
    <w:rsid w:val="00434C74"/>
    <w:rsid w:val="00445D79"/>
    <w:rsid w:val="00456EB4"/>
    <w:rsid w:val="004704EC"/>
    <w:rsid w:val="004718F3"/>
    <w:rsid w:val="00475040"/>
    <w:rsid w:val="00486340"/>
    <w:rsid w:val="0049386B"/>
    <w:rsid w:val="00493D40"/>
    <w:rsid w:val="004967B6"/>
    <w:rsid w:val="004979CF"/>
    <w:rsid w:val="004A504B"/>
    <w:rsid w:val="004A6911"/>
    <w:rsid w:val="004B54E0"/>
    <w:rsid w:val="004B7384"/>
    <w:rsid w:val="004C4269"/>
    <w:rsid w:val="004D6236"/>
    <w:rsid w:val="004D7F90"/>
    <w:rsid w:val="004E4DBB"/>
    <w:rsid w:val="004E4E41"/>
    <w:rsid w:val="004E7F9C"/>
    <w:rsid w:val="004F3493"/>
    <w:rsid w:val="004F47A5"/>
    <w:rsid w:val="004F5143"/>
    <w:rsid w:val="00500892"/>
    <w:rsid w:val="00512B09"/>
    <w:rsid w:val="005220ED"/>
    <w:rsid w:val="00533796"/>
    <w:rsid w:val="0053501F"/>
    <w:rsid w:val="00537103"/>
    <w:rsid w:val="00537343"/>
    <w:rsid w:val="00542067"/>
    <w:rsid w:val="00544D81"/>
    <w:rsid w:val="00555D75"/>
    <w:rsid w:val="00560DF0"/>
    <w:rsid w:val="00565F11"/>
    <w:rsid w:val="0056759C"/>
    <w:rsid w:val="0059513E"/>
    <w:rsid w:val="005A3A3B"/>
    <w:rsid w:val="005A6D9F"/>
    <w:rsid w:val="005B48FF"/>
    <w:rsid w:val="005D363F"/>
    <w:rsid w:val="005D480E"/>
    <w:rsid w:val="005E54F5"/>
    <w:rsid w:val="005F2CEA"/>
    <w:rsid w:val="00604C15"/>
    <w:rsid w:val="006158D5"/>
    <w:rsid w:val="00625D83"/>
    <w:rsid w:val="006547FE"/>
    <w:rsid w:val="006623E7"/>
    <w:rsid w:val="00662B80"/>
    <w:rsid w:val="00670F6C"/>
    <w:rsid w:val="00673431"/>
    <w:rsid w:val="006852C7"/>
    <w:rsid w:val="006852CE"/>
    <w:rsid w:val="00692D14"/>
    <w:rsid w:val="006A0731"/>
    <w:rsid w:val="006A37F4"/>
    <w:rsid w:val="006B1647"/>
    <w:rsid w:val="006B65C7"/>
    <w:rsid w:val="006C1727"/>
    <w:rsid w:val="006C2568"/>
    <w:rsid w:val="006C32FD"/>
    <w:rsid w:val="006C39CE"/>
    <w:rsid w:val="006C5505"/>
    <w:rsid w:val="006C57B5"/>
    <w:rsid w:val="006C757F"/>
    <w:rsid w:val="006D0FCC"/>
    <w:rsid w:val="006D21F5"/>
    <w:rsid w:val="006E0030"/>
    <w:rsid w:val="006E0A60"/>
    <w:rsid w:val="006E126D"/>
    <w:rsid w:val="006E1FC3"/>
    <w:rsid w:val="006E491A"/>
    <w:rsid w:val="006E51BF"/>
    <w:rsid w:val="006F17DF"/>
    <w:rsid w:val="006F1CDC"/>
    <w:rsid w:val="00704CE9"/>
    <w:rsid w:val="00704EB0"/>
    <w:rsid w:val="0070616B"/>
    <w:rsid w:val="00706295"/>
    <w:rsid w:val="00706FDA"/>
    <w:rsid w:val="00711F9A"/>
    <w:rsid w:val="00713810"/>
    <w:rsid w:val="00724266"/>
    <w:rsid w:val="007303A5"/>
    <w:rsid w:val="00730B3E"/>
    <w:rsid w:val="0073265C"/>
    <w:rsid w:val="007337C6"/>
    <w:rsid w:val="0073420B"/>
    <w:rsid w:val="0074760E"/>
    <w:rsid w:val="0075323A"/>
    <w:rsid w:val="00754ABA"/>
    <w:rsid w:val="00771227"/>
    <w:rsid w:val="00783C22"/>
    <w:rsid w:val="007902C1"/>
    <w:rsid w:val="007A1546"/>
    <w:rsid w:val="007A228C"/>
    <w:rsid w:val="007A368E"/>
    <w:rsid w:val="007A5868"/>
    <w:rsid w:val="007B0467"/>
    <w:rsid w:val="007B04CE"/>
    <w:rsid w:val="007B4C3D"/>
    <w:rsid w:val="007B6871"/>
    <w:rsid w:val="007B7A2F"/>
    <w:rsid w:val="007C379A"/>
    <w:rsid w:val="007C3D33"/>
    <w:rsid w:val="007D294A"/>
    <w:rsid w:val="007D47D2"/>
    <w:rsid w:val="007D6EC0"/>
    <w:rsid w:val="007D7E1D"/>
    <w:rsid w:val="007E6A56"/>
    <w:rsid w:val="007F370E"/>
    <w:rsid w:val="0081154E"/>
    <w:rsid w:val="00814F1F"/>
    <w:rsid w:val="00820FDC"/>
    <w:rsid w:val="00821567"/>
    <w:rsid w:val="00831979"/>
    <w:rsid w:val="00834C98"/>
    <w:rsid w:val="00840462"/>
    <w:rsid w:val="00851352"/>
    <w:rsid w:val="00857077"/>
    <w:rsid w:val="00863230"/>
    <w:rsid w:val="00865BD0"/>
    <w:rsid w:val="008717D8"/>
    <w:rsid w:val="0087215C"/>
    <w:rsid w:val="00875D25"/>
    <w:rsid w:val="00880E35"/>
    <w:rsid w:val="00886154"/>
    <w:rsid w:val="008875FE"/>
    <w:rsid w:val="00887F8E"/>
    <w:rsid w:val="00895A9D"/>
    <w:rsid w:val="00896234"/>
    <w:rsid w:val="00897E43"/>
    <w:rsid w:val="008B2F43"/>
    <w:rsid w:val="008C37CC"/>
    <w:rsid w:val="008C4B2B"/>
    <w:rsid w:val="008C5738"/>
    <w:rsid w:val="008C7EAD"/>
    <w:rsid w:val="008D0CFE"/>
    <w:rsid w:val="008D6152"/>
    <w:rsid w:val="008E307F"/>
    <w:rsid w:val="008F0F81"/>
    <w:rsid w:val="008F27BF"/>
    <w:rsid w:val="009142EC"/>
    <w:rsid w:val="009154C3"/>
    <w:rsid w:val="00920B29"/>
    <w:rsid w:val="00923540"/>
    <w:rsid w:val="00925570"/>
    <w:rsid w:val="00926767"/>
    <w:rsid w:val="009361D5"/>
    <w:rsid w:val="009428A4"/>
    <w:rsid w:val="00954F10"/>
    <w:rsid w:val="00956A9E"/>
    <w:rsid w:val="00956EC2"/>
    <w:rsid w:val="0096535B"/>
    <w:rsid w:val="009659F4"/>
    <w:rsid w:val="00970D60"/>
    <w:rsid w:val="0099390E"/>
    <w:rsid w:val="009960E5"/>
    <w:rsid w:val="009A7ADC"/>
    <w:rsid w:val="009C19B7"/>
    <w:rsid w:val="009C42D1"/>
    <w:rsid w:val="009C5ABB"/>
    <w:rsid w:val="009D7475"/>
    <w:rsid w:val="009D7C51"/>
    <w:rsid w:val="009E196C"/>
    <w:rsid w:val="009F36BF"/>
    <w:rsid w:val="00A033F8"/>
    <w:rsid w:val="00A111B6"/>
    <w:rsid w:val="00A143E1"/>
    <w:rsid w:val="00A26D27"/>
    <w:rsid w:val="00A376EE"/>
    <w:rsid w:val="00A42A99"/>
    <w:rsid w:val="00A5151A"/>
    <w:rsid w:val="00A51936"/>
    <w:rsid w:val="00A52BC2"/>
    <w:rsid w:val="00A568B7"/>
    <w:rsid w:val="00A57E0A"/>
    <w:rsid w:val="00A70584"/>
    <w:rsid w:val="00A823F6"/>
    <w:rsid w:val="00A838EB"/>
    <w:rsid w:val="00A8719E"/>
    <w:rsid w:val="00AA0A89"/>
    <w:rsid w:val="00AA6429"/>
    <w:rsid w:val="00AB6518"/>
    <w:rsid w:val="00AC01AA"/>
    <w:rsid w:val="00AC4F72"/>
    <w:rsid w:val="00AE39C0"/>
    <w:rsid w:val="00AE65A6"/>
    <w:rsid w:val="00AF741A"/>
    <w:rsid w:val="00B01ADB"/>
    <w:rsid w:val="00B04161"/>
    <w:rsid w:val="00B056F9"/>
    <w:rsid w:val="00B11E3D"/>
    <w:rsid w:val="00B13040"/>
    <w:rsid w:val="00B17E82"/>
    <w:rsid w:val="00B2226E"/>
    <w:rsid w:val="00B36D3C"/>
    <w:rsid w:val="00B4575A"/>
    <w:rsid w:val="00B55D38"/>
    <w:rsid w:val="00B575BA"/>
    <w:rsid w:val="00B712B7"/>
    <w:rsid w:val="00B71608"/>
    <w:rsid w:val="00B75649"/>
    <w:rsid w:val="00B76429"/>
    <w:rsid w:val="00B83CB5"/>
    <w:rsid w:val="00B84FA5"/>
    <w:rsid w:val="00B956D4"/>
    <w:rsid w:val="00B97446"/>
    <w:rsid w:val="00BA7432"/>
    <w:rsid w:val="00BB2764"/>
    <w:rsid w:val="00BB3BA3"/>
    <w:rsid w:val="00BC1AA0"/>
    <w:rsid w:val="00BC2137"/>
    <w:rsid w:val="00BC2495"/>
    <w:rsid w:val="00BC7EB9"/>
    <w:rsid w:val="00BD2643"/>
    <w:rsid w:val="00BD56B1"/>
    <w:rsid w:val="00BD6558"/>
    <w:rsid w:val="00BE2AD9"/>
    <w:rsid w:val="00BF027C"/>
    <w:rsid w:val="00BF2F76"/>
    <w:rsid w:val="00BF3022"/>
    <w:rsid w:val="00BF3214"/>
    <w:rsid w:val="00BF5573"/>
    <w:rsid w:val="00C15867"/>
    <w:rsid w:val="00C21F2D"/>
    <w:rsid w:val="00C2296D"/>
    <w:rsid w:val="00C23155"/>
    <w:rsid w:val="00C40C41"/>
    <w:rsid w:val="00C45885"/>
    <w:rsid w:val="00C50F22"/>
    <w:rsid w:val="00C57971"/>
    <w:rsid w:val="00C6400E"/>
    <w:rsid w:val="00C65BD7"/>
    <w:rsid w:val="00C73CBF"/>
    <w:rsid w:val="00C76BA4"/>
    <w:rsid w:val="00C83A48"/>
    <w:rsid w:val="00C85865"/>
    <w:rsid w:val="00C85E85"/>
    <w:rsid w:val="00C97B9C"/>
    <w:rsid w:val="00CA2EAE"/>
    <w:rsid w:val="00CA3CDE"/>
    <w:rsid w:val="00CA4AC1"/>
    <w:rsid w:val="00CB0316"/>
    <w:rsid w:val="00CB0B11"/>
    <w:rsid w:val="00CB426A"/>
    <w:rsid w:val="00CB5354"/>
    <w:rsid w:val="00CC3C9E"/>
    <w:rsid w:val="00CC6A14"/>
    <w:rsid w:val="00CC70A3"/>
    <w:rsid w:val="00CC7B43"/>
    <w:rsid w:val="00CD4442"/>
    <w:rsid w:val="00CD53C3"/>
    <w:rsid w:val="00CD574E"/>
    <w:rsid w:val="00CE4C22"/>
    <w:rsid w:val="00CE6E21"/>
    <w:rsid w:val="00CE6E53"/>
    <w:rsid w:val="00CF41EC"/>
    <w:rsid w:val="00CF5D04"/>
    <w:rsid w:val="00D04DE4"/>
    <w:rsid w:val="00D063F1"/>
    <w:rsid w:val="00D14F22"/>
    <w:rsid w:val="00D15B20"/>
    <w:rsid w:val="00D3297F"/>
    <w:rsid w:val="00D33DC4"/>
    <w:rsid w:val="00D4741C"/>
    <w:rsid w:val="00D5412D"/>
    <w:rsid w:val="00D556B2"/>
    <w:rsid w:val="00D57918"/>
    <w:rsid w:val="00D66D6A"/>
    <w:rsid w:val="00D73DC6"/>
    <w:rsid w:val="00D74C1A"/>
    <w:rsid w:val="00D754C1"/>
    <w:rsid w:val="00D77393"/>
    <w:rsid w:val="00D77A35"/>
    <w:rsid w:val="00D81B3E"/>
    <w:rsid w:val="00D90C70"/>
    <w:rsid w:val="00D90E49"/>
    <w:rsid w:val="00D96ADE"/>
    <w:rsid w:val="00DA0CE2"/>
    <w:rsid w:val="00DA37A1"/>
    <w:rsid w:val="00DC6A10"/>
    <w:rsid w:val="00DD273D"/>
    <w:rsid w:val="00DD545A"/>
    <w:rsid w:val="00DD757A"/>
    <w:rsid w:val="00DE607E"/>
    <w:rsid w:val="00DE657E"/>
    <w:rsid w:val="00DE7EAD"/>
    <w:rsid w:val="00DF0FBE"/>
    <w:rsid w:val="00DF30BE"/>
    <w:rsid w:val="00DF4704"/>
    <w:rsid w:val="00E024AA"/>
    <w:rsid w:val="00E15C77"/>
    <w:rsid w:val="00E250F1"/>
    <w:rsid w:val="00E3550D"/>
    <w:rsid w:val="00E43941"/>
    <w:rsid w:val="00E52838"/>
    <w:rsid w:val="00E614E0"/>
    <w:rsid w:val="00E64CDB"/>
    <w:rsid w:val="00E72C72"/>
    <w:rsid w:val="00E73F7F"/>
    <w:rsid w:val="00E85409"/>
    <w:rsid w:val="00E90896"/>
    <w:rsid w:val="00EA429F"/>
    <w:rsid w:val="00EA4F9E"/>
    <w:rsid w:val="00EA63CA"/>
    <w:rsid w:val="00EA6D3B"/>
    <w:rsid w:val="00EB00AD"/>
    <w:rsid w:val="00EB136C"/>
    <w:rsid w:val="00EB480E"/>
    <w:rsid w:val="00EB5EC6"/>
    <w:rsid w:val="00EB7FC9"/>
    <w:rsid w:val="00EC6D49"/>
    <w:rsid w:val="00ED27E8"/>
    <w:rsid w:val="00ED7137"/>
    <w:rsid w:val="00ED755C"/>
    <w:rsid w:val="00ED7D55"/>
    <w:rsid w:val="00EF0069"/>
    <w:rsid w:val="00EF06EA"/>
    <w:rsid w:val="00F025FE"/>
    <w:rsid w:val="00F0279B"/>
    <w:rsid w:val="00F05662"/>
    <w:rsid w:val="00F21088"/>
    <w:rsid w:val="00F23490"/>
    <w:rsid w:val="00F27D6E"/>
    <w:rsid w:val="00F322CB"/>
    <w:rsid w:val="00F327E7"/>
    <w:rsid w:val="00F35746"/>
    <w:rsid w:val="00F362FE"/>
    <w:rsid w:val="00F36C7C"/>
    <w:rsid w:val="00F447C7"/>
    <w:rsid w:val="00F459B4"/>
    <w:rsid w:val="00F5211B"/>
    <w:rsid w:val="00F554A9"/>
    <w:rsid w:val="00F6226B"/>
    <w:rsid w:val="00F716FD"/>
    <w:rsid w:val="00F71E52"/>
    <w:rsid w:val="00F80355"/>
    <w:rsid w:val="00F80736"/>
    <w:rsid w:val="00F87C43"/>
    <w:rsid w:val="00F91BDA"/>
    <w:rsid w:val="00FB0C81"/>
    <w:rsid w:val="00FC2200"/>
    <w:rsid w:val="00FC2540"/>
    <w:rsid w:val="00FC7A05"/>
    <w:rsid w:val="00FD2D84"/>
    <w:rsid w:val="00FE42E9"/>
    <w:rsid w:val="00FF0204"/>
    <w:rsid w:val="00FF3AED"/>
    <w:rsid w:val="00FF3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F6970"/>
  <w15:docId w15:val="{B5B18A45-7077-4855-B31A-86D06BA5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70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979C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979CF"/>
    <w:rPr>
      <w:sz w:val="22"/>
      <w:szCs w:val="22"/>
      <w:lang w:val="en-GB"/>
    </w:rPr>
  </w:style>
  <w:style w:type="character" w:styleId="Hyperlink">
    <w:name w:val="Hyperlink"/>
    <w:basedOn w:val="DefaultParagraphFont"/>
    <w:uiPriority w:val="99"/>
    <w:semiHidden/>
    <w:unhideWhenUsed/>
    <w:rsid w:val="00724266"/>
    <w:rPr>
      <w:color w:val="0563C1"/>
      <w:u w:val="single"/>
    </w:rPr>
  </w:style>
  <w:style w:type="paragraph" w:customStyle="1" w:styleId="lead">
    <w:name w:val="lead"/>
    <w:basedOn w:val="Normal"/>
    <w:rsid w:val="00724266"/>
    <w:pPr>
      <w:spacing w:line="276" w:lineRule="auto"/>
    </w:pPr>
    <w:rPr>
      <w:rFonts w:eastAsiaTheme="minorHAnsi"/>
      <w:color w:val="000000"/>
      <w:sz w:val="24"/>
      <w:szCs w:val="24"/>
      <w:lang w:val="en-US" w:eastAsia="en-GB"/>
      <w14:ligatures w14:val="standard"/>
      <w14:cntxtAlts/>
    </w:rPr>
  </w:style>
  <w:style w:type="character" w:customStyle="1" w:styleId="A0">
    <w:name w:val="A0"/>
    <w:basedOn w:val="DefaultParagraphFont"/>
    <w:uiPriority w:val="99"/>
    <w:rsid w:val="0073265C"/>
    <w:rPr>
      <w:rFonts w:ascii="Akzidenz Grotesk BE Regular" w:hAnsi="Akzidenz Grotesk BE Regular" w:hint="default"/>
      <w:color w:val="000000"/>
    </w:rPr>
  </w:style>
  <w:style w:type="paragraph" w:styleId="Revision">
    <w:name w:val="Revision"/>
    <w:hidden/>
    <w:uiPriority w:val="99"/>
    <w:semiHidden/>
    <w:rsid w:val="00C21F2D"/>
    <w:rPr>
      <w:sz w:val="22"/>
      <w:szCs w:val="22"/>
      <w:lang w:val="en-GB"/>
    </w:rPr>
  </w:style>
  <w:style w:type="paragraph" w:styleId="ListParagraph">
    <w:name w:val="List Paragraph"/>
    <w:basedOn w:val="Normal"/>
    <w:link w:val="ListParagraphChar"/>
    <w:uiPriority w:val="34"/>
    <w:qFormat/>
    <w:rsid w:val="00B75649"/>
    <w:pPr>
      <w:ind w:left="720"/>
      <w:contextualSpacing/>
    </w:pPr>
  </w:style>
  <w:style w:type="character" w:customStyle="1" w:styleId="fontstyle01">
    <w:name w:val="fontstyle01"/>
    <w:basedOn w:val="DefaultParagraphFont"/>
    <w:rsid w:val="008C4B2B"/>
    <w:rPr>
      <w:rFonts w:ascii="Roboto-Bold" w:hAnsi="Roboto-Bold" w:hint="default"/>
      <w:b/>
      <w:bCs/>
      <w:i w:val="0"/>
      <w:iCs w:val="0"/>
      <w:color w:val="1E1E1E"/>
      <w:sz w:val="30"/>
      <w:szCs w:val="30"/>
    </w:rPr>
  </w:style>
  <w:style w:type="character" w:customStyle="1" w:styleId="ListParagraphChar">
    <w:name w:val="List Paragraph Char"/>
    <w:basedOn w:val="DefaultParagraphFont"/>
    <w:link w:val="ListParagraph"/>
    <w:uiPriority w:val="34"/>
    <w:locked/>
    <w:rsid w:val="008C4B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03032">
      <w:bodyDiv w:val="1"/>
      <w:marLeft w:val="0"/>
      <w:marRight w:val="0"/>
      <w:marTop w:val="0"/>
      <w:marBottom w:val="0"/>
      <w:divBdr>
        <w:top w:val="none" w:sz="0" w:space="0" w:color="auto"/>
        <w:left w:val="none" w:sz="0" w:space="0" w:color="auto"/>
        <w:bottom w:val="none" w:sz="0" w:space="0" w:color="auto"/>
        <w:right w:val="none" w:sz="0" w:space="0" w:color="auto"/>
      </w:divBdr>
    </w:div>
    <w:div w:id="5861137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14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UNEP/OzL.Pro/ExCom/86/36</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0987E2B1-DEB7-420F-9151-D37CDF7A7FB3}"/>
</file>

<file path=customXml/itemProps2.xml><?xml version="1.0" encoding="utf-8"?>
<ds:datastoreItem xmlns:ds="http://schemas.openxmlformats.org/officeDocument/2006/customXml" ds:itemID="{C1BF50CC-CAD5-4AB2-ABC6-A8B9E22312A2}"/>
</file>

<file path=customXml/itemProps3.xml><?xml version="1.0" encoding="utf-8"?>
<ds:datastoreItem xmlns:ds="http://schemas.openxmlformats.org/officeDocument/2006/customXml" ds:itemID="{368C21B4-8E83-4360-95CB-F37EEDD3BFA8}"/>
</file>

<file path=customXml/itemProps4.xml><?xml version="1.0" encoding="utf-8"?>
<ds:datastoreItem xmlns:ds="http://schemas.openxmlformats.org/officeDocument/2006/customXml" ds:itemID="{0CDF2422-66FB-4002-B441-075F970666A0}"/>
</file>

<file path=docProps/app.xml><?xml version="1.0" encoding="utf-8"?>
<Properties xmlns="http://schemas.openxmlformats.org/officeDocument/2006/extended-properties" xmlns:vt="http://schemas.openxmlformats.org/officeDocument/2006/docPropsVTypes">
  <Template>Eec86G</Template>
  <TotalTime>7</TotalTime>
  <Pages>8</Pages>
  <Words>2982</Words>
  <Characters>17287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2021</dc:title>
  <dc:creator>Kaleen  McNamara</dc:creator>
  <cp:lastModifiedBy>Kaleen  McNamara</cp:lastModifiedBy>
  <cp:revision>4</cp:revision>
  <cp:lastPrinted>2001-05-26T16:40:00Z</cp:lastPrinted>
  <dcterms:created xsi:type="dcterms:W3CDTF">2020-10-19T22:43:00Z</dcterms:created>
  <dcterms:modified xsi:type="dcterms:W3CDTF">2020-10-19T22:51:00Z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UNEP/OzL.Pro/ExCom/86/36</vt:lpwstr>
  </property>
  <property fmtid="{D5CDD505-2E9C-101B-9397-08002B2CF9AE}" pid="3" name="Revision date">
    <vt:lpwstr>10/19/2020</vt:lpwstr>
  </property>
  <property fmtid="{D5CDD505-2E9C-101B-9397-08002B2CF9AE}" pid="4" name="ContentTypeId">
    <vt:lpwstr>0x0101005AF33A4CB358354C9EC302DF0A113603</vt:lpwstr>
  </property>
</Properties>
</file>