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022B4DD" w14:textId="77777777" w:rsidTr="00996241">
        <w:trPr>
          <w:trHeight w:val="720"/>
        </w:trPr>
        <w:tc>
          <w:tcPr>
            <w:tcW w:w="5490" w:type="dxa"/>
            <w:gridSpan w:val="2"/>
            <w:tcBorders>
              <w:bottom w:val="single" w:sz="18" w:space="0" w:color="auto"/>
            </w:tcBorders>
          </w:tcPr>
          <w:p w14:paraId="73A9B113"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4FFB20B6"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0202C67D"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817ED0" w14:textId="77777777" w:rsidR="00C15867" w:rsidRPr="009931F4" w:rsidRDefault="00E52838" w:rsidP="00996241">
            <w:pPr>
              <w:spacing w:before="120"/>
            </w:pPr>
            <w:r w:rsidRPr="009931F4">
              <w:rPr>
                <w:noProof/>
                <w:lang w:eastAsia="en-CA"/>
              </w:rPr>
              <mc:AlternateContent>
                <mc:Choice Requires="wpg">
                  <w:drawing>
                    <wp:anchor distT="0" distB="0" distL="114300" distR="114300" simplePos="0" relativeHeight="251660288" behindDoc="0" locked="0" layoutInCell="1" allowOverlap="1" wp14:anchorId="54A6BABF" wp14:editId="1B5703F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7A72B4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8EAED92"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77A8C530"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20A1C9C3"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79C5F31C"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3A0C7EFF" w14:textId="77777777" w:rsidR="00C15867" w:rsidRPr="00996241" w:rsidRDefault="00C15867" w:rsidP="00996241">
            <w:r w:rsidRPr="00996241">
              <w:t>Distr.</w:t>
            </w:r>
          </w:p>
          <w:p w14:paraId="0C70C000" w14:textId="77777777" w:rsidR="00923540" w:rsidRPr="00996241" w:rsidRDefault="00923540" w:rsidP="00923540">
            <w:r w:rsidRPr="00996241">
              <w:t>GENERAL</w:t>
            </w:r>
          </w:p>
          <w:p w14:paraId="5C827ECA" w14:textId="77777777" w:rsidR="00C15867" w:rsidRPr="00996241" w:rsidRDefault="00C15867" w:rsidP="00996241"/>
          <w:p w14:paraId="1546ED78" w14:textId="77777777" w:rsidR="00C15867" w:rsidRPr="00996241" w:rsidRDefault="00C15867" w:rsidP="00996241"/>
          <w:p w14:paraId="5D10BF27" w14:textId="4A916213" w:rsidR="00C15867" w:rsidRPr="009931F4" w:rsidRDefault="00550A21" w:rsidP="00996241">
            <w:r w:rsidRPr="009931F4">
              <w:fldChar w:fldCharType="begin"/>
            </w:r>
            <w:r>
              <w:instrText xml:space="preserve"> DOCPROPERTY "Document number"  \* MERGEFORMAT </w:instrText>
            </w:r>
            <w:r w:rsidRPr="009931F4">
              <w:fldChar w:fldCharType="separate"/>
            </w:r>
            <w:r w:rsidR="0060655C">
              <w:t>UNEP/</w:t>
            </w:r>
            <w:proofErr w:type="spellStart"/>
            <w:r w:rsidR="0060655C">
              <w:t>OzL.Pro</w:t>
            </w:r>
            <w:proofErr w:type="spellEnd"/>
            <w:r w:rsidR="0060655C">
              <w:t>/ExCom/88/62</w:t>
            </w:r>
            <w:r w:rsidRPr="009931F4">
              <w:fldChar w:fldCharType="end"/>
            </w:r>
          </w:p>
          <w:p w14:paraId="66821B99" w14:textId="7442FDEF"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D66CAA">
              <w:t>20 October 2021</w:t>
            </w:r>
            <w:r w:rsidRPr="009931F4">
              <w:fldChar w:fldCharType="end"/>
            </w:r>
          </w:p>
          <w:p w14:paraId="2869B405" w14:textId="77777777" w:rsidR="00C15867" w:rsidRPr="00996241" w:rsidRDefault="00C15867" w:rsidP="00996241">
            <w:pPr>
              <w:rPr>
                <w:caps/>
              </w:rPr>
            </w:pPr>
          </w:p>
          <w:p w14:paraId="7A2BEBD2" w14:textId="77777777" w:rsidR="00C15867" w:rsidRPr="00996241" w:rsidRDefault="00C15867" w:rsidP="00996241">
            <w:r w:rsidRPr="00996241">
              <w:t>ORIGINAL: ENGLISH</w:t>
            </w:r>
          </w:p>
        </w:tc>
      </w:tr>
    </w:tbl>
    <w:p w14:paraId="3F854BCD" w14:textId="77777777" w:rsidR="00B86471" w:rsidRPr="009931F4" w:rsidRDefault="00C15867" w:rsidP="00B86471">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B86471" w:rsidRPr="009931F4">
        <w:t>Eighty-</w:t>
      </w:r>
      <w:r w:rsidR="00B86471">
        <w:t>eighth</w:t>
      </w:r>
      <w:r w:rsidR="00B86471" w:rsidRPr="009931F4">
        <w:t xml:space="preserve"> Meeting</w:t>
      </w:r>
    </w:p>
    <w:p w14:paraId="77B9DF9F" w14:textId="77777777" w:rsidR="00066CE8" w:rsidRPr="009931F4" w:rsidRDefault="00B86471" w:rsidP="00B86471">
      <w:pPr>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2"/>
      </w:r>
    </w:p>
    <w:p w14:paraId="30C4DA0A" w14:textId="77777777" w:rsidR="00C15867" w:rsidRPr="00996241" w:rsidRDefault="00C15867" w:rsidP="00857077">
      <w:pPr>
        <w:jc w:val="left"/>
      </w:pPr>
    </w:p>
    <w:p w14:paraId="0AED6E1A" w14:textId="77777777" w:rsidR="00066CE8" w:rsidRPr="00996241" w:rsidRDefault="00066CE8" w:rsidP="00996241">
      <w:pPr>
        <w:jc w:val="left"/>
      </w:pPr>
    </w:p>
    <w:p w14:paraId="51A5A553" w14:textId="77777777" w:rsidR="00EB31E3" w:rsidRPr="00996241" w:rsidRDefault="00EB31E3" w:rsidP="00EB31E3">
      <w:pPr>
        <w:jc w:val="center"/>
        <w:rPr>
          <w:b/>
        </w:rPr>
      </w:pPr>
      <w:r w:rsidRPr="00996241">
        <w:rPr>
          <w:b/>
        </w:rPr>
        <w:t xml:space="preserve">PROJECT PROPOSAL: </w:t>
      </w:r>
      <w:r w:rsidR="009D2FFE">
        <w:rPr>
          <w:b/>
        </w:rPr>
        <w:t>SENEGAL</w:t>
      </w:r>
    </w:p>
    <w:p w14:paraId="5AC43EBD" w14:textId="77777777" w:rsidR="00EB31E3" w:rsidRPr="00996241" w:rsidRDefault="00EB31E3" w:rsidP="00EB31E3"/>
    <w:p w14:paraId="35A7AD7B" w14:textId="77777777" w:rsidR="00EB31E3" w:rsidRPr="00996241" w:rsidRDefault="00EB31E3" w:rsidP="00EB31E3"/>
    <w:p w14:paraId="7CB712D5" w14:textId="77777777" w:rsidR="00EB31E3" w:rsidRPr="00996241" w:rsidRDefault="00EB31E3" w:rsidP="00EB31E3">
      <w:pPr>
        <w:ind w:firstLine="720"/>
      </w:pPr>
      <w:r w:rsidRPr="00996241">
        <w:t xml:space="preserve">This document consists of the comments and recommendation of the Secretariat on the following project proposal: </w:t>
      </w:r>
    </w:p>
    <w:p w14:paraId="165A7CB4" w14:textId="77777777" w:rsidR="00EB31E3" w:rsidRPr="00996241" w:rsidRDefault="00EB31E3" w:rsidP="00EB31E3"/>
    <w:p w14:paraId="286EBAAB" w14:textId="77777777" w:rsidR="00EB31E3" w:rsidRPr="00996241" w:rsidRDefault="00EB31E3" w:rsidP="00EB31E3">
      <w:pPr>
        <w:rPr>
          <w:u w:val="single"/>
        </w:rPr>
      </w:pPr>
      <w:r w:rsidRPr="00996241">
        <w:rPr>
          <w:u w:val="single"/>
        </w:rPr>
        <w:t>Phase-out</w:t>
      </w:r>
    </w:p>
    <w:p w14:paraId="3AFBEB38" w14:textId="77777777" w:rsidR="00EB31E3" w:rsidRPr="00996241" w:rsidRDefault="00EB31E3" w:rsidP="00EB31E3"/>
    <w:p w14:paraId="6D7B868D" w14:textId="77777777" w:rsidR="00EB31E3" w:rsidRPr="00996241"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EE5B08" w14:paraId="6A1A6848" w14:textId="77777777" w:rsidTr="00996241">
        <w:tc>
          <w:tcPr>
            <w:tcW w:w="6941" w:type="dxa"/>
          </w:tcPr>
          <w:p w14:paraId="36E5CCCE" w14:textId="77777777" w:rsidR="00EB31E3" w:rsidRPr="009D2FFE" w:rsidRDefault="00EB31E3" w:rsidP="00996241">
            <w:pPr>
              <w:pStyle w:val="ListParagraph"/>
              <w:numPr>
                <w:ilvl w:val="0"/>
                <w:numId w:val="21"/>
              </w:numPr>
              <w:ind w:hanging="830"/>
              <w:rPr>
                <w:lang w:val="en-CA"/>
              </w:rPr>
            </w:pPr>
            <w:r w:rsidRPr="009D2FFE">
              <w:rPr>
                <w:lang w:val="en-CA"/>
              </w:rPr>
              <w:t>HCFC phase-out management plan (stage II, first tranche)</w:t>
            </w:r>
          </w:p>
        </w:tc>
        <w:tc>
          <w:tcPr>
            <w:tcW w:w="2409" w:type="dxa"/>
          </w:tcPr>
          <w:p w14:paraId="28EEBECC" w14:textId="77777777" w:rsidR="00EB31E3" w:rsidRPr="009931F4" w:rsidRDefault="009D2FFE" w:rsidP="009D2FFE">
            <w:pPr>
              <w:jc w:val="right"/>
            </w:pPr>
            <w:r w:rsidRPr="009D2FFE">
              <w:t>UNEP and UNIDO</w:t>
            </w:r>
          </w:p>
        </w:tc>
      </w:tr>
    </w:tbl>
    <w:p w14:paraId="121F79A3" w14:textId="77777777" w:rsidR="00EB31E3" w:rsidRPr="009931F4" w:rsidRDefault="00EB31E3" w:rsidP="00EB31E3"/>
    <w:p w14:paraId="5C8A0FC5" w14:textId="77777777" w:rsidR="00EB31E3" w:rsidRPr="00996241" w:rsidRDefault="00EB31E3" w:rsidP="00EB31E3"/>
    <w:p w14:paraId="378BE331" w14:textId="77777777" w:rsidR="00EB31E3" w:rsidRPr="00996241" w:rsidRDefault="00EB31E3" w:rsidP="00EB31E3"/>
    <w:p w14:paraId="0C97947D" w14:textId="77777777" w:rsidR="00EB31E3" w:rsidRPr="00996241" w:rsidRDefault="00EB31E3" w:rsidP="00996241">
      <w:pPr>
        <w:jc w:val="left"/>
      </w:pPr>
    </w:p>
    <w:p w14:paraId="2E28300A" w14:textId="77777777" w:rsidR="00EB31E3" w:rsidRPr="00996241" w:rsidRDefault="00EB31E3">
      <w:pPr>
        <w:jc w:val="left"/>
      </w:pPr>
      <w:r w:rsidRPr="00996241">
        <w:br w:type="page"/>
      </w:r>
    </w:p>
    <w:p w14:paraId="48DF6042" w14:textId="77777777" w:rsidR="00EB31E3" w:rsidRPr="00996241" w:rsidRDefault="00EB31E3" w:rsidP="00EB31E3">
      <w:pPr>
        <w:jc w:val="center"/>
        <w:rPr>
          <w:b/>
        </w:rPr>
      </w:pPr>
      <w:r w:rsidRPr="00996241">
        <w:rPr>
          <w:b/>
        </w:rPr>
        <w:lastRenderedPageBreak/>
        <w:t>PROJECT EVALUATION SHEET – MULTI-YEAR PROJECTS</w:t>
      </w:r>
    </w:p>
    <w:p w14:paraId="3C7CAA54" w14:textId="77777777" w:rsidR="00EB31E3" w:rsidRPr="00996241" w:rsidRDefault="00EB31E3" w:rsidP="00EB31E3">
      <w:pPr>
        <w:jc w:val="center"/>
        <w:rPr>
          <w:sz w:val="18"/>
        </w:rPr>
      </w:pPr>
    </w:p>
    <w:p w14:paraId="159F3701" w14:textId="77777777" w:rsidR="00EB31E3" w:rsidRPr="00996241" w:rsidRDefault="009D2FFE" w:rsidP="00EB31E3">
      <w:pPr>
        <w:jc w:val="center"/>
        <w:rPr>
          <w:b/>
        </w:rPr>
      </w:pPr>
      <w:r>
        <w:rPr>
          <w:b/>
        </w:rPr>
        <w:t>SENEGAL</w:t>
      </w:r>
    </w:p>
    <w:p w14:paraId="180DD6B7" w14:textId="77777777" w:rsidR="00EB31E3" w:rsidRPr="00996241"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EB31E3" w14:paraId="706330DE" w14:textId="77777777" w:rsidTr="00996241">
        <w:trPr>
          <w:trHeight w:val="240"/>
        </w:trPr>
        <w:tc>
          <w:tcPr>
            <w:tcW w:w="2356" w:type="pct"/>
            <w:shd w:val="clear" w:color="auto" w:fill="auto"/>
          </w:tcPr>
          <w:p w14:paraId="65F2EA8B" w14:textId="77777777" w:rsidR="00EB31E3" w:rsidRPr="00996241" w:rsidRDefault="00EB31E3" w:rsidP="00EB31E3">
            <w:pPr>
              <w:rPr>
                <w:b/>
                <w:sz w:val="20"/>
              </w:rPr>
            </w:pPr>
            <w:r w:rsidRPr="00996241">
              <w:rPr>
                <w:b/>
                <w:sz w:val="20"/>
              </w:rPr>
              <w:t>(I) PROJECT TITLE</w:t>
            </w:r>
          </w:p>
        </w:tc>
        <w:tc>
          <w:tcPr>
            <w:tcW w:w="2644" w:type="pct"/>
            <w:shd w:val="clear" w:color="auto" w:fill="auto"/>
          </w:tcPr>
          <w:p w14:paraId="331CBBF3" w14:textId="77777777" w:rsidR="00EB31E3" w:rsidRPr="00996241" w:rsidRDefault="00EB31E3" w:rsidP="00EB31E3">
            <w:pPr>
              <w:jc w:val="center"/>
              <w:rPr>
                <w:b/>
                <w:sz w:val="20"/>
              </w:rPr>
            </w:pPr>
            <w:r w:rsidRPr="00996241">
              <w:rPr>
                <w:b/>
                <w:sz w:val="20"/>
              </w:rPr>
              <w:t>AGENCY</w:t>
            </w:r>
          </w:p>
        </w:tc>
      </w:tr>
      <w:tr w:rsidR="00EB31E3" w:rsidRPr="00EB31E3" w14:paraId="2ED5451B" w14:textId="77777777" w:rsidTr="00996241">
        <w:trPr>
          <w:trHeight w:val="103"/>
        </w:trPr>
        <w:tc>
          <w:tcPr>
            <w:tcW w:w="2356" w:type="pct"/>
            <w:shd w:val="clear" w:color="auto" w:fill="auto"/>
          </w:tcPr>
          <w:p w14:paraId="28569B74" w14:textId="77777777" w:rsidR="00EB31E3" w:rsidRPr="009931F4" w:rsidRDefault="00EB31E3" w:rsidP="00EB31E3">
            <w:pPr>
              <w:spacing w:after="80"/>
              <w:jc w:val="center"/>
              <w:rPr>
                <w:color w:val="000000" w:themeColor="text1"/>
                <w:sz w:val="20"/>
              </w:rPr>
            </w:pPr>
            <w:r w:rsidRPr="009931F4">
              <w:rPr>
                <w:color w:val="000000" w:themeColor="text1"/>
                <w:sz w:val="20"/>
              </w:rPr>
              <w:t>HCFC phase-out plan (stage II)</w:t>
            </w:r>
          </w:p>
        </w:tc>
        <w:tc>
          <w:tcPr>
            <w:tcW w:w="2644" w:type="pct"/>
            <w:shd w:val="clear" w:color="auto" w:fill="auto"/>
          </w:tcPr>
          <w:p w14:paraId="1D966CB6" w14:textId="77777777" w:rsidR="00EB31E3" w:rsidRPr="00316F9B" w:rsidRDefault="009D2FFE" w:rsidP="009D2FFE">
            <w:pPr>
              <w:spacing w:after="80"/>
              <w:jc w:val="center"/>
              <w:rPr>
                <w:color w:val="000000" w:themeColor="text1"/>
                <w:sz w:val="20"/>
              </w:rPr>
            </w:pPr>
            <w:r w:rsidRPr="00316F9B">
              <w:rPr>
                <w:color w:val="000000" w:themeColor="text1"/>
                <w:sz w:val="20"/>
              </w:rPr>
              <w:t>UNEP</w:t>
            </w:r>
            <w:r w:rsidR="00EB31E3" w:rsidRPr="00316F9B">
              <w:rPr>
                <w:color w:val="000000" w:themeColor="text1"/>
                <w:sz w:val="20"/>
              </w:rPr>
              <w:t xml:space="preserve"> (lead), </w:t>
            </w:r>
            <w:r w:rsidRPr="00316F9B">
              <w:rPr>
                <w:color w:val="000000" w:themeColor="text1"/>
                <w:sz w:val="20"/>
              </w:rPr>
              <w:t>UNIDO</w:t>
            </w:r>
          </w:p>
        </w:tc>
      </w:tr>
    </w:tbl>
    <w:p w14:paraId="46C8DF1F" w14:textId="77777777" w:rsidR="00EB31E3" w:rsidRPr="009931F4" w:rsidRDefault="00EB31E3" w:rsidP="00EB31E3">
      <w:pPr>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EB31E3" w14:paraId="5C1A4C5B" w14:textId="77777777" w:rsidTr="00996241">
        <w:trPr>
          <w:trHeight w:val="195"/>
        </w:trPr>
        <w:tc>
          <w:tcPr>
            <w:tcW w:w="2713" w:type="pct"/>
            <w:shd w:val="clear" w:color="auto" w:fill="auto"/>
          </w:tcPr>
          <w:p w14:paraId="23247896" w14:textId="77777777" w:rsidR="00EB31E3" w:rsidRPr="0070405E" w:rsidRDefault="00EB31E3" w:rsidP="00EB31E3">
            <w:pPr>
              <w:spacing w:after="60"/>
              <w:jc w:val="left"/>
              <w:rPr>
                <w:b/>
                <w:sz w:val="20"/>
              </w:rPr>
            </w:pPr>
            <w:r w:rsidRPr="0070405E">
              <w:rPr>
                <w:b/>
                <w:sz w:val="20"/>
              </w:rPr>
              <w:t>(II) LATEST ARTICLE 7 DATA (Annex C Group l)</w:t>
            </w:r>
          </w:p>
        </w:tc>
        <w:tc>
          <w:tcPr>
            <w:tcW w:w="1298" w:type="pct"/>
            <w:shd w:val="clear" w:color="auto" w:fill="auto"/>
          </w:tcPr>
          <w:p w14:paraId="4932E18B" w14:textId="77777777" w:rsidR="00EB31E3" w:rsidRPr="0070405E" w:rsidRDefault="00EB31E3" w:rsidP="00BD4C6E">
            <w:pPr>
              <w:spacing w:after="60"/>
              <w:jc w:val="center"/>
              <w:rPr>
                <w:sz w:val="20"/>
              </w:rPr>
            </w:pPr>
            <w:r w:rsidRPr="0070405E">
              <w:rPr>
                <w:sz w:val="20"/>
              </w:rPr>
              <w:t xml:space="preserve">Year: </w:t>
            </w:r>
            <w:r w:rsidR="009D2FFE" w:rsidRPr="0070405E">
              <w:rPr>
                <w:color w:val="000000" w:themeColor="text1"/>
                <w:sz w:val="20"/>
              </w:rPr>
              <w:t>20</w:t>
            </w:r>
            <w:r w:rsidR="00BD4C6E" w:rsidRPr="0070405E">
              <w:rPr>
                <w:color w:val="000000" w:themeColor="text1"/>
                <w:sz w:val="20"/>
              </w:rPr>
              <w:t>20</w:t>
            </w:r>
          </w:p>
        </w:tc>
        <w:tc>
          <w:tcPr>
            <w:tcW w:w="989" w:type="pct"/>
            <w:shd w:val="clear" w:color="auto" w:fill="auto"/>
          </w:tcPr>
          <w:p w14:paraId="40035D2D" w14:textId="77777777" w:rsidR="00EB31E3" w:rsidRPr="0070405E" w:rsidRDefault="009D2FFE" w:rsidP="00BD4C6E">
            <w:pPr>
              <w:spacing w:after="60"/>
              <w:jc w:val="right"/>
              <w:rPr>
                <w:sz w:val="20"/>
              </w:rPr>
            </w:pPr>
            <w:r w:rsidRPr="0070405E">
              <w:rPr>
                <w:sz w:val="20"/>
              </w:rPr>
              <w:t>1</w:t>
            </w:r>
            <w:r w:rsidR="00BD4C6E" w:rsidRPr="0070405E">
              <w:rPr>
                <w:sz w:val="20"/>
              </w:rPr>
              <w:t>3.20</w:t>
            </w:r>
            <w:r w:rsidR="00EB31E3" w:rsidRPr="0070405E">
              <w:rPr>
                <w:sz w:val="20"/>
              </w:rPr>
              <w:t xml:space="preserve"> (ODP tonnes)</w:t>
            </w:r>
          </w:p>
        </w:tc>
      </w:tr>
    </w:tbl>
    <w:p w14:paraId="77F0240F" w14:textId="77777777" w:rsidR="00BB26CB" w:rsidRPr="009931F4" w:rsidRDefault="00BB26CB" w:rsidP="00D72DC3">
      <w:pPr>
        <w:jc w:val="left"/>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9D2FFE" w14:paraId="7A50F62C" w14:textId="77777777" w:rsidTr="00996241">
        <w:trPr>
          <w:trHeight w:val="250"/>
        </w:trPr>
        <w:tc>
          <w:tcPr>
            <w:tcW w:w="4017" w:type="pct"/>
            <w:gridSpan w:val="8"/>
            <w:shd w:val="clear" w:color="auto" w:fill="auto"/>
          </w:tcPr>
          <w:p w14:paraId="52A44DF5" w14:textId="77777777" w:rsidR="00EB31E3" w:rsidRPr="009D2FFE" w:rsidRDefault="00EB31E3" w:rsidP="00EB31E3">
            <w:pPr>
              <w:jc w:val="left"/>
              <w:rPr>
                <w:b/>
                <w:sz w:val="20"/>
              </w:rPr>
            </w:pPr>
            <w:r w:rsidRPr="009D2FFE">
              <w:rPr>
                <w:b/>
                <w:sz w:val="20"/>
              </w:rPr>
              <w:t>(III) LATEST COUNTRY PROGRAMME SECTORAL DATA (ODP tonnes)</w:t>
            </w:r>
          </w:p>
        </w:tc>
        <w:tc>
          <w:tcPr>
            <w:tcW w:w="983" w:type="pct"/>
            <w:gridSpan w:val="2"/>
            <w:shd w:val="clear" w:color="auto" w:fill="auto"/>
          </w:tcPr>
          <w:p w14:paraId="044F893F" w14:textId="77777777" w:rsidR="00EB31E3" w:rsidRPr="009D2FFE" w:rsidRDefault="00EB31E3" w:rsidP="00EB31E3">
            <w:pPr>
              <w:spacing w:after="60"/>
              <w:jc w:val="right"/>
              <w:rPr>
                <w:b/>
                <w:sz w:val="20"/>
              </w:rPr>
            </w:pPr>
            <w:r w:rsidRPr="009D2FFE">
              <w:rPr>
                <w:b/>
                <w:sz w:val="20"/>
              </w:rPr>
              <w:t xml:space="preserve">Year: </w:t>
            </w:r>
            <w:r w:rsidRPr="009D2FFE">
              <w:rPr>
                <w:color w:val="000000" w:themeColor="text1"/>
                <w:sz w:val="20"/>
              </w:rPr>
              <w:t>2020</w:t>
            </w:r>
          </w:p>
        </w:tc>
      </w:tr>
      <w:tr w:rsidR="00EB31E3" w:rsidRPr="009D2FFE" w14:paraId="1106255A" w14:textId="77777777" w:rsidTr="00996241">
        <w:trPr>
          <w:trHeight w:val="250"/>
        </w:trPr>
        <w:tc>
          <w:tcPr>
            <w:tcW w:w="786" w:type="pct"/>
            <w:shd w:val="clear" w:color="auto" w:fill="auto"/>
          </w:tcPr>
          <w:p w14:paraId="0F00F058" w14:textId="77777777" w:rsidR="00EB31E3" w:rsidRPr="009D2FFE" w:rsidRDefault="00EB31E3" w:rsidP="00EB31E3">
            <w:pPr>
              <w:spacing w:after="60"/>
              <w:jc w:val="center"/>
              <w:rPr>
                <w:sz w:val="20"/>
              </w:rPr>
            </w:pPr>
            <w:r w:rsidRPr="009D2FFE">
              <w:rPr>
                <w:sz w:val="20"/>
              </w:rPr>
              <w:t>Chemical</w:t>
            </w:r>
          </w:p>
        </w:tc>
        <w:tc>
          <w:tcPr>
            <w:tcW w:w="428" w:type="pct"/>
            <w:shd w:val="clear" w:color="auto" w:fill="auto"/>
          </w:tcPr>
          <w:p w14:paraId="32112B46" w14:textId="77777777" w:rsidR="00EB31E3" w:rsidRPr="009D2FFE" w:rsidRDefault="00EB31E3" w:rsidP="00EB31E3">
            <w:pPr>
              <w:spacing w:after="60"/>
              <w:jc w:val="center"/>
              <w:rPr>
                <w:sz w:val="20"/>
              </w:rPr>
            </w:pPr>
            <w:r w:rsidRPr="009D2FFE">
              <w:rPr>
                <w:sz w:val="20"/>
              </w:rPr>
              <w:t>Aerosol</w:t>
            </w:r>
          </w:p>
        </w:tc>
        <w:tc>
          <w:tcPr>
            <w:tcW w:w="338" w:type="pct"/>
            <w:shd w:val="clear" w:color="auto" w:fill="auto"/>
          </w:tcPr>
          <w:p w14:paraId="57B5E4F6" w14:textId="77777777" w:rsidR="00EB31E3" w:rsidRPr="009D2FFE" w:rsidRDefault="00EB31E3" w:rsidP="00EB31E3">
            <w:pPr>
              <w:spacing w:after="60"/>
              <w:jc w:val="center"/>
              <w:rPr>
                <w:sz w:val="20"/>
              </w:rPr>
            </w:pPr>
            <w:r w:rsidRPr="009D2FFE">
              <w:rPr>
                <w:sz w:val="20"/>
              </w:rPr>
              <w:t>Foam</w:t>
            </w:r>
          </w:p>
        </w:tc>
        <w:tc>
          <w:tcPr>
            <w:tcW w:w="428" w:type="pct"/>
            <w:shd w:val="clear" w:color="auto" w:fill="auto"/>
          </w:tcPr>
          <w:p w14:paraId="781D849C" w14:textId="77777777" w:rsidR="00EB31E3" w:rsidRPr="009D2FFE" w:rsidRDefault="00EB31E3" w:rsidP="00EB31E3">
            <w:pPr>
              <w:spacing w:after="60"/>
              <w:jc w:val="center"/>
              <w:rPr>
                <w:sz w:val="20"/>
              </w:rPr>
            </w:pPr>
            <w:r w:rsidRPr="009D2FFE">
              <w:rPr>
                <w:sz w:val="20"/>
              </w:rPr>
              <w:t>Fire- fighting</w:t>
            </w:r>
          </w:p>
        </w:tc>
        <w:tc>
          <w:tcPr>
            <w:tcW w:w="1203" w:type="pct"/>
            <w:gridSpan w:val="2"/>
            <w:shd w:val="clear" w:color="auto" w:fill="auto"/>
          </w:tcPr>
          <w:p w14:paraId="1F754D4F" w14:textId="77777777" w:rsidR="00EB31E3" w:rsidRPr="009D2FFE" w:rsidRDefault="00EB31E3" w:rsidP="00EB31E3">
            <w:pPr>
              <w:spacing w:after="60"/>
              <w:jc w:val="center"/>
              <w:rPr>
                <w:sz w:val="20"/>
              </w:rPr>
            </w:pPr>
            <w:r w:rsidRPr="009D2FFE">
              <w:rPr>
                <w:sz w:val="20"/>
              </w:rPr>
              <w:t>Refrigeration</w:t>
            </w:r>
          </w:p>
        </w:tc>
        <w:tc>
          <w:tcPr>
            <w:tcW w:w="417" w:type="pct"/>
            <w:shd w:val="clear" w:color="auto" w:fill="auto"/>
          </w:tcPr>
          <w:p w14:paraId="72239442" w14:textId="77777777" w:rsidR="00EB31E3" w:rsidRPr="009D2FFE" w:rsidRDefault="00EB31E3" w:rsidP="00EB31E3">
            <w:pPr>
              <w:spacing w:after="60"/>
              <w:jc w:val="center"/>
              <w:rPr>
                <w:sz w:val="20"/>
              </w:rPr>
            </w:pPr>
            <w:r w:rsidRPr="009D2FFE">
              <w:rPr>
                <w:sz w:val="20"/>
              </w:rPr>
              <w:t>Solvent</w:t>
            </w:r>
          </w:p>
        </w:tc>
        <w:tc>
          <w:tcPr>
            <w:tcW w:w="417" w:type="pct"/>
            <w:shd w:val="clear" w:color="auto" w:fill="auto"/>
          </w:tcPr>
          <w:p w14:paraId="59FB8988" w14:textId="77777777" w:rsidR="00EB31E3" w:rsidRPr="009D2FFE" w:rsidRDefault="00EB31E3" w:rsidP="00EB31E3">
            <w:pPr>
              <w:spacing w:after="60"/>
              <w:jc w:val="center"/>
              <w:rPr>
                <w:sz w:val="20"/>
              </w:rPr>
            </w:pPr>
            <w:r w:rsidRPr="009D2FFE">
              <w:rPr>
                <w:sz w:val="20"/>
              </w:rPr>
              <w:t>Process agent</w:t>
            </w:r>
          </w:p>
        </w:tc>
        <w:tc>
          <w:tcPr>
            <w:tcW w:w="265" w:type="pct"/>
            <w:shd w:val="clear" w:color="auto" w:fill="auto"/>
          </w:tcPr>
          <w:p w14:paraId="21D8136E" w14:textId="77777777" w:rsidR="00EB31E3" w:rsidRPr="009D2FFE" w:rsidRDefault="00EB31E3" w:rsidP="00EB31E3">
            <w:pPr>
              <w:spacing w:after="60"/>
              <w:jc w:val="center"/>
              <w:rPr>
                <w:sz w:val="20"/>
              </w:rPr>
            </w:pPr>
            <w:r w:rsidRPr="009D2FFE">
              <w:rPr>
                <w:sz w:val="20"/>
              </w:rPr>
              <w:t>Lab use</w:t>
            </w:r>
          </w:p>
        </w:tc>
        <w:tc>
          <w:tcPr>
            <w:tcW w:w="718" w:type="pct"/>
            <w:shd w:val="clear" w:color="auto" w:fill="auto"/>
          </w:tcPr>
          <w:p w14:paraId="796E2173" w14:textId="77777777" w:rsidR="00EB31E3" w:rsidRPr="009D2FFE" w:rsidRDefault="00EB31E3" w:rsidP="00EB31E3">
            <w:pPr>
              <w:spacing w:after="60"/>
              <w:jc w:val="center"/>
              <w:rPr>
                <w:sz w:val="20"/>
              </w:rPr>
            </w:pPr>
            <w:r w:rsidRPr="009D2FFE">
              <w:rPr>
                <w:sz w:val="20"/>
              </w:rPr>
              <w:t>Total sector consumption</w:t>
            </w:r>
          </w:p>
        </w:tc>
      </w:tr>
      <w:tr w:rsidR="00EB31E3" w:rsidRPr="009D2FFE" w14:paraId="15896743" w14:textId="77777777" w:rsidTr="00996241">
        <w:trPr>
          <w:trHeight w:val="70"/>
        </w:trPr>
        <w:tc>
          <w:tcPr>
            <w:tcW w:w="1980" w:type="pct"/>
            <w:gridSpan w:val="4"/>
            <w:shd w:val="clear" w:color="auto" w:fill="auto"/>
          </w:tcPr>
          <w:p w14:paraId="33D3A8D1" w14:textId="77777777" w:rsidR="00EB31E3" w:rsidRPr="009D2FFE" w:rsidRDefault="00EB31E3" w:rsidP="00EB31E3">
            <w:pPr>
              <w:spacing w:after="60"/>
              <w:jc w:val="center"/>
              <w:rPr>
                <w:sz w:val="20"/>
              </w:rPr>
            </w:pPr>
            <w:r w:rsidRPr="009D2FFE">
              <w:rPr>
                <w:sz w:val="20"/>
              </w:rPr>
              <w:t xml:space="preserve"> </w:t>
            </w:r>
          </w:p>
        </w:tc>
        <w:tc>
          <w:tcPr>
            <w:tcW w:w="708" w:type="pct"/>
            <w:shd w:val="clear" w:color="auto" w:fill="auto"/>
          </w:tcPr>
          <w:p w14:paraId="5A001977" w14:textId="77777777" w:rsidR="00EB31E3" w:rsidRPr="009D2FFE" w:rsidRDefault="00EB31E3" w:rsidP="00EB31E3">
            <w:pPr>
              <w:spacing w:after="60"/>
              <w:jc w:val="center"/>
              <w:rPr>
                <w:sz w:val="20"/>
              </w:rPr>
            </w:pPr>
            <w:r w:rsidRPr="009D2FFE">
              <w:rPr>
                <w:sz w:val="20"/>
              </w:rPr>
              <w:t>Manufacturing</w:t>
            </w:r>
          </w:p>
        </w:tc>
        <w:tc>
          <w:tcPr>
            <w:tcW w:w="495" w:type="pct"/>
            <w:shd w:val="clear" w:color="auto" w:fill="auto"/>
          </w:tcPr>
          <w:p w14:paraId="50DDC545" w14:textId="77777777" w:rsidR="00EB31E3" w:rsidRPr="009D2FFE" w:rsidRDefault="00EB31E3" w:rsidP="00EB31E3">
            <w:pPr>
              <w:spacing w:after="60"/>
              <w:jc w:val="center"/>
              <w:rPr>
                <w:sz w:val="20"/>
              </w:rPr>
            </w:pPr>
            <w:r w:rsidRPr="009D2FFE">
              <w:rPr>
                <w:sz w:val="20"/>
              </w:rPr>
              <w:t>Servicing</w:t>
            </w:r>
          </w:p>
        </w:tc>
        <w:tc>
          <w:tcPr>
            <w:tcW w:w="1817" w:type="pct"/>
            <w:gridSpan w:val="4"/>
            <w:shd w:val="clear" w:color="auto" w:fill="auto"/>
          </w:tcPr>
          <w:p w14:paraId="66E5B624" w14:textId="77777777" w:rsidR="00EB31E3" w:rsidRPr="009D2FFE" w:rsidRDefault="00EB31E3" w:rsidP="00EB31E3">
            <w:pPr>
              <w:spacing w:after="60"/>
              <w:jc w:val="center"/>
              <w:rPr>
                <w:sz w:val="20"/>
              </w:rPr>
            </w:pPr>
          </w:p>
        </w:tc>
      </w:tr>
      <w:tr w:rsidR="00EB31E3" w:rsidRPr="00EB31E3" w14:paraId="5CE3EC08" w14:textId="77777777" w:rsidTr="00996241">
        <w:trPr>
          <w:trHeight w:val="250"/>
        </w:trPr>
        <w:tc>
          <w:tcPr>
            <w:tcW w:w="786" w:type="pct"/>
            <w:shd w:val="clear" w:color="auto" w:fill="auto"/>
          </w:tcPr>
          <w:p w14:paraId="534B2332" w14:textId="77777777" w:rsidR="00EB31E3" w:rsidRPr="009D2FFE" w:rsidRDefault="00EB31E3" w:rsidP="00EB31E3">
            <w:pPr>
              <w:spacing w:after="60"/>
              <w:jc w:val="left"/>
              <w:rPr>
                <w:sz w:val="20"/>
              </w:rPr>
            </w:pPr>
            <w:r w:rsidRPr="009D2FFE">
              <w:rPr>
                <w:color w:val="000000" w:themeColor="text1"/>
                <w:sz w:val="20"/>
              </w:rPr>
              <w:t>HCFC-22</w:t>
            </w:r>
          </w:p>
        </w:tc>
        <w:tc>
          <w:tcPr>
            <w:tcW w:w="428" w:type="pct"/>
            <w:shd w:val="clear" w:color="auto" w:fill="auto"/>
          </w:tcPr>
          <w:p w14:paraId="0492154D" w14:textId="77777777" w:rsidR="00EB31E3" w:rsidRPr="009D2FFE" w:rsidRDefault="00EB31E3" w:rsidP="00EB31E3">
            <w:pPr>
              <w:spacing w:after="60"/>
              <w:jc w:val="right"/>
              <w:rPr>
                <w:sz w:val="20"/>
              </w:rPr>
            </w:pPr>
          </w:p>
        </w:tc>
        <w:tc>
          <w:tcPr>
            <w:tcW w:w="338" w:type="pct"/>
            <w:shd w:val="clear" w:color="auto" w:fill="auto"/>
          </w:tcPr>
          <w:p w14:paraId="7347E02B" w14:textId="77777777" w:rsidR="00EB31E3" w:rsidRPr="009D2FFE" w:rsidRDefault="00EB31E3" w:rsidP="00EB31E3">
            <w:pPr>
              <w:spacing w:after="60"/>
              <w:jc w:val="right"/>
              <w:rPr>
                <w:sz w:val="20"/>
              </w:rPr>
            </w:pPr>
          </w:p>
        </w:tc>
        <w:tc>
          <w:tcPr>
            <w:tcW w:w="428" w:type="pct"/>
            <w:shd w:val="clear" w:color="auto" w:fill="auto"/>
          </w:tcPr>
          <w:p w14:paraId="276FD07A" w14:textId="77777777" w:rsidR="00EB31E3" w:rsidRPr="009D2FFE" w:rsidRDefault="00EB31E3" w:rsidP="00EB31E3">
            <w:pPr>
              <w:spacing w:after="60"/>
              <w:jc w:val="right"/>
              <w:rPr>
                <w:sz w:val="20"/>
              </w:rPr>
            </w:pPr>
          </w:p>
        </w:tc>
        <w:tc>
          <w:tcPr>
            <w:tcW w:w="708" w:type="pct"/>
            <w:shd w:val="clear" w:color="auto" w:fill="auto"/>
          </w:tcPr>
          <w:p w14:paraId="079D9FBB" w14:textId="77777777" w:rsidR="00EB31E3" w:rsidRPr="009D2FFE" w:rsidRDefault="009D2FFE" w:rsidP="00EB31E3">
            <w:pPr>
              <w:spacing w:after="60"/>
              <w:jc w:val="right"/>
              <w:rPr>
                <w:sz w:val="20"/>
              </w:rPr>
            </w:pPr>
            <w:r w:rsidRPr="009D2FFE">
              <w:rPr>
                <w:sz w:val="20"/>
              </w:rPr>
              <w:t>13.20</w:t>
            </w:r>
          </w:p>
        </w:tc>
        <w:tc>
          <w:tcPr>
            <w:tcW w:w="495" w:type="pct"/>
            <w:shd w:val="clear" w:color="auto" w:fill="auto"/>
          </w:tcPr>
          <w:p w14:paraId="45058061" w14:textId="77777777" w:rsidR="00EB31E3" w:rsidRPr="009D2FFE" w:rsidRDefault="00EB31E3" w:rsidP="00EB31E3">
            <w:pPr>
              <w:spacing w:after="60"/>
              <w:jc w:val="right"/>
              <w:rPr>
                <w:sz w:val="20"/>
              </w:rPr>
            </w:pPr>
          </w:p>
        </w:tc>
        <w:tc>
          <w:tcPr>
            <w:tcW w:w="417" w:type="pct"/>
            <w:shd w:val="clear" w:color="auto" w:fill="auto"/>
          </w:tcPr>
          <w:p w14:paraId="7F1AF2F5" w14:textId="77777777" w:rsidR="00EB31E3" w:rsidRPr="009D2FFE" w:rsidRDefault="00EB31E3" w:rsidP="00EB31E3">
            <w:pPr>
              <w:spacing w:after="60"/>
              <w:jc w:val="right"/>
              <w:rPr>
                <w:sz w:val="20"/>
              </w:rPr>
            </w:pPr>
          </w:p>
        </w:tc>
        <w:tc>
          <w:tcPr>
            <w:tcW w:w="417" w:type="pct"/>
            <w:shd w:val="clear" w:color="auto" w:fill="auto"/>
          </w:tcPr>
          <w:p w14:paraId="47E7AC85" w14:textId="77777777" w:rsidR="00EB31E3" w:rsidRPr="009D2FFE" w:rsidRDefault="00EB31E3" w:rsidP="00EB31E3">
            <w:pPr>
              <w:spacing w:after="60"/>
              <w:jc w:val="right"/>
              <w:rPr>
                <w:sz w:val="20"/>
              </w:rPr>
            </w:pPr>
          </w:p>
        </w:tc>
        <w:tc>
          <w:tcPr>
            <w:tcW w:w="265" w:type="pct"/>
            <w:shd w:val="clear" w:color="auto" w:fill="auto"/>
          </w:tcPr>
          <w:p w14:paraId="1DD24C8D" w14:textId="77777777" w:rsidR="00EB31E3" w:rsidRPr="009D2FFE" w:rsidRDefault="00EB31E3" w:rsidP="00EB31E3">
            <w:pPr>
              <w:spacing w:after="60"/>
              <w:jc w:val="right"/>
              <w:rPr>
                <w:sz w:val="20"/>
              </w:rPr>
            </w:pPr>
          </w:p>
        </w:tc>
        <w:tc>
          <w:tcPr>
            <w:tcW w:w="718" w:type="pct"/>
            <w:shd w:val="clear" w:color="auto" w:fill="auto"/>
          </w:tcPr>
          <w:p w14:paraId="27CF75B8" w14:textId="77777777" w:rsidR="00EB31E3" w:rsidRPr="00996241" w:rsidRDefault="009D2FFE" w:rsidP="009D2FFE">
            <w:pPr>
              <w:spacing w:after="60"/>
              <w:jc w:val="right"/>
              <w:rPr>
                <w:sz w:val="20"/>
              </w:rPr>
            </w:pPr>
            <w:r w:rsidRPr="009D2FFE">
              <w:rPr>
                <w:color w:val="000000" w:themeColor="text1"/>
                <w:sz w:val="20"/>
              </w:rPr>
              <w:t>13.20</w:t>
            </w:r>
          </w:p>
        </w:tc>
      </w:tr>
    </w:tbl>
    <w:p w14:paraId="2EE2E718" w14:textId="77777777" w:rsidR="00EB31E3" w:rsidRPr="009931F4" w:rsidRDefault="00EB31E3" w:rsidP="00EB31E3">
      <w:pPr>
        <w:jc w:val="left"/>
        <w:rPr>
          <w:b/>
          <w:sz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EB31E3" w:rsidRPr="00EB31E3" w14:paraId="0AFFB390" w14:textId="77777777" w:rsidTr="00996241">
        <w:trPr>
          <w:trHeight w:val="289"/>
        </w:trPr>
        <w:tc>
          <w:tcPr>
            <w:tcW w:w="5000" w:type="pct"/>
            <w:gridSpan w:val="4"/>
            <w:shd w:val="clear" w:color="auto" w:fill="auto"/>
          </w:tcPr>
          <w:p w14:paraId="51C844AE" w14:textId="77777777" w:rsidR="00EB31E3" w:rsidRPr="00316F9B" w:rsidRDefault="00EB31E3" w:rsidP="00EB31E3">
            <w:pPr>
              <w:jc w:val="left"/>
              <w:rPr>
                <w:b/>
                <w:sz w:val="20"/>
              </w:rPr>
            </w:pPr>
            <w:r w:rsidRPr="00316F9B">
              <w:rPr>
                <w:b/>
                <w:sz w:val="20"/>
              </w:rPr>
              <w:t>(IV) CONSUMPTION DATA (ODP tonnes)</w:t>
            </w:r>
          </w:p>
        </w:tc>
      </w:tr>
      <w:tr w:rsidR="00EB31E3" w:rsidRPr="00EB31E3" w14:paraId="64CA3EEF" w14:textId="77777777" w:rsidTr="00996241">
        <w:trPr>
          <w:trHeight w:val="289"/>
        </w:trPr>
        <w:tc>
          <w:tcPr>
            <w:tcW w:w="1600" w:type="pct"/>
            <w:shd w:val="clear" w:color="auto" w:fill="auto"/>
          </w:tcPr>
          <w:p w14:paraId="0E984174" w14:textId="77777777" w:rsidR="00EB31E3" w:rsidRPr="009747A6" w:rsidRDefault="00EB31E3" w:rsidP="00EB31E3">
            <w:pPr>
              <w:spacing w:after="60"/>
              <w:jc w:val="center"/>
              <w:rPr>
                <w:sz w:val="20"/>
              </w:rPr>
            </w:pPr>
            <w:r w:rsidRPr="009747A6">
              <w:rPr>
                <w:sz w:val="20"/>
              </w:rPr>
              <w:t>2009 - 2010 baseline:</w:t>
            </w:r>
          </w:p>
        </w:tc>
        <w:tc>
          <w:tcPr>
            <w:tcW w:w="471" w:type="pct"/>
            <w:shd w:val="clear" w:color="auto" w:fill="auto"/>
          </w:tcPr>
          <w:p w14:paraId="0213C414" w14:textId="77777777" w:rsidR="00EB31E3" w:rsidRPr="009747A6" w:rsidRDefault="009D2FFE" w:rsidP="00EB31E3">
            <w:pPr>
              <w:spacing w:after="60"/>
              <w:jc w:val="center"/>
              <w:rPr>
                <w:sz w:val="20"/>
              </w:rPr>
            </w:pPr>
            <w:r w:rsidRPr="009747A6">
              <w:rPr>
                <w:color w:val="000000" w:themeColor="text1"/>
                <w:sz w:val="20"/>
              </w:rPr>
              <w:t>36.15</w:t>
            </w:r>
          </w:p>
        </w:tc>
        <w:tc>
          <w:tcPr>
            <w:tcW w:w="2713" w:type="pct"/>
            <w:shd w:val="clear" w:color="auto" w:fill="auto"/>
          </w:tcPr>
          <w:p w14:paraId="4B55EAF0" w14:textId="77777777" w:rsidR="00EB31E3" w:rsidRPr="00316F9B" w:rsidRDefault="00EB31E3" w:rsidP="00EB31E3">
            <w:pPr>
              <w:spacing w:after="60"/>
              <w:jc w:val="center"/>
              <w:rPr>
                <w:sz w:val="20"/>
              </w:rPr>
            </w:pPr>
            <w:r w:rsidRPr="00316F9B">
              <w:rPr>
                <w:sz w:val="20"/>
              </w:rPr>
              <w:t>Starting point for sustained aggregate reductions:</w:t>
            </w:r>
          </w:p>
        </w:tc>
        <w:tc>
          <w:tcPr>
            <w:tcW w:w="216" w:type="pct"/>
            <w:shd w:val="clear" w:color="auto" w:fill="auto"/>
          </w:tcPr>
          <w:p w14:paraId="3A22D175" w14:textId="77777777" w:rsidR="00EB31E3" w:rsidRPr="00316F9B" w:rsidRDefault="009D2FFE" w:rsidP="00EB31E3">
            <w:pPr>
              <w:spacing w:after="60"/>
              <w:jc w:val="center"/>
              <w:rPr>
                <w:sz w:val="20"/>
              </w:rPr>
            </w:pPr>
            <w:r w:rsidRPr="00316F9B">
              <w:rPr>
                <w:color w:val="000000" w:themeColor="text1"/>
                <w:sz w:val="20"/>
              </w:rPr>
              <w:t>20.96</w:t>
            </w:r>
          </w:p>
        </w:tc>
      </w:tr>
      <w:tr w:rsidR="00EB31E3" w:rsidRPr="00EB31E3" w14:paraId="69AC3AE9" w14:textId="77777777" w:rsidTr="00996241">
        <w:trPr>
          <w:trHeight w:val="173"/>
        </w:trPr>
        <w:tc>
          <w:tcPr>
            <w:tcW w:w="5000" w:type="pct"/>
            <w:gridSpan w:val="4"/>
            <w:shd w:val="clear" w:color="auto" w:fill="auto"/>
          </w:tcPr>
          <w:p w14:paraId="3DDD30F7" w14:textId="77777777" w:rsidR="00EB31E3" w:rsidRPr="009747A6" w:rsidRDefault="00EB31E3" w:rsidP="00EB31E3">
            <w:pPr>
              <w:jc w:val="center"/>
              <w:rPr>
                <w:b/>
                <w:sz w:val="20"/>
              </w:rPr>
            </w:pPr>
            <w:r w:rsidRPr="009747A6">
              <w:rPr>
                <w:b/>
                <w:sz w:val="20"/>
              </w:rPr>
              <w:t>CONSUMPTION ELIGIBLE FOR FUNDING (ODP tonnes)</w:t>
            </w:r>
          </w:p>
        </w:tc>
      </w:tr>
      <w:tr w:rsidR="00EB31E3" w:rsidRPr="00EB31E3" w14:paraId="1A9EC957" w14:textId="77777777" w:rsidTr="00996241">
        <w:trPr>
          <w:trHeight w:val="289"/>
        </w:trPr>
        <w:tc>
          <w:tcPr>
            <w:tcW w:w="1600" w:type="pct"/>
            <w:shd w:val="clear" w:color="auto" w:fill="auto"/>
          </w:tcPr>
          <w:p w14:paraId="0F5CEBEB" w14:textId="77777777" w:rsidR="00EB31E3" w:rsidRPr="009747A6" w:rsidRDefault="00EB31E3" w:rsidP="00EB31E3">
            <w:pPr>
              <w:spacing w:after="60"/>
              <w:jc w:val="center"/>
              <w:rPr>
                <w:sz w:val="20"/>
              </w:rPr>
            </w:pPr>
            <w:r w:rsidRPr="009747A6">
              <w:rPr>
                <w:sz w:val="20"/>
              </w:rPr>
              <w:t>Already approved:</w:t>
            </w:r>
          </w:p>
        </w:tc>
        <w:tc>
          <w:tcPr>
            <w:tcW w:w="471" w:type="pct"/>
            <w:shd w:val="clear" w:color="auto" w:fill="auto"/>
          </w:tcPr>
          <w:p w14:paraId="7AD33FBA" w14:textId="77777777" w:rsidR="00EB31E3" w:rsidRPr="009747A6" w:rsidRDefault="009D2FFE" w:rsidP="00EB31E3">
            <w:pPr>
              <w:spacing w:after="60"/>
              <w:jc w:val="center"/>
              <w:rPr>
                <w:sz w:val="20"/>
              </w:rPr>
            </w:pPr>
            <w:r w:rsidRPr="009747A6">
              <w:rPr>
                <w:color w:val="000000" w:themeColor="text1"/>
                <w:sz w:val="20"/>
              </w:rPr>
              <w:t>7.34</w:t>
            </w:r>
          </w:p>
        </w:tc>
        <w:tc>
          <w:tcPr>
            <w:tcW w:w="2713" w:type="pct"/>
            <w:shd w:val="clear" w:color="auto" w:fill="auto"/>
          </w:tcPr>
          <w:p w14:paraId="1540CCF7" w14:textId="77777777" w:rsidR="00EB31E3" w:rsidRPr="00996241" w:rsidRDefault="00EB31E3" w:rsidP="00EB31E3">
            <w:pPr>
              <w:spacing w:after="60"/>
              <w:jc w:val="center"/>
              <w:rPr>
                <w:sz w:val="20"/>
              </w:rPr>
            </w:pPr>
            <w:r w:rsidRPr="00996241">
              <w:rPr>
                <w:sz w:val="20"/>
              </w:rPr>
              <w:t>Remaining:</w:t>
            </w:r>
          </w:p>
        </w:tc>
        <w:tc>
          <w:tcPr>
            <w:tcW w:w="216" w:type="pct"/>
            <w:shd w:val="clear" w:color="auto" w:fill="auto"/>
          </w:tcPr>
          <w:p w14:paraId="7203E616" w14:textId="77777777" w:rsidR="00EB31E3" w:rsidRPr="00996241" w:rsidRDefault="009D2FFE" w:rsidP="009D2FFE">
            <w:pPr>
              <w:spacing w:after="60"/>
              <w:jc w:val="right"/>
              <w:rPr>
                <w:sz w:val="20"/>
              </w:rPr>
            </w:pPr>
            <w:r>
              <w:rPr>
                <w:sz w:val="20"/>
              </w:rPr>
              <w:t>13.62</w:t>
            </w:r>
          </w:p>
        </w:tc>
      </w:tr>
    </w:tbl>
    <w:p w14:paraId="589EBF15" w14:textId="77777777" w:rsidR="00EB31E3" w:rsidRPr="009931F4" w:rsidRDefault="00EB31E3" w:rsidP="00EB31E3">
      <w:pPr>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EB31E3" w14:paraId="26B0061F" w14:textId="77777777" w:rsidTr="00996241">
        <w:trPr>
          <w:trHeight w:val="258"/>
        </w:trPr>
        <w:tc>
          <w:tcPr>
            <w:tcW w:w="2001" w:type="pct"/>
            <w:gridSpan w:val="2"/>
            <w:shd w:val="clear" w:color="auto" w:fill="auto"/>
          </w:tcPr>
          <w:p w14:paraId="5D157679" w14:textId="77777777" w:rsidR="00EB31E3" w:rsidRPr="00996241" w:rsidRDefault="00EB31E3" w:rsidP="00EB31E3">
            <w:pPr>
              <w:spacing w:after="60"/>
              <w:jc w:val="left"/>
              <w:rPr>
                <w:b/>
                <w:sz w:val="20"/>
              </w:rPr>
            </w:pPr>
            <w:r w:rsidRPr="00996241">
              <w:rPr>
                <w:b/>
                <w:sz w:val="20"/>
              </w:rPr>
              <w:t>(V) BUSINESS PLAN</w:t>
            </w:r>
          </w:p>
        </w:tc>
        <w:tc>
          <w:tcPr>
            <w:tcW w:w="750" w:type="pct"/>
          </w:tcPr>
          <w:p w14:paraId="1B6EE4BD" w14:textId="77777777" w:rsidR="00EB31E3" w:rsidRPr="00996241" w:rsidRDefault="00EB31E3" w:rsidP="00EB31E3">
            <w:pPr>
              <w:spacing w:after="60"/>
              <w:jc w:val="center"/>
              <w:rPr>
                <w:b/>
                <w:sz w:val="20"/>
              </w:rPr>
            </w:pPr>
            <w:r w:rsidRPr="00996241">
              <w:rPr>
                <w:b/>
                <w:sz w:val="20"/>
              </w:rPr>
              <w:t>2021</w:t>
            </w:r>
          </w:p>
        </w:tc>
        <w:tc>
          <w:tcPr>
            <w:tcW w:w="750" w:type="pct"/>
          </w:tcPr>
          <w:p w14:paraId="0849E5E7" w14:textId="77777777" w:rsidR="00EB31E3" w:rsidRPr="00996241" w:rsidRDefault="00EB31E3" w:rsidP="00EB31E3">
            <w:pPr>
              <w:spacing w:after="60"/>
              <w:jc w:val="center"/>
              <w:rPr>
                <w:b/>
                <w:sz w:val="20"/>
              </w:rPr>
            </w:pPr>
            <w:r w:rsidRPr="00996241">
              <w:rPr>
                <w:b/>
                <w:sz w:val="20"/>
              </w:rPr>
              <w:t>2022</w:t>
            </w:r>
          </w:p>
        </w:tc>
        <w:tc>
          <w:tcPr>
            <w:tcW w:w="750" w:type="pct"/>
          </w:tcPr>
          <w:p w14:paraId="16058E16" w14:textId="77777777" w:rsidR="00EB31E3" w:rsidRPr="00996241" w:rsidRDefault="00EB31E3" w:rsidP="00EB31E3">
            <w:pPr>
              <w:spacing w:after="60"/>
              <w:jc w:val="center"/>
              <w:rPr>
                <w:b/>
                <w:sz w:val="20"/>
              </w:rPr>
            </w:pPr>
            <w:r w:rsidRPr="00996241">
              <w:rPr>
                <w:b/>
                <w:sz w:val="20"/>
              </w:rPr>
              <w:t>2023</w:t>
            </w:r>
          </w:p>
        </w:tc>
        <w:tc>
          <w:tcPr>
            <w:tcW w:w="749" w:type="pct"/>
            <w:shd w:val="clear" w:color="auto" w:fill="auto"/>
          </w:tcPr>
          <w:p w14:paraId="6E289A30" w14:textId="77777777" w:rsidR="00EB31E3" w:rsidRPr="00996241" w:rsidRDefault="00EB31E3" w:rsidP="00EB31E3">
            <w:pPr>
              <w:spacing w:after="60"/>
              <w:jc w:val="center"/>
              <w:rPr>
                <w:b/>
                <w:sz w:val="20"/>
              </w:rPr>
            </w:pPr>
            <w:r w:rsidRPr="00996241">
              <w:rPr>
                <w:b/>
                <w:sz w:val="20"/>
              </w:rPr>
              <w:t>Total</w:t>
            </w:r>
          </w:p>
        </w:tc>
      </w:tr>
      <w:tr w:rsidR="00EB31E3" w:rsidRPr="00EB31E3" w14:paraId="6C57524F" w14:textId="77777777" w:rsidTr="00996241">
        <w:trPr>
          <w:trHeight w:val="258"/>
        </w:trPr>
        <w:tc>
          <w:tcPr>
            <w:tcW w:w="650" w:type="pct"/>
            <w:vMerge w:val="restart"/>
            <w:shd w:val="clear" w:color="auto" w:fill="auto"/>
          </w:tcPr>
          <w:p w14:paraId="49E78F47" w14:textId="77777777" w:rsidR="00EB31E3" w:rsidRPr="00996241" w:rsidRDefault="009D2FFE" w:rsidP="0060655C">
            <w:pPr>
              <w:spacing w:after="60"/>
              <w:jc w:val="left"/>
              <w:rPr>
                <w:sz w:val="20"/>
              </w:rPr>
            </w:pPr>
            <w:r>
              <w:rPr>
                <w:color w:val="000000" w:themeColor="text1"/>
                <w:sz w:val="20"/>
              </w:rPr>
              <w:t>UNEP</w:t>
            </w:r>
          </w:p>
        </w:tc>
        <w:tc>
          <w:tcPr>
            <w:tcW w:w="1351" w:type="pct"/>
            <w:shd w:val="clear" w:color="auto" w:fill="auto"/>
          </w:tcPr>
          <w:p w14:paraId="53708397" w14:textId="77777777" w:rsidR="00EB31E3" w:rsidRPr="00996241" w:rsidRDefault="00EB31E3" w:rsidP="00EB31E3">
            <w:pPr>
              <w:spacing w:after="60"/>
              <w:jc w:val="left"/>
              <w:rPr>
                <w:sz w:val="20"/>
              </w:rPr>
            </w:pPr>
            <w:r w:rsidRPr="00996241">
              <w:rPr>
                <w:sz w:val="20"/>
              </w:rPr>
              <w:t>ODS phase-out (ODP tonnes)</w:t>
            </w:r>
          </w:p>
        </w:tc>
        <w:tc>
          <w:tcPr>
            <w:tcW w:w="750" w:type="pct"/>
            <w:shd w:val="clear" w:color="auto" w:fill="auto"/>
          </w:tcPr>
          <w:p w14:paraId="1E7507CE" w14:textId="77777777" w:rsidR="00EB31E3" w:rsidRPr="00996241" w:rsidRDefault="009D2FFE" w:rsidP="00EB31E3">
            <w:pPr>
              <w:spacing w:after="60"/>
              <w:jc w:val="right"/>
              <w:rPr>
                <w:sz w:val="20"/>
              </w:rPr>
            </w:pPr>
            <w:r>
              <w:rPr>
                <w:sz w:val="20"/>
              </w:rPr>
              <w:t>1.99</w:t>
            </w:r>
          </w:p>
        </w:tc>
        <w:tc>
          <w:tcPr>
            <w:tcW w:w="750" w:type="pct"/>
          </w:tcPr>
          <w:p w14:paraId="0AB93C69" w14:textId="77777777" w:rsidR="00EB31E3" w:rsidRPr="00996241" w:rsidRDefault="009D2FFE" w:rsidP="00EB31E3">
            <w:pPr>
              <w:spacing w:after="60"/>
              <w:jc w:val="right"/>
              <w:rPr>
                <w:sz w:val="20"/>
              </w:rPr>
            </w:pPr>
            <w:r>
              <w:rPr>
                <w:sz w:val="20"/>
              </w:rPr>
              <w:t>0</w:t>
            </w:r>
          </w:p>
        </w:tc>
        <w:tc>
          <w:tcPr>
            <w:tcW w:w="750" w:type="pct"/>
            <w:shd w:val="clear" w:color="auto" w:fill="auto"/>
          </w:tcPr>
          <w:p w14:paraId="7F4F4210" w14:textId="77777777" w:rsidR="00EB31E3" w:rsidRPr="00996241" w:rsidRDefault="009D2FFE" w:rsidP="00EB31E3">
            <w:pPr>
              <w:spacing w:after="60"/>
              <w:jc w:val="right"/>
              <w:rPr>
                <w:sz w:val="20"/>
              </w:rPr>
            </w:pPr>
            <w:r>
              <w:rPr>
                <w:sz w:val="20"/>
              </w:rPr>
              <w:t>0</w:t>
            </w:r>
          </w:p>
        </w:tc>
        <w:tc>
          <w:tcPr>
            <w:tcW w:w="749" w:type="pct"/>
            <w:shd w:val="clear" w:color="auto" w:fill="auto"/>
          </w:tcPr>
          <w:p w14:paraId="1EA64950" w14:textId="77777777" w:rsidR="00EB31E3" w:rsidRPr="00996241" w:rsidRDefault="009D2FFE" w:rsidP="00EB31E3">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1.99</w:t>
            </w:r>
            <w:r>
              <w:rPr>
                <w:sz w:val="20"/>
              </w:rPr>
              <w:fldChar w:fldCharType="end"/>
            </w:r>
          </w:p>
        </w:tc>
      </w:tr>
      <w:tr w:rsidR="00EB31E3" w:rsidRPr="00EB31E3" w14:paraId="348DE761" w14:textId="77777777" w:rsidTr="00996241">
        <w:trPr>
          <w:trHeight w:val="258"/>
        </w:trPr>
        <w:tc>
          <w:tcPr>
            <w:tcW w:w="650" w:type="pct"/>
            <w:vMerge/>
            <w:shd w:val="clear" w:color="auto" w:fill="auto"/>
          </w:tcPr>
          <w:p w14:paraId="6CFD8F24" w14:textId="77777777" w:rsidR="00EB31E3" w:rsidRPr="00996241" w:rsidRDefault="00EB31E3" w:rsidP="0060655C">
            <w:pPr>
              <w:spacing w:after="60"/>
              <w:jc w:val="left"/>
              <w:rPr>
                <w:sz w:val="20"/>
              </w:rPr>
            </w:pPr>
          </w:p>
        </w:tc>
        <w:tc>
          <w:tcPr>
            <w:tcW w:w="1351" w:type="pct"/>
            <w:shd w:val="clear" w:color="auto" w:fill="auto"/>
          </w:tcPr>
          <w:p w14:paraId="56694E64" w14:textId="77777777" w:rsidR="00EB31E3" w:rsidRPr="00996241" w:rsidRDefault="00EB31E3" w:rsidP="00EB31E3">
            <w:pPr>
              <w:spacing w:after="60"/>
              <w:jc w:val="left"/>
              <w:rPr>
                <w:sz w:val="20"/>
              </w:rPr>
            </w:pPr>
            <w:r w:rsidRPr="00996241">
              <w:rPr>
                <w:sz w:val="20"/>
              </w:rPr>
              <w:t>Funding (US $)</w:t>
            </w:r>
          </w:p>
        </w:tc>
        <w:tc>
          <w:tcPr>
            <w:tcW w:w="750" w:type="pct"/>
            <w:shd w:val="clear" w:color="auto" w:fill="auto"/>
          </w:tcPr>
          <w:p w14:paraId="20F124FA" w14:textId="77777777" w:rsidR="00EB31E3" w:rsidRPr="00996241" w:rsidRDefault="009D2FFE" w:rsidP="00EB31E3">
            <w:pPr>
              <w:spacing w:after="60"/>
              <w:jc w:val="right"/>
              <w:rPr>
                <w:sz w:val="20"/>
              </w:rPr>
            </w:pPr>
            <w:r>
              <w:rPr>
                <w:sz w:val="20"/>
              </w:rPr>
              <w:t>74,999</w:t>
            </w:r>
          </w:p>
        </w:tc>
        <w:tc>
          <w:tcPr>
            <w:tcW w:w="750" w:type="pct"/>
          </w:tcPr>
          <w:p w14:paraId="5E244BB5" w14:textId="77777777" w:rsidR="00EB31E3" w:rsidRPr="00996241" w:rsidRDefault="009D2FFE" w:rsidP="00EB31E3">
            <w:pPr>
              <w:spacing w:after="60"/>
              <w:jc w:val="right"/>
              <w:rPr>
                <w:sz w:val="20"/>
              </w:rPr>
            </w:pPr>
            <w:r>
              <w:rPr>
                <w:sz w:val="20"/>
              </w:rPr>
              <w:t>0</w:t>
            </w:r>
          </w:p>
        </w:tc>
        <w:tc>
          <w:tcPr>
            <w:tcW w:w="750" w:type="pct"/>
            <w:shd w:val="clear" w:color="auto" w:fill="auto"/>
          </w:tcPr>
          <w:p w14:paraId="31794422" w14:textId="77777777" w:rsidR="00EB31E3" w:rsidRPr="00996241" w:rsidRDefault="009D2FFE" w:rsidP="00EB31E3">
            <w:pPr>
              <w:spacing w:after="60"/>
              <w:jc w:val="right"/>
              <w:rPr>
                <w:sz w:val="20"/>
              </w:rPr>
            </w:pPr>
            <w:r>
              <w:rPr>
                <w:sz w:val="20"/>
              </w:rPr>
              <w:t>0</w:t>
            </w:r>
          </w:p>
        </w:tc>
        <w:tc>
          <w:tcPr>
            <w:tcW w:w="749" w:type="pct"/>
            <w:shd w:val="clear" w:color="auto" w:fill="auto"/>
          </w:tcPr>
          <w:p w14:paraId="14379CFA" w14:textId="77777777" w:rsidR="00EB31E3" w:rsidRPr="00996241" w:rsidRDefault="009D2FFE" w:rsidP="00EB31E3">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74,999</w:t>
            </w:r>
            <w:r>
              <w:rPr>
                <w:sz w:val="20"/>
              </w:rPr>
              <w:fldChar w:fldCharType="end"/>
            </w:r>
          </w:p>
        </w:tc>
      </w:tr>
      <w:tr w:rsidR="00EB31E3" w:rsidRPr="00EB31E3" w14:paraId="1AAA381C" w14:textId="77777777" w:rsidTr="00996241">
        <w:trPr>
          <w:trHeight w:val="258"/>
        </w:trPr>
        <w:tc>
          <w:tcPr>
            <w:tcW w:w="650" w:type="pct"/>
            <w:vMerge w:val="restart"/>
            <w:shd w:val="clear" w:color="auto" w:fill="auto"/>
          </w:tcPr>
          <w:p w14:paraId="42F255CC" w14:textId="77777777" w:rsidR="00EB31E3" w:rsidRPr="009931F4" w:rsidRDefault="009D2FFE" w:rsidP="0060655C">
            <w:pPr>
              <w:spacing w:after="60"/>
              <w:jc w:val="left"/>
              <w:rPr>
                <w:sz w:val="20"/>
              </w:rPr>
            </w:pPr>
            <w:r>
              <w:rPr>
                <w:color w:val="000000" w:themeColor="text1"/>
                <w:sz w:val="20"/>
              </w:rPr>
              <w:t>UNIDO</w:t>
            </w:r>
          </w:p>
        </w:tc>
        <w:tc>
          <w:tcPr>
            <w:tcW w:w="1351" w:type="pct"/>
            <w:shd w:val="clear" w:color="auto" w:fill="auto"/>
          </w:tcPr>
          <w:p w14:paraId="65D2399D" w14:textId="77777777" w:rsidR="00EB31E3" w:rsidRPr="00996241" w:rsidRDefault="00EB31E3" w:rsidP="00EB31E3">
            <w:pPr>
              <w:spacing w:after="60"/>
              <w:jc w:val="left"/>
              <w:rPr>
                <w:sz w:val="20"/>
              </w:rPr>
            </w:pPr>
            <w:r w:rsidRPr="00996241">
              <w:rPr>
                <w:sz w:val="20"/>
              </w:rPr>
              <w:t>ODS phase-out (ODP tonnes)</w:t>
            </w:r>
          </w:p>
        </w:tc>
        <w:tc>
          <w:tcPr>
            <w:tcW w:w="750" w:type="pct"/>
            <w:shd w:val="clear" w:color="auto" w:fill="auto"/>
          </w:tcPr>
          <w:p w14:paraId="4CF93951" w14:textId="77777777" w:rsidR="00EB31E3" w:rsidRPr="00996241" w:rsidRDefault="009D2FFE" w:rsidP="00EB31E3">
            <w:pPr>
              <w:spacing w:after="60"/>
              <w:jc w:val="right"/>
              <w:rPr>
                <w:sz w:val="20"/>
              </w:rPr>
            </w:pPr>
            <w:r>
              <w:rPr>
                <w:sz w:val="20"/>
              </w:rPr>
              <w:t>3.99</w:t>
            </w:r>
          </w:p>
        </w:tc>
        <w:tc>
          <w:tcPr>
            <w:tcW w:w="750" w:type="pct"/>
          </w:tcPr>
          <w:p w14:paraId="1018A6E1" w14:textId="77777777" w:rsidR="00EB31E3" w:rsidRPr="00996241" w:rsidRDefault="009D2FFE" w:rsidP="00EB31E3">
            <w:pPr>
              <w:spacing w:after="60"/>
              <w:jc w:val="right"/>
              <w:rPr>
                <w:sz w:val="20"/>
              </w:rPr>
            </w:pPr>
            <w:r>
              <w:rPr>
                <w:sz w:val="20"/>
              </w:rPr>
              <w:t>0</w:t>
            </w:r>
          </w:p>
        </w:tc>
        <w:tc>
          <w:tcPr>
            <w:tcW w:w="750" w:type="pct"/>
            <w:shd w:val="clear" w:color="auto" w:fill="auto"/>
          </w:tcPr>
          <w:p w14:paraId="1CC6C009" w14:textId="77777777" w:rsidR="00EB31E3" w:rsidRPr="00996241" w:rsidRDefault="009D2FFE" w:rsidP="00EB31E3">
            <w:pPr>
              <w:spacing w:after="60"/>
              <w:jc w:val="right"/>
              <w:rPr>
                <w:sz w:val="20"/>
              </w:rPr>
            </w:pPr>
            <w:r>
              <w:rPr>
                <w:sz w:val="20"/>
              </w:rPr>
              <w:t>2.63</w:t>
            </w:r>
          </w:p>
        </w:tc>
        <w:tc>
          <w:tcPr>
            <w:tcW w:w="749" w:type="pct"/>
            <w:shd w:val="clear" w:color="auto" w:fill="auto"/>
          </w:tcPr>
          <w:p w14:paraId="0FC1D8E3" w14:textId="77777777" w:rsidR="00EB31E3" w:rsidRPr="00996241" w:rsidRDefault="009D2FFE" w:rsidP="00EB31E3">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6.62</w:t>
            </w:r>
            <w:r>
              <w:rPr>
                <w:sz w:val="20"/>
              </w:rPr>
              <w:fldChar w:fldCharType="end"/>
            </w:r>
          </w:p>
        </w:tc>
      </w:tr>
      <w:tr w:rsidR="00EB31E3" w:rsidRPr="00EB31E3" w14:paraId="15DE1BCC" w14:textId="77777777" w:rsidTr="00996241">
        <w:trPr>
          <w:trHeight w:val="258"/>
        </w:trPr>
        <w:tc>
          <w:tcPr>
            <w:tcW w:w="650" w:type="pct"/>
            <w:vMerge/>
            <w:shd w:val="clear" w:color="auto" w:fill="auto"/>
          </w:tcPr>
          <w:p w14:paraId="0F375421" w14:textId="77777777" w:rsidR="00EB31E3" w:rsidRPr="00996241" w:rsidRDefault="00EB31E3" w:rsidP="00EB31E3">
            <w:pPr>
              <w:spacing w:after="60"/>
              <w:jc w:val="center"/>
              <w:rPr>
                <w:sz w:val="20"/>
              </w:rPr>
            </w:pPr>
          </w:p>
        </w:tc>
        <w:tc>
          <w:tcPr>
            <w:tcW w:w="1351" w:type="pct"/>
            <w:shd w:val="clear" w:color="auto" w:fill="auto"/>
          </w:tcPr>
          <w:p w14:paraId="58A3342D" w14:textId="77777777" w:rsidR="00EB31E3" w:rsidRPr="00996241" w:rsidRDefault="00EB31E3" w:rsidP="00EB31E3">
            <w:pPr>
              <w:spacing w:after="60"/>
              <w:jc w:val="left"/>
              <w:rPr>
                <w:sz w:val="20"/>
              </w:rPr>
            </w:pPr>
            <w:r w:rsidRPr="00996241">
              <w:rPr>
                <w:sz w:val="20"/>
              </w:rPr>
              <w:t>Funding (US $)</w:t>
            </w:r>
          </w:p>
        </w:tc>
        <w:tc>
          <w:tcPr>
            <w:tcW w:w="750" w:type="pct"/>
            <w:shd w:val="clear" w:color="auto" w:fill="auto"/>
          </w:tcPr>
          <w:p w14:paraId="0815996A" w14:textId="77777777" w:rsidR="00EB31E3" w:rsidRPr="00996241" w:rsidRDefault="009D2FFE" w:rsidP="00EB31E3">
            <w:pPr>
              <w:spacing w:after="60"/>
              <w:jc w:val="right"/>
              <w:rPr>
                <w:sz w:val="20"/>
              </w:rPr>
            </w:pPr>
            <w:r>
              <w:rPr>
                <w:sz w:val="20"/>
              </w:rPr>
              <w:t>372,579</w:t>
            </w:r>
          </w:p>
        </w:tc>
        <w:tc>
          <w:tcPr>
            <w:tcW w:w="750" w:type="pct"/>
          </w:tcPr>
          <w:p w14:paraId="3FAB1CAC" w14:textId="77777777" w:rsidR="00EB31E3" w:rsidRPr="00996241" w:rsidRDefault="009D2FFE" w:rsidP="00EB31E3">
            <w:pPr>
              <w:spacing w:after="60"/>
              <w:jc w:val="right"/>
              <w:rPr>
                <w:sz w:val="20"/>
              </w:rPr>
            </w:pPr>
            <w:r>
              <w:rPr>
                <w:sz w:val="20"/>
              </w:rPr>
              <w:t>0</w:t>
            </w:r>
          </w:p>
        </w:tc>
        <w:tc>
          <w:tcPr>
            <w:tcW w:w="750" w:type="pct"/>
            <w:shd w:val="clear" w:color="auto" w:fill="auto"/>
          </w:tcPr>
          <w:p w14:paraId="2277CFEC" w14:textId="77777777" w:rsidR="00EB31E3" w:rsidRPr="00996241" w:rsidRDefault="009D2FFE" w:rsidP="00EB31E3">
            <w:pPr>
              <w:spacing w:after="60"/>
              <w:jc w:val="right"/>
              <w:rPr>
                <w:sz w:val="20"/>
              </w:rPr>
            </w:pPr>
            <w:r>
              <w:rPr>
                <w:sz w:val="20"/>
              </w:rPr>
              <w:t>245,672</w:t>
            </w:r>
          </w:p>
        </w:tc>
        <w:tc>
          <w:tcPr>
            <w:tcW w:w="749" w:type="pct"/>
            <w:shd w:val="clear" w:color="auto" w:fill="auto"/>
          </w:tcPr>
          <w:p w14:paraId="6970579D" w14:textId="77777777" w:rsidR="00EB31E3" w:rsidRPr="00996241" w:rsidRDefault="009D2FFE" w:rsidP="00EB31E3">
            <w:pPr>
              <w:spacing w:after="60"/>
              <w:jc w:val="right"/>
              <w:rPr>
                <w:sz w:val="20"/>
              </w:rPr>
            </w:pPr>
            <w:r>
              <w:rPr>
                <w:sz w:val="20"/>
              </w:rPr>
              <w:fldChar w:fldCharType="begin"/>
            </w:r>
            <w:r>
              <w:rPr>
                <w:sz w:val="20"/>
              </w:rPr>
              <w:instrText xml:space="preserve"> =SUM(left) </w:instrText>
            </w:r>
            <w:r>
              <w:rPr>
                <w:sz w:val="20"/>
              </w:rPr>
              <w:fldChar w:fldCharType="separate"/>
            </w:r>
            <w:r>
              <w:rPr>
                <w:noProof/>
                <w:sz w:val="20"/>
              </w:rPr>
              <w:t>618,251</w:t>
            </w:r>
            <w:r>
              <w:rPr>
                <w:sz w:val="20"/>
              </w:rPr>
              <w:fldChar w:fldCharType="end"/>
            </w:r>
          </w:p>
        </w:tc>
      </w:tr>
    </w:tbl>
    <w:p w14:paraId="04DD1AF5" w14:textId="77777777" w:rsidR="00EB31E3" w:rsidRPr="009931F4" w:rsidRDefault="00EB31E3" w:rsidP="00EB31E3">
      <w:pPr>
        <w:jc w:val="center"/>
        <w:rPr>
          <w:sz w:val="20"/>
        </w:rPr>
      </w:pPr>
    </w:p>
    <w:tbl>
      <w:tblPr>
        <w:tblStyle w:val="TableGrid"/>
        <w:tblW w:w="5298" w:type="pct"/>
        <w:tblInd w:w="-113" w:type="dxa"/>
        <w:tblLook w:val="04A0" w:firstRow="1" w:lastRow="0" w:firstColumn="1" w:lastColumn="0" w:noHBand="0" w:noVBand="1"/>
      </w:tblPr>
      <w:tblGrid>
        <w:gridCol w:w="1169"/>
        <w:gridCol w:w="1482"/>
        <w:gridCol w:w="1484"/>
        <w:gridCol w:w="963"/>
        <w:gridCol w:w="963"/>
        <w:gridCol w:w="963"/>
        <w:gridCol w:w="963"/>
        <w:gridCol w:w="963"/>
        <w:gridCol w:w="957"/>
      </w:tblGrid>
      <w:tr w:rsidR="00EB31E3" w:rsidRPr="00EB31E3" w14:paraId="6F719393" w14:textId="77777777" w:rsidTr="00E430C8">
        <w:trPr>
          <w:trHeight w:val="216"/>
        </w:trPr>
        <w:tc>
          <w:tcPr>
            <w:tcW w:w="2087" w:type="pct"/>
            <w:gridSpan w:val="3"/>
            <w:shd w:val="clear" w:color="auto" w:fill="auto"/>
          </w:tcPr>
          <w:p w14:paraId="315FE52C" w14:textId="77777777" w:rsidR="00EB31E3" w:rsidRPr="0070405E" w:rsidRDefault="00EB31E3" w:rsidP="009D2FFE">
            <w:pPr>
              <w:jc w:val="left"/>
              <w:rPr>
                <w:b/>
                <w:sz w:val="20"/>
              </w:rPr>
            </w:pPr>
            <w:r w:rsidRPr="0070405E">
              <w:rPr>
                <w:b/>
                <w:sz w:val="20"/>
              </w:rPr>
              <w:t xml:space="preserve">(VI) PROJECT DATA </w:t>
            </w:r>
          </w:p>
        </w:tc>
        <w:tc>
          <w:tcPr>
            <w:tcW w:w="486" w:type="pct"/>
            <w:shd w:val="clear" w:color="auto" w:fill="auto"/>
          </w:tcPr>
          <w:p w14:paraId="46E79D5B" w14:textId="77777777" w:rsidR="00EB31E3" w:rsidRPr="0070405E" w:rsidRDefault="00EB31E3" w:rsidP="00EB31E3">
            <w:pPr>
              <w:jc w:val="center"/>
              <w:rPr>
                <w:b/>
                <w:sz w:val="20"/>
              </w:rPr>
            </w:pPr>
            <w:r w:rsidRPr="0070405E">
              <w:rPr>
                <w:b/>
                <w:sz w:val="20"/>
              </w:rPr>
              <w:t>2021</w:t>
            </w:r>
          </w:p>
        </w:tc>
        <w:tc>
          <w:tcPr>
            <w:tcW w:w="486" w:type="pct"/>
            <w:shd w:val="clear" w:color="auto" w:fill="auto"/>
          </w:tcPr>
          <w:p w14:paraId="3E8C73C4" w14:textId="77777777" w:rsidR="00EB31E3" w:rsidRPr="0070405E" w:rsidRDefault="00EB31E3" w:rsidP="00EB31E3">
            <w:pPr>
              <w:jc w:val="center"/>
              <w:rPr>
                <w:b/>
                <w:sz w:val="20"/>
              </w:rPr>
            </w:pPr>
            <w:r w:rsidRPr="0070405E">
              <w:rPr>
                <w:b/>
                <w:sz w:val="20"/>
              </w:rPr>
              <w:t>2022</w:t>
            </w:r>
          </w:p>
        </w:tc>
        <w:tc>
          <w:tcPr>
            <w:tcW w:w="486" w:type="pct"/>
            <w:shd w:val="clear" w:color="auto" w:fill="auto"/>
          </w:tcPr>
          <w:p w14:paraId="2D41F986" w14:textId="77777777" w:rsidR="00EB31E3" w:rsidRPr="0070405E" w:rsidRDefault="00EB31E3" w:rsidP="00EB31E3">
            <w:pPr>
              <w:jc w:val="center"/>
              <w:rPr>
                <w:b/>
                <w:sz w:val="20"/>
              </w:rPr>
            </w:pPr>
            <w:r w:rsidRPr="0070405E">
              <w:rPr>
                <w:b/>
                <w:sz w:val="20"/>
              </w:rPr>
              <w:t>2023</w:t>
            </w:r>
          </w:p>
        </w:tc>
        <w:tc>
          <w:tcPr>
            <w:tcW w:w="486" w:type="pct"/>
          </w:tcPr>
          <w:p w14:paraId="570E62EB" w14:textId="77777777" w:rsidR="00EB31E3" w:rsidRPr="0070405E" w:rsidRDefault="00EB31E3" w:rsidP="00EB31E3">
            <w:pPr>
              <w:jc w:val="center"/>
              <w:rPr>
                <w:b/>
                <w:sz w:val="20"/>
              </w:rPr>
            </w:pPr>
            <w:r w:rsidRPr="0070405E">
              <w:rPr>
                <w:b/>
                <w:sz w:val="20"/>
              </w:rPr>
              <w:t>2024</w:t>
            </w:r>
          </w:p>
        </w:tc>
        <w:tc>
          <w:tcPr>
            <w:tcW w:w="486" w:type="pct"/>
          </w:tcPr>
          <w:p w14:paraId="5DF5B805" w14:textId="77777777" w:rsidR="00EB31E3" w:rsidRPr="0070405E" w:rsidRDefault="00EB31E3" w:rsidP="00EB31E3">
            <w:pPr>
              <w:jc w:val="center"/>
              <w:rPr>
                <w:b/>
                <w:sz w:val="20"/>
              </w:rPr>
            </w:pPr>
            <w:r w:rsidRPr="0070405E">
              <w:rPr>
                <w:b/>
                <w:sz w:val="20"/>
              </w:rPr>
              <w:t>2025</w:t>
            </w:r>
          </w:p>
        </w:tc>
        <w:tc>
          <w:tcPr>
            <w:tcW w:w="483" w:type="pct"/>
            <w:shd w:val="clear" w:color="auto" w:fill="auto"/>
          </w:tcPr>
          <w:p w14:paraId="36A1922D" w14:textId="77777777" w:rsidR="00EB31E3" w:rsidRPr="0070405E" w:rsidRDefault="00EB31E3" w:rsidP="00EB31E3">
            <w:pPr>
              <w:jc w:val="center"/>
              <w:rPr>
                <w:b/>
                <w:sz w:val="20"/>
              </w:rPr>
            </w:pPr>
            <w:r w:rsidRPr="0070405E">
              <w:rPr>
                <w:b/>
                <w:sz w:val="20"/>
              </w:rPr>
              <w:t>Total</w:t>
            </w:r>
          </w:p>
        </w:tc>
      </w:tr>
      <w:tr w:rsidR="00BB26CB" w:rsidRPr="00C26043" w14:paraId="4CC23D18" w14:textId="77777777" w:rsidTr="00E430C8">
        <w:trPr>
          <w:trHeight w:val="69"/>
        </w:trPr>
        <w:tc>
          <w:tcPr>
            <w:tcW w:w="2087" w:type="pct"/>
            <w:gridSpan w:val="3"/>
            <w:shd w:val="clear" w:color="auto" w:fill="auto"/>
          </w:tcPr>
          <w:p w14:paraId="73375653" w14:textId="77777777" w:rsidR="00BB26CB" w:rsidRPr="009931F4" w:rsidRDefault="00BB26CB" w:rsidP="00BB26CB">
            <w:pPr>
              <w:tabs>
                <w:tab w:val="left" w:pos="8280"/>
              </w:tabs>
              <w:spacing w:after="60"/>
              <w:jc w:val="left"/>
              <w:rPr>
                <w:sz w:val="20"/>
              </w:rPr>
            </w:pPr>
            <w:r w:rsidRPr="009931F4">
              <w:rPr>
                <w:sz w:val="20"/>
              </w:rPr>
              <w:t>Montreal Protocol consumption limits</w:t>
            </w:r>
          </w:p>
        </w:tc>
        <w:tc>
          <w:tcPr>
            <w:tcW w:w="486" w:type="pct"/>
            <w:shd w:val="clear" w:color="auto" w:fill="auto"/>
          </w:tcPr>
          <w:p w14:paraId="2CF7ABF5" w14:textId="77777777" w:rsidR="00BB26CB" w:rsidRPr="00C26043" w:rsidRDefault="00C26043" w:rsidP="00BB26CB">
            <w:pPr>
              <w:tabs>
                <w:tab w:val="left" w:pos="8280"/>
              </w:tabs>
              <w:spacing w:after="60"/>
              <w:jc w:val="right"/>
              <w:rPr>
                <w:sz w:val="20"/>
                <w:szCs w:val="20"/>
              </w:rPr>
            </w:pPr>
            <w:r w:rsidRPr="00C26043">
              <w:rPr>
                <w:color w:val="000000"/>
                <w:sz w:val="20"/>
                <w:szCs w:val="20"/>
              </w:rPr>
              <w:t>23.50</w:t>
            </w:r>
          </w:p>
        </w:tc>
        <w:tc>
          <w:tcPr>
            <w:tcW w:w="486" w:type="pct"/>
          </w:tcPr>
          <w:p w14:paraId="348CAEF2" w14:textId="77777777" w:rsidR="00BB26CB" w:rsidRPr="00C26043" w:rsidRDefault="00C26043" w:rsidP="00BB26CB">
            <w:pPr>
              <w:tabs>
                <w:tab w:val="left" w:pos="8280"/>
              </w:tabs>
              <w:spacing w:after="60"/>
              <w:jc w:val="right"/>
              <w:rPr>
                <w:sz w:val="20"/>
                <w:szCs w:val="20"/>
              </w:rPr>
            </w:pPr>
            <w:r w:rsidRPr="00C26043">
              <w:rPr>
                <w:sz w:val="20"/>
                <w:szCs w:val="20"/>
              </w:rPr>
              <w:t>23.50</w:t>
            </w:r>
          </w:p>
        </w:tc>
        <w:tc>
          <w:tcPr>
            <w:tcW w:w="486" w:type="pct"/>
          </w:tcPr>
          <w:p w14:paraId="142044B2" w14:textId="77777777" w:rsidR="00BB26CB" w:rsidRPr="00C26043" w:rsidRDefault="00C26043" w:rsidP="00BB26CB">
            <w:pPr>
              <w:tabs>
                <w:tab w:val="left" w:pos="8280"/>
              </w:tabs>
              <w:spacing w:after="60"/>
              <w:jc w:val="right"/>
              <w:rPr>
                <w:sz w:val="20"/>
                <w:szCs w:val="20"/>
              </w:rPr>
            </w:pPr>
            <w:r w:rsidRPr="00C26043">
              <w:rPr>
                <w:sz w:val="20"/>
                <w:szCs w:val="20"/>
              </w:rPr>
              <w:t>23.50</w:t>
            </w:r>
          </w:p>
        </w:tc>
        <w:tc>
          <w:tcPr>
            <w:tcW w:w="486" w:type="pct"/>
          </w:tcPr>
          <w:p w14:paraId="34F81EC8" w14:textId="77777777" w:rsidR="00BB26CB" w:rsidRPr="00C26043" w:rsidRDefault="00C26043" w:rsidP="00BB26CB">
            <w:pPr>
              <w:tabs>
                <w:tab w:val="left" w:pos="8280"/>
              </w:tabs>
              <w:spacing w:after="60"/>
              <w:jc w:val="right"/>
              <w:rPr>
                <w:sz w:val="20"/>
                <w:szCs w:val="20"/>
              </w:rPr>
            </w:pPr>
            <w:r w:rsidRPr="00C26043">
              <w:rPr>
                <w:sz w:val="20"/>
                <w:szCs w:val="20"/>
              </w:rPr>
              <w:t>23.50</w:t>
            </w:r>
          </w:p>
        </w:tc>
        <w:tc>
          <w:tcPr>
            <w:tcW w:w="486" w:type="pct"/>
          </w:tcPr>
          <w:p w14:paraId="2DC1A863" w14:textId="77777777" w:rsidR="00BB26CB" w:rsidRPr="00C26043" w:rsidRDefault="00C26043" w:rsidP="00BB26CB">
            <w:pPr>
              <w:tabs>
                <w:tab w:val="left" w:pos="8280"/>
              </w:tabs>
              <w:spacing w:after="60"/>
              <w:jc w:val="right"/>
              <w:rPr>
                <w:sz w:val="20"/>
                <w:szCs w:val="20"/>
              </w:rPr>
            </w:pPr>
            <w:r w:rsidRPr="00C26043">
              <w:rPr>
                <w:sz w:val="20"/>
                <w:szCs w:val="20"/>
              </w:rPr>
              <w:t>11.75</w:t>
            </w:r>
          </w:p>
        </w:tc>
        <w:tc>
          <w:tcPr>
            <w:tcW w:w="483" w:type="pct"/>
          </w:tcPr>
          <w:p w14:paraId="7965AD9C" w14:textId="77777777" w:rsidR="00BB26CB" w:rsidRPr="00C26043" w:rsidRDefault="00BB26CB" w:rsidP="00BB26CB">
            <w:pPr>
              <w:tabs>
                <w:tab w:val="left" w:pos="8280"/>
              </w:tabs>
              <w:spacing w:after="60"/>
              <w:jc w:val="right"/>
              <w:rPr>
                <w:sz w:val="20"/>
                <w:szCs w:val="20"/>
              </w:rPr>
            </w:pPr>
            <w:r w:rsidRPr="00C26043">
              <w:rPr>
                <w:color w:val="000000"/>
                <w:sz w:val="20"/>
                <w:szCs w:val="20"/>
              </w:rPr>
              <w:t>n/a</w:t>
            </w:r>
          </w:p>
        </w:tc>
      </w:tr>
      <w:tr w:rsidR="00BB26CB" w:rsidRPr="00C26043" w14:paraId="01A5DD33" w14:textId="77777777" w:rsidTr="00E430C8">
        <w:trPr>
          <w:trHeight w:val="69"/>
        </w:trPr>
        <w:tc>
          <w:tcPr>
            <w:tcW w:w="2087" w:type="pct"/>
            <w:gridSpan w:val="3"/>
            <w:shd w:val="clear" w:color="auto" w:fill="auto"/>
          </w:tcPr>
          <w:p w14:paraId="52AEB2A3" w14:textId="77777777" w:rsidR="00BB26CB" w:rsidRPr="00996241" w:rsidRDefault="00BB26CB" w:rsidP="00BB26CB">
            <w:pPr>
              <w:tabs>
                <w:tab w:val="left" w:pos="8280"/>
              </w:tabs>
              <w:spacing w:after="60"/>
              <w:jc w:val="left"/>
              <w:rPr>
                <w:sz w:val="20"/>
              </w:rPr>
            </w:pPr>
            <w:r w:rsidRPr="009931F4">
              <w:rPr>
                <w:sz w:val="20"/>
              </w:rPr>
              <w:t>Maximum allowable consumption (ODP tonnes)</w:t>
            </w:r>
          </w:p>
        </w:tc>
        <w:tc>
          <w:tcPr>
            <w:tcW w:w="486" w:type="pct"/>
            <w:shd w:val="clear" w:color="auto" w:fill="auto"/>
          </w:tcPr>
          <w:p w14:paraId="1307E6CB" w14:textId="77777777" w:rsidR="00BB26CB" w:rsidRPr="00C26043" w:rsidRDefault="00BB26CB" w:rsidP="00BB26CB">
            <w:pPr>
              <w:tabs>
                <w:tab w:val="left" w:pos="8280"/>
              </w:tabs>
              <w:spacing w:after="60"/>
              <w:jc w:val="right"/>
              <w:rPr>
                <w:sz w:val="20"/>
                <w:szCs w:val="20"/>
              </w:rPr>
            </w:pPr>
            <w:r w:rsidRPr="00C26043">
              <w:rPr>
                <w:color w:val="000000"/>
                <w:sz w:val="20"/>
                <w:szCs w:val="20"/>
              </w:rPr>
              <w:t>13.62</w:t>
            </w:r>
          </w:p>
        </w:tc>
        <w:tc>
          <w:tcPr>
            <w:tcW w:w="486" w:type="pct"/>
          </w:tcPr>
          <w:p w14:paraId="312DA97A" w14:textId="60F51A63" w:rsidR="00BB26CB" w:rsidRPr="00C26043" w:rsidRDefault="00BB26CB" w:rsidP="00BB26CB">
            <w:pPr>
              <w:tabs>
                <w:tab w:val="left" w:pos="8280"/>
              </w:tabs>
              <w:spacing w:after="60"/>
              <w:jc w:val="right"/>
              <w:rPr>
                <w:sz w:val="20"/>
                <w:szCs w:val="20"/>
              </w:rPr>
            </w:pPr>
            <w:r w:rsidRPr="00C26043">
              <w:rPr>
                <w:color w:val="000000"/>
                <w:sz w:val="20"/>
                <w:szCs w:val="20"/>
              </w:rPr>
              <w:t>13.6</w:t>
            </w:r>
            <w:r w:rsidR="00EB067D">
              <w:rPr>
                <w:color w:val="000000"/>
                <w:sz w:val="20"/>
                <w:szCs w:val="20"/>
              </w:rPr>
              <w:t>2</w:t>
            </w:r>
          </w:p>
        </w:tc>
        <w:tc>
          <w:tcPr>
            <w:tcW w:w="486" w:type="pct"/>
          </w:tcPr>
          <w:p w14:paraId="3FCB7BD8" w14:textId="77777777" w:rsidR="00BB26CB" w:rsidRPr="00C26043" w:rsidRDefault="00BB26CB" w:rsidP="00BB26CB">
            <w:pPr>
              <w:tabs>
                <w:tab w:val="left" w:pos="8280"/>
              </w:tabs>
              <w:spacing w:after="60"/>
              <w:jc w:val="right"/>
              <w:rPr>
                <w:sz w:val="20"/>
                <w:szCs w:val="20"/>
              </w:rPr>
            </w:pPr>
            <w:r w:rsidRPr="00C26043">
              <w:rPr>
                <w:color w:val="000000"/>
                <w:sz w:val="20"/>
                <w:szCs w:val="20"/>
              </w:rPr>
              <w:t>13.62</w:t>
            </w:r>
          </w:p>
        </w:tc>
        <w:tc>
          <w:tcPr>
            <w:tcW w:w="486" w:type="pct"/>
          </w:tcPr>
          <w:p w14:paraId="7C5AF517" w14:textId="77777777" w:rsidR="00BB26CB" w:rsidRPr="00C26043" w:rsidRDefault="00BB26CB" w:rsidP="00BB26CB">
            <w:pPr>
              <w:tabs>
                <w:tab w:val="left" w:pos="8280"/>
              </w:tabs>
              <w:spacing w:after="60"/>
              <w:jc w:val="right"/>
              <w:rPr>
                <w:sz w:val="20"/>
                <w:szCs w:val="20"/>
              </w:rPr>
            </w:pPr>
            <w:r w:rsidRPr="00C26043">
              <w:rPr>
                <w:color w:val="000000"/>
                <w:sz w:val="20"/>
                <w:szCs w:val="20"/>
              </w:rPr>
              <w:t>13.62</w:t>
            </w:r>
          </w:p>
        </w:tc>
        <w:tc>
          <w:tcPr>
            <w:tcW w:w="486" w:type="pct"/>
          </w:tcPr>
          <w:p w14:paraId="48797B93" w14:textId="77777777" w:rsidR="00BB26CB" w:rsidRPr="00C26043" w:rsidRDefault="00BB26CB" w:rsidP="00BB26CB">
            <w:pPr>
              <w:tabs>
                <w:tab w:val="left" w:pos="8280"/>
              </w:tabs>
              <w:spacing w:after="60"/>
              <w:jc w:val="right"/>
              <w:rPr>
                <w:sz w:val="20"/>
                <w:szCs w:val="20"/>
              </w:rPr>
            </w:pPr>
            <w:r w:rsidRPr="00C26043">
              <w:rPr>
                <w:color w:val="000000"/>
                <w:sz w:val="20"/>
                <w:szCs w:val="20"/>
              </w:rPr>
              <w:t>6.81</w:t>
            </w:r>
          </w:p>
        </w:tc>
        <w:tc>
          <w:tcPr>
            <w:tcW w:w="483" w:type="pct"/>
          </w:tcPr>
          <w:p w14:paraId="778698EE" w14:textId="77777777" w:rsidR="00BB26CB" w:rsidRPr="00C26043" w:rsidRDefault="00BB26CB" w:rsidP="00BB26CB">
            <w:pPr>
              <w:tabs>
                <w:tab w:val="left" w:pos="8280"/>
              </w:tabs>
              <w:spacing w:after="60"/>
              <w:jc w:val="right"/>
              <w:rPr>
                <w:sz w:val="20"/>
                <w:szCs w:val="20"/>
              </w:rPr>
            </w:pPr>
            <w:r w:rsidRPr="00C26043">
              <w:rPr>
                <w:color w:val="000000"/>
                <w:sz w:val="20"/>
                <w:szCs w:val="20"/>
              </w:rPr>
              <w:t>n/a</w:t>
            </w:r>
          </w:p>
        </w:tc>
      </w:tr>
      <w:tr w:rsidR="00E430C8" w:rsidRPr="00897876" w14:paraId="1136314E" w14:textId="77777777" w:rsidTr="00E430C8">
        <w:trPr>
          <w:trHeight w:val="212"/>
        </w:trPr>
        <w:tc>
          <w:tcPr>
            <w:tcW w:w="590" w:type="pct"/>
            <w:vMerge w:val="restart"/>
            <w:shd w:val="clear" w:color="auto" w:fill="auto"/>
          </w:tcPr>
          <w:p w14:paraId="53238F05" w14:textId="77777777" w:rsidR="00E430C8" w:rsidRPr="00897876" w:rsidRDefault="00E430C8" w:rsidP="00E430C8">
            <w:pPr>
              <w:tabs>
                <w:tab w:val="left" w:pos="8280"/>
              </w:tabs>
              <w:spacing w:after="60"/>
              <w:jc w:val="left"/>
              <w:rPr>
                <w:sz w:val="20"/>
              </w:rPr>
            </w:pPr>
            <w:r w:rsidRPr="00897876">
              <w:rPr>
                <w:sz w:val="20"/>
                <w:szCs w:val="20"/>
              </w:rPr>
              <w:t>Project</w:t>
            </w:r>
            <w:r w:rsidRPr="00897876">
              <w:rPr>
                <w:sz w:val="20"/>
              </w:rPr>
              <w:t xml:space="preserve"> costs requested in principle (US $)</w:t>
            </w:r>
          </w:p>
        </w:tc>
        <w:tc>
          <w:tcPr>
            <w:tcW w:w="748" w:type="pct"/>
            <w:vMerge w:val="restart"/>
            <w:shd w:val="clear" w:color="auto" w:fill="auto"/>
          </w:tcPr>
          <w:p w14:paraId="16329414" w14:textId="77777777" w:rsidR="00E430C8" w:rsidRPr="00897876" w:rsidRDefault="00E430C8" w:rsidP="00E430C8">
            <w:pPr>
              <w:tabs>
                <w:tab w:val="left" w:pos="8280"/>
              </w:tabs>
              <w:spacing w:after="60"/>
              <w:jc w:val="center"/>
              <w:rPr>
                <w:sz w:val="20"/>
              </w:rPr>
            </w:pPr>
            <w:r w:rsidRPr="00897876">
              <w:rPr>
                <w:color w:val="000000" w:themeColor="text1"/>
                <w:sz w:val="20"/>
              </w:rPr>
              <w:t>UNEP</w:t>
            </w:r>
          </w:p>
        </w:tc>
        <w:tc>
          <w:tcPr>
            <w:tcW w:w="749" w:type="pct"/>
            <w:shd w:val="clear" w:color="auto" w:fill="auto"/>
          </w:tcPr>
          <w:p w14:paraId="2D67795E" w14:textId="77777777" w:rsidR="00E430C8" w:rsidRPr="00897876" w:rsidRDefault="00E430C8" w:rsidP="00E430C8">
            <w:pPr>
              <w:tabs>
                <w:tab w:val="left" w:pos="8280"/>
              </w:tabs>
              <w:spacing w:after="60"/>
              <w:jc w:val="left"/>
              <w:rPr>
                <w:sz w:val="20"/>
              </w:rPr>
            </w:pPr>
            <w:r w:rsidRPr="00897876">
              <w:rPr>
                <w:sz w:val="20"/>
              </w:rPr>
              <w:t>Project costs</w:t>
            </w:r>
          </w:p>
        </w:tc>
        <w:tc>
          <w:tcPr>
            <w:tcW w:w="486" w:type="pct"/>
            <w:shd w:val="clear" w:color="auto" w:fill="auto"/>
          </w:tcPr>
          <w:p w14:paraId="75A7C42A" w14:textId="01E18B19" w:rsidR="00E430C8" w:rsidRPr="00897876" w:rsidRDefault="00897876" w:rsidP="00E430C8">
            <w:pPr>
              <w:tabs>
                <w:tab w:val="left" w:pos="8280"/>
              </w:tabs>
              <w:spacing w:after="60"/>
              <w:jc w:val="right"/>
              <w:rPr>
                <w:sz w:val="20"/>
                <w:szCs w:val="20"/>
              </w:rPr>
            </w:pPr>
            <w:r w:rsidRPr="00897876">
              <w:rPr>
                <w:sz w:val="20"/>
                <w:szCs w:val="20"/>
              </w:rPr>
              <w:t>160,000</w:t>
            </w:r>
          </w:p>
        </w:tc>
        <w:tc>
          <w:tcPr>
            <w:tcW w:w="486" w:type="pct"/>
          </w:tcPr>
          <w:p w14:paraId="401D883A"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6" w:type="pct"/>
          </w:tcPr>
          <w:p w14:paraId="47FFF468" w14:textId="3538AFD4" w:rsidR="00E430C8" w:rsidRPr="00897876" w:rsidRDefault="00897876" w:rsidP="00E430C8">
            <w:pPr>
              <w:tabs>
                <w:tab w:val="left" w:pos="8280"/>
              </w:tabs>
              <w:spacing w:after="60"/>
              <w:jc w:val="right"/>
              <w:rPr>
                <w:sz w:val="20"/>
                <w:szCs w:val="20"/>
              </w:rPr>
            </w:pPr>
            <w:r w:rsidRPr="00897876">
              <w:rPr>
                <w:sz w:val="20"/>
                <w:szCs w:val="20"/>
              </w:rPr>
              <w:t>179,500</w:t>
            </w:r>
          </w:p>
        </w:tc>
        <w:tc>
          <w:tcPr>
            <w:tcW w:w="486" w:type="pct"/>
          </w:tcPr>
          <w:p w14:paraId="415023BB" w14:textId="77777777" w:rsidR="00E430C8" w:rsidRPr="00897876" w:rsidRDefault="00E430C8" w:rsidP="00E430C8">
            <w:pPr>
              <w:tabs>
                <w:tab w:val="left" w:pos="8280"/>
              </w:tabs>
              <w:spacing w:after="60"/>
              <w:jc w:val="right"/>
              <w:rPr>
                <w:sz w:val="20"/>
                <w:szCs w:val="20"/>
              </w:rPr>
            </w:pPr>
            <w:r w:rsidRPr="00897876">
              <w:rPr>
                <w:sz w:val="20"/>
                <w:szCs w:val="20"/>
              </w:rPr>
              <w:t>0</w:t>
            </w:r>
          </w:p>
        </w:tc>
        <w:tc>
          <w:tcPr>
            <w:tcW w:w="486" w:type="pct"/>
          </w:tcPr>
          <w:p w14:paraId="3A7790A1" w14:textId="63360E3F" w:rsidR="00E430C8" w:rsidRPr="00897876" w:rsidRDefault="00897876" w:rsidP="00E430C8">
            <w:pPr>
              <w:tabs>
                <w:tab w:val="left" w:pos="8280"/>
              </w:tabs>
              <w:spacing w:after="60"/>
              <w:jc w:val="right"/>
              <w:rPr>
                <w:sz w:val="20"/>
                <w:szCs w:val="20"/>
              </w:rPr>
            </w:pPr>
            <w:r w:rsidRPr="00897876">
              <w:rPr>
                <w:color w:val="000000"/>
                <w:sz w:val="20"/>
                <w:szCs w:val="20"/>
              </w:rPr>
              <w:t>58,50</w:t>
            </w:r>
            <w:r w:rsidR="00E430C8" w:rsidRPr="00897876">
              <w:rPr>
                <w:color w:val="000000"/>
                <w:sz w:val="20"/>
                <w:szCs w:val="20"/>
              </w:rPr>
              <w:t>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bottom"/>
          </w:tcPr>
          <w:p w14:paraId="17F44636" w14:textId="77777777" w:rsidR="00E430C8" w:rsidRPr="00897876" w:rsidRDefault="00E430C8" w:rsidP="00E430C8">
            <w:pPr>
              <w:tabs>
                <w:tab w:val="left" w:pos="8280"/>
              </w:tabs>
              <w:spacing w:after="60"/>
              <w:jc w:val="right"/>
              <w:rPr>
                <w:sz w:val="20"/>
                <w:szCs w:val="20"/>
              </w:rPr>
            </w:pPr>
            <w:r w:rsidRPr="00897876">
              <w:rPr>
                <w:color w:val="000000"/>
                <w:sz w:val="20"/>
                <w:szCs w:val="20"/>
              </w:rPr>
              <w:t>398,000</w:t>
            </w:r>
          </w:p>
        </w:tc>
      </w:tr>
      <w:tr w:rsidR="00E430C8" w:rsidRPr="00897876" w14:paraId="0576550C" w14:textId="77777777" w:rsidTr="00E430C8">
        <w:trPr>
          <w:trHeight w:val="275"/>
        </w:trPr>
        <w:tc>
          <w:tcPr>
            <w:tcW w:w="590" w:type="pct"/>
            <w:vMerge/>
            <w:shd w:val="clear" w:color="auto" w:fill="auto"/>
          </w:tcPr>
          <w:p w14:paraId="670E2CD7" w14:textId="77777777" w:rsidR="00E430C8" w:rsidRPr="00897876" w:rsidRDefault="00E430C8" w:rsidP="00E430C8">
            <w:pPr>
              <w:tabs>
                <w:tab w:val="left" w:pos="8280"/>
              </w:tabs>
              <w:spacing w:after="60"/>
              <w:jc w:val="left"/>
              <w:rPr>
                <w:sz w:val="20"/>
              </w:rPr>
            </w:pPr>
          </w:p>
        </w:tc>
        <w:tc>
          <w:tcPr>
            <w:tcW w:w="748" w:type="pct"/>
            <w:vMerge/>
            <w:shd w:val="clear" w:color="auto" w:fill="auto"/>
          </w:tcPr>
          <w:p w14:paraId="25DB1417" w14:textId="77777777" w:rsidR="00E430C8" w:rsidRPr="00897876" w:rsidRDefault="00E430C8" w:rsidP="00E430C8">
            <w:pPr>
              <w:tabs>
                <w:tab w:val="left" w:pos="8280"/>
              </w:tabs>
              <w:spacing w:after="60"/>
              <w:jc w:val="center"/>
              <w:rPr>
                <w:sz w:val="20"/>
              </w:rPr>
            </w:pPr>
          </w:p>
        </w:tc>
        <w:tc>
          <w:tcPr>
            <w:tcW w:w="749" w:type="pct"/>
            <w:shd w:val="clear" w:color="auto" w:fill="auto"/>
          </w:tcPr>
          <w:p w14:paraId="609E83FB" w14:textId="77777777" w:rsidR="00E430C8" w:rsidRPr="00897876" w:rsidRDefault="00E430C8" w:rsidP="00E430C8">
            <w:pPr>
              <w:tabs>
                <w:tab w:val="left" w:pos="8280"/>
              </w:tabs>
              <w:spacing w:after="60"/>
              <w:jc w:val="left"/>
              <w:rPr>
                <w:sz w:val="20"/>
              </w:rPr>
            </w:pPr>
            <w:r w:rsidRPr="00897876">
              <w:rPr>
                <w:sz w:val="20"/>
              </w:rPr>
              <w:t>Support costs</w:t>
            </w:r>
          </w:p>
        </w:tc>
        <w:tc>
          <w:tcPr>
            <w:tcW w:w="486" w:type="pct"/>
            <w:shd w:val="clear" w:color="auto" w:fill="auto"/>
          </w:tcPr>
          <w:p w14:paraId="3C3A14EB" w14:textId="629B78EE" w:rsidR="00E430C8" w:rsidRPr="00897876" w:rsidRDefault="00897876" w:rsidP="00E430C8">
            <w:pPr>
              <w:tabs>
                <w:tab w:val="left" w:pos="8280"/>
              </w:tabs>
              <w:spacing w:after="60"/>
              <w:jc w:val="right"/>
              <w:rPr>
                <w:sz w:val="20"/>
                <w:szCs w:val="20"/>
              </w:rPr>
            </w:pPr>
            <w:r w:rsidRPr="00897876">
              <w:rPr>
                <w:sz w:val="20"/>
                <w:szCs w:val="20"/>
              </w:rPr>
              <w:t>20,800</w:t>
            </w:r>
          </w:p>
        </w:tc>
        <w:tc>
          <w:tcPr>
            <w:tcW w:w="486" w:type="pct"/>
          </w:tcPr>
          <w:p w14:paraId="1B4141F5"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6" w:type="pct"/>
          </w:tcPr>
          <w:p w14:paraId="318C0B87" w14:textId="258D11A9" w:rsidR="00E430C8" w:rsidRPr="00897876" w:rsidRDefault="00897876" w:rsidP="00E430C8">
            <w:pPr>
              <w:tabs>
                <w:tab w:val="left" w:pos="8280"/>
              </w:tabs>
              <w:spacing w:after="60"/>
              <w:jc w:val="right"/>
              <w:rPr>
                <w:sz w:val="20"/>
                <w:szCs w:val="20"/>
              </w:rPr>
            </w:pPr>
            <w:r w:rsidRPr="00897876">
              <w:rPr>
                <w:sz w:val="20"/>
                <w:szCs w:val="20"/>
              </w:rPr>
              <w:t>23,335</w:t>
            </w:r>
          </w:p>
        </w:tc>
        <w:tc>
          <w:tcPr>
            <w:tcW w:w="486" w:type="pct"/>
          </w:tcPr>
          <w:p w14:paraId="64A3045F" w14:textId="77777777" w:rsidR="00E430C8" w:rsidRPr="00897876" w:rsidRDefault="00E430C8" w:rsidP="00E430C8">
            <w:pPr>
              <w:tabs>
                <w:tab w:val="left" w:pos="8280"/>
              </w:tabs>
              <w:spacing w:after="60"/>
              <w:jc w:val="right"/>
              <w:rPr>
                <w:sz w:val="20"/>
                <w:szCs w:val="20"/>
              </w:rPr>
            </w:pPr>
            <w:r w:rsidRPr="00897876">
              <w:rPr>
                <w:sz w:val="20"/>
                <w:szCs w:val="20"/>
              </w:rPr>
              <w:t>0</w:t>
            </w:r>
          </w:p>
        </w:tc>
        <w:tc>
          <w:tcPr>
            <w:tcW w:w="486" w:type="pct"/>
          </w:tcPr>
          <w:p w14:paraId="5CEB918B" w14:textId="34C2F481" w:rsidR="00E430C8" w:rsidRPr="00897876" w:rsidRDefault="00897876" w:rsidP="00897876">
            <w:pPr>
              <w:tabs>
                <w:tab w:val="left" w:pos="8280"/>
              </w:tabs>
              <w:spacing w:after="60"/>
              <w:jc w:val="right"/>
              <w:rPr>
                <w:sz w:val="20"/>
                <w:szCs w:val="20"/>
              </w:rPr>
            </w:pPr>
            <w:r w:rsidRPr="00897876">
              <w:rPr>
                <w:color w:val="000000"/>
                <w:sz w:val="20"/>
                <w:szCs w:val="20"/>
              </w:rPr>
              <w:t>7,605</w:t>
            </w:r>
          </w:p>
        </w:tc>
        <w:tc>
          <w:tcPr>
            <w:tcW w:w="483" w:type="pct"/>
            <w:tcBorders>
              <w:top w:val="nil"/>
              <w:left w:val="single" w:sz="4" w:space="0" w:color="auto"/>
              <w:bottom w:val="single" w:sz="4" w:space="0" w:color="auto"/>
              <w:right w:val="single" w:sz="4" w:space="0" w:color="auto"/>
            </w:tcBorders>
            <w:shd w:val="clear" w:color="auto" w:fill="auto"/>
            <w:vAlign w:val="bottom"/>
          </w:tcPr>
          <w:p w14:paraId="543B63F3" w14:textId="77777777" w:rsidR="00E430C8" w:rsidRPr="00897876" w:rsidRDefault="00E430C8" w:rsidP="00E430C8">
            <w:pPr>
              <w:tabs>
                <w:tab w:val="left" w:pos="8280"/>
              </w:tabs>
              <w:spacing w:after="60"/>
              <w:jc w:val="right"/>
              <w:rPr>
                <w:sz w:val="20"/>
                <w:szCs w:val="20"/>
              </w:rPr>
            </w:pPr>
            <w:r w:rsidRPr="00897876">
              <w:rPr>
                <w:color w:val="000000"/>
                <w:sz w:val="20"/>
                <w:szCs w:val="20"/>
              </w:rPr>
              <w:t>51,740</w:t>
            </w:r>
          </w:p>
        </w:tc>
      </w:tr>
      <w:tr w:rsidR="00E430C8" w:rsidRPr="00897876" w14:paraId="5B755044" w14:textId="77777777" w:rsidTr="00E430C8">
        <w:trPr>
          <w:trHeight w:val="69"/>
        </w:trPr>
        <w:tc>
          <w:tcPr>
            <w:tcW w:w="590" w:type="pct"/>
            <w:vMerge/>
            <w:shd w:val="clear" w:color="auto" w:fill="auto"/>
          </w:tcPr>
          <w:p w14:paraId="27A952D3" w14:textId="77777777" w:rsidR="00E430C8" w:rsidRPr="00897876" w:rsidRDefault="00E430C8" w:rsidP="00E430C8">
            <w:pPr>
              <w:tabs>
                <w:tab w:val="left" w:pos="8280"/>
              </w:tabs>
              <w:spacing w:after="60"/>
              <w:jc w:val="left"/>
              <w:rPr>
                <w:sz w:val="20"/>
              </w:rPr>
            </w:pPr>
          </w:p>
        </w:tc>
        <w:tc>
          <w:tcPr>
            <w:tcW w:w="748" w:type="pct"/>
            <w:vMerge w:val="restart"/>
            <w:shd w:val="clear" w:color="auto" w:fill="auto"/>
          </w:tcPr>
          <w:p w14:paraId="25DB3B9A" w14:textId="77777777" w:rsidR="00E430C8" w:rsidRPr="00897876" w:rsidRDefault="00E430C8" w:rsidP="00E430C8">
            <w:pPr>
              <w:tabs>
                <w:tab w:val="left" w:pos="8280"/>
              </w:tabs>
              <w:spacing w:after="60"/>
              <w:jc w:val="center"/>
              <w:rPr>
                <w:sz w:val="20"/>
              </w:rPr>
            </w:pPr>
            <w:r w:rsidRPr="00897876">
              <w:rPr>
                <w:color w:val="000000" w:themeColor="text1"/>
                <w:sz w:val="20"/>
              </w:rPr>
              <w:t>UNIDO</w:t>
            </w:r>
          </w:p>
        </w:tc>
        <w:tc>
          <w:tcPr>
            <w:tcW w:w="749" w:type="pct"/>
            <w:shd w:val="clear" w:color="auto" w:fill="auto"/>
          </w:tcPr>
          <w:p w14:paraId="668A3957" w14:textId="77777777" w:rsidR="00E430C8" w:rsidRPr="00897876" w:rsidRDefault="00E430C8" w:rsidP="00E430C8">
            <w:pPr>
              <w:tabs>
                <w:tab w:val="left" w:pos="8280"/>
              </w:tabs>
              <w:spacing w:after="60"/>
              <w:jc w:val="left"/>
              <w:rPr>
                <w:sz w:val="20"/>
              </w:rPr>
            </w:pPr>
            <w:r w:rsidRPr="00897876">
              <w:rPr>
                <w:sz w:val="20"/>
              </w:rPr>
              <w:t>Project costs</w:t>
            </w:r>
          </w:p>
        </w:tc>
        <w:tc>
          <w:tcPr>
            <w:tcW w:w="486" w:type="pct"/>
            <w:shd w:val="clear" w:color="auto" w:fill="auto"/>
          </w:tcPr>
          <w:p w14:paraId="5FC6B9DC" w14:textId="0EBD374A" w:rsidR="00E430C8" w:rsidRPr="00897876" w:rsidRDefault="00897876" w:rsidP="00E430C8">
            <w:pPr>
              <w:tabs>
                <w:tab w:val="left" w:pos="8280"/>
              </w:tabs>
              <w:spacing w:after="60"/>
              <w:jc w:val="right"/>
              <w:rPr>
                <w:sz w:val="20"/>
                <w:szCs w:val="20"/>
              </w:rPr>
            </w:pPr>
            <w:r w:rsidRPr="00897876">
              <w:rPr>
                <w:sz w:val="20"/>
                <w:szCs w:val="20"/>
              </w:rPr>
              <w:t>92,000</w:t>
            </w:r>
          </w:p>
        </w:tc>
        <w:tc>
          <w:tcPr>
            <w:tcW w:w="486" w:type="pct"/>
          </w:tcPr>
          <w:p w14:paraId="65D52568"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6" w:type="pct"/>
          </w:tcPr>
          <w:p w14:paraId="3D08E39E" w14:textId="20112889" w:rsidR="00E430C8" w:rsidRPr="00897876" w:rsidRDefault="00897876" w:rsidP="00E430C8">
            <w:pPr>
              <w:tabs>
                <w:tab w:val="left" w:pos="8280"/>
              </w:tabs>
              <w:spacing w:after="60"/>
              <w:jc w:val="right"/>
              <w:rPr>
                <w:sz w:val="20"/>
                <w:szCs w:val="20"/>
              </w:rPr>
            </w:pPr>
            <w:r w:rsidRPr="00897876">
              <w:rPr>
                <w:sz w:val="20"/>
                <w:szCs w:val="20"/>
              </w:rPr>
              <w:t>95,000</w:t>
            </w:r>
          </w:p>
        </w:tc>
        <w:tc>
          <w:tcPr>
            <w:tcW w:w="486" w:type="pct"/>
          </w:tcPr>
          <w:p w14:paraId="19110043" w14:textId="77777777" w:rsidR="00E430C8" w:rsidRPr="00897876" w:rsidRDefault="00E430C8" w:rsidP="00E430C8">
            <w:pPr>
              <w:tabs>
                <w:tab w:val="left" w:pos="8280"/>
              </w:tabs>
              <w:spacing w:after="60"/>
              <w:jc w:val="right"/>
              <w:rPr>
                <w:sz w:val="20"/>
                <w:szCs w:val="20"/>
              </w:rPr>
            </w:pPr>
            <w:r w:rsidRPr="00897876">
              <w:rPr>
                <w:sz w:val="20"/>
                <w:szCs w:val="20"/>
              </w:rPr>
              <w:t>0</w:t>
            </w:r>
          </w:p>
        </w:tc>
        <w:tc>
          <w:tcPr>
            <w:tcW w:w="486" w:type="pct"/>
          </w:tcPr>
          <w:p w14:paraId="3C43D857"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3" w:type="pct"/>
            <w:tcBorders>
              <w:top w:val="nil"/>
              <w:left w:val="single" w:sz="4" w:space="0" w:color="auto"/>
              <w:bottom w:val="single" w:sz="4" w:space="0" w:color="auto"/>
              <w:right w:val="single" w:sz="4" w:space="0" w:color="auto"/>
            </w:tcBorders>
            <w:shd w:val="clear" w:color="auto" w:fill="auto"/>
            <w:vAlign w:val="bottom"/>
          </w:tcPr>
          <w:p w14:paraId="11CF5ED2" w14:textId="77777777" w:rsidR="00E430C8" w:rsidRPr="00897876" w:rsidRDefault="00E430C8" w:rsidP="00E430C8">
            <w:pPr>
              <w:tabs>
                <w:tab w:val="left" w:pos="8280"/>
              </w:tabs>
              <w:spacing w:after="60"/>
              <w:jc w:val="right"/>
              <w:rPr>
                <w:sz w:val="20"/>
                <w:szCs w:val="20"/>
              </w:rPr>
            </w:pPr>
            <w:r w:rsidRPr="00897876">
              <w:rPr>
                <w:color w:val="000000"/>
                <w:sz w:val="20"/>
                <w:szCs w:val="20"/>
              </w:rPr>
              <w:t>187,000</w:t>
            </w:r>
          </w:p>
        </w:tc>
      </w:tr>
      <w:tr w:rsidR="00E430C8" w:rsidRPr="00897876" w14:paraId="3E8D4E7F" w14:textId="77777777" w:rsidTr="00E430C8">
        <w:trPr>
          <w:trHeight w:val="80"/>
        </w:trPr>
        <w:tc>
          <w:tcPr>
            <w:tcW w:w="590" w:type="pct"/>
            <w:vMerge/>
            <w:shd w:val="clear" w:color="auto" w:fill="auto"/>
          </w:tcPr>
          <w:p w14:paraId="3E952076" w14:textId="77777777" w:rsidR="00E430C8" w:rsidRPr="00897876" w:rsidRDefault="00E430C8" w:rsidP="00E430C8">
            <w:pPr>
              <w:tabs>
                <w:tab w:val="left" w:pos="8280"/>
              </w:tabs>
              <w:spacing w:after="60"/>
              <w:jc w:val="center"/>
              <w:rPr>
                <w:sz w:val="20"/>
              </w:rPr>
            </w:pPr>
          </w:p>
        </w:tc>
        <w:tc>
          <w:tcPr>
            <w:tcW w:w="748" w:type="pct"/>
            <w:vMerge/>
            <w:shd w:val="clear" w:color="auto" w:fill="auto"/>
          </w:tcPr>
          <w:p w14:paraId="7A0B2DF3" w14:textId="77777777" w:rsidR="00E430C8" w:rsidRPr="00897876" w:rsidRDefault="00E430C8" w:rsidP="00E430C8">
            <w:pPr>
              <w:tabs>
                <w:tab w:val="left" w:pos="8280"/>
              </w:tabs>
              <w:spacing w:after="60"/>
              <w:jc w:val="center"/>
              <w:rPr>
                <w:sz w:val="20"/>
              </w:rPr>
            </w:pPr>
          </w:p>
        </w:tc>
        <w:tc>
          <w:tcPr>
            <w:tcW w:w="749" w:type="pct"/>
            <w:shd w:val="clear" w:color="auto" w:fill="auto"/>
          </w:tcPr>
          <w:p w14:paraId="19EEB060" w14:textId="77777777" w:rsidR="00E430C8" w:rsidRPr="00897876" w:rsidRDefault="00E430C8" w:rsidP="00E430C8">
            <w:pPr>
              <w:tabs>
                <w:tab w:val="left" w:pos="8280"/>
              </w:tabs>
              <w:spacing w:after="60"/>
              <w:jc w:val="left"/>
              <w:rPr>
                <w:sz w:val="20"/>
              </w:rPr>
            </w:pPr>
            <w:r w:rsidRPr="00897876">
              <w:rPr>
                <w:sz w:val="20"/>
              </w:rPr>
              <w:t>Support costs</w:t>
            </w:r>
          </w:p>
        </w:tc>
        <w:tc>
          <w:tcPr>
            <w:tcW w:w="486" w:type="pct"/>
            <w:shd w:val="clear" w:color="auto" w:fill="auto"/>
          </w:tcPr>
          <w:p w14:paraId="74F11855" w14:textId="7AC5FDAF" w:rsidR="00E430C8" w:rsidRPr="00897876" w:rsidRDefault="00897876" w:rsidP="00E430C8">
            <w:pPr>
              <w:tabs>
                <w:tab w:val="left" w:pos="8280"/>
              </w:tabs>
              <w:spacing w:after="60"/>
              <w:jc w:val="right"/>
              <w:rPr>
                <w:sz w:val="20"/>
                <w:szCs w:val="20"/>
              </w:rPr>
            </w:pPr>
            <w:r w:rsidRPr="00897876">
              <w:rPr>
                <w:sz w:val="20"/>
                <w:szCs w:val="20"/>
              </w:rPr>
              <w:t>8,280</w:t>
            </w:r>
          </w:p>
        </w:tc>
        <w:tc>
          <w:tcPr>
            <w:tcW w:w="486" w:type="pct"/>
          </w:tcPr>
          <w:p w14:paraId="603F5D54"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6" w:type="pct"/>
          </w:tcPr>
          <w:p w14:paraId="79EC4172" w14:textId="62CCF6F7" w:rsidR="00E430C8" w:rsidRPr="00897876" w:rsidRDefault="00897876" w:rsidP="00E430C8">
            <w:pPr>
              <w:tabs>
                <w:tab w:val="left" w:pos="8280"/>
              </w:tabs>
              <w:spacing w:after="60"/>
              <w:jc w:val="right"/>
              <w:rPr>
                <w:sz w:val="20"/>
                <w:szCs w:val="20"/>
              </w:rPr>
            </w:pPr>
            <w:r w:rsidRPr="00897876">
              <w:rPr>
                <w:sz w:val="20"/>
                <w:szCs w:val="20"/>
              </w:rPr>
              <w:t>8,550</w:t>
            </w:r>
          </w:p>
        </w:tc>
        <w:tc>
          <w:tcPr>
            <w:tcW w:w="486" w:type="pct"/>
          </w:tcPr>
          <w:p w14:paraId="77979BC3" w14:textId="77777777" w:rsidR="00E430C8" w:rsidRPr="00897876" w:rsidRDefault="00E430C8" w:rsidP="00E430C8">
            <w:pPr>
              <w:tabs>
                <w:tab w:val="left" w:pos="8280"/>
              </w:tabs>
              <w:spacing w:after="60"/>
              <w:jc w:val="right"/>
              <w:rPr>
                <w:sz w:val="20"/>
                <w:szCs w:val="20"/>
              </w:rPr>
            </w:pPr>
            <w:r w:rsidRPr="00897876">
              <w:rPr>
                <w:sz w:val="20"/>
                <w:szCs w:val="20"/>
              </w:rPr>
              <w:t>0</w:t>
            </w:r>
          </w:p>
        </w:tc>
        <w:tc>
          <w:tcPr>
            <w:tcW w:w="486" w:type="pct"/>
          </w:tcPr>
          <w:p w14:paraId="0E3F70AB"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3" w:type="pct"/>
            <w:tcBorders>
              <w:top w:val="nil"/>
              <w:left w:val="single" w:sz="4" w:space="0" w:color="auto"/>
              <w:bottom w:val="single" w:sz="4" w:space="0" w:color="auto"/>
              <w:right w:val="single" w:sz="4" w:space="0" w:color="auto"/>
            </w:tcBorders>
            <w:shd w:val="clear" w:color="auto" w:fill="auto"/>
            <w:vAlign w:val="bottom"/>
          </w:tcPr>
          <w:p w14:paraId="32D20818" w14:textId="77777777" w:rsidR="00E430C8" w:rsidRPr="00897876" w:rsidRDefault="00E430C8" w:rsidP="00E430C8">
            <w:pPr>
              <w:tabs>
                <w:tab w:val="left" w:pos="8280"/>
              </w:tabs>
              <w:spacing w:after="60"/>
              <w:jc w:val="right"/>
              <w:rPr>
                <w:sz w:val="20"/>
                <w:szCs w:val="20"/>
              </w:rPr>
            </w:pPr>
            <w:r w:rsidRPr="00897876">
              <w:rPr>
                <w:color w:val="000000"/>
                <w:sz w:val="20"/>
                <w:szCs w:val="20"/>
              </w:rPr>
              <w:t>16,830</w:t>
            </w:r>
          </w:p>
        </w:tc>
      </w:tr>
      <w:tr w:rsidR="00E430C8" w:rsidRPr="00897876" w14:paraId="03A3DAE9" w14:textId="77777777" w:rsidTr="00E430C8">
        <w:trPr>
          <w:trHeight w:val="158"/>
        </w:trPr>
        <w:tc>
          <w:tcPr>
            <w:tcW w:w="2087" w:type="pct"/>
            <w:gridSpan w:val="3"/>
            <w:shd w:val="clear" w:color="auto" w:fill="auto"/>
          </w:tcPr>
          <w:p w14:paraId="4E092671" w14:textId="77777777" w:rsidR="00E430C8" w:rsidRPr="00897876" w:rsidRDefault="00E430C8" w:rsidP="00E430C8">
            <w:pPr>
              <w:tabs>
                <w:tab w:val="left" w:pos="8280"/>
              </w:tabs>
              <w:spacing w:after="60"/>
              <w:jc w:val="left"/>
              <w:rPr>
                <w:sz w:val="20"/>
              </w:rPr>
            </w:pPr>
            <w:r w:rsidRPr="00897876">
              <w:rPr>
                <w:sz w:val="20"/>
              </w:rPr>
              <w:t>Total project costs requested in principle (US $)</w:t>
            </w:r>
          </w:p>
        </w:tc>
        <w:tc>
          <w:tcPr>
            <w:tcW w:w="486" w:type="pct"/>
            <w:shd w:val="clear" w:color="auto" w:fill="auto"/>
          </w:tcPr>
          <w:p w14:paraId="5014A1C1" w14:textId="758DC892" w:rsidR="00E430C8" w:rsidRPr="00897876" w:rsidRDefault="00897876" w:rsidP="00E430C8">
            <w:pPr>
              <w:tabs>
                <w:tab w:val="left" w:pos="8280"/>
              </w:tabs>
              <w:spacing w:after="60"/>
              <w:jc w:val="right"/>
              <w:rPr>
                <w:sz w:val="20"/>
                <w:szCs w:val="20"/>
              </w:rPr>
            </w:pPr>
            <w:r w:rsidRPr="00897876">
              <w:rPr>
                <w:sz w:val="20"/>
                <w:szCs w:val="20"/>
              </w:rPr>
              <w:t>252,000</w:t>
            </w:r>
          </w:p>
        </w:tc>
        <w:tc>
          <w:tcPr>
            <w:tcW w:w="486" w:type="pct"/>
          </w:tcPr>
          <w:p w14:paraId="428E47BF"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6" w:type="pct"/>
          </w:tcPr>
          <w:p w14:paraId="67635409" w14:textId="0E02EAA7" w:rsidR="00E430C8" w:rsidRPr="00897876" w:rsidRDefault="00897876" w:rsidP="00E430C8">
            <w:pPr>
              <w:tabs>
                <w:tab w:val="left" w:pos="8280"/>
              </w:tabs>
              <w:spacing w:after="60"/>
              <w:jc w:val="right"/>
              <w:rPr>
                <w:sz w:val="20"/>
                <w:szCs w:val="20"/>
              </w:rPr>
            </w:pPr>
            <w:r w:rsidRPr="00897876">
              <w:rPr>
                <w:sz w:val="20"/>
                <w:szCs w:val="20"/>
              </w:rPr>
              <w:t>274,500</w:t>
            </w:r>
          </w:p>
        </w:tc>
        <w:tc>
          <w:tcPr>
            <w:tcW w:w="486" w:type="pct"/>
          </w:tcPr>
          <w:p w14:paraId="689BBB74" w14:textId="77777777" w:rsidR="00E430C8" w:rsidRPr="00897876" w:rsidRDefault="00E430C8" w:rsidP="00E430C8">
            <w:pPr>
              <w:tabs>
                <w:tab w:val="left" w:pos="8280"/>
              </w:tabs>
              <w:spacing w:after="60"/>
              <w:jc w:val="right"/>
              <w:rPr>
                <w:sz w:val="20"/>
                <w:szCs w:val="20"/>
              </w:rPr>
            </w:pPr>
            <w:r w:rsidRPr="00897876">
              <w:rPr>
                <w:sz w:val="20"/>
                <w:szCs w:val="20"/>
              </w:rPr>
              <w:t>0</w:t>
            </w:r>
          </w:p>
        </w:tc>
        <w:tc>
          <w:tcPr>
            <w:tcW w:w="486" w:type="pct"/>
          </w:tcPr>
          <w:p w14:paraId="39733758" w14:textId="77777777" w:rsidR="00E430C8" w:rsidRPr="00897876" w:rsidRDefault="00E430C8" w:rsidP="00E430C8">
            <w:pPr>
              <w:tabs>
                <w:tab w:val="left" w:pos="8280"/>
              </w:tabs>
              <w:spacing w:after="60"/>
              <w:jc w:val="right"/>
              <w:rPr>
                <w:sz w:val="20"/>
                <w:szCs w:val="20"/>
              </w:rPr>
            </w:pPr>
            <w:r w:rsidRPr="00897876">
              <w:rPr>
                <w:color w:val="000000"/>
                <w:sz w:val="20"/>
                <w:szCs w:val="20"/>
              </w:rPr>
              <w:t>58,500</w:t>
            </w:r>
          </w:p>
        </w:tc>
        <w:tc>
          <w:tcPr>
            <w:tcW w:w="483" w:type="pct"/>
          </w:tcPr>
          <w:p w14:paraId="141EFB85" w14:textId="77777777" w:rsidR="00E430C8" w:rsidRPr="00897876" w:rsidRDefault="00E430C8" w:rsidP="00E430C8">
            <w:pPr>
              <w:tabs>
                <w:tab w:val="left" w:pos="8280"/>
              </w:tabs>
              <w:spacing w:after="60"/>
              <w:jc w:val="right"/>
              <w:rPr>
                <w:sz w:val="20"/>
                <w:szCs w:val="20"/>
              </w:rPr>
            </w:pPr>
            <w:r w:rsidRPr="00897876">
              <w:rPr>
                <w:color w:val="000000"/>
                <w:sz w:val="20"/>
                <w:szCs w:val="20"/>
              </w:rPr>
              <w:t>585,000</w:t>
            </w:r>
          </w:p>
        </w:tc>
      </w:tr>
      <w:tr w:rsidR="00E430C8" w:rsidRPr="00897876" w14:paraId="74CC8ACC" w14:textId="77777777" w:rsidTr="00E430C8">
        <w:trPr>
          <w:trHeight w:val="200"/>
        </w:trPr>
        <w:tc>
          <w:tcPr>
            <w:tcW w:w="2087" w:type="pct"/>
            <w:gridSpan w:val="3"/>
            <w:shd w:val="clear" w:color="auto" w:fill="auto"/>
          </w:tcPr>
          <w:p w14:paraId="4011DBF6" w14:textId="77777777" w:rsidR="00E430C8" w:rsidRPr="00897876" w:rsidRDefault="00E430C8" w:rsidP="00E430C8">
            <w:pPr>
              <w:tabs>
                <w:tab w:val="left" w:pos="8280"/>
              </w:tabs>
              <w:spacing w:after="60"/>
              <w:jc w:val="left"/>
              <w:rPr>
                <w:sz w:val="20"/>
              </w:rPr>
            </w:pPr>
            <w:r w:rsidRPr="00897876">
              <w:rPr>
                <w:sz w:val="20"/>
              </w:rPr>
              <w:t>Total support costs requested in principle (US $)</w:t>
            </w:r>
          </w:p>
        </w:tc>
        <w:tc>
          <w:tcPr>
            <w:tcW w:w="486" w:type="pct"/>
            <w:shd w:val="clear" w:color="auto" w:fill="auto"/>
          </w:tcPr>
          <w:p w14:paraId="08303281" w14:textId="356EDACA" w:rsidR="00E430C8" w:rsidRPr="00897876" w:rsidRDefault="00897876" w:rsidP="00E430C8">
            <w:pPr>
              <w:tabs>
                <w:tab w:val="left" w:pos="8280"/>
              </w:tabs>
              <w:spacing w:after="60"/>
              <w:jc w:val="right"/>
              <w:rPr>
                <w:sz w:val="20"/>
                <w:szCs w:val="20"/>
              </w:rPr>
            </w:pPr>
            <w:r w:rsidRPr="00897876">
              <w:rPr>
                <w:sz w:val="20"/>
                <w:szCs w:val="20"/>
              </w:rPr>
              <w:t>29,080</w:t>
            </w:r>
          </w:p>
        </w:tc>
        <w:tc>
          <w:tcPr>
            <w:tcW w:w="486" w:type="pct"/>
          </w:tcPr>
          <w:p w14:paraId="3C0E32F0"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6" w:type="pct"/>
          </w:tcPr>
          <w:p w14:paraId="07C5043F" w14:textId="5B060C11" w:rsidR="00E430C8" w:rsidRPr="00897876" w:rsidRDefault="00897876" w:rsidP="00E430C8">
            <w:pPr>
              <w:tabs>
                <w:tab w:val="left" w:pos="8280"/>
              </w:tabs>
              <w:spacing w:after="60"/>
              <w:jc w:val="right"/>
              <w:rPr>
                <w:sz w:val="20"/>
                <w:szCs w:val="20"/>
              </w:rPr>
            </w:pPr>
            <w:r w:rsidRPr="00897876">
              <w:rPr>
                <w:sz w:val="20"/>
                <w:szCs w:val="20"/>
              </w:rPr>
              <w:t>31,885</w:t>
            </w:r>
          </w:p>
        </w:tc>
        <w:tc>
          <w:tcPr>
            <w:tcW w:w="486" w:type="pct"/>
          </w:tcPr>
          <w:p w14:paraId="2C409D4F" w14:textId="77777777" w:rsidR="00E430C8" w:rsidRPr="00897876" w:rsidRDefault="00E430C8" w:rsidP="00E430C8">
            <w:pPr>
              <w:tabs>
                <w:tab w:val="left" w:pos="8280"/>
              </w:tabs>
              <w:spacing w:after="60"/>
              <w:jc w:val="right"/>
              <w:rPr>
                <w:sz w:val="20"/>
                <w:szCs w:val="20"/>
              </w:rPr>
            </w:pPr>
            <w:r w:rsidRPr="00897876">
              <w:rPr>
                <w:sz w:val="20"/>
                <w:szCs w:val="20"/>
              </w:rPr>
              <w:t>0</w:t>
            </w:r>
          </w:p>
        </w:tc>
        <w:tc>
          <w:tcPr>
            <w:tcW w:w="486" w:type="pct"/>
          </w:tcPr>
          <w:p w14:paraId="45DFB0EC" w14:textId="67CFE5CC" w:rsidR="00E430C8" w:rsidRPr="00897876" w:rsidRDefault="00897876" w:rsidP="00E430C8">
            <w:pPr>
              <w:tabs>
                <w:tab w:val="left" w:pos="8280"/>
              </w:tabs>
              <w:spacing w:after="60"/>
              <w:jc w:val="right"/>
              <w:rPr>
                <w:sz w:val="20"/>
                <w:szCs w:val="20"/>
              </w:rPr>
            </w:pPr>
            <w:r w:rsidRPr="00897876">
              <w:rPr>
                <w:sz w:val="20"/>
                <w:szCs w:val="20"/>
              </w:rPr>
              <w:t>7,605</w:t>
            </w:r>
          </w:p>
        </w:tc>
        <w:tc>
          <w:tcPr>
            <w:tcW w:w="483" w:type="pct"/>
          </w:tcPr>
          <w:p w14:paraId="319323AE" w14:textId="77777777" w:rsidR="00E430C8" w:rsidRPr="00897876" w:rsidRDefault="00E430C8" w:rsidP="00E430C8">
            <w:pPr>
              <w:tabs>
                <w:tab w:val="left" w:pos="8280"/>
              </w:tabs>
              <w:spacing w:after="60"/>
              <w:jc w:val="right"/>
              <w:rPr>
                <w:sz w:val="20"/>
                <w:szCs w:val="20"/>
              </w:rPr>
            </w:pPr>
            <w:r w:rsidRPr="00897876">
              <w:rPr>
                <w:color w:val="000000"/>
                <w:sz w:val="20"/>
                <w:szCs w:val="20"/>
              </w:rPr>
              <w:t>68,570</w:t>
            </w:r>
          </w:p>
        </w:tc>
      </w:tr>
      <w:tr w:rsidR="00E430C8" w:rsidRPr="00897876" w14:paraId="14C4772B" w14:textId="77777777" w:rsidTr="00E430C8">
        <w:trPr>
          <w:trHeight w:val="95"/>
        </w:trPr>
        <w:tc>
          <w:tcPr>
            <w:tcW w:w="2087" w:type="pct"/>
            <w:gridSpan w:val="3"/>
            <w:shd w:val="clear" w:color="auto" w:fill="auto"/>
          </w:tcPr>
          <w:p w14:paraId="65F5A3FA" w14:textId="77777777" w:rsidR="00E430C8" w:rsidRPr="00897876" w:rsidRDefault="00E430C8" w:rsidP="00E430C8">
            <w:pPr>
              <w:tabs>
                <w:tab w:val="left" w:pos="8280"/>
              </w:tabs>
              <w:spacing w:after="60"/>
              <w:jc w:val="left"/>
              <w:rPr>
                <w:sz w:val="20"/>
              </w:rPr>
            </w:pPr>
            <w:r w:rsidRPr="00897876">
              <w:rPr>
                <w:sz w:val="20"/>
              </w:rPr>
              <w:t>Total funds requested in principle (US $)</w:t>
            </w:r>
          </w:p>
        </w:tc>
        <w:tc>
          <w:tcPr>
            <w:tcW w:w="486" w:type="pct"/>
            <w:shd w:val="clear" w:color="auto" w:fill="auto"/>
          </w:tcPr>
          <w:p w14:paraId="1BA08F01" w14:textId="15E55501" w:rsidR="00E430C8" w:rsidRPr="00897876" w:rsidRDefault="00897876" w:rsidP="00E430C8">
            <w:pPr>
              <w:tabs>
                <w:tab w:val="left" w:pos="8280"/>
              </w:tabs>
              <w:spacing w:after="60"/>
              <w:jc w:val="right"/>
              <w:rPr>
                <w:sz w:val="20"/>
                <w:szCs w:val="20"/>
              </w:rPr>
            </w:pPr>
            <w:r w:rsidRPr="00897876">
              <w:rPr>
                <w:sz w:val="20"/>
                <w:szCs w:val="20"/>
              </w:rPr>
              <w:t>281,080</w:t>
            </w:r>
          </w:p>
        </w:tc>
        <w:tc>
          <w:tcPr>
            <w:tcW w:w="486" w:type="pct"/>
          </w:tcPr>
          <w:p w14:paraId="799AE364" w14:textId="77777777" w:rsidR="00E430C8" w:rsidRPr="00897876" w:rsidRDefault="00E430C8" w:rsidP="00E430C8">
            <w:pPr>
              <w:tabs>
                <w:tab w:val="left" w:pos="8280"/>
              </w:tabs>
              <w:spacing w:after="60"/>
              <w:jc w:val="right"/>
              <w:rPr>
                <w:sz w:val="20"/>
                <w:szCs w:val="20"/>
              </w:rPr>
            </w:pPr>
            <w:r w:rsidRPr="00897876">
              <w:rPr>
                <w:color w:val="000000"/>
                <w:sz w:val="20"/>
                <w:szCs w:val="20"/>
              </w:rPr>
              <w:t>0</w:t>
            </w:r>
          </w:p>
        </w:tc>
        <w:tc>
          <w:tcPr>
            <w:tcW w:w="486" w:type="pct"/>
          </w:tcPr>
          <w:p w14:paraId="46125EDA" w14:textId="497E6B23" w:rsidR="00E430C8" w:rsidRPr="00897876" w:rsidRDefault="00897876" w:rsidP="00E430C8">
            <w:pPr>
              <w:tabs>
                <w:tab w:val="left" w:pos="8280"/>
              </w:tabs>
              <w:spacing w:after="60"/>
              <w:jc w:val="right"/>
              <w:rPr>
                <w:sz w:val="20"/>
                <w:szCs w:val="20"/>
              </w:rPr>
            </w:pPr>
            <w:r w:rsidRPr="00897876">
              <w:rPr>
                <w:sz w:val="20"/>
                <w:szCs w:val="20"/>
              </w:rPr>
              <w:t>306,385</w:t>
            </w:r>
          </w:p>
        </w:tc>
        <w:tc>
          <w:tcPr>
            <w:tcW w:w="486" w:type="pct"/>
          </w:tcPr>
          <w:p w14:paraId="49CD9DD9" w14:textId="77777777" w:rsidR="00E430C8" w:rsidRPr="00897876" w:rsidRDefault="00E430C8" w:rsidP="00E430C8">
            <w:pPr>
              <w:tabs>
                <w:tab w:val="left" w:pos="8280"/>
              </w:tabs>
              <w:spacing w:after="60"/>
              <w:jc w:val="right"/>
              <w:rPr>
                <w:sz w:val="20"/>
                <w:szCs w:val="20"/>
              </w:rPr>
            </w:pPr>
            <w:r w:rsidRPr="00897876">
              <w:rPr>
                <w:sz w:val="20"/>
                <w:szCs w:val="20"/>
              </w:rPr>
              <w:t>0</w:t>
            </w:r>
          </w:p>
        </w:tc>
        <w:tc>
          <w:tcPr>
            <w:tcW w:w="486" w:type="pct"/>
          </w:tcPr>
          <w:p w14:paraId="702D60B3" w14:textId="3357FBFD" w:rsidR="00E430C8" w:rsidRPr="00897876" w:rsidRDefault="00897876" w:rsidP="00E430C8">
            <w:pPr>
              <w:tabs>
                <w:tab w:val="left" w:pos="8280"/>
              </w:tabs>
              <w:spacing w:after="60"/>
              <w:jc w:val="right"/>
              <w:rPr>
                <w:sz w:val="20"/>
                <w:szCs w:val="20"/>
              </w:rPr>
            </w:pPr>
            <w:r w:rsidRPr="00897876">
              <w:rPr>
                <w:sz w:val="20"/>
                <w:szCs w:val="20"/>
              </w:rPr>
              <w:t>66,10</w:t>
            </w:r>
            <w:r w:rsidR="00416848">
              <w:rPr>
                <w:sz w:val="20"/>
                <w:szCs w:val="20"/>
              </w:rPr>
              <w:t>5</w:t>
            </w:r>
          </w:p>
        </w:tc>
        <w:tc>
          <w:tcPr>
            <w:tcW w:w="483" w:type="pct"/>
          </w:tcPr>
          <w:p w14:paraId="17E3AF30" w14:textId="77777777" w:rsidR="00E430C8" w:rsidRPr="00897876" w:rsidRDefault="00E430C8" w:rsidP="00E430C8">
            <w:pPr>
              <w:tabs>
                <w:tab w:val="left" w:pos="8280"/>
              </w:tabs>
              <w:spacing w:after="60"/>
              <w:jc w:val="right"/>
              <w:rPr>
                <w:sz w:val="20"/>
                <w:szCs w:val="20"/>
              </w:rPr>
            </w:pPr>
            <w:r w:rsidRPr="00897876">
              <w:rPr>
                <w:color w:val="000000"/>
                <w:sz w:val="20"/>
                <w:szCs w:val="20"/>
              </w:rPr>
              <w:t>653,570</w:t>
            </w:r>
          </w:p>
        </w:tc>
      </w:tr>
    </w:tbl>
    <w:p w14:paraId="501C5EF9" w14:textId="77777777" w:rsidR="00EB31E3" w:rsidRPr="00897876" w:rsidRDefault="00EB31E3" w:rsidP="00EB31E3">
      <w:pP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897876" w14:paraId="68954124" w14:textId="77777777" w:rsidTr="00996241">
        <w:trPr>
          <w:trHeight w:hRule="exact" w:val="227"/>
        </w:trPr>
        <w:tc>
          <w:tcPr>
            <w:tcW w:w="5000" w:type="pct"/>
            <w:gridSpan w:val="3"/>
            <w:shd w:val="clear" w:color="auto" w:fill="auto"/>
          </w:tcPr>
          <w:p w14:paraId="6B7452B1" w14:textId="77777777" w:rsidR="00EB31E3" w:rsidRPr="00897876" w:rsidRDefault="00EB31E3" w:rsidP="00EB31E3">
            <w:pPr>
              <w:rPr>
                <w:b/>
                <w:color w:val="000000" w:themeColor="text1"/>
                <w:sz w:val="20"/>
              </w:rPr>
            </w:pPr>
            <w:r w:rsidRPr="00897876">
              <w:rPr>
                <w:b/>
                <w:color w:val="000000" w:themeColor="text1"/>
                <w:sz w:val="20"/>
              </w:rPr>
              <w:t>(VII) Request for approval of funding for the first tranche (2021)</w:t>
            </w:r>
          </w:p>
        </w:tc>
      </w:tr>
      <w:tr w:rsidR="00EB31E3" w:rsidRPr="00897876" w14:paraId="360B18DA" w14:textId="77777777" w:rsidTr="00996241">
        <w:trPr>
          <w:trHeight w:hRule="exact" w:val="227"/>
        </w:trPr>
        <w:tc>
          <w:tcPr>
            <w:tcW w:w="1567" w:type="pct"/>
            <w:shd w:val="clear" w:color="auto" w:fill="auto"/>
          </w:tcPr>
          <w:p w14:paraId="40F0F132" w14:textId="77777777" w:rsidR="00EB31E3" w:rsidRPr="00897876" w:rsidRDefault="00EB31E3" w:rsidP="00EB31E3">
            <w:pPr>
              <w:jc w:val="center"/>
              <w:rPr>
                <w:b/>
                <w:color w:val="000000" w:themeColor="text1"/>
                <w:sz w:val="20"/>
              </w:rPr>
            </w:pPr>
            <w:r w:rsidRPr="00897876">
              <w:rPr>
                <w:b/>
                <w:color w:val="000000" w:themeColor="text1"/>
                <w:sz w:val="20"/>
              </w:rPr>
              <w:t>Agency</w:t>
            </w:r>
          </w:p>
        </w:tc>
        <w:tc>
          <w:tcPr>
            <w:tcW w:w="1678" w:type="pct"/>
            <w:shd w:val="clear" w:color="auto" w:fill="auto"/>
          </w:tcPr>
          <w:p w14:paraId="7661F350" w14:textId="77777777" w:rsidR="00EB31E3" w:rsidRPr="00897876" w:rsidRDefault="00EB31E3" w:rsidP="00EB31E3">
            <w:pPr>
              <w:jc w:val="center"/>
              <w:rPr>
                <w:b/>
                <w:color w:val="000000" w:themeColor="text1"/>
                <w:sz w:val="20"/>
              </w:rPr>
            </w:pPr>
            <w:r w:rsidRPr="00897876">
              <w:rPr>
                <w:b/>
                <w:color w:val="000000" w:themeColor="text1"/>
                <w:sz w:val="20"/>
              </w:rPr>
              <w:t>Funds requested (US $)</w:t>
            </w:r>
          </w:p>
        </w:tc>
        <w:tc>
          <w:tcPr>
            <w:tcW w:w="1755" w:type="pct"/>
            <w:shd w:val="clear" w:color="auto" w:fill="auto"/>
          </w:tcPr>
          <w:p w14:paraId="26C03056" w14:textId="77777777" w:rsidR="00EB31E3" w:rsidRPr="00897876" w:rsidRDefault="00EB31E3" w:rsidP="00EB31E3">
            <w:pPr>
              <w:jc w:val="center"/>
              <w:rPr>
                <w:b/>
                <w:color w:val="000000" w:themeColor="text1"/>
                <w:sz w:val="20"/>
              </w:rPr>
            </w:pPr>
            <w:r w:rsidRPr="00897876">
              <w:rPr>
                <w:b/>
                <w:color w:val="000000" w:themeColor="text1"/>
                <w:sz w:val="20"/>
              </w:rPr>
              <w:t>Support costs (US $)</w:t>
            </w:r>
          </w:p>
        </w:tc>
      </w:tr>
      <w:tr w:rsidR="00EB31E3" w:rsidRPr="00897876" w14:paraId="66146A36" w14:textId="77777777" w:rsidTr="00996241">
        <w:trPr>
          <w:trHeight w:hRule="exact" w:val="227"/>
        </w:trPr>
        <w:tc>
          <w:tcPr>
            <w:tcW w:w="1567" w:type="pct"/>
            <w:shd w:val="clear" w:color="auto" w:fill="auto"/>
          </w:tcPr>
          <w:p w14:paraId="62C53338" w14:textId="77777777" w:rsidR="00EB31E3" w:rsidRPr="00897876" w:rsidRDefault="009D2FFE" w:rsidP="00EB31E3">
            <w:pPr>
              <w:rPr>
                <w:sz w:val="20"/>
              </w:rPr>
            </w:pPr>
            <w:r w:rsidRPr="00897876">
              <w:rPr>
                <w:sz w:val="20"/>
              </w:rPr>
              <w:t>UNEP</w:t>
            </w:r>
          </w:p>
        </w:tc>
        <w:tc>
          <w:tcPr>
            <w:tcW w:w="1678" w:type="pct"/>
            <w:shd w:val="clear" w:color="auto" w:fill="auto"/>
          </w:tcPr>
          <w:p w14:paraId="424AC4E2" w14:textId="1D667C4E" w:rsidR="00EB31E3" w:rsidRPr="00897876" w:rsidRDefault="00897876" w:rsidP="00EB31E3">
            <w:pPr>
              <w:jc w:val="right"/>
              <w:rPr>
                <w:color w:val="000000" w:themeColor="text1"/>
                <w:sz w:val="20"/>
              </w:rPr>
            </w:pPr>
            <w:r w:rsidRPr="00897876">
              <w:rPr>
                <w:color w:val="000000" w:themeColor="text1"/>
                <w:sz w:val="20"/>
              </w:rPr>
              <w:t>160,000</w:t>
            </w:r>
          </w:p>
        </w:tc>
        <w:tc>
          <w:tcPr>
            <w:tcW w:w="1755" w:type="pct"/>
            <w:shd w:val="clear" w:color="auto" w:fill="auto"/>
          </w:tcPr>
          <w:p w14:paraId="496FEE43" w14:textId="3650F095" w:rsidR="00EB31E3" w:rsidRPr="00897876" w:rsidRDefault="00897876" w:rsidP="00EB31E3">
            <w:pPr>
              <w:jc w:val="right"/>
              <w:rPr>
                <w:color w:val="000000" w:themeColor="text1"/>
                <w:sz w:val="20"/>
              </w:rPr>
            </w:pPr>
            <w:r w:rsidRPr="00897876">
              <w:rPr>
                <w:color w:val="000000" w:themeColor="text1"/>
                <w:sz w:val="20"/>
              </w:rPr>
              <w:t>20,800</w:t>
            </w:r>
          </w:p>
        </w:tc>
      </w:tr>
      <w:tr w:rsidR="00EB31E3" w:rsidRPr="00897876" w14:paraId="5E6E7937" w14:textId="77777777" w:rsidTr="00996241">
        <w:trPr>
          <w:trHeight w:hRule="exact" w:val="227"/>
        </w:trPr>
        <w:tc>
          <w:tcPr>
            <w:tcW w:w="1567" w:type="pct"/>
            <w:shd w:val="clear" w:color="auto" w:fill="auto"/>
          </w:tcPr>
          <w:p w14:paraId="383B8CB5" w14:textId="77777777" w:rsidR="00EB31E3" w:rsidRPr="00897876" w:rsidRDefault="009D2FFE" w:rsidP="00EB31E3">
            <w:pPr>
              <w:rPr>
                <w:sz w:val="20"/>
              </w:rPr>
            </w:pPr>
            <w:r w:rsidRPr="00897876">
              <w:rPr>
                <w:sz w:val="20"/>
              </w:rPr>
              <w:t>UNIDO</w:t>
            </w:r>
          </w:p>
        </w:tc>
        <w:tc>
          <w:tcPr>
            <w:tcW w:w="1678" w:type="pct"/>
            <w:shd w:val="clear" w:color="auto" w:fill="auto"/>
          </w:tcPr>
          <w:p w14:paraId="5F91D597" w14:textId="21081998" w:rsidR="00EB31E3" w:rsidRPr="00897876" w:rsidRDefault="00897876" w:rsidP="00EB31E3">
            <w:pPr>
              <w:jc w:val="right"/>
              <w:rPr>
                <w:color w:val="000000" w:themeColor="text1"/>
                <w:sz w:val="20"/>
              </w:rPr>
            </w:pPr>
            <w:r w:rsidRPr="00897876">
              <w:rPr>
                <w:color w:val="000000" w:themeColor="text1"/>
                <w:sz w:val="20"/>
              </w:rPr>
              <w:t>92,000</w:t>
            </w:r>
          </w:p>
        </w:tc>
        <w:tc>
          <w:tcPr>
            <w:tcW w:w="1755" w:type="pct"/>
            <w:shd w:val="clear" w:color="auto" w:fill="auto"/>
          </w:tcPr>
          <w:p w14:paraId="78BBF9E3" w14:textId="5F9155EB" w:rsidR="00EB31E3" w:rsidRPr="00897876" w:rsidRDefault="00897876" w:rsidP="00EB31E3">
            <w:pPr>
              <w:jc w:val="right"/>
              <w:rPr>
                <w:color w:val="000000" w:themeColor="text1"/>
                <w:sz w:val="20"/>
              </w:rPr>
            </w:pPr>
            <w:r w:rsidRPr="00897876">
              <w:rPr>
                <w:color w:val="000000" w:themeColor="text1"/>
                <w:sz w:val="20"/>
              </w:rPr>
              <w:t>8,280</w:t>
            </w:r>
          </w:p>
        </w:tc>
      </w:tr>
      <w:tr w:rsidR="00EB31E3" w:rsidRPr="00EB31E3" w14:paraId="19E0B44B" w14:textId="77777777" w:rsidTr="00996241">
        <w:trPr>
          <w:trHeight w:hRule="exact" w:val="227"/>
        </w:trPr>
        <w:tc>
          <w:tcPr>
            <w:tcW w:w="1567" w:type="pct"/>
            <w:shd w:val="clear" w:color="auto" w:fill="auto"/>
          </w:tcPr>
          <w:p w14:paraId="4F2D27A5" w14:textId="77777777" w:rsidR="00EB31E3" w:rsidRPr="00897876" w:rsidRDefault="00EB31E3" w:rsidP="00EB31E3">
            <w:pPr>
              <w:rPr>
                <w:sz w:val="20"/>
              </w:rPr>
            </w:pPr>
            <w:r w:rsidRPr="00897876">
              <w:rPr>
                <w:sz w:val="20"/>
              </w:rPr>
              <w:t>Total</w:t>
            </w:r>
          </w:p>
        </w:tc>
        <w:tc>
          <w:tcPr>
            <w:tcW w:w="1678" w:type="pct"/>
            <w:shd w:val="clear" w:color="auto" w:fill="auto"/>
          </w:tcPr>
          <w:p w14:paraId="1256B7AA" w14:textId="29FF44BF" w:rsidR="00EB31E3" w:rsidRPr="00897876" w:rsidRDefault="00897876" w:rsidP="00EB31E3">
            <w:pPr>
              <w:jc w:val="right"/>
              <w:rPr>
                <w:color w:val="000000" w:themeColor="text1"/>
                <w:sz w:val="20"/>
              </w:rPr>
            </w:pPr>
            <w:r w:rsidRPr="00897876">
              <w:rPr>
                <w:color w:val="000000" w:themeColor="text1"/>
                <w:sz w:val="20"/>
              </w:rPr>
              <w:t>252,000</w:t>
            </w:r>
          </w:p>
        </w:tc>
        <w:tc>
          <w:tcPr>
            <w:tcW w:w="1755" w:type="pct"/>
            <w:shd w:val="clear" w:color="auto" w:fill="auto"/>
          </w:tcPr>
          <w:p w14:paraId="23D0BC9E" w14:textId="1E07C5DF" w:rsidR="00EB31E3" w:rsidRPr="00897876" w:rsidRDefault="00897876" w:rsidP="00EB31E3">
            <w:pPr>
              <w:jc w:val="right"/>
              <w:rPr>
                <w:color w:val="000000" w:themeColor="text1"/>
                <w:sz w:val="20"/>
              </w:rPr>
            </w:pPr>
            <w:r w:rsidRPr="00897876">
              <w:rPr>
                <w:color w:val="000000" w:themeColor="text1"/>
                <w:sz w:val="20"/>
              </w:rPr>
              <w:t>29,080</w:t>
            </w:r>
          </w:p>
        </w:tc>
      </w:tr>
    </w:tbl>
    <w:p w14:paraId="5C71723E" w14:textId="77777777" w:rsidR="00EB31E3" w:rsidRPr="009931F4" w:rsidRDefault="00EB31E3" w:rsidP="00EB31E3">
      <w:pPr>
        <w:ind w:left="-567"/>
        <w:rPr>
          <w:sz w:val="20"/>
        </w:rPr>
      </w:pPr>
    </w:p>
    <w:tbl>
      <w:tblPr>
        <w:tblStyle w:val="TableGrid"/>
        <w:tblW w:w="5309" w:type="pct"/>
        <w:tblInd w:w="-113" w:type="dxa"/>
        <w:tblLook w:val="04A0" w:firstRow="1" w:lastRow="0" w:firstColumn="1" w:lastColumn="0" w:noHBand="0" w:noVBand="1"/>
      </w:tblPr>
      <w:tblGrid>
        <w:gridCol w:w="3121"/>
        <w:gridCol w:w="6807"/>
      </w:tblGrid>
      <w:tr w:rsidR="00EB31E3" w:rsidRPr="00EB31E3" w14:paraId="4282DB1B" w14:textId="77777777" w:rsidTr="00996241">
        <w:trPr>
          <w:trHeight w:hRule="exact" w:val="281"/>
        </w:trPr>
        <w:tc>
          <w:tcPr>
            <w:tcW w:w="1572" w:type="pct"/>
            <w:shd w:val="clear" w:color="auto" w:fill="auto"/>
          </w:tcPr>
          <w:p w14:paraId="07389BEE" w14:textId="77777777" w:rsidR="00EB31E3" w:rsidRPr="00996241" w:rsidRDefault="00EB31E3" w:rsidP="00EB31E3">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21C2A00D" w14:textId="77777777" w:rsidR="00EB31E3" w:rsidRPr="00996241" w:rsidRDefault="00EB31E3" w:rsidP="00EB31E3">
            <w:pPr>
              <w:jc w:val="center"/>
              <w:rPr>
                <w:color w:val="000000" w:themeColor="text1"/>
                <w:sz w:val="20"/>
              </w:rPr>
            </w:pPr>
            <w:r w:rsidRPr="0076347D">
              <w:rPr>
                <w:color w:val="000000" w:themeColor="text1"/>
                <w:sz w:val="20"/>
              </w:rPr>
              <w:t>Individual consideration</w:t>
            </w:r>
          </w:p>
        </w:tc>
      </w:tr>
    </w:tbl>
    <w:p w14:paraId="311C601E" w14:textId="77777777" w:rsidR="00EB31E3" w:rsidRPr="009931F4" w:rsidRDefault="00EB31E3" w:rsidP="00EB31E3">
      <w:pPr>
        <w:jc w:val="left"/>
      </w:pPr>
      <w:r w:rsidRPr="009931F4">
        <w:br w:type="page"/>
      </w:r>
    </w:p>
    <w:p w14:paraId="28A0396A" w14:textId="77777777" w:rsidR="00EB31E3" w:rsidRPr="00996241" w:rsidRDefault="00EB31E3" w:rsidP="00996241">
      <w:pPr>
        <w:widowControl w:val="0"/>
        <w:tabs>
          <w:tab w:val="left" w:pos="2880"/>
          <w:tab w:val="left" w:pos="5760"/>
        </w:tabs>
        <w:spacing w:after="240"/>
        <w:jc w:val="center"/>
        <w:rPr>
          <w:b/>
        </w:rPr>
      </w:pPr>
      <w:r w:rsidRPr="009931F4">
        <w:rPr>
          <w:b/>
        </w:rPr>
        <w:lastRenderedPageBreak/>
        <w:t>PROJECT DESCRIPTION</w:t>
      </w:r>
    </w:p>
    <w:p w14:paraId="25C75B2C" w14:textId="77777777" w:rsidR="00EB31E3" w:rsidRPr="00996241" w:rsidRDefault="00EB31E3" w:rsidP="00EB31E3">
      <w:pPr>
        <w:rPr>
          <w:b/>
        </w:rPr>
      </w:pPr>
      <w:r w:rsidRPr="00996241">
        <w:rPr>
          <w:b/>
        </w:rPr>
        <w:t>Background</w:t>
      </w:r>
    </w:p>
    <w:p w14:paraId="6C015B48" w14:textId="77777777" w:rsidR="00EB31E3" w:rsidRPr="00996241" w:rsidRDefault="00EB31E3" w:rsidP="00EB31E3"/>
    <w:p w14:paraId="0B17D11F" w14:textId="17BE5E3F" w:rsidR="00EB31E3" w:rsidRPr="00486CFA" w:rsidRDefault="00EB31E3" w:rsidP="00BB26CB">
      <w:pPr>
        <w:pStyle w:val="Heading1"/>
      </w:pPr>
      <w:r w:rsidRPr="00BB26CB">
        <w:t xml:space="preserve">On behalf of the Government of </w:t>
      </w:r>
      <w:r w:rsidR="009747A6" w:rsidRPr="00BB26CB">
        <w:t>Senegal</w:t>
      </w:r>
      <w:r w:rsidRPr="00BB26CB">
        <w:t xml:space="preserve">, </w:t>
      </w:r>
      <w:r w:rsidR="009747A6" w:rsidRPr="00BB26CB">
        <w:t>UNEP</w:t>
      </w:r>
      <w:r w:rsidRPr="00BB26CB">
        <w:t xml:space="preserve"> as the lead implementing agency has submitted a request for stage II of the HCFC phase-out management plan (HPMP), at a total cost of US $</w:t>
      </w:r>
      <w:r w:rsidR="00BB26CB" w:rsidRPr="00BB26CB">
        <w:t>663,912</w:t>
      </w:r>
      <w:r w:rsidRPr="00BB26CB">
        <w:t>, consisting of US $</w:t>
      </w:r>
      <w:r w:rsidR="00BB26CB" w:rsidRPr="00BB26CB">
        <w:t>407,152</w:t>
      </w:r>
      <w:r w:rsidRPr="00BB26CB">
        <w:t>, plus agency support costs of US $</w:t>
      </w:r>
      <w:r w:rsidR="00BB26CB" w:rsidRPr="00BB26CB">
        <w:t>52,930</w:t>
      </w:r>
      <w:r w:rsidRPr="00BB26CB">
        <w:t xml:space="preserve"> for </w:t>
      </w:r>
      <w:r w:rsidR="009747A6" w:rsidRPr="00BB26CB">
        <w:t>UNEP</w:t>
      </w:r>
      <w:r w:rsidRPr="00BB26CB">
        <w:t>, and US $</w:t>
      </w:r>
      <w:r w:rsidR="00BB26CB" w:rsidRPr="00BB26CB">
        <w:t>187,000</w:t>
      </w:r>
      <w:r w:rsidRPr="00BB26CB">
        <w:t>, plus agency support costs of US $</w:t>
      </w:r>
      <w:r w:rsidR="00BB26CB" w:rsidRPr="00BB26CB">
        <w:t>16,830</w:t>
      </w:r>
      <w:r w:rsidRPr="00BB26CB">
        <w:t xml:space="preserve"> for </w:t>
      </w:r>
      <w:r w:rsidR="009747A6" w:rsidRPr="00BB26CB">
        <w:t>UNIDO</w:t>
      </w:r>
      <w:r w:rsidRPr="00BB26CB">
        <w:t>, as originally submitted.</w:t>
      </w:r>
      <w:r w:rsidRPr="00BB26CB">
        <w:rPr>
          <w:vertAlign w:val="superscript"/>
        </w:rPr>
        <w:footnoteReference w:id="3"/>
      </w:r>
      <w:r w:rsidRPr="00BB26CB">
        <w:t xml:space="preserve"> </w:t>
      </w:r>
      <w:r w:rsidR="009747A6" w:rsidRPr="00BB26CB">
        <w:t>Th</w:t>
      </w:r>
      <w:r w:rsidRPr="00BB26CB">
        <w:t xml:space="preserve">e implementation of </w:t>
      </w:r>
      <w:r w:rsidR="009C6959">
        <w:t>stage </w:t>
      </w:r>
      <w:r w:rsidRPr="00BB26CB">
        <w:t xml:space="preserve">II of the HPMP will phase out </w:t>
      </w:r>
      <w:r w:rsidR="00BB26CB" w:rsidRPr="00BB26CB">
        <w:t>6.81</w:t>
      </w:r>
      <w:r w:rsidR="003C4273">
        <w:t> ODP t</w:t>
      </w:r>
      <w:r w:rsidRPr="00BB26CB">
        <w:t xml:space="preserve">onnes of HCFCs and assist </w:t>
      </w:r>
      <w:r w:rsidR="009747A6" w:rsidRPr="00BB26CB">
        <w:t>Senegal</w:t>
      </w:r>
      <w:r w:rsidRPr="00BB26CB">
        <w:t xml:space="preserve"> in meeting </w:t>
      </w:r>
      <w:r w:rsidR="00416848" w:rsidRPr="00486CFA">
        <w:t>81.</w:t>
      </w:r>
      <w:r w:rsidR="00E478A0" w:rsidRPr="00486CFA">
        <w:t>1</w:t>
      </w:r>
      <w:r w:rsidRPr="00486CFA">
        <w:t xml:space="preserve"> per cent reduction in </w:t>
      </w:r>
      <w:r w:rsidR="00E93D0B" w:rsidRPr="00486CFA">
        <w:t xml:space="preserve">the </w:t>
      </w:r>
      <w:r w:rsidRPr="00486CFA">
        <w:t>HCFC baseline consumption</w:t>
      </w:r>
      <w:r w:rsidR="00BB031B" w:rsidRPr="00486CFA">
        <w:t xml:space="preserve"> and</w:t>
      </w:r>
      <w:r w:rsidR="00416848" w:rsidRPr="00486CFA">
        <w:t xml:space="preserve"> 67.5 per cent reduction in the starting point for aggregate reductions in HCFC consumption </w:t>
      </w:r>
      <w:r w:rsidRPr="00486CFA">
        <w:t>by 2025.</w:t>
      </w:r>
      <w:r w:rsidR="00416848" w:rsidRPr="00486CFA">
        <w:t xml:space="preserve"> </w:t>
      </w:r>
    </w:p>
    <w:p w14:paraId="2BBE3E65" w14:textId="0581C137" w:rsidR="00EB31E3" w:rsidRPr="00996241" w:rsidRDefault="00EB31E3" w:rsidP="00996241">
      <w:pPr>
        <w:numPr>
          <w:ilvl w:val="0"/>
          <w:numId w:val="1"/>
        </w:numPr>
        <w:spacing w:after="240"/>
        <w:outlineLvl w:val="0"/>
      </w:pPr>
      <w:r w:rsidRPr="00996241">
        <w:t xml:space="preserve">The first tranche of stage II of </w:t>
      </w:r>
      <w:r w:rsidRPr="00BB26CB">
        <w:t xml:space="preserve">the </w:t>
      </w:r>
      <w:r w:rsidRPr="00A35194">
        <w:t>HPMP being requested at this meeting amounts to US $</w:t>
      </w:r>
      <w:r w:rsidR="00BB26CB" w:rsidRPr="00A35194">
        <w:t>3</w:t>
      </w:r>
      <w:r w:rsidR="00687580">
        <w:t>57</w:t>
      </w:r>
      <w:r w:rsidR="00BB26CB" w:rsidRPr="00A35194">
        <w:t>,57</w:t>
      </w:r>
      <w:r w:rsidR="00687580">
        <w:t>1</w:t>
      </w:r>
      <w:r w:rsidRPr="00A35194">
        <w:t>, consisting of US $</w:t>
      </w:r>
      <w:r w:rsidR="00BB26CB" w:rsidRPr="00A35194">
        <w:t>203,576</w:t>
      </w:r>
      <w:r w:rsidRPr="00A35194">
        <w:t>, plus agency support costs of US $</w:t>
      </w:r>
      <w:r w:rsidR="00BB26CB" w:rsidRPr="00A35194">
        <w:t>26,465</w:t>
      </w:r>
      <w:r w:rsidRPr="00A35194">
        <w:t xml:space="preserve"> for </w:t>
      </w:r>
      <w:r w:rsidR="009747A6" w:rsidRPr="00A35194">
        <w:t>UNEP</w:t>
      </w:r>
      <w:r w:rsidRPr="00A35194">
        <w:t>, and US $</w:t>
      </w:r>
      <w:r w:rsidR="00BB26CB" w:rsidRPr="00A35194">
        <w:t>117,000</w:t>
      </w:r>
      <w:r w:rsidRPr="00A35194">
        <w:t>, plus agency support costs of US $</w:t>
      </w:r>
      <w:r w:rsidR="00BB26CB" w:rsidRPr="00A35194">
        <w:t>10,530</w:t>
      </w:r>
      <w:r w:rsidRPr="00A35194">
        <w:t xml:space="preserve"> for </w:t>
      </w:r>
      <w:r w:rsidR="009747A6" w:rsidRPr="00A35194">
        <w:t>UNIDO</w:t>
      </w:r>
      <w:r w:rsidRPr="00A35194">
        <w:t>, as originally submitted.</w:t>
      </w:r>
    </w:p>
    <w:p w14:paraId="3C6C8202" w14:textId="77777777" w:rsidR="00EB31E3" w:rsidRPr="00996241" w:rsidRDefault="00EB31E3" w:rsidP="00996241">
      <w:pPr>
        <w:spacing w:after="240"/>
        <w:outlineLvl w:val="0"/>
        <w:rPr>
          <w:b/>
        </w:rPr>
      </w:pPr>
      <w:r w:rsidRPr="00996241">
        <w:rPr>
          <w:b/>
        </w:rPr>
        <w:t>Status of implementation of stage I of the HPMP</w:t>
      </w:r>
    </w:p>
    <w:p w14:paraId="29C44DFC" w14:textId="1407812D" w:rsidR="003C4273" w:rsidRDefault="00EB31E3" w:rsidP="009747A6">
      <w:pPr>
        <w:pStyle w:val="Heading1"/>
      </w:pPr>
      <w:r w:rsidRPr="00996241">
        <w:t xml:space="preserve">Stage I of the HPMP for </w:t>
      </w:r>
      <w:r w:rsidR="009747A6" w:rsidRPr="0000799F">
        <w:t>Senegal</w:t>
      </w:r>
      <w:r w:rsidRPr="0000799F">
        <w:t xml:space="preserve"> was</w:t>
      </w:r>
      <w:r w:rsidR="00316F9B" w:rsidRPr="0000799F">
        <w:t xml:space="preserve"> </w:t>
      </w:r>
      <w:r w:rsidR="00F64E81">
        <w:t xml:space="preserve">originally </w:t>
      </w:r>
      <w:r w:rsidRPr="0000799F">
        <w:t xml:space="preserve">approved at the </w:t>
      </w:r>
      <w:r w:rsidR="00316F9B" w:rsidRPr="0000799F">
        <w:t>65</w:t>
      </w:r>
      <w:r w:rsidR="00316F9B" w:rsidRPr="0000799F">
        <w:rPr>
          <w:vertAlign w:val="superscript"/>
        </w:rPr>
        <w:t>th</w:t>
      </w:r>
      <w:r w:rsidR="00316F9B" w:rsidRPr="0000799F">
        <w:t> </w:t>
      </w:r>
      <w:r w:rsidRPr="0000799F">
        <w:t>meeting</w:t>
      </w:r>
      <w:r w:rsidR="00A33AB1">
        <w:t xml:space="preserve"> </w:t>
      </w:r>
      <w:r w:rsidR="001D65F6">
        <w:t xml:space="preserve">to phase out 12.65 ODP tonnes of HCFCs used in the refrigeration and air-conditioning (RAC) servicing sector and </w:t>
      </w:r>
      <w:r w:rsidR="00F64E81">
        <w:t xml:space="preserve">meet the 35 per cent reduction in the baseline by 2020, </w:t>
      </w:r>
      <w:r w:rsidR="00A33AB1">
        <w:t xml:space="preserve">at </w:t>
      </w:r>
      <w:r w:rsidR="00F64E81">
        <w:t xml:space="preserve">a total cost </w:t>
      </w:r>
      <w:r w:rsidR="00A33AB1">
        <w:t>of US</w:t>
      </w:r>
      <w:r w:rsidR="00B23870">
        <w:t> </w:t>
      </w:r>
      <w:r w:rsidR="00A33AB1">
        <w:t>$1,035,216</w:t>
      </w:r>
      <w:r w:rsidR="00F646A0">
        <w:t>, plus agency support costs</w:t>
      </w:r>
      <w:r w:rsidR="00A33AB1">
        <w:t>.</w:t>
      </w:r>
      <w:r w:rsidRPr="0000799F">
        <w:rPr>
          <w:vertAlign w:val="superscript"/>
        </w:rPr>
        <w:footnoteReference w:id="4"/>
      </w:r>
      <w:r w:rsidR="00316F9B" w:rsidRPr="0000799F">
        <w:t xml:space="preserve"> </w:t>
      </w:r>
    </w:p>
    <w:p w14:paraId="6AF08C6B" w14:textId="3E5A460B" w:rsidR="00A33AB1" w:rsidRDefault="001D65F6" w:rsidP="009747A6">
      <w:pPr>
        <w:pStyle w:val="Heading1"/>
      </w:pPr>
      <w:r>
        <w:t>Based on the</w:t>
      </w:r>
      <w:r w:rsidR="00A33AB1">
        <w:t xml:space="preserve"> findings of the </w:t>
      </w:r>
      <w:r w:rsidR="00DE41B9">
        <w:t xml:space="preserve">HCFC consumption </w:t>
      </w:r>
      <w:r w:rsidR="00A33AB1">
        <w:t>verification report</w:t>
      </w:r>
      <w:r>
        <w:t xml:space="preserve"> submitted to the 77</w:t>
      </w:r>
      <w:r w:rsidRPr="001D65F6">
        <w:rPr>
          <w:vertAlign w:val="superscript"/>
        </w:rPr>
        <w:t>th</w:t>
      </w:r>
      <w:r w:rsidR="0086124C">
        <w:t> </w:t>
      </w:r>
      <w:r>
        <w:t>meeting</w:t>
      </w:r>
      <w:r w:rsidR="00A33AB1">
        <w:t xml:space="preserve">, the Government of Senegal revised </w:t>
      </w:r>
      <w:r w:rsidR="003C4273">
        <w:t>its</w:t>
      </w:r>
      <w:r w:rsidR="00A33AB1">
        <w:t xml:space="preserve"> starting point </w:t>
      </w:r>
      <w:r w:rsidR="003C4273">
        <w:t>for sustained reductions in HCFC consumption from 36.15 ODP t</w:t>
      </w:r>
      <w:r w:rsidR="00A33AB1">
        <w:t>onnes to 20.96</w:t>
      </w:r>
      <w:r w:rsidR="003C4273">
        <w:t> ODP t</w:t>
      </w:r>
      <w:r w:rsidR="00A33AB1">
        <w:t>onnes</w:t>
      </w:r>
      <w:r w:rsidR="003C4273">
        <w:t>. Accordingly, t</w:t>
      </w:r>
      <w:r w:rsidR="00A33AB1">
        <w:t>he Executive</w:t>
      </w:r>
      <w:r w:rsidR="00DE41B9">
        <w:t xml:space="preserve"> </w:t>
      </w:r>
      <w:r w:rsidR="00A33AB1">
        <w:t>Co</w:t>
      </w:r>
      <w:r w:rsidR="00DE41B9">
        <w:t>m</w:t>
      </w:r>
      <w:r w:rsidR="00A33AB1">
        <w:t xml:space="preserve">mittee </w:t>
      </w:r>
      <w:r>
        <w:t xml:space="preserve">approved an updated Agreement with the Government of Senegal with a </w:t>
      </w:r>
      <w:r w:rsidR="00A33AB1">
        <w:t xml:space="preserve">revised funding </w:t>
      </w:r>
      <w:r>
        <w:t xml:space="preserve">of </w:t>
      </w:r>
      <w:r w:rsidR="00A33AB1">
        <w:t>US</w:t>
      </w:r>
      <w:r w:rsidR="00B23870">
        <w:t> </w:t>
      </w:r>
      <w:r w:rsidR="00A33AB1">
        <w:t>$630,000</w:t>
      </w:r>
      <w:r>
        <w:t>,</w:t>
      </w:r>
      <w:r w:rsidR="003C4273" w:rsidRPr="003C4273">
        <w:t xml:space="preserve"> </w:t>
      </w:r>
      <w:r w:rsidR="003C4273">
        <w:t>in line with decision</w:t>
      </w:r>
      <w:r w:rsidR="00B23870">
        <w:t> </w:t>
      </w:r>
      <w:r w:rsidR="003C4273">
        <w:t>60/44(f)(xii)</w:t>
      </w:r>
      <w:r w:rsidR="00BF5569">
        <w:t xml:space="preserve"> on funding levels for low</w:t>
      </w:r>
      <w:r w:rsidR="0086124C">
        <w:noBreakHyphen/>
      </w:r>
      <w:r w:rsidR="00BF5569">
        <w:t>volume</w:t>
      </w:r>
      <w:r w:rsidR="0086124C">
        <w:noBreakHyphen/>
      </w:r>
      <w:r w:rsidR="00BF5569">
        <w:t xml:space="preserve">consuming </w:t>
      </w:r>
      <w:r w:rsidR="0086124C">
        <w:t xml:space="preserve">(LVC) </w:t>
      </w:r>
      <w:r w:rsidR="00BF5569">
        <w:t>countries</w:t>
      </w:r>
      <w:r w:rsidR="003C4273">
        <w:t>,</w:t>
      </w:r>
      <w:r w:rsidR="00A33AB1">
        <w:t xml:space="preserve"> </w:t>
      </w:r>
      <w:r>
        <w:t xml:space="preserve">and a </w:t>
      </w:r>
      <w:r w:rsidR="008450AF">
        <w:t>phase</w:t>
      </w:r>
      <w:r w:rsidR="0086124C">
        <w:noBreakHyphen/>
      </w:r>
      <w:r w:rsidR="008450AF">
        <w:t xml:space="preserve">out </w:t>
      </w:r>
      <w:r>
        <w:t xml:space="preserve">of </w:t>
      </w:r>
      <w:r w:rsidR="008450AF">
        <w:t>7.34</w:t>
      </w:r>
      <w:r w:rsidR="0086124C">
        <w:t> </w:t>
      </w:r>
      <w:r w:rsidR="008450AF">
        <w:t>ODP</w:t>
      </w:r>
      <w:r w:rsidR="0086124C">
        <w:t> </w:t>
      </w:r>
      <w:r w:rsidR="008450AF">
        <w:t>tonnes of HCFCs</w:t>
      </w:r>
      <w:r w:rsidR="002A090E">
        <w:t xml:space="preserve"> to meet </w:t>
      </w:r>
      <w:r w:rsidR="0086124C">
        <w:t xml:space="preserve">a </w:t>
      </w:r>
      <w:r w:rsidR="00AA0199">
        <w:t xml:space="preserve">35 per cent </w:t>
      </w:r>
      <w:r w:rsidR="002A090E">
        <w:t xml:space="preserve">reduction </w:t>
      </w:r>
      <w:r w:rsidR="00601FD2">
        <w:t>from</w:t>
      </w:r>
      <w:r w:rsidR="00AA0199">
        <w:t xml:space="preserve"> the revised starting point </w:t>
      </w:r>
      <w:r w:rsidR="003C4273">
        <w:t>by 2020</w:t>
      </w:r>
      <w:r w:rsidR="00A33AB1">
        <w:t>.</w:t>
      </w:r>
      <w:r w:rsidR="00DE41B9" w:rsidRPr="0000799F">
        <w:rPr>
          <w:rStyle w:val="FootnoteReference"/>
        </w:rPr>
        <w:footnoteReference w:id="5"/>
      </w:r>
    </w:p>
    <w:p w14:paraId="2947D6D7" w14:textId="1A57B34E" w:rsidR="00EB31E3" w:rsidRPr="00996241" w:rsidRDefault="002A090E" w:rsidP="009747A6">
      <w:pPr>
        <w:pStyle w:val="Heading1"/>
      </w:pPr>
      <w:r>
        <w:t xml:space="preserve">Subsequently, upon a request by the Government submitted to </w:t>
      </w:r>
      <w:r w:rsidR="00DE41B9">
        <w:t>the</w:t>
      </w:r>
      <w:r w:rsidR="0070405E">
        <w:t xml:space="preserve"> </w:t>
      </w:r>
      <w:r w:rsidR="00BB26CB" w:rsidRPr="0000799F">
        <w:t>85</w:t>
      </w:r>
      <w:r w:rsidR="00BB26CB" w:rsidRPr="0000799F">
        <w:rPr>
          <w:vertAlign w:val="superscript"/>
        </w:rPr>
        <w:t>th</w:t>
      </w:r>
      <w:r w:rsidR="00BB26CB" w:rsidRPr="0000799F">
        <w:t> </w:t>
      </w:r>
      <w:r w:rsidR="00EB31E3" w:rsidRPr="0000799F">
        <w:t>meetin</w:t>
      </w:r>
      <w:r w:rsidR="003C4273">
        <w:t>g, the Executive Committee approved an extension of the duration of stage</w:t>
      </w:r>
      <w:r w:rsidR="00B23870">
        <w:t> </w:t>
      </w:r>
      <w:r w:rsidR="003C4273">
        <w:t>I of the HPMP to 31</w:t>
      </w:r>
      <w:r w:rsidR="00B23870">
        <w:t> </w:t>
      </w:r>
      <w:r w:rsidR="003C4273">
        <w:t>December</w:t>
      </w:r>
      <w:r w:rsidR="00B23870">
        <w:t> </w:t>
      </w:r>
      <w:r w:rsidR="003C4273">
        <w:t>2021</w:t>
      </w:r>
      <w:r>
        <w:t xml:space="preserve"> and </w:t>
      </w:r>
      <w:r w:rsidR="00F530FD">
        <w:t xml:space="preserve">revised </w:t>
      </w:r>
      <w:r>
        <w:t xml:space="preserve">the </w:t>
      </w:r>
      <w:r w:rsidR="00F530FD">
        <w:t>updated Agreement</w:t>
      </w:r>
      <w:r w:rsidR="003C4273">
        <w:t>.</w:t>
      </w:r>
      <w:r w:rsidR="003C4273">
        <w:rPr>
          <w:rStyle w:val="FootnoteReference"/>
        </w:rPr>
        <w:footnoteReference w:id="6"/>
      </w:r>
      <w:r w:rsidR="003C4273">
        <w:t xml:space="preserve"> </w:t>
      </w:r>
    </w:p>
    <w:p w14:paraId="4409B439" w14:textId="77777777" w:rsidR="00EB31E3" w:rsidRPr="00996241" w:rsidRDefault="00EB31E3" w:rsidP="00EB31E3">
      <w:r w:rsidRPr="00996241">
        <w:rPr>
          <w:u w:val="single"/>
        </w:rPr>
        <w:t>HCFC consumption</w:t>
      </w:r>
    </w:p>
    <w:p w14:paraId="4353B870" w14:textId="77777777" w:rsidR="00EB31E3" w:rsidRPr="00996241" w:rsidRDefault="00EB31E3" w:rsidP="00EB31E3"/>
    <w:p w14:paraId="7DD77055" w14:textId="1D9C048E" w:rsidR="00EB31E3" w:rsidRPr="006F3389" w:rsidRDefault="00EB31E3" w:rsidP="00996241">
      <w:pPr>
        <w:numPr>
          <w:ilvl w:val="0"/>
          <w:numId w:val="1"/>
        </w:numPr>
        <w:spacing w:after="240"/>
        <w:outlineLvl w:val="0"/>
      </w:pPr>
      <w:r w:rsidRPr="00996241">
        <w:t xml:space="preserve">The </w:t>
      </w:r>
      <w:r w:rsidRPr="006F3389">
        <w:t xml:space="preserve">Government of </w:t>
      </w:r>
      <w:r w:rsidR="009747A6" w:rsidRPr="006F3389">
        <w:t>Senegal</w:t>
      </w:r>
      <w:r w:rsidRPr="006F3389">
        <w:t xml:space="preserve"> reported a consumption of </w:t>
      </w:r>
      <w:r w:rsidR="0000799F" w:rsidRPr="006F3389">
        <w:t>13.20</w:t>
      </w:r>
      <w:r w:rsidR="003C4273">
        <w:t> ODP t</w:t>
      </w:r>
      <w:r w:rsidRPr="006F3389">
        <w:t xml:space="preserve">onnes of HCFC in 2020, which is </w:t>
      </w:r>
      <w:r w:rsidR="0000799F" w:rsidRPr="006F3389">
        <w:t>6</w:t>
      </w:r>
      <w:r w:rsidR="00815A9A">
        <w:t>3</w:t>
      </w:r>
      <w:r w:rsidRPr="006F3389">
        <w:t> per cent below the HCFC baseline for compliance</w:t>
      </w:r>
      <w:r w:rsidR="00336F95">
        <w:t xml:space="preserve">, </w:t>
      </w:r>
      <w:r w:rsidR="00F646A0">
        <w:t xml:space="preserve">and </w:t>
      </w:r>
      <w:r w:rsidR="00336F95">
        <w:t>37 per cent below the revised starting point</w:t>
      </w:r>
      <w:r w:rsidR="00E978B5">
        <w:t xml:space="preserve"> of 20.96</w:t>
      </w:r>
      <w:r w:rsidR="0086124C">
        <w:t> ODP </w:t>
      </w:r>
      <w:r w:rsidR="00E978B5">
        <w:t>tonnes</w:t>
      </w:r>
      <w:r w:rsidRPr="006F3389">
        <w:t>. The 2016-2020 HCFC consumption is shown in Table 1.</w:t>
      </w:r>
    </w:p>
    <w:p w14:paraId="4CFD704D" w14:textId="77777777" w:rsidR="00EB31E3" w:rsidRPr="00996241" w:rsidRDefault="00EB31E3" w:rsidP="00EB31E3">
      <w:pPr>
        <w:rPr>
          <w:b/>
        </w:rPr>
      </w:pPr>
      <w:r w:rsidRPr="006F3389">
        <w:rPr>
          <w:b/>
        </w:rPr>
        <w:t xml:space="preserve">Table 1. HCFC consumption in </w:t>
      </w:r>
      <w:r w:rsidR="009747A6" w:rsidRPr="006F3389">
        <w:rPr>
          <w:b/>
        </w:rPr>
        <w:t>Senegal</w:t>
      </w:r>
      <w:r w:rsidRPr="006F3389">
        <w:rPr>
          <w:b/>
        </w:rPr>
        <w:t xml:space="preserve"> (2016-2020 Article 7 data)</w:t>
      </w:r>
    </w:p>
    <w:tbl>
      <w:tblPr>
        <w:tblW w:w="5001" w:type="pct"/>
        <w:tblLook w:val="04A0" w:firstRow="1" w:lastRow="0" w:firstColumn="1" w:lastColumn="0" w:noHBand="0" w:noVBand="1"/>
      </w:tblPr>
      <w:tblGrid>
        <w:gridCol w:w="2424"/>
        <w:gridCol w:w="1154"/>
        <w:gridCol w:w="1154"/>
        <w:gridCol w:w="1154"/>
        <w:gridCol w:w="1154"/>
        <w:gridCol w:w="1156"/>
        <w:gridCol w:w="1156"/>
      </w:tblGrid>
      <w:tr w:rsidR="009747A6" w:rsidRPr="00D30B9D" w14:paraId="5282C986" w14:textId="77777777" w:rsidTr="009747A6">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A2AE4" w14:textId="77777777" w:rsidR="009747A6" w:rsidRPr="00D30B9D" w:rsidRDefault="009747A6" w:rsidP="009747A6">
            <w:pPr>
              <w:widowControl w:val="0"/>
              <w:jc w:val="left"/>
              <w:rPr>
                <w:b/>
                <w:bCs/>
                <w:color w:val="000000"/>
                <w:sz w:val="20"/>
                <w:szCs w:val="20"/>
              </w:rPr>
            </w:pPr>
            <w:r w:rsidRPr="00D30B9D">
              <w:rPr>
                <w:b/>
                <w:bCs/>
                <w:color w:val="000000"/>
                <w:sz w:val="20"/>
                <w:szCs w:val="20"/>
              </w:rPr>
              <w:t>HCFC-22</w:t>
            </w:r>
          </w:p>
        </w:tc>
        <w:tc>
          <w:tcPr>
            <w:tcW w:w="617" w:type="pct"/>
            <w:tcBorders>
              <w:top w:val="single" w:sz="4" w:space="0" w:color="auto"/>
              <w:left w:val="single" w:sz="4" w:space="0" w:color="auto"/>
              <w:bottom w:val="single" w:sz="4" w:space="0" w:color="auto"/>
              <w:right w:val="single" w:sz="4" w:space="0" w:color="auto"/>
            </w:tcBorders>
          </w:tcPr>
          <w:p w14:paraId="33DC3C67" w14:textId="77777777" w:rsidR="009747A6" w:rsidRPr="00D30B9D" w:rsidRDefault="009747A6" w:rsidP="009747A6">
            <w:pPr>
              <w:widowControl w:val="0"/>
              <w:jc w:val="center"/>
              <w:rPr>
                <w:b/>
                <w:bCs/>
                <w:color w:val="000000"/>
                <w:sz w:val="20"/>
                <w:szCs w:val="20"/>
              </w:rPr>
            </w:pPr>
            <w:r w:rsidRPr="00D30B9D">
              <w:rPr>
                <w:b/>
                <w:bCs/>
                <w:color w:val="000000"/>
                <w:sz w:val="20"/>
                <w:szCs w:val="20"/>
              </w:rPr>
              <w:t>2016</w:t>
            </w:r>
          </w:p>
        </w:tc>
        <w:tc>
          <w:tcPr>
            <w:tcW w:w="617" w:type="pct"/>
            <w:tcBorders>
              <w:top w:val="single" w:sz="4" w:space="0" w:color="auto"/>
              <w:left w:val="single" w:sz="4" w:space="0" w:color="auto"/>
              <w:bottom w:val="single" w:sz="4" w:space="0" w:color="auto"/>
              <w:right w:val="single" w:sz="4" w:space="0" w:color="auto"/>
            </w:tcBorders>
          </w:tcPr>
          <w:p w14:paraId="23061183" w14:textId="77777777" w:rsidR="009747A6" w:rsidRPr="00D30B9D" w:rsidRDefault="009747A6" w:rsidP="009747A6">
            <w:pPr>
              <w:widowControl w:val="0"/>
              <w:jc w:val="center"/>
              <w:rPr>
                <w:b/>
                <w:bCs/>
                <w:color w:val="000000"/>
                <w:sz w:val="20"/>
                <w:szCs w:val="20"/>
              </w:rPr>
            </w:pPr>
            <w:r w:rsidRPr="00D30B9D">
              <w:rPr>
                <w:b/>
                <w:bCs/>
                <w:color w:val="000000"/>
                <w:sz w:val="20"/>
                <w:szCs w:val="20"/>
              </w:rPr>
              <w:t>2017</w:t>
            </w:r>
          </w:p>
        </w:tc>
        <w:tc>
          <w:tcPr>
            <w:tcW w:w="617" w:type="pct"/>
            <w:tcBorders>
              <w:top w:val="single" w:sz="4" w:space="0" w:color="auto"/>
              <w:left w:val="single" w:sz="4" w:space="0" w:color="auto"/>
              <w:bottom w:val="single" w:sz="4" w:space="0" w:color="auto"/>
              <w:right w:val="single" w:sz="4" w:space="0" w:color="auto"/>
            </w:tcBorders>
          </w:tcPr>
          <w:p w14:paraId="3ADA9D1E" w14:textId="77777777" w:rsidR="009747A6" w:rsidRPr="00D30B9D" w:rsidRDefault="009747A6" w:rsidP="009747A6">
            <w:pPr>
              <w:widowControl w:val="0"/>
              <w:jc w:val="center"/>
              <w:rPr>
                <w:b/>
                <w:bCs/>
                <w:color w:val="000000"/>
                <w:sz w:val="20"/>
                <w:szCs w:val="20"/>
              </w:rPr>
            </w:pPr>
            <w:r w:rsidRPr="00D30B9D">
              <w:rPr>
                <w:b/>
                <w:bCs/>
                <w:color w:val="000000"/>
                <w:sz w:val="20"/>
                <w:szCs w:val="20"/>
              </w:rPr>
              <w:t>2018</w:t>
            </w:r>
          </w:p>
        </w:tc>
        <w:tc>
          <w:tcPr>
            <w:tcW w:w="617" w:type="pct"/>
            <w:tcBorders>
              <w:top w:val="single" w:sz="4" w:space="0" w:color="auto"/>
              <w:left w:val="single" w:sz="4" w:space="0" w:color="auto"/>
              <w:bottom w:val="single" w:sz="4" w:space="0" w:color="auto"/>
              <w:right w:val="single" w:sz="4" w:space="0" w:color="auto"/>
            </w:tcBorders>
            <w:vAlign w:val="center"/>
          </w:tcPr>
          <w:p w14:paraId="6FCA4929" w14:textId="77777777" w:rsidR="009747A6" w:rsidRPr="00D30B9D" w:rsidRDefault="009747A6" w:rsidP="009747A6">
            <w:pPr>
              <w:widowControl w:val="0"/>
              <w:jc w:val="center"/>
              <w:rPr>
                <w:b/>
                <w:bCs/>
                <w:color w:val="000000"/>
                <w:sz w:val="20"/>
                <w:szCs w:val="20"/>
              </w:rPr>
            </w:pPr>
            <w:r w:rsidRPr="00D30B9D">
              <w:rPr>
                <w:b/>
                <w:bCs/>
                <w:color w:val="000000"/>
                <w:sz w:val="20"/>
                <w:szCs w:val="20"/>
              </w:rPr>
              <w:t>2019</w:t>
            </w:r>
          </w:p>
        </w:tc>
        <w:tc>
          <w:tcPr>
            <w:tcW w:w="618" w:type="pct"/>
            <w:tcBorders>
              <w:top w:val="single" w:sz="4" w:space="0" w:color="auto"/>
              <w:left w:val="single" w:sz="4" w:space="0" w:color="auto"/>
              <w:bottom w:val="single" w:sz="4" w:space="0" w:color="auto"/>
              <w:right w:val="single" w:sz="4" w:space="0" w:color="auto"/>
            </w:tcBorders>
          </w:tcPr>
          <w:p w14:paraId="3E658BC0" w14:textId="77777777" w:rsidR="009747A6" w:rsidRPr="0070405E" w:rsidRDefault="009747A6" w:rsidP="009747A6">
            <w:pPr>
              <w:widowControl w:val="0"/>
              <w:jc w:val="center"/>
              <w:rPr>
                <w:b/>
                <w:bCs/>
                <w:color w:val="000000"/>
                <w:sz w:val="20"/>
                <w:szCs w:val="20"/>
              </w:rPr>
            </w:pPr>
            <w:r w:rsidRPr="0070405E">
              <w:rPr>
                <w:b/>
                <w:bCs/>
                <w:color w:val="000000"/>
                <w:sz w:val="20"/>
                <w:szCs w:val="20"/>
              </w:rPr>
              <w:t>2020</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F2748" w14:textId="77777777" w:rsidR="009747A6" w:rsidRPr="00D30B9D" w:rsidRDefault="009747A6" w:rsidP="009747A6">
            <w:pPr>
              <w:widowControl w:val="0"/>
              <w:jc w:val="center"/>
              <w:rPr>
                <w:b/>
                <w:bCs/>
                <w:color w:val="000000"/>
                <w:sz w:val="20"/>
                <w:szCs w:val="20"/>
              </w:rPr>
            </w:pPr>
            <w:r w:rsidRPr="00D30B9D">
              <w:rPr>
                <w:b/>
                <w:bCs/>
                <w:color w:val="000000"/>
                <w:sz w:val="20"/>
                <w:szCs w:val="20"/>
              </w:rPr>
              <w:t>Baseline</w:t>
            </w:r>
          </w:p>
        </w:tc>
      </w:tr>
      <w:tr w:rsidR="009747A6" w:rsidRPr="00D30B9D" w14:paraId="19920BDB" w14:textId="77777777" w:rsidTr="009747A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7A07BF" w14:textId="77777777" w:rsidR="009747A6" w:rsidRPr="00D30B9D" w:rsidRDefault="009747A6" w:rsidP="009747A6">
            <w:pPr>
              <w:widowControl w:val="0"/>
              <w:jc w:val="left"/>
              <w:rPr>
                <w:bCs/>
                <w:color w:val="000000"/>
                <w:sz w:val="20"/>
                <w:szCs w:val="20"/>
              </w:rPr>
            </w:pPr>
            <w:r w:rsidRPr="00D30B9D">
              <w:rPr>
                <w:bCs/>
                <w:color w:val="000000"/>
                <w:sz w:val="20"/>
                <w:szCs w:val="20"/>
              </w:rPr>
              <w:t>Metric tonnes (</w:t>
            </w:r>
            <w:proofErr w:type="spellStart"/>
            <w:r w:rsidRPr="00D30B9D">
              <w:rPr>
                <w:bCs/>
                <w:color w:val="000000"/>
                <w:sz w:val="20"/>
                <w:szCs w:val="20"/>
              </w:rPr>
              <w:t>mt</w:t>
            </w:r>
            <w:proofErr w:type="spellEnd"/>
            <w:r w:rsidRPr="00D30B9D">
              <w:rPr>
                <w:bCs/>
                <w:color w:val="000000"/>
                <w:sz w:val="20"/>
                <w:szCs w:val="20"/>
              </w:rPr>
              <w:t>)</w:t>
            </w:r>
          </w:p>
        </w:tc>
        <w:tc>
          <w:tcPr>
            <w:tcW w:w="617" w:type="pct"/>
            <w:tcBorders>
              <w:top w:val="nil"/>
              <w:left w:val="single" w:sz="4" w:space="0" w:color="auto"/>
              <w:bottom w:val="single" w:sz="4" w:space="0" w:color="auto"/>
              <w:right w:val="single" w:sz="4" w:space="0" w:color="auto"/>
            </w:tcBorders>
            <w:tcMar>
              <w:left w:w="115" w:type="dxa"/>
              <w:right w:w="202" w:type="dxa"/>
            </w:tcMar>
          </w:tcPr>
          <w:p w14:paraId="2A882412" w14:textId="77777777" w:rsidR="009747A6" w:rsidRPr="00D30B9D" w:rsidRDefault="009747A6" w:rsidP="009747A6">
            <w:pPr>
              <w:widowControl w:val="0"/>
              <w:jc w:val="right"/>
              <w:rPr>
                <w:bCs/>
                <w:color w:val="000000"/>
                <w:sz w:val="20"/>
                <w:szCs w:val="20"/>
              </w:rPr>
            </w:pPr>
            <w:r w:rsidRPr="00D30B9D">
              <w:rPr>
                <w:bCs/>
                <w:color w:val="000000"/>
                <w:sz w:val="20"/>
                <w:szCs w:val="20"/>
              </w:rPr>
              <w:t>340.00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43DC9FC7" w14:textId="437CC681" w:rsidR="009747A6" w:rsidRPr="00D30B9D" w:rsidRDefault="009747A6" w:rsidP="005C0DE7">
            <w:pPr>
              <w:widowControl w:val="0"/>
              <w:jc w:val="right"/>
              <w:rPr>
                <w:rFonts w:eastAsiaTheme="minorHAnsi"/>
                <w:color w:val="000000"/>
                <w:sz w:val="20"/>
                <w:szCs w:val="20"/>
              </w:rPr>
            </w:pPr>
            <w:r w:rsidRPr="00D30B9D">
              <w:rPr>
                <w:rFonts w:eastAsiaTheme="minorHAnsi"/>
                <w:color w:val="000000"/>
                <w:sz w:val="20"/>
                <w:szCs w:val="20"/>
              </w:rPr>
              <w:t>32</w:t>
            </w:r>
            <w:r w:rsidR="00F64E81">
              <w:rPr>
                <w:rFonts w:eastAsiaTheme="minorHAnsi"/>
                <w:color w:val="000000"/>
                <w:sz w:val="20"/>
                <w:szCs w:val="20"/>
              </w:rPr>
              <w:t>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01EA7BF3" w14:textId="77777777" w:rsidR="009747A6" w:rsidRPr="00D30B9D" w:rsidRDefault="009747A6" w:rsidP="009747A6">
            <w:pPr>
              <w:widowControl w:val="0"/>
              <w:jc w:val="right"/>
              <w:rPr>
                <w:color w:val="000000"/>
                <w:sz w:val="20"/>
                <w:szCs w:val="20"/>
              </w:rPr>
            </w:pPr>
            <w:r w:rsidRPr="00D30B9D">
              <w:rPr>
                <w:color w:val="000000"/>
                <w:sz w:val="20"/>
                <w:szCs w:val="20"/>
              </w:rPr>
              <w:t>275.00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BA1C6E9" w14:textId="77777777" w:rsidR="009747A6" w:rsidRPr="00D30B9D" w:rsidRDefault="009747A6" w:rsidP="009747A6">
            <w:pPr>
              <w:jc w:val="right"/>
              <w:rPr>
                <w:sz w:val="20"/>
                <w:szCs w:val="20"/>
              </w:rPr>
            </w:pPr>
            <w:r w:rsidRPr="00D30B9D">
              <w:rPr>
                <w:sz w:val="20"/>
                <w:szCs w:val="20"/>
              </w:rPr>
              <w:t>259.00</w:t>
            </w:r>
          </w:p>
        </w:tc>
        <w:tc>
          <w:tcPr>
            <w:tcW w:w="618" w:type="pct"/>
            <w:tcBorders>
              <w:top w:val="nil"/>
              <w:left w:val="single" w:sz="4" w:space="0" w:color="auto"/>
              <w:bottom w:val="single" w:sz="4" w:space="0" w:color="auto"/>
              <w:right w:val="single" w:sz="4" w:space="0" w:color="auto"/>
            </w:tcBorders>
          </w:tcPr>
          <w:p w14:paraId="2858A3E0" w14:textId="77777777" w:rsidR="009747A6" w:rsidRPr="0070405E" w:rsidRDefault="0000799F" w:rsidP="0070405E">
            <w:pPr>
              <w:widowControl w:val="0"/>
              <w:jc w:val="right"/>
              <w:rPr>
                <w:color w:val="000000"/>
                <w:sz w:val="20"/>
                <w:szCs w:val="20"/>
              </w:rPr>
            </w:pPr>
            <w:r w:rsidRPr="0070405E">
              <w:rPr>
                <w:sz w:val="20"/>
                <w:szCs w:val="20"/>
              </w:rPr>
              <w:t>240.00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6B93A0F0" w14:textId="77777777" w:rsidR="009747A6" w:rsidRPr="00D30B9D" w:rsidRDefault="009747A6" w:rsidP="009747A6">
            <w:pPr>
              <w:widowControl w:val="0"/>
              <w:jc w:val="right"/>
              <w:rPr>
                <w:b/>
                <w:bCs/>
                <w:color w:val="000000"/>
                <w:sz w:val="20"/>
                <w:szCs w:val="20"/>
              </w:rPr>
            </w:pPr>
            <w:r w:rsidRPr="00D30B9D">
              <w:rPr>
                <w:color w:val="000000"/>
                <w:sz w:val="20"/>
                <w:szCs w:val="20"/>
              </w:rPr>
              <w:t>657.27</w:t>
            </w:r>
          </w:p>
        </w:tc>
      </w:tr>
      <w:tr w:rsidR="009747A6" w:rsidRPr="00D30B9D" w14:paraId="27994A73" w14:textId="77777777" w:rsidTr="009747A6">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DD7CFF" w14:textId="77777777" w:rsidR="009747A6" w:rsidRPr="00D30B9D" w:rsidRDefault="009747A6" w:rsidP="009747A6">
            <w:pPr>
              <w:widowControl w:val="0"/>
              <w:jc w:val="left"/>
              <w:rPr>
                <w:color w:val="000000"/>
                <w:sz w:val="20"/>
                <w:szCs w:val="20"/>
              </w:rPr>
            </w:pPr>
            <w:r w:rsidRPr="00D30B9D">
              <w:rPr>
                <w:bCs/>
                <w:color w:val="000000"/>
                <w:sz w:val="20"/>
                <w:szCs w:val="20"/>
              </w:rPr>
              <w:t>ODP tonnes</w:t>
            </w:r>
          </w:p>
        </w:tc>
        <w:tc>
          <w:tcPr>
            <w:tcW w:w="617" w:type="pct"/>
            <w:tcBorders>
              <w:top w:val="nil"/>
              <w:left w:val="single" w:sz="4" w:space="0" w:color="auto"/>
              <w:bottom w:val="single" w:sz="4" w:space="0" w:color="auto"/>
              <w:right w:val="single" w:sz="4" w:space="0" w:color="auto"/>
            </w:tcBorders>
            <w:tcMar>
              <w:left w:w="115" w:type="dxa"/>
              <w:right w:w="202" w:type="dxa"/>
            </w:tcMar>
          </w:tcPr>
          <w:p w14:paraId="5610EB19" w14:textId="77777777" w:rsidR="009747A6" w:rsidRPr="00D30B9D" w:rsidRDefault="009747A6" w:rsidP="009747A6">
            <w:pPr>
              <w:jc w:val="right"/>
              <w:rPr>
                <w:sz w:val="20"/>
                <w:szCs w:val="20"/>
              </w:rPr>
            </w:pPr>
            <w:r w:rsidRPr="00D30B9D">
              <w:rPr>
                <w:sz w:val="20"/>
                <w:szCs w:val="20"/>
              </w:rPr>
              <w:t>18.70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6217FB37" w14:textId="6A600DBA" w:rsidR="009747A6" w:rsidRPr="00D30B9D" w:rsidRDefault="009747A6" w:rsidP="009747A6">
            <w:pPr>
              <w:jc w:val="right"/>
              <w:rPr>
                <w:rFonts w:eastAsiaTheme="minorHAnsi"/>
                <w:color w:val="000000"/>
                <w:sz w:val="20"/>
                <w:szCs w:val="20"/>
              </w:rPr>
            </w:pPr>
            <w:r w:rsidRPr="00D30B9D">
              <w:rPr>
                <w:rFonts w:eastAsiaTheme="minorHAnsi"/>
                <w:color w:val="000000"/>
                <w:sz w:val="20"/>
                <w:szCs w:val="20"/>
              </w:rPr>
              <w:t>17.</w:t>
            </w:r>
            <w:r w:rsidR="00F64E81">
              <w:rPr>
                <w:rFonts w:eastAsiaTheme="minorHAnsi"/>
                <w:color w:val="000000"/>
                <w:sz w:val="20"/>
                <w:szCs w:val="20"/>
              </w:rPr>
              <w:t>60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4D0D64B7" w14:textId="77777777" w:rsidR="009747A6" w:rsidRPr="00D30B9D" w:rsidRDefault="009747A6" w:rsidP="009747A6">
            <w:pPr>
              <w:widowControl w:val="0"/>
              <w:jc w:val="right"/>
              <w:rPr>
                <w:color w:val="000000"/>
                <w:sz w:val="20"/>
                <w:szCs w:val="20"/>
              </w:rPr>
            </w:pPr>
            <w:r w:rsidRPr="00D30B9D">
              <w:rPr>
                <w:color w:val="000000"/>
                <w:sz w:val="20"/>
                <w:szCs w:val="20"/>
              </w:rPr>
              <w:t>15.13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5DDA45D" w14:textId="77777777" w:rsidR="009747A6" w:rsidRPr="00D30B9D" w:rsidRDefault="009747A6" w:rsidP="009747A6">
            <w:pPr>
              <w:jc w:val="right"/>
              <w:rPr>
                <w:sz w:val="20"/>
                <w:szCs w:val="20"/>
              </w:rPr>
            </w:pPr>
            <w:r w:rsidRPr="00D30B9D">
              <w:rPr>
                <w:sz w:val="20"/>
                <w:szCs w:val="20"/>
              </w:rPr>
              <w:t>14.25</w:t>
            </w:r>
          </w:p>
        </w:tc>
        <w:tc>
          <w:tcPr>
            <w:tcW w:w="618" w:type="pct"/>
            <w:tcBorders>
              <w:top w:val="nil"/>
              <w:left w:val="single" w:sz="4" w:space="0" w:color="auto"/>
              <w:bottom w:val="single" w:sz="4" w:space="0" w:color="auto"/>
              <w:right w:val="single" w:sz="4" w:space="0" w:color="auto"/>
            </w:tcBorders>
          </w:tcPr>
          <w:p w14:paraId="72F73C21" w14:textId="77777777" w:rsidR="009747A6" w:rsidRPr="0070405E" w:rsidRDefault="0000799F" w:rsidP="009747A6">
            <w:pPr>
              <w:widowControl w:val="0"/>
              <w:jc w:val="right"/>
              <w:rPr>
                <w:color w:val="000000"/>
                <w:sz w:val="20"/>
                <w:szCs w:val="20"/>
              </w:rPr>
            </w:pPr>
            <w:r w:rsidRPr="0070405E">
              <w:rPr>
                <w:color w:val="000000"/>
                <w:sz w:val="20"/>
                <w:szCs w:val="20"/>
              </w:rPr>
              <w:t>13.20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1CAAE9C" w14:textId="77777777" w:rsidR="009747A6" w:rsidRPr="00D30B9D" w:rsidRDefault="009747A6" w:rsidP="009747A6">
            <w:pPr>
              <w:widowControl w:val="0"/>
              <w:jc w:val="right"/>
              <w:rPr>
                <w:color w:val="000000"/>
                <w:sz w:val="20"/>
                <w:szCs w:val="20"/>
              </w:rPr>
            </w:pPr>
            <w:r w:rsidRPr="00D30B9D">
              <w:rPr>
                <w:color w:val="000000"/>
                <w:sz w:val="20"/>
                <w:szCs w:val="20"/>
              </w:rPr>
              <w:t>36.15</w:t>
            </w:r>
          </w:p>
        </w:tc>
      </w:tr>
    </w:tbl>
    <w:p w14:paraId="3EC9E4F6" w14:textId="77777777" w:rsidR="00316F9B" w:rsidRDefault="00316F9B" w:rsidP="0060655C">
      <w:pPr>
        <w:widowControl w:val="0"/>
        <w:rPr>
          <w:sz w:val="18"/>
        </w:rPr>
      </w:pPr>
    </w:p>
    <w:p w14:paraId="62617A45" w14:textId="7A0B9608" w:rsidR="00EB31E3" w:rsidRPr="00FD0B09" w:rsidRDefault="009747A6" w:rsidP="0060655C">
      <w:pPr>
        <w:widowControl w:val="0"/>
        <w:numPr>
          <w:ilvl w:val="0"/>
          <w:numId w:val="1"/>
        </w:numPr>
        <w:spacing w:after="240"/>
        <w:outlineLvl w:val="0"/>
      </w:pPr>
      <w:r w:rsidRPr="00FD0B09">
        <w:t xml:space="preserve">The </w:t>
      </w:r>
      <w:r w:rsidR="002A090E">
        <w:t xml:space="preserve">reduction in the </w:t>
      </w:r>
      <w:r w:rsidRPr="00FD0B09">
        <w:t xml:space="preserve">consumption of HCFC-22 </w:t>
      </w:r>
      <w:r w:rsidR="002A090E">
        <w:t xml:space="preserve">is </w:t>
      </w:r>
      <w:r w:rsidR="00F341EC">
        <w:t>due to</w:t>
      </w:r>
      <w:r w:rsidR="0045054C">
        <w:t xml:space="preserve"> </w:t>
      </w:r>
      <w:r w:rsidR="002A090E">
        <w:t xml:space="preserve">the implementation of </w:t>
      </w:r>
      <w:r w:rsidRPr="00FD0B09">
        <w:t>HPMP activities</w:t>
      </w:r>
      <w:r w:rsidR="00B23870">
        <w:t>,</w:t>
      </w:r>
      <w:r w:rsidRPr="00FD0B09">
        <w:t xml:space="preserve"> including the enforcement of the licensing and quota system, better servicing practices followed by technicians a</w:t>
      </w:r>
      <w:r w:rsidR="00B23870">
        <w:t>s a result of training</w:t>
      </w:r>
      <w:r w:rsidR="0086124C">
        <w:t>,</w:t>
      </w:r>
      <w:r w:rsidR="00B23870">
        <w:t xml:space="preserve"> and </w:t>
      </w:r>
      <w:r w:rsidRPr="00FD0B09">
        <w:t xml:space="preserve">technical assistance provided. </w:t>
      </w:r>
      <w:r w:rsidR="0045054C">
        <w:t>T</w:t>
      </w:r>
      <w:r w:rsidRPr="00FD0B09">
        <w:t>he import of non</w:t>
      </w:r>
      <w:r w:rsidR="0086124C">
        <w:noBreakHyphen/>
      </w:r>
      <w:r w:rsidRPr="00FD0B09">
        <w:t>HCFC</w:t>
      </w:r>
      <w:r w:rsidR="0086124C">
        <w:noBreakHyphen/>
      </w:r>
      <w:r w:rsidRPr="00FD0B09">
        <w:t>based RAC</w:t>
      </w:r>
      <w:r w:rsidR="00EA63A3">
        <w:t xml:space="preserve"> </w:t>
      </w:r>
      <w:r w:rsidRPr="00FD0B09">
        <w:lastRenderedPageBreak/>
        <w:t xml:space="preserve">equipment has </w:t>
      </w:r>
      <w:r w:rsidR="0045054C">
        <w:t xml:space="preserve">also </w:t>
      </w:r>
      <w:r w:rsidRPr="00FD0B09">
        <w:t xml:space="preserve">contributed to the reduction </w:t>
      </w:r>
      <w:r w:rsidR="00B23870">
        <w:t>i</w:t>
      </w:r>
      <w:r w:rsidRPr="00FD0B09">
        <w:t>n HCFC consumption.</w:t>
      </w:r>
    </w:p>
    <w:p w14:paraId="509C9F27" w14:textId="77777777" w:rsidR="00EB31E3" w:rsidRPr="00996241" w:rsidRDefault="00EB31E3" w:rsidP="00996241">
      <w:pPr>
        <w:tabs>
          <w:tab w:val="num" w:pos="709"/>
        </w:tabs>
        <w:spacing w:after="240"/>
        <w:outlineLvl w:val="0"/>
        <w:rPr>
          <w:i/>
        </w:rPr>
      </w:pPr>
      <w:r w:rsidRPr="00FD0B09">
        <w:rPr>
          <w:i/>
        </w:rPr>
        <w:t>C</w:t>
      </w:r>
      <w:r w:rsidR="00B23870">
        <w:rPr>
          <w:i/>
        </w:rPr>
        <w:t>ountry programme (CP)</w:t>
      </w:r>
      <w:r w:rsidRPr="00FD0B09">
        <w:rPr>
          <w:i/>
        </w:rPr>
        <w:t xml:space="preserve"> implementation report</w:t>
      </w:r>
    </w:p>
    <w:p w14:paraId="23927F33" w14:textId="77777777" w:rsidR="00EB31E3" w:rsidRPr="00996241" w:rsidRDefault="00EB31E3" w:rsidP="00996241">
      <w:pPr>
        <w:numPr>
          <w:ilvl w:val="0"/>
          <w:numId w:val="1"/>
        </w:numPr>
        <w:spacing w:after="240"/>
        <w:outlineLvl w:val="0"/>
      </w:pPr>
      <w:r w:rsidRPr="00996241">
        <w:t xml:space="preserve">The Government </w:t>
      </w:r>
      <w:r w:rsidRPr="0000799F">
        <w:t xml:space="preserve">of </w:t>
      </w:r>
      <w:r w:rsidR="009747A6" w:rsidRPr="0000799F">
        <w:t>Senegal</w:t>
      </w:r>
      <w:r w:rsidRPr="00996241">
        <w:t xml:space="preserve"> reported HCFC sector consumption </w:t>
      </w:r>
      <w:r w:rsidRPr="0045054C">
        <w:t xml:space="preserve">data under the </w:t>
      </w:r>
      <w:r w:rsidR="0000799F" w:rsidRPr="0045054C">
        <w:t>2020</w:t>
      </w:r>
      <w:r w:rsidRPr="0045054C">
        <w:t xml:space="preserve"> CP implementation report consistent with the data reported under Article 7 of the Montreal Protocol.</w:t>
      </w:r>
    </w:p>
    <w:p w14:paraId="6EAC0D83" w14:textId="77777777" w:rsidR="00EB31E3" w:rsidRPr="00996241" w:rsidRDefault="00EB31E3" w:rsidP="00996241">
      <w:pPr>
        <w:spacing w:after="240"/>
        <w:outlineLvl w:val="0"/>
        <w:rPr>
          <w:u w:val="single"/>
        </w:rPr>
      </w:pPr>
      <w:r w:rsidRPr="00996241">
        <w:rPr>
          <w:u w:val="single"/>
        </w:rPr>
        <w:t>Status of progress and disbursement</w:t>
      </w:r>
    </w:p>
    <w:p w14:paraId="402D41A5" w14:textId="1F533001" w:rsidR="001D6B28" w:rsidRPr="00131E2A" w:rsidRDefault="00792A54" w:rsidP="001C0708">
      <w:pPr>
        <w:numPr>
          <w:ilvl w:val="0"/>
          <w:numId w:val="1"/>
        </w:numPr>
        <w:spacing w:after="240"/>
        <w:outlineLvl w:val="0"/>
      </w:pPr>
      <w:r>
        <w:t>In the course of</w:t>
      </w:r>
      <w:r w:rsidR="00903260">
        <w:t xml:space="preserve"> </w:t>
      </w:r>
      <w:r>
        <w:t xml:space="preserve">implementation of the </w:t>
      </w:r>
      <w:r w:rsidR="00903260">
        <w:t>third and final tranche</w:t>
      </w:r>
      <w:r>
        <w:t xml:space="preserve"> of the HPMP,</w:t>
      </w:r>
      <w:r w:rsidR="00477F73">
        <w:t xml:space="preserve"> the Government of Senegal </w:t>
      </w:r>
      <w:r w:rsidR="00903260">
        <w:t>c</w:t>
      </w:r>
      <w:r w:rsidR="00477F73">
        <w:t xml:space="preserve">ontinued </w:t>
      </w:r>
      <w:r>
        <w:t>controlling HCFC consumption thro</w:t>
      </w:r>
      <w:r w:rsidR="00477F73">
        <w:t xml:space="preserve">ugh the </w:t>
      </w:r>
      <w:r w:rsidR="001D6B28">
        <w:t xml:space="preserve">operation </w:t>
      </w:r>
      <w:r w:rsidR="00477F73">
        <w:t xml:space="preserve">of the </w:t>
      </w:r>
      <w:r w:rsidR="001D6B28">
        <w:t xml:space="preserve">electronic </w:t>
      </w:r>
      <w:r w:rsidR="00903260" w:rsidRPr="00D30B9D">
        <w:t>licensing and quota system</w:t>
      </w:r>
      <w:r w:rsidR="004C67DD">
        <w:t xml:space="preserve"> </w:t>
      </w:r>
      <w:r w:rsidR="001D6B28">
        <w:t xml:space="preserve">(which was </w:t>
      </w:r>
      <w:r w:rsidR="00903260" w:rsidRPr="00D30B9D">
        <w:t>regular</w:t>
      </w:r>
      <w:r w:rsidR="001D6B28">
        <w:t>ly</w:t>
      </w:r>
      <w:r w:rsidR="00903260" w:rsidRPr="00D30B9D">
        <w:t xml:space="preserve"> mainta</w:t>
      </w:r>
      <w:r w:rsidR="001D6B28">
        <w:t xml:space="preserve">ined and </w:t>
      </w:r>
      <w:r w:rsidR="00477F73">
        <w:t>update</w:t>
      </w:r>
      <w:r w:rsidR="00270260">
        <w:t>d)</w:t>
      </w:r>
      <w:r w:rsidR="001D6B28">
        <w:t xml:space="preserve"> and </w:t>
      </w:r>
      <w:r w:rsidR="00270260">
        <w:t xml:space="preserve">the </w:t>
      </w:r>
      <w:r w:rsidR="001D6B28">
        <w:t>monitoring</w:t>
      </w:r>
      <w:r w:rsidR="001D6B28" w:rsidRPr="00CE6474">
        <w:t xml:space="preserve"> </w:t>
      </w:r>
      <w:r w:rsidR="00270260">
        <w:t xml:space="preserve">of </w:t>
      </w:r>
      <w:r w:rsidR="001D6B28" w:rsidRPr="00CE6474">
        <w:t>illegal trade</w:t>
      </w:r>
      <w:r w:rsidR="001D6B28">
        <w:t xml:space="preserve">. </w:t>
      </w:r>
      <w:r w:rsidR="002A090E">
        <w:t xml:space="preserve">Training </w:t>
      </w:r>
      <w:r w:rsidR="00477F73">
        <w:t>co</w:t>
      </w:r>
      <w:r w:rsidR="00D5567A">
        <w:t xml:space="preserve">ntinued </w:t>
      </w:r>
      <w:r w:rsidR="002A090E">
        <w:t xml:space="preserve">to be </w:t>
      </w:r>
      <w:r w:rsidR="00D5567A" w:rsidRPr="00131E2A">
        <w:t>provid</w:t>
      </w:r>
      <w:r w:rsidR="002A090E" w:rsidRPr="00131E2A">
        <w:t>ed</w:t>
      </w:r>
      <w:r w:rsidR="00D5567A" w:rsidRPr="00131E2A">
        <w:t xml:space="preserve"> to customs officers on</w:t>
      </w:r>
      <w:r w:rsidR="00270260" w:rsidRPr="00131E2A">
        <w:t xml:space="preserve"> the</w:t>
      </w:r>
      <w:r w:rsidR="00D5567A" w:rsidRPr="00131E2A">
        <w:t xml:space="preserve"> identification </w:t>
      </w:r>
      <w:r w:rsidR="002A090E" w:rsidRPr="00131E2A">
        <w:t xml:space="preserve">and control </w:t>
      </w:r>
      <w:r w:rsidR="00D5567A" w:rsidRPr="00131E2A">
        <w:t>of HCFCs and HCFC</w:t>
      </w:r>
      <w:r w:rsidR="0060655C">
        <w:noBreakHyphen/>
      </w:r>
      <w:r w:rsidR="00270260" w:rsidRPr="00131E2A">
        <w:t>based equipment</w:t>
      </w:r>
      <w:r w:rsidR="00D5567A" w:rsidRPr="00131E2A">
        <w:t>, and to refrigeration technicians on r</w:t>
      </w:r>
      <w:r w:rsidR="00270260" w:rsidRPr="00131E2A">
        <w:t xml:space="preserve">ecovery and </w:t>
      </w:r>
      <w:r w:rsidR="00903260" w:rsidRPr="00131E2A">
        <w:t>recycling</w:t>
      </w:r>
      <w:r w:rsidR="00D5567A" w:rsidRPr="00131E2A">
        <w:t xml:space="preserve"> and </w:t>
      </w:r>
      <w:r w:rsidR="00270260" w:rsidRPr="00131E2A">
        <w:t>on g</w:t>
      </w:r>
      <w:r w:rsidR="00903260" w:rsidRPr="00131E2A">
        <w:t>ood</w:t>
      </w:r>
      <w:r w:rsidR="00D5567A" w:rsidRPr="00131E2A">
        <w:t xml:space="preserve"> servicing practices</w:t>
      </w:r>
      <w:r w:rsidR="00CE6474" w:rsidRPr="00131E2A">
        <w:t>.</w:t>
      </w:r>
      <w:r w:rsidR="00D5567A" w:rsidRPr="00131E2A">
        <w:t xml:space="preserve"> </w:t>
      </w:r>
    </w:p>
    <w:p w14:paraId="1E3EB608" w14:textId="4558F1E3" w:rsidR="009668B6" w:rsidRPr="00F21E78" w:rsidRDefault="009668B6" w:rsidP="004F0015">
      <w:pPr>
        <w:pStyle w:val="Heading1"/>
      </w:pPr>
      <w:r w:rsidRPr="00486CFA">
        <w:t xml:space="preserve">In line with decision 85/36(e), the Government of </w:t>
      </w:r>
      <w:r w:rsidRPr="00F21E78">
        <w:t>Senegal implemented the recommendations made in the verification report</w:t>
      </w:r>
      <w:r w:rsidR="00AF49AC" w:rsidRPr="00F21E78">
        <w:t>:</w:t>
      </w:r>
      <w:r w:rsidR="00744CA9" w:rsidRPr="00F21E78">
        <w:t xml:space="preserve"> </w:t>
      </w:r>
      <w:r w:rsidR="00AF49AC" w:rsidRPr="00F21E78">
        <w:t xml:space="preserve">provided </w:t>
      </w:r>
      <w:r w:rsidR="00744CA9" w:rsidRPr="00F21E78">
        <w:t xml:space="preserve">additional </w:t>
      </w:r>
      <w:r w:rsidRPr="00F21E78">
        <w:t>training to customs officers at the border</w:t>
      </w:r>
      <w:r w:rsidR="007D6088" w:rsidRPr="00F21E78">
        <w:t xml:space="preserve"> on refrigerant identification and prevention of illegal trade of ozone depleting substances (ODS)</w:t>
      </w:r>
      <w:r w:rsidR="00F21E78" w:rsidRPr="00F21E78">
        <w:t>,</w:t>
      </w:r>
      <w:r w:rsidRPr="00F21E78">
        <w:t xml:space="preserve"> </w:t>
      </w:r>
      <w:r w:rsidR="001221F1" w:rsidRPr="00F21E78">
        <w:t>continue</w:t>
      </w:r>
      <w:r w:rsidR="00AF49AC" w:rsidRPr="00F21E78">
        <w:t>d</w:t>
      </w:r>
      <w:r w:rsidR="001221F1" w:rsidRPr="00F21E78">
        <w:t xml:space="preserve"> implementing the licensing and quota system using the electronic integrated system established in 2017, creat</w:t>
      </w:r>
      <w:r w:rsidR="00AF49AC" w:rsidRPr="00F21E78">
        <w:t>ed</w:t>
      </w:r>
      <w:r w:rsidR="001221F1" w:rsidRPr="00F21E78">
        <w:t xml:space="preserve"> a group of media professionals to disseminate information on HCFC controls, </w:t>
      </w:r>
      <w:r w:rsidRPr="00F21E78">
        <w:t>provid</w:t>
      </w:r>
      <w:r w:rsidR="00AF49AC" w:rsidRPr="00F21E78">
        <w:t>ed</w:t>
      </w:r>
      <w:r w:rsidRPr="00F21E78">
        <w:t xml:space="preserve"> additional training to technicians </w:t>
      </w:r>
      <w:r w:rsidR="0038466F" w:rsidRPr="00F21E78">
        <w:t>working in</w:t>
      </w:r>
      <w:r w:rsidRPr="00F21E78">
        <w:t xml:space="preserve"> informal workshops, </w:t>
      </w:r>
      <w:r w:rsidR="00EC64B3" w:rsidRPr="00F21E78">
        <w:t>and revis</w:t>
      </w:r>
      <w:r w:rsidR="00AF49AC" w:rsidRPr="00F21E78">
        <w:t>ed</w:t>
      </w:r>
      <w:r w:rsidR="00EC64B3" w:rsidRPr="00F21E78">
        <w:t xml:space="preserve"> </w:t>
      </w:r>
      <w:r w:rsidR="0038466F" w:rsidRPr="00F21E78">
        <w:t xml:space="preserve">the </w:t>
      </w:r>
      <w:r w:rsidR="00EC64B3" w:rsidRPr="00F21E78">
        <w:t xml:space="preserve">2017 consumption reported under the </w:t>
      </w:r>
      <w:r w:rsidR="0038466F" w:rsidRPr="00F21E78">
        <w:t>CP</w:t>
      </w:r>
      <w:r w:rsidR="00EC64B3" w:rsidRPr="00F21E78">
        <w:t xml:space="preserve"> implementation and the Article 7 </w:t>
      </w:r>
      <w:r w:rsidR="0038466F" w:rsidRPr="00F21E78">
        <w:t xml:space="preserve">data </w:t>
      </w:r>
      <w:r w:rsidR="00EC64B3" w:rsidRPr="00F21E78">
        <w:t>report</w:t>
      </w:r>
      <w:r w:rsidR="0038466F" w:rsidRPr="00F21E78">
        <w:t>s</w:t>
      </w:r>
    </w:p>
    <w:p w14:paraId="598F4B22" w14:textId="082BC68A" w:rsidR="00477F73" w:rsidRPr="00F21E78" w:rsidRDefault="00270260" w:rsidP="001C0708">
      <w:pPr>
        <w:numPr>
          <w:ilvl w:val="0"/>
          <w:numId w:val="1"/>
        </w:numPr>
        <w:spacing w:after="240"/>
        <w:outlineLvl w:val="0"/>
      </w:pPr>
      <w:r w:rsidRPr="00F21E78">
        <w:t>The i</w:t>
      </w:r>
      <w:r w:rsidR="001D6B28" w:rsidRPr="00F21E78">
        <w:t xml:space="preserve">mplementation of </w:t>
      </w:r>
      <w:r w:rsidR="00477F73" w:rsidRPr="00F21E78">
        <w:t xml:space="preserve">stage I of the HPMP </w:t>
      </w:r>
      <w:r w:rsidR="001D6B28" w:rsidRPr="00F21E78">
        <w:t>resulted in</w:t>
      </w:r>
      <w:r w:rsidR="00477F73" w:rsidRPr="00F21E78">
        <w:t>:</w:t>
      </w:r>
    </w:p>
    <w:p w14:paraId="69422A98" w14:textId="4656091F" w:rsidR="00477F73" w:rsidRDefault="00477F73" w:rsidP="00477F73">
      <w:pPr>
        <w:pStyle w:val="Heading2"/>
      </w:pPr>
      <w:r w:rsidRPr="00F21E78">
        <w:t xml:space="preserve">Training of 915 customs and 90 other law enforcement officers on </w:t>
      </w:r>
      <w:r w:rsidR="00270260" w:rsidRPr="00F21E78">
        <w:t xml:space="preserve">the </w:t>
      </w:r>
      <w:r w:rsidRPr="00F21E78">
        <w:t xml:space="preserve">implementation </w:t>
      </w:r>
      <w:r w:rsidR="00D5567A" w:rsidRPr="00F21E78">
        <w:t>o</w:t>
      </w:r>
      <w:r w:rsidRPr="00F21E78">
        <w:t>f the licensing and quota system, monitoring of imports of HCFCs and HCFC</w:t>
      </w:r>
      <w:r w:rsidR="00270260" w:rsidRPr="00F21E78">
        <w:noBreakHyphen/>
      </w:r>
      <w:r w:rsidRPr="00F21E78">
        <w:t>based equipment, identification of ODS and alternatives and control of illegal trade; distribution of 24 refrigerant identifiers to all ports of entry; and incorporation of ozone protection issues in the customs training curricula to e</w:t>
      </w:r>
      <w:r>
        <w:t>nsure continuous training to future officers;</w:t>
      </w:r>
      <w:r w:rsidR="004C67DD">
        <w:t xml:space="preserve"> and</w:t>
      </w:r>
    </w:p>
    <w:p w14:paraId="2A6901DB" w14:textId="4CCC29A8" w:rsidR="00D5567A" w:rsidRDefault="00D5567A" w:rsidP="00477F73">
      <w:pPr>
        <w:pStyle w:val="Heading2"/>
      </w:pPr>
      <w:r>
        <w:t>Training of 831 refrigeration technicians in good refrigeration practices and safe</w:t>
      </w:r>
      <w:r w:rsidR="00792A54">
        <w:t xml:space="preserve"> </w:t>
      </w:r>
      <w:r>
        <w:t xml:space="preserve">handling </w:t>
      </w:r>
      <w:r w:rsidR="00792A54">
        <w:t xml:space="preserve">of </w:t>
      </w:r>
      <w:r>
        <w:t>flammab</w:t>
      </w:r>
      <w:r w:rsidR="00792A54">
        <w:t xml:space="preserve">le refrigerants; training of </w:t>
      </w:r>
      <w:r>
        <w:t xml:space="preserve">additional 240 technicians </w:t>
      </w:r>
      <w:r w:rsidR="00974838">
        <w:t>i</w:t>
      </w:r>
      <w:r>
        <w:t>n ref</w:t>
      </w:r>
      <w:r w:rsidR="004C67DD">
        <w:t>rigerant recovery and recycling</w:t>
      </w:r>
      <w:r w:rsidR="006B1578">
        <w:t>;</w:t>
      </w:r>
      <w:r w:rsidR="007D2096">
        <w:t xml:space="preserve"> training of 20 trainers in preparation for a technician certification system; development of a technician database</w:t>
      </w:r>
      <w:r w:rsidR="004C67DD">
        <w:t xml:space="preserve"> and </w:t>
      </w:r>
      <w:r w:rsidR="007D2096">
        <w:t xml:space="preserve">a manual </w:t>
      </w:r>
      <w:r w:rsidR="00792A54">
        <w:t>o</w:t>
      </w:r>
      <w:r w:rsidR="007D2096">
        <w:t>n good servicing practices</w:t>
      </w:r>
      <w:r w:rsidR="00792A54">
        <w:t>,</w:t>
      </w:r>
      <w:r w:rsidR="007D2096">
        <w:t xml:space="preserve"> </w:t>
      </w:r>
      <w:r w:rsidR="004C67DD">
        <w:t>including</w:t>
      </w:r>
      <w:r w:rsidR="007D2096">
        <w:t xml:space="preserve"> handling of flammable refrigerants; and </w:t>
      </w:r>
      <w:r w:rsidR="00DA0973">
        <w:t xml:space="preserve">strengthening of 10 training centres through the </w:t>
      </w:r>
      <w:r w:rsidR="00D077E8">
        <w:t>distribution of servicing</w:t>
      </w:r>
      <w:r w:rsidR="007D2096">
        <w:t xml:space="preserve"> toolkits</w:t>
      </w:r>
      <w:r w:rsidR="001D6B28">
        <w:t>.</w:t>
      </w:r>
      <w:r w:rsidR="007D2096">
        <w:rPr>
          <w:rStyle w:val="FootnoteReference"/>
        </w:rPr>
        <w:footnoteReference w:id="7"/>
      </w:r>
    </w:p>
    <w:p w14:paraId="1978F2F9" w14:textId="03F63148" w:rsidR="0084232F" w:rsidRPr="00CE6474" w:rsidRDefault="0084232F" w:rsidP="0084232F">
      <w:pPr>
        <w:pStyle w:val="Heading1"/>
      </w:pPr>
      <w:r w:rsidRPr="00CE6474">
        <w:t xml:space="preserve">As of </w:t>
      </w:r>
      <w:r w:rsidR="00B211DD" w:rsidRPr="00CE6474">
        <w:t>July 2021</w:t>
      </w:r>
      <w:r w:rsidRPr="00CE6474">
        <w:t>, of the US $</w:t>
      </w:r>
      <w:r w:rsidR="00261520" w:rsidRPr="00CE6474">
        <w:t>630,000</w:t>
      </w:r>
      <w:r w:rsidRPr="00CE6474">
        <w:t xml:space="preserve"> approved </w:t>
      </w:r>
      <w:r w:rsidR="00DA0973">
        <w:t>under stage I</w:t>
      </w:r>
      <w:r w:rsidRPr="00CE6474">
        <w:t>, US $</w:t>
      </w:r>
      <w:r w:rsidR="003237C6">
        <w:t>5</w:t>
      </w:r>
      <w:r w:rsidR="00DE4A18">
        <w:t>3</w:t>
      </w:r>
      <w:r w:rsidR="00AC01D2">
        <w:t>5</w:t>
      </w:r>
      <w:r w:rsidR="00261520" w:rsidRPr="00CE6474">
        <w:t>,</w:t>
      </w:r>
      <w:r w:rsidR="00AC01D2">
        <w:t>348</w:t>
      </w:r>
      <w:r w:rsidRPr="00CE6474">
        <w:t xml:space="preserve"> had been disbursed (US $</w:t>
      </w:r>
      <w:r w:rsidR="00903260" w:rsidRPr="00CE6474">
        <w:t>2</w:t>
      </w:r>
      <w:r w:rsidR="00DE4A18">
        <w:t>5</w:t>
      </w:r>
      <w:r w:rsidR="00903260" w:rsidRPr="00CE6474">
        <w:t>0,000 for UNEP and US $</w:t>
      </w:r>
      <w:r w:rsidR="00AC01D2">
        <w:t>285</w:t>
      </w:r>
      <w:r w:rsidR="00903260" w:rsidRPr="00CE6474">
        <w:t>,</w:t>
      </w:r>
      <w:r w:rsidR="00AC01D2">
        <w:t>348</w:t>
      </w:r>
      <w:r w:rsidR="00903260" w:rsidRPr="00CE6474">
        <w:t xml:space="preserve"> for UNIDO</w:t>
      </w:r>
      <w:r w:rsidR="00270260">
        <w:t>)</w:t>
      </w:r>
      <w:r w:rsidR="006353BF">
        <w:t xml:space="preserve">, </w:t>
      </w:r>
      <w:r w:rsidR="006E70C4">
        <w:t>as shown in Table 2</w:t>
      </w:r>
      <w:r w:rsidRPr="00CE6474">
        <w:t>. The balance of US </w:t>
      </w:r>
      <w:r w:rsidR="00974838">
        <w:t>$</w:t>
      </w:r>
      <w:r w:rsidR="00DE4A18">
        <w:t>94</w:t>
      </w:r>
      <w:r w:rsidR="00AC01D2">
        <w:t>,652</w:t>
      </w:r>
      <w:r w:rsidR="00B211DD" w:rsidRPr="00CE6474">
        <w:t xml:space="preserve"> will be disbursed by the end of 2021</w:t>
      </w:r>
      <w:r w:rsidR="00516008">
        <w:t xml:space="preserve"> on </w:t>
      </w:r>
      <w:r w:rsidR="00792A54">
        <w:t>continued</w:t>
      </w:r>
      <w:r w:rsidR="00516008">
        <w:t xml:space="preserve"> training of technicians, procurement of five additional identifiers</w:t>
      </w:r>
      <w:r w:rsidR="00792A54">
        <w:t>,</w:t>
      </w:r>
      <w:r w:rsidR="00516008">
        <w:t xml:space="preserve"> and maintenance</w:t>
      </w:r>
      <w:r w:rsidR="00484A1B">
        <w:t xml:space="preserve"> and operation of the </w:t>
      </w:r>
      <w:r w:rsidR="00516008">
        <w:t>e-licensing system database.</w:t>
      </w:r>
    </w:p>
    <w:p w14:paraId="500DE7B7" w14:textId="77777777" w:rsidR="0084232F" w:rsidRPr="0034371D" w:rsidRDefault="0084232F" w:rsidP="00792A54">
      <w:pPr>
        <w:keepNext/>
        <w:rPr>
          <w:b/>
        </w:rPr>
      </w:pPr>
      <w:r w:rsidRPr="0034371D">
        <w:rPr>
          <w:b/>
        </w:rPr>
        <w:t>Table</w:t>
      </w:r>
      <w:r w:rsidR="006E70C4">
        <w:rPr>
          <w:b/>
        </w:rPr>
        <w:t> 2</w:t>
      </w:r>
      <w:r w:rsidR="00B211DD">
        <w:rPr>
          <w:b/>
        </w:rPr>
        <w:t>. Financial report of stage I</w:t>
      </w:r>
      <w:r w:rsidRPr="0034371D">
        <w:rPr>
          <w:b/>
        </w:rPr>
        <w:t xml:space="preserve"> of the HPMP for </w:t>
      </w:r>
      <w:r w:rsidR="00B211DD">
        <w:rPr>
          <w:b/>
        </w:rPr>
        <w:t>Senegal</w:t>
      </w:r>
      <w:r w:rsidRPr="0034371D">
        <w:rPr>
          <w:b/>
        </w:rPr>
        <w:t xml:space="preserve"> (US $)</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443"/>
        <w:gridCol w:w="1420"/>
        <w:gridCol w:w="1420"/>
        <w:gridCol w:w="1421"/>
        <w:gridCol w:w="2415"/>
      </w:tblGrid>
      <w:tr w:rsidR="0084232F" w:rsidRPr="0034371D" w14:paraId="77F227C3" w14:textId="77777777" w:rsidTr="00601F3D">
        <w:trPr>
          <w:tblHeader/>
        </w:trPr>
        <w:tc>
          <w:tcPr>
            <w:tcW w:w="2684" w:type="dxa"/>
            <w:gridSpan w:val="2"/>
            <w:shd w:val="clear" w:color="auto" w:fill="auto"/>
            <w:noWrap/>
            <w:vAlign w:val="center"/>
            <w:hideMark/>
          </w:tcPr>
          <w:p w14:paraId="407F263B" w14:textId="77777777" w:rsidR="0084232F" w:rsidRPr="0034371D" w:rsidRDefault="0084232F" w:rsidP="00792A54">
            <w:pPr>
              <w:keepNext/>
              <w:jc w:val="left"/>
              <w:rPr>
                <w:b/>
                <w:bCs/>
                <w:color w:val="000000"/>
                <w:sz w:val="20"/>
                <w:szCs w:val="20"/>
                <w:lang w:eastAsia="en-CA"/>
              </w:rPr>
            </w:pPr>
            <w:r w:rsidRPr="0034371D">
              <w:rPr>
                <w:b/>
                <w:bCs/>
                <w:color w:val="000000"/>
                <w:sz w:val="20"/>
                <w:szCs w:val="20"/>
                <w:lang w:eastAsia="en-CA"/>
              </w:rPr>
              <w:t>Tranche</w:t>
            </w:r>
          </w:p>
        </w:tc>
        <w:tc>
          <w:tcPr>
            <w:tcW w:w="1420" w:type="dxa"/>
            <w:shd w:val="clear" w:color="auto" w:fill="auto"/>
            <w:noWrap/>
            <w:vAlign w:val="center"/>
            <w:hideMark/>
          </w:tcPr>
          <w:p w14:paraId="68EA7B99" w14:textId="77777777" w:rsidR="0084232F" w:rsidRPr="0034371D" w:rsidRDefault="00B211DD" w:rsidP="00792A54">
            <w:pPr>
              <w:keepNext/>
              <w:jc w:val="center"/>
              <w:rPr>
                <w:b/>
                <w:color w:val="000000"/>
                <w:sz w:val="20"/>
                <w:szCs w:val="20"/>
                <w:lang w:eastAsia="en-CA"/>
              </w:rPr>
            </w:pPr>
            <w:r>
              <w:rPr>
                <w:b/>
                <w:color w:val="000000"/>
                <w:sz w:val="20"/>
                <w:szCs w:val="20"/>
                <w:lang w:eastAsia="en-CA"/>
              </w:rPr>
              <w:t>UNEP</w:t>
            </w:r>
          </w:p>
        </w:tc>
        <w:tc>
          <w:tcPr>
            <w:tcW w:w="1420" w:type="dxa"/>
            <w:vAlign w:val="center"/>
          </w:tcPr>
          <w:p w14:paraId="06949871" w14:textId="77777777" w:rsidR="0084232F" w:rsidRPr="0034371D" w:rsidRDefault="00B211DD" w:rsidP="00792A54">
            <w:pPr>
              <w:keepNext/>
              <w:jc w:val="center"/>
              <w:rPr>
                <w:b/>
                <w:color w:val="000000"/>
                <w:sz w:val="20"/>
                <w:szCs w:val="20"/>
                <w:lang w:eastAsia="en-CA"/>
              </w:rPr>
            </w:pPr>
            <w:r>
              <w:rPr>
                <w:b/>
                <w:color w:val="000000"/>
                <w:sz w:val="20"/>
                <w:szCs w:val="20"/>
                <w:lang w:eastAsia="en-CA"/>
              </w:rPr>
              <w:t>UNIDO</w:t>
            </w:r>
          </w:p>
        </w:tc>
        <w:tc>
          <w:tcPr>
            <w:tcW w:w="1421" w:type="dxa"/>
            <w:shd w:val="clear" w:color="auto" w:fill="auto"/>
            <w:noWrap/>
            <w:vAlign w:val="center"/>
            <w:hideMark/>
          </w:tcPr>
          <w:p w14:paraId="0DA8E432" w14:textId="77777777" w:rsidR="0084232F" w:rsidRPr="0034371D" w:rsidRDefault="0084232F" w:rsidP="00792A54">
            <w:pPr>
              <w:keepNext/>
              <w:jc w:val="center"/>
              <w:rPr>
                <w:b/>
                <w:color w:val="000000"/>
                <w:sz w:val="20"/>
                <w:szCs w:val="20"/>
                <w:lang w:eastAsia="en-CA"/>
              </w:rPr>
            </w:pPr>
            <w:r w:rsidRPr="0034371D">
              <w:rPr>
                <w:b/>
                <w:color w:val="000000"/>
                <w:sz w:val="20"/>
                <w:szCs w:val="20"/>
                <w:lang w:eastAsia="en-CA"/>
              </w:rPr>
              <w:t>Total</w:t>
            </w:r>
          </w:p>
        </w:tc>
        <w:tc>
          <w:tcPr>
            <w:tcW w:w="2415" w:type="dxa"/>
            <w:shd w:val="clear" w:color="auto" w:fill="auto"/>
            <w:noWrap/>
            <w:vAlign w:val="center"/>
            <w:hideMark/>
          </w:tcPr>
          <w:p w14:paraId="23470E09" w14:textId="77777777" w:rsidR="0084232F" w:rsidRPr="0034371D" w:rsidRDefault="0084232F" w:rsidP="00792A54">
            <w:pPr>
              <w:keepNext/>
              <w:jc w:val="center"/>
              <w:rPr>
                <w:b/>
                <w:color w:val="000000"/>
                <w:sz w:val="20"/>
                <w:szCs w:val="20"/>
                <w:lang w:eastAsia="en-CA"/>
              </w:rPr>
            </w:pPr>
            <w:r w:rsidRPr="0034371D">
              <w:rPr>
                <w:b/>
                <w:color w:val="000000"/>
                <w:sz w:val="20"/>
                <w:szCs w:val="20"/>
                <w:lang w:eastAsia="en-CA"/>
              </w:rPr>
              <w:t>Disbursement rate (%)</w:t>
            </w:r>
          </w:p>
        </w:tc>
      </w:tr>
      <w:tr w:rsidR="0084232F" w:rsidRPr="0034371D" w14:paraId="4D867CD4" w14:textId="77777777" w:rsidTr="00601F3D">
        <w:tc>
          <w:tcPr>
            <w:tcW w:w="1241" w:type="dxa"/>
            <w:vMerge w:val="restart"/>
            <w:shd w:val="clear" w:color="auto" w:fill="auto"/>
            <w:noWrap/>
            <w:vAlign w:val="center"/>
            <w:hideMark/>
          </w:tcPr>
          <w:p w14:paraId="1FEC6265" w14:textId="046F6F43" w:rsidR="0084232F" w:rsidRPr="0034371D" w:rsidRDefault="0084232F" w:rsidP="00601F3D">
            <w:pPr>
              <w:keepNext/>
              <w:jc w:val="left"/>
              <w:rPr>
                <w:bCs/>
                <w:color w:val="000000"/>
                <w:sz w:val="20"/>
                <w:szCs w:val="20"/>
                <w:lang w:eastAsia="en-CA"/>
              </w:rPr>
            </w:pPr>
            <w:r w:rsidRPr="0034371D">
              <w:rPr>
                <w:bCs/>
                <w:color w:val="000000"/>
                <w:sz w:val="20"/>
                <w:szCs w:val="20"/>
                <w:lang w:eastAsia="en-CA"/>
              </w:rPr>
              <w:t xml:space="preserve">First </w:t>
            </w:r>
          </w:p>
        </w:tc>
        <w:tc>
          <w:tcPr>
            <w:tcW w:w="1443" w:type="dxa"/>
            <w:shd w:val="clear" w:color="auto" w:fill="auto"/>
            <w:noWrap/>
            <w:vAlign w:val="center"/>
            <w:hideMark/>
          </w:tcPr>
          <w:p w14:paraId="4A878E96" w14:textId="77777777" w:rsidR="0084232F" w:rsidRPr="0034371D" w:rsidRDefault="0084232F" w:rsidP="00792A54">
            <w:pPr>
              <w:keepNext/>
              <w:rPr>
                <w:bCs/>
                <w:color w:val="000000"/>
                <w:sz w:val="20"/>
                <w:szCs w:val="20"/>
                <w:lang w:eastAsia="en-CA"/>
              </w:rPr>
            </w:pPr>
            <w:r w:rsidRPr="0034371D">
              <w:rPr>
                <w:bCs/>
                <w:color w:val="000000"/>
                <w:sz w:val="20"/>
                <w:szCs w:val="20"/>
                <w:lang w:eastAsia="en-CA"/>
              </w:rPr>
              <w:t xml:space="preserve">Approved </w:t>
            </w:r>
          </w:p>
        </w:tc>
        <w:tc>
          <w:tcPr>
            <w:tcW w:w="1420" w:type="dxa"/>
            <w:shd w:val="clear" w:color="auto" w:fill="auto"/>
            <w:noWrap/>
            <w:tcMar>
              <w:left w:w="115" w:type="dxa"/>
              <w:right w:w="202" w:type="dxa"/>
            </w:tcMar>
            <w:vAlign w:val="center"/>
          </w:tcPr>
          <w:p w14:paraId="4D75FEC9" w14:textId="77777777" w:rsidR="0084232F" w:rsidRPr="0034371D" w:rsidRDefault="00261520" w:rsidP="00792A54">
            <w:pPr>
              <w:keepNext/>
              <w:jc w:val="right"/>
              <w:rPr>
                <w:color w:val="000000"/>
                <w:sz w:val="20"/>
                <w:szCs w:val="20"/>
                <w:lang w:eastAsia="en-CA"/>
              </w:rPr>
            </w:pPr>
            <w:r>
              <w:rPr>
                <w:color w:val="000000"/>
                <w:sz w:val="20"/>
                <w:szCs w:val="20"/>
                <w:lang w:eastAsia="en-CA"/>
              </w:rPr>
              <w:t>100,000</w:t>
            </w:r>
          </w:p>
        </w:tc>
        <w:tc>
          <w:tcPr>
            <w:tcW w:w="1420" w:type="dxa"/>
            <w:tcMar>
              <w:left w:w="115" w:type="dxa"/>
              <w:right w:w="202" w:type="dxa"/>
            </w:tcMar>
            <w:vAlign w:val="center"/>
          </w:tcPr>
          <w:p w14:paraId="42BC4D3F" w14:textId="77777777" w:rsidR="0084232F" w:rsidRPr="0034371D" w:rsidRDefault="00261520" w:rsidP="00792A54">
            <w:pPr>
              <w:keepNext/>
              <w:jc w:val="right"/>
              <w:rPr>
                <w:color w:val="000000"/>
                <w:sz w:val="20"/>
                <w:szCs w:val="20"/>
                <w:lang w:eastAsia="en-CA"/>
              </w:rPr>
            </w:pPr>
            <w:r>
              <w:rPr>
                <w:color w:val="000000"/>
                <w:sz w:val="20"/>
                <w:szCs w:val="20"/>
                <w:lang w:eastAsia="en-CA"/>
              </w:rPr>
              <w:t>200,000</w:t>
            </w:r>
          </w:p>
        </w:tc>
        <w:tc>
          <w:tcPr>
            <w:tcW w:w="1421" w:type="dxa"/>
            <w:shd w:val="clear" w:color="auto" w:fill="auto"/>
            <w:noWrap/>
            <w:tcMar>
              <w:left w:w="115" w:type="dxa"/>
              <w:right w:w="202" w:type="dxa"/>
            </w:tcMar>
            <w:vAlign w:val="center"/>
          </w:tcPr>
          <w:p w14:paraId="4CEC36C3" w14:textId="77777777" w:rsidR="0084232F" w:rsidRPr="0034371D" w:rsidRDefault="00261520" w:rsidP="00792A54">
            <w:pPr>
              <w:keepNext/>
              <w:jc w:val="right"/>
              <w:rPr>
                <w:color w:val="000000"/>
                <w:sz w:val="20"/>
                <w:szCs w:val="20"/>
                <w:lang w:eastAsia="en-CA"/>
              </w:rPr>
            </w:pPr>
            <w:r>
              <w:rPr>
                <w:color w:val="000000"/>
                <w:sz w:val="20"/>
                <w:szCs w:val="20"/>
                <w:lang w:eastAsia="en-CA"/>
              </w:rPr>
              <w:t>300,000</w:t>
            </w:r>
          </w:p>
        </w:tc>
        <w:tc>
          <w:tcPr>
            <w:tcW w:w="2415" w:type="dxa"/>
            <w:vMerge w:val="restart"/>
            <w:shd w:val="clear" w:color="auto" w:fill="auto"/>
            <w:noWrap/>
            <w:vAlign w:val="center"/>
          </w:tcPr>
          <w:p w14:paraId="1CFDBE9E" w14:textId="77777777" w:rsidR="0084232F" w:rsidRPr="0034371D" w:rsidRDefault="00261520" w:rsidP="00792A54">
            <w:pPr>
              <w:keepNext/>
              <w:jc w:val="center"/>
              <w:rPr>
                <w:color w:val="000000"/>
                <w:sz w:val="20"/>
                <w:szCs w:val="20"/>
                <w:lang w:eastAsia="en-CA"/>
              </w:rPr>
            </w:pPr>
            <w:r>
              <w:rPr>
                <w:color w:val="000000"/>
                <w:sz w:val="20"/>
                <w:szCs w:val="20"/>
                <w:lang w:eastAsia="en-CA"/>
              </w:rPr>
              <w:t>100</w:t>
            </w:r>
          </w:p>
        </w:tc>
      </w:tr>
      <w:tr w:rsidR="0084232F" w:rsidRPr="0034371D" w14:paraId="68A6A866" w14:textId="77777777" w:rsidTr="00601F3D">
        <w:tc>
          <w:tcPr>
            <w:tcW w:w="1241" w:type="dxa"/>
            <w:vMerge/>
            <w:vAlign w:val="center"/>
            <w:hideMark/>
          </w:tcPr>
          <w:p w14:paraId="3B6FAB28" w14:textId="77777777" w:rsidR="0084232F" w:rsidRPr="0034371D" w:rsidRDefault="0084232F" w:rsidP="00792A54">
            <w:pPr>
              <w:keepNext/>
              <w:jc w:val="left"/>
              <w:rPr>
                <w:bCs/>
                <w:color w:val="000000"/>
                <w:sz w:val="20"/>
                <w:szCs w:val="20"/>
                <w:lang w:eastAsia="en-CA"/>
              </w:rPr>
            </w:pPr>
          </w:p>
        </w:tc>
        <w:tc>
          <w:tcPr>
            <w:tcW w:w="1443" w:type="dxa"/>
            <w:shd w:val="clear" w:color="auto" w:fill="auto"/>
            <w:noWrap/>
            <w:vAlign w:val="center"/>
            <w:hideMark/>
          </w:tcPr>
          <w:p w14:paraId="4605E4B7" w14:textId="77777777" w:rsidR="0084232F" w:rsidRPr="0034371D" w:rsidRDefault="0084232F" w:rsidP="00792A54">
            <w:pPr>
              <w:keepNext/>
              <w:rPr>
                <w:bCs/>
                <w:color w:val="000000"/>
                <w:sz w:val="20"/>
                <w:szCs w:val="20"/>
                <w:lang w:eastAsia="en-CA"/>
              </w:rPr>
            </w:pPr>
            <w:r w:rsidRPr="0034371D">
              <w:rPr>
                <w:bCs/>
                <w:color w:val="000000"/>
                <w:sz w:val="20"/>
                <w:szCs w:val="20"/>
                <w:lang w:eastAsia="en-CA"/>
              </w:rPr>
              <w:t xml:space="preserve">Disbursed </w:t>
            </w:r>
          </w:p>
        </w:tc>
        <w:tc>
          <w:tcPr>
            <w:tcW w:w="1420" w:type="dxa"/>
            <w:shd w:val="clear" w:color="auto" w:fill="auto"/>
            <w:noWrap/>
            <w:tcMar>
              <w:left w:w="115" w:type="dxa"/>
              <w:right w:w="202" w:type="dxa"/>
            </w:tcMar>
            <w:vAlign w:val="center"/>
          </w:tcPr>
          <w:p w14:paraId="6B240962" w14:textId="77777777" w:rsidR="0084232F" w:rsidRPr="0034371D" w:rsidRDefault="00261520" w:rsidP="00792A54">
            <w:pPr>
              <w:keepNext/>
              <w:jc w:val="right"/>
              <w:rPr>
                <w:color w:val="000000"/>
                <w:sz w:val="20"/>
                <w:szCs w:val="20"/>
                <w:lang w:eastAsia="en-CA"/>
              </w:rPr>
            </w:pPr>
            <w:r>
              <w:rPr>
                <w:color w:val="000000"/>
                <w:sz w:val="20"/>
                <w:szCs w:val="20"/>
                <w:lang w:eastAsia="en-CA"/>
              </w:rPr>
              <w:t>100,000</w:t>
            </w:r>
          </w:p>
        </w:tc>
        <w:tc>
          <w:tcPr>
            <w:tcW w:w="1420" w:type="dxa"/>
            <w:tcMar>
              <w:left w:w="115" w:type="dxa"/>
              <w:right w:w="202" w:type="dxa"/>
            </w:tcMar>
            <w:vAlign w:val="center"/>
          </w:tcPr>
          <w:p w14:paraId="6088EAB0" w14:textId="77777777" w:rsidR="0084232F" w:rsidRPr="0034371D" w:rsidRDefault="00261520" w:rsidP="00792A54">
            <w:pPr>
              <w:keepNext/>
              <w:jc w:val="right"/>
              <w:rPr>
                <w:color w:val="000000"/>
                <w:sz w:val="20"/>
                <w:szCs w:val="20"/>
                <w:lang w:eastAsia="en-CA"/>
              </w:rPr>
            </w:pPr>
            <w:r>
              <w:rPr>
                <w:color w:val="000000"/>
                <w:sz w:val="20"/>
                <w:szCs w:val="20"/>
                <w:lang w:eastAsia="en-CA"/>
              </w:rPr>
              <w:t>200,000</w:t>
            </w:r>
          </w:p>
        </w:tc>
        <w:tc>
          <w:tcPr>
            <w:tcW w:w="1421" w:type="dxa"/>
            <w:shd w:val="clear" w:color="auto" w:fill="auto"/>
            <w:noWrap/>
            <w:tcMar>
              <w:left w:w="115" w:type="dxa"/>
              <w:right w:w="202" w:type="dxa"/>
            </w:tcMar>
            <w:vAlign w:val="center"/>
          </w:tcPr>
          <w:p w14:paraId="7FA045F7" w14:textId="77777777" w:rsidR="0084232F" w:rsidRPr="0034371D" w:rsidRDefault="00261520" w:rsidP="00792A54">
            <w:pPr>
              <w:keepNext/>
              <w:jc w:val="right"/>
              <w:rPr>
                <w:color w:val="000000"/>
                <w:sz w:val="20"/>
                <w:szCs w:val="20"/>
                <w:lang w:eastAsia="en-CA"/>
              </w:rPr>
            </w:pPr>
            <w:r>
              <w:rPr>
                <w:color w:val="000000"/>
                <w:sz w:val="20"/>
                <w:szCs w:val="20"/>
                <w:lang w:eastAsia="en-CA"/>
              </w:rPr>
              <w:t>300,000</w:t>
            </w:r>
          </w:p>
        </w:tc>
        <w:tc>
          <w:tcPr>
            <w:tcW w:w="2415" w:type="dxa"/>
            <w:vMerge/>
            <w:vAlign w:val="center"/>
          </w:tcPr>
          <w:p w14:paraId="42A90160" w14:textId="77777777" w:rsidR="0084232F" w:rsidRPr="0034371D" w:rsidRDefault="0084232F" w:rsidP="00792A54">
            <w:pPr>
              <w:keepNext/>
              <w:jc w:val="center"/>
              <w:rPr>
                <w:color w:val="000000"/>
                <w:sz w:val="20"/>
                <w:szCs w:val="20"/>
                <w:lang w:eastAsia="en-CA"/>
              </w:rPr>
            </w:pPr>
          </w:p>
        </w:tc>
      </w:tr>
      <w:tr w:rsidR="0084232F" w:rsidRPr="0034371D" w14:paraId="7B8AA76B" w14:textId="77777777" w:rsidTr="00601F3D">
        <w:tc>
          <w:tcPr>
            <w:tcW w:w="1241" w:type="dxa"/>
            <w:vMerge w:val="restart"/>
            <w:shd w:val="clear" w:color="auto" w:fill="auto"/>
            <w:noWrap/>
            <w:vAlign w:val="center"/>
            <w:hideMark/>
          </w:tcPr>
          <w:p w14:paraId="5C9739CE" w14:textId="471D3BF7" w:rsidR="0084232F" w:rsidRPr="0034371D" w:rsidRDefault="0084232F" w:rsidP="00601F3D">
            <w:pPr>
              <w:jc w:val="left"/>
              <w:rPr>
                <w:bCs/>
                <w:color w:val="000000"/>
                <w:sz w:val="20"/>
                <w:szCs w:val="20"/>
                <w:lang w:eastAsia="en-CA"/>
              </w:rPr>
            </w:pPr>
            <w:r w:rsidRPr="0034371D">
              <w:rPr>
                <w:bCs/>
                <w:color w:val="000000"/>
                <w:sz w:val="20"/>
                <w:szCs w:val="20"/>
                <w:lang w:eastAsia="en-CA"/>
              </w:rPr>
              <w:t xml:space="preserve">Second </w:t>
            </w:r>
          </w:p>
        </w:tc>
        <w:tc>
          <w:tcPr>
            <w:tcW w:w="1443" w:type="dxa"/>
            <w:shd w:val="clear" w:color="auto" w:fill="auto"/>
            <w:noWrap/>
            <w:vAlign w:val="center"/>
            <w:hideMark/>
          </w:tcPr>
          <w:p w14:paraId="30916B21" w14:textId="77777777" w:rsidR="0084232F" w:rsidRPr="0034371D" w:rsidRDefault="0084232F" w:rsidP="00316F9B">
            <w:pPr>
              <w:rPr>
                <w:bCs/>
                <w:color w:val="000000"/>
                <w:sz w:val="20"/>
                <w:szCs w:val="20"/>
                <w:lang w:eastAsia="en-CA"/>
              </w:rPr>
            </w:pPr>
            <w:r w:rsidRPr="0034371D">
              <w:rPr>
                <w:bCs/>
                <w:color w:val="000000"/>
                <w:sz w:val="20"/>
                <w:szCs w:val="20"/>
                <w:lang w:eastAsia="en-CA"/>
              </w:rPr>
              <w:t xml:space="preserve">Approved </w:t>
            </w:r>
          </w:p>
        </w:tc>
        <w:tc>
          <w:tcPr>
            <w:tcW w:w="1420" w:type="dxa"/>
            <w:shd w:val="clear" w:color="auto" w:fill="auto"/>
            <w:noWrap/>
            <w:tcMar>
              <w:left w:w="115" w:type="dxa"/>
              <w:right w:w="202" w:type="dxa"/>
            </w:tcMar>
            <w:vAlign w:val="center"/>
          </w:tcPr>
          <w:p w14:paraId="55C79BEA" w14:textId="77777777" w:rsidR="0084232F" w:rsidRPr="0034371D" w:rsidRDefault="00261520" w:rsidP="00316F9B">
            <w:pPr>
              <w:jc w:val="right"/>
              <w:rPr>
                <w:color w:val="000000"/>
                <w:sz w:val="20"/>
                <w:szCs w:val="20"/>
                <w:lang w:eastAsia="en-CA"/>
              </w:rPr>
            </w:pPr>
            <w:r>
              <w:rPr>
                <w:color w:val="000000"/>
                <w:sz w:val="20"/>
                <w:szCs w:val="20"/>
                <w:lang w:eastAsia="en-CA"/>
              </w:rPr>
              <w:t>80,000</w:t>
            </w:r>
          </w:p>
        </w:tc>
        <w:tc>
          <w:tcPr>
            <w:tcW w:w="1420" w:type="dxa"/>
            <w:tcMar>
              <w:left w:w="115" w:type="dxa"/>
              <w:right w:w="202" w:type="dxa"/>
            </w:tcMar>
            <w:vAlign w:val="center"/>
          </w:tcPr>
          <w:p w14:paraId="65B5526C" w14:textId="77777777" w:rsidR="0084232F" w:rsidRPr="0034371D" w:rsidRDefault="00261520" w:rsidP="00316F9B">
            <w:pPr>
              <w:jc w:val="right"/>
              <w:rPr>
                <w:color w:val="000000"/>
                <w:sz w:val="20"/>
                <w:szCs w:val="20"/>
                <w:lang w:eastAsia="en-CA"/>
              </w:rPr>
            </w:pPr>
            <w:r>
              <w:rPr>
                <w:color w:val="000000"/>
                <w:sz w:val="20"/>
                <w:szCs w:val="20"/>
                <w:lang w:eastAsia="en-CA"/>
              </w:rPr>
              <w:t>80,000</w:t>
            </w:r>
          </w:p>
        </w:tc>
        <w:tc>
          <w:tcPr>
            <w:tcW w:w="1421" w:type="dxa"/>
            <w:shd w:val="clear" w:color="auto" w:fill="auto"/>
            <w:noWrap/>
            <w:tcMar>
              <w:left w:w="115" w:type="dxa"/>
              <w:right w:w="202" w:type="dxa"/>
            </w:tcMar>
            <w:vAlign w:val="center"/>
          </w:tcPr>
          <w:p w14:paraId="7827E115" w14:textId="77777777" w:rsidR="0084232F" w:rsidRPr="0034371D" w:rsidRDefault="00261520" w:rsidP="00316F9B">
            <w:pPr>
              <w:jc w:val="right"/>
              <w:rPr>
                <w:color w:val="000000"/>
                <w:sz w:val="20"/>
                <w:szCs w:val="20"/>
                <w:lang w:eastAsia="en-CA"/>
              </w:rPr>
            </w:pPr>
            <w:r>
              <w:rPr>
                <w:color w:val="000000"/>
                <w:sz w:val="20"/>
                <w:szCs w:val="20"/>
                <w:lang w:eastAsia="en-CA"/>
              </w:rPr>
              <w:t>160,000</w:t>
            </w:r>
          </w:p>
        </w:tc>
        <w:tc>
          <w:tcPr>
            <w:tcW w:w="2415" w:type="dxa"/>
            <w:vMerge w:val="restart"/>
            <w:shd w:val="clear" w:color="auto" w:fill="auto"/>
            <w:noWrap/>
            <w:vAlign w:val="center"/>
          </w:tcPr>
          <w:p w14:paraId="2CF2D964" w14:textId="77777777" w:rsidR="0084232F" w:rsidRPr="0034371D" w:rsidRDefault="00261520" w:rsidP="00316F9B">
            <w:pPr>
              <w:jc w:val="center"/>
              <w:rPr>
                <w:color w:val="000000"/>
                <w:sz w:val="20"/>
                <w:szCs w:val="20"/>
                <w:lang w:eastAsia="en-CA"/>
              </w:rPr>
            </w:pPr>
            <w:r>
              <w:rPr>
                <w:color w:val="000000"/>
                <w:sz w:val="20"/>
                <w:szCs w:val="20"/>
                <w:lang w:eastAsia="en-CA"/>
              </w:rPr>
              <w:t>100</w:t>
            </w:r>
          </w:p>
        </w:tc>
      </w:tr>
      <w:tr w:rsidR="0084232F" w:rsidRPr="0034371D" w14:paraId="1692B6C8" w14:textId="77777777" w:rsidTr="00601F3D">
        <w:tc>
          <w:tcPr>
            <w:tcW w:w="1241" w:type="dxa"/>
            <w:vMerge/>
            <w:vAlign w:val="center"/>
            <w:hideMark/>
          </w:tcPr>
          <w:p w14:paraId="1145A8C3" w14:textId="77777777" w:rsidR="0084232F" w:rsidRPr="0034371D" w:rsidRDefault="0084232F" w:rsidP="00316F9B">
            <w:pPr>
              <w:jc w:val="left"/>
              <w:rPr>
                <w:bCs/>
                <w:color w:val="000000"/>
                <w:sz w:val="20"/>
                <w:szCs w:val="20"/>
                <w:lang w:eastAsia="en-CA"/>
              </w:rPr>
            </w:pPr>
          </w:p>
        </w:tc>
        <w:tc>
          <w:tcPr>
            <w:tcW w:w="1443" w:type="dxa"/>
            <w:shd w:val="clear" w:color="auto" w:fill="auto"/>
            <w:noWrap/>
            <w:vAlign w:val="center"/>
            <w:hideMark/>
          </w:tcPr>
          <w:p w14:paraId="3868021A" w14:textId="77777777" w:rsidR="0084232F" w:rsidRPr="0034371D" w:rsidRDefault="0084232F" w:rsidP="00316F9B">
            <w:pPr>
              <w:rPr>
                <w:bCs/>
                <w:color w:val="000000"/>
                <w:sz w:val="20"/>
                <w:szCs w:val="20"/>
                <w:lang w:eastAsia="en-CA"/>
              </w:rPr>
            </w:pPr>
            <w:r w:rsidRPr="0034371D">
              <w:rPr>
                <w:bCs/>
                <w:color w:val="000000"/>
                <w:sz w:val="20"/>
                <w:szCs w:val="20"/>
                <w:lang w:eastAsia="en-CA"/>
              </w:rPr>
              <w:t xml:space="preserve">Disbursed </w:t>
            </w:r>
          </w:p>
        </w:tc>
        <w:tc>
          <w:tcPr>
            <w:tcW w:w="1420" w:type="dxa"/>
            <w:shd w:val="clear" w:color="auto" w:fill="auto"/>
            <w:noWrap/>
            <w:tcMar>
              <w:left w:w="115" w:type="dxa"/>
              <w:right w:w="202" w:type="dxa"/>
            </w:tcMar>
            <w:vAlign w:val="center"/>
          </w:tcPr>
          <w:p w14:paraId="0925814E" w14:textId="77777777" w:rsidR="0084232F" w:rsidRPr="0034371D" w:rsidRDefault="00261520" w:rsidP="00316F9B">
            <w:pPr>
              <w:jc w:val="right"/>
              <w:rPr>
                <w:color w:val="000000"/>
                <w:sz w:val="20"/>
                <w:szCs w:val="20"/>
                <w:lang w:eastAsia="en-CA"/>
              </w:rPr>
            </w:pPr>
            <w:r>
              <w:rPr>
                <w:color w:val="000000"/>
                <w:sz w:val="20"/>
                <w:szCs w:val="20"/>
                <w:lang w:eastAsia="en-CA"/>
              </w:rPr>
              <w:t>80,000</w:t>
            </w:r>
          </w:p>
        </w:tc>
        <w:tc>
          <w:tcPr>
            <w:tcW w:w="1420" w:type="dxa"/>
            <w:tcMar>
              <w:left w:w="115" w:type="dxa"/>
              <w:right w:w="202" w:type="dxa"/>
            </w:tcMar>
            <w:vAlign w:val="center"/>
          </w:tcPr>
          <w:p w14:paraId="7EDE495A" w14:textId="77777777" w:rsidR="0084232F" w:rsidRPr="0034371D" w:rsidRDefault="00261520" w:rsidP="00316F9B">
            <w:pPr>
              <w:jc w:val="right"/>
              <w:rPr>
                <w:color w:val="000000"/>
                <w:sz w:val="20"/>
                <w:szCs w:val="20"/>
                <w:lang w:eastAsia="en-CA"/>
              </w:rPr>
            </w:pPr>
            <w:r>
              <w:rPr>
                <w:color w:val="000000"/>
                <w:sz w:val="20"/>
                <w:szCs w:val="20"/>
                <w:lang w:eastAsia="en-CA"/>
              </w:rPr>
              <w:t>80,000</w:t>
            </w:r>
          </w:p>
        </w:tc>
        <w:tc>
          <w:tcPr>
            <w:tcW w:w="1421" w:type="dxa"/>
            <w:shd w:val="clear" w:color="auto" w:fill="auto"/>
            <w:noWrap/>
            <w:tcMar>
              <w:left w:w="115" w:type="dxa"/>
              <w:right w:w="202" w:type="dxa"/>
            </w:tcMar>
            <w:vAlign w:val="center"/>
          </w:tcPr>
          <w:p w14:paraId="30B0EE7E" w14:textId="77777777" w:rsidR="0084232F" w:rsidRPr="0034371D" w:rsidRDefault="00261520" w:rsidP="00316F9B">
            <w:pPr>
              <w:jc w:val="right"/>
              <w:rPr>
                <w:color w:val="000000"/>
                <w:sz w:val="20"/>
                <w:szCs w:val="20"/>
                <w:lang w:eastAsia="en-CA"/>
              </w:rPr>
            </w:pPr>
            <w:r>
              <w:rPr>
                <w:color w:val="000000"/>
                <w:sz w:val="20"/>
                <w:szCs w:val="20"/>
                <w:lang w:eastAsia="en-CA"/>
              </w:rPr>
              <w:t>160,000</w:t>
            </w:r>
          </w:p>
        </w:tc>
        <w:tc>
          <w:tcPr>
            <w:tcW w:w="2415" w:type="dxa"/>
            <w:vMerge/>
            <w:vAlign w:val="center"/>
          </w:tcPr>
          <w:p w14:paraId="0EBA27BA" w14:textId="77777777" w:rsidR="0084232F" w:rsidRPr="0034371D" w:rsidRDefault="0084232F" w:rsidP="00316F9B">
            <w:pPr>
              <w:jc w:val="center"/>
              <w:rPr>
                <w:color w:val="000000"/>
                <w:sz w:val="20"/>
                <w:szCs w:val="20"/>
                <w:lang w:eastAsia="en-CA"/>
              </w:rPr>
            </w:pPr>
          </w:p>
        </w:tc>
      </w:tr>
      <w:tr w:rsidR="0084232F" w:rsidRPr="0034371D" w14:paraId="7DB1D2B7" w14:textId="77777777" w:rsidTr="00601F3D">
        <w:tc>
          <w:tcPr>
            <w:tcW w:w="1241" w:type="dxa"/>
            <w:vMerge w:val="restart"/>
            <w:shd w:val="clear" w:color="auto" w:fill="auto"/>
            <w:noWrap/>
            <w:vAlign w:val="center"/>
            <w:hideMark/>
          </w:tcPr>
          <w:p w14:paraId="157AD094" w14:textId="52554FAB" w:rsidR="0084232F" w:rsidRPr="0034371D" w:rsidRDefault="0084232F" w:rsidP="00601F3D">
            <w:pPr>
              <w:jc w:val="left"/>
              <w:rPr>
                <w:bCs/>
                <w:color w:val="000000"/>
                <w:sz w:val="20"/>
                <w:szCs w:val="20"/>
                <w:lang w:eastAsia="en-CA"/>
              </w:rPr>
            </w:pPr>
            <w:r w:rsidRPr="0034371D">
              <w:rPr>
                <w:bCs/>
                <w:color w:val="000000"/>
                <w:sz w:val="20"/>
                <w:szCs w:val="20"/>
                <w:lang w:eastAsia="en-CA"/>
              </w:rPr>
              <w:t xml:space="preserve">Third </w:t>
            </w:r>
          </w:p>
        </w:tc>
        <w:tc>
          <w:tcPr>
            <w:tcW w:w="1443" w:type="dxa"/>
            <w:shd w:val="clear" w:color="auto" w:fill="auto"/>
            <w:noWrap/>
            <w:vAlign w:val="center"/>
            <w:hideMark/>
          </w:tcPr>
          <w:p w14:paraId="23A080E7" w14:textId="77777777" w:rsidR="0084232F" w:rsidRPr="0034371D" w:rsidRDefault="0084232F" w:rsidP="00316F9B">
            <w:pPr>
              <w:rPr>
                <w:bCs/>
                <w:color w:val="000000"/>
                <w:sz w:val="20"/>
                <w:szCs w:val="20"/>
                <w:lang w:eastAsia="en-CA"/>
              </w:rPr>
            </w:pPr>
            <w:r w:rsidRPr="0034371D">
              <w:rPr>
                <w:bCs/>
                <w:color w:val="000000"/>
                <w:sz w:val="20"/>
                <w:szCs w:val="20"/>
                <w:lang w:eastAsia="en-CA"/>
              </w:rPr>
              <w:t xml:space="preserve">Approved </w:t>
            </w:r>
          </w:p>
        </w:tc>
        <w:tc>
          <w:tcPr>
            <w:tcW w:w="1420" w:type="dxa"/>
            <w:shd w:val="clear" w:color="auto" w:fill="auto"/>
            <w:noWrap/>
            <w:tcMar>
              <w:left w:w="115" w:type="dxa"/>
              <w:right w:w="202" w:type="dxa"/>
            </w:tcMar>
            <w:vAlign w:val="center"/>
          </w:tcPr>
          <w:p w14:paraId="5F7DEE2A" w14:textId="77777777" w:rsidR="0084232F" w:rsidRPr="0034371D" w:rsidRDefault="00261520" w:rsidP="00316F9B">
            <w:pPr>
              <w:jc w:val="right"/>
              <w:rPr>
                <w:color w:val="000000"/>
                <w:sz w:val="20"/>
                <w:szCs w:val="20"/>
                <w:lang w:eastAsia="en-CA"/>
              </w:rPr>
            </w:pPr>
            <w:r>
              <w:rPr>
                <w:color w:val="000000"/>
                <w:sz w:val="20"/>
                <w:szCs w:val="20"/>
                <w:lang w:eastAsia="en-CA"/>
              </w:rPr>
              <w:t>120,000</w:t>
            </w:r>
          </w:p>
        </w:tc>
        <w:tc>
          <w:tcPr>
            <w:tcW w:w="1420" w:type="dxa"/>
            <w:tcMar>
              <w:left w:w="115" w:type="dxa"/>
              <w:right w:w="202" w:type="dxa"/>
            </w:tcMar>
            <w:vAlign w:val="center"/>
          </w:tcPr>
          <w:p w14:paraId="7D26AFB3" w14:textId="77777777" w:rsidR="0084232F" w:rsidRPr="0034371D" w:rsidRDefault="00261520" w:rsidP="00316F9B">
            <w:pPr>
              <w:jc w:val="right"/>
              <w:rPr>
                <w:color w:val="000000"/>
                <w:sz w:val="20"/>
                <w:szCs w:val="20"/>
                <w:lang w:eastAsia="en-CA"/>
              </w:rPr>
            </w:pPr>
            <w:r>
              <w:rPr>
                <w:color w:val="000000"/>
                <w:sz w:val="20"/>
                <w:szCs w:val="20"/>
                <w:lang w:eastAsia="en-CA"/>
              </w:rPr>
              <w:t>50,000</w:t>
            </w:r>
          </w:p>
        </w:tc>
        <w:tc>
          <w:tcPr>
            <w:tcW w:w="1421" w:type="dxa"/>
            <w:shd w:val="clear" w:color="auto" w:fill="auto"/>
            <w:noWrap/>
            <w:tcMar>
              <w:left w:w="115" w:type="dxa"/>
              <w:right w:w="202" w:type="dxa"/>
            </w:tcMar>
            <w:vAlign w:val="center"/>
          </w:tcPr>
          <w:p w14:paraId="502F5C30" w14:textId="77777777" w:rsidR="0084232F" w:rsidRPr="0034371D" w:rsidRDefault="00261520" w:rsidP="00316F9B">
            <w:pPr>
              <w:jc w:val="right"/>
              <w:rPr>
                <w:color w:val="000000"/>
                <w:sz w:val="20"/>
                <w:szCs w:val="20"/>
                <w:lang w:eastAsia="en-CA"/>
              </w:rPr>
            </w:pPr>
            <w:r>
              <w:rPr>
                <w:color w:val="000000"/>
                <w:sz w:val="20"/>
                <w:szCs w:val="20"/>
                <w:lang w:eastAsia="en-CA"/>
              </w:rPr>
              <w:t>170,000</w:t>
            </w:r>
          </w:p>
        </w:tc>
        <w:tc>
          <w:tcPr>
            <w:tcW w:w="2415" w:type="dxa"/>
            <w:vMerge w:val="restart"/>
            <w:shd w:val="clear" w:color="auto" w:fill="auto"/>
            <w:noWrap/>
            <w:vAlign w:val="center"/>
          </w:tcPr>
          <w:p w14:paraId="43F08883" w14:textId="77777777" w:rsidR="0084232F" w:rsidRPr="0034371D" w:rsidRDefault="00DE4A18" w:rsidP="005637E8">
            <w:pPr>
              <w:jc w:val="center"/>
              <w:rPr>
                <w:color w:val="000000"/>
                <w:sz w:val="20"/>
                <w:szCs w:val="20"/>
                <w:lang w:eastAsia="en-CA"/>
              </w:rPr>
            </w:pPr>
            <w:r>
              <w:rPr>
                <w:color w:val="000000"/>
                <w:sz w:val="20"/>
                <w:szCs w:val="20"/>
                <w:lang w:eastAsia="en-CA"/>
              </w:rPr>
              <w:t>44</w:t>
            </w:r>
          </w:p>
        </w:tc>
      </w:tr>
      <w:tr w:rsidR="0084232F" w:rsidRPr="0034371D" w14:paraId="4B301491" w14:textId="77777777" w:rsidTr="00601F3D">
        <w:tc>
          <w:tcPr>
            <w:tcW w:w="1241" w:type="dxa"/>
            <w:vMerge/>
            <w:vAlign w:val="center"/>
            <w:hideMark/>
          </w:tcPr>
          <w:p w14:paraId="29EDC179" w14:textId="77777777" w:rsidR="0084232F" w:rsidRPr="0034371D" w:rsidRDefault="0084232F" w:rsidP="00316F9B">
            <w:pPr>
              <w:jc w:val="left"/>
              <w:rPr>
                <w:bCs/>
                <w:color w:val="000000"/>
                <w:sz w:val="20"/>
                <w:szCs w:val="20"/>
                <w:lang w:eastAsia="en-CA"/>
              </w:rPr>
            </w:pPr>
          </w:p>
        </w:tc>
        <w:tc>
          <w:tcPr>
            <w:tcW w:w="1443" w:type="dxa"/>
            <w:shd w:val="clear" w:color="auto" w:fill="auto"/>
            <w:noWrap/>
            <w:vAlign w:val="center"/>
            <w:hideMark/>
          </w:tcPr>
          <w:p w14:paraId="212416B3" w14:textId="77777777" w:rsidR="0084232F" w:rsidRPr="0034371D" w:rsidRDefault="0084232F" w:rsidP="00316F9B">
            <w:pPr>
              <w:rPr>
                <w:bCs/>
                <w:color w:val="000000"/>
                <w:sz w:val="20"/>
                <w:szCs w:val="20"/>
                <w:lang w:eastAsia="en-CA"/>
              </w:rPr>
            </w:pPr>
            <w:r w:rsidRPr="0034371D">
              <w:rPr>
                <w:bCs/>
                <w:color w:val="000000"/>
                <w:sz w:val="20"/>
                <w:szCs w:val="20"/>
                <w:lang w:eastAsia="en-CA"/>
              </w:rPr>
              <w:t xml:space="preserve">Disbursed </w:t>
            </w:r>
          </w:p>
        </w:tc>
        <w:tc>
          <w:tcPr>
            <w:tcW w:w="1420" w:type="dxa"/>
            <w:shd w:val="clear" w:color="auto" w:fill="auto"/>
            <w:noWrap/>
            <w:tcMar>
              <w:left w:w="115" w:type="dxa"/>
              <w:right w:w="202" w:type="dxa"/>
            </w:tcMar>
            <w:vAlign w:val="center"/>
          </w:tcPr>
          <w:p w14:paraId="00879F68" w14:textId="77777777" w:rsidR="0084232F" w:rsidRPr="0034371D" w:rsidRDefault="00DE4A18" w:rsidP="00316F9B">
            <w:pPr>
              <w:jc w:val="right"/>
              <w:rPr>
                <w:color w:val="000000"/>
                <w:sz w:val="20"/>
                <w:szCs w:val="20"/>
                <w:lang w:eastAsia="en-CA"/>
              </w:rPr>
            </w:pPr>
            <w:r>
              <w:rPr>
                <w:color w:val="000000"/>
                <w:sz w:val="20"/>
                <w:szCs w:val="20"/>
                <w:lang w:eastAsia="en-CA"/>
              </w:rPr>
              <w:t>7</w:t>
            </w:r>
            <w:r w:rsidR="00261520">
              <w:rPr>
                <w:color w:val="000000"/>
                <w:sz w:val="20"/>
                <w:szCs w:val="20"/>
                <w:lang w:eastAsia="en-CA"/>
              </w:rPr>
              <w:t>0,000</w:t>
            </w:r>
          </w:p>
        </w:tc>
        <w:tc>
          <w:tcPr>
            <w:tcW w:w="1420" w:type="dxa"/>
            <w:tcMar>
              <w:left w:w="115" w:type="dxa"/>
              <w:right w:w="202" w:type="dxa"/>
            </w:tcMar>
            <w:vAlign w:val="center"/>
          </w:tcPr>
          <w:p w14:paraId="6DFB0C1B" w14:textId="77777777" w:rsidR="0084232F" w:rsidRPr="0034371D" w:rsidRDefault="00261520" w:rsidP="00FC5CDA">
            <w:pPr>
              <w:jc w:val="right"/>
              <w:rPr>
                <w:color w:val="000000"/>
                <w:sz w:val="20"/>
                <w:szCs w:val="20"/>
                <w:lang w:eastAsia="en-CA"/>
              </w:rPr>
            </w:pPr>
            <w:r>
              <w:rPr>
                <w:color w:val="000000"/>
                <w:sz w:val="20"/>
                <w:szCs w:val="20"/>
                <w:lang w:eastAsia="en-CA"/>
              </w:rPr>
              <w:t>5,</w:t>
            </w:r>
            <w:r w:rsidR="00FC5CDA">
              <w:rPr>
                <w:color w:val="000000"/>
                <w:sz w:val="20"/>
                <w:szCs w:val="20"/>
                <w:lang w:eastAsia="en-CA"/>
              </w:rPr>
              <w:t>348</w:t>
            </w:r>
          </w:p>
        </w:tc>
        <w:tc>
          <w:tcPr>
            <w:tcW w:w="1421" w:type="dxa"/>
            <w:shd w:val="clear" w:color="auto" w:fill="auto"/>
            <w:noWrap/>
            <w:tcMar>
              <w:left w:w="115" w:type="dxa"/>
              <w:right w:w="202" w:type="dxa"/>
            </w:tcMar>
            <w:vAlign w:val="center"/>
          </w:tcPr>
          <w:p w14:paraId="530C51E8" w14:textId="77777777" w:rsidR="0084232F" w:rsidRPr="0034371D" w:rsidRDefault="00DE4A18" w:rsidP="00316F9B">
            <w:pPr>
              <w:jc w:val="right"/>
              <w:rPr>
                <w:color w:val="000000"/>
                <w:sz w:val="20"/>
                <w:szCs w:val="20"/>
                <w:lang w:eastAsia="en-CA"/>
              </w:rPr>
            </w:pPr>
            <w:r>
              <w:rPr>
                <w:color w:val="000000"/>
                <w:sz w:val="20"/>
                <w:szCs w:val="20"/>
                <w:lang w:eastAsia="en-CA"/>
              </w:rPr>
              <w:t>7</w:t>
            </w:r>
            <w:r w:rsidR="005637E8">
              <w:rPr>
                <w:color w:val="000000"/>
                <w:sz w:val="20"/>
                <w:szCs w:val="20"/>
                <w:lang w:eastAsia="en-CA"/>
              </w:rPr>
              <w:t>5,348</w:t>
            </w:r>
          </w:p>
        </w:tc>
        <w:tc>
          <w:tcPr>
            <w:tcW w:w="2415" w:type="dxa"/>
            <w:vMerge/>
            <w:vAlign w:val="center"/>
          </w:tcPr>
          <w:p w14:paraId="1AAF1E74" w14:textId="77777777" w:rsidR="0084232F" w:rsidRPr="0034371D" w:rsidRDefault="0084232F" w:rsidP="00316F9B">
            <w:pPr>
              <w:jc w:val="center"/>
              <w:rPr>
                <w:color w:val="000000"/>
                <w:sz w:val="20"/>
                <w:szCs w:val="20"/>
                <w:lang w:eastAsia="en-CA"/>
              </w:rPr>
            </w:pPr>
          </w:p>
        </w:tc>
      </w:tr>
      <w:tr w:rsidR="0084232F" w:rsidRPr="0034371D" w14:paraId="13E999C2" w14:textId="77777777" w:rsidTr="00601F3D">
        <w:tc>
          <w:tcPr>
            <w:tcW w:w="1241" w:type="dxa"/>
            <w:vMerge w:val="restart"/>
            <w:shd w:val="clear" w:color="auto" w:fill="auto"/>
            <w:vAlign w:val="center"/>
            <w:hideMark/>
          </w:tcPr>
          <w:p w14:paraId="0E91E302" w14:textId="77777777" w:rsidR="0084232F" w:rsidRPr="0034371D" w:rsidRDefault="0084232F" w:rsidP="00316F9B">
            <w:pPr>
              <w:jc w:val="left"/>
              <w:rPr>
                <w:b/>
                <w:bCs/>
                <w:color w:val="000000"/>
                <w:sz w:val="20"/>
                <w:szCs w:val="20"/>
                <w:lang w:eastAsia="en-CA"/>
              </w:rPr>
            </w:pPr>
            <w:r w:rsidRPr="0034371D">
              <w:rPr>
                <w:b/>
                <w:bCs/>
                <w:color w:val="000000"/>
                <w:sz w:val="20"/>
                <w:szCs w:val="20"/>
                <w:lang w:eastAsia="en-CA"/>
              </w:rPr>
              <w:lastRenderedPageBreak/>
              <w:t>Total</w:t>
            </w:r>
          </w:p>
        </w:tc>
        <w:tc>
          <w:tcPr>
            <w:tcW w:w="1443" w:type="dxa"/>
            <w:shd w:val="clear" w:color="auto" w:fill="auto"/>
            <w:vAlign w:val="center"/>
            <w:hideMark/>
          </w:tcPr>
          <w:p w14:paraId="0DBE7F86" w14:textId="77777777" w:rsidR="0084232F" w:rsidRPr="0034371D" w:rsidRDefault="0084232F" w:rsidP="00316F9B">
            <w:pPr>
              <w:rPr>
                <w:b/>
                <w:bCs/>
                <w:color w:val="000000"/>
                <w:sz w:val="20"/>
                <w:szCs w:val="20"/>
                <w:lang w:eastAsia="en-CA"/>
              </w:rPr>
            </w:pPr>
            <w:r w:rsidRPr="0034371D">
              <w:rPr>
                <w:b/>
                <w:bCs/>
                <w:color w:val="000000"/>
                <w:sz w:val="20"/>
                <w:szCs w:val="20"/>
                <w:lang w:eastAsia="en-CA"/>
              </w:rPr>
              <w:t xml:space="preserve">Approved </w:t>
            </w:r>
          </w:p>
        </w:tc>
        <w:tc>
          <w:tcPr>
            <w:tcW w:w="1420" w:type="dxa"/>
            <w:shd w:val="clear" w:color="auto" w:fill="auto"/>
            <w:tcMar>
              <w:left w:w="115" w:type="dxa"/>
              <w:right w:w="202" w:type="dxa"/>
            </w:tcMar>
            <w:vAlign w:val="center"/>
          </w:tcPr>
          <w:p w14:paraId="602EE935" w14:textId="77777777" w:rsidR="0084232F" w:rsidRPr="0034371D" w:rsidRDefault="00261520" w:rsidP="00316F9B">
            <w:pPr>
              <w:jc w:val="right"/>
              <w:rPr>
                <w:b/>
                <w:color w:val="000000"/>
                <w:sz w:val="20"/>
                <w:szCs w:val="20"/>
                <w:lang w:eastAsia="en-CA"/>
              </w:rPr>
            </w:pPr>
            <w:r>
              <w:rPr>
                <w:b/>
                <w:color w:val="000000"/>
                <w:sz w:val="20"/>
                <w:szCs w:val="20"/>
                <w:lang w:eastAsia="en-CA"/>
              </w:rPr>
              <w:t>300,000</w:t>
            </w:r>
          </w:p>
        </w:tc>
        <w:tc>
          <w:tcPr>
            <w:tcW w:w="1420" w:type="dxa"/>
            <w:tcMar>
              <w:left w:w="115" w:type="dxa"/>
              <w:right w:w="202" w:type="dxa"/>
            </w:tcMar>
            <w:vAlign w:val="center"/>
          </w:tcPr>
          <w:p w14:paraId="02B57292" w14:textId="77777777" w:rsidR="0084232F" w:rsidRPr="0034371D" w:rsidRDefault="00261520" w:rsidP="00316F9B">
            <w:pPr>
              <w:jc w:val="right"/>
              <w:rPr>
                <w:b/>
                <w:color w:val="000000"/>
                <w:sz w:val="20"/>
                <w:szCs w:val="20"/>
                <w:lang w:eastAsia="en-CA"/>
              </w:rPr>
            </w:pPr>
            <w:r>
              <w:rPr>
                <w:b/>
                <w:color w:val="000000"/>
                <w:sz w:val="20"/>
                <w:szCs w:val="20"/>
                <w:lang w:eastAsia="en-CA"/>
              </w:rPr>
              <w:t>330,000</w:t>
            </w:r>
          </w:p>
        </w:tc>
        <w:tc>
          <w:tcPr>
            <w:tcW w:w="1421" w:type="dxa"/>
            <w:shd w:val="clear" w:color="auto" w:fill="auto"/>
            <w:tcMar>
              <w:left w:w="115" w:type="dxa"/>
              <w:right w:w="202" w:type="dxa"/>
            </w:tcMar>
            <w:vAlign w:val="center"/>
          </w:tcPr>
          <w:p w14:paraId="05F8F620" w14:textId="77777777" w:rsidR="0084232F" w:rsidRPr="0034371D" w:rsidRDefault="00261520" w:rsidP="00316F9B">
            <w:pPr>
              <w:jc w:val="right"/>
              <w:rPr>
                <w:b/>
                <w:color w:val="000000"/>
                <w:sz w:val="20"/>
                <w:szCs w:val="20"/>
                <w:lang w:eastAsia="en-CA"/>
              </w:rPr>
            </w:pPr>
            <w:r>
              <w:rPr>
                <w:b/>
                <w:color w:val="000000"/>
                <w:sz w:val="20"/>
                <w:szCs w:val="20"/>
                <w:lang w:eastAsia="en-CA"/>
              </w:rPr>
              <w:t>630,000</w:t>
            </w:r>
          </w:p>
        </w:tc>
        <w:tc>
          <w:tcPr>
            <w:tcW w:w="2415" w:type="dxa"/>
            <w:vMerge w:val="restart"/>
            <w:shd w:val="clear" w:color="auto" w:fill="auto"/>
            <w:vAlign w:val="center"/>
          </w:tcPr>
          <w:p w14:paraId="3B06EE1D" w14:textId="77777777" w:rsidR="0084232F" w:rsidRPr="0034371D" w:rsidRDefault="003237C6" w:rsidP="00DE4A18">
            <w:pPr>
              <w:jc w:val="center"/>
              <w:rPr>
                <w:b/>
                <w:color w:val="000000"/>
                <w:sz w:val="20"/>
                <w:szCs w:val="20"/>
                <w:lang w:eastAsia="en-CA"/>
              </w:rPr>
            </w:pPr>
            <w:r>
              <w:rPr>
                <w:b/>
                <w:color w:val="000000"/>
                <w:sz w:val="20"/>
                <w:szCs w:val="20"/>
                <w:lang w:eastAsia="en-CA"/>
              </w:rPr>
              <w:t>8</w:t>
            </w:r>
            <w:r w:rsidR="00DE4A18">
              <w:rPr>
                <w:b/>
                <w:color w:val="000000"/>
                <w:sz w:val="20"/>
                <w:szCs w:val="20"/>
                <w:lang w:eastAsia="en-CA"/>
              </w:rPr>
              <w:t>5</w:t>
            </w:r>
          </w:p>
        </w:tc>
      </w:tr>
      <w:tr w:rsidR="0084232F" w:rsidRPr="0034371D" w14:paraId="15E277CF" w14:textId="77777777" w:rsidTr="00601F3D">
        <w:tc>
          <w:tcPr>
            <w:tcW w:w="1241" w:type="dxa"/>
            <w:vMerge/>
            <w:shd w:val="clear" w:color="auto" w:fill="auto"/>
            <w:vAlign w:val="center"/>
          </w:tcPr>
          <w:p w14:paraId="03BC59C2" w14:textId="77777777" w:rsidR="0084232F" w:rsidRPr="0034371D" w:rsidRDefault="0084232F" w:rsidP="00316F9B">
            <w:pPr>
              <w:jc w:val="left"/>
              <w:rPr>
                <w:b/>
                <w:bCs/>
                <w:color w:val="000000"/>
                <w:sz w:val="20"/>
                <w:szCs w:val="20"/>
                <w:lang w:eastAsia="en-CA"/>
              </w:rPr>
            </w:pPr>
          </w:p>
        </w:tc>
        <w:tc>
          <w:tcPr>
            <w:tcW w:w="1443" w:type="dxa"/>
            <w:shd w:val="clear" w:color="auto" w:fill="auto"/>
            <w:vAlign w:val="center"/>
          </w:tcPr>
          <w:p w14:paraId="6BCC1661" w14:textId="77777777" w:rsidR="0084232F" w:rsidRPr="0034371D" w:rsidRDefault="0084232F" w:rsidP="00316F9B">
            <w:pPr>
              <w:rPr>
                <w:b/>
                <w:bCs/>
                <w:color w:val="000000"/>
                <w:sz w:val="20"/>
                <w:szCs w:val="20"/>
                <w:lang w:eastAsia="en-CA"/>
              </w:rPr>
            </w:pPr>
            <w:r w:rsidRPr="0034371D">
              <w:rPr>
                <w:b/>
                <w:bCs/>
                <w:color w:val="000000"/>
                <w:sz w:val="20"/>
                <w:szCs w:val="20"/>
                <w:lang w:eastAsia="en-CA"/>
              </w:rPr>
              <w:t xml:space="preserve">Disbursed </w:t>
            </w:r>
          </w:p>
        </w:tc>
        <w:tc>
          <w:tcPr>
            <w:tcW w:w="1420" w:type="dxa"/>
            <w:shd w:val="clear" w:color="auto" w:fill="auto"/>
            <w:tcMar>
              <w:left w:w="115" w:type="dxa"/>
              <w:right w:w="202" w:type="dxa"/>
            </w:tcMar>
            <w:vAlign w:val="center"/>
          </w:tcPr>
          <w:p w14:paraId="0F837C34" w14:textId="77777777" w:rsidR="0084232F" w:rsidRPr="006D0DD9" w:rsidRDefault="00261520" w:rsidP="00DE4A18">
            <w:pPr>
              <w:jc w:val="right"/>
              <w:rPr>
                <w:b/>
                <w:color w:val="000000"/>
                <w:sz w:val="20"/>
                <w:szCs w:val="20"/>
                <w:lang w:eastAsia="en-CA"/>
              </w:rPr>
            </w:pPr>
            <w:r w:rsidRPr="006D0DD9">
              <w:rPr>
                <w:b/>
                <w:color w:val="000000"/>
                <w:sz w:val="20"/>
                <w:szCs w:val="20"/>
                <w:lang w:eastAsia="en-CA"/>
              </w:rPr>
              <w:t>2</w:t>
            </w:r>
            <w:r w:rsidR="00DE4A18" w:rsidRPr="006D0DD9">
              <w:rPr>
                <w:b/>
                <w:color w:val="000000"/>
                <w:sz w:val="20"/>
                <w:szCs w:val="20"/>
                <w:lang w:eastAsia="en-CA"/>
              </w:rPr>
              <w:t>5</w:t>
            </w:r>
            <w:r w:rsidRPr="006D0DD9">
              <w:rPr>
                <w:b/>
                <w:color w:val="000000"/>
                <w:sz w:val="20"/>
                <w:szCs w:val="20"/>
                <w:lang w:eastAsia="en-CA"/>
              </w:rPr>
              <w:t>0,000</w:t>
            </w:r>
          </w:p>
        </w:tc>
        <w:tc>
          <w:tcPr>
            <w:tcW w:w="1420" w:type="dxa"/>
            <w:tcMar>
              <w:left w:w="115" w:type="dxa"/>
              <w:right w:w="202" w:type="dxa"/>
            </w:tcMar>
            <w:vAlign w:val="center"/>
          </w:tcPr>
          <w:p w14:paraId="42409F32" w14:textId="77777777" w:rsidR="0084232F" w:rsidRPr="006D0DD9" w:rsidRDefault="00FC5CDA" w:rsidP="00FC5CDA">
            <w:pPr>
              <w:jc w:val="right"/>
              <w:rPr>
                <w:b/>
                <w:color w:val="000000"/>
                <w:sz w:val="20"/>
                <w:szCs w:val="20"/>
                <w:lang w:eastAsia="en-CA"/>
              </w:rPr>
            </w:pPr>
            <w:r w:rsidRPr="006D0DD9">
              <w:rPr>
                <w:b/>
                <w:color w:val="000000"/>
                <w:sz w:val="20"/>
                <w:szCs w:val="20"/>
                <w:lang w:eastAsia="en-CA"/>
              </w:rPr>
              <w:t>285,348</w:t>
            </w:r>
          </w:p>
        </w:tc>
        <w:tc>
          <w:tcPr>
            <w:tcW w:w="1421" w:type="dxa"/>
            <w:shd w:val="clear" w:color="auto" w:fill="auto"/>
            <w:tcMar>
              <w:left w:w="115" w:type="dxa"/>
              <w:right w:w="202" w:type="dxa"/>
            </w:tcMar>
            <w:vAlign w:val="center"/>
          </w:tcPr>
          <w:p w14:paraId="442825DE" w14:textId="77777777" w:rsidR="0084232F" w:rsidRPr="006D0DD9" w:rsidRDefault="003237C6" w:rsidP="00DE4A18">
            <w:pPr>
              <w:jc w:val="right"/>
              <w:rPr>
                <w:b/>
                <w:color w:val="000000"/>
                <w:sz w:val="20"/>
                <w:szCs w:val="20"/>
                <w:lang w:eastAsia="en-CA"/>
              </w:rPr>
            </w:pPr>
            <w:r w:rsidRPr="006D0DD9">
              <w:rPr>
                <w:b/>
                <w:color w:val="000000"/>
                <w:sz w:val="20"/>
                <w:szCs w:val="20"/>
                <w:lang w:eastAsia="en-CA"/>
              </w:rPr>
              <w:t>5</w:t>
            </w:r>
            <w:r w:rsidR="00DE4A18" w:rsidRPr="006D0DD9">
              <w:rPr>
                <w:b/>
                <w:color w:val="000000"/>
                <w:sz w:val="20"/>
                <w:szCs w:val="20"/>
                <w:lang w:eastAsia="en-CA"/>
              </w:rPr>
              <w:t>3</w:t>
            </w:r>
            <w:r w:rsidR="00FC5CDA" w:rsidRPr="006D0DD9">
              <w:rPr>
                <w:b/>
                <w:color w:val="000000"/>
                <w:sz w:val="20"/>
                <w:szCs w:val="20"/>
                <w:lang w:eastAsia="en-CA"/>
              </w:rPr>
              <w:t>5</w:t>
            </w:r>
            <w:r w:rsidR="00261520" w:rsidRPr="006D0DD9">
              <w:rPr>
                <w:b/>
                <w:color w:val="000000"/>
                <w:sz w:val="20"/>
                <w:szCs w:val="20"/>
                <w:lang w:eastAsia="en-CA"/>
              </w:rPr>
              <w:t>,</w:t>
            </w:r>
            <w:r w:rsidR="00FC5CDA" w:rsidRPr="006D0DD9">
              <w:rPr>
                <w:b/>
                <w:color w:val="000000"/>
                <w:sz w:val="20"/>
                <w:szCs w:val="20"/>
                <w:lang w:eastAsia="en-CA"/>
              </w:rPr>
              <w:t>348</w:t>
            </w:r>
          </w:p>
        </w:tc>
        <w:tc>
          <w:tcPr>
            <w:tcW w:w="2415" w:type="dxa"/>
            <w:vMerge/>
            <w:shd w:val="clear" w:color="auto" w:fill="auto"/>
            <w:vAlign w:val="center"/>
          </w:tcPr>
          <w:p w14:paraId="53419448" w14:textId="77777777" w:rsidR="0084232F" w:rsidRPr="0034371D" w:rsidRDefault="0084232F" w:rsidP="00316F9B">
            <w:pPr>
              <w:jc w:val="center"/>
              <w:rPr>
                <w:color w:val="000000"/>
                <w:sz w:val="20"/>
                <w:szCs w:val="20"/>
                <w:lang w:eastAsia="en-CA"/>
              </w:rPr>
            </w:pPr>
          </w:p>
        </w:tc>
      </w:tr>
    </w:tbl>
    <w:p w14:paraId="07EB965E" w14:textId="5FCB671E" w:rsidR="00EB31E3" w:rsidRPr="001D0AC0" w:rsidRDefault="00EB31E3" w:rsidP="00270260">
      <w:pPr>
        <w:keepNext/>
        <w:autoSpaceDE w:val="0"/>
        <w:autoSpaceDN w:val="0"/>
        <w:adjustRightInd w:val="0"/>
        <w:spacing w:before="360"/>
        <w:rPr>
          <w:b/>
        </w:rPr>
      </w:pPr>
      <w:r w:rsidRPr="00996241">
        <w:rPr>
          <w:b/>
        </w:rPr>
        <w:t>Stage II of the HPMP</w:t>
      </w:r>
    </w:p>
    <w:p w14:paraId="73F451BD" w14:textId="77777777" w:rsidR="00EB31E3" w:rsidRPr="00996241" w:rsidRDefault="00EB31E3" w:rsidP="00270260">
      <w:pPr>
        <w:keepNext/>
        <w:spacing w:before="240" w:after="240"/>
        <w:outlineLvl w:val="0"/>
        <w:rPr>
          <w:u w:val="single"/>
        </w:rPr>
      </w:pPr>
      <w:r w:rsidRPr="00996241">
        <w:rPr>
          <w:u w:val="single"/>
        </w:rPr>
        <w:t>Remaining consumption eligible for funding</w:t>
      </w:r>
    </w:p>
    <w:p w14:paraId="7EF0A556" w14:textId="2A347D6E" w:rsidR="00EB31E3" w:rsidRPr="00996241" w:rsidRDefault="00EB31E3" w:rsidP="00996241">
      <w:pPr>
        <w:numPr>
          <w:ilvl w:val="0"/>
          <w:numId w:val="1"/>
        </w:numPr>
        <w:tabs>
          <w:tab w:val="clear" w:pos="0"/>
        </w:tabs>
        <w:spacing w:after="240"/>
        <w:outlineLvl w:val="0"/>
      </w:pPr>
      <w:r w:rsidRPr="00996241">
        <w:t xml:space="preserve">After deducting </w:t>
      </w:r>
      <w:r w:rsidR="007879C2">
        <w:t>7.34</w:t>
      </w:r>
      <w:r w:rsidR="003C4273">
        <w:t> ODP t</w:t>
      </w:r>
      <w:r w:rsidRPr="007879C2">
        <w:t xml:space="preserve">onnes of HCFCs associated with stage I of the HPMP, the remaining consumption eligible for funding amounts to </w:t>
      </w:r>
      <w:r w:rsidR="007879C2" w:rsidRPr="007879C2">
        <w:t>13.62</w:t>
      </w:r>
      <w:r w:rsidR="003C4273">
        <w:t> ODP t</w:t>
      </w:r>
      <w:r w:rsidRPr="007879C2">
        <w:t xml:space="preserve">onnes of HCFC-22, </w:t>
      </w:r>
      <w:r w:rsidR="007879C2" w:rsidRPr="007879C2">
        <w:t>6.81</w:t>
      </w:r>
      <w:r w:rsidR="003C4273">
        <w:t> ODP t</w:t>
      </w:r>
      <w:r w:rsidRPr="007879C2">
        <w:t xml:space="preserve">onnes of which will be phased out in </w:t>
      </w:r>
      <w:r w:rsidR="009C6959">
        <w:t>stage </w:t>
      </w:r>
      <w:r w:rsidRPr="007879C2">
        <w:t>II. The</w:t>
      </w:r>
      <w:r w:rsidRPr="00996241">
        <w:t xml:space="preserve"> remaining consumption of </w:t>
      </w:r>
      <w:r w:rsidR="007879C2">
        <w:t>6.81</w:t>
      </w:r>
      <w:r w:rsidR="003C4273">
        <w:t> ODP t</w:t>
      </w:r>
      <w:r w:rsidRPr="00996241">
        <w:t>onnes eligible for funding, will be addressed in a future stage of the HPMP.</w:t>
      </w:r>
    </w:p>
    <w:p w14:paraId="7103C0D0" w14:textId="77777777" w:rsidR="00EB31E3" w:rsidRPr="00996241" w:rsidRDefault="00EB31E3" w:rsidP="00996241">
      <w:pPr>
        <w:keepNext/>
        <w:keepLines/>
        <w:spacing w:after="240"/>
        <w:outlineLvl w:val="0"/>
        <w:rPr>
          <w:u w:val="single"/>
        </w:rPr>
      </w:pPr>
      <w:r w:rsidRPr="00996241">
        <w:rPr>
          <w:u w:val="single"/>
        </w:rPr>
        <w:t>Sector distribution of HCFCs</w:t>
      </w:r>
    </w:p>
    <w:p w14:paraId="3808CD0C" w14:textId="13F534EF" w:rsidR="00EB31E3" w:rsidRPr="00FD79FD" w:rsidRDefault="00EB31E3" w:rsidP="006639A4">
      <w:pPr>
        <w:pStyle w:val="Heading1"/>
      </w:pPr>
      <w:r w:rsidRPr="00996241">
        <w:t xml:space="preserve">There are approximately </w:t>
      </w:r>
      <w:r w:rsidR="00672ED6">
        <w:t>2,850</w:t>
      </w:r>
      <w:r w:rsidR="007879C2">
        <w:t> </w:t>
      </w:r>
      <w:r w:rsidR="00E171C0">
        <w:t xml:space="preserve">trained </w:t>
      </w:r>
      <w:r w:rsidR="00672ED6">
        <w:t xml:space="preserve">refrigeration </w:t>
      </w:r>
      <w:r w:rsidRPr="00996241">
        <w:t>technicians</w:t>
      </w:r>
      <w:r w:rsidR="00672ED6">
        <w:t>, including 250</w:t>
      </w:r>
      <w:r w:rsidR="0043317A">
        <w:t> </w:t>
      </w:r>
      <w:r w:rsidR="00672ED6">
        <w:t>women</w:t>
      </w:r>
      <w:r w:rsidR="00550334" w:rsidRPr="00AF49AC">
        <w:t>, who have</w:t>
      </w:r>
      <w:r w:rsidR="001B6F30" w:rsidRPr="00AF49AC">
        <w:t xml:space="preserve"> graduated from vocational training centres</w:t>
      </w:r>
      <w:r w:rsidR="00EC64B3" w:rsidRPr="00AF49AC">
        <w:t xml:space="preserve">. Around 20 per cent of the technicians have graduated from vocational training </w:t>
      </w:r>
      <w:r w:rsidR="0038466F" w:rsidRPr="00AF49AC">
        <w:t xml:space="preserve">centres </w:t>
      </w:r>
      <w:r w:rsidR="00EC64B3" w:rsidRPr="00AF49AC">
        <w:t>and 80 per cent do not have formal training and are considered informal.</w:t>
      </w:r>
      <w:r w:rsidR="00550334" w:rsidRPr="00AF49AC">
        <w:t xml:space="preserve"> </w:t>
      </w:r>
      <w:r w:rsidRPr="00AF49AC">
        <w:t>HCFC</w:t>
      </w:r>
      <w:r w:rsidR="00672ED6" w:rsidRPr="00AF49AC">
        <w:noBreakHyphen/>
      </w:r>
      <w:r w:rsidRPr="00AF49AC">
        <w:t xml:space="preserve">22 </w:t>
      </w:r>
      <w:r w:rsidR="00131E2A" w:rsidRPr="00AF49AC">
        <w:t>is consumed for</w:t>
      </w:r>
      <w:r w:rsidR="006639A4" w:rsidRPr="00AF49AC">
        <w:t xml:space="preserve"> s</w:t>
      </w:r>
      <w:r w:rsidR="006E70C4" w:rsidRPr="00AF49AC">
        <w:t xml:space="preserve">ervicing, repairs and </w:t>
      </w:r>
      <w:r w:rsidR="006639A4" w:rsidRPr="00AF49AC">
        <w:t xml:space="preserve">installation </w:t>
      </w:r>
      <w:r w:rsidR="00550334" w:rsidRPr="00AF49AC">
        <w:t xml:space="preserve">of </w:t>
      </w:r>
      <w:r w:rsidR="006639A4" w:rsidRPr="00AF49AC">
        <w:t>domestic</w:t>
      </w:r>
      <w:r w:rsidR="00C256F5" w:rsidRPr="00AF49AC">
        <w:t xml:space="preserve"> </w:t>
      </w:r>
      <w:r w:rsidR="0043317A" w:rsidRPr="00AF49AC">
        <w:t>air</w:t>
      </w:r>
      <w:r w:rsidR="0043317A" w:rsidRPr="00AF49AC">
        <w:noBreakHyphen/>
        <w:t>conditioning (</w:t>
      </w:r>
      <w:r w:rsidR="00C256F5" w:rsidRPr="00AF49AC">
        <w:t>AC</w:t>
      </w:r>
      <w:r w:rsidR="0043317A" w:rsidRPr="00AF49AC">
        <w:t>)</w:t>
      </w:r>
      <w:r w:rsidR="006639A4" w:rsidRPr="00AF49AC">
        <w:t xml:space="preserve">, commercial </w:t>
      </w:r>
      <w:r w:rsidR="00C256F5" w:rsidRPr="00AF49AC">
        <w:t>RAC and industrial RAC</w:t>
      </w:r>
      <w:r w:rsidR="00270260" w:rsidRPr="00AF49AC">
        <w:t xml:space="preserve"> equipment</w:t>
      </w:r>
      <w:r w:rsidR="00131E2A" w:rsidRPr="00AF49AC">
        <w:t>,</w:t>
      </w:r>
      <w:r w:rsidR="006639A4" w:rsidRPr="00AF49AC">
        <w:t xml:space="preserve"> </w:t>
      </w:r>
      <w:r w:rsidR="006E70C4" w:rsidRPr="00AF49AC">
        <w:t>as shown in Table</w:t>
      </w:r>
      <w:r w:rsidR="0043317A" w:rsidRPr="00AF49AC">
        <w:t> </w:t>
      </w:r>
      <w:r w:rsidR="006E70C4" w:rsidRPr="00AF49AC">
        <w:t>3</w:t>
      </w:r>
      <w:r w:rsidRPr="00AF49AC">
        <w:t xml:space="preserve">. </w:t>
      </w:r>
      <w:r w:rsidR="00131E2A" w:rsidRPr="00AF49AC">
        <w:t>HCFC-based equipment is imported new or used.</w:t>
      </w:r>
      <w:r w:rsidR="00131E2A">
        <w:t xml:space="preserve"> </w:t>
      </w:r>
      <w:r w:rsidRPr="00C62D4B">
        <w:t>HCFC</w:t>
      </w:r>
      <w:r w:rsidR="0043317A">
        <w:noBreakHyphen/>
      </w:r>
      <w:r w:rsidRPr="00C62D4B">
        <w:t xml:space="preserve">22 represents </w:t>
      </w:r>
      <w:r w:rsidR="00C62D4B" w:rsidRPr="00C62D4B">
        <w:t>21</w:t>
      </w:r>
      <w:r w:rsidR="0043317A">
        <w:t> per cent</w:t>
      </w:r>
      <w:r w:rsidRPr="00C62D4B">
        <w:t xml:space="preserve"> </w:t>
      </w:r>
      <w:r w:rsidR="0040232A">
        <w:t xml:space="preserve">of all </w:t>
      </w:r>
      <w:r w:rsidRPr="00C62D4B">
        <w:t xml:space="preserve">refrigerants used in the servicing sector, </w:t>
      </w:r>
      <w:r w:rsidR="00C62D4B" w:rsidRPr="00C62D4B">
        <w:t>while HFC</w:t>
      </w:r>
      <w:r w:rsidR="0043317A">
        <w:noBreakHyphen/>
      </w:r>
      <w:r w:rsidR="00C62D4B" w:rsidRPr="00C62D4B">
        <w:t>134a represents 41</w:t>
      </w:r>
      <w:r w:rsidR="0043317A">
        <w:t> </w:t>
      </w:r>
      <w:r w:rsidR="00C62D4B" w:rsidRPr="00C62D4B">
        <w:t>per</w:t>
      </w:r>
      <w:r w:rsidR="0043317A">
        <w:t> </w:t>
      </w:r>
      <w:r w:rsidR="00C62D4B" w:rsidRPr="00C62D4B">
        <w:t xml:space="preserve">cent, followed by </w:t>
      </w:r>
      <w:r w:rsidR="00D32F9E" w:rsidRPr="00C62D4B">
        <w:t>R</w:t>
      </w:r>
      <w:r w:rsidR="0043317A">
        <w:noBreakHyphen/>
      </w:r>
      <w:r w:rsidR="00D32F9E" w:rsidRPr="00C62D4B">
        <w:t>40</w:t>
      </w:r>
      <w:r w:rsidR="00C62D4B" w:rsidRPr="00C62D4B">
        <w:t>4</w:t>
      </w:r>
      <w:r w:rsidR="00D32F9E" w:rsidRPr="00C62D4B">
        <w:t>A</w:t>
      </w:r>
      <w:r w:rsidR="00C62D4B" w:rsidRPr="00C62D4B">
        <w:t xml:space="preserve"> (21</w:t>
      </w:r>
      <w:r w:rsidR="0043317A">
        <w:t> </w:t>
      </w:r>
      <w:r w:rsidR="00C62D4B" w:rsidRPr="00C62D4B">
        <w:t>per</w:t>
      </w:r>
      <w:r w:rsidR="0043317A">
        <w:t> </w:t>
      </w:r>
      <w:r w:rsidR="00C62D4B" w:rsidRPr="00C62D4B">
        <w:t>cent)</w:t>
      </w:r>
      <w:r w:rsidR="00D32F9E" w:rsidRPr="00C62D4B">
        <w:t>,</w:t>
      </w:r>
      <w:r w:rsidR="00C62D4B" w:rsidRPr="00C62D4B">
        <w:t xml:space="preserve"> </w:t>
      </w:r>
      <w:r w:rsidR="00D32F9E" w:rsidRPr="00C62D4B">
        <w:t>R</w:t>
      </w:r>
      <w:r w:rsidR="0043317A">
        <w:noBreakHyphen/>
      </w:r>
      <w:r w:rsidR="00D32F9E" w:rsidRPr="00C62D4B">
        <w:t>4</w:t>
      </w:r>
      <w:r w:rsidR="00C62D4B" w:rsidRPr="00C62D4B">
        <w:t>10</w:t>
      </w:r>
      <w:r w:rsidR="00D32F9E" w:rsidRPr="00C62D4B">
        <w:t>A</w:t>
      </w:r>
      <w:r w:rsidR="00C62D4B" w:rsidRPr="00C62D4B">
        <w:t xml:space="preserve"> (</w:t>
      </w:r>
      <w:r w:rsidR="00E171C0">
        <w:t>9</w:t>
      </w:r>
      <w:r w:rsidR="0043317A">
        <w:t> </w:t>
      </w:r>
      <w:r w:rsidR="00C62D4B" w:rsidRPr="00C62D4B">
        <w:t>per</w:t>
      </w:r>
      <w:r w:rsidR="0043317A">
        <w:t> </w:t>
      </w:r>
      <w:r w:rsidR="00C62D4B" w:rsidRPr="00C62D4B">
        <w:t>cent)</w:t>
      </w:r>
      <w:r w:rsidR="00D32F9E" w:rsidRPr="00C62D4B">
        <w:t>,</w:t>
      </w:r>
      <w:r w:rsidR="00C62D4B" w:rsidRPr="00C62D4B">
        <w:t xml:space="preserve"> and others (R</w:t>
      </w:r>
      <w:r w:rsidR="0043317A">
        <w:noBreakHyphen/>
      </w:r>
      <w:r w:rsidR="00D32F9E" w:rsidRPr="00C62D4B">
        <w:t>290, HC</w:t>
      </w:r>
      <w:r w:rsidR="0043317A">
        <w:noBreakHyphen/>
      </w:r>
      <w:r w:rsidR="00D32F9E" w:rsidRPr="00C62D4B">
        <w:t>600a, R</w:t>
      </w:r>
      <w:r w:rsidR="0043317A">
        <w:noBreakHyphen/>
      </w:r>
      <w:r w:rsidR="00D32F9E" w:rsidRPr="00C62D4B">
        <w:t>407C, R</w:t>
      </w:r>
      <w:r w:rsidR="0043317A">
        <w:noBreakHyphen/>
      </w:r>
      <w:r w:rsidR="00D32F9E" w:rsidRPr="00C62D4B">
        <w:t>32, and R</w:t>
      </w:r>
      <w:r w:rsidR="0043317A">
        <w:noBreakHyphen/>
      </w:r>
      <w:r w:rsidR="00D32F9E" w:rsidRPr="00C62D4B">
        <w:t>717</w:t>
      </w:r>
      <w:r w:rsidR="006E70C4">
        <w:t xml:space="preserve">) </w:t>
      </w:r>
      <w:r w:rsidR="00C62D4B" w:rsidRPr="00C62D4B">
        <w:t>representing</w:t>
      </w:r>
      <w:r w:rsidR="00DA3BAB">
        <w:t> </w:t>
      </w:r>
      <w:r w:rsidR="00E171C0">
        <w:t>8</w:t>
      </w:r>
      <w:r w:rsidR="00DA3BAB">
        <w:t> per </w:t>
      </w:r>
      <w:r w:rsidR="00C62D4B" w:rsidRPr="00C62D4B">
        <w:t>cent</w:t>
      </w:r>
      <w:r w:rsidRPr="00FD79FD">
        <w:t xml:space="preserve">. </w:t>
      </w:r>
      <w:r w:rsidR="00EC64B3">
        <w:t xml:space="preserve"> </w:t>
      </w:r>
    </w:p>
    <w:p w14:paraId="44AF04F9" w14:textId="718CB0D5" w:rsidR="00EB31E3" w:rsidRPr="0003205C" w:rsidRDefault="006E70C4" w:rsidP="007D3489">
      <w:pPr>
        <w:spacing w:after="40"/>
        <w:rPr>
          <w:b/>
        </w:rPr>
      </w:pPr>
      <w:r w:rsidRPr="007D3489">
        <w:rPr>
          <w:b/>
        </w:rPr>
        <w:t>Table 3</w:t>
      </w:r>
      <w:r w:rsidR="00EB31E3" w:rsidRPr="007D3489">
        <w:rPr>
          <w:b/>
        </w:rPr>
        <w:t xml:space="preserve">. Estimation of demand for HCFC-22 in the RAC servicing sector in </w:t>
      </w:r>
      <w:r w:rsidR="009747A6" w:rsidRPr="0003205C">
        <w:rPr>
          <w:b/>
        </w:rPr>
        <w:t>Senegal</w:t>
      </w:r>
      <w:r w:rsidR="00EB31E3" w:rsidRPr="0003205C">
        <w:rPr>
          <w:b/>
        </w:rPr>
        <w:t xml:space="preserve"> </w:t>
      </w:r>
    </w:p>
    <w:tbl>
      <w:tblPr>
        <w:tblW w:w="9240" w:type="dxa"/>
        <w:tblInd w:w="-5" w:type="dxa"/>
        <w:tblLayout w:type="fixed"/>
        <w:tblLook w:val="04A0" w:firstRow="1" w:lastRow="0" w:firstColumn="1" w:lastColumn="0" w:noHBand="0" w:noVBand="1"/>
      </w:tblPr>
      <w:tblGrid>
        <w:gridCol w:w="3935"/>
        <w:gridCol w:w="1172"/>
        <w:gridCol w:w="910"/>
        <w:gridCol w:w="910"/>
        <w:gridCol w:w="941"/>
        <w:gridCol w:w="1372"/>
      </w:tblGrid>
      <w:tr w:rsidR="0043317A" w:rsidRPr="0043317A" w14:paraId="2C000E81" w14:textId="77777777" w:rsidTr="00601F3D">
        <w:trPr>
          <w:trHeight w:val="611"/>
        </w:trPr>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EA678" w14:textId="51B11185" w:rsidR="00807E8B" w:rsidRPr="0043317A" w:rsidRDefault="00807E8B" w:rsidP="00601F3D">
            <w:pPr>
              <w:jc w:val="left"/>
              <w:rPr>
                <w:b/>
                <w:bCs/>
                <w:sz w:val="20"/>
                <w:szCs w:val="20"/>
                <w:lang w:val="en-US"/>
              </w:rPr>
            </w:pPr>
            <w:r w:rsidRPr="0043317A">
              <w:rPr>
                <w:b/>
                <w:bCs/>
                <w:sz w:val="20"/>
                <w:szCs w:val="20"/>
                <w:lang w:val="en-US"/>
              </w:rPr>
              <w:t>Applications</w:t>
            </w:r>
          </w:p>
        </w:tc>
        <w:tc>
          <w:tcPr>
            <w:tcW w:w="117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F24ED30" w14:textId="77777777" w:rsidR="00807E8B" w:rsidRPr="0043317A" w:rsidRDefault="00807E8B" w:rsidP="0043317A">
            <w:pPr>
              <w:jc w:val="center"/>
              <w:rPr>
                <w:b/>
                <w:bCs/>
                <w:sz w:val="20"/>
                <w:szCs w:val="20"/>
                <w:lang w:val="en-US"/>
              </w:rPr>
            </w:pPr>
            <w:r w:rsidRPr="0043317A">
              <w:rPr>
                <w:b/>
                <w:bCs/>
                <w:sz w:val="20"/>
                <w:szCs w:val="20"/>
                <w:lang w:val="en-US"/>
              </w:rPr>
              <w:t>Equipment inventory</w:t>
            </w:r>
          </w:p>
        </w:tc>
        <w:tc>
          <w:tcPr>
            <w:tcW w:w="9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6AC08A1" w14:textId="77777777" w:rsidR="00807E8B" w:rsidRPr="0043317A" w:rsidRDefault="00807E8B" w:rsidP="0043317A">
            <w:pPr>
              <w:jc w:val="center"/>
              <w:rPr>
                <w:b/>
                <w:bCs/>
                <w:sz w:val="20"/>
                <w:szCs w:val="20"/>
                <w:lang w:val="en-US"/>
              </w:rPr>
            </w:pPr>
            <w:r w:rsidRPr="0043317A">
              <w:rPr>
                <w:b/>
                <w:bCs/>
                <w:sz w:val="20"/>
                <w:szCs w:val="20"/>
                <w:lang w:val="en-US"/>
              </w:rPr>
              <w:t>Average charge (kg)</w:t>
            </w:r>
          </w:p>
        </w:tc>
        <w:tc>
          <w:tcPr>
            <w:tcW w:w="9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0D3D92F" w14:textId="77777777" w:rsidR="00807E8B" w:rsidRPr="0043317A" w:rsidRDefault="00807E8B" w:rsidP="0043317A">
            <w:pPr>
              <w:jc w:val="center"/>
              <w:rPr>
                <w:b/>
                <w:bCs/>
                <w:sz w:val="20"/>
                <w:szCs w:val="20"/>
                <w:lang w:val="en-US"/>
              </w:rPr>
            </w:pPr>
            <w:r w:rsidRPr="0043317A">
              <w:rPr>
                <w:b/>
                <w:bCs/>
                <w:sz w:val="20"/>
                <w:szCs w:val="20"/>
                <w:lang w:val="en-US"/>
              </w:rPr>
              <w:t>Total charge (</w:t>
            </w:r>
            <w:proofErr w:type="spellStart"/>
            <w:r w:rsidR="004514F7" w:rsidRPr="0043317A">
              <w:rPr>
                <w:b/>
                <w:bCs/>
                <w:sz w:val="20"/>
                <w:szCs w:val="20"/>
                <w:lang w:val="en-US"/>
              </w:rPr>
              <w:t>mt</w:t>
            </w:r>
            <w:proofErr w:type="spellEnd"/>
            <w:r w:rsidRPr="0043317A">
              <w:rPr>
                <w:b/>
                <w:bCs/>
                <w:sz w:val="20"/>
                <w:szCs w:val="20"/>
                <w:lang w:val="en-US"/>
              </w:rPr>
              <w:t>)</w:t>
            </w:r>
          </w:p>
        </w:tc>
        <w:tc>
          <w:tcPr>
            <w:tcW w:w="94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8AD925A" w14:textId="77777777" w:rsidR="00270260" w:rsidRDefault="00807E8B" w:rsidP="0043317A">
            <w:pPr>
              <w:jc w:val="center"/>
              <w:rPr>
                <w:b/>
                <w:bCs/>
                <w:sz w:val="20"/>
                <w:szCs w:val="20"/>
                <w:lang w:val="en-US"/>
              </w:rPr>
            </w:pPr>
            <w:r w:rsidRPr="0043317A">
              <w:rPr>
                <w:b/>
                <w:bCs/>
                <w:sz w:val="20"/>
                <w:szCs w:val="20"/>
                <w:lang w:val="en-US"/>
              </w:rPr>
              <w:t xml:space="preserve">Leakage rate </w:t>
            </w:r>
          </w:p>
          <w:p w14:paraId="3A3FD1F7" w14:textId="712161B0" w:rsidR="00807E8B" w:rsidRPr="0043317A" w:rsidRDefault="00807E8B" w:rsidP="0043317A">
            <w:pPr>
              <w:jc w:val="center"/>
              <w:rPr>
                <w:b/>
                <w:bCs/>
                <w:sz w:val="20"/>
                <w:szCs w:val="20"/>
                <w:lang w:val="en-US"/>
              </w:rPr>
            </w:pPr>
            <w:r w:rsidRPr="0043317A">
              <w:rPr>
                <w:b/>
                <w:bCs/>
                <w:sz w:val="20"/>
                <w:szCs w:val="20"/>
                <w:lang w:val="en-US"/>
              </w:rPr>
              <w:t>(%)</w:t>
            </w:r>
          </w:p>
        </w:tc>
        <w:tc>
          <w:tcPr>
            <w:tcW w:w="137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D66CE2B" w14:textId="77777777" w:rsidR="00807E8B" w:rsidRPr="0043317A" w:rsidRDefault="00807E8B" w:rsidP="0043317A">
            <w:pPr>
              <w:jc w:val="center"/>
              <w:rPr>
                <w:b/>
                <w:bCs/>
                <w:sz w:val="20"/>
                <w:szCs w:val="20"/>
                <w:lang w:val="en-US"/>
              </w:rPr>
            </w:pPr>
            <w:r w:rsidRPr="0043317A">
              <w:rPr>
                <w:b/>
                <w:bCs/>
                <w:sz w:val="20"/>
                <w:szCs w:val="20"/>
                <w:lang w:val="en-US"/>
              </w:rPr>
              <w:t>Consumption (</w:t>
            </w:r>
            <w:proofErr w:type="spellStart"/>
            <w:r w:rsidRPr="0043317A">
              <w:rPr>
                <w:b/>
                <w:bCs/>
                <w:sz w:val="20"/>
                <w:szCs w:val="20"/>
                <w:lang w:val="en-US"/>
              </w:rPr>
              <w:t>mt</w:t>
            </w:r>
            <w:proofErr w:type="spellEnd"/>
            <w:r w:rsidRPr="0043317A">
              <w:rPr>
                <w:b/>
                <w:bCs/>
                <w:sz w:val="20"/>
                <w:szCs w:val="20"/>
                <w:lang w:val="en-US"/>
              </w:rPr>
              <w:t>)</w:t>
            </w:r>
          </w:p>
        </w:tc>
      </w:tr>
      <w:tr w:rsidR="0043317A" w:rsidRPr="0043317A" w14:paraId="72C8708A" w14:textId="77777777" w:rsidTr="0040232A">
        <w:trPr>
          <w:trHeight w:val="161"/>
        </w:trPr>
        <w:tc>
          <w:tcPr>
            <w:tcW w:w="3935" w:type="dxa"/>
            <w:tcBorders>
              <w:top w:val="nil"/>
              <w:left w:val="single" w:sz="4" w:space="0" w:color="auto"/>
              <w:bottom w:val="single" w:sz="4" w:space="0" w:color="auto"/>
              <w:right w:val="single" w:sz="4" w:space="0" w:color="auto"/>
            </w:tcBorders>
            <w:shd w:val="clear" w:color="auto" w:fill="auto"/>
            <w:hideMark/>
          </w:tcPr>
          <w:p w14:paraId="19393E43" w14:textId="77777777" w:rsidR="00807E8B" w:rsidRPr="0043317A" w:rsidRDefault="00807E8B" w:rsidP="00807E8B">
            <w:pPr>
              <w:rPr>
                <w:sz w:val="20"/>
                <w:szCs w:val="20"/>
                <w:lang w:val="en-US"/>
              </w:rPr>
            </w:pPr>
            <w:r w:rsidRPr="0043317A">
              <w:rPr>
                <w:sz w:val="20"/>
                <w:szCs w:val="20"/>
                <w:lang w:val="en-US"/>
              </w:rPr>
              <w:t>Room AC (unitary and split)</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44164A2F" w14:textId="77777777" w:rsidR="00807E8B" w:rsidRPr="0043317A" w:rsidRDefault="004514F7" w:rsidP="0040232A">
            <w:pPr>
              <w:jc w:val="right"/>
              <w:rPr>
                <w:sz w:val="20"/>
                <w:szCs w:val="20"/>
                <w:lang w:val="en-US"/>
              </w:rPr>
            </w:pPr>
            <w:r w:rsidRPr="0043317A">
              <w:rPr>
                <w:sz w:val="20"/>
                <w:szCs w:val="20"/>
                <w:lang w:val="en-US"/>
              </w:rPr>
              <w:t>700,000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2628CF9B" w14:textId="77777777" w:rsidR="00807E8B" w:rsidRPr="0043317A" w:rsidRDefault="00807E8B" w:rsidP="0040232A">
            <w:pPr>
              <w:jc w:val="right"/>
              <w:rPr>
                <w:sz w:val="20"/>
                <w:szCs w:val="20"/>
                <w:lang w:val="en-US"/>
              </w:rPr>
            </w:pPr>
            <w:r w:rsidRPr="0043317A">
              <w:rPr>
                <w:sz w:val="20"/>
                <w:szCs w:val="20"/>
                <w:lang w:val="en-US"/>
              </w:rPr>
              <w:t>1.50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06B141AF" w14:textId="77777777" w:rsidR="00807E8B" w:rsidRPr="0043317A" w:rsidRDefault="00807E8B" w:rsidP="0040232A">
            <w:pPr>
              <w:jc w:val="right"/>
              <w:rPr>
                <w:sz w:val="20"/>
                <w:szCs w:val="20"/>
                <w:lang w:val="en-US"/>
              </w:rPr>
            </w:pPr>
            <w:r w:rsidRPr="0043317A">
              <w:rPr>
                <w:sz w:val="20"/>
                <w:szCs w:val="20"/>
                <w:lang w:val="en-US"/>
              </w:rPr>
              <w:t>1</w:t>
            </w:r>
            <w:r w:rsidR="004514F7" w:rsidRPr="0043317A">
              <w:rPr>
                <w:sz w:val="20"/>
                <w:szCs w:val="20"/>
                <w:lang w:val="en-US"/>
              </w:rPr>
              <w:t>,050</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593177EB" w14:textId="77777777" w:rsidR="00807E8B" w:rsidRPr="0043317A" w:rsidRDefault="004514F7" w:rsidP="0040232A">
            <w:pPr>
              <w:jc w:val="center"/>
              <w:rPr>
                <w:sz w:val="20"/>
                <w:szCs w:val="20"/>
                <w:lang w:val="en-US"/>
              </w:rPr>
            </w:pPr>
            <w:r w:rsidRPr="0043317A">
              <w:rPr>
                <w:sz w:val="20"/>
                <w:szCs w:val="20"/>
                <w:lang w:val="en-US"/>
              </w:rPr>
              <w:t>15</w:t>
            </w:r>
          </w:p>
        </w:tc>
        <w:tc>
          <w:tcPr>
            <w:tcW w:w="1372" w:type="dxa"/>
            <w:tcBorders>
              <w:top w:val="nil"/>
              <w:left w:val="nil"/>
              <w:bottom w:val="single" w:sz="4" w:space="0" w:color="auto"/>
              <w:right w:val="single" w:sz="4" w:space="0" w:color="auto"/>
            </w:tcBorders>
            <w:shd w:val="clear" w:color="auto" w:fill="auto"/>
            <w:tcMar>
              <w:left w:w="115" w:type="dxa"/>
              <w:right w:w="202" w:type="dxa"/>
            </w:tcMar>
            <w:hideMark/>
          </w:tcPr>
          <w:p w14:paraId="59D245B1" w14:textId="77777777" w:rsidR="00807E8B" w:rsidRPr="0043317A" w:rsidRDefault="004514F7" w:rsidP="0040232A">
            <w:pPr>
              <w:jc w:val="right"/>
              <w:rPr>
                <w:sz w:val="20"/>
                <w:szCs w:val="20"/>
                <w:lang w:val="en-US"/>
              </w:rPr>
            </w:pPr>
            <w:r w:rsidRPr="0043317A">
              <w:rPr>
                <w:sz w:val="20"/>
                <w:szCs w:val="20"/>
                <w:lang w:val="en-US"/>
              </w:rPr>
              <w:t>158</w:t>
            </w:r>
          </w:p>
        </w:tc>
      </w:tr>
      <w:tr w:rsidR="0043317A" w:rsidRPr="0043317A" w14:paraId="310D2816" w14:textId="77777777" w:rsidTr="0040232A">
        <w:trPr>
          <w:trHeight w:val="386"/>
        </w:trPr>
        <w:tc>
          <w:tcPr>
            <w:tcW w:w="3935" w:type="dxa"/>
            <w:tcBorders>
              <w:top w:val="nil"/>
              <w:left w:val="single" w:sz="4" w:space="0" w:color="auto"/>
              <w:bottom w:val="single" w:sz="4" w:space="0" w:color="auto"/>
              <w:right w:val="single" w:sz="4" w:space="0" w:color="auto"/>
            </w:tcBorders>
            <w:shd w:val="clear" w:color="auto" w:fill="auto"/>
            <w:hideMark/>
          </w:tcPr>
          <w:p w14:paraId="0E9244CA" w14:textId="77777777" w:rsidR="00807E8B" w:rsidRPr="0043317A" w:rsidRDefault="00807E8B" w:rsidP="0043317A">
            <w:pPr>
              <w:jc w:val="left"/>
              <w:rPr>
                <w:sz w:val="20"/>
                <w:szCs w:val="20"/>
                <w:lang w:val="en-US"/>
              </w:rPr>
            </w:pPr>
            <w:r w:rsidRPr="0043317A">
              <w:rPr>
                <w:sz w:val="20"/>
                <w:szCs w:val="20"/>
              </w:rPr>
              <w:t xml:space="preserve">Commercial </w:t>
            </w:r>
            <w:r w:rsidR="00FC3013" w:rsidRPr="0043317A">
              <w:rPr>
                <w:sz w:val="20"/>
                <w:szCs w:val="20"/>
              </w:rPr>
              <w:t>RAC</w:t>
            </w:r>
            <w:r w:rsidR="004514F7" w:rsidRPr="0043317A">
              <w:rPr>
                <w:sz w:val="20"/>
                <w:szCs w:val="20"/>
              </w:rPr>
              <w:t xml:space="preserve"> (</w:t>
            </w:r>
            <w:r w:rsidR="0043317A">
              <w:rPr>
                <w:sz w:val="20"/>
                <w:szCs w:val="20"/>
              </w:rPr>
              <w:t>s</w:t>
            </w:r>
            <w:r w:rsidR="004514F7" w:rsidRPr="0043317A">
              <w:rPr>
                <w:sz w:val="20"/>
                <w:szCs w:val="20"/>
              </w:rPr>
              <w:t xml:space="preserve">tand-alone, condenser units, </w:t>
            </w:r>
            <w:r w:rsidR="0043317A">
              <w:rPr>
                <w:sz w:val="20"/>
                <w:szCs w:val="20"/>
              </w:rPr>
              <w:t>c</w:t>
            </w:r>
            <w:r w:rsidR="004514F7" w:rsidRPr="0043317A">
              <w:rPr>
                <w:sz w:val="20"/>
                <w:szCs w:val="20"/>
              </w:rPr>
              <w:t>entralized system</w:t>
            </w:r>
            <w:r w:rsidR="0043317A">
              <w:rPr>
                <w:sz w:val="20"/>
                <w:szCs w:val="20"/>
              </w:rPr>
              <w:t>s</w:t>
            </w:r>
            <w:r w:rsidR="004514F7" w:rsidRPr="0043317A">
              <w:rPr>
                <w:sz w:val="20"/>
                <w:szCs w:val="20"/>
              </w:rPr>
              <w:t xml:space="preserve">, </w:t>
            </w:r>
            <w:r w:rsidR="00EF732E" w:rsidRPr="0043317A">
              <w:rPr>
                <w:sz w:val="20"/>
                <w:szCs w:val="20"/>
              </w:rPr>
              <w:t>r</w:t>
            </w:r>
            <w:r w:rsidR="004514F7" w:rsidRPr="0043317A">
              <w:rPr>
                <w:sz w:val="20"/>
                <w:szCs w:val="20"/>
              </w:rPr>
              <w:t>ooftop, multi</w:t>
            </w:r>
            <w:r w:rsidR="0043317A">
              <w:rPr>
                <w:sz w:val="20"/>
                <w:szCs w:val="20"/>
              </w:rPr>
              <w:noBreakHyphen/>
            </w:r>
            <w:r w:rsidR="004514F7" w:rsidRPr="0043317A">
              <w:rPr>
                <w:sz w:val="20"/>
                <w:szCs w:val="20"/>
              </w:rPr>
              <w:t>splits)</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1C65A72B" w14:textId="77777777" w:rsidR="00807E8B" w:rsidRPr="0043317A" w:rsidRDefault="004514F7" w:rsidP="0040232A">
            <w:pPr>
              <w:jc w:val="right"/>
              <w:rPr>
                <w:sz w:val="20"/>
                <w:szCs w:val="20"/>
                <w:lang w:val="en-US"/>
              </w:rPr>
            </w:pPr>
            <w:r w:rsidRPr="0043317A">
              <w:rPr>
                <w:sz w:val="20"/>
                <w:szCs w:val="20"/>
                <w:lang w:val="en-US"/>
              </w:rPr>
              <w:t>22,000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02CACF6D" w14:textId="77777777" w:rsidR="00807E8B" w:rsidRPr="0043317A" w:rsidRDefault="004514F7" w:rsidP="0040232A">
            <w:pPr>
              <w:jc w:val="right"/>
              <w:rPr>
                <w:sz w:val="20"/>
                <w:szCs w:val="20"/>
                <w:lang w:val="en-US"/>
              </w:rPr>
            </w:pPr>
            <w:r w:rsidRPr="0043317A">
              <w:rPr>
                <w:sz w:val="20"/>
                <w:szCs w:val="20"/>
                <w:lang w:val="en-US"/>
              </w:rPr>
              <w:t>6</w:t>
            </w:r>
            <w:r w:rsidR="00807E8B" w:rsidRPr="0043317A">
              <w:rPr>
                <w:sz w:val="20"/>
                <w:szCs w:val="20"/>
                <w:lang w:val="en-US"/>
              </w:rPr>
              <w:t>.50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398441EB" w14:textId="77777777" w:rsidR="00807E8B" w:rsidRPr="0043317A" w:rsidRDefault="004514F7" w:rsidP="0040232A">
            <w:pPr>
              <w:jc w:val="right"/>
              <w:rPr>
                <w:sz w:val="20"/>
                <w:szCs w:val="20"/>
                <w:lang w:val="en-US"/>
              </w:rPr>
            </w:pPr>
            <w:r w:rsidRPr="0043317A">
              <w:rPr>
                <w:sz w:val="20"/>
                <w:szCs w:val="20"/>
                <w:lang w:val="en-US"/>
              </w:rPr>
              <w:t>143</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21E1AC7E" w14:textId="77777777" w:rsidR="00807E8B" w:rsidRPr="0043317A" w:rsidRDefault="004514F7" w:rsidP="0040232A">
            <w:pPr>
              <w:jc w:val="center"/>
              <w:rPr>
                <w:sz w:val="20"/>
                <w:szCs w:val="20"/>
                <w:lang w:val="en-US"/>
              </w:rPr>
            </w:pPr>
            <w:r w:rsidRPr="0043317A">
              <w:rPr>
                <w:sz w:val="20"/>
                <w:szCs w:val="20"/>
                <w:lang w:val="en-US"/>
              </w:rPr>
              <w:t>10</w:t>
            </w:r>
          </w:p>
        </w:tc>
        <w:tc>
          <w:tcPr>
            <w:tcW w:w="1372" w:type="dxa"/>
            <w:tcBorders>
              <w:top w:val="nil"/>
              <w:left w:val="nil"/>
              <w:bottom w:val="single" w:sz="4" w:space="0" w:color="auto"/>
              <w:right w:val="single" w:sz="4" w:space="0" w:color="auto"/>
            </w:tcBorders>
            <w:shd w:val="clear" w:color="auto" w:fill="auto"/>
            <w:tcMar>
              <w:left w:w="115" w:type="dxa"/>
              <w:right w:w="202" w:type="dxa"/>
            </w:tcMar>
            <w:hideMark/>
          </w:tcPr>
          <w:p w14:paraId="69A31944" w14:textId="7BF11FC3" w:rsidR="00807E8B" w:rsidRPr="0043317A" w:rsidRDefault="0053773C" w:rsidP="0053773C">
            <w:pPr>
              <w:jc w:val="right"/>
              <w:rPr>
                <w:sz w:val="20"/>
                <w:szCs w:val="20"/>
                <w:lang w:val="en-US"/>
              </w:rPr>
            </w:pPr>
            <w:r w:rsidRPr="009F30F9">
              <w:rPr>
                <w:sz w:val="20"/>
                <w:szCs w:val="20"/>
                <w:lang w:val="en-US"/>
              </w:rPr>
              <w:t>1</w:t>
            </w:r>
            <w:r w:rsidR="004514F7" w:rsidRPr="009F30F9">
              <w:rPr>
                <w:sz w:val="20"/>
                <w:szCs w:val="20"/>
                <w:lang w:val="en-US"/>
              </w:rPr>
              <w:t>4</w:t>
            </w:r>
          </w:p>
        </w:tc>
      </w:tr>
      <w:tr w:rsidR="0043317A" w:rsidRPr="0043317A" w14:paraId="623AAA0A" w14:textId="77777777" w:rsidTr="0040232A">
        <w:trPr>
          <w:trHeight w:val="620"/>
        </w:trPr>
        <w:tc>
          <w:tcPr>
            <w:tcW w:w="3935" w:type="dxa"/>
            <w:tcBorders>
              <w:top w:val="nil"/>
              <w:left w:val="single" w:sz="4" w:space="0" w:color="auto"/>
              <w:bottom w:val="single" w:sz="4" w:space="0" w:color="auto"/>
              <w:right w:val="single" w:sz="4" w:space="0" w:color="auto"/>
            </w:tcBorders>
            <w:shd w:val="clear" w:color="auto" w:fill="auto"/>
            <w:hideMark/>
          </w:tcPr>
          <w:p w14:paraId="60C79A6C" w14:textId="77777777" w:rsidR="00807E8B" w:rsidRPr="0043317A" w:rsidRDefault="00807E8B" w:rsidP="0043317A">
            <w:pPr>
              <w:jc w:val="left"/>
              <w:rPr>
                <w:sz w:val="20"/>
                <w:szCs w:val="20"/>
                <w:lang w:val="en-US"/>
              </w:rPr>
            </w:pPr>
            <w:r w:rsidRPr="0043317A">
              <w:rPr>
                <w:sz w:val="20"/>
                <w:szCs w:val="20"/>
              </w:rPr>
              <w:t xml:space="preserve">Industrial </w:t>
            </w:r>
            <w:r w:rsidR="00672ED6" w:rsidRPr="0043317A">
              <w:rPr>
                <w:sz w:val="20"/>
                <w:szCs w:val="20"/>
              </w:rPr>
              <w:t>RAC</w:t>
            </w:r>
            <w:r w:rsidRPr="0043317A">
              <w:rPr>
                <w:sz w:val="20"/>
                <w:szCs w:val="20"/>
              </w:rPr>
              <w:t xml:space="preserve"> (medium to large condensing units, centralized systems, </w:t>
            </w:r>
            <w:r w:rsidR="00255BD4" w:rsidRPr="0043317A">
              <w:rPr>
                <w:sz w:val="20"/>
                <w:szCs w:val="20"/>
              </w:rPr>
              <w:t xml:space="preserve">refrigeration equipment in the fishing sector and </w:t>
            </w:r>
            <w:r w:rsidRPr="0043317A">
              <w:rPr>
                <w:sz w:val="20"/>
                <w:szCs w:val="20"/>
              </w:rPr>
              <w:t>chillers)</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647C178B" w14:textId="77777777" w:rsidR="00807E8B" w:rsidRPr="0043317A" w:rsidRDefault="004514F7" w:rsidP="0040232A">
            <w:pPr>
              <w:jc w:val="right"/>
              <w:rPr>
                <w:sz w:val="20"/>
                <w:szCs w:val="20"/>
                <w:lang w:val="en-US"/>
              </w:rPr>
            </w:pPr>
            <w:r w:rsidRPr="0043317A">
              <w:rPr>
                <w:sz w:val="20"/>
                <w:szCs w:val="20"/>
                <w:lang w:val="en-US"/>
              </w:rPr>
              <w:t>28,000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07A0286F" w14:textId="77777777" w:rsidR="00807E8B" w:rsidRPr="0043317A" w:rsidRDefault="00807E8B" w:rsidP="0040232A">
            <w:pPr>
              <w:jc w:val="right"/>
              <w:rPr>
                <w:sz w:val="20"/>
                <w:szCs w:val="20"/>
                <w:lang w:val="en-US"/>
              </w:rPr>
            </w:pPr>
            <w:r w:rsidRPr="0043317A">
              <w:rPr>
                <w:sz w:val="20"/>
                <w:szCs w:val="20"/>
                <w:lang w:val="en-US"/>
              </w:rPr>
              <w:t>12.00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263BE43F" w14:textId="77777777" w:rsidR="00807E8B" w:rsidRPr="0043317A" w:rsidRDefault="004514F7" w:rsidP="0040232A">
            <w:pPr>
              <w:jc w:val="right"/>
              <w:rPr>
                <w:sz w:val="20"/>
                <w:szCs w:val="20"/>
                <w:lang w:val="en-US"/>
              </w:rPr>
            </w:pPr>
            <w:r w:rsidRPr="0043317A">
              <w:rPr>
                <w:sz w:val="20"/>
                <w:szCs w:val="20"/>
                <w:lang w:val="en-US"/>
              </w:rPr>
              <w:t>336</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62B00805" w14:textId="77777777" w:rsidR="00807E8B" w:rsidRPr="0043317A" w:rsidRDefault="00807E8B" w:rsidP="0040232A">
            <w:pPr>
              <w:jc w:val="center"/>
              <w:rPr>
                <w:sz w:val="20"/>
                <w:szCs w:val="20"/>
                <w:lang w:val="en-US"/>
              </w:rPr>
            </w:pPr>
            <w:r w:rsidRPr="0043317A">
              <w:rPr>
                <w:sz w:val="20"/>
                <w:szCs w:val="20"/>
                <w:lang w:val="en-US"/>
              </w:rPr>
              <w:t>20</w:t>
            </w:r>
          </w:p>
        </w:tc>
        <w:tc>
          <w:tcPr>
            <w:tcW w:w="1372" w:type="dxa"/>
            <w:tcBorders>
              <w:top w:val="nil"/>
              <w:left w:val="nil"/>
              <w:bottom w:val="single" w:sz="4" w:space="0" w:color="auto"/>
              <w:right w:val="single" w:sz="4" w:space="0" w:color="auto"/>
            </w:tcBorders>
            <w:shd w:val="clear" w:color="auto" w:fill="auto"/>
            <w:tcMar>
              <w:left w:w="115" w:type="dxa"/>
              <w:right w:w="202" w:type="dxa"/>
            </w:tcMar>
            <w:hideMark/>
          </w:tcPr>
          <w:p w14:paraId="16309E6E" w14:textId="77777777" w:rsidR="00807E8B" w:rsidRPr="0043317A" w:rsidRDefault="004514F7" w:rsidP="0040232A">
            <w:pPr>
              <w:jc w:val="right"/>
              <w:rPr>
                <w:sz w:val="20"/>
                <w:szCs w:val="20"/>
                <w:lang w:val="en-US"/>
              </w:rPr>
            </w:pPr>
            <w:r w:rsidRPr="0043317A">
              <w:rPr>
                <w:sz w:val="20"/>
                <w:szCs w:val="20"/>
                <w:lang w:val="en-US"/>
              </w:rPr>
              <w:t>67</w:t>
            </w:r>
          </w:p>
        </w:tc>
      </w:tr>
      <w:tr w:rsidR="00FC3013" w:rsidRPr="0043317A" w14:paraId="7C5BCE8C" w14:textId="77777777" w:rsidTr="00601F3D">
        <w:trPr>
          <w:trHeight w:val="197"/>
        </w:trPr>
        <w:tc>
          <w:tcPr>
            <w:tcW w:w="7868" w:type="dxa"/>
            <w:gridSpan w:val="5"/>
            <w:tcBorders>
              <w:top w:val="nil"/>
              <w:left w:val="single" w:sz="4" w:space="0" w:color="auto"/>
              <w:bottom w:val="single" w:sz="4" w:space="0" w:color="auto"/>
              <w:right w:val="single" w:sz="4" w:space="0" w:color="auto"/>
            </w:tcBorders>
            <w:shd w:val="clear" w:color="auto" w:fill="auto"/>
            <w:hideMark/>
          </w:tcPr>
          <w:p w14:paraId="7F9A37CB" w14:textId="77777777" w:rsidR="00FC3013" w:rsidRPr="0043317A" w:rsidRDefault="00FC3013" w:rsidP="00FC3013">
            <w:pPr>
              <w:jc w:val="left"/>
              <w:rPr>
                <w:b/>
                <w:sz w:val="20"/>
                <w:szCs w:val="20"/>
                <w:lang w:val="en-US"/>
              </w:rPr>
            </w:pPr>
            <w:r w:rsidRPr="0043317A">
              <w:rPr>
                <w:b/>
                <w:sz w:val="20"/>
                <w:szCs w:val="20"/>
                <w:lang w:val="en-US"/>
              </w:rPr>
              <w:t>Total</w:t>
            </w:r>
          </w:p>
        </w:tc>
        <w:tc>
          <w:tcPr>
            <w:tcW w:w="1372" w:type="dxa"/>
            <w:tcBorders>
              <w:top w:val="nil"/>
              <w:left w:val="nil"/>
              <w:bottom w:val="single" w:sz="4" w:space="0" w:color="auto"/>
              <w:right w:val="single" w:sz="4" w:space="0" w:color="auto"/>
            </w:tcBorders>
            <w:shd w:val="clear" w:color="auto" w:fill="auto"/>
            <w:hideMark/>
          </w:tcPr>
          <w:p w14:paraId="5A5B51BE" w14:textId="77777777" w:rsidR="00FC3013" w:rsidRPr="0043317A" w:rsidRDefault="00FC3013" w:rsidP="004514F7">
            <w:pPr>
              <w:jc w:val="right"/>
              <w:rPr>
                <w:b/>
                <w:sz w:val="20"/>
                <w:szCs w:val="20"/>
                <w:lang w:val="en-US"/>
              </w:rPr>
            </w:pPr>
            <w:r w:rsidRPr="0043317A">
              <w:rPr>
                <w:b/>
                <w:sz w:val="20"/>
                <w:szCs w:val="20"/>
                <w:lang w:val="en-US"/>
              </w:rPr>
              <w:t>239</w:t>
            </w:r>
          </w:p>
        </w:tc>
      </w:tr>
    </w:tbl>
    <w:p w14:paraId="690FB99B" w14:textId="1615B2D9" w:rsidR="00807E8B" w:rsidRPr="00860A91" w:rsidRDefault="00807E8B" w:rsidP="00EB31E3">
      <w:pPr>
        <w:spacing w:after="40"/>
        <w:rPr>
          <w:sz w:val="20"/>
          <w:szCs w:val="20"/>
        </w:rPr>
      </w:pPr>
    </w:p>
    <w:p w14:paraId="1B506D1E" w14:textId="74FEB33C" w:rsidR="00EB31E3" w:rsidRPr="009931F4" w:rsidRDefault="00EB31E3" w:rsidP="00EB31E3">
      <w:pPr>
        <w:spacing w:after="240"/>
        <w:rPr>
          <w:b/>
        </w:rPr>
      </w:pPr>
      <w:r w:rsidRPr="009931F4">
        <w:rPr>
          <w:u w:val="single"/>
        </w:rPr>
        <w:t xml:space="preserve">Phase-out strategy in </w:t>
      </w:r>
      <w:r w:rsidR="009C6959">
        <w:rPr>
          <w:u w:val="single"/>
        </w:rPr>
        <w:t>stage </w:t>
      </w:r>
      <w:r w:rsidRPr="009931F4">
        <w:rPr>
          <w:u w:val="single"/>
        </w:rPr>
        <w:t>II of the HPMP</w:t>
      </w:r>
    </w:p>
    <w:p w14:paraId="7776CA66" w14:textId="77777777" w:rsidR="00EB31E3" w:rsidRPr="00DB3EB9" w:rsidRDefault="009C6959" w:rsidP="00094838">
      <w:pPr>
        <w:pStyle w:val="Heading1"/>
      </w:pPr>
      <w:r w:rsidRPr="00DB3EB9">
        <w:t>Stage </w:t>
      </w:r>
      <w:r w:rsidR="00EB31E3" w:rsidRPr="00DB3EB9">
        <w:t>II of the HPMP</w:t>
      </w:r>
      <w:r w:rsidR="00A8107D">
        <w:t xml:space="preserve"> </w:t>
      </w:r>
      <w:r w:rsidR="00EB31E3" w:rsidRPr="00DB3EB9">
        <w:t xml:space="preserve">will focus on strengthening the </w:t>
      </w:r>
      <w:r w:rsidR="00DB3EB9" w:rsidRPr="00DB3EB9">
        <w:t xml:space="preserve">monitoring and enforcement of the </w:t>
      </w:r>
      <w:r w:rsidR="00EB31E3" w:rsidRPr="00DB3EB9">
        <w:t xml:space="preserve">HCFC </w:t>
      </w:r>
      <w:r w:rsidR="00DB3EB9" w:rsidRPr="00DB3EB9">
        <w:t>regulatory framework, p</w:t>
      </w:r>
      <w:r w:rsidR="00A91D68">
        <w:t>romoting the transition to low-</w:t>
      </w:r>
      <w:r w:rsidR="00EB31E3" w:rsidRPr="00DB3EB9">
        <w:t>global-warming</w:t>
      </w:r>
      <w:r w:rsidR="00550334">
        <w:t>-</w:t>
      </w:r>
      <w:r w:rsidR="00EB31E3" w:rsidRPr="00DB3EB9">
        <w:t xml:space="preserve">potential (GWP) technologies in the RAC sector, </w:t>
      </w:r>
      <w:r w:rsidR="00DB3EB9" w:rsidRPr="00DB3EB9">
        <w:t>developing standards for</w:t>
      </w:r>
      <w:r w:rsidR="00EB31E3" w:rsidRPr="00DB3EB9">
        <w:t xml:space="preserve"> the safe use of new technologies, further strengthening the capacity of the servicing sector</w:t>
      </w:r>
      <w:r w:rsidR="00DB3EB9" w:rsidRPr="00DB3EB9">
        <w:t xml:space="preserve"> with training and equipment</w:t>
      </w:r>
      <w:r w:rsidR="00EB31E3" w:rsidRPr="00DB3EB9">
        <w:t>, and establishing a certi</w:t>
      </w:r>
      <w:r w:rsidR="006639A4" w:rsidRPr="00DB3EB9">
        <w:t>fication scheme for technicians</w:t>
      </w:r>
      <w:r w:rsidR="00EB31E3" w:rsidRPr="00DB3EB9">
        <w:t xml:space="preserve">. The lessons learned and infrastructure established during the implementation of </w:t>
      </w:r>
      <w:r w:rsidRPr="00DB3EB9">
        <w:t>stage </w:t>
      </w:r>
      <w:r w:rsidR="00EB31E3" w:rsidRPr="00DB3EB9">
        <w:t>I of the HPMP will be utilized in stage</w:t>
      </w:r>
      <w:r w:rsidR="005A1D60" w:rsidRPr="00DB3EB9">
        <w:t> </w:t>
      </w:r>
      <w:r w:rsidR="00EB31E3" w:rsidRPr="00DB3EB9">
        <w:t xml:space="preserve">II. </w:t>
      </w:r>
    </w:p>
    <w:p w14:paraId="233F953B" w14:textId="77777777" w:rsidR="00EB31E3" w:rsidRPr="00BF35AF" w:rsidRDefault="00EB31E3" w:rsidP="00A91D68">
      <w:pPr>
        <w:keepNext/>
        <w:rPr>
          <w:u w:val="single"/>
        </w:rPr>
      </w:pPr>
      <w:r w:rsidRPr="00BF35AF">
        <w:rPr>
          <w:u w:val="single"/>
        </w:rPr>
        <w:t xml:space="preserve">Proposed activities in </w:t>
      </w:r>
      <w:r w:rsidR="009C6959">
        <w:rPr>
          <w:u w:val="single"/>
        </w:rPr>
        <w:t>stage </w:t>
      </w:r>
      <w:r w:rsidRPr="00BF35AF">
        <w:rPr>
          <w:u w:val="single"/>
        </w:rPr>
        <w:t>II of the HPMP</w:t>
      </w:r>
    </w:p>
    <w:p w14:paraId="594CBABE" w14:textId="77777777" w:rsidR="00EB31E3" w:rsidRPr="00BF35AF" w:rsidRDefault="00EB31E3" w:rsidP="00A91D68">
      <w:pPr>
        <w:keepNext/>
      </w:pPr>
    </w:p>
    <w:p w14:paraId="6FA501B5" w14:textId="77777777" w:rsidR="00EB31E3" w:rsidRPr="00BF35AF" w:rsidRDefault="00EB31E3" w:rsidP="00A91D68">
      <w:pPr>
        <w:keepNext/>
        <w:numPr>
          <w:ilvl w:val="0"/>
          <w:numId w:val="1"/>
        </w:numPr>
        <w:spacing w:after="240"/>
        <w:outlineLvl w:val="0"/>
      </w:pPr>
      <w:r w:rsidRPr="00BF35AF">
        <w:t xml:space="preserve">Stage II proposes the following activities: </w:t>
      </w:r>
    </w:p>
    <w:p w14:paraId="283F722B" w14:textId="7003735D" w:rsidR="00250283" w:rsidRDefault="00250283" w:rsidP="00EF248B">
      <w:pPr>
        <w:pStyle w:val="Heading2"/>
      </w:pPr>
      <w:r w:rsidRPr="00EF248B">
        <w:rPr>
          <w:i/>
        </w:rPr>
        <w:t xml:space="preserve">Strengthening </w:t>
      </w:r>
      <w:r w:rsidR="00031C27">
        <w:rPr>
          <w:i/>
        </w:rPr>
        <w:t xml:space="preserve">the </w:t>
      </w:r>
      <w:r w:rsidRPr="00EF248B">
        <w:rPr>
          <w:i/>
        </w:rPr>
        <w:t>enforcement of</w:t>
      </w:r>
      <w:r w:rsidR="00EF248B" w:rsidRPr="00EF248B">
        <w:rPr>
          <w:i/>
        </w:rPr>
        <w:t xml:space="preserve"> ODS regulations </w:t>
      </w:r>
      <w:r w:rsidRPr="00EF248B">
        <w:rPr>
          <w:i/>
        </w:rPr>
        <w:t>and capacity</w:t>
      </w:r>
      <w:r w:rsidR="00550334">
        <w:rPr>
          <w:i/>
        </w:rPr>
        <w:t>-</w:t>
      </w:r>
      <w:r w:rsidRPr="00EF248B">
        <w:rPr>
          <w:i/>
        </w:rPr>
        <w:t xml:space="preserve">building </w:t>
      </w:r>
      <w:r w:rsidR="00CB0C3A">
        <w:rPr>
          <w:i/>
        </w:rPr>
        <w:t>for</w:t>
      </w:r>
      <w:r w:rsidRPr="00EF248B">
        <w:rPr>
          <w:i/>
        </w:rPr>
        <w:t xml:space="preserve"> enforcement officers</w:t>
      </w:r>
      <w:r w:rsidR="00EF248B">
        <w:rPr>
          <w:i/>
        </w:rPr>
        <w:t>:</w:t>
      </w:r>
      <w:r w:rsidR="00EF248B">
        <w:t xml:space="preserve"> </w:t>
      </w:r>
      <w:r w:rsidR="009A414B">
        <w:t>Id</w:t>
      </w:r>
      <w:r w:rsidR="00EF248B">
        <w:t>entify</w:t>
      </w:r>
      <w:r w:rsidR="009A414B">
        <w:t>ing</w:t>
      </w:r>
      <w:r w:rsidR="00EF248B">
        <w:t xml:space="preserve"> </w:t>
      </w:r>
      <w:r w:rsidR="00EF248B" w:rsidRPr="002F6455">
        <w:t>gaps in existing regulations and undertak</w:t>
      </w:r>
      <w:r w:rsidR="00550334">
        <w:t>ing</w:t>
      </w:r>
      <w:r w:rsidR="00EF248B" w:rsidRPr="002F6455">
        <w:t xml:space="preserve"> relevant amendments</w:t>
      </w:r>
      <w:r w:rsidR="006B50AA">
        <w:t>;</w:t>
      </w:r>
      <w:r w:rsidR="00EF248B" w:rsidRPr="002F6455">
        <w:t xml:space="preserve"> t</w:t>
      </w:r>
      <w:r w:rsidRPr="002F6455">
        <w:t>rain</w:t>
      </w:r>
      <w:r w:rsidR="009A414B" w:rsidRPr="002F6455">
        <w:t xml:space="preserve">ing of </w:t>
      </w:r>
      <w:r w:rsidR="00C74671">
        <w:t xml:space="preserve">20 </w:t>
      </w:r>
      <w:r w:rsidRPr="002F6455">
        <w:t xml:space="preserve">trainers </w:t>
      </w:r>
      <w:r w:rsidR="00C87D95" w:rsidRPr="002F6455">
        <w:t>and 400</w:t>
      </w:r>
      <w:r w:rsidRPr="002F6455">
        <w:t xml:space="preserve"> customs officers and other law enforcement officers </w:t>
      </w:r>
      <w:r w:rsidR="00B53078" w:rsidRPr="002F6455">
        <w:lastRenderedPageBreak/>
        <w:t>(</w:t>
      </w:r>
      <w:r w:rsidR="00BD386A" w:rsidRPr="002F6455">
        <w:t xml:space="preserve">increased to </w:t>
      </w:r>
      <w:r w:rsidR="00B53078" w:rsidRPr="002F6455">
        <w:t>750</w:t>
      </w:r>
      <w:r w:rsidR="00BD386A" w:rsidRPr="002F6455">
        <w:t xml:space="preserve"> upon discussion with the Secretariat</w:t>
      </w:r>
      <w:r w:rsidR="00B53078" w:rsidRPr="002F6455">
        <w:t xml:space="preserve">) </w:t>
      </w:r>
      <w:r w:rsidRPr="002F6455">
        <w:t>on Montreal Protocol issues</w:t>
      </w:r>
      <w:r w:rsidR="006B50AA">
        <w:t>,</w:t>
      </w:r>
      <w:r w:rsidRPr="002F6455">
        <w:t xml:space="preserve"> including HCFC control measures and </w:t>
      </w:r>
      <w:proofErr w:type="spellStart"/>
      <w:r w:rsidRPr="002F6455">
        <w:t>iPIC</w:t>
      </w:r>
      <w:proofErr w:type="spellEnd"/>
      <w:r w:rsidR="006B50AA">
        <w:t>;</w:t>
      </w:r>
      <w:r w:rsidRPr="002F6455">
        <w:rPr>
          <w:rStyle w:val="FootnoteReference"/>
        </w:rPr>
        <w:footnoteReference w:id="8"/>
      </w:r>
      <w:r w:rsidRPr="002F6455">
        <w:t xml:space="preserve"> </w:t>
      </w:r>
      <w:r w:rsidR="00550334">
        <w:t xml:space="preserve">and </w:t>
      </w:r>
      <w:r w:rsidRPr="002F6455">
        <w:t>prepar</w:t>
      </w:r>
      <w:r w:rsidR="009A414B" w:rsidRPr="002F6455">
        <w:t>ation and</w:t>
      </w:r>
      <w:r w:rsidR="009A414B">
        <w:t xml:space="preserve"> </w:t>
      </w:r>
      <w:r>
        <w:t>disseminat</w:t>
      </w:r>
      <w:r w:rsidR="009A414B">
        <w:t>ion of</w:t>
      </w:r>
      <w:r w:rsidR="00EF248B">
        <w:t xml:space="preserve"> </w:t>
      </w:r>
      <w:r>
        <w:t xml:space="preserve">information to law enforcement officers on </w:t>
      </w:r>
      <w:r w:rsidR="00EF248B">
        <w:t xml:space="preserve">existing </w:t>
      </w:r>
      <w:r>
        <w:t xml:space="preserve">regulations and viable </w:t>
      </w:r>
      <w:r w:rsidR="00297165">
        <w:t xml:space="preserve">alternative </w:t>
      </w:r>
      <w:r w:rsidR="00C74671">
        <w:t xml:space="preserve">technologies to </w:t>
      </w:r>
      <w:r>
        <w:t>HCFC</w:t>
      </w:r>
      <w:r w:rsidR="00C74671">
        <w:t>s</w:t>
      </w:r>
      <w:r w:rsidR="00EF248B">
        <w:t xml:space="preserve">. </w:t>
      </w:r>
      <w:r w:rsidR="00EF248B" w:rsidRPr="00EF248B">
        <w:t xml:space="preserve">Technical material and resources developed by </w:t>
      </w:r>
      <w:proofErr w:type="spellStart"/>
      <w:r w:rsidR="00EF248B" w:rsidRPr="00EF248B">
        <w:t>OzonAction</w:t>
      </w:r>
      <w:proofErr w:type="spellEnd"/>
      <w:r w:rsidR="00EF248B" w:rsidRPr="00EF248B">
        <w:t xml:space="preserve"> will be used to support the implementation of these activities</w:t>
      </w:r>
      <w:r w:rsidR="00EF248B">
        <w:rPr>
          <w:rStyle w:val="FootnoteReference"/>
        </w:rPr>
        <w:footnoteReference w:id="9"/>
      </w:r>
      <w:r>
        <w:t xml:space="preserve"> (UNEP) (US $130,000);</w:t>
      </w:r>
    </w:p>
    <w:p w14:paraId="250BA760" w14:textId="0FAA606E" w:rsidR="001142D4" w:rsidRPr="00AF49AC" w:rsidRDefault="001142D4" w:rsidP="001C0708">
      <w:pPr>
        <w:pStyle w:val="Heading2"/>
      </w:pPr>
      <w:r w:rsidRPr="00BA67F9">
        <w:rPr>
          <w:i/>
        </w:rPr>
        <w:t>Capacity</w:t>
      </w:r>
      <w:r w:rsidR="00550334">
        <w:rPr>
          <w:i/>
        </w:rPr>
        <w:t>-</w:t>
      </w:r>
      <w:r w:rsidRPr="00BA67F9">
        <w:rPr>
          <w:i/>
        </w:rPr>
        <w:t>building of RAC servic</w:t>
      </w:r>
      <w:r w:rsidR="00D077E8">
        <w:rPr>
          <w:i/>
        </w:rPr>
        <w:t>ing</w:t>
      </w:r>
      <w:r w:rsidRPr="00BA67F9">
        <w:rPr>
          <w:i/>
        </w:rPr>
        <w:t xml:space="preserve"> technicians</w:t>
      </w:r>
      <w:r w:rsidR="00DC3844" w:rsidRPr="00BA67F9">
        <w:rPr>
          <w:i/>
        </w:rPr>
        <w:t xml:space="preserve"> and </w:t>
      </w:r>
      <w:r w:rsidRPr="00BA67F9">
        <w:rPr>
          <w:i/>
        </w:rPr>
        <w:t xml:space="preserve">establishment of </w:t>
      </w:r>
      <w:r w:rsidR="006B50AA">
        <w:rPr>
          <w:i/>
        </w:rPr>
        <w:t xml:space="preserve">a </w:t>
      </w:r>
      <w:r w:rsidRPr="00BA67F9">
        <w:rPr>
          <w:i/>
        </w:rPr>
        <w:t>certification schem</w:t>
      </w:r>
      <w:r w:rsidR="00BA67F9">
        <w:rPr>
          <w:i/>
        </w:rPr>
        <w:t>e:</w:t>
      </w:r>
      <w:r>
        <w:t xml:space="preserve"> </w:t>
      </w:r>
      <w:r w:rsidR="00C16D6C">
        <w:t xml:space="preserve">Training </w:t>
      </w:r>
      <w:r w:rsidR="009A414B">
        <w:t>of</w:t>
      </w:r>
      <w:r w:rsidR="00BA67F9">
        <w:t xml:space="preserve"> 400 technicians </w:t>
      </w:r>
      <w:r w:rsidR="00BA67F9" w:rsidRPr="002F6455">
        <w:t xml:space="preserve">(adjusted to </w:t>
      </w:r>
      <w:r w:rsidR="002F6455" w:rsidRPr="002F6455">
        <w:t>1,200 technicians upon discussion with the Secretariat</w:t>
      </w:r>
      <w:r w:rsidR="00BA67F9" w:rsidRPr="002F6455">
        <w:t>) on good servicing practices</w:t>
      </w:r>
      <w:r w:rsidR="006B50AA">
        <w:t>;</w:t>
      </w:r>
      <w:r w:rsidR="00BA67F9">
        <w:t xml:space="preserve"> initiat</w:t>
      </w:r>
      <w:r w:rsidR="009A414B">
        <w:t xml:space="preserve">ion of the </w:t>
      </w:r>
      <w:r w:rsidR="00BA67F9">
        <w:t xml:space="preserve">process of establishing a technician certification </w:t>
      </w:r>
      <w:r w:rsidR="00550334">
        <w:t xml:space="preserve">scheme </w:t>
      </w:r>
      <w:r w:rsidR="00BA67F9">
        <w:t xml:space="preserve">and </w:t>
      </w:r>
      <w:r w:rsidR="00550334">
        <w:t xml:space="preserve">certification of </w:t>
      </w:r>
      <w:r w:rsidR="00BA67F9">
        <w:t xml:space="preserve">the first </w:t>
      </w:r>
      <w:r w:rsidR="002F6455">
        <w:t>25</w:t>
      </w:r>
      <w:r w:rsidR="00BA67F9">
        <w:t xml:space="preserve"> technicians </w:t>
      </w:r>
      <w:r w:rsidR="00550334">
        <w:t xml:space="preserve">in </w:t>
      </w:r>
      <w:r w:rsidR="00BA67F9">
        <w:t xml:space="preserve">good practices and </w:t>
      </w:r>
      <w:r w:rsidR="00550334">
        <w:t xml:space="preserve">the </w:t>
      </w:r>
      <w:r w:rsidR="00BA67F9">
        <w:t xml:space="preserve">safe handling of HCFCs; </w:t>
      </w:r>
      <w:r w:rsidR="006B50AA">
        <w:t xml:space="preserve">raising </w:t>
      </w:r>
      <w:r w:rsidR="009A414B">
        <w:t>a</w:t>
      </w:r>
      <w:r w:rsidR="00BA67F9">
        <w:t xml:space="preserve">wareness </w:t>
      </w:r>
      <w:r w:rsidR="006B50AA">
        <w:t>among</w:t>
      </w:r>
      <w:r w:rsidR="00BA67F9">
        <w:t xml:space="preserve"> </w:t>
      </w:r>
      <w:r w:rsidR="00E43C88" w:rsidRPr="00AF49AC">
        <w:t xml:space="preserve">end-users </w:t>
      </w:r>
      <w:r w:rsidR="00781F72" w:rsidRPr="00AF49AC">
        <w:t>about</w:t>
      </w:r>
      <w:r w:rsidR="00E43C88" w:rsidRPr="00AF49AC">
        <w:t xml:space="preserve"> the need to </w:t>
      </w:r>
      <w:r w:rsidR="00BA67F9" w:rsidRPr="00AF49AC">
        <w:t>phase</w:t>
      </w:r>
      <w:r w:rsidR="00550334" w:rsidRPr="00AF49AC">
        <w:t xml:space="preserve"> </w:t>
      </w:r>
      <w:r w:rsidR="00BA67F9" w:rsidRPr="00AF49AC">
        <w:t>out</w:t>
      </w:r>
      <w:r w:rsidR="00E43C88" w:rsidRPr="00AF49AC">
        <w:t xml:space="preserve"> HCFCs and </w:t>
      </w:r>
      <w:r w:rsidR="00BA67F9" w:rsidRPr="00AF49AC">
        <w:t xml:space="preserve">adopt low-GWP technologies; </w:t>
      </w:r>
      <w:r w:rsidR="00E43C88" w:rsidRPr="00AF49AC">
        <w:t xml:space="preserve">and </w:t>
      </w:r>
      <w:r w:rsidR="006B50AA" w:rsidRPr="00AF49AC">
        <w:t xml:space="preserve">providing </w:t>
      </w:r>
      <w:r w:rsidR="00BA67F9" w:rsidRPr="00AF49AC">
        <w:t>support to 10</w:t>
      </w:r>
      <w:r w:rsidR="00781F72" w:rsidRPr="00AF49AC">
        <w:t> </w:t>
      </w:r>
      <w:r w:rsidR="00E43C88" w:rsidRPr="00AF49AC">
        <w:t>RAC associations</w:t>
      </w:r>
      <w:r w:rsidR="00BA67F9" w:rsidRPr="00F52E14">
        <w:t xml:space="preserve"> </w:t>
      </w:r>
      <w:r w:rsidR="00D077E8" w:rsidRPr="00F52E14">
        <w:t>in</w:t>
      </w:r>
      <w:r w:rsidR="00BA67F9" w:rsidRPr="00F52E14">
        <w:t xml:space="preserve"> </w:t>
      </w:r>
      <w:r w:rsidR="0051603B" w:rsidRPr="00F52E14">
        <w:t>implement</w:t>
      </w:r>
      <w:r w:rsidR="00D077E8" w:rsidRPr="00F52E14">
        <w:t>ing</w:t>
      </w:r>
      <w:r w:rsidR="00BA67F9" w:rsidRPr="00F52E14">
        <w:t xml:space="preserve"> training </w:t>
      </w:r>
      <w:r w:rsidR="00EC64B3" w:rsidRPr="00AF49AC">
        <w:t>on</w:t>
      </w:r>
      <w:r w:rsidR="00BA67F9" w:rsidRPr="00AF49AC">
        <w:t xml:space="preserve"> low</w:t>
      </w:r>
      <w:r w:rsidR="00D077E8" w:rsidRPr="00AF49AC">
        <w:noBreakHyphen/>
      </w:r>
      <w:r w:rsidR="00BA67F9" w:rsidRPr="00AF49AC">
        <w:t>GWP technologies</w:t>
      </w:r>
      <w:r w:rsidR="00EC64B3" w:rsidRPr="00AF49AC">
        <w:t xml:space="preserve"> and raise awareness about the certification scheme</w:t>
      </w:r>
      <w:r w:rsidR="0051603B" w:rsidRPr="00AF49AC">
        <w:t xml:space="preserve">. Technical material and resources developed by </w:t>
      </w:r>
      <w:proofErr w:type="spellStart"/>
      <w:r w:rsidR="0051603B" w:rsidRPr="00AF49AC">
        <w:t>OzonAction</w:t>
      </w:r>
      <w:proofErr w:type="spellEnd"/>
      <w:r w:rsidR="0051603B" w:rsidRPr="00AF49AC">
        <w:t xml:space="preserve"> will be used to support the implementation of these activities</w:t>
      </w:r>
      <w:r w:rsidR="0051603B" w:rsidRPr="00AF49AC">
        <w:rPr>
          <w:rStyle w:val="FootnoteReference"/>
        </w:rPr>
        <w:footnoteReference w:id="10"/>
      </w:r>
      <w:r w:rsidR="0051603B" w:rsidRPr="00AF49AC">
        <w:t xml:space="preserve"> </w:t>
      </w:r>
      <w:r w:rsidRPr="00AF49AC">
        <w:t>(UNEP) (US $227,152);</w:t>
      </w:r>
      <w:r w:rsidR="00250283" w:rsidRPr="00AF49AC">
        <w:t xml:space="preserve"> </w:t>
      </w:r>
      <w:r w:rsidRPr="00AF49AC">
        <w:t>and</w:t>
      </w:r>
    </w:p>
    <w:p w14:paraId="4B20D9DA" w14:textId="6F61077B" w:rsidR="001142D4" w:rsidRDefault="001142D4" w:rsidP="001142D4">
      <w:pPr>
        <w:pStyle w:val="Heading2"/>
      </w:pPr>
      <w:r w:rsidRPr="00AF49AC">
        <w:rPr>
          <w:i/>
        </w:rPr>
        <w:t xml:space="preserve">Strengthening </w:t>
      </w:r>
      <w:r w:rsidR="00D077E8" w:rsidRPr="00AF49AC">
        <w:rPr>
          <w:i/>
        </w:rPr>
        <w:t xml:space="preserve">of </w:t>
      </w:r>
      <w:r w:rsidRPr="00AF49AC">
        <w:rPr>
          <w:i/>
        </w:rPr>
        <w:t>the centres of excellence</w:t>
      </w:r>
      <w:r w:rsidR="007005CD" w:rsidRPr="00AF49AC">
        <w:rPr>
          <w:i/>
        </w:rPr>
        <w:t>,</w:t>
      </w:r>
      <w:r w:rsidRPr="00AF49AC">
        <w:rPr>
          <w:i/>
        </w:rPr>
        <w:t xml:space="preserve"> establishment of </w:t>
      </w:r>
      <w:r w:rsidR="007005CD" w:rsidRPr="00AF49AC">
        <w:rPr>
          <w:i/>
        </w:rPr>
        <w:t xml:space="preserve">a </w:t>
      </w:r>
      <w:r w:rsidRPr="00AF49AC">
        <w:rPr>
          <w:i/>
        </w:rPr>
        <w:t xml:space="preserve">refrigerant recovery and </w:t>
      </w:r>
      <w:r w:rsidR="0093627B" w:rsidRPr="00F52E14">
        <w:rPr>
          <w:i/>
        </w:rPr>
        <w:t>reuse</w:t>
      </w:r>
      <w:r w:rsidRPr="00F52E14">
        <w:rPr>
          <w:i/>
        </w:rPr>
        <w:t xml:space="preserve"> scheme,</w:t>
      </w:r>
      <w:r w:rsidR="007005CD" w:rsidRPr="00F52E14">
        <w:rPr>
          <w:i/>
        </w:rPr>
        <w:t xml:space="preserve"> and </w:t>
      </w:r>
      <w:r w:rsidR="00D077E8" w:rsidRPr="00F52E14">
        <w:rPr>
          <w:i/>
        </w:rPr>
        <w:t xml:space="preserve">raising </w:t>
      </w:r>
      <w:r w:rsidR="007005CD" w:rsidRPr="00F52E14">
        <w:rPr>
          <w:i/>
        </w:rPr>
        <w:t>end-user</w:t>
      </w:r>
      <w:r w:rsidR="00D077E8" w:rsidRPr="00F52E14">
        <w:rPr>
          <w:i/>
        </w:rPr>
        <w:t>s’</w:t>
      </w:r>
      <w:r w:rsidR="007005CD" w:rsidRPr="00F52E14">
        <w:rPr>
          <w:i/>
        </w:rPr>
        <w:t xml:space="preserve"> awareness</w:t>
      </w:r>
      <w:r w:rsidR="00C16D6C" w:rsidRPr="00F52E14">
        <w:rPr>
          <w:i/>
        </w:rPr>
        <w:t xml:space="preserve"> </w:t>
      </w:r>
      <w:r w:rsidR="007005CD" w:rsidRPr="00F52E14">
        <w:rPr>
          <w:i/>
        </w:rPr>
        <w:t>o</w:t>
      </w:r>
      <w:r w:rsidR="00781F72" w:rsidRPr="00F52E14">
        <w:rPr>
          <w:i/>
        </w:rPr>
        <w:t>f</w:t>
      </w:r>
      <w:r w:rsidR="007005CD" w:rsidRPr="00F52E14">
        <w:rPr>
          <w:i/>
        </w:rPr>
        <w:t xml:space="preserve"> low</w:t>
      </w:r>
      <w:r w:rsidR="00976C6D" w:rsidRPr="00F52E14">
        <w:rPr>
          <w:i/>
        </w:rPr>
        <w:noBreakHyphen/>
      </w:r>
      <w:r w:rsidRPr="00F52E14">
        <w:rPr>
          <w:i/>
        </w:rPr>
        <w:t>GWP alternatives</w:t>
      </w:r>
      <w:r w:rsidR="007005CD" w:rsidRPr="00F52E14">
        <w:rPr>
          <w:i/>
        </w:rPr>
        <w:t>:</w:t>
      </w:r>
      <w:r w:rsidR="007005CD" w:rsidRPr="006F1912">
        <w:t xml:space="preserve"> </w:t>
      </w:r>
      <w:r w:rsidR="00DD5AF3" w:rsidRPr="00AF49AC">
        <w:t>P</w:t>
      </w:r>
      <w:r w:rsidR="009A414B" w:rsidRPr="00AF49AC">
        <w:t xml:space="preserve">rovision of </w:t>
      </w:r>
      <w:r w:rsidR="00DD5AF3" w:rsidRPr="00AF49AC">
        <w:t>toolkits</w:t>
      </w:r>
      <w:r w:rsidR="00A35AF4" w:rsidRPr="00AF49AC">
        <w:rPr>
          <w:rStyle w:val="FootnoteReference"/>
        </w:rPr>
        <w:footnoteReference w:id="11"/>
      </w:r>
      <w:r w:rsidR="00DD5AF3" w:rsidRPr="00AF49AC">
        <w:t xml:space="preserve"> to </w:t>
      </w:r>
      <w:r w:rsidR="00F66E48" w:rsidRPr="00AF49AC">
        <w:t>seven</w:t>
      </w:r>
      <w:r w:rsidR="001E3B5F" w:rsidRPr="00AF49AC">
        <w:t xml:space="preserve"> </w:t>
      </w:r>
      <w:r w:rsidR="00976C6D" w:rsidRPr="00AF49AC">
        <w:t>centres of excellence</w:t>
      </w:r>
      <w:r w:rsidR="00D077E8" w:rsidRPr="00AF49AC">
        <w:t>;</w:t>
      </w:r>
      <w:r w:rsidR="00DD5AF3" w:rsidRPr="00AF49AC">
        <w:t xml:space="preserve"> </w:t>
      </w:r>
      <w:r w:rsidR="00976C6D" w:rsidRPr="00AF49AC">
        <w:t>establish</w:t>
      </w:r>
      <w:r w:rsidR="009A414B" w:rsidRPr="00AF49AC">
        <w:t>ment of a</w:t>
      </w:r>
      <w:r w:rsidR="00976C6D" w:rsidRPr="00AF49AC">
        <w:t xml:space="preserve"> refrigerant recovery and </w:t>
      </w:r>
      <w:r w:rsidR="0093627B" w:rsidRPr="00AF49AC">
        <w:t>reuse</w:t>
      </w:r>
      <w:r w:rsidR="00976C6D" w:rsidRPr="00AF49AC">
        <w:t xml:space="preserve"> scheme</w:t>
      </w:r>
      <w:r w:rsidR="00D077E8" w:rsidRPr="00AF49AC">
        <w:t>,</w:t>
      </w:r>
      <w:r w:rsidR="00976C6D" w:rsidRPr="00AF49AC">
        <w:t xml:space="preserve"> incl</w:t>
      </w:r>
      <w:r w:rsidR="00DC3844" w:rsidRPr="00AF49AC">
        <w:t>uding</w:t>
      </w:r>
      <w:r w:rsidR="00976C6D" w:rsidRPr="00AF49AC">
        <w:t xml:space="preserve"> </w:t>
      </w:r>
      <w:r w:rsidR="007918F7" w:rsidRPr="00AF49AC">
        <w:t xml:space="preserve">the </w:t>
      </w:r>
      <w:r w:rsidR="00976C6D" w:rsidRPr="00AF49AC">
        <w:t>set</w:t>
      </w:r>
      <w:r w:rsidR="007918F7" w:rsidRPr="00AF49AC">
        <w:t xml:space="preserve">ting </w:t>
      </w:r>
      <w:r w:rsidR="00976C6D" w:rsidRPr="00AF49AC">
        <w:t xml:space="preserve">up of one </w:t>
      </w:r>
      <w:r w:rsidR="0075532B" w:rsidRPr="00AF49AC">
        <w:t>reclaiming</w:t>
      </w:r>
      <w:r w:rsidR="00976C6D" w:rsidRPr="00AF49AC">
        <w:t xml:space="preserve"> centre</w:t>
      </w:r>
      <w:r w:rsidR="00D077E8" w:rsidRPr="00AF49AC">
        <w:t>;</w:t>
      </w:r>
      <w:r w:rsidR="00A35AF4" w:rsidRPr="00AF49AC">
        <w:rPr>
          <w:rStyle w:val="FootnoteReference"/>
        </w:rPr>
        <w:footnoteReference w:id="12"/>
      </w:r>
      <w:r w:rsidR="00976C6D" w:rsidRPr="00AF49AC">
        <w:t xml:space="preserve"> </w:t>
      </w:r>
      <w:r w:rsidR="003036D9" w:rsidRPr="00AF49AC">
        <w:t xml:space="preserve">technical assistance and awareness-raising to </w:t>
      </w:r>
      <w:r w:rsidR="0044621E" w:rsidRPr="00AF49AC">
        <w:t xml:space="preserve">promote </w:t>
      </w:r>
      <w:r w:rsidR="003036D9" w:rsidRPr="00AF49AC">
        <w:t xml:space="preserve">the </w:t>
      </w:r>
      <w:r w:rsidR="0044621E" w:rsidRPr="00AF49AC">
        <w:t xml:space="preserve">uptake </w:t>
      </w:r>
      <w:r w:rsidR="003036D9" w:rsidRPr="00AF49AC">
        <w:t>of low-GWP alternatives</w:t>
      </w:r>
      <w:r w:rsidR="00976C6D" w:rsidRPr="00AF49AC">
        <w:t xml:space="preserve"> in the country</w:t>
      </w:r>
      <w:r w:rsidR="00D077E8" w:rsidRPr="00AF49AC">
        <w:t>;</w:t>
      </w:r>
      <w:r w:rsidR="00976C6D" w:rsidRPr="00AF49AC">
        <w:t xml:space="preserve"> and train</w:t>
      </w:r>
      <w:r w:rsidR="009B1732" w:rsidRPr="00AF49AC">
        <w:t>ing of</w:t>
      </w:r>
      <w:r w:rsidR="00976C6D" w:rsidRPr="00AF49AC">
        <w:t xml:space="preserve"> five trainers to become certified in </w:t>
      </w:r>
      <w:r w:rsidR="00D077E8" w:rsidRPr="00AF49AC">
        <w:t xml:space="preserve">equipment based on </w:t>
      </w:r>
      <w:r w:rsidR="00F41547" w:rsidRPr="00AF49AC">
        <w:t xml:space="preserve">flammable refrigerants </w:t>
      </w:r>
      <w:r w:rsidR="002F6455" w:rsidRPr="00AF49AC">
        <w:t>(HC)</w:t>
      </w:r>
      <w:r w:rsidR="00976C6D" w:rsidRPr="00AF49AC">
        <w:t xml:space="preserve"> </w:t>
      </w:r>
      <w:r w:rsidR="00A4655A" w:rsidRPr="00AF49AC">
        <w:t>(adjusted to three trainers and two training events</w:t>
      </w:r>
      <w:r w:rsidR="00A4655A">
        <w:t xml:space="preserve"> for 100 technicians </w:t>
      </w:r>
      <w:r w:rsidR="00A4655A" w:rsidRPr="002F6455">
        <w:t>upon discussion with the Secretariat</w:t>
      </w:r>
      <w:r w:rsidR="00A4655A">
        <w:t xml:space="preserve"> </w:t>
      </w:r>
      <w:r>
        <w:t>(UNIDO) (US $187,000)</w:t>
      </w:r>
      <w:r w:rsidR="00976C6D">
        <w:t>.</w:t>
      </w:r>
    </w:p>
    <w:p w14:paraId="46526114" w14:textId="77777777" w:rsidR="00EB31E3" w:rsidRPr="0052538A" w:rsidRDefault="00EB31E3" w:rsidP="00D077E8">
      <w:pPr>
        <w:widowControl w:val="0"/>
        <w:rPr>
          <w:i/>
        </w:rPr>
      </w:pPr>
      <w:r w:rsidRPr="00996241">
        <w:rPr>
          <w:i/>
        </w:rPr>
        <w:t xml:space="preserve">Project </w:t>
      </w:r>
      <w:r w:rsidRPr="0052538A">
        <w:rPr>
          <w:i/>
        </w:rPr>
        <w:t xml:space="preserve">implementation and monitoring </w:t>
      </w:r>
      <w:r w:rsidR="00D077E8">
        <w:rPr>
          <w:i/>
        </w:rPr>
        <w:t xml:space="preserve">unit </w:t>
      </w:r>
      <w:r w:rsidR="007879C2" w:rsidRPr="0052538A">
        <w:rPr>
          <w:i/>
        </w:rPr>
        <w:t>(PMU)</w:t>
      </w:r>
    </w:p>
    <w:p w14:paraId="616310C8" w14:textId="77777777" w:rsidR="00EB31E3" w:rsidRPr="0052538A" w:rsidRDefault="00EB31E3" w:rsidP="00D077E8">
      <w:pPr>
        <w:widowControl w:val="0"/>
        <w:rPr>
          <w:i/>
        </w:rPr>
      </w:pPr>
    </w:p>
    <w:p w14:paraId="3087C4AA" w14:textId="64F2921E" w:rsidR="00EB31E3" w:rsidRPr="0052538A" w:rsidRDefault="00EB31E3" w:rsidP="00D077E8">
      <w:pPr>
        <w:widowControl w:val="0"/>
        <w:numPr>
          <w:ilvl w:val="0"/>
          <w:numId w:val="1"/>
        </w:numPr>
        <w:tabs>
          <w:tab w:val="clear" w:pos="0"/>
        </w:tabs>
        <w:spacing w:after="240"/>
        <w:outlineLvl w:val="0"/>
      </w:pPr>
      <w:r w:rsidRPr="0052538A">
        <w:t xml:space="preserve">The </w:t>
      </w:r>
      <w:r w:rsidR="00270260">
        <w:t xml:space="preserve">PMU </w:t>
      </w:r>
      <w:r w:rsidRPr="0052538A">
        <w:t xml:space="preserve">established under stage I of the HPMP will continue into stage II, where the national ozone unit (NOU) </w:t>
      </w:r>
      <w:r w:rsidR="00F41547">
        <w:t xml:space="preserve">will assist in the implementation, </w:t>
      </w:r>
      <w:r w:rsidRPr="0052538A">
        <w:t>monitor</w:t>
      </w:r>
      <w:r w:rsidR="00F41547">
        <w:t xml:space="preserve">ing and </w:t>
      </w:r>
      <w:r w:rsidRPr="0052538A">
        <w:t>report</w:t>
      </w:r>
      <w:r w:rsidR="00F41547">
        <w:t>ing</w:t>
      </w:r>
      <w:r w:rsidRPr="0052538A">
        <w:t xml:space="preserve"> </w:t>
      </w:r>
      <w:r w:rsidR="00F41547">
        <w:t>of the activities</w:t>
      </w:r>
      <w:r w:rsidRPr="0052538A">
        <w:t xml:space="preserve">. The cost </w:t>
      </w:r>
      <w:r w:rsidR="00D312A1">
        <w:t xml:space="preserve">for UNEP </w:t>
      </w:r>
      <w:r w:rsidRPr="0052538A">
        <w:t>amounts to US </w:t>
      </w:r>
      <w:r w:rsidR="0077266C" w:rsidRPr="0052538A">
        <w:t>$</w:t>
      </w:r>
      <w:r w:rsidR="001142D4" w:rsidRPr="0052538A">
        <w:t>50,000</w:t>
      </w:r>
      <w:r w:rsidRPr="0052538A">
        <w:t xml:space="preserve"> </w:t>
      </w:r>
      <w:r w:rsidR="0052538A" w:rsidRPr="0052538A">
        <w:t>(US</w:t>
      </w:r>
      <w:r w:rsidR="00D077E8">
        <w:t> </w:t>
      </w:r>
      <w:r w:rsidR="0052538A" w:rsidRPr="0052538A">
        <w:t>$30,00</w:t>
      </w:r>
      <w:r w:rsidR="00D077E8">
        <w:t>0 for personnel and consultants,</w:t>
      </w:r>
      <w:r w:rsidR="0052538A" w:rsidRPr="0052538A">
        <w:t xml:space="preserve"> US</w:t>
      </w:r>
      <w:r w:rsidR="00D077E8">
        <w:t> </w:t>
      </w:r>
      <w:r w:rsidR="0052538A" w:rsidRPr="0052538A">
        <w:t>$5,000 for domestic travel, and US</w:t>
      </w:r>
      <w:r w:rsidR="00D077E8">
        <w:t> </w:t>
      </w:r>
      <w:r w:rsidR="0052538A" w:rsidRPr="0052538A">
        <w:t>$15,000 for meetings and workshops).</w:t>
      </w:r>
    </w:p>
    <w:p w14:paraId="639078D6" w14:textId="77777777" w:rsidR="00EB31E3" w:rsidRPr="009931F4" w:rsidRDefault="00EB31E3" w:rsidP="00EB31E3">
      <w:pPr>
        <w:rPr>
          <w:i/>
        </w:rPr>
      </w:pPr>
      <w:r w:rsidRPr="0052538A">
        <w:rPr>
          <w:i/>
        </w:rPr>
        <w:t>Gender policy implementation</w:t>
      </w:r>
      <w:r w:rsidRPr="0052538A">
        <w:rPr>
          <w:i/>
          <w:vertAlign w:val="superscript"/>
        </w:rPr>
        <w:footnoteReference w:id="13"/>
      </w:r>
    </w:p>
    <w:p w14:paraId="387883BB" w14:textId="77777777" w:rsidR="00EB31E3" w:rsidRPr="00996241" w:rsidRDefault="00EB31E3" w:rsidP="00996241">
      <w:pPr>
        <w:pStyle w:val="Default"/>
        <w:jc w:val="both"/>
      </w:pPr>
    </w:p>
    <w:p w14:paraId="02627C8C" w14:textId="3FAF9247" w:rsidR="00EB31E3" w:rsidRPr="00996241" w:rsidRDefault="00EB31E3" w:rsidP="0076347D">
      <w:pPr>
        <w:pStyle w:val="Heading1"/>
      </w:pPr>
      <w:r w:rsidRPr="00651E0F">
        <w:t xml:space="preserve">In line with </w:t>
      </w:r>
      <w:r w:rsidR="009C6959">
        <w:t>decision </w:t>
      </w:r>
      <w:r w:rsidRPr="00651E0F">
        <w:t xml:space="preserve">84/92(d), </w:t>
      </w:r>
      <w:r w:rsidR="001C0708">
        <w:t xml:space="preserve">as well as </w:t>
      </w:r>
      <w:r w:rsidR="00025F63">
        <w:t xml:space="preserve">the </w:t>
      </w:r>
      <w:r w:rsidR="00651E0F" w:rsidRPr="00651E0F">
        <w:t xml:space="preserve">UNEP and UNIDO gender mainstreaming policies, stage II will </w:t>
      </w:r>
      <w:r w:rsidR="009A432E">
        <w:t>support</w:t>
      </w:r>
      <w:r w:rsidR="00651E0F" w:rsidRPr="00651E0F">
        <w:t xml:space="preserve"> gender equality and women’s empo</w:t>
      </w:r>
      <w:r w:rsidR="00651E0F">
        <w:t>werment</w:t>
      </w:r>
      <w:r w:rsidR="009A432E">
        <w:t xml:space="preserve"> in the </w:t>
      </w:r>
      <w:r w:rsidR="00651E0F">
        <w:t>project monitoring team</w:t>
      </w:r>
      <w:r w:rsidR="009A432E">
        <w:t xml:space="preserve">, recruitment of </w:t>
      </w:r>
      <w:r w:rsidR="00651E0F">
        <w:t xml:space="preserve">consultants, </w:t>
      </w:r>
      <w:r w:rsidR="009A432E">
        <w:t>t</w:t>
      </w:r>
      <w:r w:rsidR="00651E0F">
        <w:t>raining</w:t>
      </w:r>
      <w:r w:rsidR="00141768">
        <w:t>,</w:t>
      </w:r>
      <w:r w:rsidR="00651E0F">
        <w:t xml:space="preserve"> </w:t>
      </w:r>
      <w:r w:rsidR="009A432E">
        <w:t xml:space="preserve">and </w:t>
      </w:r>
      <w:r w:rsidR="00651E0F">
        <w:t xml:space="preserve">participation in </w:t>
      </w:r>
      <w:r w:rsidR="00B45EEF" w:rsidRPr="00F52E14">
        <w:t xml:space="preserve">stakeholder </w:t>
      </w:r>
      <w:r w:rsidR="00651E0F" w:rsidRPr="00F52E14">
        <w:t xml:space="preserve">consultation workshops. The training </w:t>
      </w:r>
      <w:r w:rsidR="00025F63" w:rsidRPr="00F52E14">
        <w:t xml:space="preserve">sessions </w:t>
      </w:r>
      <w:r w:rsidR="00651E0F" w:rsidRPr="00F52E14">
        <w:t>and meeting</w:t>
      </w:r>
      <w:r w:rsidR="00025F63" w:rsidRPr="00F52E14">
        <w:t>s</w:t>
      </w:r>
      <w:r w:rsidR="00651E0F" w:rsidRPr="00F52E14">
        <w:t xml:space="preserve"> on ozone issues will further sensitize participants </w:t>
      </w:r>
      <w:r w:rsidR="00270260" w:rsidRPr="00F52E14">
        <w:t>to</w:t>
      </w:r>
      <w:r w:rsidR="00651E0F">
        <w:t xml:space="preserve"> the importance of gender </w:t>
      </w:r>
      <w:r w:rsidR="00651E0F">
        <w:lastRenderedPageBreak/>
        <w:t>mainstreaming and women</w:t>
      </w:r>
      <w:r w:rsidR="00141768">
        <w:t>’s</w:t>
      </w:r>
      <w:r w:rsidR="00651E0F">
        <w:t xml:space="preserve"> empowerment. Gender</w:t>
      </w:r>
      <w:r w:rsidR="00270260">
        <w:noBreakHyphen/>
      </w:r>
      <w:r w:rsidR="00031C27">
        <w:t>disag</w:t>
      </w:r>
      <w:r w:rsidR="00651E0F">
        <w:t xml:space="preserve">gregated data will be collected throughout the implementation of the HPMP and reported on </w:t>
      </w:r>
      <w:r w:rsidR="00031C27">
        <w:t xml:space="preserve">at the time of </w:t>
      </w:r>
      <w:r w:rsidR="00651E0F">
        <w:t>tranche request.</w:t>
      </w:r>
      <w:r w:rsidR="009A432E" w:rsidRPr="009A432E">
        <w:t xml:space="preserve"> </w:t>
      </w:r>
      <w:r w:rsidR="009A432E">
        <w:t>The NOU will also continue to seek stakeholders’ input on how to integrate gender</w:t>
      </w:r>
      <w:r w:rsidR="00141768">
        <w:t>-</w:t>
      </w:r>
      <w:r w:rsidR="009A432E">
        <w:t xml:space="preserve">specific indicators in planning, implementation, and reporting processes </w:t>
      </w:r>
      <w:r w:rsidR="00141768">
        <w:t xml:space="preserve">for </w:t>
      </w:r>
      <w:r w:rsidR="009A432E">
        <w:t>each component.</w:t>
      </w:r>
    </w:p>
    <w:p w14:paraId="1750B1A5" w14:textId="77777777" w:rsidR="00EB31E3" w:rsidRPr="00996241" w:rsidRDefault="00EB31E3" w:rsidP="00996241">
      <w:pPr>
        <w:spacing w:after="240"/>
        <w:outlineLvl w:val="0"/>
        <w:rPr>
          <w:u w:val="single"/>
        </w:rPr>
      </w:pPr>
      <w:r w:rsidRPr="00996241">
        <w:rPr>
          <w:u w:val="single"/>
        </w:rPr>
        <w:t>Total cost of stage II of the HPMP</w:t>
      </w:r>
    </w:p>
    <w:p w14:paraId="0FB038F4" w14:textId="5409252A" w:rsidR="00F41547" w:rsidRPr="00BB26CB" w:rsidRDefault="00EB31E3" w:rsidP="00F41547">
      <w:pPr>
        <w:pStyle w:val="Heading1"/>
      </w:pPr>
      <w:r w:rsidRPr="00996241">
        <w:t xml:space="preserve">The total cost of stage II of the HPMP for </w:t>
      </w:r>
      <w:r w:rsidR="009747A6" w:rsidRPr="00A421EC">
        <w:t>Senegal</w:t>
      </w:r>
      <w:r w:rsidRPr="00A421EC">
        <w:t xml:space="preserve"> has </w:t>
      </w:r>
      <w:r w:rsidRPr="00360410">
        <w:t>been estimated at US $</w:t>
      </w:r>
      <w:r w:rsidR="00B50D0F" w:rsidRPr="00360410">
        <w:t>594</w:t>
      </w:r>
      <w:r w:rsidR="00651E0F" w:rsidRPr="00360410">
        <w:t xml:space="preserve">,152 </w:t>
      </w:r>
      <w:r w:rsidRPr="00360410">
        <w:t>(plus agency support costs), as originally submitted</w:t>
      </w:r>
      <w:r w:rsidR="005A1D60" w:rsidRPr="00360410">
        <w:t>,</w:t>
      </w:r>
      <w:r w:rsidRPr="00360410">
        <w:t xml:space="preserve"> for achieving </w:t>
      </w:r>
      <w:r w:rsidR="00141768">
        <w:t>a</w:t>
      </w:r>
      <w:r w:rsidR="00FD79FD">
        <w:t>n</w:t>
      </w:r>
      <w:r w:rsidR="00FD79FD" w:rsidRPr="00BB26CB">
        <w:t xml:space="preserve"> </w:t>
      </w:r>
      <w:r w:rsidR="00FD79FD">
        <w:t>81.1</w:t>
      </w:r>
      <w:r w:rsidR="00FD79FD" w:rsidRPr="00BB26CB">
        <w:t xml:space="preserve"> per cent reduction in HCFC baseline consumption </w:t>
      </w:r>
      <w:r w:rsidR="00FD79FD">
        <w:t xml:space="preserve">and 67.5 per cent reduction in the starting point for aggregate reductions in HCFC consumption </w:t>
      </w:r>
      <w:r w:rsidR="00FD79FD" w:rsidRPr="00BB26CB">
        <w:t>by 2025.</w:t>
      </w:r>
      <w:r w:rsidR="00FD79FD">
        <w:t xml:space="preserve"> </w:t>
      </w:r>
      <w:r w:rsidRPr="00360410">
        <w:t xml:space="preserve">The proposed activities and cost breakdown are summarized </w:t>
      </w:r>
      <w:r w:rsidR="001530CF">
        <w:t xml:space="preserve">in </w:t>
      </w:r>
      <w:r w:rsidRPr="00360410">
        <w:t xml:space="preserve">Table </w:t>
      </w:r>
      <w:r w:rsidR="00B17E6E">
        <w:t>4</w:t>
      </w:r>
      <w:r w:rsidRPr="00360410">
        <w:t xml:space="preserve">. </w:t>
      </w:r>
    </w:p>
    <w:p w14:paraId="7A0A7415" w14:textId="77777777" w:rsidR="00EB31E3" w:rsidRPr="00360410" w:rsidRDefault="00EB31E3" w:rsidP="00EB31E3">
      <w:pPr>
        <w:keepNext/>
        <w:rPr>
          <w:b/>
        </w:rPr>
      </w:pPr>
      <w:r w:rsidRPr="00360410">
        <w:rPr>
          <w:b/>
        </w:rPr>
        <w:t xml:space="preserve">Table </w:t>
      </w:r>
      <w:r w:rsidR="00B17E6E">
        <w:rPr>
          <w:b/>
        </w:rPr>
        <w:t>4</w:t>
      </w:r>
      <w:r w:rsidRPr="00360410">
        <w:rPr>
          <w:b/>
        </w:rPr>
        <w:t xml:space="preserve">. Total cost of stage II of the HPMP for </w:t>
      </w:r>
      <w:r w:rsidR="009747A6" w:rsidRPr="00360410">
        <w:rPr>
          <w:b/>
        </w:rPr>
        <w:t>Senegal</w:t>
      </w:r>
      <w:r w:rsidRPr="00360410">
        <w:rPr>
          <w:b/>
        </w:rPr>
        <w:t xml:space="preserve"> as submitted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992"/>
        <w:gridCol w:w="1344"/>
      </w:tblGrid>
      <w:tr w:rsidR="00EB31E3" w:rsidRPr="00B50D0F" w14:paraId="7C8D98C4" w14:textId="77777777" w:rsidTr="0060655C">
        <w:tc>
          <w:tcPr>
            <w:tcW w:w="3752" w:type="pct"/>
            <w:shd w:val="clear" w:color="auto" w:fill="auto"/>
            <w:vAlign w:val="center"/>
            <w:hideMark/>
          </w:tcPr>
          <w:p w14:paraId="7E14300D" w14:textId="77777777" w:rsidR="00EB31E3" w:rsidRPr="00360410" w:rsidRDefault="00EB31E3" w:rsidP="00EB31E3">
            <w:pPr>
              <w:jc w:val="left"/>
              <w:rPr>
                <w:b/>
                <w:color w:val="000000"/>
                <w:sz w:val="20"/>
                <w:szCs w:val="20"/>
              </w:rPr>
            </w:pPr>
            <w:r w:rsidRPr="00360410">
              <w:rPr>
                <w:b/>
                <w:color w:val="000000"/>
                <w:sz w:val="20"/>
                <w:szCs w:val="20"/>
              </w:rPr>
              <w:t>Activity</w:t>
            </w:r>
          </w:p>
        </w:tc>
        <w:tc>
          <w:tcPr>
            <w:tcW w:w="530" w:type="pct"/>
          </w:tcPr>
          <w:p w14:paraId="67846E9D" w14:textId="77777777" w:rsidR="00EB31E3" w:rsidRPr="00360410" w:rsidRDefault="00EB31E3" w:rsidP="00EB31E3">
            <w:pPr>
              <w:jc w:val="center"/>
              <w:rPr>
                <w:b/>
                <w:color w:val="000000"/>
                <w:sz w:val="20"/>
                <w:szCs w:val="20"/>
              </w:rPr>
            </w:pPr>
            <w:r w:rsidRPr="00360410">
              <w:rPr>
                <w:b/>
                <w:color w:val="000000"/>
                <w:sz w:val="20"/>
                <w:szCs w:val="20"/>
              </w:rPr>
              <w:t>Agency</w:t>
            </w:r>
          </w:p>
        </w:tc>
        <w:tc>
          <w:tcPr>
            <w:tcW w:w="718" w:type="pct"/>
            <w:shd w:val="clear" w:color="auto" w:fill="auto"/>
            <w:vAlign w:val="center"/>
            <w:hideMark/>
          </w:tcPr>
          <w:p w14:paraId="5E945BAB" w14:textId="77777777" w:rsidR="00EB31E3" w:rsidRPr="00B50D0F" w:rsidRDefault="00EB31E3" w:rsidP="00EB31E3">
            <w:pPr>
              <w:jc w:val="center"/>
              <w:rPr>
                <w:b/>
                <w:color w:val="000000"/>
                <w:sz w:val="20"/>
                <w:szCs w:val="20"/>
              </w:rPr>
            </w:pPr>
            <w:r w:rsidRPr="00360410">
              <w:rPr>
                <w:b/>
                <w:color w:val="000000"/>
                <w:sz w:val="20"/>
                <w:szCs w:val="20"/>
              </w:rPr>
              <w:t>Cost (US $)</w:t>
            </w:r>
          </w:p>
        </w:tc>
      </w:tr>
      <w:tr w:rsidR="00EB31E3" w:rsidRPr="00B50D0F" w14:paraId="50940648" w14:textId="77777777" w:rsidTr="0060655C">
        <w:tc>
          <w:tcPr>
            <w:tcW w:w="3752" w:type="pct"/>
            <w:shd w:val="clear" w:color="auto" w:fill="auto"/>
            <w:noWrap/>
          </w:tcPr>
          <w:p w14:paraId="5F2A9BC0" w14:textId="77777777" w:rsidR="00EB31E3" w:rsidRPr="00B50D0F" w:rsidRDefault="00B50D0F" w:rsidP="00CB0C3A">
            <w:pPr>
              <w:jc w:val="left"/>
              <w:rPr>
                <w:color w:val="000000"/>
                <w:sz w:val="20"/>
                <w:szCs w:val="20"/>
              </w:rPr>
            </w:pPr>
            <w:r w:rsidRPr="00B50D0F">
              <w:rPr>
                <w:sz w:val="20"/>
                <w:szCs w:val="20"/>
              </w:rPr>
              <w:t xml:space="preserve">Strengthening </w:t>
            </w:r>
            <w:r w:rsidR="00031C27">
              <w:rPr>
                <w:sz w:val="20"/>
                <w:szCs w:val="20"/>
              </w:rPr>
              <w:t xml:space="preserve">the </w:t>
            </w:r>
            <w:r w:rsidRPr="00B50D0F">
              <w:rPr>
                <w:sz w:val="20"/>
                <w:szCs w:val="20"/>
              </w:rPr>
              <w:t>enforcement of ODS regulations and capacity</w:t>
            </w:r>
            <w:r w:rsidR="00781F72">
              <w:rPr>
                <w:sz w:val="20"/>
                <w:szCs w:val="20"/>
              </w:rPr>
              <w:noBreakHyphen/>
            </w:r>
            <w:r w:rsidRPr="00B50D0F">
              <w:rPr>
                <w:sz w:val="20"/>
                <w:szCs w:val="20"/>
              </w:rPr>
              <w:t xml:space="preserve">building </w:t>
            </w:r>
            <w:r w:rsidR="00CB0C3A">
              <w:rPr>
                <w:sz w:val="20"/>
                <w:szCs w:val="20"/>
              </w:rPr>
              <w:t>for</w:t>
            </w:r>
            <w:r w:rsidRPr="00B50D0F">
              <w:rPr>
                <w:sz w:val="20"/>
                <w:szCs w:val="20"/>
              </w:rPr>
              <w:t xml:space="preserve"> enforcement officers</w:t>
            </w:r>
          </w:p>
        </w:tc>
        <w:tc>
          <w:tcPr>
            <w:tcW w:w="530" w:type="pct"/>
          </w:tcPr>
          <w:p w14:paraId="00A5FB08" w14:textId="77777777" w:rsidR="00EB31E3" w:rsidRPr="00B50D0F" w:rsidRDefault="00B50D0F" w:rsidP="00EB31E3">
            <w:pPr>
              <w:jc w:val="left"/>
              <w:rPr>
                <w:color w:val="000000"/>
                <w:sz w:val="20"/>
                <w:szCs w:val="20"/>
              </w:rPr>
            </w:pPr>
            <w:r w:rsidRPr="00B50D0F">
              <w:rPr>
                <w:color w:val="000000"/>
                <w:sz w:val="20"/>
                <w:szCs w:val="20"/>
              </w:rPr>
              <w:t>UNEP</w:t>
            </w:r>
          </w:p>
        </w:tc>
        <w:tc>
          <w:tcPr>
            <w:tcW w:w="718" w:type="pct"/>
            <w:shd w:val="clear" w:color="auto" w:fill="auto"/>
          </w:tcPr>
          <w:p w14:paraId="7A9C130E" w14:textId="77777777" w:rsidR="00EB31E3" w:rsidRPr="00B50D0F" w:rsidRDefault="00B50D0F" w:rsidP="00EB31E3">
            <w:pPr>
              <w:jc w:val="right"/>
              <w:rPr>
                <w:color w:val="000000"/>
                <w:sz w:val="20"/>
                <w:szCs w:val="20"/>
              </w:rPr>
            </w:pPr>
            <w:r w:rsidRPr="00B50D0F">
              <w:rPr>
                <w:color w:val="000000"/>
                <w:sz w:val="20"/>
                <w:szCs w:val="20"/>
              </w:rPr>
              <w:t>13</w:t>
            </w:r>
            <w:r w:rsidR="00EB31E3" w:rsidRPr="00B50D0F">
              <w:rPr>
                <w:color w:val="000000"/>
                <w:sz w:val="20"/>
                <w:szCs w:val="20"/>
              </w:rPr>
              <w:t>0</w:t>
            </w:r>
            <w:r w:rsidRPr="00B50D0F">
              <w:rPr>
                <w:color w:val="000000"/>
                <w:sz w:val="20"/>
                <w:szCs w:val="20"/>
              </w:rPr>
              <w:t>,000</w:t>
            </w:r>
          </w:p>
        </w:tc>
      </w:tr>
      <w:tr w:rsidR="00EB31E3" w:rsidRPr="00B50D0F" w14:paraId="24FE2E23" w14:textId="77777777" w:rsidTr="0060655C">
        <w:tc>
          <w:tcPr>
            <w:tcW w:w="3752" w:type="pct"/>
            <w:shd w:val="clear" w:color="auto" w:fill="auto"/>
            <w:noWrap/>
          </w:tcPr>
          <w:p w14:paraId="59C1E9D2" w14:textId="77777777" w:rsidR="00EB31E3" w:rsidRPr="00B50D0F" w:rsidRDefault="00B50D0F" w:rsidP="00781F72">
            <w:pPr>
              <w:jc w:val="left"/>
              <w:rPr>
                <w:color w:val="000000"/>
                <w:sz w:val="20"/>
                <w:szCs w:val="20"/>
              </w:rPr>
            </w:pPr>
            <w:r w:rsidRPr="00B50D0F">
              <w:rPr>
                <w:sz w:val="20"/>
                <w:szCs w:val="20"/>
              </w:rPr>
              <w:t>Capacity</w:t>
            </w:r>
            <w:r w:rsidR="00781F72">
              <w:rPr>
                <w:sz w:val="20"/>
                <w:szCs w:val="20"/>
              </w:rPr>
              <w:noBreakHyphen/>
            </w:r>
            <w:r w:rsidR="00D077E8">
              <w:rPr>
                <w:sz w:val="20"/>
                <w:szCs w:val="20"/>
              </w:rPr>
              <w:t>building of RAC servicing</w:t>
            </w:r>
            <w:r w:rsidRPr="00B50D0F">
              <w:rPr>
                <w:sz w:val="20"/>
                <w:szCs w:val="20"/>
              </w:rPr>
              <w:t xml:space="preserve"> technicians and establishment of </w:t>
            </w:r>
            <w:r w:rsidR="00031C27">
              <w:rPr>
                <w:sz w:val="20"/>
                <w:szCs w:val="20"/>
              </w:rPr>
              <w:t xml:space="preserve">a </w:t>
            </w:r>
            <w:r w:rsidRPr="00B50D0F">
              <w:rPr>
                <w:sz w:val="20"/>
                <w:szCs w:val="20"/>
              </w:rPr>
              <w:t>certification scheme</w:t>
            </w:r>
          </w:p>
        </w:tc>
        <w:tc>
          <w:tcPr>
            <w:tcW w:w="530" w:type="pct"/>
          </w:tcPr>
          <w:p w14:paraId="7F340C2E" w14:textId="77777777" w:rsidR="00EB31E3" w:rsidRPr="00B50D0F" w:rsidRDefault="00B50D0F" w:rsidP="00EB31E3">
            <w:pPr>
              <w:jc w:val="left"/>
              <w:rPr>
                <w:color w:val="000000"/>
                <w:sz w:val="20"/>
                <w:szCs w:val="20"/>
              </w:rPr>
            </w:pPr>
            <w:r w:rsidRPr="00B50D0F">
              <w:rPr>
                <w:color w:val="000000"/>
                <w:sz w:val="20"/>
                <w:szCs w:val="20"/>
              </w:rPr>
              <w:t>UNEP</w:t>
            </w:r>
          </w:p>
        </w:tc>
        <w:tc>
          <w:tcPr>
            <w:tcW w:w="718" w:type="pct"/>
            <w:shd w:val="clear" w:color="auto" w:fill="auto"/>
          </w:tcPr>
          <w:p w14:paraId="0AC43A53" w14:textId="77777777" w:rsidR="00EB31E3" w:rsidRPr="00B50D0F" w:rsidRDefault="00B50D0F" w:rsidP="00B50D0F">
            <w:pPr>
              <w:jc w:val="right"/>
              <w:rPr>
                <w:color w:val="000000"/>
                <w:sz w:val="20"/>
                <w:szCs w:val="20"/>
              </w:rPr>
            </w:pPr>
            <w:r w:rsidRPr="00B50D0F">
              <w:rPr>
                <w:color w:val="000000"/>
                <w:sz w:val="20"/>
                <w:szCs w:val="20"/>
              </w:rPr>
              <w:t>227,152</w:t>
            </w:r>
          </w:p>
        </w:tc>
      </w:tr>
      <w:tr w:rsidR="00EB31E3" w:rsidRPr="00B50D0F" w14:paraId="213DBD3E" w14:textId="77777777" w:rsidTr="0060655C">
        <w:tc>
          <w:tcPr>
            <w:tcW w:w="3752" w:type="pct"/>
            <w:shd w:val="clear" w:color="auto" w:fill="auto"/>
            <w:noWrap/>
          </w:tcPr>
          <w:p w14:paraId="463CC018" w14:textId="77777777" w:rsidR="00EB31E3" w:rsidRPr="00B50D0F" w:rsidRDefault="00B50D0F" w:rsidP="00A35194">
            <w:pPr>
              <w:tabs>
                <w:tab w:val="left" w:pos="360"/>
              </w:tabs>
              <w:jc w:val="left"/>
              <w:rPr>
                <w:color w:val="000000"/>
                <w:sz w:val="20"/>
                <w:szCs w:val="20"/>
              </w:rPr>
            </w:pPr>
            <w:r w:rsidRPr="00B50D0F">
              <w:rPr>
                <w:color w:val="000000"/>
                <w:sz w:val="20"/>
                <w:szCs w:val="20"/>
              </w:rPr>
              <w:t xml:space="preserve">Strengthening </w:t>
            </w:r>
            <w:r w:rsidR="00031C27">
              <w:rPr>
                <w:color w:val="000000"/>
                <w:sz w:val="20"/>
                <w:szCs w:val="20"/>
              </w:rPr>
              <w:t xml:space="preserve">of </w:t>
            </w:r>
            <w:r w:rsidRPr="00B50D0F">
              <w:rPr>
                <w:color w:val="000000"/>
                <w:sz w:val="20"/>
                <w:szCs w:val="20"/>
              </w:rPr>
              <w:t xml:space="preserve">the centres of excellence, establishment of a refrigerant recovery and </w:t>
            </w:r>
            <w:r w:rsidR="0093627B">
              <w:rPr>
                <w:color w:val="000000"/>
                <w:sz w:val="20"/>
                <w:szCs w:val="20"/>
              </w:rPr>
              <w:t>reuse</w:t>
            </w:r>
            <w:r w:rsidRPr="00B50D0F">
              <w:rPr>
                <w:color w:val="000000"/>
                <w:sz w:val="20"/>
                <w:szCs w:val="20"/>
              </w:rPr>
              <w:t xml:space="preserve"> scheme, and </w:t>
            </w:r>
            <w:r w:rsidR="00AA00DC" w:rsidRPr="00B50D0F">
              <w:rPr>
                <w:color w:val="000000"/>
                <w:sz w:val="20"/>
                <w:szCs w:val="20"/>
              </w:rPr>
              <w:t>raising end-user</w:t>
            </w:r>
            <w:r w:rsidR="00AA00DC">
              <w:rPr>
                <w:color w:val="000000"/>
                <w:sz w:val="20"/>
                <w:szCs w:val="20"/>
              </w:rPr>
              <w:t>s’</w:t>
            </w:r>
            <w:r w:rsidR="00AA00DC" w:rsidRPr="00B50D0F">
              <w:rPr>
                <w:color w:val="000000"/>
                <w:sz w:val="20"/>
                <w:szCs w:val="20"/>
              </w:rPr>
              <w:t xml:space="preserve"> </w:t>
            </w:r>
            <w:r w:rsidR="00AA00DC">
              <w:rPr>
                <w:color w:val="000000"/>
                <w:sz w:val="20"/>
                <w:szCs w:val="20"/>
              </w:rPr>
              <w:t>awareness o</w:t>
            </w:r>
            <w:r w:rsidR="00A35194">
              <w:rPr>
                <w:color w:val="000000"/>
                <w:sz w:val="20"/>
                <w:szCs w:val="20"/>
              </w:rPr>
              <w:t>f</w:t>
            </w:r>
            <w:r w:rsidR="00AA00DC">
              <w:rPr>
                <w:color w:val="000000"/>
                <w:sz w:val="20"/>
                <w:szCs w:val="20"/>
              </w:rPr>
              <w:t xml:space="preserve"> </w:t>
            </w:r>
            <w:r w:rsidRPr="00B50D0F">
              <w:rPr>
                <w:color w:val="000000"/>
                <w:sz w:val="20"/>
                <w:szCs w:val="20"/>
              </w:rPr>
              <w:t>low-GWP alternatives</w:t>
            </w:r>
          </w:p>
        </w:tc>
        <w:tc>
          <w:tcPr>
            <w:tcW w:w="530" w:type="pct"/>
          </w:tcPr>
          <w:p w14:paraId="23A22838" w14:textId="77777777" w:rsidR="00EB31E3" w:rsidRPr="00B50D0F" w:rsidRDefault="00B50D0F" w:rsidP="00B50D0F">
            <w:pPr>
              <w:ind w:right="-297"/>
              <w:rPr>
                <w:color w:val="000000"/>
                <w:sz w:val="20"/>
                <w:szCs w:val="20"/>
              </w:rPr>
            </w:pPr>
            <w:r w:rsidRPr="00B50D0F">
              <w:rPr>
                <w:color w:val="000000"/>
                <w:sz w:val="20"/>
                <w:szCs w:val="20"/>
              </w:rPr>
              <w:t>UNIDO</w:t>
            </w:r>
          </w:p>
        </w:tc>
        <w:tc>
          <w:tcPr>
            <w:tcW w:w="718" w:type="pct"/>
            <w:shd w:val="clear" w:color="auto" w:fill="auto"/>
            <w:tcMar>
              <w:left w:w="115" w:type="dxa"/>
              <w:right w:w="432" w:type="dxa"/>
            </w:tcMar>
          </w:tcPr>
          <w:p w14:paraId="1EEDBB78" w14:textId="77777777" w:rsidR="00EB31E3" w:rsidRPr="00B50D0F" w:rsidRDefault="00B50D0F" w:rsidP="00B50D0F">
            <w:pPr>
              <w:ind w:right="-297"/>
              <w:jc w:val="right"/>
              <w:rPr>
                <w:color w:val="000000"/>
                <w:sz w:val="20"/>
                <w:szCs w:val="20"/>
              </w:rPr>
            </w:pPr>
            <w:r w:rsidRPr="00B50D0F">
              <w:rPr>
                <w:color w:val="000000"/>
                <w:sz w:val="20"/>
                <w:szCs w:val="20"/>
              </w:rPr>
              <w:t>187,000</w:t>
            </w:r>
          </w:p>
        </w:tc>
      </w:tr>
      <w:tr w:rsidR="00EB31E3" w:rsidRPr="00B50D0F" w14:paraId="4ED992E5" w14:textId="77777777" w:rsidTr="0060655C">
        <w:tc>
          <w:tcPr>
            <w:tcW w:w="3752" w:type="pct"/>
            <w:shd w:val="clear" w:color="auto" w:fill="auto"/>
            <w:noWrap/>
          </w:tcPr>
          <w:p w14:paraId="5891B469" w14:textId="77777777" w:rsidR="00EB31E3" w:rsidRPr="00B50D0F" w:rsidRDefault="00EB31E3" w:rsidP="00EB31E3">
            <w:pPr>
              <w:tabs>
                <w:tab w:val="left" w:pos="360"/>
              </w:tabs>
              <w:jc w:val="left"/>
              <w:rPr>
                <w:color w:val="000000"/>
                <w:sz w:val="20"/>
                <w:szCs w:val="20"/>
              </w:rPr>
            </w:pPr>
            <w:r w:rsidRPr="00B50D0F">
              <w:rPr>
                <w:color w:val="000000"/>
                <w:sz w:val="20"/>
                <w:szCs w:val="20"/>
              </w:rPr>
              <w:t>Monitoring and reporting</w:t>
            </w:r>
          </w:p>
        </w:tc>
        <w:tc>
          <w:tcPr>
            <w:tcW w:w="530" w:type="pct"/>
          </w:tcPr>
          <w:p w14:paraId="68C30585" w14:textId="77777777" w:rsidR="00EB31E3" w:rsidRPr="00B50D0F" w:rsidRDefault="00B50D0F" w:rsidP="00B50D0F">
            <w:pPr>
              <w:ind w:right="-297"/>
              <w:jc w:val="left"/>
              <w:rPr>
                <w:color w:val="000000"/>
                <w:sz w:val="20"/>
                <w:szCs w:val="20"/>
              </w:rPr>
            </w:pPr>
            <w:r>
              <w:rPr>
                <w:color w:val="000000"/>
                <w:sz w:val="20"/>
                <w:szCs w:val="20"/>
              </w:rPr>
              <w:t>UNEP</w:t>
            </w:r>
          </w:p>
        </w:tc>
        <w:tc>
          <w:tcPr>
            <w:tcW w:w="718" w:type="pct"/>
            <w:shd w:val="clear" w:color="auto" w:fill="auto"/>
            <w:noWrap/>
            <w:tcMar>
              <w:left w:w="115" w:type="dxa"/>
              <w:right w:w="432" w:type="dxa"/>
            </w:tcMar>
          </w:tcPr>
          <w:p w14:paraId="1CB7B64E" w14:textId="77777777" w:rsidR="00EB31E3" w:rsidRPr="00B50D0F" w:rsidRDefault="00B50D0F" w:rsidP="00B50D0F">
            <w:pPr>
              <w:ind w:right="-297"/>
              <w:jc w:val="right"/>
              <w:rPr>
                <w:color w:val="000000"/>
                <w:sz w:val="20"/>
                <w:szCs w:val="20"/>
              </w:rPr>
            </w:pPr>
            <w:r w:rsidRPr="00B50D0F">
              <w:rPr>
                <w:color w:val="000000"/>
                <w:sz w:val="20"/>
                <w:szCs w:val="20"/>
              </w:rPr>
              <w:t>50,00</w:t>
            </w:r>
            <w:r w:rsidR="00EB31E3" w:rsidRPr="00B50D0F">
              <w:rPr>
                <w:color w:val="000000"/>
                <w:sz w:val="20"/>
                <w:szCs w:val="20"/>
              </w:rPr>
              <w:t>0</w:t>
            </w:r>
          </w:p>
        </w:tc>
      </w:tr>
      <w:tr w:rsidR="0060655C" w:rsidRPr="00B50D0F" w14:paraId="0C61C9A5" w14:textId="77777777" w:rsidTr="0060655C">
        <w:tc>
          <w:tcPr>
            <w:tcW w:w="4282" w:type="pct"/>
            <w:gridSpan w:val="2"/>
            <w:shd w:val="clear" w:color="auto" w:fill="auto"/>
            <w:noWrap/>
            <w:vAlign w:val="center"/>
            <w:hideMark/>
          </w:tcPr>
          <w:p w14:paraId="74585841" w14:textId="44508036" w:rsidR="0060655C" w:rsidRPr="00B50D0F" w:rsidRDefault="0060655C" w:rsidP="0060655C">
            <w:pPr>
              <w:ind w:right="-297"/>
              <w:jc w:val="left"/>
              <w:rPr>
                <w:b/>
                <w:color w:val="000000"/>
                <w:sz w:val="20"/>
                <w:szCs w:val="20"/>
              </w:rPr>
            </w:pPr>
            <w:r w:rsidRPr="00B50D0F">
              <w:rPr>
                <w:b/>
                <w:color w:val="000000"/>
                <w:sz w:val="20"/>
                <w:szCs w:val="20"/>
              </w:rPr>
              <w:t xml:space="preserve">Total </w:t>
            </w:r>
          </w:p>
        </w:tc>
        <w:tc>
          <w:tcPr>
            <w:tcW w:w="718" w:type="pct"/>
            <w:shd w:val="clear" w:color="auto" w:fill="auto"/>
            <w:tcMar>
              <w:left w:w="115" w:type="dxa"/>
              <w:right w:w="432" w:type="dxa"/>
            </w:tcMar>
            <w:hideMark/>
          </w:tcPr>
          <w:p w14:paraId="7C3EB2E4" w14:textId="77777777" w:rsidR="0060655C" w:rsidRPr="00B50D0F" w:rsidRDefault="0060655C" w:rsidP="00B50D0F">
            <w:pPr>
              <w:ind w:right="-297"/>
              <w:jc w:val="right"/>
              <w:rPr>
                <w:b/>
                <w:color w:val="000000"/>
                <w:sz w:val="20"/>
                <w:szCs w:val="20"/>
              </w:rPr>
            </w:pPr>
            <w:r w:rsidRPr="00B50D0F">
              <w:rPr>
                <w:b/>
                <w:color w:val="000000"/>
                <w:sz w:val="20"/>
                <w:szCs w:val="20"/>
              </w:rPr>
              <w:t>594,152</w:t>
            </w:r>
          </w:p>
        </w:tc>
      </w:tr>
    </w:tbl>
    <w:p w14:paraId="1E817950" w14:textId="77777777" w:rsidR="00EB31E3" w:rsidRPr="009931F4" w:rsidRDefault="00EB31E3" w:rsidP="00996241">
      <w:pPr>
        <w:widowControl w:val="0"/>
        <w:rPr>
          <w:b/>
          <w:sz w:val="21"/>
        </w:rPr>
      </w:pPr>
    </w:p>
    <w:p w14:paraId="6817B8A5" w14:textId="77777777" w:rsidR="00EB31E3" w:rsidRPr="00651E0F" w:rsidRDefault="00EB31E3" w:rsidP="00996241">
      <w:pPr>
        <w:widowControl w:val="0"/>
        <w:spacing w:after="240"/>
        <w:rPr>
          <w:u w:val="single"/>
        </w:rPr>
      </w:pPr>
      <w:r w:rsidRPr="00651E0F">
        <w:rPr>
          <w:u w:val="single"/>
        </w:rPr>
        <w:t xml:space="preserve">Activities planned for the first tranche of stage II </w:t>
      </w:r>
    </w:p>
    <w:p w14:paraId="732FAEB8" w14:textId="2ABBA99E" w:rsidR="00DA6D50" w:rsidRPr="00CE08D8" w:rsidRDefault="00EB31E3" w:rsidP="004F0015">
      <w:pPr>
        <w:widowControl w:val="0"/>
        <w:numPr>
          <w:ilvl w:val="0"/>
          <w:numId w:val="1"/>
        </w:numPr>
        <w:tabs>
          <w:tab w:val="clear" w:pos="0"/>
        </w:tabs>
        <w:spacing w:after="240"/>
        <w:outlineLvl w:val="0"/>
      </w:pPr>
      <w:r w:rsidRPr="00651E0F">
        <w:t>The</w:t>
      </w:r>
      <w:r w:rsidRPr="00996241">
        <w:t xml:space="preserve"> first funding tranche of stage II of the HPMP at the total </w:t>
      </w:r>
      <w:r w:rsidRPr="00CE08D8">
        <w:t>amount of US $</w:t>
      </w:r>
      <w:r w:rsidR="00690F57" w:rsidRPr="00CE08D8">
        <w:t>32</w:t>
      </w:r>
      <w:r w:rsidR="00EC6277" w:rsidRPr="00CE08D8">
        <w:t>0,576</w:t>
      </w:r>
      <w:r w:rsidRPr="00CE08D8">
        <w:t xml:space="preserve"> will be implemented between </w:t>
      </w:r>
      <w:r w:rsidR="00CF5FA6" w:rsidRPr="00CE08D8">
        <w:t>January</w:t>
      </w:r>
      <w:r w:rsidRPr="00CE08D8">
        <w:t xml:space="preserve"> 20</w:t>
      </w:r>
      <w:r w:rsidR="00690F57" w:rsidRPr="00CE08D8">
        <w:t>2</w:t>
      </w:r>
      <w:r w:rsidR="00A51D86" w:rsidRPr="00CE08D8">
        <w:t>2</w:t>
      </w:r>
      <w:r w:rsidRPr="00CE08D8">
        <w:t xml:space="preserve"> and </w:t>
      </w:r>
      <w:r w:rsidR="00071FEF" w:rsidRPr="00CE08D8">
        <w:t>December 202</w:t>
      </w:r>
      <w:r w:rsidR="00A51D86" w:rsidRPr="00CE08D8">
        <w:t>3</w:t>
      </w:r>
      <w:r w:rsidRPr="00CE08D8">
        <w:t xml:space="preserve"> and will include the following activities: </w:t>
      </w:r>
    </w:p>
    <w:p w14:paraId="38FC6231" w14:textId="760D3178" w:rsidR="00F66E48" w:rsidRPr="00F52E14" w:rsidRDefault="003E39EF" w:rsidP="00DA6D50">
      <w:pPr>
        <w:pStyle w:val="Heading2"/>
      </w:pPr>
      <w:r w:rsidRPr="00CE08D8">
        <w:rPr>
          <w:i/>
        </w:rPr>
        <w:t xml:space="preserve">Strengthening </w:t>
      </w:r>
      <w:r w:rsidR="00031C27" w:rsidRPr="00CE08D8">
        <w:rPr>
          <w:i/>
        </w:rPr>
        <w:t xml:space="preserve">the </w:t>
      </w:r>
      <w:r w:rsidRPr="00CE08D8">
        <w:rPr>
          <w:i/>
        </w:rPr>
        <w:t>enforcement of ODS regulations and capacity</w:t>
      </w:r>
      <w:r w:rsidR="00C16D6C" w:rsidRPr="00CE08D8">
        <w:rPr>
          <w:i/>
        </w:rPr>
        <w:t>-</w:t>
      </w:r>
      <w:r w:rsidRPr="00CE08D8">
        <w:rPr>
          <w:i/>
        </w:rPr>
        <w:t xml:space="preserve">building </w:t>
      </w:r>
      <w:r w:rsidR="00CB0C3A" w:rsidRPr="00CE08D8">
        <w:rPr>
          <w:i/>
        </w:rPr>
        <w:t>for</w:t>
      </w:r>
      <w:r w:rsidRPr="00CE08D8">
        <w:rPr>
          <w:i/>
        </w:rPr>
        <w:t xml:space="preserve"> enforcement officers:</w:t>
      </w:r>
      <w:r w:rsidRPr="00CE08D8">
        <w:t xml:space="preserve"> </w:t>
      </w:r>
      <w:r w:rsidR="00C16D6C" w:rsidRPr="00CE08D8">
        <w:t xml:space="preserve">Training </w:t>
      </w:r>
      <w:r w:rsidRPr="00CE08D8">
        <w:t>of 20</w:t>
      </w:r>
      <w:r w:rsidR="00AA00DC" w:rsidRPr="00CE08D8">
        <w:t xml:space="preserve"> </w:t>
      </w:r>
      <w:r w:rsidRPr="00CE08D8">
        <w:t>trainers</w:t>
      </w:r>
      <w:r w:rsidR="004D06CB" w:rsidRPr="00CE08D8">
        <w:t xml:space="preserve"> and 200 </w:t>
      </w:r>
      <w:r w:rsidRPr="00CE08D8">
        <w:t>customs officers and other</w:t>
      </w:r>
      <w:r w:rsidRPr="00653F3D">
        <w:t xml:space="preserve"> law enforcement officers on Montreal Protocol issues</w:t>
      </w:r>
      <w:r w:rsidR="00AA00DC">
        <w:t>,</w:t>
      </w:r>
      <w:r w:rsidRPr="00653F3D">
        <w:t xml:space="preserve"> including HCFC control measures and </w:t>
      </w:r>
      <w:proofErr w:type="spellStart"/>
      <w:r w:rsidRPr="00653F3D">
        <w:t>iPIC</w:t>
      </w:r>
      <w:proofErr w:type="spellEnd"/>
      <w:r w:rsidR="00C16D6C">
        <w:t>;</w:t>
      </w:r>
      <w:r w:rsidRPr="00653F3D">
        <w:t xml:space="preserve"> prepar</w:t>
      </w:r>
      <w:r w:rsidR="009A414B" w:rsidRPr="00653F3D">
        <w:t xml:space="preserve">ation and dissemination of </w:t>
      </w:r>
      <w:r w:rsidRPr="00653F3D">
        <w:t xml:space="preserve">information to law enforcement officers on the </w:t>
      </w:r>
      <w:r w:rsidRPr="00F52E14">
        <w:t xml:space="preserve">regulations and viable </w:t>
      </w:r>
      <w:r w:rsidR="00AA00DC" w:rsidRPr="00F52E14">
        <w:t xml:space="preserve">alternative </w:t>
      </w:r>
      <w:r w:rsidR="005C0DE7" w:rsidRPr="00F52E14">
        <w:t xml:space="preserve">technologies </w:t>
      </w:r>
      <w:r w:rsidR="00AA00DC" w:rsidRPr="00F52E14">
        <w:t xml:space="preserve">to </w:t>
      </w:r>
      <w:r w:rsidRPr="00F52E14">
        <w:t>HCFC</w:t>
      </w:r>
      <w:r w:rsidR="00AA00DC" w:rsidRPr="00F52E14">
        <w:t>s</w:t>
      </w:r>
      <w:r w:rsidRPr="00F52E14">
        <w:t xml:space="preserve"> (UNEP) (US $65,000);</w:t>
      </w:r>
    </w:p>
    <w:p w14:paraId="061ACA94" w14:textId="1CF5D4E5" w:rsidR="00DA6D50" w:rsidRPr="00F52E14" w:rsidRDefault="003E39EF" w:rsidP="004F0015">
      <w:pPr>
        <w:pStyle w:val="Heading2"/>
      </w:pPr>
      <w:r w:rsidRPr="00F52E14">
        <w:rPr>
          <w:i/>
        </w:rPr>
        <w:t>Capacity</w:t>
      </w:r>
      <w:r w:rsidR="00C16D6C" w:rsidRPr="00F52E14">
        <w:rPr>
          <w:i/>
        </w:rPr>
        <w:t>-</w:t>
      </w:r>
      <w:r w:rsidR="00D077E8" w:rsidRPr="00F52E14">
        <w:rPr>
          <w:i/>
        </w:rPr>
        <w:t>building of RAC servicing</w:t>
      </w:r>
      <w:r w:rsidRPr="00F52E14">
        <w:rPr>
          <w:i/>
        </w:rPr>
        <w:t xml:space="preserve"> technicians and establishment of </w:t>
      </w:r>
      <w:r w:rsidR="00AA00DC" w:rsidRPr="00F52E14">
        <w:rPr>
          <w:i/>
        </w:rPr>
        <w:t xml:space="preserve">a </w:t>
      </w:r>
      <w:r w:rsidRPr="00F52E14">
        <w:rPr>
          <w:i/>
        </w:rPr>
        <w:t>certification scheme:</w:t>
      </w:r>
      <w:r w:rsidRPr="00F52E14">
        <w:t xml:space="preserve"> </w:t>
      </w:r>
      <w:r w:rsidR="00C16D6C" w:rsidRPr="00F52E14">
        <w:t xml:space="preserve">Hiring </w:t>
      </w:r>
      <w:r w:rsidR="00294A44" w:rsidRPr="00F52E14">
        <w:t xml:space="preserve">of </w:t>
      </w:r>
      <w:r w:rsidR="001142D4" w:rsidRPr="00F52E14">
        <w:t xml:space="preserve">an expert to facilitate establishment of </w:t>
      </w:r>
      <w:r w:rsidR="00145E73" w:rsidRPr="00F52E14">
        <w:t>the technician certification</w:t>
      </w:r>
      <w:r w:rsidR="001142D4" w:rsidRPr="00F52E14">
        <w:t xml:space="preserve"> scheme</w:t>
      </w:r>
      <w:r w:rsidR="00145E73" w:rsidRPr="00F52E14">
        <w:t>;</w:t>
      </w:r>
      <w:r w:rsidR="001142D4" w:rsidRPr="00F52E14">
        <w:t xml:space="preserve"> stakeholder consultations on </w:t>
      </w:r>
      <w:r w:rsidR="00145E73" w:rsidRPr="00F52E14">
        <w:t xml:space="preserve">the </w:t>
      </w:r>
      <w:r w:rsidR="001142D4" w:rsidRPr="00F52E14">
        <w:t>formulation of</w:t>
      </w:r>
      <w:r w:rsidR="00145E73" w:rsidRPr="00F52E14">
        <w:t xml:space="preserve"> the</w:t>
      </w:r>
      <w:r w:rsidR="001142D4" w:rsidRPr="00F52E14">
        <w:t xml:space="preserve"> certification scheme</w:t>
      </w:r>
      <w:r w:rsidR="00145E73" w:rsidRPr="00F52E14">
        <w:t>;</w:t>
      </w:r>
      <w:r w:rsidR="001142D4" w:rsidRPr="00F52E14">
        <w:t xml:space="preserve"> build</w:t>
      </w:r>
      <w:r w:rsidR="00294A44" w:rsidRPr="00F52E14">
        <w:t>ing</w:t>
      </w:r>
      <w:r w:rsidR="001142D4" w:rsidRPr="00F52E14">
        <w:t xml:space="preserve"> </w:t>
      </w:r>
      <w:r w:rsidR="00AA00DC" w:rsidRPr="00F52E14">
        <w:t xml:space="preserve">the </w:t>
      </w:r>
      <w:r w:rsidR="001142D4" w:rsidRPr="00F52E14">
        <w:t xml:space="preserve">capacity of </w:t>
      </w:r>
      <w:r w:rsidR="00145E73" w:rsidRPr="00F52E14">
        <w:t>institutions selected to be involved in the</w:t>
      </w:r>
      <w:r w:rsidR="001142D4" w:rsidRPr="00F52E14">
        <w:t xml:space="preserve"> certification process</w:t>
      </w:r>
      <w:r w:rsidR="00145E73" w:rsidRPr="00F52E14">
        <w:t>;</w:t>
      </w:r>
      <w:r w:rsidR="001142D4" w:rsidRPr="00F52E14">
        <w:t xml:space="preserve"> </w:t>
      </w:r>
      <w:r w:rsidR="00294A44" w:rsidRPr="00F52E14">
        <w:t>training of 240</w:t>
      </w:r>
      <w:r w:rsidR="00AA00DC" w:rsidRPr="00F52E14">
        <w:t> </w:t>
      </w:r>
      <w:r w:rsidR="001142D4" w:rsidRPr="00F52E14">
        <w:t xml:space="preserve">technicians </w:t>
      </w:r>
      <w:r w:rsidR="00C16D6C" w:rsidRPr="00F52E14">
        <w:t>i</w:t>
      </w:r>
      <w:r w:rsidR="001142D4" w:rsidRPr="00F52E14">
        <w:t>n good servicing practices</w:t>
      </w:r>
      <w:r w:rsidR="00145E73" w:rsidRPr="00F52E14">
        <w:t>;</w:t>
      </w:r>
      <w:r w:rsidR="001142D4" w:rsidRPr="00F52E14">
        <w:t xml:space="preserve"> one training workshop </w:t>
      </w:r>
      <w:r w:rsidR="00DC3844" w:rsidRPr="00F52E14">
        <w:t>for</w:t>
      </w:r>
      <w:r w:rsidR="001142D4" w:rsidRPr="00F52E14">
        <w:t xml:space="preserve"> end-users </w:t>
      </w:r>
      <w:r w:rsidR="00294A44" w:rsidRPr="00F52E14">
        <w:t>on the</w:t>
      </w:r>
      <w:r w:rsidR="001142D4" w:rsidRPr="00F52E14">
        <w:t xml:space="preserve"> </w:t>
      </w:r>
      <w:r w:rsidR="00294A44" w:rsidRPr="00F52E14">
        <w:t>need to phase</w:t>
      </w:r>
      <w:r w:rsidR="00C16D6C" w:rsidRPr="00F52E14">
        <w:t xml:space="preserve"> </w:t>
      </w:r>
      <w:r w:rsidR="00294A44" w:rsidRPr="00F52E14">
        <w:t>out HCFCs and adopt low-GWP technologies</w:t>
      </w:r>
      <w:r w:rsidR="00145E73" w:rsidRPr="00F52E14">
        <w:t xml:space="preserve">; </w:t>
      </w:r>
      <w:r w:rsidR="001142D4" w:rsidRPr="00F52E14">
        <w:t>and strengthening of the RAC associations</w:t>
      </w:r>
      <w:r w:rsidR="00294A44" w:rsidRPr="00F52E14">
        <w:t xml:space="preserve"> </w:t>
      </w:r>
      <w:r w:rsidR="00703C0B" w:rsidRPr="00F52E14">
        <w:t xml:space="preserve">by supporting their </w:t>
      </w:r>
      <w:r w:rsidR="00294A44" w:rsidRPr="00F52E14">
        <w:t xml:space="preserve">main meetings, </w:t>
      </w:r>
      <w:r w:rsidR="00703C0B" w:rsidRPr="00F52E14">
        <w:t>awareness</w:t>
      </w:r>
      <w:r w:rsidR="00AA00DC" w:rsidRPr="00F52E14">
        <w:t>-raising</w:t>
      </w:r>
      <w:r w:rsidR="00703C0B" w:rsidRPr="00F52E14">
        <w:t xml:space="preserve"> activities </w:t>
      </w:r>
      <w:r w:rsidR="00DA6D50" w:rsidRPr="00F52E14">
        <w:t xml:space="preserve">on the certification scheme </w:t>
      </w:r>
      <w:r w:rsidR="00703C0B" w:rsidRPr="00F52E14">
        <w:t xml:space="preserve">and </w:t>
      </w:r>
      <w:r w:rsidR="00294A44" w:rsidRPr="00F52E14">
        <w:t xml:space="preserve">training sessions </w:t>
      </w:r>
      <w:r w:rsidR="00DA6D50" w:rsidRPr="00F52E14">
        <w:t xml:space="preserve">on low-GWP alternatives </w:t>
      </w:r>
      <w:r w:rsidR="00C16D6C" w:rsidRPr="00F52E14">
        <w:t xml:space="preserve">for </w:t>
      </w:r>
      <w:r w:rsidR="00145E73" w:rsidRPr="00F52E14">
        <w:t>members</w:t>
      </w:r>
      <w:r w:rsidR="00703C0B" w:rsidRPr="00F52E14">
        <w:t xml:space="preserve"> </w:t>
      </w:r>
      <w:r w:rsidR="00C16D6C" w:rsidRPr="00F52E14">
        <w:t xml:space="preserve">in the </w:t>
      </w:r>
      <w:r w:rsidR="00703C0B" w:rsidRPr="00F52E14">
        <w:t>local language</w:t>
      </w:r>
      <w:r w:rsidR="001142D4" w:rsidRPr="00F52E14">
        <w:t xml:space="preserve"> (UNEP) (US $11</w:t>
      </w:r>
      <w:r w:rsidR="00EC6277" w:rsidRPr="00F52E14">
        <w:t>3,576</w:t>
      </w:r>
      <w:r w:rsidR="001142D4" w:rsidRPr="00F52E14">
        <w:t>);</w:t>
      </w:r>
      <w:r w:rsidR="00C16D6C" w:rsidRPr="00F52E14">
        <w:t xml:space="preserve"> </w:t>
      </w:r>
    </w:p>
    <w:p w14:paraId="1FB38175" w14:textId="6352FABE" w:rsidR="001142D4" w:rsidRPr="00F52E14" w:rsidRDefault="003E39EF" w:rsidP="004F0015">
      <w:pPr>
        <w:pStyle w:val="Heading2"/>
      </w:pPr>
      <w:r w:rsidRPr="00F52E14">
        <w:rPr>
          <w:i/>
        </w:rPr>
        <w:t xml:space="preserve">Strengthening </w:t>
      </w:r>
      <w:r w:rsidR="00AA00DC" w:rsidRPr="00F52E14">
        <w:rPr>
          <w:i/>
        </w:rPr>
        <w:t xml:space="preserve">of </w:t>
      </w:r>
      <w:r w:rsidRPr="00F52E14">
        <w:rPr>
          <w:i/>
        </w:rPr>
        <w:t xml:space="preserve">the centres of excellence, establishment of a refrigerant recovery and </w:t>
      </w:r>
      <w:r w:rsidR="0093627B" w:rsidRPr="00F52E14">
        <w:rPr>
          <w:i/>
        </w:rPr>
        <w:t>reuse</w:t>
      </w:r>
      <w:r w:rsidRPr="00F52E14">
        <w:rPr>
          <w:i/>
        </w:rPr>
        <w:t xml:space="preserve"> scheme, and </w:t>
      </w:r>
      <w:r w:rsidR="00AA00DC" w:rsidRPr="00F52E14">
        <w:rPr>
          <w:i/>
        </w:rPr>
        <w:t xml:space="preserve">raising </w:t>
      </w:r>
      <w:r w:rsidRPr="00F52E14">
        <w:rPr>
          <w:i/>
        </w:rPr>
        <w:t>end-user</w:t>
      </w:r>
      <w:r w:rsidR="00AA00DC" w:rsidRPr="00F52E14">
        <w:rPr>
          <w:i/>
        </w:rPr>
        <w:t>s’</w:t>
      </w:r>
      <w:r w:rsidRPr="00F52E14">
        <w:rPr>
          <w:i/>
        </w:rPr>
        <w:t xml:space="preserve"> awareness o</w:t>
      </w:r>
      <w:r w:rsidR="00A35194" w:rsidRPr="00F52E14">
        <w:rPr>
          <w:i/>
        </w:rPr>
        <w:t>f</w:t>
      </w:r>
      <w:r w:rsidRPr="00F52E14">
        <w:rPr>
          <w:i/>
        </w:rPr>
        <w:t xml:space="preserve"> low</w:t>
      </w:r>
      <w:r w:rsidRPr="00F52E14">
        <w:rPr>
          <w:i/>
        </w:rPr>
        <w:noBreakHyphen/>
        <w:t>GWP alternatives:</w:t>
      </w:r>
      <w:r w:rsidRPr="00F52E14">
        <w:t xml:space="preserve"> </w:t>
      </w:r>
      <w:r w:rsidR="00C16D6C" w:rsidRPr="00F52E14">
        <w:t>P</w:t>
      </w:r>
      <w:r w:rsidR="009B1732" w:rsidRPr="00F52E14">
        <w:t>rovision of toolkits for good servicing practices</w:t>
      </w:r>
      <w:r w:rsidR="00653F3D" w:rsidRPr="00F52E14">
        <w:t xml:space="preserve"> to seven training centres</w:t>
      </w:r>
      <w:r w:rsidR="000814C2" w:rsidRPr="00F52E14">
        <w:t>;</w:t>
      </w:r>
      <w:r w:rsidR="009B1732" w:rsidRPr="00F52E14">
        <w:t xml:space="preserve"> </w:t>
      </w:r>
      <w:r w:rsidR="00A45D38" w:rsidRPr="00F52E14">
        <w:t>initiati</w:t>
      </w:r>
      <w:r w:rsidR="00C16D6C" w:rsidRPr="00F52E14">
        <w:t>ng</w:t>
      </w:r>
      <w:r w:rsidR="009B1732" w:rsidRPr="00F52E14">
        <w:t xml:space="preserve"> the </w:t>
      </w:r>
      <w:r w:rsidR="00690F57" w:rsidRPr="00F52E14">
        <w:t>e</w:t>
      </w:r>
      <w:r w:rsidR="001142D4" w:rsidRPr="00F52E14">
        <w:t xml:space="preserve">stablishment of </w:t>
      </w:r>
      <w:r w:rsidR="00C16D6C" w:rsidRPr="00F52E14">
        <w:t xml:space="preserve">the </w:t>
      </w:r>
      <w:r w:rsidR="001142D4" w:rsidRPr="00F52E14">
        <w:t>refrige</w:t>
      </w:r>
      <w:r w:rsidR="009B1732" w:rsidRPr="00F52E14">
        <w:t xml:space="preserve">rant recovery and </w:t>
      </w:r>
      <w:r w:rsidR="0093627B" w:rsidRPr="00F52E14">
        <w:t>reuse</w:t>
      </w:r>
      <w:r w:rsidR="009B1732" w:rsidRPr="00F52E14">
        <w:t xml:space="preserve"> scheme and </w:t>
      </w:r>
      <w:r w:rsidR="00A45D38" w:rsidRPr="00F52E14">
        <w:t xml:space="preserve">setting up of </w:t>
      </w:r>
      <w:r w:rsidR="009B1732" w:rsidRPr="00F52E14">
        <w:t xml:space="preserve">the </w:t>
      </w:r>
      <w:r w:rsidR="0075532B" w:rsidRPr="00F52E14">
        <w:t>reclaiming</w:t>
      </w:r>
      <w:r w:rsidR="001142D4" w:rsidRPr="00F52E14">
        <w:t xml:space="preserve"> centre</w:t>
      </w:r>
      <w:r w:rsidR="000814C2" w:rsidRPr="00F52E14">
        <w:t xml:space="preserve">; </w:t>
      </w:r>
      <w:r w:rsidR="009B1732" w:rsidRPr="00F52E14">
        <w:t>one</w:t>
      </w:r>
      <w:r w:rsidR="00690F57" w:rsidRPr="00F52E14">
        <w:t xml:space="preserve"> workshop</w:t>
      </w:r>
      <w:r w:rsidR="001142D4" w:rsidRPr="00F52E14">
        <w:t xml:space="preserve"> to promote </w:t>
      </w:r>
      <w:r w:rsidR="00EC6277" w:rsidRPr="00F52E14">
        <w:t>low-GWP alternatives</w:t>
      </w:r>
      <w:r w:rsidR="001142D4" w:rsidRPr="00F52E14">
        <w:t xml:space="preserve"> uptake in the country</w:t>
      </w:r>
      <w:r w:rsidR="00EC6277" w:rsidRPr="00F52E14">
        <w:t xml:space="preserve">; </w:t>
      </w:r>
      <w:r w:rsidR="009B1732" w:rsidRPr="00F52E14">
        <w:t xml:space="preserve">and training of </w:t>
      </w:r>
      <w:r w:rsidR="00F66E48" w:rsidRPr="00F52E14">
        <w:t xml:space="preserve">three </w:t>
      </w:r>
      <w:r w:rsidR="009B1732" w:rsidRPr="00F52E14">
        <w:t xml:space="preserve">trainers to become certified in </w:t>
      </w:r>
      <w:r w:rsidR="002F6455" w:rsidRPr="00F52E14">
        <w:t>HC</w:t>
      </w:r>
      <w:r w:rsidR="009B1732" w:rsidRPr="00F52E14">
        <w:t xml:space="preserve">-based equipment </w:t>
      </w:r>
      <w:r w:rsidR="001142D4" w:rsidRPr="00F52E14">
        <w:t>(UNIDO) (US $</w:t>
      </w:r>
      <w:r w:rsidR="00690F57" w:rsidRPr="00F52E14">
        <w:t>11</w:t>
      </w:r>
      <w:r w:rsidR="001142D4" w:rsidRPr="00F52E14">
        <w:t>7,000)</w:t>
      </w:r>
      <w:r w:rsidR="00690F57" w:rsidRPr="00F52E14">
        <w:t>; and</w:t>
      </w:r>
    </w:p>
    <w:p w14:paraId="1EFFBA1C" w14:textId="0557C611" w:rsidR="002C5F24" w:rsidRPr="00D37651" w:rsidRDefault="00690F57" w:rsidP="00601F3D">
      <w:pPr>
        <w:pStyle w:val="Heading2"/>
      </w:pPr>
      <w:r w:rsidRPr="00F52E14">
        <w:rPr>
          <w:i/>
          <w:iCs/>
        </w:rPr>
        <w:t>Project monitoring and</w:t>
      </w:r>
      <w:r w:rsidR="00653F3D" w:rsidRPr="00F52E14">
        <w:rPr>
          <w:i/>
          <w:iCs/>
        </w:rPr>
        <w:t xml:space="preserve"> evaluation</w:t>
      </w:r>
      <w:r w:rsidR="00653F3D" w:rsidRPr="00F52E14">
        <w:t xml:space="preserve"> (UNEP) (US $25,000, including US</w:t>
      </w:r>
      <w:r w:rsidR="006754DE" w:rsidRPr="00F52E14">
        <w:t> </w:t>
      </w:r>
      <w:r w:rsidR="00653F3D" w:rsidRPr="00F52E14">
        <w:t>$12,000 for personnel and consultants; US</w:t>
      </w:r>
      <w:r w:rsidR="006754DE" w:rsidRPr="00F52E14">
        <w:t> </w:t>
      </w:r>
      <w:r w:rsidR="00653F3D" w:rsidRPr="00F52E14">
        <w:t>$2,000 for domestic travel; and US</w:t>
      </w:r>
      <w:r w:rsidR="006754DE" w:rsidRPr="00F52E14">
        <w:t> </w:t>
      </w:r>
      <w:r w:rsidR="00653F3D" w:rsidRPr="00F52E14">
        <w:t>$</w:t>
      </w:r>
      <w:r w:rsidR="004131A7" w:rsidRPr="00F52E14">
        <w:t>11</w:t>
      </w:r>
      <w:r w:rsidR="00653F3D" w:rsidRPr="00F52E14">
        <w:t>,000 for meetings</w:t>
      </w:r>
      <w:r w:rsidR="00653F3D" w:rsidRPr="0052538A">
        <w:t xml:space="preserve"> and workshops).</w:t>
      </w:r>
      <w:r w:rsidR="00A51D86">
        <w:t xml:space="preserve"> </w:t>
      </w:r>
    </w:p>
    <w:p w14:paraId="5393971E" w14:textId="77777777" w:rsidR="00EB31E3" w:rsidRPr="00996241" w:rsidRDefault="00EB31E3" w:rsidP="00EB31E3">
      <w:pPr>
        <w:spacing w:after="240"/>
        <w:jc w:val="center"/>
        <w:rPr>
          <w:b/>
        </w:rPr>
      </w:pPr>
      <w:r w:rsidRPr="009931F4">
        <w:rPr>
          <w:b/>
        </w:rPr>
        <w:lastRenderedPageBreak/>
        <w:t>SECRETARIAT’S COMMENTS AND RECOMMENDATION</w:t>
      </w:r>
    </w:p>
    <w:p w14:paraId="601936A8" w14:textId="77777777" w:rsidR="00EB31E3" w:rsidRPr="00996241" w:rsidRDefault="00EB31E3" w:rsidP="00EB31E3">
      <w:pPr>
        <w:spacing w:after="240"/>
        <w:rPr>
          <w:b/>
        </w:rPr>
      </w:pPr>
      <w:r w:rsidRPr="00996241">
        <w:rPr>
          <w:b/>
        </w:rPr>
        <w:t>COMMENTS</w:t>
      </w:r>
    </w:p>
    <w:p w14:paraId="4252C64A" w14:textId="754BFEAC" w:rsidR="00EB31E3" w:rsidRPr="00996241" w:rsidRDefault="00EB31E3" w:rsidP="00996241">
      <w:pPr>
        <w:numPr>
          <w:ilvl w:val="0"/>
          <w:numId w:val="1"/>
        </w:numPr>
        <w:spacing w:after="240"/>
        <w:outlineLvl w:val="0"/>
      </w:pPr>
      <w:r w:rsidRPr="00996241">
        <w:t xml:space="preserve">The Secretariat reviewed </w:t>
      </w:r>
      <w:r w:rsidR="009C6959">
        <w:t>stage </w:t>
      </w:r>
      <w:r w:rsidRPr="00996241">
        <w:t xml:space="preserve">II of the HPMP in light of </w:t>
      </w:r>
      <w:r w:rsidR="009C6959">
        <w:t>stage </w:t>
      </w:r>
      <w:r w:rsidRPr="00996241">
        <w:t>I, the policies and guidelines of the Multilateral Fund, including the criteria for funding HCFC phase-out in the consumption sector for stage II of HPMPs (</w:t>
      </w:r>
      <w:r w:rsidR="009C6959">
        <w:t>decision </w:t>
      </w:r>
      <w:r w:rsidRPr="00996241">
        <w:t xml:space="preserve">74/50), and the 2021-2023 business plan of the Multilateral Fund. </w:t>
      </w:r>
    </w:p>
    <w:p w14:paraId="7C8DD700" w14:textId="77777777" w:rsidR="00EB31E3" w:rsidRPr="00996241" w:rsidRDefault="00EB31E3" w:rsidP="00EB31E3">
      <w:pPr>
        <w:spacing w:after="240"/>
        <w:rPr>
          <w:u w:val="single"/>
        </w:rPr>
      </w:pPr>
      <w:r w:rsidRPr="00996241">
        <w:rPr>
          <w:u w:val="single"/>
        </w:rPr>
        <w:t>Overarching strategy</w:t>
      </w:r>
    </w:p>
    <w:p w14:paraId="687E1E33" w14:textId="7C07711B" w:rsidR="003615FD" w:rsidRDefault="00F66E48" w:rsidP="00996241">
      <w:pPr>
        <w:numPr>
          <w:ilvl w:val="0"/>
          <w:numId w:val="1"/>
        </w:numPr>
        <w:spacing w:after="240"/>
        <w:outlineLvl w:val="0"/>
      </w:pPr>
      <w:r>
        <w:t>The Secretariat</w:t>
      </w:r>
      <w:r w:rsidR="003615FD">
        <w:t xml:space="preserve"> </w:t>
      </w:r>
      <w:r w:rsidR="00DD066D">
        <w:t xml:space="preserve">notes </w:t>
      </w:r>
      <w:r w:rsidR="003615FD">
        <w:t xml:space="preserve">that the reduction target </w:t>
      </w:r>
      <w:r w:rsidR="00DD066D">
        <w:t xml:space="preserve">of 6.81 ODP tonnes of HCFC-22 </w:t>
      </w:r>
      <w:r w:rsidR="003615FD">
        <w:t>proposed for 2025 is based on the revised starting point of 20.96 ODP tonnes</w:t>
      </w:r>
      <w:r w:rsidR="00DD066D">
        <w:t xml:space="preserve">, and </w:t>
      </w:r>
      <w:r w:rsidR="00336F95">
        <w:t>corresponds to a reduction of 67.5 per cent of the revised starting point</w:t>
      </w:r>
      <w:r w:rsidR="003615FD">
        <w:t xml:space="preserve">, and a reduction of 81.1 per cent of the HCFC consumption baseline. </w:t>
      </w:r>
    </w:p>
    <w:p w14:paraId="49596677" w14:textId="77777777" w:rsidR="00EB31E3" w:rsidRPr="00996241" w:rsidRDefault="00EB31E3" w:rsidP="00996241">
      <w:pPr>
        <w:keepNext/>
        <w:keepLines/>
        <w:widowControl w:val="0"/>
        <w:spacing w:after="240"/>
        <w:rPr>
          <w:u w:val="single"/>
        </w:rPr>
      </w:pPr>
      <w:r w:rsidRPr="00996241">
        <w:rPr>
          <w:u w:val="single"/>
        </w:rPr>
        <w:t>Technical and cost-related issues</w:t>
      </w:r>
    </w:p>
    <w:p w14:paraId="05BCB834" w14:textId="67EDFF4C" w:rsidR="00B0365C" w:rsidRDefault="00B0365C" w:rsidP="00B0365C">
      <w:pPr>
        <w:pStyle w:val="Heading1"/>
        <w:numPr>
          <w:ilvl w:val="0"/>
          <w:numId w:val="0"/>
        </w:numPr>
        <w:rPr>
          <w:i/>
        </w:rPr>
      </w:pPr>
      <w:r w:rsidRPr="00B0365C">
        <w:rPr>
          <w:i/>
        </w:rPr>
        <w:t>S</w:t>
      </w:r>
      <w:r w:rsidR="00005A79" w:rsidRPr="00B0365C">
        <w:rPr>
          <w:i/>
        </w:rPr>
        <w:t>trengthen</w:t>
      </w:r>
      <w:r w:rsidR="008C09A9">
        <w:rPr>
          <w:i/>
        </w:rPr>
        <w:t>ing the</w:t>
      </w:r>
      <w:r w:rsidR="00005A79" w:rsidRPr="00B0365C">
        <w:rPr>
          <w:i/>
        </w:rPr>
        <w:t xml:space="preserve"> enforcement of </w:t>
      </w:r>
      <w:r w:rsidR="008C09A9">
        <w:rPr>
          <w:i/>
        </w:rPr>
        <w:t xml:space="preserve">ODS </w:t>
      </w:r>
      <w:r w:rsidR="001714E2">
        <w:rPr>
          <w:i/>
        </w:rPr>
        <w:t>regulations</w:t>
      </w:r>
      <w:r w:rsidR="00005A79" w:rsidRPr="00B0365C">
        <w:rPr>
          <w:i/>
        </w:rPr>
        <w:t xml:space="preserve"> and capacity</w:t>
      </w:r>
      <w:r w:rsidR="0066237C">
        <w:rPr>
          <w:i/>
        </w:rPr>
        <w:t>-</w:t>
      </w:r>
      <w:r w:rsidR="00005A79" w:rsidRPr="00B0365C">
        <w:rPr>
          <w:i/>
        </w:rPr>
        <w:t xml:space="preserve">building </w:t>
      </w:r>
      <w:r w:rsidR="00CB0C3A">
        <w:rPr>
          <w:i/>
        </w:rPr>
        <w:t>for</w:t>
      </w:r>
      <w:r w:rsidR="00005A79" w:rsidRPr="00B0365C">
        <w:rPr>
          <w:i/>
        </w:rPr>
        <w:t xml:space="preserve"> enforcement officers </w:t>
      </w:r>
    </w:p>
    <w:p w14:paraId="1632E234" w14:textId="139E93E8" w:rsidR="00F9664E" w:rsidRPr="0068170F" w:rsidRDefault="00F9664E" w:rsidP="004A4B5C">
      <w:pPr>
        <w:pStyle w:val="Heading1"/>
      </w:pPr>
      <w:r>
        <w:t xml:space="preserve">During the project review process, UNEP explained that one of the main weaknesses in the operation of the licensing and quota system was the delay in validation of import requests, due to the involvement of various ministries. This </w:t>
      </w:r>
      <w:r w:rsidRPr="0068170F">
        <w:t xml:space="preserve">issue was resolved with the introduction of an online system </w:t>
      </w:r>
      <w:r w:rsidR="001221F1" w:rsidRPr="0068170F">
        <w:t xml:space="preserve">in 2017 </w:t>
      </w:r>
      <w:r w:rsidRPr="0068170F">
        <w:t>that interconnects all trade, environmental and customs authorities involved in the process. Accordingly, the activities proposed in stage II will focus on identifying regulations that may be needed to further support HCFC phase</w:t>
      </w:r>
      <w:r w:rsidRPr="0068170F">
        <w:noBreakHyphen/>
        <w:t xml:space="preserve">out. Upon further discussions UNEP reported that the Government agreed to introduce by 1 January 2024 measures to control HCFC emissions during servicing to support the recovery and reclaiming system. Other regulations being considered include </w:t>
      </w:r>
      <w:r w:rsidRPr="0068170F">
        <w:rPr>
          <w:i/>
        </w:rPr>
        <w:t>inter alia</w:t>
      </w:r>
      <w:r w:rsidRPr="0068170F">
        <w:t xml:space="preserve"> a ban on the use of HCFC</w:t>
      </w:r>
      <w:r w:rsidR="004876A3" w:rsidRPr="0068170F">
        <w:noBreakHyphen/>
      </w:r>
      <w:r w:rsidRPr="0068170F">
        <w:t>141b for flushing (</w:t>
      </w:r>
      <w:r w:rsidR="00D0138F" w:rsidRPr="0068170F">
        <w:t xml:space="preserve">as a pre-emptive measure, </w:t>
      </w:r>
      <w:r w:rsidRPr="0068170F">
        <w:t>tentatively by the end of 2023), and a ban on imports of second</w:t>
      </w:r>
      <w:r w:rsidRPr="0068170F">
        <w:noBreakHyphen/>
        <w:t>hand HCFC</w:t>
      </w:r>
      <w:r w:rsidRPr="0068170F">
        <w:noBreakHyphen/>
        <w:t>based equipment (tentatively by the end of 2024).</w:t>
      </w:r>
    </w:p>
    <w:p w14:paraId="1928671E" w14:textId="68EE005E" w:rsidR="00005A79" w:rsidRPr="0068170F" w:rsidRDefault="00005A79" w:rsidP="00E30204">
      <w:pPr>
        <w:pStyle w:val="Heading1"/>
      </w:pPr>
      <w:r w:rsidRPr="0068170F">
        <w:t>Regarding the</w:t>
      </w:r>
      <w:r w:rsidR="007E2EC4" w:rsidRPr="0068170F">
        <w:t xml:space="preserve"> </w:t>
      </w:r>
      <w:r w:rsidRPr="0068170F">
        <w:t xml:space="preserve">import of </w:t>
      </w:r>
      <w:r w:rsidR="00DA3BAB" w:rsidRPr="0068170F">
        <w:t xml:space="preserve">new </w:t>
      </w:r>
      <w:r w:rsidRPr="0068170F">
        <w:t>HCFC-</w:t>
      </w:r>
      <w:r w:rsidR="007E2EC4" w:rsidRPr="0068170F">
        <w:t>b</w:t>
      </w:r>
      <w:r w:rsidRPr="0068170F">
        <w:t>ased equipment</w:t>
      </w:r>
      <w:r w:rsidR="00716543" w:rsidRPr="0068170F">
        <w:t>,</w:t>
      </w:r>
      <w:r w:rsidRPr="0068170F">
        <w:t xml:space="preserve"> UNEP explained that the Government of Senegal already control</w:t>
      </w:r>
      <w:r w:rsidR="004A1375" w:rsidRPr="0068170F">
        <w:t>s</w:t>
      </w:r>
      <w:r w:rsidR="00716543" w:rsidRPr="0068170F">
        <w:t xml:space="preserve"> and records</w:t>
      </w:r>
      <w:r w:rsidRPr="0068170F">
        <w:t xml:space="preserve"> th</w:t>
      </w:r>
      <w:r w:rsidR="00543AFB" w:rsidRPr="0068170F">
        <w:t>ose imports</w:t>
      </w:r>
      <w:r w:rsidRPr="0068170F">
        <w:t xml:space="preserve"> </w:t>
      </w:r>
      <w:r w:rsidR="007E2EC4" w:rsidRPr="0068170F">
        <w:t xml:space="preserve">through </w:t>
      </w:r>
      <w:r w:rsidR="00543AFB" w:rsidRPr="0068170F">
        <w:t xml:space="preserve">an </w:t>
      </w:r>
      <w:r w:rsidRPr="0068170F">
        <w:t xml:space="preserve">authorization </w:t>
      </w:r>
      <w:r w:rsidR="00543AFB" w:rsidRPr="0068170F">
        <w:t xml:space="preserve">process that has applied to </w:t>
      </w:r>
      <w:r w:rsidR="007E2EC4" w:rsidRPr="0068170F">
        <w:t xml:space="preserve">all </w:t>
      </w:r>
      <w:r w:rsidRPr="0068170F">
        <w:t>importers</w:t>
      </w:r>
      <w:r w:rsidR="00543AFB" w:rsidRPr="006F1912">
        <w:t xml:space="preserve"> since 2014</w:t>
      </w:r>
      <w:r w:rsidR="007E2EC4" w:rsidRPr="006F1912">
        <w:t xml:space="preserve">. The Government will follow up with a future ban on the import of </w:t>
      </w:r>
      <w:r w:rsidR="00B57A10" w:rsidRPr="0068170F">
        <w:t xml:space="preserve">new </w:t>
      </w:r>
      <w:r w:rsidR="007E2EC4" w:rsidRPr="0068170F">
        <w:t>HCFC</w:t>
      </w:r>
      <w:r w:rsidR="004876A3" w:rsidRPr="0068170F">
        <w:noBreakHyphen/>
      </w:r>
      <w:r w:rsidR="007E2EC4" w:rsidRPr="0068170F">
        <w:t>based equipment durin</w:t>
      </w:r>
      <w:r w:rsidR="00423653" w:rsidRPr="0068170F">
        <w:t>g the early years of stage III.</w:t>
      </w:r>
    </w:p>
    <w:p w14:paraId="23A053C5" w14:textId="77777777" w:rsidR="00DA3BAB" w:rsidRPr="00DA3BAB" w:rsidRDefault="007E2EC4" w:rsidP="003620FC">
      <w:pPr>
        <w:keepNext/>
        <w:keepLines/>
        <w:widowControl w:val="0"/>
        <w:numPr>
          <w:ilvl w:val="0"/>
          <w:numId w:val="1"/>
        </w:numPr>
        <w:tabs>
          <w:tab w:val="clear" w:pos="0"/>
        </w:tabs>
        <w:spacing w:after="240"/>
        <w:outlineLvl w:val="0"/>
        <w:rPr>
          <w:i/>
        </w:rPr>
      </w:pPr>
      <w:r>
        <w:t xml:space="preserve">Noting the </w:t>
      </w:r>
      <w:r w:rsidR="004F308C">
        <w:t>number of customs officers in the country (estimated at 1,830), out of which 600 were trained in stage I, UNEP agreed to increase</w:t>
      </w:r>
      <w:r w:rsidR="002D3284" w:rsidRPr="002D3284">
        <w:t xml:space="preserve"> </w:t>
      </w:r>
      <w:r w:rsidR="002D3284">
        <w:t>to 750</w:t>
      </w:r>
      <w:r w:rsidR="004F308C">
        <w:t xml:space="preserve"> the number of customs officers to be trained</w:t>
      </w:r>
      <w:r w:rsidR="002D3284">
        <w:t>,</w:t>
      </w:r>
      <w:r w:rsidR="004F308C">
        <w:t xml:space="preserve"> </w:t>
      </w:r>
      <w:r w:rsidR="002D3284">
        <w:t>within the available budget</w:t>
      </w:r>
      <w:r w:rsidR="004F308C">
        <w:t xml:space="preserve">. </w:t>
      </w:r>
    </w:p>
    <w:p w14:paraId="6BE63968" w14:textId="136EFB03" w:rsidR="00EB31E3" w:rsidRPr="00676F8B" w:rsidRDefault="004A1375" w:rsidP="00DA3BAB">
      <w:pPr>
        <w:keepNext/>
        <w:keepLines/>
        <w:widowControl w:val="0"/>
        <w:spacing w:after="240"/>
        <w:outlineLvl w:val="0"/>
        <w:rPr>
          <w:i/>
        </w:rPr>
      </w:pPr>
      <w:r w:rsidRPr="00676F8B">
        <w:rPr>
          <w:i/>
        </w:rPr>
        <w:t>Capacity</w:t>
      </w:r>
      <w:r w:rsidR="00543AFB" w:rsidRPr="00676F8B">
        <w:rPr>
          <w:i/>
        </w:rPr>
        <w:t>-</w:t>
      </w:r>
      <w:r w:rsidR="00D077E8" w:rsidRPr="00676F8B">
        <w:rPr>
          <w:i/>
        </w:rPr>
        <w:t>building of RAC servicing</w:t>
      </w:r>
      <w:r w:rsidR="00423653" w:rsidRPr="00676F8B">
        <w:rPr>
          <w:i/>
        </w:rPr>
        <w:t xml:space="preserve"> technicians and </w:t>
      </w:r>
      <w:r w:rsidRPr="00676F8B">
        <w:rPr>
          <w:i/>
        </w:rPr>
        <w:t xml:space="preserve">establishment of </w:t>
      </w:r>
      <w:r w:rsidR="00423653" w:rsidRPr="00676F8B">
        <w:rPr>
          <w:i/>
        </w:rPr>
        <w:t xml:space="preserve">a </w:t>
      </w:r>
      <w:r w:rsidRPr="00676F8B">
        <w:rPr>
          <w:i/>
        </w:rPr>
        <w:t>RAC certification scheme</w:t>
      </w:r>
    </w:p>
    <w:p w14:paraId="7A3539BF" w14:textId="01CC4702" w:rsidR="004A1375" w:rsidRDefault="004A1375" w:rsidP="004A1375">
      <w:pPr>
        <w:pStyle w:val="Heading1"/>
      </w:pPr>
      <w:r>
        <w:t>Upon discussion o</w:t>
      </w:r>
      <w:r w:rsidR="00543AFB">
        <w:t>f</w:t>
      </w:r>
      <w:r>
        <w:t xml:space="preserve"> the expected impact of </w:t>
      </w:r>
      <w:r w:rsidR="00543AFB">
        <w:t xml:space="preserve">the </w:t>
      </w:r>
      <w:r>
        <w:t>project</w:t>
      </w:r>
      <w:r w:rsidR="00E24AA4">
        <w:t>,</w:t>
      </w:r>
      <w:r>
        <w:t xml:space="preserve"> UNEP agreed that </w:t>
      </w:r>
      <w:r w:rsidR="00710349">
        <w:t xml:space="preserve">priority </w:t>
      </w:r>
      <w:r w:rsidR="00543AFB">
        <w:t xml:space="preserve">would </w:t>
      </w:r>
      <w:r>
        <w:t>be given to ensur</w:t>
      </w:r>
      <w:r w:rsidR="00423653">
        <w:t>ing</w:t>
      </w:r>
      <w:r>
        <w:t xml:space="preserve"> that the technician certification scheme is </w:t>
      </w:r>
      <w:r w:rsidR="00710349">
        <w:t xml:space="preserve">properly </w:t>
      </w:r>
      <w:r>
        <w:t>established and operational by the end of</w:t>
      </w:r>
      <w:r w:rsidR="00423653">
        <w:t> </w:t>
      </w:r>
      <w:r>
        <w:t>2024</w:t>
      </w:r>
      <w:r w:rsidR="00543AFB">
        <w:t>.</w:t>
      </w:r>
      <w:r>
        <w:t xml:space="preserve"> </w:t>
      </w:r>
      <w:r w:rsidR="00423653">
        <w:t>The</w:t>
      </w:r>
      <w:r>
        <w:t xml:space="preserve"> first pilot certification of 25 technicians will be completed in 2025, </w:t>
      </w:r>
      <w:r w:rsidR="00423653">
        <w:t>and</w:t>
      </w:r>
      <w:r>
        <w:t xml:space="preserve"> </w:t>
      </w:r>
      <w:r w:rsidR="00423653">
        <w:t xml:space="preserve">technician </w:t>
      </w:r>
      <w:r w:rsidR="00423653" w:rsidRPr="006F1912">
        <w:t>c</w:t>
      </w:r>
      <w:r w:rsidRPr="006F1912">
        <w:t xml:space="preserve">ertification </w:t>
      </w:r>
      <w:r w:rsidR="00423653" w:rsidRPr="006F1912">
        <w:t>will</w:t>
      </w:r>
      <w:r w:rsidRPr="006F1912">
        <w:t xml:space="preserve"> be</w:t>
      </w:r>
      <w:r w:rsidR="00710349" w:rsidRPr="006F1912">
        <w:t xml:space="preserve"> implemented </w:t>
      </w:r>
      <w:r w:rsidR="00543AFB" w:rsidRPr="006F1912">
        <w:t xml:space="preserve">on </w:t>
      </w:r>
      <w:r w:rsidR="00710349" w:rsidRPr="006F1912">
        <w:t xml:space="preserve">a large scale during </w:t>
      </w:r>
      <w:r w:rsidRPr="006F1912">
        <w:t xml:space="preserve">stage III. The </w:t>
      </w:r>
      <w:r w:rsidR="00710349" w:rsidRPr="006F1912">
        <w:t xml:space="preserve">Secretariat </w:t>
      </w:r>
      <w:r w:rsidR="002D3284" w:rsidRPr="006F1912">
        <w:t xml:space="preserve">considers </w:t>
      </w:r>
      <w:r w:rsidR="00710349" w:rsidRPr="006F1912">
        <w:t>this approach</w:t>
      </w:r>
      <w:r w:rsidR="002D3284" w:rsidRPr="006F1912">
        <w:t xml:space="preserve"> </w:t>
      </w:r>
      <w:r w:rsidR="008C18EB" w:rsidRPr="006F1912">
        <w:t>realistic</w:t>
      </w:r>
      <w:r w:rsidR="00710349" w:rsidRPr="006F1912">
        <w:t xml:space="preserve">, noting that the process of establishing an appropriate technician </w:t>
      </w:r>
      <w:r w:rsidRPr="006F1912">
        <w:t>certification</w:t>
      </w:r>
      <w:r w:rsidR="00710349" w:rsidRPr="006F1912">
        <w:t xml:space="preserve"> system</w:t>
      </w:r>
      <w:r w:rsidR="00D84AA0" w:rsidRPr="006F1912">
        <w:t>,</w:t>
      </w:r>
      <w:r w:rsidR="00710349" w:rsidRPr="006F1912">
        <w:t xml:space="preserve"> </w:t>
      </w:r>
      <w:r w:rsidR="00E24AA4" w:rsidRPr="006F1912">
        <w:t>sup</w:t>
      </w:r>
      <w:r w:rsidR="00D84AA0" w:rsidRPr="006F1912">
        <w:t>ported by technical</w:t>
      </w:r>
      <w:r w:rsidR="00D84AA0">
        <w:t xml:space="preserve"> norms and a</w:t>
      </w:r>
      <w:r w:rsidR="00E24AA4">
        <w:t xml:space="preserve"> regulatory framework</w:t>
      </w:r>
      <w:r w:rsidR="00D84AA0">
        <w:t>,</w:t>
      </w:r>
      <w:r w:rsidR="00E24AA4">
        <w:t xml:space="preserve"> </w:t>
      </w:r>
      <w:r w:rsidR="00D84AA0">
        <w:t xml:space="preserve">can take </w:t>
      </w:r>
      <w:r w:rsidR="002D3284">
        <w:t xml:space="preserve">several </w:t>
      </w:r>
      <w:r w:rsidR="00710349">
        <w:t>years</w:t>
      </w:r>
      <w:r w:rsidR="00D84AA0">
        <w:t>. T</w:t>
      </w:r>
      <w:r w:rsidR="00E24AA4">
        <w:t xml:space="preserve">he certification </w:t>
      </w:r>
      <w:r w:rsidR="00710349">
        <w:t xml:space="preserve">will be </w:t>
      </w:r>
      <w:r>
        <w:t xml:space="preserve">provided by local institutions </w:t>
      </w:r>
      <w:r w:rsidR="00710349">
        <w:t>that w</w:t>
      </w:r>
      <w:r w:rsidR="00E24AA4">
        <w:t>ill b</w:t>
      </w:r>
      <w:r w:rsidR="00710349">
        <w:t>e able to continue certif</w:t>
      </w:r>
      <w:r w:rsidR="00E24AA4">
        <w:t xml:space="preserve">ying technicians in </w:t>
      </w:r>
      <w:r w:rsidR="00710349">
        <w:t>a self-sustained manner once the project is completed</w:t>
      </w:r>
      <w:r>
        <w:t xml:space="preserve">. </w:t>
      </w:r>
    </w:p>
    <w:p w14:paraId="66F55509" w14:textId="26DAD77A" w:rsidR="00C52E8D" w:rsidRDefault="00D84AA0" w:rsidP="002C5F24">
      <w:pPr>
        <w:pStyle w:val="Heading1"/>
      </w:pPr>
      <w:r>
        <w:t xml:space="preserve">Noting the estimated number of 2,850 </w:t>
      </w:r>
      <w:r w:rsidR="00C01B34">
        <w:t xml:space="preserve">technicians in the country, UNEP agreed to increase the </w:t>
      </w:r>
      <w:r w:rsidR="00C52E8D">
        <w:t xml:space="preserve">number of refrigeration technicians to be </w:t>
      </w:r>
      <w:r w:rsidR="00517CB0">
        <w:t>trained</w:t>
      </w:r>
      <w:r w:rsidR="00C52E8D">
        <w:t xml:space="preserve"> under stage II from 400 to 1,200</w:t>
      </w:r>
      <w:r w:rsidR="00517CB0">
        <w:t xml:space="preserve"> </w:t>
      </w:r>
      <w:r w:rsidR="002C5F24">
        <w:t xml:space="preserve">in order </w:t>
      </w:r>
      <w:r w:rsidR="00517CB0">
        <w:t xml:space="preserve">to ensure a larger impact </w:t>
      </w:r>
      <w:r w:rsidR="001548C1">
        <w:t xml:space="preserve">and </w:t>
      </w:r>
      <w:r w:rsidR="00543AFB">
        <w:t xml:space="preserve">to </w:t>
      </w:r>
      <w:r w:rsidR="001548C1">
        <w:t xml:space="preserve">take advantage of the capacity of 10 training centres </w:t>
      </w:r>
      <w:r w:rsidR="00C61653">
        <w:t xml:space="preserve">being </w:t>
      </w:r>
      <w:r w:rsidR="001548C1">
        <w:t>strengthened with training and equipment during stage</w:t>
      </w:r>
      <w:r w:rsidR="00C61653">
        <w:t>s</w:t>
      </w:r>
      <w:r w:rsidR="001548C1">
        <w:t xml:space="preserve"> I</w:t>
      </w:r>
      <w:r w:rsidR="00C61653">
        <w:t xml:space="preserve"> and II</w:t>
      </w:r>
      <w:r w:rsidR="00517CB0">
        <w:t xml:space="preserve">. </w:t>
      </w:r>
      <w:r>
        <w:t>T</w:t>
      </w:r>
      <w:r w:rsidR="00517CB0">
        <w:t>o achieve this</w:t>
      </w:r>
      <w:r w:rsidR="002D3284">
        <w:t xml:space="preserve"> extended training programme</w:t>
      </w:r>
      <w:r w:rsidR="00517CB0">
        <w:t>, funds initiall</w:t>
      </w:r>
      <w:r>
        <w:t>y apportion</w:t>
      </w:r>
      <w:r w:rsidR="00517CB0">
        <w:t xml:space="preserve">ed </w:t>
      </w:r>
      <w:r w:rsidR="00517CB0">
        <w:lastRenderedPageBreak/>
        <w:t xml:space="preserve">to workshops </w:t>
      </w:r>
      <w:r w:rsidR="00543AFB">
        <w:t xml:space="preserve">for </w:t>
      </w:r>
      <w:r w:rsidR="00517CB0">
        <w:t>end</w:t>
      </w:r>
      <w:r w:rsidR="002C5F24">
        <w:noBreakHyphen/>
      </w:r>
      <w:r w:rsidR="00517CB0">
        <w:t>users were reallocated to technician training, noting that workshops for end</w:t>
      </w:r>
      <w:r w:rsidR="002C5F24">
        <w:noBreakHyphen/>
      </w:r>
      <w:r w:rsidR="00517CB0">
        <w:t xml:space="preserve">users </w:t>
      </w:r>
      <w:r w:rsidR="002C5F24">
        <w:t xml:space="preserve">were already being implemented </w:t>
      </w:r>
      <w:r w:rsidR="00517CB0">
        <w:t xml:space="preserve">under the </w:t>
      </w:r>
      <w:r w:rsidR="002C5F24">
        <w:t xml:space="preserve">UNIDO </w:t>
      </w:r>
      <w:r w:rsidR="00517CB0">
        <w:t xml:space="preserve">component. </w:t>
      </w:r>
    </w:p>
    <w:p w14:paraId="7139CDA5" w14:textId="620C9381" w:rsidR="004856F8" w:rsidRPr="00A10DBC" w:rsidRDefault="00A10DBC" w:rsidP="004856F8">
      <w:pPr>
        <w:rPr>
          <w:i/>
        </w:rPr>
      </w:pPr>
      <w:r w:rsidRPr="00A10DBC">
        <w:rPr>
          <w:i/>
        </w:rPr>
        <w:t xml:space="preserve">Strengthening </w:t>
      </w:r>
      <w:r w:rsidR="002C5F24">
        <w:rPr>
          <w:i/>
        </w:rPr>
        <w:t xml:space="preserve">of </w:t>
      </w:r>
      <w:r w:rsidRPr="00A10DBC">
        <w:rPr>
          <w:i/>
        </w:rPr>
        <w:t>the centres of excellence, establishment of</w:t>
      </w:r>
      <w:r w:rsidR="002C5F24">
        <w:rPr>
          <w:i/>
        </w:rPr>
        <w:t xml:space="preserve"> a</w:t>
      </w:r>
      <w:r w:rsidRPr="00A10DBC">
        <w:rPr>
          <w:i/>
        </w:rPr>
        <w:t xml:space="preserve"> refrigerant recovery and </w:t>
      </w:r>
      <w:r w:rsidR="0093627B">
        <w:rPr>
          <w:i/>
        </w:rPr>
        <w:t>reuse</w:t>
      </w:r>
      <w:r w:rsidRPr="00A10DBC">
        <w:rPr>
          <w:i/>
        </w:rPr>
        <w:t xml:space="preserve"> scheme, </w:t>
      </w:r>
      <w:r w:rsidR="002C5F24">
        <w:rPr>
          <w:i/>
        </w:rPr>
        <w:t xml:space="preserve">and </w:t>
      </w:r>
      <w:r w:rsidR="005D24A6" w:rsidRPr="005D24A6">
        <w:rPr>
          <w:i/>
        </w:rPr>
        <w:t>raising end-users’ awareness</w:t>
      </w:r>
      <w:r w:rsidR="002C5F24" w:rsidRPr="00A10DBC">
        <w:rPr>
          <w:i/>
        </w:rPr>
        <w:t xml:space="preserve"> </w:t>
      </w:r>
      <w:r w:rsidR="002C5F24">
        <w:rPr>
          <w:i/>
        </w:rPr>
        <w:t xml:space="preserve">of </w:t>
      </w:r>
      <w:r w:rsidR="001D0AC0">
        <w:rPr>
          <w:i/>
        </w:rPr>
        <w:t>low-GWP alternatives</w:t>
      </w:r>
    </w:p>
    <w:p w14:paraId="519325A8" w14:textId="77777777" w:rsidR="00A10DBC" w:rsidRDefault="00A10DBC" w:rsidP="004856F8"/>
    <w:p w14:paraId="6E1F28B7" w14:textId="1192FA4A" w:rsidR="006B50E9" w:rsidRDefault="00CE729B" w:rsidP="00974838">
      <w:pPr>
        <w:pStyle w:val="Heading1"/>
      </w:pPr>
      <w:r w:rsidRPr="006F1912">
        <w:t>In providing more details on the refrigerant recovery and reuse scheme including a reclaiming centre,</w:t>
      </w:r>
      <w:r>
        <w:t xml:space="preserve"> </w:t>
      </w:r>
      <w:r w:rsidR="00E30204">
        <w:t xml:space="preserve">UNIDO </w:t>
      </w:r>
      <w:r w:rsidR="004876A3">
        <w:t>reported</w:t>
      </w:r>
      <w:r w:rsidR="00E30204">
        <w:t xml:space="preserve"> that </w:t>
      </w:r>
      <w:r w:rsidR="00D94BD3">
        <w:t xml:space="preserve">the project </w:t>
      </w:r>
      <w:r>
        <w:t>aimed to</w:t>
      </w:r>
      <w:r w:rsidR="00D94BD3">
        <w:t xml:space="preserve"> strengthen</w:t>
      </w:r>
      <w:r>
        <w:t xml:space="preserve"> </w:t>
      </w:r>
      <w:r w:rsidR="00D94BD3">
        <w:t>the capacit</w:t>
      </w:r>
      <w:r w:rsidR="00AC0420">
        <w:t>y</w:t>
      </w:r>
      <w:r w:rsidR="00D94BD3">
        <w:t xml:space="preserve"> of </w:t>
      </w:r>
      <w:r w:rsidR="00AC0420">
        <w:t xml:space="preserve">the </w:t>
      </w:r>
      <w:r w:rsidR="00D94BD3">
        <w:t>existing business</w:t>
      </w:r>
      <w:r w:rsidR="00AC0420">
        <w:t>es</w:t>
      </w:r>
      <w:r w:rsidR="004876A3">
        <w:t xml:space="preserve"> and </w:t>
      </w:r>
      <w:r w:rsidR="00D94BD3">
        <w:t>servic</w:t>
      </w:r>
      <w:r w:rsidR="002F249D">
        <w:t>ing</w:t>
      </w:r>
      <w:r w:rsidR="00D94BD3">
        <w:t xml:space="preserve"> workshops to offer recovery, recla</w:t>
      </w:r>
      <w:r w:rsidR="0075532B">
        <w:t>iming</w:t>
      </w:r>
      <w:r w:rsidR="00D94BD3">
        <w:t xml:space="preserve">, and recycling; however, </w:t>
      </w:r>
      <w:r w:rsidR="00E30204">
        <w:t xml:space="preserve">no specific study had yet been conducted to </w:t>
      </w:r>
      <w:r w:rsidR="004826AB">
        <w:t>collect</w:t>
      </w:r>
      <w:r w:rsidR="00AC0420">
        <w:t xml:space="preserve"> </w:t>
      </w:r>
      <w:r w:rsidR="004826AB">
        <w:t>data on</w:t>
      </w:r>
      <w:r w:rsidR="002F249D">
        <w:t xml:space="preserve"> </w:t>
      </w:r>
      <w:r w:rsidR="00AC0420">
        <w:t>HCFC-22</w:t>
      </w:r>
      <w:r w:rsidR="00E30204">
        <w:t xml:space="preserve"> </w:t>
      </w:r>
      <w:r w:rsidR="00AC0420">
        <w:t>that could</w:t>
      </w:r>
      <w:r w:rsidR="00E30204">
        <w:t xml:space="preserve"> realistically be recovered and sent for reclamation in Senegal.</w:t>
      </w:r>
      <w:r w:rsidR="00D94BD3">
        <w:t xml:space="preserve"> </w:t>
      </w:r>
      <w:r w:rsidR="00E30204">
        <w:t>Th</w:t>
      </w:r>
      <w:r w:rsidR="004876A3">
        <w:t>e Secretariat considers that a</w:t>
      </w:r>
      <w:r w:rsidR="00E30204">
        <w:t xml:space="preserve"> </w:t>
      </w:r>
      <w:r w:rsidR="000706F4">
        <w:t xml:space="preserve">feasibility study </w:t>
      </w:r>
      <w:r w:rsidR="00E30204">
        <w:t>i</w:t>
      </w:r>
      <w:r w:rsidR="00D94BD3">
        <w:t>s</w:t>
      </w:r>
      <w:r w:rsidR="00E30204">
        <w:t xml:space="preserve"> critical to </w:t>
      </w:r>
      <w:r w:rsidR="004876A3">
        <w:t>determine the technical</w:t>
      </w:r>
      <w:r w:rsidR="000706F4">
        <w:t xml:space="preserve"> and economic viability </w:t>
      </w:r>
      <w:r w:rsidR="004876A3">
        <w:t xml:space="preserve">of a potential reclaim, recovery and recycling operation </w:t>
      </w:r>
      <w:r w:rsidR="000706F4">
        <w:t xml:space="preserve">and to </w:t>
      </w:r>
      <w:r w:rsidR="00FF750D">
        <w:t>tailor</w:t>
      </w:r>
      <w:r w:rsidR="00E30204">
        <w:t xml:space="preserve"> the </w:t>
      </w:r>
      <w:r w:rsidR="000706F4">
        <w:t xml:space="preserve">technical </w:t>
      </w:r>
      <w:r w:rsidR="00D94BD3">
        <w:t>assistance</w:t>
      </w:r>
      <w:r w:rsidR="000706F4">
        <w:t xml:space="preserve">, </w:t>
      </w:r>
      <w:r w:rsidR="004826AB">
        <w:t>equipment needs</w:t>
      </w:r>
      <w:r w:rsidR="004876A3">
        <w:t>,</w:t>
      </w:r>
      <w:r w:rsidR="004826AB">
        <w:t xml:space="preserve"> </w:t>
      </w:r>
      <w:r w:rsidR="00E30204">
        <w:t xml:space="preserve">and </w:t>
      </w:r>
      <w:r w:rsidR="00FF750D">
        <w:t xml:space="preserve">operating capabilities of the reclaiming </w:t>
      </w:r>
      <w:r w:rsidR="004826AB">
        <w:t>facilities</w:t>
      </w:r>
      <w:r w:rsidR="00FF750D">
        <w:t xml:space="preserve">. </w:t>
      </w:r>
      <w:r w:rsidR="00D93373">
        <w:t xml:space="preserve">Accordingly, </w:t>
      </w:r>
      <w:r w:rsidR="00D94BD3">
        <w:t>UNIDO agreed to i</w:t>
      </w:r>
      <w:r w:rsidR="006B50E9" w:rsidRPr="006B50E9">
        <w:t xml:space="preserve">nclude in the progress report associated </w:t>
      </w:r>
      <w:r w:rsidR="002F249D">
        <w:t>with</w:t>
      </w:r>
      <w:r w:rsidR="002F249D" w:rsidRPr="006B50E9">
        <w:t xml:space="preserve"> </w:t>
      </w:r>
      <w:r w:rsidR="006B50E9" w:rsidRPr="006B50E9">
        <w:t>the implementation of the first tranche of stage II, the result</w:t>
      </w:r>
      <w:r w:rsidR="004826AB">
        <w:t>s</w:t>
      </w:r>
      <w:r w:rsidR="006B50E9" w:rsidRPr="006B50E9">
        <w:t xml:space="preserve"> of </w:t>
      </w:r>
      <w:r w:rsidR="004826AB">
        <w:t>a</w:t>
      </w:r>
      <w:r w:rsidR="006B50E9" w:rsidRPr="006B50E9">
        <w:t xml:space="preserve"> </w:t>
      </w:r>
      <w:r w:rsidR="000706F4">
        <w:t xml:space="preserve">comprehensive </w:t>
      </w:r>
      <w:r w:rsidR="006B50E9" w:rsidRPr="006B50E9">
        <w:t xml:space="preserve">feasibility study for the establishment of </w:t>
      </w:r>
      <w:r w:rsidR="004826AB">
        <w:t>a</w:t>
      </w:r>
      <w:r w:rsidR="006B50E9" w:rsidRPr="006B50E9">
        <w:t xml:space="preserve"> recovery and reclaiming system in Senegal, including </w:t>
      </w:r>
      <w:r w:rsidR="004826AB">
        <w:t xml:space="preserve">the </w:t>
      </w:r>
      <w:r w:rsidR="006B50E9" w:rsidRPr="006B50E9">
        <w:t xml:space="preserve">business model, </w:t>
      </w:r>
      <w:r w:rsidR="00531E1A">
        <w:t xml:space="preserve">the </w:t>
      </w:r>
      <w:r w:rsidR="006B50E9" w:rsidRPr="006B50E9">
        <w:t xml:space="preserve">expected </w:t>
      </w:r>
      <w:r w:rsidR="004826AB">
        <w:t>tonnage</w:t>
      </w:r>
      <w:r w:rsidR="006B50E9" w:rsidRPr="006B50E9">
        <w:t xml:space="preserve"> of refrigerant to be recovered, and </w:t>
      </w:r>
      <w:r w:rsidR="004826AB">
        <w:t xml:space="preserve">the indication of </w:t>
      </w:r>
      <w:r w:rsidR="00531E1A">
        <w:t xml:space="preserve">the </w:t>
      </w:r>
      <w:r w:rsidR="006B50E9" w:rsidRPr="006B50E9">
        <w:t xml:space="preserve">most </w:t>
      </w:r>
      <w:r w:rsidR="00354474">
        <w:t>suitable operator for</w:t>
      </w:r>
      <w:r w:rsidR="006B50E9" w:rsidRPr="006B50E9">
        <w:t xml:space="preserve"> the reclaiming centr</w:t>
      </w:r>
      <w:r w:rsidR="000706F4">
        <w:t>e</w:t>
      </w:r>
      <w:r w:rsidR="00FF750D">
        <w:t>. Accordingly, the first tranche of stage</w:t>
      </w:r>
      <w:r>
        <w:t> </w:t>
      </w:r>
      <w:r w:rsidR="00FF750D">
        <w:t xml:space="preserve">II will not include funds for </w:t>
      </w:r>
      <w:r w:rsidR="004826AB">
        <w:t xml:space="preserve">the </w:t>
      </w:r>
      <w:r w:rsidR="00FF750D">
        <w:t xml:space="preserve">recovery and reclaiming equipment. </w:t>
      </w:r>
    </w:p>
    <w:p w14:paraId="3C69D4B0" w14:textId="28135151" w:rsidR="0093319C" w:rsidRPr="006F1912" w:rsidRDefault="00FF750D" w:rsidP="00FF750D">
      <w:pPr>
        <w:pStyle w:val="Heading1"/>
      </w:pPr>
      <w:r>
        <w:t xml:space="preserve">UNIDO confirmed that the </w:t>
      </w:r>
      <w:r w:rsidR="004826AB">
        <w:t>recovery and reclaiming infrastructure</w:t>
      </w:r>
      <w:r w:rsidR="0093319C">
        <w:t xml:space="preserve"> </w:t>
      </w:r>
      <w:r>
        <w:t xml:space="preserve">to be introduced </w:t>
      </w:r>
      <w:r w:rsidR="000706F4">
        <w:t>w</w:t>
      </w:r>
      <w:r w:rsidR="004876A3">
        <w:t>ould</w:t>
      </w:r>
      <w:r w:rsidR="000706F4">
        <w:t xml:space="preserve"> </w:t>
      </w:r>
      <w:r>
        <w:t>also be</w:t>
      </w:r>
      <w:r w:rsidR="0093319C">
        <w:t xml:space="preserve"> </w:t>
      </w:r>
      <w:r w:rsidR="00F230A4" w:rsidRPr="00FD2976">
        <w:t>used</w:t>
      </w:r>
      <w:r w:rsidR="0093319C" w:rsidRPr="00FD2976">
        <w:t xml:space="preserve"> </w:t>
      </w:r>
      <w:r w:rsidR="000706F4" w:rsidRPr="00FD2976">
        <w:t xml:space="preserve">for other </w:t>
      </w:r>
      <w:r w:rsidRPr="00FD2976">
        <w:t>ref</w:t>
      </w:r>
      <w:r w:rsidR="0093319C" w:rsidRPr="00FD2976">
        <w:t>rigerants</w:t>
      </w:r>
      <w:r w:rsidR="000706F4" w:rsidRPr="00FD2976">
        <w:t xml:space="preserve"> </w:t>
      </w:r>
      <w:r w:rsidR="004876A3" w:rsidRPr="00FD2976">
        <w:t>consumed</w:t>
      </w:r>
      <w:r w:rsidR="000706F4" w:rsidRPr="00FD2976">
        <w:t xml:space="preserve"> in the country, (i.e., </w:t>
      </w:r>
      <w:r w:rsidR="0093319C" w:rsidRPr="00FD2976">
        <w:t>HFC-</w:t>
      </w:r>
      <w:r w:rsidR="0093319C" w:rsidRPr="006F1912">
        <w:t xml:space="preserve">134a, </w:t>
      </w:r>
      <w:r w:rsidR="003D5622" w:rsidRPr="006F1912">
        <w:t>R-404A</w:t>
      </w:r>
      <w:r w:rsidR="0093319C" w:rsidRPr="006F1912">
        <w:t xml:space="preserve">, </w:t>
      </w:r>
      <w:r w:rsidR="003D5622" w:rsidRPr="006F1912">
        <w:t>and R-410A</w:t>
      </w:r>
      <w:r w:rsidR="000706F4" w:rsidRPr="006F1912">
        <w:t>)</w:t>
      </w:r>
      <w:r w:rsidR="0093319C" w:rsidRPr="006F1912">
        <w:t>.</w:t>
      </w:r>
    </w:p>
    <w:p w14:paraId="43114678" w14:textId="19A345F0" w:rsidR="00F73306" w:rsidRPr="006F1912" w:rsidRDefault="00FF750D" w:rsidP="00E53B34">
      <w:pPr>
        <w:pStyle w:val="Heading1"/>
      </w:pPr>
      <w:r w:rsidRPr="006F1912">
        <w:t xml:space="preserve">Regarding the promotion </w:t>
      </w:r>
      <w:r w:rsidR="00E95D0F" w:rsidRPr="006F1912">
        <w:t>o</w:t>
      </w:r>
      <w:r w:rsidRPr="006F1912">
        <w:t xml:space="preserve">f </w:t>
      </w:r>
      <w:r w:rsidR="00E53B34" w:rsidRPr="006F1912">
        <w:t>low-GWP alternatives</w:t>
      </w:r>
      <w:r w:rsidRPr="006F1912">
        <w:t xml:space="preserve"> uptake proposed for end-users, UNIDO explained that </w:t>
      </w:r>
      <w:r w:rsidR="00E72DC2" w:rsidRPr="006F1912">
        <w:t>rather than an end</w:t>
      </w:r>
      <w:r w:rsidR="00E95D0F" w:rsidRPr="006F1912">
        <w:t>-</w:t>
      </w:r>
      <w:r w:rsidR="00E72DC2" w:rsidRPr="006F1912">
        <w:t>user incentive programme, t</w:t>
      </w:r>
      <w:r w:rsidR="0093319C" w:rsidRPr="006F1912">
        <w:t>he objective of th</w:t>
      </w:r>
      <w:r w:rsidR="00E72DC2" w:rsidRPr="006F1912">
        <w:t>is</w:t>
      </w:r>
      <w:r w:rsidR="0093319C" w:rsidRPr="006F1912">
        <w:t xml:space="preserve"> component </w:t>
      </w:r>
      <w:r w:rsidR="00531E1A" w:rsidRPr="006F1912">
        <w:t xml:space="preserve">was </w:t>
      </w:r>
      <w:r w:rsidR="0093319C" w:rsidRPr="006F1912">
        <w:t xml:space="preserve">to increase awareness among stakeholders (including end-users) </w:t>
      </w:r>
      <w:r w:rsidR="00531E1A" w:rsidRPr="006F1912">
        <w:t xml:space="preserve">about </w:t>
      </w:r>
      <w:r w:rsidR="0093319C" w:rsidRPr="006F1912">
        <w:t>available technologies utilizing lo</w:t>
      </w:r>
      <w:r w:rsidR="00E72DC2" w:rsidRPr="006F1912">
        <w:t>w</w:t>
      </w:r>
      <w:r w:rsidR="00531E1A" w:rsidRPr="006F1912">
        <w:t>-</w:t>
      </w:r>
      <w:r w:rsidR="00E72DC2" w:rsidRPr="006F1912">
        <w:t xml:space="preserve">GWP alternatives. The project includes two main activities: </w:t>
      </w:r>
      <w:r w:rsidR="00531E1A" w:rsidRPr="006F1912">
        <w:t xml:space="preserve">approximately </w:t>
      </w:r>
      <w:r w:rsidRPr="006F1912">
        <w:t>five</w:t>
      </w:r>
      <w:r w:rsidR="0093319C" w:rsidRPr="006F1912">
        <w:t xml:space="preserve"> workshops on</w:t>
      </w:r>
      <w:r w:rsidRPr="006F1912">
        <w:t xml:space="preserve"> the operation and servicing of r</w:t>
      </w:r>
      <w:r w:rsidR="0093319C" w:rsidRPr="006F1912">
        <w:t>esidential AC</w:t>
      </w:r>
      <w:r w:rsidRPr="006F1912">
        <w:t xml:space="preserve"> </w:t>
      </w:r>
      <w:r w:rsidR="00E53B34" w:rsidRPr="006F1912">
        <w:t xml:space="preserve">units using low-GWP alternatives, including R-290, </w:t>
      </w:r>
      <w:r w:rsidRPr="006F1912">
        <w:t xml:space="preserve">for </w:t>
      </w:r>
      <w:r w:rsidR="0093319C" w:rsidRPr="006F1912">
        <w:t>key stakeholders such as associations, engineers, technicians, importers/distribut</w:t>
      </w:r>
      <w:r w:rsidR="003620FC" w:rsidRPr="006F1912">
        <w:t>o</w:t>
      </w:r>
      <w:r w:rsidR="0093319C" w:rsidRPr="006F1912">
        <w:t>rs and national experts</w:t>
      </w:r>
      <w:r w:rsidRPr="006F1912">
        <w:t>; and the installation of around five</w:t>
      </w:r>
      <w:r w:rsidR="0093319C" w:rsidRPr="006F1912">
        <w:t xml:space="preserve"> R</w:t>
      </w:r>
      <w:r w:rsidRPr="006F1912">
        <w:t>-</w:t>
      </w:r>
      <w:r w:rsidR="0093319C" w:rsidRPr="006F1912">
        <w:t xml:space="preserve">290 units in one of the training </w:t>
      </w:r>
      <w:r w:rsidR="00531E1A" w:rsidRPr="006F1912">
        <w:t xml:space="preserve">centres </w:t>
      </w:r>
      <w:r w:rsidR="0093319C" w:rsidRPr="006F1912">
        <w:t>or a university training centre for training and demonstration purp</w:t>
      </w:r>
      <w:r w:rsidRPr="006F1912">
        <w:t>oses.</w:t>
      </w:r>
      <w:r w:rsidR="00E53B34" w:rsidRPr="006F1912">
        <w:t xml:space="preserve"> Depending on the budget and the prices of these units, the Government and UNIDO could also include units operating with other low-GWP technology options. </w:t>
      </w:r>
      <w:r w:rsidRPr="006F1912">
        <w:t xml:space="preserve"> </w:t>
      </w:r>
    </w:p>
    <w:p w14:paraId="08C93DF7" w14:textId="6FEFA44E" w:rsidR="0093319C" w:rsidRDefault="00F73306" w:rsidP="001D0AC0">
      <w:pPr>
        <w:pStyle w:val="Heading1"/>
        <w:widowControl w:val="0"/>
      </w:pPr>
      <w:r w:rsidRPr="006F1912">
        <w:t xml:space="preserve">Regarding the proposed </w:t>
      </w:r>
      <w:r w:rsidR="009349B0" w:rsidRPr="006F1912">
        <w:t xml:space="preserve">certified </w:t>
      </w:r>
      <w:r w:rsidRPr="006F1912">
        <w:t>train</w:t>
      </w:r>
      <w:r w:rsidR="009349B0" w:rsidRPr="006F1912">
        <w:t xml:space="preserve">er programme </w:t>
      </w:r>
      <w:r w:rsidR="009349B0" w:rsidRPr="006F1912">
        <w:rPr>
          <w:bCs/>
          <w:color w:val="000000" w:themeColor="text1"/>
          <w:kern w:val="28"/>
          <w:lang w:val="en-GB"/>
        </w:rPr>
        <w:t>for hydrocarbon-based equipment</w:t>
      </w:r>
      <w:r w:rsidR="009349B0" w:rsidRPr="006F1912">
        <w:t xml:space="preserve"> for</w:t>
      </w:r>
      <w:r w:rsidRPr="006F1912">
        <w:t xml:space="preserve"> five trainers, the Secretariat noted that </w:t>
      </w:r>
      <w:r w:rsidR="004876A3" w:rsidRPr="006F1912">
        <w:t xml:space="preserve">a much larger impact could be achieved </w:t>
      </w:r>
      <w:r w:rsidRPr="006F1912">
        <w:t xml:space="preserve">with the </w:t>
      </w:r>
      <w:r w:rsidR="00F230A4" w:rsidRPr="006F1912">
        <w:t xml:space="preserve">allocated </w:t>
      </w:r>
      <w:r w:rsidRPr="006F1912">
        <w:t xml:space="preserve">budget </w:t>
      </w:r>
      <w:r w:rsidR="007C5798" w:rsidRPr="006F1912">
        <w:t xml:space="preserve">of </w:t>
      </w:r>
      <w:r w:rsidR="0093319C" w:rsidRPr="006F1912">
        <w:t>US</w:t>
      </w:r>
      <w:r w:rsidR="007C5798" w:rsidRPr="006F1912">
        <w:t> </w:t>
      </w:r>
      <w:r w:rsidR="0093319C" w:rsidRPr="006F1912">
        <w:t>$25,000</w:t>
      </w:r>
      <w:r w:rsidRPr="006F1912">
        <w:t>. UNIDO explained that the cost was due to the need to certify the trainers in Austria. Upon discussion, UNIDO adjusted the component to include</w:t>
      </w:r>
      <w:r w:rsidR="00531E1A" w:rsidRPr="006F1912">
        <w:t>,</w:t>
      </w:r>
      <w:r w:rsidRPr="006F1912">
        <w:t xml:space="preserve"> </w:t>
      </w:r>
      <w:r w:rsidR="00531E1A" w:rsidRPr="006F1912">
        <w:t xml:space="preserve">within </w:t>
      </w:r>
      <w:r w:rsidRPr="006F1912">
        <w:t>the same budget</w:t>
      </w:r>
      <w:r w:rsidR="00531E1A" w:rsidRPr="006F1912">
        <w:t>,</w:t>
      </w:r>
      <w:r w:rsidRPr="006F1912">
        <w:t xml:space="preserve"> the</w:t>
      </w:r>
      <w:r>
        <w:t xml:space="preserve"> certification of three t</w:t>
      </w:r>
      <w:r w:rsidR="00B374B5">
        <w:t xml:space="preserve">rainers, followed by </w:t>
      </w:r>
      <w:r>
        <w:t xml:space="preserve">two </w:t>
      </w:r>
      <w:r w:rsidR="0093319C">
        <w:t>training</w:t>
      </w:r>
      <w:r w:rsidR="00531E1A">
        <w:t xml:space="preserve"> </w:t>
      </w:r>
      <w:r w:rsidR="007C5798">
        <w:t xml:space="preserve">programmes </w:t>
      </w:r>
      <w:r w:rsidR="0093319C">
        <w:t>in Senegal for 100</w:t>
      </w:r>
      <w:r w:rsidR="004876A3">
        <w:t> </w:t>
      </w:r>
      <w:r w:rsidR="00E95D0F">
        <w:t>technicians</w:t>
      </w:r>
      <w:r w:rsidR="00F230A4">
        <w:t>,</w:t>
      </w:r>
      <w:r w:rsidR="00E95D0F">
        <w:t xml:space="preserve"> </w:t>
      </w:r>
      <w:r w:rsidR="0093319C">
        <w:t xml:space="preserve">conducted by </w:t>
      </w:r>
      <w:r w:rsidR="00B374B5">
        <w:t xml:space="preserve">an </w:t>
      </w:r>
      <w:r w:rsidR="0093319C">
        <w:t>international expert</w:t>
      </w:r>
      <w:r w:rsidR="00B374B5">
        <w:t xml:space="preserve"> in cooperation with the </w:t>
      </w:r>
      <w:r w:rsidR="00F230A4">
        <w:t xml:space="preserve">newly certified </w:t>
      </w:r>
      <w:r w:rsidR="00B374B5">
        <w:t xml:space="preserve">trainers, </w:t>
      </w:r>
      <w:r w:rsidR="004876A3">
        <w:t>covering</w:t>
      </w:r>
      <w:r w:rsidR="00E95D0F">
        <w:t xml:space="preserve"> </w:t>
      </w:r>
      <w:r w:rsidR="00F230A4">
        <w:rPr>
          <w:i/>
        </w:rPr>
        <w:t xml:space="preserve">inter </w:t>
      </w:r>
      <w:r w:rsidR="00B374B5" w:rsidRPr="00B374B5">
        <w:rPr>
          <w:i/>
        </w:rPr>
        <w:t>alia</w:t>
      </w:r>
      <w:r w:rsidR="00B374B5">
        <w:t xml:space="preserve"> </w:t>
      </w:r>
      <w:r w:rsidR="00781F72">
        <w:t xml:space="preserve">the </w:t>
      </w:r>
      <w:r w:rsidR="00B374B5">
        <w:t xml:space="preserve">characteristics of HC-based refrigerants, </w:t>
      </w:r>
      <w:r w:rsidR="0093319C">
        <w:t>safety, maintenance</w:t>
      </w:r>
      <w:r w:rsidR="00781F72">
        <w:t>,</w:t>
      </w:r>
      <w:r w:rsidR="0093319C">
        <w:t xml:space="preserve"> and capacity</w:t>
      </w:r>
      <w:r w:rsidR="004876A3">
        <w:noBreakHyphen/>
      </w:r>
      <w:r w:rsidR="0093319C">
        <w:t>building</w:t>
      </w:r>
      <w:r w:rsidR="00B374B5">
        <w:t>.</w:t>
      </w:r>
    </w:p>
    <w:p w14:paraId="2B5AF470" w14:textId="77777777" w:rsidR="00EB31E3" w:rsidRPr="00996241" w:rsidRDefault="00EB31E3" w:rsidP="001D0AC0">
      <w:pPr>
        <w:widowControl w:val="0"/>
        <w:spacing w:after="240"/>
        <w:outlineLvl w:val="0"/>
        <w:rPr>
          <w:u w:val="single"/>
        </w:rPr>
      </w:pPr>
      <w:r w:rsidRPr="00996241">
        <w:rPr>
          <w:u w:val="single"/>
        </w:rPr>
        <w:t>Total project cost</w:t>
      </w:r>
    </w:p>
    <w:p w14:paraId="5B604002" w14:textId="77777777" w:rsidR="00191B6D" w:rsidRDefault="00EB31E3" w:rsidP="001D0AC0">
      <w:pPr>
        <w:widowControl w:val="0"/>
        <w:numPr>
          <w:ilvl w:val="0"/>
          <w:numId w:val="1"/>
        </w:numPr>
        <w:tabs>
          <w:tab w:val="clear" w:pos="0"/>
        </w:tabs>
        <w:spacing w:after="240"/>
        <w:outlineLvl w:val="0"/>
      </w:pPr>
      <w:r w:rsidRPr="00996241">
        <w:t>The total cost for stage II of the HPMP</w:t>
      </w:r>
      <w:r w:rsidR="0093319C">
        <w:t xml:space="preserve"> as submitted </w:t>
      </w:r>
      <w:r w:rsidRPr="00996241">
        <w:t>amount</w:t>
      </w:r>
      <w:r w:rsidR="0093319C">
        <w:t>ed</w:t>
      </w:r>
      <w:r w:rsidRPr="00996241">
        <w:t xml:space="preserve"> to US $</w:t>
      </w:r>
      <w:r w:rsidR="00847342">
        <w:t>594,152</w:t>
      </w:r>
      <w:r w:rsidR="0093319C">
        <w:t xml:space="preserve">. However, based on </w:t>
      </w:r>
      <w:r w:rsidRPr="00996241">
        <w:t>decision 74/50(c)(xii) on the eligible funding level</w:t>
      </w:r>
      <w:r w:rsidR="00781F72">
        <w:t>s for LVC countries</w:t>
      </w:r>
      <w:r w:rsidR="0093319C">
        <w:t>, the eligible funding for stage</w:t>
      </w:r>
      <w:r w:rsidR="00781F72">
        <w:t> </w:t>
      </w:r>
      <w:r w:rsidR="0093319C">
        <w:t>II is US</w:t>
      </w:r>
      <w:r w:rsidR="00781F72">
        <w:t> </w:t>
      </w:r>
      <w:r w:rsidR="0093319C">
        <w:t>$585,000, which is US</w:t>
      </w:r>
      <w:r w:rsidR="00781F72">
        <w:t> </w:t>
      </w:r>
      <w:r w:rsidR="0093319C">
        <w:t xml:space="preserve">$9,152 below the </w:t>
      </w:r>
      <w:r w:rsidR="00781F72">
        <w:t xml:space="preserve">submitted </w:t>
      </w:r>
      <w:r w:rsidR="0093319C">
        <w:t xml:space="preserve">value. Accordingly, </w:t>
      </w:r>
      <w:r w:rsidR="00191B6D">
        <w:t>the capacity</w:t>
      </w:r>
      <w:r w:rsidR="00531E1A">
        <w:t>-</w:t>
      </w:r>
      <w:r w:rsidR="00191B6D">
        <w:t xml:space="preserve">building </w:t>
      </w:r>
      <w:r w:rsidR="00781F72">
        <w:t xml:space="preserve">component </w:t>
      </w:r>
      <w:r w:rsidR="00191B6D">
        <w:t xml:space="preserve">for </w:t>
      </w:r>
      <w:r w:rsidR="00781F72">
        <w:t>technicians</w:t>
      </w:r>
      <w:r w:rsidR="0093319C">
        <w:t xml:space="preserve"> </w:t>
      </w:r>
      <w:r w:rsidR="00191B6D">
        <w:t xml:space="preserve">was adjusted from </w:t>
      </w:r>
      <w:r w:rsidR="0093319C">
        <w:t>US</w:t>
      </w:r>
      <w:r w:rsidR="00781F72">
        <w:t> </w:t>
      </w:r>
      <w:r w:rsidR="0093319C">
        <w:t>$227,152 to US</w:t>
      </w:r>
      <w:r w:rsidR="00781F72">
        <w:t> </w:t>
      </w:r>
      <w:r w:rsidR="0093319C">
        <w:t>$218,000</w:t>
      </w:r>
      <w:r w:rsidR="00531E1A">
        <w:t>,</w:t>
      </w:r>
      <w:r w:rsidR="00191B6D">
        <w:t xml:space="preserve"> as presented in Table </w:t>
      </w:r>
      <w:r w:rsidR="00B17E6E">
        <w:t>5</w:t>
      </w:r>
      <w:r w:rsidR="00191B6D">
        <w:t>.</w:t>
      </w:r>
    </w:p>
    <w:p w14:paraId="168465F8" w14:textId="77777777" w:rsidR="0093319C" w:rsidRPr="00360410" w:rsidRDefault="0093319C" w:rsidP="0093319C">
      <w:pPr>
        <w:keepNext/>
        <w:rPr>
          <w:b/>
        </w:rPr>
      </w:pPr>
      <w:r>
        <w:rPr>
          <w:b/>
        </w:rPr>
        <w:t xml:space="preserve"> Table </w:t>
      </w:r>
      <w:r w:rsidR="00B17E6E">
        <w:rPr>
          <w:b/>
        </w:rPr>
        <w:t>5</w:t>
      </w:r>
      <w:r w:rsidRPr="00360410">
        <w:rPr>
          <w:b/>
        </w:rPr>
        <w:t xml:space="preserve">. Total </w:t>
      </w:r>
      <w:r>
        <w:rPr>
          <w:b/>
        </w:rPr>
        <w:t xml:space="preserve">agreed </w:t>
      </w:r>
      <w:r w:rsidRPr="00360410">
        <w:rPr>
          <w:b/>
        </w:rPr>
        <w:t xml:space="preserve">cost of stage II of the HPMP for Senegal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992"/>
        <w:gridCol w:w="1344"/>
      </w:tblGrid>
      <w:tr w:rsidR="0093319C" w:rsidRPr="00B50D0F" w14:paraId="454C86FF" w14:textId="77777777" w:rsidTr="0060655C">
        <w:trPr>
          <w:tblHeader/>
        </w:trPr>
        <w:tc>
          <w:tcPr>
            <w:tcW w:w="3752" w:type="pct"/>
            <w:shd w:val="clear" w:color="auto" w:fill="auto"/>
            <w:vAlign w:val="center"/>
            <w:hideMark/>
          </w:tcPr>
          <w:p w14:paraId="70489B61" w14:textId="77777777" w:rsidR="0093319C" w:rsidRPr="00360410" w:rsidRDefault="0093319C" w:rsidP="00E30204">
            <w:pPr>
              <w:jc w:val="left"/>
              <w:rPr>
                <w:b/>
                <w:color w:val="000000"/>
                <w:sz w:val="20"/>
                <w:szCs w:val="20"/>
              </w:rPr>
            </w:pPr>
            <w:r w:rsidRPr="00360410">
              <w:rPr>
                <w:b/>
                <w:color w:val="000000"/>
                <w:sz w:val="20"/>
                <w:szCs w:val="20"/>
              </w:rPr>
              <w:t>Activity</w:t>
            </w:r>
          </w:p>
        </w:tc>
        <w:tc>
          <w:tcPr>
            <w:tcW w:w="530" w:type="pct"/>
          </w:tcPr>
          <w:p w14:paraId="2C7DD299" w14:textId="77777777" w:rsidR="0093319C" w:rsidRPr="00360410" w:rsidRDefault="0093319C" w:rsidP="00E30204">
            <w:pPr>
              <w:jc w:val="center"/>
              <w:rPr>
                <w:b/>
                <w:color w:val="000000"/>
                <w:sz w:val="20"/>
                <w:szCs w:val="20"/>
              </w:rPr>
            </w:pPr>
            <w:r w:rsidRPr="00360410">
              <w:rPr>
                <w:b/>
                <w:color w:val="000000"/>
                <w:sz w:val="20"/>
                <w:szCs w:val="20"/>
              </w:rPr>
              <w:t>Agency</w:t>
            </w:r>
          </w:p>
        </w:tc>
        <w:tc>
          <w:tcPr>
            <w:tcW w:w="719" w:type="pct"/>
            <w:shd w:val="clear" w:color="auto" w:fill="auto"/>
            <w:vAlign w:val="center"/>
            <w:hideMark/>
          </w:tcPr>
          <w:p w14:paraId="720502E2" w14:textId="77777777" w:rsidR="0093319C" w:rsidRPr="00B50D0F" w:rsidRDefault="0093319C" w:rsidP="00E30204">
            <w:pPr>
              <w:jc w:val="center"/>
              <w:rPr>
                <w:b/>
                <w:color w:val="000000"/>
                <w:sz w:val="20"/>
                <w:szCs w:val="20"/>
              </w:rPr>
            </w:pPr>
            <w:r w:rsidRPr="00360410">
              <w:rPr>
                <w:b/>
                <w:color w:val="000000"/>
                <w:sz w:val="20"/>
                <w:szCs w:val="20"/>
              </w:rPr>
              <w:t>Cost (US $)</w:t>
            </w:r>
          </w:p>
        </w:tc>
      </w:tr>
      <w:tr w:rsidR="0093319C" w:rsidRPr="00B50D0F" w14:paraId="0AC1B238" w14:textId="77777777" w:rsidTr="00601F3D">
        <w:tc>
          <w:tcPr>
            <w:tcW w:w="3752" w:type="pct"/>
            <w:shd w:val="clear" w:color="auto" w:fill="auto"/>
            <w:noWrap/>
          </w:tcPr>
          <w:p w14:paraId="23E3B7E2" w14:textId="77777777" w:rsidR="0093319C" w:rsidRPr="00B50D0F" w:rsidRDefault="0093319C" w:rsidP="00781F72">
            <w:pPr>
              <w:jc w:val="left"/>
              <w:rPr>
                <w:color w:val="000000"/>
                <w:sz w:val="20"/>
                <w:szCs w:val="20"/>
              </w:rPr>
            </w:pPr>
            <w:r w:rsidRPr="00B50D0F">
              <w:rPr>
                <w:sz w:val="20"/>
                <w:szCs w:val="20"/>
              </w:rPr>
              <w:t xml:space="preserve">Strengthening </w:t>
            </w:r>
            <w:r w:rsidR="00781F72">
              <w:rPr>
                <w:sz w:val="20"/>
                <w:szCs w:val="20"/>
              </w:rPr>
              <w:t xml:space="preserve">the </w:t>
            </w:r>
            <w:r w:rsidRPr="00B50D0F">
              <w:rPr>
                <w:sz w:val="20"/>
                <w:szCs w:val="20"/>
              </w:rPr>
              <w:t>enforcement of ODS regulations and capacity</w:t>
            </w:r>
            <w:r w:rsidR="00781F72">
              <w:rPr>
                <w:sz w:val="20"/>
                <w:szCs w:val="20"/>
              </w:rPr>
              <w:noBreakHyphen/>
            </w:r>
            <w:r w:rsidR="00CB0C3A">
              <w:rPr>
                <w:sz w:val="20"/>
                <w:szCs w:val="20"/>
              </w:rPr>
              <w:t>building for</w:t>
            </w:r>
            <w:r w:rsidRPr="00B50D0F">
              <w:rPr>
                <w:sz w:val="20"/>
                <w:szCs w:val="20"/>
              </w:rPr>
              <w:t xml:space="preserve"> enforcement officers</w:t>
            </w:r>
          </w:p>
        </w:tc>
        <w:tc>
          <w:tcPr>
            <w:tcW w:w="530" w:type="pct"/>
          </w:tcPr>
          <w:p w14:paraId="72122B5F" w14:textId="77777777" w:rsidR="0093319C" w:rsidRPr="00B50D0F" w:rsidRDefault="0093319C" w:rsidP="00E30204">
            <w:pPr>
              <w:jc w:val="left"/>
              <w:rPr>
                <w:color w:val="000000"/>
                <w:sz w:val="20"/>
                <w:szCs w:val="20"/>
              </w:rPr>
            </w:pPr>
            <w:r w:rsidRPr="00B50D0F">
              <w:rPr>
                <w:color w:val="000000"/>
                <w:sz w:val="20"/>
                <w:szCs w:val="20"/>
              </w:rPr>
              <w:t>UNEP</w:t>
            </w:r>
          </w:p>
        </w:tc>
        <w:tc>
          <w:tcPr>
            <w:tcW w:w="719" w:type="pct"/>
            <w:shd w:val="clear" w:color="auto" w:fill="auto"/>
          </w:tcPr>
          <w:p w14:paraId="3E16C649" w14:textId="77777777" w:rsidR="0093319C" w:rsidRPr="00B50D0F" w:rsidRDefault="0093319C" w:rsidP="00E30204">
            <w:pPr>
              <w:jc w:val="right"/>
              <w:rPr>
                <w:color w:val="000000"/>
                <w:sz w:val="20"/>
                <w:szCs w:val="20"/>
              </w:rPr>
            </w:pPr>
            <w:r w:rsidRPr="00B50D0F">
              <w:rPr>
                <w:color w:val="000000"/>
                <w:sz w:val="20"/>
                <w:szCs w:val="20"/>
              </w:rPr>
              <w:t>130,000</w:t>
            </w:r>
          </w:p>
        </w:tc>
      </w:tr>
      <w:tr w:rsidR="0093319C" w:rsidRPr="00B50D0F" w14:paraId="13A3D98D" w14:textId="77777777" w:rsidTr="00601F3D">
        <w:tc>
          <w:tcPr>
            <w:tcW w:w="3752" w:type="pct"/>
            <w:shd w:val="clear" w:color="auto" w:fill="auto"/>
            <w:noWrap/>
          </w:tcPr>
          <w:p w14:paraId="43DEBDB3" w14:textId="77777777" w:rsidR="0093319C" w:rsidRPr="00B50D0F" w:rsidRDefault="0093319C" w:rsidP="00781F72">
            <w:pPr>
              <w:jc w:val="left"/>
              <w:rPr>
                <w:color w:val="000000"/>
                <w:sz w:val="20"/>
                <w:szCs w:val="20"/>
              </w:rPr>
            </w:pPr>
            <w:r w:rsidRPr="00B50D0F">
              <w:rPr>
                <w:sz w:val="20"/>
                <w:szCs w:val="20"/>
              </w:rPr>
              <w:t>Capacity</w:t>
            </w:r>
            <w:r w:rsidR="00781F72">
              <w:rPr>
                <w:sz w:val="20"/>
                <w:szCs w:val="20"/>
              </w:rPr>
              <w:noBreakHyphen/>
            </w:r>
            <w:r w:rsidR="00D077E8">
              <w:rPr>
                <w:sz w:val="20"/>
                <w:szCs w:val="20"/>
              </w:rPr>
              <w:t>building of RAC servicing</w:t>
            </w:r>
            <w:r w:rsidRPr="00B50D0F">
              <w:rPr>
                <w:sz w:val="20"/>
                <w:szCs w:val="20"/>
              </w:rPr>
              <w:t xml:space="preserve"> technicians and establishment of </w:t>
            </w:r>
            <w:r w:rsidR="00781F72">
              <w:rPr>
                <w:sz w:val="20"/>
                <w:szCs w:val="20"/>
              </w:rPr>
              <w:t xml:space="preserve">a </w:t>
            </w:r>
            <w:r w:rsidRPr="00B50D0F">
              <w:rPr>
                <w:sz w:val="20"/>
                <w:szCs w:val="20"/>
              </w:rPr>
              <w:t>certification scheme</w:t>
            </w:r>
          </w:p>
        </w:tc>
        <w:tc>
          <w:tcPr>
            <w:tcW w:w="530" w:type="pct"/>
          </w:tcPr>
          <w:p w14:paraId="53204E13" w14:textId="77777777" w:rsidR="0093319C" w:rsidRPr="00B50D0F" w:rsidRDefault="0093319C" w:rsidP="00E30204">
            <w:pPr>
              <w:jc w:val="left"/>
              <w:rPr>
                <w:color w:val="000000"/>
                <w:sz w:val="20"/>
                <w:szCs w:val="20"/>
              </w:rPr>
            </w:pPr>
            <w:r w:rsidRPr="00B50D0F">
              <w:rPr>
                <w:color w:val="000000"/>
                <w:sz w:val="20"/>
                <w:szCs w:val="20"/>
              </w:rPr>
              <w:t>UNEP</w:t>
            </w:r>
          </w:p>
        </w:tc>
        <w:tc>
          <w:tcPr>
            <w:tcW w:w="719" w:type="pct"/>
            <w:shd w:val="clear" w:color="auto" w:fill="auto"/>
          </w:tcPr>
          <w:p w14:paraId="196004C6" w14:textId="77777777" w:rsidR="0093319C" w:rsidRPr="00B50D0F" w:rsidRDefault="0093319C" w:rsidP="0093319C">
            <w:pPr>
              <w:jc w:val="right"/>
              <w:rPr>
                <w:color w:val="000000"/>
                <w:sz w:val="20"/>
                <w:szCs w:val="20"/>
              </w:rPr>
            </w:pPr>
            <w:r w:rsidRPr="00B50D0F">
              <w:rPr>
                <w:color w:val="000000"/>
                <w:sz w:val="20"/>
                <w:szCs w:val="20"/>
              </w:rPr>
              <w:t>2</w:t>
            </w:r>
            <w:r>
              <w:rPr>
                <w:color w:val="000000"/>
                <w:sz w:val="20"/>
                <w:szCs w:val="20"/>
              </w:rPr>
              <w:t>18</w:t>
            </w:r>
            <w:r w:rsidRPr="00B50D0F">
              <w:rPr>
                <w:color w:val="000000"/>
                <w:sz w:val="20"/>
                <w:szCs w:val="20"/>
              </w:rPr>
              <w:t>,</w:t>
            </w:r>
            <w:r>
              <w:rPr>
                <w:color w:val="000000"/>
                <w:sz w:val="20"/>
                <w:szCs w:val="20"/>
              </w:rPr>
              <w:t>000</w:t>
            </w:r>
          </w:p>
        </w:tc>
      </w:tr>
      <w:tr w:rsidR="0093319C" w:rsidRPr="00B50D0F" w14:paraId="13A7BADD" w14:textId="77777777" w:rsidTr="00601F3D">
        <w:tc>
          <w:tcPr>
            <w:tcW w:w="3752" w:type="pct"/>
            <w:shd w:val="clear" w:color="auto" w:fill="auto"/>
            <w:noWrap/>
          </w:tcPr>
          <w:p w14:paraId="0FDDC3DA" w14:textId="77777777" w:rsidR="0093319C" w:rsidRPr="00B50D0F" w:rsidRDefault="00781F72" w:rsidP="00781F72">
            <w:pPr>
              <w:tabs>
                <w:tab w:val="left" w:pos="360"/>
              </w:tabs>
              <w:jc w:val="left"/>
              <w:rPr>
                <w:color w:val="000000"/>
                <w:sz w:val="20"/>
                <w:szCs w:val="20"/>
              </w:rPr>
            </w:pPr>
            <w:r w:rsidRPr="00B50D0F">
              <w:rPr>
                <w:color w:val="000000"/>
                <w:sz w:val="20"/>
                <w:szCs w:val="20"/>
              </w:rPr>
              <w:lastRenderedPageBreak/>
              <w:t xml:space="preserve">Strengthening </w:t>
            </w:r>
            <w:r>
              <w:rPr>
                <w:color w:val="000000"/>
                <w:sz w:val="20"/>
                <w:szCs w:val="20"/>
              </w:rPr>
              <w:t xml:space="preserve">of </w:t>
            </w:r>
            <w:r w:rsidRPr="00B50D0F">
              <w:rPr>
                <w:color w:val="000000"/>
                <w:sz w:val="20"/>
                <w:szCs w:val="20"/>
              </w:rPr>
              <w:t xml:space="preserve">the centres of excellence, establishment of a refrigerant recovery and </w:t>
            </w:r>
            <w:r>
              <w:rPr>
                <w:color w:val="000000"/>
                <w:sz w:val="20"/>
                <w:szCs w:val="20"/>
              </w:rPr>
              <w:t>reuse</w:t>
            </w:r>
            <w:r w:rsidRPr="00B50D0F">
              <w:rPr>
                <w:color w:val="000000"/>
                <w:sz w:val="20"/>
                <w:szCs w:val="20"/>
              </w:rPr>
              <w:t xml:space="preserve"> scheme, and raising end</w:t>
            </w:r>
            <w:r>
              <w:rPr>
                <w:color w:val="000000"/>
                <w:sz w:val="20"/>
                <w:szCs w:val="20"/>
              </w:rPr>
              <w:noBreakHyphen/>
            </w:r>
            <w:r w:rsidRPr="00B50D0F">
              <w:rPr>
                <w:color w:val="000000"/>
                <w:sz w:val="20"/>
                <w:szCs w:val="20"/>
              </w:rPr>
              <w:t>user</w:t>
            </w:r>
            <w:r>
              <w:rPr>
                <w:color w:val="000000"/>
                <w:sz w:val="20"/>
                <w:szCs w:val="20"/>
              </w:rPr>
              <w:t>s’</w:t>
            </w:r>
            <w:r w:rsidRPr="00B50D0F">
              <w:rPr>
                <w:color w:val="000000"/>
                <w:sz w:val="20"/>
                <w:szCs w:val="20"/>
              </w:rPr>
              <w:t xml:space="preserve"> </w:t>
            </w:r>
            <w:r>
              <w:rPr>
                <w:color w:val="000000"/>
                <w:sz w:val="20"/>
                <w:szCs w:val="20"/>
              </w:rPr>
              <w:t xml:space="preserve">awareness of </w:t>
            </w:r>
            <w:r w:rsidRPr="00B50D0F">
              <w:rPr>
                <w:color w:val="000000"/>
                <w:sz w:val="20"/>
                <w:szCs w:val="20"/>
              </w:rPr>
              <w:t>low</w:t>
            </w:r>
            <w:r>
              <w:rPr>
                <w:color w:val="000000"/>
                <w:sz w:val="20"/>
                <w:szCs w:val="20"/>
              </w:rPr>
              <w:noBreakHyphen/>
            </w:r>
            <w:r w:rsidRPr="00B50D0F">
              <w:rPr>
                <w:color w:val="000000"/>
                <w:sz w:val="20"/>
                <w:szCs w:val="20"/>
              </w:rPr>
              <w:t>GWP alternatives</w:t>
            </w:r>
          </w:p>
        </w:tc>
        <w:tc>
          <w:tcPr>
            <w:tcW w:w="530" w:type="pct"/>
          </w:tcPr>
          <w:p w14:paraId="49AF3C90" w14:textId="77777777" w:rsidR="0093319C" w:rsidRPr="00B50D0F" w:rsidRDefault="0093319C" w:rsidP="00E30204">
            <w:pPr>
              <w:ind w:right="-297"/>
              <w:rPr>
                <w:color w:val="000000"/>
                <w:sz w:val="20"/>
                <w:szCs w:val="20"/>
              </w:rPr>
            </w:pPr>
            <w:r w:rsidRPr="00B50D0F">
              <w:rPr>
                <w:color w:val="000000"/>
                <w:sz w:val="20"/>
                <w:szCs w:val="20"/>
              </w:rPr>
              <w:t>UNIDO</w:t>
            </w:r>
          </w:p>
        </w:tc>
        <w:tc>
          <w:tcPr>
            <w:tcW w:w="719" w:type="pct"/>
            <w:shd w:val="clear" w:color="auto" w:fill="auto"/>
            <w:tcMar>
              <w:left w:w="115" w:type="dxa"/>
              <w:right w:w="432" w:type="dxa"/>
            </w:tcMar>
          </w:tcPr>
          <w:p w14:paraId="62B34D42" w14:textId="77777777" w:rsidR="0093319C" w:rsidRPr="00B50D0F" w:rsidRDefault="0093319C" w:rsidP="00E30204">
            <w:pPr>
              <w:ind w:right="-297"/>
              <w:jc w:val="right"/>
              <w:rPr>
                <w:color w:val="000000"/>
                <w:sz w:val="20"/>
                <w:szCs w:val="20"/>
              </w:rPr>
            </w:pPr>
            <w:r w:rsidRPr="00B50D0F">
              <w:rPr>
                <w:color w:val="000000"/>
                <w:sz w:val="20"/>
                <w:szCs w:val="20"/>
              </w:rPr>
              <w:t>187,000</w:t>
            </w:r>
          </w:p>
        </w:tc>
      </w:tr>
      <w:tr w:rsidR="0093319C" w:rsidRPr="00B50D0F" w14:paraId="675C1440" w14:textId="77777777" w:rsidTr="00601F3D">
        <w:tc>
          <w:tcPr>
            <w:tcW w:w="3752" w:type="pct"/>
            <w:shd w:val="clear" w:color="auto" w:fill="auto"/>
            <w:noWrap/>
          </w:tcPr>
          <w:p w14:paraId="24B87A9E" w14:textId="77777777" w:rsidR="0093319C" w:rsidRPr="00B50D0F" w:rsidRDefault="0093319C" w:rsidP="00E30204">
            <w:pPr>
              <w:tabs>
                <w:tab w:val="left" w:pos="360"/>
              </w:tabs>
              <w:jc w:val="left"/>
              <w:rPr>
                <w:color w:val="000000"/>
                <w:sz w:val="20"/>
                <w:szCs w:val="20"/>
              </w:rPr>
            </w:pPr>
            <w:r w:rsidRPr="00B50D0F">
              <w:rPr>
                <w:color w:val="000000"/>
                <w:sz w:val="20"/>
                <w:szCs w:val="20"/>
              </w:rPr>
              <w:t>Monitoring and reporting</w:t>
            </w:r>
          </w:p>
        </w:tc>
        <w:tc>
          <w:tcPr>
            <w:tcW w:w="530" w:type="pct"/>
          </w:tcPr>
          <w:p w14:paraId="5444BA11" w14:textId="77777777" w:rsidR="0093319C" w:rsidRPr="00B50D0F" w:rsidRDefault="0093319C" w:rsidP="00E30204">
            <w:pPr>
              <w:ind w:right="-297"/>
              <w:jc w:val="left"/>
              <w:rPr>
                <w:color w:val="000000"/>
                <w:sz w:val="20"/>
                <w:szCs w:val="20"/>
              </w:rPr>
            </w:pPr>
            <w:r>
              <w:rPr>
                <w:color w:val="000000"/>
                <w:sz w:val="20"/>
                <w:szCs w:val="20"/>
              </w:rPr>
              <w:t>UNEP</w:t>
            </w:r>
          </w:p>
        </w:tc>
        <w:tc>
          <w:tcPr>
            <w:tcW w:w="719" w:type="pct"/>
            <w:shd w:val="clear" w:color="auto" w:fill="auto"/>
            <w:noWrap/>
            <w:tcMar>
              <w:left w:w="115" w:type="dxa"/>
              <w:right w:w="432" w:type="dxa"/>
            </w:tcMar>
          </w:tcPr>
          <w:p w14:paraId="6BA300A1" w14:textId="77777777" w:rsidR="0093319C" w:rsidRPr="00B50D0F" w:rsidRDefault="0093319C" w:rsidP="00E30204">
            <w:pPr>
              <w:ind w:right="-297"/>
              <w:jc w:val="right"/>
              <w:rPr>
                <w:color w:val="000000"/>
                <w:sz w:val="20"/>
                <w:szCs w:val="20"/>
              </w:rPr>
            </w:pPr>
            <w:r w:rsidRPr="00B50D0F">
              <w:rPr>
                <w:color w:val="000000"/>
                <w:sz w:val="20"/>
                <w:szCs w:val="20"/>
              </w:rPr>
              <w:t>50,000</w:t>
            </w:r>
          </w:p>
        </w:tc>
      </w:tr>
      <w:tr w:rsidR="0093319C" w:rsidRPr="00B50D0F" w14:paraId="5152DF27" w14:textId="77777777" w:rsidTr="00601F3D">
        <w:tc>
          <w:tcPr>
            <w:tcW w:w="3752" w:type="pct"/>
            <w:shd w:val="clear" w:color="auto" w:fill="auto"/>
            <w:noWrap/>
            <w:vAlign w:val="center"/>
            <w:hideMark/>
          </w:tcPr>
          <w:p w14:paraId="5281CD84" w14:textId="77777777" w:rsidR="0093319C" w:rsidRPr="00B50D0F" w:rsidRDefault="0093319C" w:rsidP="001D0AC0">
            <w:pPr>
              <w:widowControl w:val="0"/>
              <w:jc w:val="left"/>
              <w:rPr>
                <w:b/>
                <w:color w:val="000000"/>
                <w:sz w:val="20"/>
                <w:szCs w:val="20"/>
              </w:rPr>
            </w:pPr>
            <w:r w:rsidRPr="00B50D0F">
              <w:rPr>
                <w:b/>
                <w:color w:val="000000"/>
                <w:sz w:val="20"/>
                <w:szCs w:val="20"/>
              </w:rPr>
              <w:t xml:space="preserve">Total </w:t>
            </w:r>
          </w:p>
        </w:tc>
        <w:tc>
          <w:tcPr>
            <w:tcW w:w="530" w:type="pct"/>
          </w:tcPr>
          <w:p w14:paraId="58B61ADE" w14:textId="77777777" w:rsidR="0093319C" w:rsidRPr="00B50D0F" w:rsidRDefault="0093319C" w:rsidP="001D0AC0">
            <w:pPr>
              <w:widowControl w:val="0"/>
              <w:ind w:right="-297"/>
              <w:jc w:val="right"/>
              <w:rPr>
                <w:b/>
                <w:color w:val="000000"/>
                <w:sz w:val="20"/>
                <w:szCs w:val="20"/>
              </w:rPr>
            </w:pPr>
          </w:p>
        </w:tc>
        <w:tc>
          <w:tcPr>
            <w:tcW w:w="719" w:type="pct"/>
            <w:shd w:val="clear" w:color="auto" w:fill="auto"/>
            <w:tcMar>
              <w:left w:w="115" w:type="dxa"/>
              <w:right w:w="432" w:type="dxa"/>
            </w:tcMar>
            <w:hideMark/>
          </w:tcPr>
          <w:p w14:paraId="5D318F4A" w14:textId="77777777" w:rsidR="0093319C" w:rsidRPr="00B50D0F" w:rsidRDefault="0093319C" w:rsidP="001D0AC0">
            <w:pPr>
              <w:widowControl w:val="0"/>
              <w:ind w:right="-297"/>
              <w:jc w:val="right"/>
              <w:rPr>
                <w:b/>
                <w:color w:val="000000"/>
                <w:sz w:val="20"/>
                <w:szCs w:val="20"/>
              </w:rPr>
            </w:pPr>
            <w:r w:rsidRPr="00B50D0F">
              <w:rPr>
                <w:b/>
                <w:color w:val="000000"/>
                <w:sz w:val="20"/>
                <w:szCs w:val="20"/>
              </w:rPr>
              <w:t>5</w:t>
            </w:r>
            <w:r>
              <w:rPr>
                <w:b/>
                <w:color w:val="000000"/>
                <w:sz w:val="20"/>
                <w:szCs w:val="20"/>
              </w:rPr>
              <w:t>85</w:t>
            </w:r>
            <w:r w:rsidRPr="00B50D0F">
              <w:rPr>
                <w:b/>
                <w:color w:val="000000"/>
                <w:sz w:val="20"/>
                <w:szCs w:val="20"/>
              </w:rPr>
              <w:t>,</w:t>
            </w:r>
            <w:r>
              <w:rPr>
                <w:b/>
                <w:color w:val="000000"/>
                <w:sz w:val="20"/>
                <w:szCs w:val="20"/>
              </w:rPr>
              <w:t>000</w:t>
            </w:r>
          </w:p>
        </w:tc>
      </w:tr>
    </w:tbl>
    <w:p w14:paraId="1F48B2CD" w14:textId="450EF8A8" w:rsidR="00E61F1D" w:rsidRDefault="00716543" w:rsidP="001D0AC0">
      <w:pPr>
        <w:pStyle w:val="Heading1"/>
        <w:widowControl w:val="0"/>
        <w:spacing w:before="240"/>
      </w:pPr>
      <w:r>
        <w:t>T</w:t>
      </w:r>
      <w:r w:rsidR="00084855">
        <w:t xml:space="preserve">he Secretariat notes that with the completion </w:t>
      </w:r>
      <w:r w:rsidR="004876A3">
        <w:t>of stage I by 31 December 2021,</w:t>
      </w:r>
      <w:r w:rsidR="00084855">
        <w:t xml:space="preserve"> the initiation of stage</w:t>
      </w:r>
      <w:r w:rsidR="004876A3">
        <w:t> </w:t>
      </w:r>
      <w:r w:rsidR="00084855">
        <w:t xml:space="preserve">II would be needed to ensure </w:t>
      </w:r>
      <w:r w:rsidR="00531E1A">
        <w:t xml:space="preserve">the </w:t>
      </w:r>
      <w:r w:rsidR="00E61F1D">
        <w:t xml:space="preserve">continuity </w:t>
      </w:r>
      <w:r w:rsidR="00084855">
        <w:t xml:space="preserve">of activities in Senegal. </w:t>
      </w:r>
      <w:r w:rsidR="00E95D0F">
        <w:t xml:space="preserve">The plan as submitted allocated </w:t>
      </w:r>
      <w:r w:rsidR="00084855">
        <w:t xml:space="preserve">more than half of the funds </w:t>
      </w:r>
      <w:r w:rsidR="00E95D0F">
        <w:t xml:space="preserve">to </w:t>
      </w:r>
      <w:r w:rsidR="00084855">
        <w:t>the first tranche</w:t>
      </w:r>
      <w:r w:rsidR="00E95D0F">
        <w:t xml:space="preserve">, but </w:t>
      </w:r>
      <w:r w:rsidR="00084855">
        <w:t xml:space="preserve">many of the activities will </w:t>
      </w:r>
      <w:r w:rsidR="00A35194">
        <w:t xml:space="preserve">be </w:t>
      </w:r>
      <w:r w:rsidR="00084855">
        <w:t xml:space="preserve">evenly </w:t>
      </w:r>
      <w:r w:rsidR="00A35194">
        <w:t xml:space="preserve">distributed </w:t>
      </w:r>
      <w:r w:rsidR="00084855">
        <w:t xml:space="preserve">during the implementation period (i.e., training of customs </w:t>
      </w:r>
      <w:r w:rsidR="006176AB">
        <w:t>officers</w:t>
      </w:r>
      <w:r w:rsidR="00084855">
        <w:t xml:space="preserve"> and refrigeration technicians) and some equipment will only be procured during the second tranche</w:t>
      </w:r>
      <w:r w:rsidR="00E95D0F">
        <w:t>. T</w:t>
      </w:r>
      <w:r w:rsidR="00084855">
        <w:t xml:space="preserve">he Secretariat and </w:t>
      </w:r>
      <w:r w:rsidR="00A35194">
        <w:t xml:space="preserve">the </w:t>
      </w:r>
      <w:r w:rsidR="00084855">
        <w:t>implementing agencies agreed on a more balanced tranche distribution</w:t>
      </w:r>
      <w:r w:rsidR="00E95D0F">
        <w:t xml:space="preserve">, including </w:t>
      </w:r>
      <w:r w:rsidR="00E61F1D">
        <w:t xml:space="preserve">the last tranche </w:t>
      </w:r>
      <w:r w:rsidR="00E95D0F">
        <w:t xml:space="preserve">in 2025 as per existing policies, rather than </w:t>
      </w:r>
      <w:r w:rsidR="00A35194">
        <w:t xml:space="preserve">in </w:t>
      </w:r>
      <w:r w:rsidR="00E95D0F">
        <w:t>2024.</w:t>
      </w:r>
      <w:r w:rsidR="00E61F1D">
        <w:t xml:space="preserve"> The agreed new tranche distribution is presented in Table </w:t>
      </w:r>
      <w:r w:rsidR="00B17E6E">
        <w:t>6</w:t>
      </w:r>
      <w:r w:rsidR="00E61F1D">
        <w:t>.</w:t>
      </w:r>
    </w:p>
    <w:p w14:paraId="430019D8" w14:textId="77777777" w:rsidR="00E61F1D" w:rsidRPr="001A04E1" w:rsidRDefault="00E61F1D" w:rsidP="004746DB">
      <w:pPr>
        <w:pStyle w:val="Heading1"/>
        <w:numPr>
          <w:ilvl w:val="0"/>
          <w:numId w:val="0"/>
        </w:numPr>
        <w:spacing w:after="0"/>
        <w:rPr>
          <w:b/>
        </w:rPr>
      </w:pPr>
      <w:r w:rsidRPr="001A04E1">
        <w:rPr>
          <w:b/>
        </w:rPr>
        <w:t xml:space="preserve">Table </w:t>
      </w:r>
      <w:r w:rsidR="00B17E6E">
        <w:rPr>
          <w:b/>
        </w:rPr>
        <w:t>6</w:t>
      </w:r>
      <w:r w:rsidR="00A35194">
        <w:rPr>
          <w:b/>
        </w:rPr>
        <w:t>. Submitted and a</w:t>
      </w:r>
      <w:r w:rsidRPr="001A04E1">
        <w:rPr>
          <w:b/>
        </w:rPr>
        <w:t>greed tranche distribution for stage II of the HPMP for Senegal</w:t>
      </w:r>
    </w:p>
    <w:tbl>
      <w:tblPr>
        <w:tblStyle w:val="TableGrid"/>
        <w:tblW w:w="0" w:type="auto"/>
        <w:tblLook w:val="04A0" w:firstRow="1" w:lastRow="0" w:firstColumn="1" w:lastColumn="0" w:noHBand="0" w:noVBand="1"/>
      </w:tblPr>
      <w:tblGrid>
        <w:gridCol w:w="1558"/>
        <w:gridCol w:w="1558"/>
        <w:gridCol w:w="1558"/>
        <w:gridCol w:w="1559"/>
        <w:gridCol w:w="1558"/>
        <w:gridCol w:w="1559"/>
      </w:tblGrid>
      <w:tr w:rsidR="004746DB" w:rsidRPr="004876A3" w14:paraId="0A07EEB7" w14:textId="77777777" w:rsidTr="00601F3D">
        <w:trPr>
          <w:trHeight w:val="152"/>
          <w:tblHeader/>
        </w:trPr>
        <w:tc>
          <w:tcPr>
            <w:tcW w:w="1558" w:type="dxa"/>
          </w:tcPr>
          <w:p w14:paraId="75EC5639" w14:textId="12C9A900" w:rsidR="004746DB" w:rsidRPr="004876A3" w:rsidRDefault="004746DB" w:rsidP="004746DB">
            <w:pPr>
              <w:pStyle w:val="Heading1"/>
              <w:numPr>
                <w:ilvl w:val="0"/>
                <w:numId w:val="0"/>
              </w:numPr>
              <w:spacing w:after="0"/>
              <w:outlineLvl w:val="0"/>
              <w:rPr>
                <w:b/>
                <w:sz w:val="20"/>
                <w:szCs w:val="20"/>
              </w:rPr>
            </w:pPr>
          </w:p>
        </w:tc>
        <w:tc>
          <w:tcPr>
            <w:tcW w:w="1558" w:type="dxa"/>
          </w:tcPr>
          <w:p w14:paraId="06B4B1FC" w14:textId="77777777" w:rsidR="004746DB" w:rsidRPr="004876A3" w:rsidRDefault="004746DB" w:rsidP="001A04E1">
            <w:pPr>
              <w:pStyle w:val="Heading1"/>
              <w:numPr>
                <w:ilvl w:val="0"/>
                <w:numId w:val="0"/>
              </w:numPr>
              <w:spacing w:after="0"/>
              <w:jc w:val="center"/>
              <w:outlineLvl w:val="0"/>
              <w:rPr>
                <w:b/>
                <w:sz w:val="20"/>
                <w:szCs w:val="20"/>
              </w:rPr>
            </w:pPr>
            <w:r w:rsidRPr="004876A3">
              <w:rPr>
                <w:b/>
                <w:sz w:val="20"/>
                <w:szCs w:val="20"/>
              </w:rPr>
              <w:t>2021</w:t>
            </w:r>
          </w:p>
        </w:tc>
        <w:tc>
          <w:tcPr>
            <w:tcW w:w="1558" w:type="dxa"/>
          </w:tcPr>
          <w:p w14:paraId="5D1CCBF7" w14:textId="77777777" w:rsidR="004746DB" w:rsidRPr="004876A3" w:rsidRDefault="004746DB" w:rsidP="001A04E1">
            <w:pPr>
              <w:pStyle w:val="Heading1"/>
              <w:numPr>
                <w:ilvl w:val="0"/>
                <w:numId w:val="0"/>
              </w:numPr>
              <w:spacing w:after="0"/>
              <w:jc w:val="center"/>
              <w:outlineLvl w:val="0"/>
              <w:rPr>
                <w:b/>
                <w:sz w:val="20"/>
                <w:szCs w:val="20"/>
              </w:rPr>
            </w:pPr>
            <w:r w:rsidRPr="004876A3">
              <w:rPr>
                <w:b/>
                <w:sz w:val="20"/>
                <w:szCs w:val="20"/>
              </w:rPr>
              <w:t>2022</w:t>
            </w:r>
          </w:p>
        </w:tc>
        <w:tc>
          <w:tcPr>
            <w:tcW w:w="1559" w:type="dxa"/>
          </w:tcPr>
          <w:p w14:paraId="34C99E25" w14:textId="77777777" w:rsidR="004746DB" w:rsidRPr="004876A3" w:rsidRDefault="004746DB" w:rsidP="001A04E1">
            <w:pPr>
              <w:pStyle w:val="Heading1"/>
              <w:numPr>
                <w:ilvl w:val="0"/>
                <w:numId w:val="0"/>
              </w:numPr>
              <w:spacing w:after="0"/>
              <w:jc w:val="center"/>
              <w:outlineLvl w:val="0"/>
              <w:rPr>
                <w:b/>
                <w:sz w:val="20"/>
                <w:szCs w:val="20"/>
              </w:rPr>
            </w:pPr>
            <w:r w:rsidRPr="004876A3">
              <w:rPr>
                <w:b/>
                <w:sz w:val="20"/>
                <w:szCs w:val="20"/>
              </w:rPr>
              <w:t>2023</w:t>
            </w:r>
          </w:p>
        </w:tc>
        <w:tc>
          <w:tcPr>
            <w:tcW w:w="1558" w:type="dxa"/>
          </w:tcPr>
          <w:p w14:paraId="35C4BBFF" w14:textId="77777777" w:rsidR="004746DB" w:rsidRPr="004876A3" w:rsidRDefault="004746DB" w:rsidP="001A04E1">
            <w:pPr>
              <w:pStyle w:val="Heading1"/>
              <w:numPr>
                <w:ilvl w:val="0"/>
                <w:numId w:val="0"/>
              </w:numPr>
              <w:spacing w:after="0"/>
              <w:jc w:val="center"/>
              <w:outlineLvl w:val="0"/>
              <w:rPr>
                <w:b/>
                <w:sz w:val="20"/>
                <w:szCs w:val="20"/>
              </w:rPr>
            </w:pPr>
            <w:r w:rsidRPr="004876A3">
              <w:rPr>
                <w:b/>
                <w:sz w:val="20"/>
                <w:szCs w:val="20"/>
              </w:rPr>
              <w:t>2024</w:t>
            </w:r>
          </w:p>
        </w:tc>
        <w:tc>
          <w:tcPr>
            <w:tcW w:w="1559" w:type="dxa"/>
          </w:tcPr>
          <w:p w14:paraId="576CF536" w14:textId="77777777" w:rsidR="004746DB" w:rsidRPr="004876A3" w:rsidRDefault="004746DB" w:rsidP="001A04E1">
            <w:pPr>
              <w:pStyle w:val="Heading1"/>
              <w:numPr>
                <w:ilvl w:val="0"/>
                <w:numId w:val="0"/>
              </w:numPr>
              <w:spacing w:after="0"/>
              <w:jc w:val="center"/>
              <w:outlineLvl w:val="0"/>
              <w:rPr>
                <w:b/>
                <w:sz w:val="20"/>
                <w:szCs w:val="20"/>
              </w:rPr>
            </w:pPr>
            <w:r w:rsidRPr="004876A3">
              <w:rPr>
                <w:b/>
                <w:sz w:val="20"/>
                <w:szCs w:val="20"/>
              </w:rPr>
              <w:t>2025</w:t>
            </w:r>
          </w:p>
        </w:tc>
      </w:tr>
      <w:tr w:rsidR="004876A3" w:rsidRPr="004876A3" w14:paraId="17EB8CC7" w14:textId="77777777" w:rsidTr="00AD4BD1">
        <w:trPr>
          <w:trHeight w:val="152"/>
          <w:tblHeader/>
        </w:trPr>
        <w:tc>
          <w:tcPr>
            <w:tcW w:w="9350" w:type="dxa"/>
            <w:gridSpan w:val="6"/>
          </w:tcPr>
          <w:p w14:paraId="2B27260D" w14:textId="5D652476" w:rsidR="004876A3" w:rsidRPr="004876A3" w:rsidRDefault="004876A3" w:rsidP="004876A3">
            <w:pPr>
              <w:pStyle w:val="Heading1"/>
              <w:numPr>
                <w:ilvl w:val="0"/>
                <w:numId w:val="0"/>
              </w:numPr>
              <w:spacing w:after="0"/>
              <w:jc w:val="left"/>
              <w:outlineLvl w:val="0"/>
              <w:rPr>
                <w:b/>
                <w:sz w:val="20"/>
                <w:szCs w:val="20"/>
              </w:rPr>
            </w:pPr>
            <w:r w:rsidRPr="004876A3">
              <w:rPr>
                <w:b/>
                <w:sz w:val="20"/>
                <w:szCs w:val="20"/>
              </w:rPr>
              <w:t>As submitted</w:t>
            </w:r>
          </w:p>
        </w:tc>
      </w:tr>
      <w:tr w:rsidR="004746DB" w:rsidRPr="004876A3" w14:paraId="520710FF" w14:textId="77777777" w:rsidTr="00601F3D">
        <w:tc>
          <w:tcPr>
            <w:tcW w:w="1558" w:type="dxa"/>
          </w:tcPr>
          <w:p w14:paraId="6D5D8AA4" w14:textId="77777777" w:rsidR="004746DB" w:rsidRPr="004876A3" w:rsidRDefault="004746DB" w:rsidP="004746DB">
            <w:pPr>
              <w:pStyle w:val="Heading1"/>
              <w:numPr>
                <w:ilvl w:val="0"/>
                <w:numId w:val="0"/>
              </w:numPr>
              <w:spacing w:after="0"/>
              <w:outlineLvl w:val="0"/>
              <w:rPr>
                <w:sz w:val="20"/>
                <w:szCs w:val="20"/>
              </w:rPr>
            </w:pPr>
            <w:r w:rsidRPr="004876A3">
              <w:rPr>
                <w:sz w:val="20"/>
                <w:szCs w:val="20"/>
              </w:rPr>
              <w:t>UNEP</w:t>
            </w:r>
          </w:p>
        </w:tc>
        <w:tc>
          <w:tcPr>
            <w:tcW w:w="1558" w:type="dxa"/>
            <w:tcMar>
              <w:left w:w="115" w:type="dxa"/>
              <w:right w:w="202" w:type="dxa"/>
            </w:tcMar>
          </w:tcPr>
          <w:p w14:paraId="389C9D34" w14:textId="77777777" w:rsidR="004746DB" w:rsidRPr="004876A3" w:rsidRDefault="001A04E1" w:rsidP="001A04E1">
            <w:pPr>
              <w:pStyle w:val="Heading1"/>
              <w:numPr>
                <w:ilvl w:val="0"/>
                <w:numId w:val="0"/>
              </w:numPr>
              <w:spacing w:after="0"/>
              <w:jc w:val="right"/>
              <w:outlineLvl w:val="0"/>
              <w:rPr>
                <w:sz w:val="20"/>
                <w:szCs w:val="20"/>
              </w:rPr>
            </w:pPr>
            <w:r w:rsidRPr="004876A3">
              <w:rPr>
                <w:sz w:val="20"/>
                <w:szCs w:val="20"/>
              </w:rPr>
              <w:t>203,576</w:t>
            </w:r>
          </w:p>
        </w:tc>
        <w:tc>
          <w:tcPr>
            <w:tcW w:w="1558" w:type="dxa"/>
            <w:tcMar>
              <w:left w:w="115" w:type="dxa"/>
              <w:right w:w="202" w:type="dxa"/>
            </w:tcMar>
          </w:tcPr>
          <w:p w14:paraId="6B47B5D2"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391722A4"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c>
          <w:tcPr>
            <w:tcW w:w="1558" w:type="dxa"/>
            <w:tcMar>
              <w:left w:w="115" w:type="dxa"/>
              <w:right w:w="202" w:type="dxa"/>
            </w:tcMar>
          </w:tcPr>
          <w:p w14:paraId="4798B00A" w14:textId="77777777" w:rsidR="004746DB" w:rsidRPr="004876A3" w:rsidRDefault="001A04E1" w:rsidP="001A04E1">
            <w:pPr>
              <w:pStyle w:val="Heading1"/>
              <w:numPr>
                <w:ilvl w:val="0"/>
                <w:numId w:val="0"/>
              </w:numPr>
              <w:spacing w:after="0"/>
              <w:jc w:val="right"/>
              <w:outlineLvl w:val="0"/>
              <w:rPr>
                <w:sz w:val="20"/>
                <w:szCs w:val="20"/>
              </w:rPr>
            </w:pPr>
            <w:r w:rsidRPr="004876A3">
              <w:rPr>
                <w:sz w:val="20"/>
                <w:szCs w:val="20"/>
              </w:rPr>
              <w:t>203,576</w:t>
            </w:r>
          </w:p>
        </w:tc>
        <w:tc>
          <w:tcPr>
            <w:tcW w:w="1559" w:type="dxa"/>
            <w:tcMar>
              <w:left w:w="115" w:type="dxa"/>
              <w:right w:w="202" w:type="dxa"/>
            </w:tcMar>
          </w:tcPr>
          <w:p w14:paraId="47A64DE4"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r>
      <w:tr w:rsidR="004746DB" w:rsidRPr="004876A3" w14:paraId="21B7DEF7" w14:textId="77777777" w:rsidTr="00601F3D">
        <w:tc>
          <w:tcPr>
            <w:tcW w:w="1558" w:type="dxa"/>
          </w:tcPr>
          <w:p w14:paraId="7423F96D" w14:textId="77777777" w:rsidR="004746DB" w:rsidRPr="004876A3" w:rsidRDefault="004746DB" w:rsidP="004746DB">
            <w:pPr>
              <w:pStyle w:val="Heading1"/>
              <w:numPr>
                <w:ilvl w:val="0"/>
                <w:numId w:val="0"/>
              </w:numPr>
              <w:spacing w:after="0"/>
              <w:outlineLvl w:val="0"/>
              <w:rPr>
                <w:sz w:val="20"/>
                <w:szCs w:val="20"/>
              </w:rPr>
            </w:pPr>
            <w:r w:rsidRPr="004876A3">
              <w:rPr>
                <w:sz w:val="20"/>
                <w:szCs w:val="20"/>
              </w:rPr>
              <w:t>UNIDO</w:t>
            </w:r>
          </w:p>
        </w:tc>
        <w:tc>
          <w:tcPr>
            <w:tcW w:w="1558" w:type="dxa"/>
            <w:tcMar>
              <w:left w:w="115" w:type="dxa"/>
              <w:right w:w="202" w:type="dxa"/>
            </w:tcMar>
          </w:tcPr>
          <w:p w14:paraId="2324AEEE" w14:textId="77777777" w:rsidR="004746DB" w:rsidRPr="004876A3" w:rsidRDefault="001A04E1" w:rsidP="001A04E1">
            <w:pPr>
              <w:pStyle w:val="Heading1"/>
              <w:numPr>
                <w:ilvl w:val="0"/>
                <w:numId w:val="0"/>
              </w:numPr>
              <w:spacing w:after="0"/>
              <w:jc w:val="right"/>
              <w:outlineLvl w:val="0"/>
              <w:rPr>
                <w:sz w:val="20"/>
                <w:szCs w:val="20"/>
              </w:rPr>
            </w:pPr>
            <w:r w:rsidRPr="004876A3">
              <w:rPr>
                <w:sz w:val="20"/>
                <w:szCs w:val="20"/>
              </w:rPr>
              <w:t>117,000</w:t>
            </w:r>
          </w:p>
        </w:tc>
        <w:tc>
          <w:tcPr>
            <w:tcW w:w="1558" w:type="dxa"/>
            <w:tcMar>
              <w:left w:w="115" w:type="dxa"/>
              <w:right w:w="202" w:type="dxa"/>
            </w:tcMar>
          </w:tcPr>
          <w:p w14:paraId="51579C54"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29152160" w14:textId="77777777" w:rsidR="004746DB" w:rsidRPr="004876A3" w:rsidRDefault="001A04E1" w:rsidP="001A04E1">
            <w:pPr>
              <w:pStyle w:val="Heading1"/>
              <w:numPr>
                <w:ilvl w:val="0"/>
                <w:numId w:val="0"/>
              </w:numPr>
              <w:spacing w:after="0"/>
              <w:jc w:val="right"/>
              <w:outlineLvl w:val="0"/>
              <w:rPr>
                <w:sz w:val="20"/>
                <w:szCs w:val="20"/>
              </w:rPr>
            </w:pPr>
            <w:r w:rsidRPr="004876A3">
              <w:rPr>
                <w:sz w:val="20"/>
                <w:szCs w:val="20"/>
              </w:rPr>
              <w:t>70,000</w:t>
            </w:r>
          </w:p>
        </w:tc>
        <w:tc>
          <w:tcPr>
            <w:tcW w:w="1558" w:type="dxa"/>
            <w:tcMar>
              <w:left w:w="115" w:type="dxa"/>
              <w:right w:w="202" w:type="dxa"/>
            </w:tcMar>
          </w:tcPr>
          <w:p w14:paraId="2AAE3811"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78A9B5FF"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r>
      <w:tr w:rsidR="004746DB" w:rsidRPr="004876A3" w14:paraId="60C358BA" w14:textId="77777777" w:rsidTr="00601F3D">
        <w:tc>
          <w:tcPr>
            <w:tcW w:w="1558" w:type="dxa"/>
          </w:tcPr>
          <w:p w14:paraId="25F16FCA" w14:textId="77777777" w:rsidR="004746DB" w:rsidRPr="004876A3" w:rsidRDefault="004746DB" w:rsidP="004746DB">
            <w:pPr>
              <w:pStyle w:val="Heading1"/>
              <w:numPr>
                <w:ilvl w:val="0"/>
                <w:numId w:val="0"/>
              </w:numPr>
              <w:spacing w:after="0"/>
              <w:outlineLvl w:val="0"/>
              <w:rPr>
                <w:sz w:val="20"/>
                <w:szCs w:val="20"/>
              </w:rPr>
            </w:pPr>
            <w:r w:rsidRPr="004876A3">
              <w:rPr>
                <w:sz w:val="20"/>
                <w:szCs w:val="20"/>
              </w:rPr>
              <w:t>Total</w:t>
            </w:r>
          </w:p>
        </w:tc>
        <w:tc>
          <w:tcPr>
            <w:tcW w:w="1558" w:type="dxa"/>
            <w:tcMar>
              <w:left w:w="115" w:type="dxa"/>
              <w:right w:w="202" w:type="dxa"/>
            </w:tcMar>
          </w:tcPr>
          <w:p w14:paraId="3A5A6BDB" w14:textId="77777777" w:rsidR="004746DB" w:rsidRPr="004876A3" w:rsidRDefault="001A04E1" w:rsidP="001A04E1">
            <w:pPr>
              <w:pStyle w:val="Heading1"/>
              <w:numPr>
                <w:ilvl w:val="0"/>
                <w:numId w:val="0"/>
              </w:numPr>
              <w:spacing w:after="0"/>
              <w:jc w:val="right"/>
              <w:outlineLvl w:val="0"/>
              <w:rPr>
                <w:sz w:val="20"/>
                <w:szCs w:val="20"/>
              </w:rPr>
            </w:pPr>
            <w:r w:rsidRPr="004876A3">
              <w:rPr>
                <w:sz w:val="20"/>
                <w:szCs w:val="20"/>
              </w:rPr>
              <w:t>320,576</w:t>
            </w:r>
          </w:p>
        </w:tc>
        <w:tc>
          <w:tcPr>
            <w:tcW w:w="1558" w:type="dxa"/>
            <w:tcMar>
              <w:left w:w="115" w:type="dxa"/>
              <w:right w:w="202" w:type="dxa"/>
            </w:tcMar>
          </w:tcPr>
          <w:p w14:paraId="39E8715F"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255227EC" w14:textId="77777777" w:rsidR="004746DB" w:rsidRPr="004876A3" w:rsidRDefault="001A04E1" w:rsidP="001A04E1">
            <w:pPr>
              <w:pStyle w:val="Heading1"/>
              <w:numPr>
                <w:ilvl w:val="0"/>
                <w:numId w:val="0"/>
              </w:numPr>
              <w:spacing w:after="0"/>
              <w:jc w:val="right"/>
              <w:outlineLvl w:val="0"/>
              <w:rPr>
                <w:sz w:val="20"/>
                <w:szCs w:val="20"/>
              </w:rPr>
            </w:pPr>
            <w:r w:rsidRPr="004876A3">
              <w:rPr>
                <w:sz w:val="20"/>
                <w:szCs w:val="20"/>
              </w:rPr>
              <w:t>70,000</w:t>
            </w:r>
          </w:p>
        </w:tc>
        <w:tc>
          <w:tcPr>
            <w:tcW w:w="1558" w:type="dxa"/>
            <w:tcMar>
              <w:left w:w="115" w:type="dxa"/>
              <w:right w:w="202" w:type="dxa"/>
            </w:tcMar>
          </w:tcPr>
          <w:p w14:paraId="5BD25D7A" w14:textId="3E807450" w:rsidR="004746DB" w:rsidRPr="004876A3" w:rsidRDefault="001A04E1" w:rsidP="001123C4">
            <w:pPr>
              <w:pStyle w:val="Heading1"/>
              <w:numPr>
                <w:ilvl w:val="0"/>
                <w:numId w:val="0"/>
              </w:numPr>
              <w:spacing w:after="0"/>
              <w:jc w:val="right"/>
              <w:outlineLvl w:val="0"/>
              <w:rPr>
                <w:sz w:val="20"/>
                <w:szCs w:val="20"/>
              </w:rPr>
            </w:pPr>
            <w:r w:rsidRPr="004876A3">
              <w:rPr>
                <w:sz w:val="20"/>
                <w:szCs w:val="20"/>
              </w:rPr>
              <w:t>203,</w:t>
            </w:r>
            <w:r w:rsidR="001123C4" w:rsidRPr="004876A3">
              <w:rPr>
                <w:sz w:val="20"/>
                <w:szCs w:val="20"/>
              </w:rPr>
              <w:t>576</w:t>
            </w:r>
          </w:p>
        </w:tc>
        <w:tc>
          <w:tcPr>
            <w:tcW w:w="1559" w:type="dxa"/>
            <w:tcMar>
              <w:left w:w="115" w:type="dxa"/>
              <w:right w:w="202" w:type="dxa"/>
            </w:tcMar>
          </w:tcPr>
          <w:p w14:paraId="3058FBDF" w14:textId="77777777" w:rsidR="004746DB" w:rsidRPr="004876A3" w:rsidRDefault="00A35194" w:rsidP="001A04E1">
            <w:pPr>
              <w:pStyle w:val="Heading1"/>
              <w:numPr>
                <w:ilvl w:val="0"/>
                <w:numId w:val="0"/>
              </w:numPr>
              <w:spacing w:after="0"/>
              <w:jc w:val="right"/>
              <w:outlineLvl w:val="0"/>
              <w:rPr>
                <w:sz w:val="20"/>
                <w:szCs w:val="20"/>
              </w:rPr>
            </w:pPr>
            <w:r w:rsidRPr="004876A3">
              <w:rPr>
                <w:sz w:val="20"/>
                <w:szCs w:val="20"/>
              </w:rPr>
              <w:t>0</w:t>
            </w:r>
          </w:p>
        </w:tc>
      </w:tr>
      <w:tr w:rsidR="004876A3" w:rsidRPr="004876A3" w14:paraId="3BD4D804" w14:textId="77777777" w:rsidTr="00AD4BD1">
        <w:tc>
          <w:tcPr>
            <w:tcW w:w="9350" w:type="dxa"/>
            <w:gridSpan w:val="6"/>
          </w:tcPr>
          <w:p w14:paraId="49F7A07E" w14:textId="6955CE7C" w:rsidR="004876A3" w:rsidRPr="004876A3" w:rsidRDefault="004876A3" w:rsidP="004876A3">
            <w:pPr>
              <w:pStyle w:val="Heading1"/>
              <w:numPr>
                <w:ilvl w:val="0"/>
                <w:numId w:val="0"/>
              </w:numPr>
              <w:spacing w:after="0"/>
              <w:jc w:val="left"/>
              <w:outlineLvl w:val="0"/>
              <w:rPr>
                <w:b/>
                <w:sz w:val="20"/>
                <w:szCs w:val="20"/>
              </w:rPr>
            </w:pPr>
            <w:r w:rsidRPr="004876A3">
              <w:rPr>
                <w:b/>
                <w:sz w:val="20"/>
                <w:szCs w:val="20"/>
              </w:rPr>
              <w:t>As agreed</w:t>
            </w:r>
          </w:p>
        </w:tc>
      </w:tr>
      <w:tr w:rsidR="00E95D0F" w:rsidRPr="004876A3" w14:paraId="595C0F58" w14:textId="77777777" w:rsidTr="00601F3D">
        <w:tc>
          <w:tcPr>
            <w:tcW w:w="1558" w:type="dxa"/>
          </w:tcPr>
          <w:p w14:paraId="6F6FEDE9" w14:textId="77777777" w:rsidR="00E95D0F" w:rsidRPr="004876A3" w:rsidRDefault="00E95D0F" w:rsidP="00E95D0F">
            <w:pPr>
              <w:pStyle w:val="Heading1"/>
              <w:numPr>
                <w:ilvl w:val="0"/>
                <w:numId w:val="0"/>
              </w:numPr>
              <w:spacing w:after="0"/>
              <w:jc w:val="left"/>
              <w:outlineLvl w:val="0"/>
              <w:rPr>
                <w:sz w:val="20"/>
                <w:szCs w:val="20"/>
              </w:rPr>
            </w:pPr>
            <w:r w:rsidRPr="004876A3">
              <w:rPr>
                <w:sz w:val="20"/>
                <w:szCs w:val="20"/>
              </w:rPr>
              <w:t>UNEP</w:t>
            </w:r>
          </w:p>
        </w:tc>
        <w:tc>
          <w:tcPr>
            <w:tcW w:w="1558" w:type="dxa"/>
            <w:tcMar>
              <w:left w:w="115" w:type="dxa"/>
              <w:right w:w="202" w:type="dxa"/>
            </w:tcMar>
          </w:tcPr>
          <w:p w14:paraId="34070965" w14:textId="085B2775" w:rsidR="00E95D0F" w:rsidRPr="004876A3" w:rsidRDefault="00F16FF6" w:rsidP="00E95D0F">
            <w:pPr>
              <w:pStyle w:val="Heading1"/>
              <w:numPr>
                <w:ilvl w:val="0"/>
                <w:numId w:val="0"/>
              </w:numPr>
              <w:spacing w:after="0"/>
              <w:jc w:val="right"/>
              <w:outlineLvl w:val="0"/>
              <w:rPr>
                <w:sz w:val="20"/>
                <w:szCs w:val="20"/>
              </w:rPr>
            </w:pPr>
            <w:r w:rsidRPr="004876A3">
              <w:rPr>
                <w:sz w:val="20"/>
                <w:szCs w:val="20"/>
              </w:rPr>
              <w:t>160,000</w:t>
            </w:r>
          </w:p>
        </w:tc>
        <w:tc>
          <w:tcPr>
            <w:tcW w:w="1558" w:type="dxa"/>
            <w:tcMar>
              <w:left w:w="115" w:type="dxa"/>
              <w:right w:w="202" w:type="dxa"/>
            </w:tcMar>
          </w:tcPr>
          <w:p w14:paraId="0D002403" w14:textId="77777777" w:rsidR="00E95D0F" w:rsidRPr="004876A3" w:rsidRDefault="00A35194" w:rsidP="00E95D0F">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59724308" w14:textId="53A8512B" w:rsidR="00E95D0F" w:rsidRPr="004876A3" w:rsidRDefault="00F16FF6" w:rsidP="00E95D0F">
            <w:pPr>
              <w:pStyle w:val="Heading1"/>
              <w:numPr>
                <w:ilvl w:val="0"/>
                <w:numId w:val="0"/>
              </w:numPr>
              <w:spacing w:after="0"/>
              <w:jc w:val="right"/>
              <w:outlineLvl w:val="0"/>
              <w:rPr>
                <w:sz w:val="20"/>
                <w:szCs w:val="20"/>
              </w:rPr>
            </w:pPr>
            <w:r w:rsidRPr="004876A3">
              <w:rPr>
                <w:sz w:val="20"/>
                <w:szCs w:val="20"/>
              </w:rPr>
              <w:t>179,500</w:t>
            </w:r>
          </w:p>
        </w:tc>
        <w:tc>
          <w:tcPr>
            <w:tcW w:w="1558" w:type="dxa"/>
            <w:tcMar>
              <w:left w:w="115" w:type="dxa"/>
              <w:right w:w="202" w:type="dxa"/>
            </w:tcMar>
          </w:tcPr>
          <w:p w14:paraId="0F826FBD" w14:textId="77777777" w:rsidR="00E95D0F" w:rsidRPr="004876A3" w:rsidRDefault="00A35194" w:rsidP="00E95D0F">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1A05535E" w14:textId="4C7A1E2C" w:rsidR="00E95D0F" w:rsidRPr="004876A3" w:rsidRDefault="00F16FF6" w:rsidP="00F16FF6">
            <w:pPr>
              <w:pStyle w:val="Heading1"/>
              <w:numPr>
                <w:ilvl w:val="0"/>
                <w:numId w:val="0"/>
              </w:numPr>
              <w:spacing w:after="0"/>
              <w:jc w:val="right"/>
              <w:outlineLvl w:val="0"/>
              <w:rPr>
                <w:sz w:val="20"/>
                <w:szCs w:val="20"/>
              </w:rPr>
            </w:pPr>
            <w:r w:rsidRPr="004876A3">
              <w:rPr>
                <w:sz w:val="20"/>
                <w:szCs w:val="20"/>
              </w:rPr>
              <w:t>58,500</w:t>
            </w:r>
          </w:p>
        </w:tc>
      </w:tr>
      <w:tr w:rsidR="00E95D0F" w:rsidRPr="004876A3" w14:paraId="34D73D01" w14:textId="77777777" w:rsidTr="00601F3D">
        <w:tc>
          <w:tcPr>
            <w:tcW w:w="1558" w:type="dxa"/>
          </w:tcPr>
          <w:p w14:paraId="3BC586C6" w14:textId="77777777" w:rsidR="00E95D0F" w:rsidRPr="004876A3" w:rsidRDefault="00E95D0F" w:rsidP="00E95D0F">
            <w:pPr>
              <w:pStyle w:val="Heading1"/>
              <w:numPr>
                <w:ilvl w:val="0"/>
                <w:numId w:val="0"/>
              </w:numPr>
              <w:spacing w:after="0"/>
              <w:jc w:val="left"/>
              <w:outlineLvl w:val="0"/>
              <w:rPr>
                <w:sz w:val="20"/>
                <w:szCs w:val="20"/>
              </w:rPr>
            </w:pPr>
            <w:r w:rsidRPr="004876A3">
              <w:rPr>
                <w:sz w:val="20"/>
                <w:szCs w:val="20"/>
              </w:rPr>
              <w:t>UNIDO</w:t>
            </w:r>
          </w:p>
        </w:tc>
        <w:tc>
          <w:tcPr>
            <w:tcW w:w="1558" w:type="dxa"/>
            <w:tcMar>
              <w:left w:w="115" w:type="dxa"/>
              <w:right w:w="202" w:type="dxa"/>
            </w:tcMar>
          </w:tcPr>
          <w:p w14:paraId="23D031AC" w14:textId="2A31B642" w:rsidR="00E95D0F" w:rsidRPr="004876A3" w:rsidRDefault="00F16FF6" w:rsidP="00E95D0F">
            <w:pPr>
              <w:pStyle w:val="Heading1"/>
              <w:numPr>
                <w:ilvl w:val="0"/>
                <w:numId w:val="0"/>
              </w:numPr>
              <w:spacing w:after="0"/>
              <w:jc w:val="right"/>
              <w:outlineLvl w:val="0"/>
              <w:rPr>
                <w:sz w:val="20"/>
                <w:szCs w:val="20"/>
              </w:rPr>
            </w:pPr>
            <w:r w:rsidRPr="004876A3">
              <w:rPr>
                <w:sz w:val="20"/>
                <w:szCs w:val="20"/>
              </w:rPr>
              <w:t>92,000</w:t>
            </w:r>
          </w:p>
        </w:tc>
        <w:tc>
          <w:tcPr>
            <w:tcW w:w="1558" w:type="dxa"/>
            <w:tcMar>
              <w:left w:w="115" w:type="dxa"/>
              <w:right w:w="202" w:type="dxa"/>
            </w:tcMar>
          </w:tcPr>
          <w:p w14:paraId="050E61DD" w14:textId="77777777" w:rsidR="00E95D0F" w:rsidRPr="004876A3" w:rsidRDefault="00A35194" w:rsidP="00E95D0F">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13CD0E9D" w14:textId="0389876F" w:rsidR="00E95D0F" w:rsidRPr="004876A3" w:rsidRDefault="00F16FF6" w:rsidP="00E95D0F">
            <w:pPr>
              <w:pStyle w:val="Heading1"/>
              <w:numPr>
                <w:ilvl w:val="0"/>
                <w:numId w:val="0"/>
              </w:numPr>
              <w:spacing w:after="0"/>
              <w:jc w:val="right"/>
              <w:outlineLvl w:val="0"/>
              <w:rPr>
                <w:sz w:val="20"/>
                <w:szCs w:val="20"/>
              </w:rPr>
            </w:pPr>
            <w:r w:rsidRPr="004876A3">
              <w:rPr>
                <w:sz w:val="20"/>
                <w:szCs w:val="20"/>
              </w:rPr>
              <w:t>95,000</w:t>
            </w:r>
          </w:p>
        </w:tc>
        <w:tc>
          <w:tcPr>
            <w:tcW w:w="1558" w:type="dxa"/>
            <w:tcMar>
              <w:left w:w="115" w:type="dxa"/>
              <w:right w:w="202" w:type="dxa"/>
            </w:tcMar>
          </w:tcPr>
          <w:p w14:paraId="3CB660C5" w14:textId="77777777" w:rsidR="00E95D0F" w:rsidRPr="004876A3" w:rsidRDefault="00A35194" w:rsidP="00E95D0F">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3BAB4733" w14:textId="3AB692C5" w:rsidR="00E95D0F" w:rsidRPr="004876A3" w:rsidRDefault="00F16FF6" w:rsidP="00E95D0F">
            <w:pPr>
              <w:pStyle w:val="Heading1"/>
              <w:numPr>
                <w:ilvl w:val="0"/>
                <w:numId w:val="0"/>
              </w:numPr>
              <w:spacing w:after="0"/>
              <w:jc w:val="right"/>
              <w:outlineLvl w:val="0"/>
              <w:rPr>
                <w:sz w:val="20"/>
                <w:szCs w:val="20"/>
              </w:rPr>
            </w:pPr>
            <w:r w:rsidRPr="004876A3">
              <w:rPr>
                <w:sz w:val="20"/>
                <w:szCs w:val="20"/>
              </w:rPr>
              <w:t>0</w:t>
            </w:r>
          </w:p>
        </w:tc>
      </w:tr>
      <w:tr w:rsidR="00E95D0F" w:rsidRPr="004876A3" w14:paraId="7B22BFCD" w14:textId="77777777" w:rsidTr="00601F3D">
        <w:tc>
          <w:tcPr>
            <w:tcW w:w="1558" w:type="dxa"/>
          </w:tcPr>
          <w:p w14:paraId="404C2229" w14:textId="77777777" w:rsidR="00E95D0F" w:rsidRPr="004876A3" w:rsidRDefault="00E95D0F" w:rsidP="00E95D0F">
            <w:pPr>
              <w:pStyle w:val="Heading1"/>
              <w:numPr>
                <w:ilvl w:val="0"/>
                <w:numId w:val="0"/>
              </w:numPr>
              <w:spacing w:after="0"/>
              <w:jc w:val="left"/>
              <w:outlineLvl w:val="0"/>
              <w:rPr>
                <w:sz w:val="20"/>
                <w:szCs w:val="20"/>
              </w:rPr>
            </w:pPr>
            <w:r w:rsidRPr="004876A3">
              <w:rPr>
                <w:sz w:val="20"/>
                <w:szCs w:val="20"/>
              </w:rPr>
              <w:t>Total</w:t>
            </w:r>
          </w:p>
        </w:tc>
        <w:tc>
          <w:tcPr>
            <w:tcW w:w="1558" w:type="dxa"/>
            <w:tcMar>
              <w:left w:w="115" w:type="dxa"/>
              <w:right w:w="202" w:type="dxa"/>
            </w:tcMar>
          </w:tcPr>
          <w:p w14:paraId="43C74DB8" w14:textId="5DCB43F0" w:rsidR="00E95D0F" w:rsidRPr="004876A3" w:rsidRDefault="00F16FF6" w:rsidP="00E95D0F">
            <w:pPr>
              <w:pStyle w:val="Heading1"/>
              <w:numPr>
                <w:ilvl w:val="0"/>
                <w:numId w:val="0"/>
              </w:numPr>
              <w:spacing w:after="0"/>
              <w:jc w:val="right"/>
              <w:outlineLvl w:val="0"/>
              <w:rPr>
                <w:sz w:val="20"/>
                <w:szCs w:val="20"/>
              </w:rPr>
            </w:pPr>
            <w:r w:rsidRPr="004876A3">
              <w:rPr>
                <w:sz w:val="20"/>
                <w:szCs w:val="20"/>
              </w:rPr>
              <w:t>252,000</w:t>
            </w:r>
          </w:p>
        </w:tc>
        <w:tc>
          <w:tcPr>
            <w:tcW w:w="1558" w:type="dxa"/>
            <w:tcMar>
              <w:left w:w="115" w:type="dxa"/>
              <w:right w:w="202" w:type="dxa"/>
            </w:tcMar>
          </w:tcPr>
          <w:p w14:paraId="4FFD68FB" w14:textId="77777777" w:rsidR="00E95D0F" w:rsidRPr="004876A3" w:rsidRDefault="00A35194" w:rsidP="00E95D0F">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47B1368E" w14:textId="5F24A2F2" w:rsidR="00E95D0F" w:rsidRPr="004876A3" w:rsidRDefault="00F16FF6" w:rsidP="00E95D0F">
            <w:pPr>
              <w:pStyle w:val="Heading1"/>
              <w:numPr>
                <w:ilvl w:val="0"/>
                <w:numId w:val="0"/>
              </w:numPr>
              <w:spacing w:after="0"/>
              <w:jc w:val="right"/>
              <w:outlineLvl w:val="0"/>
              <w:rPr>
                <w:sz w:val="20"/>
                <w:szCs w:val="20"/>
              </w:rPr>
            </w:pPr>
            <w:r w:rsidRPr="004876A3">
              <w:rPr>
                <w:sz w:val="20"/>
                <w:szCs w:val="20"/>
              </w:rPr>
              <w:t>274,500</w:t>
            </w:r>
          </w:p>
        </w:tc>
        <w:tc>
          <w:tcPr>
            <w:tcW w:w="1558" w:type="dxa"/>
            <w:tcMar>
              <w:left w:w="115" w:type="dxa"/>
              <w:right w:w="202" w:type="dxa"/>
            </w:tcMar>
          </w:tcPr>
          <w:p w14:paraId="7486C976" w14:textId="77777777" w:rsidR="00E95D0F" w:rsidRPr="004876A3" w:rsidRDefault="00A35194" w:rsidP="00E95D0F">
            <w:pPr>
              <w:pStyle w:val="Heading1"/>
              <w:numPr>
                <w:ilvl w:val="0"/>
                <w:numId w:val="0"/>
              </w:numPr>
              <w:spacing w:after="0"/>
              <w:jc w:val="right"/>
              <w:outlineLvl w:val="0"/>
              <w:rPr>
                <w:sz w:val="20"/>
                <w:szCs w:val="20"/>
              </w:rPr>
            </w:pPr>
            <w:r w:rsidRPr="004876A3">
              <w:rPr>
                <w:sz w:val="20"/>
                <w:szCs w:val="20"/>
              </w:rPr>
              <w:t>0</w:t>
            </w:r>
          </w:p>
        </w:tc>
        <w:tc>
          <w:tcPr>
            <w:tcW w:w="1559" w:type="dxa"/>
            <w:tcMar>
              <w:left w:w="115" w:type="dxa"/>
              <w:right w:w="202" w:type="dxa"/>
            </w:tcMar>
          </w:tcPr>
          <w:p w14:paraId="71EBB8F0" w14:textId="77777777" w:rsidR="00E95D0F" w:rsidRPr="004876A3" w:rsidRDefault="00E95D0F" w:rsidP="00E95D0F">
            <w:pPr>
              <w:pStyle w:val="Heading1"/>
              <w:numPr>
                <w:ilvl w:val="0"/>
                <w:numId w:val="0"/>
              </w:numPr>
              <w:spacing w:after="0"/>
              <w:jc w:val="right"/>
              <w:outlineLvl w:val="0"/>
              <w:rPr>
                <w:sz w:val="20"/>
                <w:szCs w:val="20"/>
              </w:rPr>
            </w:pPr>
            <w:r w:rsidRPr="004876A3">
              <w:rPr>
                <w:sz w:val="20"/>
                <w:szCs w:val="20"/>
              </w:rPr>
              <w:t>58,500</w:t>
            </w:r>
          </w:p>
        </w:tc>
      </w:tr>
    </w:tbl>
    <w:p w14:paraId="12FD151D" w14:textId="77777777" w:rsidR="00601F3D" w:rsidRDefault="00601F3D" w:rsidP="00601F3D">
      <w:pPr>
        <w:pStyle w:val="Heading1"/>
        <w:numPr>
          <w:ilvl w:val="0"/>
          <w:numId w:val="0"/>
        </w:numPr>
        <w:spacing w:after="0"/>
      </w:pPr>
    </w:p>
    <w:p w14:paraId="03F19C68" w14:textId="4E308C80" w:rsidR="00CB1EC9" w:rsidRPr="006F1912" w:rsidRDefault="00E61F1D" w:rsidP="00CB1EC9">
      <w:pPr>
        <w:pStyle w:val="Heading1"/>
      </w:pPr>
      <w:r w:rsidRPr="006F1912">
        <w:t xml:space="preserve">With the revised funding allocation for the first tranche, UNEP and UNIDO will aim to achieve the following specific targets in each of the main components of stage II: </w:t>
      </w:r>
      <w:r w:rsidR="00CB1EC9" w:rsidRPr="006F1912">
        <w:t xml:space="preserve">train </w:t>
      </w:r>
      <w:r w:rsidR="00B13D54" w:rsidRPr="006F1912">
        <w:t xml:space="preserve">around 450 </w:t>
      </w:r>
      <w:r w:rsidR="00CB1EC9" w:rsidRPr="006F1912">
        <w:t>customs officers and other law enforcement officers; undertake a revision of the existing regulations</w:t>
      </w:r>
      <w:r w:rsidR="001F0D5D" w:rsidRPr="006F1912">
        <w:t xml:space="preserve"> and draft</w:t>
      </w:r>
      <w:r w:rsidR="00B13D54" w:rsidRPr="006F1912">
        <w:t xml:space="preserve"> new </w:t>
      </w:r>
      <w:r w:rsidR="001F0D5D" w:rsidRPr="006F1912">
        <w:t xml:space="preserve">proposed </w:t>
      </w:r>
      <w:r w:rsidR="00B13D54" w:rsidRPr="006F1912">
        <w:t>measures for stage II</w:t>
      </w:r>
      <w:r w:rsidR="00CB1EC9" w:rsidRPr="006F1912">
        <w:t xml:space="preserve">; </w:t>
      </w:r>
      <w:r w:rsidR="00B13D54" w:rsidRPr="006F1912">
        <w:t xml:space="preserve">hold two workshops to disseminate the updated regulations; initiate the process to establish </w:t>
      </w:r>
      <w:r w:rsidR="00CB1EC9" w:rsidRPr="006F1912">
        <w:t xml:space="preserve">the technician certification </w:t>
      </w:r>
      <w:r w:rsidR="00B13D54" w:rsidRPr="006F1912">
        <w:t>scheme;</w:t>
      </w:r>
      <w:r w:rsidR="00CB1EC9" w:rsidRPr="006F1912">
        <w:t xml:space="preserve"> train </w:t>
      </w:r>
      <w:r w:rsidR="00B13D54" w:rsidRPr="006F1912">
        <w:t>425</w:t>
      </w:r>
      <w:r w:rsidR="00CB1EC9" w:rsidRPr="006F1912">
        <w:t xml:space="preserve"> technicians</w:t>
      </w:r>
      <w:r w:rsidR="00B13D54" w:rsidRPr="006F1912">
        <w:t xml:space="preserve"> on good servicing practices</w:t>
      </w:r>
      <w:r w:rsidR="00CB1EC9" w:rsidRPr="006F1912">
        <w:t xml:space="preserve">; </w:t>
      </w:r>
      <w:r w:rsidR="00B13D54" w:rsidRPr="006F1912">
        <w:t xml:space="preserve">hold one national and 14 regional workshops with refrigeration associations to promote the HPMP activities; </w:t>
      </w:r>
      <w:r w:rsidR="00CB1EC9" w:rsidRPr="006F1912">
        <w:t xml:space="preserve">procure and distribute tools and equipment to </w:t>
      </w:r>
      <w:r w:rsidR="00B13D54" w:rsidRPr="006F1912">
        <w:t>seven</w:t>
      </w:r>
      <w:r w:rsidR="00CB1EC9" w:rsidRPr="006F1912">
        <w:t xml:space="preserve"> training centres; complete the feasibility study for the establishment of the reclaiming centres</w:t>
      </w:r>
      <w:r w:rsidR="00B13D54" w:rsidRPr="006F1912">
        <w:t xml:space="preserve"> and install two to four AC units </w:t>
      </w:r>
      <w:r w:rsidR="003F62DE" w:rsidRPr="006F1912">
        <w:t xml:space="preserve">using low-GWP alternatives (most likely R-290) </w:t>
      </w:r>
      <w:r w:rsidR="00B13D54" w:rsidRPr="006F1912">
        <w:t xml:space="preserve">in training centres </w:t>
      </w:r>
      <w:r w:rsidR="001F0D5D" w:rsidRPr="006F1912">
        <w:t>to</w:t>
      </w:r>
      <w:r w:rsidR="00B13D54" w:rsidRPr="006F1912">
        <w:t xml:space="preserve"> assess performance and support training on low-GWP alternatives</w:t>
      </w:r>
      <w:r w:rsidR="003F62DE" w:rsidRPr="006F1912">
        <w:t>.</w:t>
      </w:r>
    </w:p>
    <w:p w14:paraId="4DAF0D14" w14:textId="77777777" w:rsidR="00EB31E3" w:rsidRPr="00996241" w:rsidRDefault="00EB31E3" w:rsidP="004A4B5C">
      <w:pPr>
        <w:keepNext/>
        <w:spacing w:after="240"/>
        <w:rPr>
          <w:u w:val="single"/>
        </w:rPr>
      </w:pPr>
      <w:r w:rsidRPr="00996241">
        <w:rPr>
          <w:u w:val="single"/>
        </w:rPr>
        <w:t>Impact on the climate</w:t>
      </w:r>
    </w:p>
    <w:p w14:paraId="4F958837" w14:textId="77777777" w:rsidR="00EB31E3" w:rsidRPr="00996241" w:rsidRDefault="00EB31E3" w:rsidP="004A4B5C">
      <w:pPr>
        <w:pStyle w:val="Heading1"/>
        <w:keepNext/>
      </w:pPr>
      <w:r w:rsidRPr="00996241">
        <w:t xml:space="preserve">The proposed activities in the servicing sector, which include better containment of refrigerants through training and </w:t>
      </w:r>
      <w:r w:rsidR="00531E1A">
        <w:t xml:space="preserve">the </w:t>
      </w:r>
      <w:r w:rsidRPr="00996241">
        <w:t>provision of equipment, will reduce the amount of HCFC</w:t>
      </w:r>
      <w:r w:rsidRPr="00996241">
        <w:noBreakHyphen/>
        <w:t xml:space="preserve">22 used for RAC servicing. Each kilogram of HCFC-22 not emitted due to better refrigeration </w:t>
      </w:r>
      <w:r w:rsidRPr="0042558F">
        <w:t xml:space="preserve">practices results in </w:t>
      </w:r>
      <w:r w:rsidR="00A35194">
        <w:t xml:space="preserve">the </w:t>
      </w:r>
      <w:r w:rsidRPr="0042558F">
        <w:t>savings of approximately 1.8 CO</w:t>
      </w:r>
      <w:r w:rsidRPr="0042558F">
        <w:rPr>
          <w:vertAlign w:val="subscript"/>
        </w:rPr>
        <w:t>2</w:t>
      </w:r>
      <w:r w:rsidRPr="0042558F">
        <w:t xml:space="preserve">-equivalent tonnes. </w:t>
      </w:r>
      <w:r w:rsidR="007C68BE" w:rsidRPr="0042558F">
        <w:t>A calculation of the impact on the climate was provided in the HPMP.</w:t>
      </w:r>
      <w:r w:rsidR="004A56C7" w:rsidRPr="0042558F">
        <w:t xml:space="preserve"> The activities planned by </w:t>
      </w:r>
      <w:r w:rsidR="00A35194">
        <w:t xml:space="preserve">the Government of </w:t>
      </w:r>
      <w:r w:rsidR="009747A6" w:rsidRPr="0042558F">
        <w:t>Senegal</w:t>
      </w:r>
      <w:r w:rsidR="004A56C7" w:rsidRPr="0042558F">
        <w:t xml:space="preserve">, including </w:t>
      </w:r>
      <w:r w:rsidR="00A35194">
        <w:t>the</w:t>
      </w:r>
      <w:r w:rsidR="004A56C7" w:rsidRPr="0042558F">
        <w:t xml:space="preserve"> efforts</w:t>
      </w:r>
      <w:r w:rsidR="0042558F" w:rsidRPr="0042558F">
        <w:t xml:space="preserve"> to promote low</w:t>
      </w:r>
      <w:r w:rsidR="0042558F" w:rsidRPr="0042558F">
        <w:noBreakHyphen/>
        <w:t xml:space="preserve">GWP alternatives, as well as provide training on good servicing practices including </w:t>
      </w:r>
      <w:r w:rsidR="00A35194">
        <w:t xml:space="preserve">the </w:t>
      </w:r>
      <w:r w:rsidR="0042558F" w:rsidRPr="0042558F">
        <w:t xml:space="preserve">recovery and reclamation of refrigerants, </w:t>
      </w:r>
      <w:r w:rsidR="004A56C7" w:rsidRPr="0042558F">
        <w:t>indicate that the implementation of the HPMP will reduce the emission of refrigera</w:t>
      </w:r>
      <w:r w:rsidR="004A56C7" w:rsidRPr="00EB31E3">
        <w:t>nts into the atmosphere, resulting in climate benefits.</w:t>
      </w:r>
      <w:r w:rsidR="007C68BE">
        <w:t xml:space="preserve"> </w:t>
      </w:r>
    </w:p>
    <w:p w14:paraId="3697788D" w14:textId="77777777" w:rsidR="00EB31E3" w:rsidRPr="00996241" w:rsidRDefault="00EB31E3" w:rsidP="001D0AC0">
      <w:pPr>
        <w:widowControl w:val="0"/>
        <w:spacing w:after="240"/>
        <w:outlineLvl w:val="0"/>
        <w:rPr>
          <w:b/>
        </w:rPr>
      </w:pPr>
      <w:r w:rsidRPr="00996241">
        <w:rPr>
          <w:b/>
        </w:rPr>
        <w:t>Co-financing</w:t>
      </w:r>
    </w:p>
    <w:p w14:paraId="6BF89981" w14:textId="40C8D410" w:rsidR="00EB31E3" w:rsidRPr="00457C8E" w:rsidRDefault="00C26043" w:rsidP="001D0AC0">
      <w:pPr>
        <w:pStyle w:val="Heading1"/>
        <w:widowControl w:val="0"/>
      </w:pPr>
      <w:r w:rsidRPr="00457C8E">
        <w:t xml:space="preserve">UNEP </w:t>
      </w:r>
      <w:r w:rsidR="00531E1A" w:rsidRPr="00457C8E">
        <w:t xml:space="preserve">reported </w:t>
      </w:r>
      <w:r w:rsidRPr="00457C8E">
        <w:t>that during stage II of the HPMP, t</w:t>
      </w:r>
      <w:r w:rsidR="00651E0F" w:rsidRPr="00457C8E">
        <w:t xml:space="preserve">he Government </w:t>
      </w:r>
      <w:r w:rsidR="00457C8E" w:rsidRPr="00457C8E">
        <w:t>would provide in</w:t>
      </w:r>
      <w:r w:rsidR="001F0D5D">
        <w:noBreakHyphen/>
      </w:r>
      <w:r w:rsidR="00457C8E" w:rsidRPr="00457C8E">
        <w:t xml:space="preserve">kind contribution through logistics and personnel support as required during the implementation of the plan. </w:t>
      </w:r>
    </w:p>
    <w:p w14:paraId="3B25D35D" w14:textId="77777777" w:rsidR="00EB31E3" w:rsidRPr="00C26043" w:rsidRDefault="00EB31E3" w:rsidP="0060655C">
      <w:pPr>
        <w:keepNext/>
        <w:keepLines/>
        <w:widowControl w:val="0"/>
        <w:spacing w:after="240"/>
        <w:outlineLvl w:val="0"/>
        <w:rPr>
          <w:b/>
        </w:rPr>
      </w:pPr>
      <w:r w:rsidRPr="00C26043">
        <w:rPr>
          <w:b/>
        </w:rPr>
        <w:lastRenderedPageBreak/>
        <w:t xml:space="preserve">2021-2023 draft business plan of the Multilateral Fund </w:t>
      </w:r>
    </w:p>
    <w:p w14:paraId="352A6709" w14:textId="422249EB" w:rsidR="00EB31E3" w:rsidRPr="00996241" w:rsidRDefault="009747A6" w:rsidP="0060655C">
      <w:pPr>
        <w:pStyle w:val="Heading1"/>
        <w:keepNext/>
        <w:keepLines/>
      </w:pPr>
      <w:r w:rsidRPr="00C26043">
        <w:t>UNEP</w:t>
      </w:r>
      <w:r w:rsidR="00EB31E3" w:rsidRPr="00847342">
        <w:t xml:space="preserve"> and </w:t>
      </w:r>
      <w:r w:rsidRPr="00847342">
        <w:t>UNIDO</w:t>
      </w:r>
      <w:r w:rsidR="00EB31E3" w:rsidRPr="00847342">
        <w:t xml:space="preserve"> are</w:t>
      </w:r>
      <w:r w:rsidR="00EB31E3" w:rsidRPr="00996241">
        <w:t xml:space="preserve"> requesting US </w:t>
      </w:r>
      <w:r w:rsidR="00EB31E3" w:rsidRPr="00847342">
        <w:t>$</w:t>
      </w:r>
      <w:r w:rsidR="00847342" w:rsidRPr="00847342">
        <w:t>5</w:t>
      </w:r>
      <w:r w:rsidR="00191B6D">
        <w:t>85,000</w:t>
      </w:r>
      <w:r w:rsidR="00EB31E3" w:rsidRPr="00847342">
        <w:t xml:space="preserve">, plus agency support costs, for the implementation of </w:t>
      </w:r>
      <w:r w:rsidR="009C6959">
        <w:t>stage </w:t>
      </w:r>
      <w:r w:rsidR="00EB31E3" w:rsidRPr="00847342">
        <w:t xml:space="preserve">II of the HPMP for </w:t>
      </w:r>
      <w:r w:rsidRPr="00847342">
        <w:t>Senegal</w:t>
      </w:r>
      <w:r w:rsidR="00EB31E3" w:rsidRPr="00847342">
        <w:t>. The total requested value of US</w:t>
      </w:r>
      <w:r w:rsidR="001123C4">
        <w:t>$</w:t>
      </w:r>
      <w:r w:rsidR="00EB31E3" w:rsidRPr="00847342">
        <w:t> </w:t>
      </w:r>
      <w:r w:rsidR="00F16FF6">
        <w:t>587,465</w:t>
      </w:r>
      <w:r w:rsidR="00EB31E3" w:rsidRPr="00847342">
        <w:t>, including agency support costs for the period of 2021–2023, is US $</w:t>
      </w:r>
      <w:r w:rsidR="001123C4">
        <w:t>105,785</w:t>
      </w:r>
      <w:r w:rsidR="00847342">
        <w:t xml:space="preserve"> below</w:t>
      </w:r>
      <w:r w:rsidR="00EB31E3" w:rsidRPr="00996241">
        <w:t xml:space="preserve"> the amount in the business plan.</w:t>
      </w:r>
    </w:p>
    <w:p w14:paraId="36BF8C5A" w14:textId="77777777" w:rsidR="00EB31E3" w:rsidRPr="00996241" w:rsidRDefault="00EB31E3" w:rsidP="00996241">
      <w:pPr>
        <w:spacing w:after="240"/>
        <w:outlineLvl w:val="0"/>
        <w:rPr>
          <w:b/>
        </w:rPr>
      </w:pPr>
      <w:r w:rsidRPr="00996241">
        <w:rPr>
          <w:b/>
        </w:rPr>
        <w:t xml:space="preserve">Draft Agreement </w:t>
      </w:r>
    </w:p>
    <w:p w14:paraId="223D326D" w14:textId="59207FB7" w:rsidR="001D0AC0" w:rsidRPr="00996241" w:rsidRDefault="00EB31E3" w:rsidP="00601F3D">
      <w:pPr>
        <w:pStyle w:val="Heading1"/>
      </w:pPr>
      <w:r w:rsidRPr="00996241">
        <w:t xml:space="preserve">A draft Agreement between the Government </w:t>
      </w:r>
      <w:r w:rsidRPr="00651E0F">
        <w:t xml:space="preserve">of </w:t>
      </w:r>
      <w:r w:rsidR="009747A6" w:rsidRPr="00651E0F">
        <w:t>Senegal</w:t>
      </w:r>
      <w:r w:rsidRPr="00651E0F">
        <w:t xml:space="preserve"> and the Executive Committee for the phase</w:t>
      </w:r>
      <w:r w:rsidR="00A35194">
        <w:noBreakHyphen/>
      </w:r>
      <w:r w:rsidRPr="00651E0F">
        <w:t>out of HCFCs in stage II of the HPMP is contained in Annex I to</w:t>
      </w:r>
      <w:r w:rsidRPr="00996241">
        <w:t xml:space="preserve"> the present document.</w:t>
      </w:r>
    </w:p>
    <w:p w14:paraId="35B654C6" w14:textId="77777777" w:rsidR="00EB31E3" w:rsidRPr="00996241" w:rsidRDefault="00EB31E3" w:rsidP="00601F3D">
      <w:pPr>
        <w:keepNext/>
        <w:autoSpaceDE w:val="0"/>
        <w:autoSpaceDN w:val="0"/>
        <w:adjustRightInd w:val="0"/>
        <w:spacing w:after="240"/>
        <w:outlineLvl w:val="0"/>
        <w:rPr>
          <w:b/>
        </w:rPr>
      </w:pPr>
      <w:r w:rsidRPr="00996241">
        <w:rPr>
          <w:b/>
        </w:rPr>
        <w:t>RECOMMENDATION</w:t>
      </w:r>
    </w:p>
    <w:p w14:paraId="2EDEF218" w14:textId="77777777" w:rsidR="00EB31E3" w:rsidRPr="0084232F" w:rsidRDefault="00EB31E3" w:rsidP="0084232F">
      <w:pPr>
        <w:pStyle w:val="Heading1"/>
      </w:pPr>
      <w:r w:rsidRPr="0084232F">
        <w:t>The Executive Committee may wish to consider:</w:t>
      </w:r>
    </w:p>
    <w:p w14:paraId="39FA451B" w14:textId="10361E07" w:rsidR="00EB31E3" w:rsidRPr="00996241" w:rsidRDefault="00EB31E3" w:rsidP="00996241">
      <w:pPr>
        <w:widowControl w:val="0"/>
        <w:numPr>
          <w:ilvl w:val="1"/>
          <w:numId w:val="23"/>
        </w:numPr>
        <w:spacing w:after="240"/>
        <w:outlineLvl w:val="1"/>
      </w:pPr>
      <w:r w:rsidRPr="00AB6A19">
        <w:t xml:space="preserve">Approving, in principle, </w:t>
      </w:r>
      <w:r w:rsidR="009C6959">
        <w:t>stage </w:t>
      </w:r>
      <w:r w:rsidRPr="00AB6A19">
        <w:t xml:space="preserve">II of the HCFC phase-out management plan (HPMP) for </w:t>
      </w:r>
      <w:r w:rsidR="009747A6" w:rsidRPr="00AB6A19">
        <w:t>Senegal</w:t>
      </w:r>
      <w:r w:rsidRPr="00AB6A19">
        <w:t xml:space="preserve"> for the period from 2021 to 20</w:t>
      </w:r>
      <w:r w:rsidR="00847342" w:rsidRPr="00AB6A19">
        <w:t>25</w:t>
      </w:r>
      <w:r w:rsidRPr="00AB6A19">
        <w:t xml:space="preserve"> to reduce HCFC consumption by </w:t>
      </w:r>
      <w:r w:rsidR="004F123A">
        <w:t>81.1</w:t>
      </w:r>
      <w:r w:rsidR="00A35194">
        <w:t> </w:t>
      </w:r>
      <w:r w:rsidRPr="00AB6A19">
        <w:t>per</w:t>
      </w:r>
      <w:r w:rsidR="00A35194">
        <w:t> </w:t>
      </w:r>
      <w:r w:rsidRPr="00AB6A19">
        <w:t>cent of the country’s baseline, in the amount of US $</w:t>
      </w:r>
      <w:r w:rsidR="00AB6A19" w:rsidRPr="00AB6A19">
        <w:t>6</w:t>
      </w:r>
      <w:r w:rsidR="00485C1D">
        <w:t>53,570</w:t>
      </w:r>
      <w:r w:rsidRPr="00AB6A19">
        <w:t>, consisting of US $</w:t>
      </w:r>
      <w:r w:rsidR="00485C1D">
        <w:t>398</w:t>
      </w:r>
      <w:r w:rsidRPr="00AB6A19">
        <w:t>,</w:t>
      </w:r>
      <w:r w:rsidR="00485C1D">
        <w:t>000</w:t>
      </w:r>
      <w:r w:rsidR="00A35194">
        <w:t>,</w:t>
      </w:r>
      <w:r w:rsidRPr="00AB6A19">
        <w:t xml:space="preserve"> plus agency support costs of US $</w:t>
      </w:r>
      <w:r w:rsidR="00AB6A19" w:rsidRPr="00AB6A19">
        <w:t>5</w:t>
      </w:r>
      <w:r w:rsidR="00485C1D">
        <w:t>1</w:t>
      </w:r>
      <w:r w:rsidR="00AB6A19" w:rsidRPr="00AB6A19">
        <w:t>,</w:t>
      </w:r>
      <w:r w:rsidR="00485C1D">
        <w:t>740</w:t>
      </w:r>
      <w:r w:rsidRPr="00AB6A19">
        <w:t xml:space="preserve"> for </w:t>
      </w:r>
      <w:r w:rsidR="009747A6" w:rsidRPr="00AB6A19">
        <w:t>UNEP</w:t>
      </w:r>
      <w:r w:rsidRPr="00AB6A19">
        <w:t>, and US $</w:t>
      </w:r>
      <w:r w:rsidR="00AB6A19" w:rsidRPr="00AB6A19">
        <w:t>187,000</w:t>
      </w:r>
      <w:r w:rsidRPr="00AB6A19">
        <w:t>, plus agency support costs of US $</w:t>
      </w:r>
      <w:r w:rsidR="00AB6A19" w:rsidRPr="00AB6A19">
        <w:t>16,830</w:t>
      </w:r>
      <w:r w:rsidRPr="00AB6A19">
        <w:t xml:space="preserve"> for </w:t>
      </w:r>
      <w:r w:rsidR="009747A6" w:rsidRPr="00AB6A19">
        <w:t>UNIDO</w:t>
      </w:r>
      <w:r w:rsidRPr="00996241">
        <w:t xml:space="preserve">; </w:t>
      </w:r>
    </w:p>
    <w:p w14:paraId="5139F419" w14:textId="209F9F3F" w:rsidR="00191B6D" w:rsidRDefault="00EB31E3" w:rsidP="00E30204">
      <w:pPr>
        <w:pStyle w:val="Heading2"/>
      </w:pPr>
      <w:r w:rsidRPr="00996241">
        <w:t xml:space="preserve">Noting the commitment of the Government of </w:t>
      </w:r>
      <w:r w:rsidR="009747A6" w:rsidRPr="009B080D">
        <w:t>Senegal</w:t>
      </w:r>
      <w:r w:rsidRPr="009B080D">
        <w:t xml:space="preserve"> t</w:t>
      </w:r>
      <w:r w:rsidRPr="00996241">
        <w:t xml:space="preserve">o </w:t>
      </w:r>
      <w:r w:rsidR="00191B6D">
        <w:t xml:space="preserve">establish regulatory measures to control </w:t>
      </w:r>
      <w:r w:rsidR="00A35194">
        <w:t xml:space="preserve">the </w:t>
      </w:r>
      <w:r w:rsidR="00191B6D">
        <w:t>intended emissions of refrigerant during installation, servicing and decommissioning by 1 January 2024;</w:t>
      </w:r>
    </w:p>
    <w:p w14:paraId="37565460" w14:textId="77777777" w:rsidR="00EB31E3" w:rsidRPr="009B080D" w:rsidRDefault="00EB31E3" w:rsidP="001D0AC0">
      <w:pPr>
        <w:widowControl w:val="0"/>
        <w:numPr>
          <w:ilvl w:val="1"/>
          <w:numId w:val="1"/>
        </w:numPr>
        <w:spacing w:after="240"/>
        <w:outlineLvl w:val="1"/>
      </w:pPr>
      <w:r w:rsidRPr="009B080D">
        <w:t xml:space="preserve">Deducting </w:t>
      </w:r>
      <w:r w:rsidR="009B080D" w:rsidRPr="009B080D">
        <w:t>6.81</w:t>
      </w:r>
      <w:r w:rsidR="003C4273">
        <w:t> ODP t</w:t>
      </w:r>
      <w:r w:rsidRPr="009B080D">
        <w:t>onnes of HCFCs from the remaining HCFC consumption eligible for funding;</w:t>
      </w:r>
    </w:p>
    <w:p w14:paraId="57B015F2" w14:textId="77777777" w:rsidR="00EB31E3" w:rsidRPr="00996241" w:rsidRDefault="00EB31E3" w:rsidP="00996241">
      <w:pPr>
        <w:widowControl w:val="0"/>
        <w:numPr>
          <w:ilvl w:val="1"/>
          <w:numId w:val="1"/>
        </w:numPr>
        <w:spacing w:after="240"/>
        <w:outlineLvl w:val="1"/>
      </w:pPr>
      <w:r w:rsidRPr="009B080D">
        <w:t xml:space="preserve">Approving the draft Agreement between the Government of </w:t>
      </w:r>
      <w:r w:rsidR="009747A6" w:rsidRPr="009B080D">
        <w:t>Senegal</w:t>
      </w:r>
      <w:r w:rsidRPr="009B080D">
        <w:t xml:space="preserve"> and the Executive Committee for the</w:t>
      </w:r>
      <w:r w:rsidRPr="00996241">
        <w:t xml:space="preserve"> reduction in consumption of HCFCs in accordance with stage II of the HPMP, contained in Annex I to the present document; </w:t>
      </w:r>
      <w:r w:rsidR="008276F5">
        <w:t>and</w:t>
      </w:r>
    </w:p>
    <w:p w14:paraId="39263AD2" w14:textId="785438A6" w:rsidR="00C4472E" w:rsidRDefault="008307CC" w:rsidP="00C4472E">
      <w:pPr>
        <w:pStyle w:val="Heading2"/>
      </w:pPr>
      <w:r>
        <w:t>A</w:t>
      </w:r>
      <w:r w:rsidR="00EB31E3" w:rsidRPr="00996241">
        <w:t xml:space="preserve">pproving the first tranche of </w:t>
      </w:r>
      <w:r w:rsidR="009C6959">
        <w:t>stage </w:t>
      </w:r>
      <w:r w:rsidR="00EB31E3" w:rsidRPr="00996241">
        <w:t xml:space="preserve">II of the HPMP </w:t>
      </w:r>
      <w:r w:rsidR="00EB31E3" w:rsidRPr="00AB6A19">
        <w:t xml:space="preserve">for </w:t>
      </w:r>
      <w:r w:rsidR="009747A6" w:rsidRPr="00AB6A19">
        <w:t>Senegal</w:t>
      </w:r>
      <w:r w:rsidR="00EB31E3" w:rsidRPr="00AB6A19">
        <w:t>, and the corresponding tranche implementation plans, in the amount of US $</w:t>
      </w:r>
      <w:r w:rsidR="00575321">
        <w:t>281,080</w:t>
      </w:r>
      <w:r w:rsidR="00EB31E3" w:rsidRPr="00AB6A19">
        <w:t>, consisting of US $</w:t>
      </w:r>
      <w:r w:rsidR="00575321">
        <w:t>160,000</w:t>
      </w:r>
      <w:r w:rsidR="00EB31E3" w:rsidRPr="00AB6A19">
        <w:t>, plus agency support costs of US $</w:t>
      </w:r>
      <w:r w:rsidR="00575321">
        <w:t>20,800</w:t>
      </w:r>
      <w:r w:rsidR="00EB31E3" w:rsidRPr="00AB6A19">
        <w:t xml:space="preserve"> for </w:t>
      </w:r>
      <w:r w:rsidR="009747A6" w:rsidRPr="00AB6A19">
        <w:t>UNEP</w:t>
      </w:r>
      <w:r w:rsidR="00EB31E3" w:rsidRPr="00AB6A19">
        <w:t>, and US $</w:t>
      </w:r>
      <w:r w:rsidR="00575321">
        <w:t>92,000</w:t>
      </w:r>
      <w:r w:rsidR="00EB31E3" w:rsidRPr="00AB6A19">
        <w:t>, plus agency support costs of US $</w:t>
      </w:r>
      <w:r w:rsidR="00575321">
        <w:t>8,280</w:t>
      </w:r>
      <w:r w:rsidR="00EB31E3" w:rsidRPr="00AB6A19">
        <w:t xml:space="preserve"> for </w:t>
      </w:r>
      <w:r w:rsidR="009747A6" w:rsidRPr="00AB6A19">
        <w:t>UNIDO</w:t>
      </w:r>
      <w:r w:rsidR="00C4472E">
        <w:t xml:space="preserve">, on the understanding that UNIDO will include in the progress report associated with the implementation of the first tranche </w:t>
      </w:r>
      <w:r w:rsidR="00C4472E" w:rsidRPr="008307CC">
        <w:t xml:space="preserve">the result of the feasibility </w:t>
      </w:r>
      <w:r w:rsidR="00C4472E">
        <w:t xml:space="preserve">study for the establishment of a </w:t>
      </w:r>
      <w:r w:rsidR="00C4472E" w:rsidRPr="008307CC">
        <w:t xml:space="preserve">recovery and reclaiming system in Senegal, including </w:t>
      </w:r>
      <w:r w:rsidR="00C4472E">
        <w:t xml:space="preserve">the </w:t>
      </w:r>
      <w:r w:rsidR="00C4472E" w:rsidRPr="008307CC">
        <w:t xml:space="preserve">business model, </w:t>
      </w:r>
      <w:r w:rsidR="00C4472E">
        <w:t xml:space="preserve">the </w:t>
      </w:r>
      <w:r w:rsidR="00C4472E" w:rsidRPr="008307CC">
        <w:t xml:space="preserve">expected </w:t>
      </w:r>
      <w:r w:rsidR="00C4472E">
        <w:t>tonnage</w:t>
      </w:r>
      <w:r w:rsidR="00C4472E" w:rsidRPr="008307CC">
        <w:t xml:space="preserve"> of refrigerant to be recovered, and </w:t>
      </w:r>
      <w:r w:rsidR="00C4472E">
        <w:t xml:space="preserve">most suitable operator for </w:t>
      </w:r>
      <w:r w:rsidR="00C4472E" w:rsidRPr="008307CC">
        <w:t xml:space="preserve">the reclaiming </w:t>
      </w:r>
      <w:r w:rsidR="00420C2B" w:rsidRPr="008307CC">
        <w:t>cent</w:t>
      </w:r>
      <w:r w:rsidR="00420C2B">
        <w:t>re</w:t>
      </w:r>
      <w:r w:rsidR="00C4472E">
        <w:t>.</w:t>
      </w:r>
    </w:p>
    <w:p w14:paraId="57B9ABA3" w14:textId="77777777" w:rsidR="00EB31E3" w:rsidRDefault="00EB31E3" w:rsidP="004E7F9C"/>
    <w:bookmarkEnd w:id="0"/>
    <w:p w14:paraId="0A4F2B92" w14:textId="78BA1D39" w:rsidR="0084232F" w:rsidRDefault="0084232F" w:rsidP="004E7F9C">
      <w:pPr>
        <w:sectPr w:rsidR="0084232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867FBCB" w14:textId="77777777" w:rsidR="00C25E73" w:rsidRPr="0096456C" w:rsidRDefault="00C25E73" w:rsidP="0080009E">
      <w:pPr>
        <w:jc w:val="center"/>
        <w:rPr>
          <w:b/>
        </w:rPr>
      </w:pPr>
      <w:r w:rsidRPr="0096456C">
        <w:rPr>
          <w:b/>
        </w:rPr>
        <w:lastRenderedPageBreak/>
        <w:t>Annex I</w:t>
      </w:r>
    </w:p>
    <w:p w14:paraId="68335F7C" w14:textId="77777777" w:rsidR="00C25E73" w:rsidRPr="0096456C" w:rsidRDefault="00C25E73" w:rsidP="0080009E">
      <w:pPr>
        <w:jc w:val="center"/>
        <w:rPr>
          <w:b/>
        </w:rPr>
      </w:pPr>
    </w:p>
    <w:p w14:paraId="15E2FF95" w14:textId="77777777" w:rsidR="00C25E73" w:rsidRPr="0096456C" w:rsidRDefault="00C25E73" w:rsidP="0080009E">
      <w:pPr>
        <w:jc w:val="center"/>
        <w:rPr>
          <w:b/>
        </w:rPr>
      </w:pPr>
      <w:r w:rsidRPr="0096456C">
        <w:rPr>
          <w:b/>
        </w:rPr>
        <w:t>DRAFT AGREEMENT BETWEEN THE GOVERNMENT OF SENEGAL AND THE EXECUTIVE COMMITTEE OF THE MULTILATERAL FUND FOR THE REDUCTION IN CONSUMPTION OF HYDROCHLOROFLUOROCARBONS IN ACCORDANCE WITH STAGE II OF THE HCFC PHASE-OUT MANAGEMENT PLAN</w:t>
      </w:r>
    </w:p>
    <w:p w14:paraId="4073B385" w14:textId="77777777" w:rsidR="00C25E73" w:rsidRPr="0096456C" w:rsidRDefault="00C25E73" w:rsidP="00EB2F0A">
      <w:pPr>
        <w:spacing w:after="120"/>
        <w:jc w:val="center"/>
        <w:rPr>
          <w:b/>
        </w:rPr>
      </w:pPr>
    </w:p>
    <w:p w14:paraId="31BADE98" w14:textId="77777777" w:rsidR="00C25E73" w:rsidRPr="0096456C" w:rsidRDefault="00C25E73" w:rsidP="0080009E">
      <w:pPr>
        <w:rPr>
          <w:b/>
        </w:rPr>
      </w:pPr>
      <w:r w:rsidRPr="0096456C">
        <w:rPr>
          <w:b/>
        </w:rPr>
        <w:t>Purpose</w:t>
      </w:r>
    </w:p>
    <w:p w14:paraId="68FA288F" w14:textId="77777777" w:rsidR="00C25E73" w:rsidRPr="0096456C" w:rsidRDefault="00C25E73" w:rsidP="0080009E">
      <w:pPr>
        <w:jc w:val="center"/>
      </w:pPr>
    </w:p>
    <w:p w14:paraId="5FF2F0C1" w14:textId="77777777" w:rsidR="00C25E73" w:rsidRPr="0096456C" w:rsidRDefault="00C25E73" w:rsidP="00C25E73">
      <w:pPr>
        <w:pStyle w:val="Heading1"/>
        <w:numPr>
          <w:ilvl w:val="0"/>
          <w:numId w:val="26"/>
        </w:numPr>
      </w:pPr>
      <w:r w:rsidRPr="0096456C">
        <w:t>This Agreement represents the understanding of the Government of Senegal (the “Country”) and the Executive Committee with respect to the reduction of controlled use of the ozone</w:t>
      </w:r>
      <w:r w:rsidRPr="0096456C">
        <w:noBreakHyphen/>
        <w:t>depleting substances (ODS) set out in Appendix 1-A (“The Substances”) to a sustained level of 6.81 ODP tonnes by 1 January 2025 in compliance with Montreal Protocol schedule.</w:t>
      </w:r>
    </w:p>
    <w:p w14:paraId="060B1128" w14:textId="77777777" w:rsidR="00C25E73" w:rsidRPr="0096456C" w:rsidRDefault="00C25E73" w:rsidP="00CE23FE">
      <w:pPr>
        <w:pStyle w:val="Heading1"/>
      </w:pPr>
      <w:r w:rsidRPr="0096456C">
        <w:t>The Country agrees to meet the annual consumption limits of the Substances as set out in row 1.2 of Appendix 2</w:t>
      </w:r>
      <w:r w:rsidRPr="0096456C">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719DD45D" w14:textId="77777777" w:rsidR="00C25E73" w:rsidRPr="0096456C" w:rsidRDefault="00C25E73" w:rsidP="0080009E">
      <w:pPr>
        <w:pStyle w:val="Heading1"/>
      </w:pPr>
      <w:r w:rsidRPr="0096456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EE8F3C3" w14:textId="77777777" w:rsidR="00C25E73" w:rsidRPr="0096456C" w:rsidRDefault="00C25E73" w:rsidP="00EB2F0A">
      <w:pPr>
        <w:pStyle w:val="Heading1"/>
        <w:spacing w:after="360"/>
      </w:pPr>
      <w:r w:rsidRPr="0096456C">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9DC62F8" w14:textId="77777777" w:rsidR="00C25E73" w:rsidRPr="0096456C" w:rsidRDefault="00C25E73" w:rsidP="0080009E">
      <w:pPr>
        <w:rPr>
          <w:b/>
        </w:rPr>
      </w:pPr>
      <w:r w:rsidRPr="0096456C">
        <w:rPr>
          <w:b/>
        </w:rPr>
        <w:t>Conditions for funding release</w:t>
      </w:r>
    </w:p>
    <w:p w14:paraId="76CDA9D8" w14:textId="77777777" w:rsidR="00C25E73" w:rsidRPr="0096456C" w:rsidRDefault="00C25E73" w:rsidP="0080009E"/>
    <w:p w14:paraId="4AF9B6EF" w14:textId="77777777" w:rsidR="00C25E73" w:rsidRPr="0096456C" w:rsidRDefault="00C25E73" w:rsidP="0080009E">
      <w:pPr>
        <w:pStyle w:val="Heading1"/>
      </w:pPr>
      <w:r w:rsidRPr="0096456C">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8EBC537" w14:textId="77777777" w:rsidR="00C25E73" w:rsidRPr="0096456C" w:rsidRDefault="00C25E73" w:rsidP="0096456C">
      <w:pPr>
        <w:pStyle w:val="Heading2"/>
        <w:tabs>
          <w:tab w:val="clear" w:pos="0"/>
          <w:tab w:val="num" w:pos="-720"/>
        </w:tabs>
      </w:pPr>
      <w:r w:rsidRPr="0096456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7F9B961" w14:textId="77777777" w:rsidR="00C25E73" w:rsidRPr="0096456C" w:rsidRDefault="00C25E73" w:rsidP="0096456C">
      <w:pPr>
        <w:pStyle w:val="Heading2"/>
        <w:tabs>
          <w:tab w:val="clear" w:pos="0"/>
          <w:tab w:val="num" w:pos="-720"/>
        </w:tabs>
      </w:pPr>
      <w:r w:rsidRPr="0096456C">
        <w:t>That the meeting of these Targets has been independently verified for all relevant years, unless the Executive Committee decided that such verification would not be required;</w:t>
      </w:r>
    </w:p>
    <w:p w14:paraId="02499562" w14:textId="77777777" w:rsidR="00C25E73" w:rsidRPr="0096456C" w:rsidRDefault="00C25E73" w:rsidP="0096456C">
      <w:pPr>
        <w:pStyle w:val="Heading2"/>
        <w:tabs>
          <w:tab w:val="clear" w:pos="0"/>
          <w:tab w:val="num" w:pos="-720"/>
        </w:tabs>
      </w:pPr>
      <w:r w:rsidRPr="0096456C">
        <w:t xml:space="preserve">That the Country had submitted a Tranche Implementation Report in the form of </w:t>
      </w:r>
      <w:r w:rsidRPr="0096456C">
        <w:lastRenderedPageBreak/>
        <w:t>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BF48D98" w14:textId="77777777" w:rsidR="00C25E73" w:rsidRPr="0096456C" w:rsidRDefault="00C25E73" w:rsidP="00EB2F0A">
      <w:pPr>
        <w:pStyle w:val="Heading2"/>
        <w:tabs>
          <w:tab w:val="clear" w:pos="0"/>
          <w:tab w:val="num" w:pos="-720"/>
        </w:tabs>
        <w:spacing w:after="360"/>
      </w:pPr>
      <w:r w:rsidRPr="0096456C">
        <w:t>That the Country has submitted a Tranche Implementation Plan in the form of Appendix 4</w:t>
      </w:r>
      <w:r>
        <w:noBreakHyphen/>
      </w:r>
      <w:r w:rsidRPr="0096456C">
        <w:t>A covering each calendar year until and including the year for which the funding schedule foresees the submission of the next tranche or, in case of the final tranche, until completion of all activities foreseen.</w:t>
      </w:r>
    </w:p>
    <w:p w14:paraId="4FE8D484" w14:textId="77777777" w:rsidR="00C25E73" w:rsidRPr="0096456C" w:rsidRDefault="00C25E73" w:rsidP="00B918BF">
      <w:pPr>
        <w:keepNext/>
        <w:rPr>
          <w:b/>
        </w:rPr>
      </w:pPr>
      <w:r w:rsidRPr="0096456C">
        <w:rPr>
          <w:b/>
        </w:rPr>
        <w:t>Monitoring</w:t>
      </w:r>
    </w:p>
    <w:p w14:paraId="322DA3B2" w14:textId="77777777" w:rsidR="00C25E73" w:rsidRPr="0096456C" w:rsidRDefault="00C25E73" w:rsidP="00B918BF">
      <w:pPr>
        <w:keepNext/>
      </w:pPr>
    </w:p>
    <w:p w14:paraId="1BEDB20B" w14:textId="77777777" w:rsidR="00C25E73" w:rsidRPr="0096456C" w:rsidRDefault="00C25E73" w:rsidP="00EB2F0A">
      <w:pPr>
        <w:pStyle w:val="Heading1"/>
        <w:keepNext/>
        <w:spacing w:after="360"/>
      </w:pPr>
      <w:r w:rsidRPr="0096456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8D40353" w14:textId="77777777" w:rsidR="00C25E73" w:rsidRPr="0096456C" w:rsidRDefault="00C25E73" w:rsidP="0080009E">
      <w:pPr>
        <w:rPr>
          <w:b/>
        </w:rPr>
      </w:pPr>
      <w:r w:rsidRPr="0096456C">
        <w:rPr>
          <w:b/>
        </w:rPr>
        <w:t>Flexibility in the reallocation of funds</w:t>
      </w:r>
    </w:p>
    <w:p w14:paraId="48904AE3" w14:textId="77777777" w:rsidR="00C25E73" w:rsidRPr="0096456C" w:rsidRDefault="00C25E73" w:rsidP="0080009E"/>
    <w:p w14:paraId="6295C818" w14:textId="77777777" w:rsidR="00C25E73" w:rsidRPr="0096456C" w:rsidRDefault="00C25E73" w:rsidP="0080009E">
      <w:pPr>
        <w:pStyle w:val="Heading1"/>
      </w:pPr>
      <w:r w:rsidRPr="0096456C">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72A348F" w14:textId="77777777" w:rsidR="00C25E73" w:rsidRPr="0096456C" w:rsidRDefault="00C25E73" w:rsidP="0080009E">
      <w:pPr>
        <w:pStyle w:val="Heading2"/>
        <w:tabs>
          <w:tab w:val="clear" w:pos="0"/>
          <w:tab w:val="num" w:pos="-720"/>
        </w:tabs>
      </w:pPr>
      <w:r w:rsidRPr="0096456C">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92F24BF" w14:textId="77777777" w:rsidR="00C25E73" w:rsidRPr="0096456C" w:rsidRDefault="00C25E73" w:rsidP="0080009E">
      <w:pPr>
        <w:pStyle w:val="Heading3"/>
      </w:pPr>
      <w:r w:rsidRPr="0096456C">
        <w:t xml:space="preserve">Issues potentially concerning the rules and policies of the Multilateral Fund; </w:t>
      </w:r>
    </w:p>
    <w:p w14:paraId="40A18236" w14:textId="77777777" w:rsidR="00C25E73" w:rsidRPr="0096456C" w:rsidRDefault="00C25E73" w:rsidP="0080009E">
      <w:pPr>
        <w:pStyle w:val="Heading3"/>
      </w:pPr>
      <w:r w:rsidRPr="0096456C">
        <w:t xml:space="preserve">Changes which would modify any clause of this Agreement; </w:t>
      </w:r>
    </w:p>
    <w:p w14:paraId="0F0D2EC2" w14:textId="77777777" w:rsidR="00C25E73" w:rsidRPr="0096456C" w:rsidRDefault="00C25E73" w:rsidP="0080009E">
      <w:pPr>
        <w:pStyle w:val="Heading3"/>
      </w:pPr>
      <w:r w:rsidRPr="0096456C">
        <w:t>Changes in the annual levels of funding allocated to individual bilateral or implementing agencies for the different tranches;</w:t>
      </w:r>
    </w:p>
    <w:p w14:paraId="07C7737D" w14:textId="77777777" w:rsidR="00C25E73" w:rsidRPr="0096456C" w:rsidRDefault="00C25E73" w:rsidP="0080009E">
      <w:pPr>
        <w:pStyle w:val="Heading3"/>
      </w:pPr>
      <w:r w:rsidRPr="0096456C">
        <w:t>Provision of funding for activities not included in the current endorsed Tranche Implementation Plan, or removal of an activity in the Tranche Implementation Plan, with a cost greater than 30 per cent of the total cost of the last approved tranche; and</w:t>
      </w:r>
    </w:p>
    <w:p w14:paraId="09A63FEE" w14:textId="77777777" w:rsidR="00C25E73" w:rsidRPr="0096456C" w:rsidRDefault="00C25E73" w:rsidP="00FE26ED">
      <w:pPr>
        <w:pStyle w:val="Heading3"/>
        <w:keepNext/>
        <w:widowControl/>
      </w:pPr>
      <w:r w:rsidRPr="0096456C">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9EF45CF" w14:textId="77777777" w:rsidR="00C25E73" w:rsidRPr="0096456C" w:rsidRDefault="00C25E73" w:rsidP="0080009E">
      <w:pPr>
        <w:pStyle w:val="Heading2"/>
        <w:tabs>
          <w:tab w:val="clear" w:pos="0"/>
          <w:tab w:val="num" w:pos="-720"/>
        </w:tabs>
      </w:pPr>
      <w:r w:rsidRPr="0096456C">
        <w:t>Reallocations not categorized as major changes may be incorporated in the approved Tranche Implementation Plan, under implementation at the time, and reported to the Executive Committee in the subsequent Tranche Implementation Report;</w:t>
      </w:r>
    </w:p>
    <w:p w14:paraId="7B55E073" w14:textId="77777777" w:rsidR="00C25E73" w:rsidRPr="0096456C" w:rsidRDefault="00C25E73" w:rsidP="0080009E">
      <w:pPr>
        <w:pStyle w:val="Heading2"/>
        <w:tabs>
          <w:tab w:val="clear" w:pos="0"/>
          <w:tab w:val="num" w:pos="-720"/>
        </w:tabs>
      </w:pPr>
      <w:r w:rsidRPr="0096456C">
        <w:lastRenderedPageBreak/>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28909C35" w14:textId="77777777" w:rsidR="00C25E73" w:rsidRPr="0096456C" w:rsidRDefault="00C25E73" w:rsidP="00EB2F0A">
      <w:pPr>
        <w:pStyle w:val="Heading2"/>
        <w:tabs>
          <w:tab w:val="clear" w:pos="0"/>
          <w:tab w:val="num" w:pos="-720"/>
        </w:tabs>
        <w:spacing w:after="360"/>
      </w:pPr>
      <w:r w:rsidRPr="0096456C">
        <w:t>Any remaining funds held by the bilateral or implementing agencies or the Country under the Plan will be returned to the Multilateral Fund upon completion of the last tranche foreseen under this Agreement.</w:t>
      </w:r>
    </w:p>
    <w:p w14:paraId="4EC55D9E" w14:textId="77777777" w:rsidR="00C25E73" w:rsidRPr="0096456C" w:rsidRDefault="00C25E73" w:rsidP="0080009E">
      <w:pPr>
        <w:rPr>
          <w:b/>
        </w:rPr>
      </w:pPr>
      <w:r w:rsidRPr="0096456C">
        <w:rPr>
          <w:b/>
        </w:rPr>
        <w:t>Considerations for the refrigeration servicing sector</w:t>
      </w:r>
    </w:p>
    <w:p w14:paraId="04A5515E" w14:textId="77777777" w:rsidR="00C25E73" w:rsidRPr="0096456C" w:rsidRDefault="00C25E73" w:rsidP="0080009E"/>
    <w:p w14:paraId="552F23E4" w14:textId="77777777" w:rsidR="00C25E73" w:rsidRPr="0096456C" w:rsidRDefault="00C25E73" w:rsidP="0080009E">
      <w:pPr>
        <w:pStyle w:val="Heading1"/>
      </w:pPr>
      <w:r w:rsidRPr="0096456C">
        <w:t>Specific attention will be paid to the execution of the activities in the refrigeration servicing sector included in the Plan, in particular:</w:t>
      </w:r>
    </w:p>
    <w:p w14:paraId="0C80CA22" w14:textId="77777777" w:rsidR="00C25E73" w:rsidRPr="0096456C" w:rsidRDefault="00C25E73" w:rsidP="0080009E">
      <w:pPr>
        <w:pStyle w:val="Heading2"/>
        <w:tabs>
          <w:tab w:val="clear" w:pos="0"/>
          <w:tab w:val="num" w:pos="-720"/>
        </w:tabs>
      </w:pPr>
      <w:r w:rsidRPr="0096456C">
        <w:t>The Country would use the flexibility available under this Agreement to address specific needs that might arise during project implementation; and</w:t>
      </w:r>
    </w:p>
    <w:p w14:paraId="43D727D5" w14:textId="77777777" w:rsidR="00C25E73" w:rsidRPr="0096456C" w:rsidRDefault="00C25E73" w:rsidP="00EB2F0A">
      <w:pPr>
        <w:pStyle w:val="Heading2"/>
        <w:tabs>
          <w:tab w:val="clear" w:pos="0"/>
          <w:tab w:val="num" w:pos="-720"/>
        </w:tabs>
        <w:spacing w:after="360"/>
      </w:pPr>
      <w:r w:rsidRPr="0096456C">
        <w:t>The Country and relevant bilateral and/or implementing agencies would take into consideration relevant decisions on the refrigeration servicing sector during the implementation of the Plan.</w:t>
      </w:r>
    </w:p>
    <w:p w14:paraId="301FFA09" w14:textId="77777777" w:rsidR="00C25E73" w:rsidRPr="0096456C" w:rsidRDefault="00C25E73" w:rsidP="0080009E">
      <w:pPr>
        <w:rPr>
          <w:b/>
        </w:rPr>
      </w:pPr>
      <w:r w:rsidRPr="0096456C">
        <w:rPr>
          <w:b/>
        </w:rPr>
        <w:t>Bilateral and implementing agencies</w:t>
      </w:r>
    </w:p>
    <w:p w14:paraId="55C7F513" w14:textId="77777777" w:rsidR="00C25E73" w:rsidRPr="0096456C" w:rsidRDefault="00C25E73" w:rsidP="0080009E"/>
    <w:p w14:paraId="7311B084" w14:textId="77777777" w:rsidR="00C25E73" w:rsidRPr="0096456C" w:rsidRDefault="00C25E73" w:rsidP="0080009E">
      <w:pPr>
        <w:pStyle w:val="Heading1"/>
      </w:pPr>
      <w:r w:rsidRPr="0096456C">
        <w:t>The Country agrees to assume overall responsibility for the management and implementation of this Agreement and of all activities undertaken by it or on its behalf to fulfil the obligations under this Agreement. United Nation</w:t>
      </w:r>
      <w:r>
        <w:t>s</w:t>
      </w:r>
      <w:r w:rsidRPr="0096456C">
        <w:t xml:space="preserve"> Environment Programme (UNEP) has agreed to be the lead implementing agency (the “Lead IA”) and United Nations Industrial Development Organization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w:t>
      </w:r>
      <w:r>
        <w:t xml:space="preserve">and/or Cooperating IA </w:t>
      </w:r>
      <w:r w:rsidRPr="0096456C">
        <w:t>taking part in this Agreement.</w:t>
      </w:r>
    </w:p>
    <w:p w14:paraId="08ADB743" w14:textId="77777777" w:rsidR="00C25E73" w:rsidRPr="0096456C" w:rsidRDefault="00C25E73" w:rsidP="00EB2F0A">
      <w:pPr>
        <w:pStyle w:val="Heading1"/>
        <w:spacing w:after="360"/>
      </w:pPr>
      <w:r w:rsidRPr="0096456C">
        <w:t>The Lead IA will be responsible for ensuring co-ordinated planning, implementation and reporting of all activities under this Agreement, including but not limited to independent verification as per sub</w:t>
      </w:r>
      <w:r w:rsidRPr="0096456C">
        <w:noBreakHyphen/>
        <w:t>paragraph 5(b). The Cooperating IA will support the Lead IA by implementing the Plan under the overall co-ordination of the Lead IA. The roles of the Lead IA and the Cooperating IA are contained in Appendix 6</w:t>
      </w:r>
      <w:r w:rsidRPr="0096456C">
        <w:noBreakHyphen/>
        <w:t>A and Appendix 6</w:t>
      </w:r>
      <w:r w:rsidRPr="0096456C">
        <w:noBreakHyphen/>
        <w:t>B, respectively. The Executive Committee agrees, in principle, to provide the Lead IA and the Cooperating IA with the fees set out in rows 2.2 and 2.4 of Appendix 2</w:t>
      </w:r>
      <w:r w:rsidRPr="0096456C">
        <w:noBreakHyphen/>
        <w:t>A.</w:t>
      </w:r>
    </w:p>
    <w:p w14:paraId="0B5C29D5" w14:textId="77777777" w:rsidR="00C25E73" w:rsidRPr="0096456C" w:rsidRDefault="00C25E73" w:rsidP="0096456C">
      <w:pPr>
        <w:widowControl w:val="0"/>
        <w:rPr>
          <w:b/>
        </w:rPr>
      </w:pPr>
      <w:r w:rsidRPr="0096456C">
        <w:rPr>
          <w:b/>
        </w:rPr>
        <w:t>Non-compliance with the Agreement</w:t>
      </w:r>
    </w:p>
    <w:p w14:paraId="69BD9576" w14:textId="77777777" w:rsidR="00C25E73" w:rsidRPr="0096456C" w:rsidRDefault="00C25E73" w:rsidP="0096456C">
      <w:pPr>
        <w:widowControl w:val="0"/>
      </w:pPr>
    </w:p>
    <w:p w14:paraId="291BBBD7" w14:textId="77777777" w:rsidR="00C25E73" w:rsidRPr="0096456C" w:rsidRDefault="00C25E73" w:rsidP="0096456C">
      <w:pPr>
        <w:pStyle w:val="Heading1"/>
        <w:widowControl w:val="0"/>
      </w:pPr>
      <w:r w:rsidRPr="0096456C">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w:t>
      </w:r>
      <w:r w:rsidRPr="0096456C">
        <w:lastRenderedPageBreak/>
        <w:t>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801F721" w14:textId="77777777" w:rsidR="00C25E73" w:rsidRPr="0096456C" w:rsidRDefault="00C25E73" w:rsidP="0080009E">
      <w:pPr>
        <w:pStyle w:val="Heading1"/>
      </w:pPr>
      <w:r w:rsidRPr="0096456C">
        <w:t>The Funding of this Agreement will not be modified on the basis of any future Executive Committee decisions that may affect the funding of any other consumption sector projects or any other related activities in the Country.</w:t>
      </w:r>
    </w:p>
    <w:p w14:paraId="6E728686" w14:textId="77777777" w:rsidR="00C25E73" w:rsidRPr="0096456C" w:rsidRDefault="00C25E73" w:rsidP="00EB2F0A">
      <w:pPr>
        <w:pStyle w:val="Heading1"/>
        <w:spacing w:after="360"/>
      </w:pPr>
      <w:r w:rsidRPr="0096456C">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A9FC535" w14:textId="77777777" w:rsidR="00C25E73" w:rsidRPr="0096456C" w:rsidRDefault="00C25E73" w:rsidP="0080009E">
      <w:pPr>
        <w:rPr>
          <w:b/>
        </w:rPr>
      </w:pPr>
      <w:r w:rsidRPr="0096456C">
        <w:rPr>
          <w:b/>
        </w:rPr>
        <w:t>Date of completion</w:t>
      </w:r>
    </w:p>
    <w:p w14:paraId="1E5D45EB" w14:textId="77777777" w:rsidR="00C25E73" w:rsidRPr="0096456C" w:rsidRDefault="00C25E73" w:rsidP="0080009E"/>
    <w:p w14:paraId="7B4FFCAB" w14:textId="77777777" w:rsidR="00C25E73" w:rsidRPr="0096456C" w:rsidRDefault="00C25E73" w:rsidP="00EB2F0A">
      <w:pPr>
        <w:pStyle w:val="Heading1"/>
        <w:spacing w:after="360"/>
      </w:pPr>
      <w:r w:rsidRPr="0096456C">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469D2415" w14:textId="77777777" w:rsidR="00C25E73" w:rsidRPr="0096456C" w:rsidRDefault="00C25E73" w:rsidP="0080009E">
      <w:pPr>
        <w:rPr>
          <w:b/>
        </w:rPr>
      </w:pPr>
      <w:r w:rsidRPr="0096456C">
        <w:rPr>
          <w:b/>
        </w:rPr>
        <w:t>Validity</w:t>
      </w:r>
    </w:p>
    <w:p w14:paraId="157E0C21" w14:textId="77777777" w:rsidR="00C25E73" w:rsidRPr="0096456C" w:rsidRDefault="00C25E73" w:rsidP="0080009E"/>
    <w:p w14:paraId="1FA400F1" w14:textId="77777777" w:rsidR="00C25E73" w:rsidRPr="0096456C" w:rsidRDefault="00C25E73" w:rsidP="0080009E">
      <w:pPr>
        <w:pStyle w:val="Heading1"/>
      </w:pPr>
      <w:r w:rsidRPr="0096456C">
        <w:t>All of the conditions set out in this Agreement are undertaken solely within the context of the Montreal Protocol and as specified in this Agreement.</w:t>
      </w:r>
      <w:r>
        <w:t xml:space="preserve"> </w:t>
      </w:r>
      <w:r w:rsidRPr="0096456C">
        <w:t>All terms used in this Agreement have the meaning ascribed to them in the Montreal Protocol unless otherwise defined herein.</w:t>
      </w:r>
    </w:p>
    <w:p w14:paraId="71C4E4CE" w14:textId="77777777" w:rsidR="00C25E73" w:rsidRPr="0096456C" w:rsidRDefault="00C25E73" w:rsidP="00EB2F0A">
      <w:pPr>
        <w:pStyle w:val="Heading1"/>
        <w:widowControl w:val="0"/>
        <w:spacing w:after="360"/>
      </w:pPr>
      <w:r w:rsidRPr="0096456C">
        <w:t>This Agreement may be modified or terminated only by mutual written agreement of the Country and the Executive Committee of the Multilateral Fund.</w:t>
      </w:r>
    </w:p>
    <w:p w14:paraId="298AA913" w14:textId="77777777" w:rsidR="00C25E73" w:rsidRPr="0096456C" w:rsidRDefault="00C25E73" w:rsidP="00EB2F0A">
      <w:pPr>
        <w:pStyle w:val="Heading1"/>
        <w:widowControl w:val="0"/>
        <w:numPr>
          <w:ilvl w:val="0"/>
          <w:numId w:val="0"/>
        </w:numPr>
        <w:spacing w:after="360"/>
        <w:rPr>
          <w:b/>
        </w:rPr>
      </w:pPr>
      <w:r w:rsidRPr="0096456C">
        <w:rPr>
          <w:b/>
        </w:rPr>
        <w:t xml:space="preserve">APPENDICES </w:t>
      </w:r>
    </w:p>
    <w:p w14:paraId="478509A8" w14:textId="77777777" w:rsidR="00C25E73" w:rsidRPr="0096456C" w:rsidRDefault="00C25E73" w:rsidP="00520324">
      <w:pPr>
        <w:pStyle w:val="Heading1"/>
        <w:widowControl w:val="0"/>
        <w:numPr>
          <w:ilvl w:val="0"/>
          <w:numId w:val="0"/>
        </w:numPr>
        <w:rPr>
          <w:b/>
        </w:rPr>
      </w:pPr>
      <w:r w:rsidRPr="0096456C">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1129"/>
        <w:gridCol w:w="1092"/>
        <w:gridCol w:w="5156"/>
      </w:tblGrid>
      <w:tr w:rsidR="00C25E73" w:rsidRPr="0025215B" w14:paraId="070D557F" w14:textId="77777777" w:rsidTr="00520324">
        <w:tc>
          <w:tcPr>
            <w:tcW w:w="1055" w:type="pct"/>
            <w:shd w:val="clear" w:color="auto" w:fill="auto"/>
          </w:tcPr>
          <w:p w14:paraId="55D03E02" w14:textId="77777777" w:rsidR="00C25E73" w:rsidRPr="00E84FCE" w:rsidRDefault="00C25E73" w:rsidP="000D3D6D">
            <w:pPr>
              <w:keepNext/>
              <w:jc w:val="center"/>
              <w:rPr>
                <w:sz w:val="20"/>
              </w:rPr>
            </w:pPr>
            <w:r w:rsidRPr="00E84FCE">
              <w:rPr>
                <w:sz w:val="20"/>
              </w:rPr>
              <w:t>Substance</w:t>
            </w:r>
          </w:p>
        </w:tc>
        <w:tc>
          <w:tcPr>
            <w:tcW w:w="604" w:type="pct"/>
            <w:shd w:val="clear" w:color="auto" w:fill="auto"/>
          </w:tcPr>
          <w:p w14:paraId="30E7B39C" w14:textId="77777777" w:rsidR="00C25E73" w:rsidRPr="00E84FCE" w:rsidRDefault="00C25E73" w:rsidP="000D3D6D">
            <w:pPr>
              <w:keepNext/>
              <w:jc w:val="center"/>
              <w:rPr>
                <w:sz w:val="20"/>
              </w:rPr>
            </w:pPr>
            <w:r w:rsidRPr="00E84FCE">
              <w:rPr>
                <w:sz w:val="20"/>
              </w:rPr>
              <w:t>Annex</w:t>
            </w:r>
          </w:p>
        </w:tc>
        <w:tc>
          <w:tcPr>
            <w:tcW w:w="584" w:type="pct"/>
            <w:shd w:val="clear" w:color="auto" w:fill="auto"/>
          </w:tcPr>
          <w:p w14:paraId="43E23C31" w14:textId="77777777" w:rsidR="00C25E73" w:rsidRPr="00E84FCE" w:rsidRDefault="00C25E73" w:rsidP="000D3D6D">
            <w:pPr>
              <w:keepNext/>
              <w:jc w:val="center"/>
              <w:rPr>
                <w:sz w:val="20"/>
              </w:rPr>
            </w:pPr>
            <w:r w:rsidRPr="00E84FCE">
              <w:rPr>
                <w:sz w:val="20"/>
              </w:rPr>
              <w:t>Group</w:t>
            </w:r>
          </w:p>
        </w:tc>
        <w:tc>
          <w:tcPr>
            <w:tcW w:w="2757" w:type="pct"/>
            <w:shd w:val="clear" w:color="auto" w:fill="auto"/>
          </w:tcPr>
          <w:p w14:paraId="592BF971" w14:textId="77777777" w:rsidR="00C25E73" w:rsidRPr="00E84FCE" w:rsidRDefault="00C25E73" w:rsidP="00FC5918">
            <w:pPr>
              <w:keepNext/>
              <w:jc w:val="center"/>
              <w:rPr>
                <w:sz w:val="20"/>
              </w:rPr>
            </w:pPr>
            <w:r w:rsidRPr="00E84FCE">
              <w:rPr>
                <w:sz w:val="20"/>
              </w:rPr>
              <w:t>Starting point for aggregate reductions in consumption (ODP tonnes)</w:t>
            </w:r>
          </w:p>
        </w:tc>
      </w:tr>
      <w:tr w:rsidR="00C25E73" w:rsidRPr="0025215B" w14:paraId="28E0E47C" w14:textId="77777777" w:rsidTr="00520324">
        <w:tc>
          <w:tcPr>
            <w:tcW w:w="1055" w:type="pct"/>
            <w:shd w:val="clear" w:color="auto" w:fill="auto"/>
          </w:tcPr>
          <w:p w14:paraId="25959CC4" w14:textId="77777777" w:rsidR="00C25E73" w:rsidRPr="00E84FCE" w:rsidRDefault="00C25E73" w:rsidP="000D3D6D">
            <w:pPr>
              <w:keepNext/>
              <w:rPr>
                <w:sz w:val="20"/>
              </w:rPr>
            </w:pPr>
            <w:r w:rsidRPr="00E84FCE">
              <w:rPr>
                <w:sz w:val="20"/>
              </w:rPr>
              <w:t>HCFC-22</w:t>
            </w:r>
          </w:p>
        </w:tc>
        <w:tc>
          <w:tcPr>
            <w:tcW w:w="604" w:type="pct"/>
            <w:shd w:val="clear" w:color="auto" w:fill="auto"/>
            <w:vAlign w:val="center"/>
          </w:tcPr>
          <w:p w14:paraId="77ABC472" w14:textId="77777777" w:rsidR="00C25E73" w:rsidRPr="00E84FCE" w:rsidRDefault="00C25E73" w:rsidP="00520324">
            <w:pPr>
              <w:keepNext/>
              <w:jc w:val="center"/>
              <w:rPr>
                <w:sz w:val="20"/>
              </w:rPr>
            </w:pPr>
            <w:r w:rsidRPr="00E84FCE">
              <w:rPr>
                <w:sz w:val="20"/>
              </w:rPr>
              <w:t>C</w:t>
            </w:r>
          </w:p>
        </w:tc>
        <w:tc>
          <w:tcPr>
            <w:tcW w:w="584" w:type="pct"/>
            <w:shd w:val="clear" w:color="auto" w:fill="auto"/>
            <w:vAlign w:val="center"/>
          </w:tcPr>
          <w:p w14:paraId="139C40ED" w14:textId="77777777" w:rsidR="00C25E73" w:rsidRPr="00E84FCE" w:rsidRDefault="00C25E73" w:rsidP="00520324">
            <w:pPr>
              <w:keepNext/>
              <w:jc w:val="center"/>
              <w:rPr>
                <w:sz w:val="20"/>
              </w:rPr>
            </w:pPr>
            <w:r w:rsidRPr="00E84FCE">
              <w:rPr>
                <w:sz w:val="20"/>
              </w:rPr>
              <w:t>I</w:t>
            </w:r>
          </w:p>
        </w:tc>
        <w:tc>
          <w:tcPr>
            <w:tcW w:w="2757" w:type="pct"/>
            <w:shd w:val="clear" w:color="auto" w:fill="auto"/>
            <w:vAlign w:val="center"/>
          </w:tcPr>
          <w:p w14:paraId="6C739325" w14:textId="77777777" w:rsidR="00C25E73" w:rsidRPr="00E84FCE" w:rsidRDefault="00C25E73" w:rsidP="00520324">
            <w:pPr>
              <w:keepNext/>
              <w:jc w:val="center"/>
              <w:rPr>
                <w:sz w:val="20"/>
              </w:rPr>
            </w:pPr>
            <w:r w:rsidRPr="00E84FCE">
              <w:rPr>
                <w:sz w:val="20"/>
              </w:rPr>
              <w:t>20.96</w:t>
            </w:r>
          </w:p>
        </w:tc>
      </w:tr>
    </w:tbl>
    <w:p w14:paraId="56AA2E34" w14:textId="77777777" w:rsidR="00C25E73" w:rsidRPr="00EB2F0A" w:rsidRDefault="00C25E73" w:rsidP="00EB2F0A">
      <w:pPr>
        <w:spacing w:after="120"/>
      </w:pPr>
    </w:p>
    <w:p w14:paraId="59BB73D4" w14:textId="77777777" w:rsidR="00C25E73" w:rsidRPr="0096456C" w:rsidRDefault="00C25E73" w:rsidP="00EB2F0A">
      <w:pPr>
        <w:pStyle w:val="Heading1"/>
        <w:widowControl w:val="0"/>
        <w:numPr>
          <w:ilvl w:val="0"/>
          <w:numId w:val="0"/>
        </w:numPr>
        <w:spacing w:after="120"/>
        <w:rPr>
          <w:b/>
        </w:rPr>
      </w:pPr>
      <w:r w:rsidRPr="0096456C">
        <w:rPr>
          <w:b/>
        </w:rPr>
        <w:t>APPENDIX 2-A: THE TARGETS, AND FUNDING</w:t>
      </w:r>
    </w:p>
    <w:tbl>
      <w:tblPr>
        <w:tblW w:w="5000" w:type="pct"/>
        <w:jc w:val="center"/>
        <w:tblLayout w:type="fixed"/>
        <w:tblLook w:val="04A0" w:firstRow="1" w:lastRow="0" w:firstColumn="1" w:lastColumn="0" w:noHBand="0" w:noVBand="1"/>
      </w:tblPr>
      <w:tblGrid>
        <w:gridCol w:w="616"/>
        <w:gridCol w:w="3489"/>
        <w:gridCol w:w="873"/>
        <w:gridCol w:w="873"/>
        <w:gridCol w:w="873"/>
        <w:gridCol w:w="784"/>
        <w:gridCol w:w="851"/>
        <w:gridCol w:w="991"/>
      </w:tblGrid>
      <w:tr w:rsidR="00C25E73" w:rsidRPr="0096456C" w14:paraId="3E623D3F" w14:textId="77777777" w:rsidTr="00520324">
        <w:trPr>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7577E49" w14:textId="77777777" w:rsidR="00C25E73" w:rsidRPr="0096456C" w:rsidRDefault="00C25E73" w:rsidP="00520324">
            <w:pPr>
              <w:widowControl w:val="0"/>
              <w:jc w:val="center"/>
              <w:rPr>
                <w:b/>
                <w:bCs/>
                <w:color w:val="000000"/>
                <w:sz w:val="20"/>
                <w:szCs w:val="20"/>
                <w:lang w:eastAsia="en-CA"/>
              </w:rPr>
            </w:pPr>
            <w:r w:rsidRPr="0096456C">
              <w:rPr>
                <w:b/>
                <w:bCs/>
                <w:color w:val="000000"/>
                <w:sz w:val="20"/>
                <w:szCs w:val="20"/>
                <w:lang w:eastAsia="en-CA"/>
              </w:rPr>
              <w:t>Row</w:t>
            </w:r>
          </w:p>
        </w:tc>
        <w:tc>
          <w:tcPr>
            <w:tcW w:w="1866" w:type="pct"/>
            <w:tcBorders>
              <w:top w:val="single" w:sz="4" w:space="0" w:color="auto"/>
              <w:left w:val="nil"/>
              <w:bottom w:val="single" w:sz="4" w:space="0" w:color="auto"/>
              <w:right w:val="single" w:sz="4" w:space="0" w:color="auto"/>
            </w:tcBorders>
            <w:shd w:val="clear" w:color="auto" w:fill="auto"/>
            <w:hideMark/>
          </w:tcPr>
          <w:p w14:paraId="42946A12" w14:textId="77777777" w:rsidR="00C25E73" w:rsidRPr="0096456C" w:rsidRDefault="00C25E73" w:rsidP="00520324">
            <w:pPr>
              <w:widowControl w:val="0"/>
              <w:jc w:val="center"/>
              <w:rPr>
                <w:b/>
                <w:bCs/>
                <w:color w:val="000000"/>
                <w:sz w:val="20"/>
                <w:szCs w:val="20"/>
                <w:lang w:eastAsia="en-CA"/>
              </w:rPr>
            </w:pPr>
            <w:r w:rsidRPr="0096456C">
              <w:rPr>
                <w:b/>
                <w:bCs/>
                <w:color w:val="000000"/>
                <w:sz w:val="20"/>
                <w:szCs w:val="20"/>
                <w:lang w:eastAsia="en-CA"/>
              </w:rPr>
              <w:t>Particulars</w:t>
            </w:r>
          </w:p>
        </w:tc>
        <w:tc>
          <w:tcPr>
            <w:tcW w:w="467" w:type="pct"/>
            <w:tcBorders>
              <w:top w:val="single" w:sz="4" w:space="0" w:color="auto"/>
              <w:left w:val="nil"/>
              <w:bottom w:val="single" w:sz="4" w:space="0" w:color="auto"/>
              <w:right w:val="single" w:sz="4" w:space="0" w:color="auto"/>
            </w:tcBorders>
            <w:shd w:val="clear" w:color="auto" w:fill="auto"/>
            <w:hideMark/>
          </w:tcPr>
          <w:p w14:paraId="52B60D2E" w14:textId="77777777" w:rsidR="00C25E73" w:rsidRPr="0096456C" w:rsidRDefault="00C25E73" w:rsidP="00FC5918">
            <w:pPr>
              <w:keepNext/>
              <w:keepLines/>
              <w:jc w:val="center"/>
              <w:rPr>
                <w:b/>
                <w:bCs/>
                <w:color w:val="000000"/>
                <w:sz w:val="20"/>
                <w:szCs w:val="20"/>
                <w:lang w:eastAsia="en-CA"/>
              </w:rPr>
            </w:pPr>
            <w:r w:rsidRPr="0096456C">
              <w:rPr>
                <w:b/>
                <w:bCs/>
                <w:color w:val="000000"/>
                <w:sz w:val="20"/>
                <w:szCs w:val="20"/>
                <w:lang w:eastAsia="en-CA"/>
              </w:rPr>
              <w:t>2021</w:t>
            </w:r>
          </w:p>
        </w:tc>
        <w:tc>
          <w:tcPr>
            <w:tcW w:w="467" w:type="pct"/>
            <w:tcBorders>
              <w:top w:val="single" w:sz="4" w:space="0" w:color="auto"/>
              <w:left w:val="nil"/>
              <w:bottom w:val="single" w:sz="4" w:space="0" w:color="auto"/>
              <w:right w:val="single" w:sz="4" w:space="0" w:color="auto"/>
            </w:tcBorders>
            <w:shd w:val="clear" w:color="auto" w:fill="auto"/>
            <w:hideMark/>
          </w:tcPr>
          <w:p w14:paraId="2D2472FB" w14:textId="77777777" w:rsidR="00C25E73" w:rsidRPr="0096456C" w:rsidRDefault="00C25E73" w:rsidP="00FC5918">
            <w:pPr>
              <w:keepNext/>
              <w:keepLines/>
              <w:jc w:val="center"/>
              <w:rPr>
                <w:b/>
                <w:bCs/>
                <w:color w:val="000000"/>
                <w:sz w:val="20"/>
                <w:szCs w:val="20"/>
                <w:lang w:eastAsia="en-CA"/>
              </w:rPr>
            </w:pPr>
            <w:r w:rsidRPr="0096456C">
              <w:rPr>
                <w:b/>
                <w:bCs/>
                <w:color w:val="000000"/>
                <w:sz w:val="20"/>
                <w:szCs w:val="20"/>
                <w:lang w:eastAsia="en-CA"/>
              </w:rPr>
              <w:t>2022</w:t>
            </w:r>
          </w:p>
        </w:tc>
        <w:tc>
          <w:tcPr>
            <w:tcW w:w="467" w:type="pct"/>
            <w:tcBorders>
              <w:top w:val="single" w:sz="4" w:space="0" w:color="auto"/>
              <w:left w:val="nil"/>
              <w:bottom w:val="single" w:sz="4" w:space="0" w:color="auto"/>
              <w:right w:val="single" w:sz="4" w:space="0" w:color="auto"/>
            </w:tcBorders>
            <w:shd w:val="clear" w:color="auto" w:fill="auto"/>
            <w:hideMark/>
          </w:tcPr>
          <w:p w14:paraId="6A5BD5C8" w14:textId="77777777" w:rsidR="00C25E73" w:rsidRPr="0096456C" w:rsidRDefault="00C25E73" w:rsidP="00FC5918">
            <w:pPr>
              <w:keepNext/>
              <w:keepLines/>
              <w:jc w:val="center"/>
              <w:rPr>
                <w:b/>
                <w:bCs/>
                <w:color w:val="000000"/>
                <w:sz w:val="20"/>
                <w:szCs w:val="20"/>
                <w:lang w:eastAsia="en-CA"/>
              </w:rPr>
            </w:pPr>
            <w:r w:rsidRPr="0096456C">
              <w:rPr>
                <w:b/>
                <w:bCs/>
                <w:color w:val="000000"/>
                <w:sz w:val="20"/>
                <w:szCs w:val="20"/>
                <w:lang w:eastAsia="en-CA"/>
              </w:rPr>
              <w:t>2023</w:t>
            </w:r>
          </w:p>
        </w:tc>
        <w:tc>
          <w:tcPr>
            <w:tcW w:w="419" w:type="pct"/>
            <w:tcBorders>
              <w:top w:val="single" w:sz="4" w:space="0" w:color="auto"/>
              <w:left w:val="nil"/>
              <w:bottom w:val="single" w:sz="4" w:space="0" w:color="auto"/>
              <w:right w:val="single" w:sz="4" w:space="0" w:color="auto"/>
            </w:tcBorders>
            <w:shd w:val="clear" w:color="auto" w:fill="auto"/>
            <w:hideMark/>
          </w:tcPr>
          <w:p w14:paraId="60254840" w14:textId="77777777" w:rsidR="00C25E73" w:rsidRPr="0096456C" w:rsidRDefault="00C25E73" w:rsidP="00FC5918">
            <w:pPr>
              <w:keepNext/>
              <w:keepLines/>
              <w:jc w:val="center"/>
              <w:rPr>
                <w:b/>
                <w:bCs/>
                <w:color w:val="000000"/>
                <w:sz w:val="20"/>
                <w:szCs w:val="20"/>
                <w:lang w:eastAsia="en-CA"/>
              </w:rPr>
            </w:pPr>
            <w:r w:rsidRPr="0096456C">
              <w:rPr>
                <w:b/>
                <w:bCs/>
                <w:color w:val="000000"/>
                <w:sz w:val="20"/>
                <w:szCs w:val="20"/>
                <w:lang w:eastAsia="en-CA"/>
              </w:rPr>
              <w:t>2024</w:t>
            </w:r>
          </w:p>
        </w:tc>
        <w:tc>
          <w:tcPr>
            <w:tcW w:w="455" w:type="pct"/>
            <w:tcBorders>
              <w:top w:val="single" w:sz="4" w:space="0" w:color="auto"/>
              <w:left w:val="nil"/>
              <w:bottom w:val="single" w:sz="4" w:space="0" w:color="auto"/>
              <w:right w:val="single" w:sz="4" w:space="0" w:color="auto"/>
            </w:tcBorders>
            <w:shd w:val="clear" w:color="auto" w:fill="auto"/>
            <w:hideMark/>
          </w:tcPr>
          <w:p w14:paraId="11519CFD" w14:textId="77777777" w:rsidR="00C25E73" w:rsidRPr="0096456C" w:rsidRDefault="00C25E73" w:rsidP="00FC5918">
            <w:pPr>
              <w:keepNext/>
              <w:keepLines/>
              <w:jc w:val="center"/>
              <w:rPr>
                <w:b/>
                <w:bCs/>
                <w:color w:val="000000"/>
                <w:sz w:val="20"/>
                <w:szCs w:val="20"/>
                <w:lang w:eastAsia="en-CA"/>
              </w:rPr>
            </w:pPr>
            <w:r w:rsidRPr="0096456C">
              <w:rPr>
                <w:b/>
                <w:bCs/>
                <w:color w:val="000000"/>
                <w:sz w:val="20"/>
                <w:szCs w:val="20"/>
                <w:lang w:eastAsia="en-CA"/>
              </w:rPr>
              <w:t>2025</w:t>
            </w:r>
          </w:p>
        </w:tc>
        <w:tc>
          <w:tcPr>
            <w:tcW w:w="530" w:type="pct"/>
            <w:tcBorders>
              <w:top w:val="single" w:sz="4" w:space="0" w:color="auto"/>
              <w:left w:val="nil"/>
              <w:bottom w:val="single" w:sz="4" w:space="0" w:color="auto"/>
              <w:right w:val="single" w:sz="4" w:space="0" w:color="auto"/>
            </w:tcBorders>
            <w:shd w:val="clear" w:color="auto" w:fill="auto"/>
            <w:hideMark/>
          </w:tcPr>
          <w:p w14:paraId="0300524E" w14:textId="77777777" w:rsidR="00C25E73" w:rsidRPr="0096456C" w:rsidRDefault="00C25E73" w:rsidP="000D3D6D">
            <w:pPr>
              <w:keepNext/>
              <w:keepLines/>
              <w:jc w:val="center"/>
              <w:rPr>
                <w:b/>
                <w:bCs/>
                <w:color w:val="000000"/>
                <w:sz w:val="20"/>
                <w:szCs w:val="20"/>
                <w:lang w:eastAsia="en-CA"/>
              </w:rPr>
            </w:pPr>
            <w:r w:rsidRPr="0096456C">
              <w:rPr>
                <w:b/>
                <w:bCs/>
                <w:color w:val="000000"/>
                <w:sz w:val="20"/>
                <w:szCs w:val="20"/>
                <w:lang w:eastAsia="en-CA"/>
              </w:rPr>
              <w:t>Total</w:t>
            </w:r>
          </w:p>
        </w:tc>
      </w:tr>
      <w:tr w:rsidR="00C25E73" w:rsidRPr="0096456C" w14:paraId="71DD1C90"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59D47B98" w14:textId="77777777" w:rsidR="00C25E73" w:rsidRPr="0096456C" w:rsidRDefault="00C25E73" w:rsidP="00520324">
            <w:pPr>
              <w:widowControl w:val="0"/>
              <w:jc w:val="left"/>
              <w:rPr>
                <w:color w:val="000000"/>
                <w:sz w:val="20"/>
                <w:szCs w:val="20"/>
                <w:lang w:eastAsia="en-CA"/>
              </w:rPr>
            </w:pPr>
            <w:r w:rsidRPr="0096456C">
              <w:rPr>
                <w:color w:val="000000"/>
                <w:sz w:val="20"/>
                <w:szCs w:val="20"/>
                <w:lang w:eastAsia="en-CA"/>
              </w:rPr>
              <w:t>1.1</w:t>
            </w:r>
          </w:p>
        </w:tc>
        <w:tc>
          <w:tcPr>
            <w:tcW w:w="1866" w:type="pct"/>
            <w:tcBorders>
              <w:top w:val="nil"/>
              <w:left w:val="nil"/>
              <w:bottom w:val="single" w:sz="4" w:space="0" w:color="auto"/>
              <w:right w:val="single" w:sz="4" w:space="0" w:color="auto"/>
            </w:tcBorders>
            <w:shd w:val="clear" w:color="auto" w:fill="auto"/>
            <w:hideMark/>
          </w:tcPr>
          <w:p w14:paraId="479661AA" w14:textId="77777777" w:rsidR="00C25E73" w:rsidRPr="0096456C" w:rsidRDefault="00C25E73" w:rsidP="00520324">
            <w:pPr>
              <w:widowControl w:val="0"/>
              <w:jc w:val="left"/>
              <w:rPr>
                <w:color w:val="000000"/>
                <w:sz w:val="20"/>
                <w:szCs w:val="20"/>
                <w:lang w:eastAsia="en-CA"/>
              </w:rPr>
            </w:pPr>
            <w:r w:rsidRPr="0096456C">
              <w:rPr>
                <w:color w:val="000000"/>
                <w:sz w:val="20"/>
                <w:szCs w:val="20"/>
                <w:lang w:eastAsia="en-CA"/>
              </w:rPr>
              <w:t>Montreal Protocol reduction schedule of Annex C, Group I substances (ODP tonnes)</w:t>
            </w:r>
          </w:p>
        </w:tc>
        <w:tc>
          <w:tcPr>
            <w:tcW w:w="467" w:type="pct"/>
            <w:tcBorders>
              <w:top w:val="nil"/>
              <w:left w:val="nil"/>
              <w:bottom w:val="single" w:sz="4" w:space="0" w:color="auto"/>
              <w:right w:val="single" w:sz="4" w:space="0" w:color="auto"/>
            </w:tcBorders>
            <w:shd w:val="clear" w:color="auto" w:fill="auto"/>
          </w:tcPr>
          <w:p w14:paraId="6F2DA2BA" w14:textId="77777777" w:rsidR="00C25E73" w:rsidRPr="0096456C" w:rsidRDefault="00C25E73" w:rsidP="000D3D6D">
            <w:pPr>
              <w:keepNext/>
              <w:keepLines/>
              <w:jc w:val="right"/>
              <w:rPr>
                <w:color w:val="000000"/>
                <w:sz w:val="20"/>
                <w:szCs w:val="20"/>
                <w:lang w:eastAsia="en-CA"/>
              </w:rPr>
            </w:pPr>
            <w:r w:rsidRPr="0096456C">
              <w:rPr>
                <w:color w:val="000000"/>
                <w:sz w:val="20"/>
                <w:szCs w:val="20"/>
                <w:lang w:eastAsia="en-CA"/>
              </w:rPr>
              <w:t>23.50</w:t>
            </w:r>
          </w:p>
        </w:tc>
        <w:tc>
          <w:tcPr>
            <w:tcW w:w="467" w:type="pct"/>
            <w:tcBorders>
              <w:top w:val="nil"/>
              <w:left w:val="nil"/>
              <w:bottom w:val="single" w:sz="4" w:space="0" w:color="auto"/>
              <w:right w:val="single" w:sz="4" w:space="0" w:color="auto"/>
            </w:tcBorders>
            <w:shd w:val="clear" w:color="auto" w:fill="auto"/>
          </w:tcPr>
          <w:p w14:paraId="44C8AFF5" w14:textId="77777777" w:rsidR="00C25E73" w:rsidRPr="0096456C" w:rsidRDefault="00C25E73" w:rsidP="000D3D6D">
            <w:pPr>
              <w:keepNext/>
              <w:keepLines/>
              <w:jc w:val="right"/>
              <w:rPr>
                <w:color w:val="000000"/>
                <w:sz w:val="20"/>
                <w:szCs w:val="20"/>
                <w:lang w:eastAsia="en-CA"/>
              </w:rPr>
            </w:pPr>
            <w:r w:rsidRPr="0096456C">
              <w:rPr>
                <w:color w:val="000000"/>
                <w:sz w:val="20"/>
                <w:szCs w:val="20"/>
                <w:lang w:eastAsia="en-CA"/>
              </w:rPr>
              <w:t>23.50</w:t>
            </w:r>
          </w:p>
        </w:tc>
        <w:tc>
          <w:tcPr>
            <w:tcW w:w="467" w:type="pct"/>
            <w:tcBorders>
              <w:top w:val="nil"/>
              <w:left w:val="nil"/>
              <w:bottom w:val="single" w:sz="4" w:space="0" w:color="auto"/>
              <w:right w:val="single" w:sz="4" w:space="0" w:color="auto"/>
            </w:tcBorders>
            <w:shd w:val="clear" w:color="auto" w:fill="auto"/>
          </w:tcPr>
          <w:p w14:paraId="6213238B" w14:textId="77777777" w:rsidR="00C25E73" w:rsidRPr="0096456C" w:rsidRDefault="00C25E73" w:rsidP="000D3D6D">
            <w:pPr>
              <w:keepNext/>
              <w:keepLines/>
              <w:jc w:val="right"/>
              <w:rPr>
                <w:color w:val="000000"/>
                <w:sz w:val="20"/>
                <w:szCs w:val="20"/>
                <w:lang w:eastAsia="en-CA"/>
              </w:rPr>
            </w:pPr>
            <w:r w:rsidRPr="0096456C">
              <w:rPr>
                <w:color w:val="000000"/>
                <w:sz w:val="20"/>
                <w:szCs w:val="20"/>
                <w:lang w:eastAsia="en-CA"/>
              </w:rPr>
              <w:t>23.50</w:t>
            </w:r>
          </w:p>
        </w:tc>
        <w:tc>
          <w:tcPr>
            <w:tcW w:w="419" w:type="pct"/>
            <w:tcBorders>
              <w:top w:val="nil"/>
              <w:left w:val="nil"/>
              <w:bottom w:val="single" w:sz="4" w:space="0" w:color="auto"/>
              <w:right w:val="single" w:sz="4" w:space="0" w:color="auto"/>
            </w:tcBorders>
            <w:shd w:val="clear" w:color="auto" w:fill="auto"/>
          </w:tcPr>
          <w:p w14:paraId="134767A9" w14:textId="77777777" w:rsidR="00C25E73" w:rsidRPr="0096456C" w:rsidRDefault="00C25E73" w:rsidP="000D3D6D">
            <w:pPr>
              <w:keepNext/>
              <w:keepLines/>
              <w:jc w:val="right"/>
              <w:rPr>
                <w:color w:val="000000"/>
                <w:sz w:val="20"/>
                <w:szCs w:val="20"/>
                <w:lang w:eastAsia="en-CA"/>
              </w:rPr>
            </w:pPr>
            <w:r w:rsidRPr="0096456C">
              <w:rPr>
                <w:color w:val="000000"/>
                <w:sz w:val="20"/>
                <w:szCs w:val="20"/>
                <w:lang w:eastAsia="en-CA"/>
              </w:rPr>
              <w:t>23.50</w:t>
            </w:r>
          </w:p>
        </w:tc>
        <w:tc>
          <w:tcPr>
            <w:tcW w:w="455" w:type="pct"/>
            <w:tcBorders>
              <w:top w:val="nil"/>
              <w:left w:val="nil"/>
              <w:bottom w:val="single" w:sz="4" w:space="0" w:color="auto"/>
              <w:right w:val="single" w:sz="4" w:space="0" w:color="auto"/>
            </w:tcBorders>
            <w:shd w:val="clear" w:color="auto" w:fill="auto"/>
          </w:tcPr>
          <w:p w14:paraId="356081E8" w14:textId="77777777" w:rsidR="00C25E73" w:rsidRPr="0096456C" w:rsidRDefault="00C25E73" w:rsidP="000D3D6D">
            <w:pPr>
              <w:keepNext/>
              <w:keepLines/>
              <w:jc w:val="right"/>
              <w:rPr>
                <w:color w:val="000000"/>
                <w:sz w:val="20"/>
                <w:szCs w:val="20"/>
                <w:lang w:eastAsia="en-CA"/>
              </w:rPr>
            </w:pPr>
            <w:r w:rsidRPr="0096456C">
              <w:rPr>
                <w:color w:val="000000"/>
                <w:sz w:val="20"/>
                <w:szCs w:val="20"/>
                <w:lang w:eastAsia="en-CA"/>
              </w:rPr>
              <w:t>11.75</w:t>
            </w:r>
          </w:p>
        </w:tc>
        <w:tc>
          <w:tcPr>
            <w:tcW w:w="530" w:type="pct"/>
            <w:tcBorders>
              <w:top w:val="nil"/>
              <w:left w:val="nil"/>
              <w:bottom w:val="single" w:sz="4" w:space="0" w:color="auto"/>
              <w:right w:val="single" w:sz="4" w:space="0" w:color="auto"/>
            </w:tcBorders>
            <w:shd w:val="clear" w:color="auto" w:fill="auto"/>
          </w:tcPr>
          <w:p w14:paraId="52646E02" w14:textId="77777777" w:rsidR="00C25E73" w:rsidRPr="0096456C" w:rsidRDefault="00C25E73" w:rsidP="000D3D6D">
            <w:pPr>
              <w:keepNext/>
              <w:keepLines/>
              <w:jc w:val="right"/>
              <w:rPr>
                <w:color w:val="000000"/>
                <w:sz w:val="20"/>
                <w:szCs w:val="20"/>
                <w:lang w:eastAsia="en-CA"/>
              </w:rPr>
            </w:pPr>
            <w:r w:rsidRPr="0096456C">
              <w:rPr>
                <w:color w:val="000000"/>
                <w:sz w:val="20"/>
                <w:szCs w:val="20"/>
                <w:lang w:eastAsia="en-CA"/>
              </w:rPr>
              <w:t>n/a</w:t>
            </w:r>
          </w:p>
        </w:tc>
      </w:tr>
      <w:tr w:rsidR="00C25E73" w:rsidRPr="0096456C" w14:paraId="1625B967"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4A9DB859" w14:textId="77777777" w:rsidR="00C25E73" w:rsidRPr="0096456C" w:rsidRDefault="00C25E73" w:rsidP="000D3D6D">
            <w:pPr>
              <w:jc w:val="left"/>
              <w:rPr>
                <w:color w:val="000000"/>
                <w:sz w:val="20"/>
                <w:szCs w:val="20"/>
                <w:lang w:eastAsia="en-CA"/>
              </w:rPr>
            </w:pPr>
            <w:r w:rsidRPr="0096456C">
              <w:rPr>
                <w:color w:val="000000"/>
                <w:sz w:val="20"/>
                <w:szCs w:val="20"/>
                <w:lang w:eastAsia="en-CA"/>
              </w:rPr>
              <w:lastRenderedPageBreak/>
              <w:t>1.2</w:t>
            </w:r>
          </w:p>
        </w:tc>
        <w:tc>
          <w:tcPr>
            <w:tcW w:w="1866" w:type="pct"/>
            <w:tcBorders>
              <w:top w:val="nil"/>
              <w:left w:val="nil"/>
              <w:bottom w:val="single" w:sz="4" w:space="0" w:color="auto"/>
              <w:right w:val="single" w:sz="4" w:space="0" w:color="auto"/>
            </w:tcBorders>
            <w:shd w:val="clear" w:color="auto" w:fill="auto"/>
            <w:hideMark/>
          </w:tcPr>
          <w:p w14:paraId="1FB607E0" w14:textId="77777777" w:rsidR="00C25E73" w:rsidRPr="0096456C" w:rsidRDefault="00C25E73" w:rsidP="000D3D6D">
            <w:pPr>
              <w:jc w:val="left"/>
              <w:rPr>
                <w:color w:val="000000"/>
                <w:sz w:val="20"/>
                <w:szCs w:val="20"/>
                <w:lang w:eastAsia="en-CA"/>
              </w:rPr>
            </w:pPr>
            <w:r w:rsidRPr="0096456C">
              <w:rPr>
                <w:color w:val="000000"/>
                <w:sz w:val="20"/>
                <w:szCs w:val="20"/>
                <w:lang w:eastAsia="en-CA"/>
              </w:rPr>
              <w:t>Maximum allowable total consumption of Annex C, Group I substances (ODP tonnes)</w:t>
            </w:r>
          </w:p>
        </w:tc>
        <w:tc>
          <w:tcPr>
            <w:tcW w:w="467" w:type="pct"/>
            <w:tcBorders>
              <w:top w:val="nil"/>
              <w:left w:val="nil"/>
              <w:bottom w:val="single" w:sz="4" w:space="0" w:color="auto"/>
              <w:right w:val="single" w:sz="4" w:space="0" w:color="auto"/>
            </w:tcBorders>
            <w:shd w:val="clear" w:color="auto" w:fill="auto"/>
          </w:tcPr>
          <w:p w14:paraId="2558D22D" w14:textId="77777777" w:rsidR="00C25E73" w:rsidRPr="0096456C" w:rsidRDefault="00C25E73" w:rsidP="000D3D6D">
            <w:pPr>
              <w:jc w:val="right"/>
              <w:rPr>
                <w:color w:val="000000"/>
                <w:sz w:val="20"/>
                <w:szCs w:val="20"/>
                <w:lang w:eastAsia="en-CA"/>
              </w:rPr>
            </w:pPr>
            <w:r w:rsidRPr="0096456C">
              <w:rPr>
                <w:color w:val="000000"/>
                <w:sz w:val="20"/>
                <w:szCs w:val="20"/>
                <w:lang w:eastAsia="en-CA"/>
              </w:rPr>
              <w:t>13.62</w:t>
            </w:r>
          </w:p>
        </w:tc>
        <w:tc>
          <w:tcPr>
            <w:tcW w:w="467" w:type="pct"/>
            <w:tcBorders>
              <w:top w:val="nil"/>
              <w:left w:val="nil"/>
              <w:bottom w:val="single" w:sz="4" w:space="0" w:color="auto"/>
              <w:right w:val="single" w:sz="4" w:space="0" w:color="auto"/>
            </w:tcBorders>
            <w:shd w:val="clear" w:color="auto" w:fill="auto"/>
          </w:tcPr>
          <w:p w14:paraId="5B83CBDB" w14:textId="77777777" w:rsidR="00C25E73" w:rsidRPr="0096456C" w:rsidRDefault="00C25E73" w:rsidP="000D3D6D">
            <w:pPr>
              <w:jc w:val="right"/>
              <w:rPr>
                <w:color w:val="000000"/>
                <w:sz w:val="20"/>
                <w:szCs w:val="20"/>
                <w:lang w:eastAsia="en-CA"/>
              </w:rPr>
            </w:pPr>
            <w:r w:rsidRPr="0096456C">
              <w:rPr>
                <w:color w:val="000000"/>
                <w:sz w:val="20"/>
                <w:szCs w:val="20"/>
                <w:lang w:eastAsia="en-CA"/>
              </w:rPr>
              <w:t>13.62</w:t>
            </w:r>
          </w:p>
        </w:tc>
        <w:tc>
          <w:tcPr>
            <w:tcW w:w="467" w:type="pct"/>
            <w:tcBorders>
              <w:top w:val="nil"/>
              <w:left w:val="nil"/>
              <w:bottom w:val="single" w:sz="4" w:space="0" w:color="auto"/>
              <w:right w:val="single" w:sz="4" w:space="0" w:color="auto"/>
            </w:tcBorders>
            <w:shd w:val="clear" w:color="auto" w:fill="auto"/>
          </w:tcPr>
          <w:p w14:paraId="6A3083A5" w14:textId="77777777" w:rsidR="00C25E73" w:rsidRPr="0096456C" w:rsidRDefault="00C25E73" w:rsidP="000D3D6D">
            <w:pPr>
              <w:jc w:val="right"/>
              <w:rPr>
                <w:color w:val="000000"/>
                <w:sz w:val="20"/>
                <w:szCs w:val="20"/>
                <w:lang w:eastAsia="en-CA"/>
              </w:rPr>
            </w:pPr>
            <w:r w:rsidRPr="0096456C">
              <w:rPr>
                <w:color w:val="000000"/>
                <w:sz w:val="20"/>
                <w:szCs w:val="20"/>
                <w:lang w:eastAsia="en-CA"/>
              </w:rPr>
              <w:t>13.62</w:t>
            </w:r>
          </w:p>
        </w:tc>
        <w:tc>
          <w:tcPr>
            <w:tcW w:w="419" w:type="pct"/>
            <w:tcBorders>
              <w:top w:val="nil"/>
              <w:left w:val="nil"/>
              <w:bottom w:val="single" w:sz="4" w:space="0" w:color="auto"/>
              <w:right w:val="single" w:sz="4" w:space="0" w:color="auto"/>
            </w:tcBorders>
            <w:shd w:val="clear" w:color="auto" w:fill="auto"/>
          </w:tcPr>
          <w:p w14:paraId="62375124" w14:textId="77777777" w:rsidR="00C25E73" w:rsidRPr="0096456C" w:rsidRDefault="00C25E73" w:rsidP="000D3D6D">
            <w:pPr>
              <w:jc w:val="right"/>
              <w:rPr>
                <w:color w:val="000000"/>
                <w:sz w:val="20"/>
                <w:szCs w:val="20"/>
                <w:lang w:eastAsia="en-CA"/>
              </w:rPr>
            </w:pPr>
            <w:r w:rsidRPr="0096456C">
              <w:rPr>
                <w:color w:val="000000"/>
                <w:sz w:val="20"/>
                <w:szCs w:val="20"/>
                <w:lang w:eastAsia="en-CA"/>
              </w:rPr>
              <w:t>13.62</w:t>
            </w:r>
          </w:p>
        </w:tc>
        <w:tc>
          <w:tcPr>
            <w:tcW w:w="455" w:type="pct"/>
            <w:tcBorders>
              <w:top w:val="nil"/>
              <w:left w:val="nil"/>
              <w:bottom w:val="single" w:sz="4" w:space="0" w:color="auto"/>
              <w:right w:val="single" w:sz="4" w:space="0" w:color="auto"/>
            </w:tcBorders>
            <w:shd w:val="clear" w:color="auto" w:fill="auto"/>
          </w:tcPr>
          <w:p w14:paraId="7F30CA1C" w14:textId="77777777" w:rsidR="00C25E73" w:rsidRPr="0096456C" w:rsidRDefault="00C25E73" w:rsidP="000D3D6D">
            <w:pPr>
              <w:jc w:val="right"/>
              <w:rPr>
                <w:color w:val="000000"/>
                <w:sz w:val="20"/>
                <w:szCs w:val="20"/>
                <w:lang w:eastAsia="en-CA"/>
              </w:rPr>
            </w:pPr>
            <w:r w:rsidRPr="0096456C">
              <w:rPr>
                <w:color w:val="000000"/>
                <w:sz w:val="20"/>
                <w:szCs w:val="20"/>
                <w:lang w:eastAsia="en-CA"/>
              </w:rPr>
              <w:t>6.81</w:t>
            </w:r>
          </w:p>
        </w:tc>
        <w:tc>
          <w:tcPr>
            <w:tcW w:w="530" w:type="pct"/>
            <w:tcBorders>
              <w:top w:val="nil"/>
              <w:left w:val="nil"/>
              <w:bottom w:val="single" w:sz="4" w:space="0" w:color="auto"/>
              <w:right w:val="single" w:sz="4" w:space="0" w:color="auto"/>
            </w:tcBorders>
            <w:shd w:val="clear" w:color="auto" w:fill="auto"/>
          </w:tcPr>
          <w:p w14:paraId="0DC693EE" w14:textId="77777777" w:rsidR="00C25E73" w:rsidRPr="0096456C" w:rsidRDefault="00C25E73" w:rsidP="000D3D6D">
            <w:pPr>
              <w:jc w:val="right"/>
              <w:rPr>
                <w:color w:val="000000"/>
                <w:sz w:val="20"/>
                <w:szCs w:val="20"/>
                <w:lang w:eastAsia="en-CA"/>
              </w:rPr>
            </w:pPr>
            <w:r w:rsidRPr="0096456C">
              <w:rPr>
                <w:color w:val="000000"/>
                <w:sz w:val="20"/>
                <w:szCs w:val="20"/>
                <w:lang w:eastAsia="en-CA"/>
              </w:rPr>
              <w:t>n/a</w:t>
            </w:r>
          </w:p>
        </w:tc>
      </w:tr>
      <w:tr w:rsidR="00C25E73" w:rsidRPr="0096456C" w14:paraId="5BAA45EC"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404650C7" w14:textId="77777777" w:rsidR="00C25E73" w:rsidRPr="0096456C" w:rsidRDefault="00C25E73" w:rsidP="000D3D6D">
            <w:pPr>
              <w:jc w:val="left"/>
              <w:rPr>
                <w:color w:val="000000"/>
                <w:sz w:val="20"/>
                <w:szCs w:val="20"/>
                <w:lang w:eastAsia="en-CA"/>
              </w:rPr>
            </w:pPr>
            <w:r w:rsidRPr="0096456C">
              <w:rPr>
                <w:color w:val="000000"/>
                <w:sz w:val="20"/>
                <w:szCs w:val="20"/>
                <w:lang w:eastAsia="en-CA"/>
              </w:rPr>
              <w:t>2.1</w:t>
            </w:r>
          </w:p>
        </w:tc>
        <w:tc>
          <w:tcPr>
            <w:tcW w:w="1866" w:type="pct"/>
            <w:tcBorders>
              <w:top w:val="nil"/>
              <w:left w:val="nil"/>
              <w:bottom w:val="single" w:sz="4" w:space="0" w:color="auto"/>
              <w:right w:val="single" w:sz="4" w:space="0" w:color="auto"/>
            </w:tcBorders>
            <w:shd w:val="clear" w:color="auto" w:fill="auto"/>
            <w:hideMark/>
          </w:tcPr>
          <w:p w14:paraId="6495AA26" w14:textId="77777777" w:rsidR="00C25E73" w:rsidRPr="0096456C" w:rsidRDefault="00C25E73" w:rsidP="0096456C">
            <w:pPr>
              <w:jc w:val="left"/>
              <w:rPr>
                <w:color w:val="000000"/>
                <w:sz w:val="20"/>
                <w:szCs w:val="20"/>
                <w:lang w:eastAsia="en-CA"/>
              </w:rPr>
            </w:pPr>
            <w:r w:rsidRPr="0096456C">
              <w:rPr>
                <w:color w:val="000000"/>
                <w:sz w:val="20"/>
                <w:szCs w:val="20"/>
                <w:lang w:eastAsia="en-CA"/>
              </w:rPr>
              <w:t>Lead IA</w:t>
            </w:r>
            <w:r>
              <w:rPr>
                <w:color w:val="000000"/>
                <w:sz w:val="20"/>
                <w:szCs w:val="20"/>
                <w:lang w:eastAsia="en-CA"/>
              </w:rPr>
              <w:t xml:space="preserve"> </w:t>
            </w:r>
            <w:r w:rsidRPr="0096456C">
              <w:rPr>
                <w:color w:val="000000"/>
                <w:sz w:val="20"/>
                <w:szCs w:val="20"/>
                <w:lang w:eastAsia="en-CA"/>
              </w:rPr>
              <w:t>(UNEP) agreed funding (US $)</w:t>
            </w:r>
          </w:p>
        </w:tc>
        <w:tc>
          <w:tcPr>
            <w:tcW w:w="467" w:type="pct"/>
            <w:tcBorders>
              <w:top w:val="nil"/>
              <w:left w:val="nil"/>
              <w:bottom w:val="single" w:sz="4" w:space="0" w:color="auto"/>
              <w:right w:val="single" w:sz="4" w:space="0" w:color="auto"/>
            </w:tcBorders>
            <w:shd w:val="clear" w:color="auto" w:fill="auto"/>
          </w:tcPr>
          <w:p w14:paraId="5CAD550F" w14:textId="77777777" w:rsidR="00C25E73" w:rsidRPr="0096456C" w:rsidRDefault="00C25E73" w:rsidP="000D3D6D">
            <w:pPr>
              <w:jc w:val="right"/>
              <w:rPr>
                <w:color w:val="000000"/>
                <w:sz w:val="20"/>
                <w:szCs w:val="20"/>
                <w:lang w:eastAsia="en-CA"/>
              </w:rPr>
            </w:pPr>
            <w:r w:rsidRPr="0096456C">
              <w:rPr>
                <w:color w:val="000000"/>
                <w:sz w:val="20"/>
                <w:szCs w:val="20"/>
                <w:lang w:eastAsia="en-CA"/>
              </w:rPr>
              <w:t>160,000</w:t>
            </w:r>
          </w:p>
        </w:tc>
        <w:tc>
          <w:tcPr>
            <w:tcW w:w="467" w:type="pct"/>
            <w:tcBorders>
              <w:top w:val="nil"/>
              <w:left w:val="nil"/>
              <w:bottom w:val="single" w:sz="4" w:space="0" w:color="auto"/>
              <w:right w:val="single" w:sz="4" w:space="0" w:color="auto"/>
            </w:tcBorders>
            <w:shd w:val="clear" w:color="auto" w:fill="auto"/>
          </w:tcPr>
          <w:p w14:paraId="00A517D0" w14:textId="77777777" w:rsidR="00C25E73" w:rsidRPr="0096456C" w:rsidRDefault="00C25E73" w:rsidP="000D3D6D">
            <w:pPr>
              <w:jc w:val="right"/>
              <w:rPr>
                <w:color w:val="000000"/>
                <w:sz w:val="20"/>
                <w:szCs w:val="20"/>
                <w:lang w:eastAsia="en-CA"/>
              </w:rPr>
            </w:pPr>
          </w:p>
        </w:tc>
        <w:tc>
          <w:tcPr>
            <w:tcW w:w="467" w:type="pct"/>
            <w:tcBorders>
              <w:top w:val="nil"/>
              <w:left w:val="nil"/>
              <w:bottom w:val="single" w:sz="4" w:space="0" w:color="auto"/>
              <w:right w:val="single" w:sz="4" w:space="0" w:color="auto"/>
            </w:tcBorders>
            <w:shd w:val="clear" w:color="auto" w:fill="auto"/>
          </w:tcPr>
          <w:p w14:paraId="588F4799" w14:textId="77777777" w:rsidR="00C25E73" w:rsidRPr="0096456C" w:rsidRDefault="00C25E73" w:rsidP="0011781B">
            <w:pPr>
              <w:jc w:val="right"/>
              <w:rPr>
                <w:color w:val="000000"/>
                <w:sz w:val="20"/>
                <w:szCs w:val="20"/>
                <w:lang w:eastAsia="en-CA"/>
              </w:rPr>
            </w:pPr>
            <w:r w:rsidRPr="0096456C">
              <w:rPr>
                <w:color w:val="000000"/>
                <w:sz w:val="20"/>
                <w:szCs w:val="20"/>
                <w:lang w:eastAsia="en-CA"/>
              </w:rPr>
              <w:t>1</w:t>
            </w:r>
            <w:r>
              <w:rPr>
                <w:color w:val="000000"/>
                <w:sz w:val="20"/>
                <w:szCs w:val="20"/>
                <w:lang w:eastAsia="en-CA"/>
              </w:rPr>
              <w:t>7</w:t>
            </w:r>
            <w:r w:rsidRPr="0096456C">
              <w:rPr>
                <w:color w:val="000000"/>
                <w:sz w:val="20"/>
                <w:szCs w:val="20"/>
                <w:lang w:eastAsia="en-CA"/>
              </w:rPr>
              <w:t>9,</w:t>
            </w:r>
            <w:r>
              <w:rPr>
                <w:color w:val="000000"/>
                <w:sz w:val="20"/>
                <w:szCs w:val="20"/>
                <w:lang w:eastAsia="en-CA"/>
              </w:rPr>
              <w:t>5</w:t>
            </w:r>
            <w:r w:rsidRPr="0096456C">
              <w:rPr>
                <w:color w:val="000000"/>
                <w:sz w:val="20"/>
                <w:szCs w:val="20"/>
                <w:lang w:eastAsia="en-CA"/>
              </w:rPr>
              <w:t>00</w:t>
            </w:r>
          </w:p>
        </w:tc>
        <w:tc>
          <w:tcPr>
            <w:tcW w:w="419" w:type="pct"/>
            <w:tcBorders>
              <w:top w:val="nil"/>
              <w:left w:val="nil"/>
              <w:bottom w:val="single" w:sz="4" w:space="0" w:color="auto"/>
              <w:right w:val="single" w:sz="4" w:space="0" w:color="auto"/>
            </w:tcBorders>
            <w:shd w:val="clear" w:color="auto" w:fill="auto"/>
          </w:tcPr>
          <w:p w14:paraId="0BBAABE7" w14:textId="77777777" w:rsidR="00C25E73" w:rsidRPr="0096456C" w:rsidRDefault="00C25E7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auto"/>
          </w:tcPr>
          <w:p w14:paraId="13616A67" w14:textId="77777777" w:rsidR="00C25E73" w:rsidRPr="0096456C" w:rsidRDefault="00C25E73" w:rsidP="0011781B">
            <w:pPr>
              <w:jc w:val="right"/>
              <w:rPr>
                <w:color w:val="000000"/>
                <w:sz w:val="20"/>
                <w:szCs w:val="20"/>
                <w:lang w:eastAsia="en-CA"/>
              </w:rPr>
            </w:pPr>
            <w:r>
              <w:rPr>
                <w:color w:val="000000"/>
                <w:sz w:val="20"/>
                <w:szCs w:val="20"/>
                <w:lang w:eastAsia="en-CA"/>
              </w:rPr>
              <w:t>58</w:t>
            </w:r>
            <w:r w:rsidRPr="0096456C">
              <w:rPr>
                <w:color w:val="000000"/>
                <w:sz w:val="20"/>
                <w:szCs w:val="20"/>
                <w:lang w:eastAsia="en-CA"/>
              </w:rPr>
              <w:t>,</w:t>
            </w:r>
            <w:r>
              <w:rPr>
                <w:color w:val="000000"/>
                <w:sz w:val="20"/>
                <w:szCs w:val="20"/>
                <w:lang w:eastAsia="en-CA"/>
              </w:rPr>
              <w:t>500</w:t>
            </w:r>
          </w:p>
        </w:tc>
        <w:tc>
          <w:tcPr>
            <w:tcW w:w="530" w:type="pct"/>
            <w:tcBorders>
              <w:top w:val="nil"/>
              <w:left w:val="nil"/>
              <w:bottom w:val="single" w:sz="4" w:space="0" w:color="auto"/>
              <w:right w:val="single" w:sz="4" w:space="0" w:color="auto"/>
            </w:tcBorders>
            <w:shd w:val="clear" w:color="auto" w:fill="auto"/>
          </w:tcPr>
          <w:p w14:paraId="1B3BAEB6" w14:textId="77777777" w:rsidR="00C25E73" w:rsidRPr="0096456C" w:rsidRDefault="00C25E73" w:rsidP="000D3D6D">
            <w:pPr>
              <w:jc w:val="right"/>
              <w:rPr>
                <w:color w:val="000000"/>
                <w:sz w:val="20"/>
                <w:szCs w:val="20"/>
                <w:lang w:eastAsia="en-CA"/>
              </w:rPr>
            </w:pPr>
            <w:r w:rsidRPr="0096456C">
              <w:rPr>
                <w:color w:val="000000"/>
                <w:sz w:val="20"/>
                <w:szCs w:val="20"/>
                <w:lang w:eastAsia="en-CA"/>
              </w:rPr>
              <w:t>398,000</w:t>
            </w:r>
          </w:p>
        </w:tc>
      </w:tr>
      <w:tr w:rsidR="00C25E73" w:rsidRPr="0096456C" w14:paraId="3E244175"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2E49455A" w14:textId="77777777" w:rsidR="00C25E73" w:rsidRPr="0096456C" w:rsidRDefault="00C25E73" w:rsidP="000D3D6D">
            <w:pPr>
              <w:jc w:val="left"/>
              <w:rPr>
                <w:color w:val="000000"/>
                <w:sz w:val="20"/>
                <w:szCs w:val="20"/>
                <w:lang w:eastAsia="en-CA"/>
              </w:rPr>
            </w:pPr>
            <w:r w:rsidRPr="0096456C">
              <w:rPr>
                <w:color w:val="000000"/>
                <w:sz w:val="20"/>
                <w:szCs w:val="20"/>
                <w:lang w:eastAsia="en-CA"/>
              </w:rPr>
              <w:t>2.2</w:t>
            </w:r>
          </w:p>
        </w:tc>
        <w:tc>
          <w:tcPr>
            <w:tcW w:w="1866" w:type="pct"/>
            <w:tcBorders>
              <w:top w:val="nil"/>
              <w:left w:val="nil"/>
              <w:bottom w:val="single" w:sz="4" w:space="0" w:color="auto"/>
              <w:right w:val="single" w:sz="4" w:space="0" w:color="auto"/>
            </w:tcBorders>
            <w:shd w:val="clear" w:color="auto" w:fill="auto"/>
            <w:hideMark/>
          </w:tcPr>
          <w:p w14:paraId="4BF666A3" w14:textId="77777777" w:rsidR="00C25E73" w:rsidRPr="0096456C" w:rsidRDefault="00C25E73" w:rsidP="000D3D6D">
            <w:pPr>
              <w:jc w:val="left"/>
              <w:rPr>
                <w:color w:val="000000"/>
                <w:sz w:val="20"/>
                <w:szCs w:val="20"/>
                <w:lang w:eastAsia="en-CA"/>
              </w:rPr>
            </w:pPr>
            <w:r w:rsidRPr="0096456C">
              <w:rPr>
                <w:color w:val="000000"/>
                <w:sz w:val="20"/>
                <w:szCs w:val="20"/>
                <w:lang w:eastAsia="en-CA"/>
              </w:rPr>
              <w:t>Support costs for Lead IA (US $)</w:t>
            </w:r>
          </w:p>
        </w:tc>
        <w:tc>
          <w:tcPr>
            <w:tcW w:w="467" w:type="pct"/>
            <w:tcBorders>
              <w:top w:val="nil"/>
              <w:left w:val="nil"/>
              <w:bottom w:val="single" w:sz="4" w:space="0" w:color="auto"/>
              <w:right w:val="single" w:sz="4" w:space="0" w:color="auto"/>
            </w:tcBorders>
            <w:shd w:val="clear" w:color="auto" w:fill="auto"/>
          </w:tcPr>
          <w:p w14:paraId="46CC45FE" w14:textId="77777777" w:rsidR="00C25E73" w:rsidRPr="0096456C" w:rsidRDefault="00C25E73" w:rsidP="000D3D6D">
            <w:pPr>
              <w:jc w:val="right"/>
              <w:rPr>
                <w:color w:val="000000"/>
                <w:sz w:val="20"/>
                <w:szCs w:val="20"/>
                <w:lang w:eastAsia="en-CA"/>
              </w:rPr>
            </w:pPr>
            <w:r w:rsidRPr="0096456C">
              <w:rPr>
                <w:color w:val="000000"/>
                <w:sz w:val="20"/>
                <w:szCs w:val="20"/>
                <w:lang w:eastAsia="en-CA"/>
              </w:rPr>
              <w:t>20,800</w:t>
            </w:r>
          </w:p>
        </w:tc>
        <w:tc>
          <w:tcPr>
            <w:tcW w:w="467" w:type="pct"/>
            <w:tcBorders>
              <w:top w:val="nil"/>
              <w:left w:val="nil"/>
              <w:bottom w:val="single" w:sz="4" w:space="0" w:color="auto"/>
              <w:right w:val="single" w:sz="4" w:space="0" w:color="auto"/>
            </w:tcBorders>
            <w:shd w:val="clear" w:color="auto" w:fill="auto"/>
          </w:tcPr>
          <w:p w14:paraId="25A605C1" w14:textId="77777777" w:rsidR="00C25E73" w:rsidRPr="0096456C" w:rsidRDefault="00C25E73" w:rsidP="000D3D6D">
            <w:pPr>
              <w:jc w:val="right"/>
              <w:rPr>
                <w:color w:val="000000"/>
                <w:sz w:val="20"/>
                <w:szCs w:val="20"/>
                <w:lang w:eastAsia="en-CA"/>
              </w:rPr>
            </w:pPr>
          </w:p>
        </w:tc>
        <w:tc>
          <w:tcPr>
            <w:tcW w:w="467" w:type="pct"/>
            <w:tcBorders>
              <w:top w:val="nil"/>
              <w:left w:val="nil"/>
              <w:bottom w:val="single" w:sz="4" w:space="0" w:color="auto"/>
              <w:right w:val="single" w:sz="4" w:space="0" w:color="auto"/>
            </w:tcBorders>
            <w:shd w:val="clear" w:color="auto" w:fill="auto"/>
          </w:tcPr>
          <w:p w14:paraId="6D3786D7" w14:textId="77777777" w:rsidR="00C25E73" w:rsidRPr="0096456C" w:rsidRDefault="00C25E73" w:rsidP="0011781B">
            <w:pPr>
              <w:jc w:val="right"/>
              <w:rPr>
                <w:color w:val="000000"/>
                <w:sz w:val="20"/>
                <w:szCs w:val="20"/>
                <w:lang w:eastAsia="en-CA"/>
              </w:rPr>
            </w:pPr>
            <w:r w:rsidRPr="0096456C">
              <w:rPr>
                <w:color w:val="000000"/>
                <w:sz w:val="20"/>
                <w:szCs w:val="20"/>
                <w:lang w:eastAsia="en-CA"/>
              </w:rPr>
              <w:t>2</w:t>
            </w:r>
            <w:r>
              <w:rPr>
                <w:color w:val="000000"/>
                <w:sz w:val="20"/>
                <w:szCs w:val="20"/>
                <w:lang w:eastAsia="en-CA"/>
              </w:rPr>
              <w:t>3,335</w:t>
            </w:r>
          </w:p>
        </w:tc>
        <w:tc>
          <w:tcPr>
            <w:tcW w:w="419" w:type="pct"/>
            <w:tcBorders>
              <w:top w:val="nil"/>
              <w:left w:val="nil"/>
              <w:bottom w:val="single" w:sz="4" w:space="0" w:color="auto"/>
              <w:right w:val="single" w:sz="4" w:space="0" w:color="auto"/>
            </w:tcBorders>
            <w:shd w:val="clear" w:color="auto" w:fill="auto"/>
          </w:tcPr>
          <w:p w14:paraId="063CDC1F"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67D54808" w14:textId="77777777" w:rsidR="00C25E73" w:rsidRPr="0096456C" w:rsidRDefault="00C25E73" w:rsidP="0011781B">
            <w:pPr>
              <w:jc w:val="right"/>
              <w:rPr>
                <w:color w:val="000000"/>
                <w:sz w:val="20"/>
                <w:szCs w:val="20"/>
                <w:lang w:eastAsia="en-CA"/>
              </w:rPr>
            </w:pPr>
            <w:r>
              <w:rPr>
                <w:color w:val="000000"/>
                <w:sz w:val="20"/>
                <w:szCs w:val="20"/>
                <w:lang w:eastAsia="en-CA"/>
              </w:rPr>
              <w:t>7</w:t>
            </w:r>
            <w:r w:rsidRPr="0096456C">
              <w:rPr>
                <w:color w:val="000000"/>
                <w:sz w:val="20"/>
                <w:szCs w:val="20"/>
                <w:lang w:eastAsia="en-CA"/>
              </w:rPr>
              <w:t>,</w:t>
            </w:r>
            <w:r>
              <w:rPr>
                <w:color w:val="000000"/>
                <w:sz w:val="20"/>
                <w:szCs w:val="20"/>
                <w:lang w:eastAsia="en-CA"/>
              </w:rPr>
              <w:t>605</w:t>
            </w:r>
          </w:p>
        </w:tc>
        <w:tc>
          <w:tcPr>
            <w:tcW w:w="530" w:type="pct"/>
            <w:tcBorders>
              <w:top w:val="nil"/>
              <w:left w:val="nil"/>
              <w:bottom w:val="single" w:sz="4" w:space="0" w:color="auto"/>
              <w:right w:val="single" w:sz="4" w:space="0" w:color="auto"/>
            </w:tcBorders>
            <w:shd w:val="clear" w:color="auto" w:fill="auto"/>
          </w:tcPr>
          <w:p w14:paraId="7C3952A3" w14:textId="77777777" w:rsidR="00C25E73" w:rsidRPr="0096456C" w:rsidRDefault="00C25E73" w:rsidP="000D3D6D">
            <w:pPr>
              <w:jc w:val="right"/>
              <w:rPr>
                <w:color w:val="000000"/>
                <w:sz w:val="20"/>
                <w:szCs w:val="20"/>
                <w:lang w:eastAsia="en-CA"/>
              </w:rPr>
            </w:pPr>
            <w:r w:rsidRPr="0096456C">
              <w:rPr>
                <w:color w:val="000000"/>
                <w:sz w:val="20"/>
                <w:szCs w:val="20"/>
                <w:lang w:eastAsia="en-CA"/>
              </w:rPr>
              <w:t>51,740</w:t>
            </w:r>
          </w:p>
        </w:tc>
      </w:tr>
      <w:tr w:rsidR="00C25E73" w:rsidRPr="0096456C" w14:paraId="28FAB94C"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0FF0044B" w14:textId="77777777" w:rsidR="00C25E73" w:rsidRPr="0096456C" w:rsidRDefault="00C25E73" w:rsidP="000D3D6D">
            <w:pPr>
              <w:jc w:val="left"/>
              <w:rPr>
                <w:color w:val="000000"/>
                <w:sz w:val="20"/>
                <w:szCs w:val="20"/>
                <w:lang w:eastAsia="en-CA"/>
              </w:rPr>
            </w:pPr>
            <w:r w:rsidRPr="0096456C">
              <w:rPr>
                <w:color w:val="000000"/>
                <w:sz w:val="20"/>
                <w:szCs w:val="20"/>
                <w:lang w:eastAsia="en-CA"/>
              </w:rPr>
              <w:t>2.3</w:t>
            </w:r>
          </w:p>
        </w:tc>
        <w:tc>
          <w:tcPr>
            <w:tcW w:w="1866" w:type="pct"/>
            <w:tcBorders>
              <w:top w:val="nil"/>
              <w:left w:val="nil"/>
              <w:bottom w:val="single" w:sz="4" w:space="0" w:color="auto"/>
              <w:right w:val="single" w:sz="4" w:space="0" w:color="auto"/>
            </w:tcBorders>
            <w:shd w:val="clear" w:color="auto" w:fill="auto"/>
            <w:hideMark/>
          </w:tcPr>
          <w:p w14:paraId="05E15C1C" w14:textId="77777777" w:rsidR="00C25E73" w:rsidRPr="0096456C" w:rsidRDefault="00C25E73" w:rsidP="000D3D6D">
            <w:pPr>
              <w:jc w:val="left"/>
              <w:rPr>
                <w:color w:val="000000"/>
                <w:sz w:val="20"/>
                <w:szCs w:val="20"/>
                <w:lang w:eastAsia="en-CA"/>
              </w:rPr>
            </w:pPr>
            <w:r w:rsidRPr="0096456C">
              <w:rPr>
                <w:color w:val="000000"/>
                <w:sz w:val="20"/>
                <w:szCs w:val="20"/>
                <w:lang w:eastAsia="en-CA"/>
              </w:rPr>
              <w:t>Cooperating IA (UNIDO) agreed funding (US $)</w:t>
            </w:r>
          </w:p>
        </w:tc>
        <w:tc>
          <w:tcPr>
            <w:tcW w:w="467" w:type="pct"/>
            <w:tcBorders>
              <w:top w:val="nil"/>
              <w:left w:val="nil"/>
              <w:bottom w:val="single" w:sz="4" w:space="0" w:color="auto"/>
              <w:right w:val="single" w:sz="4" w:space="0" w:color="auto"/>
            </w:tcBorders>
            <w:shd w:val="clear" w:color="auto" w:fill="auto"/>
          </w:tcPr>
          <w:p w14:paraId="31974DC1" w14:textId="77777777" w:rsidR="00C25E73" w:rsidRPr="0096456C" w:rsidRDefault="00C25E73" w:rsidP="000D3D6D">
            <w:pPr>
              <w:jc w:val="right"/>
              <w:rPr>
                <w:color w:val="000000"/>
                <w:sz w:val="20"/>
                <w:szCs w:val="20"/>
                <w:lang w:eastAsia="en-CA"/>
              </w:rPr>
            </w:pPr>
            <w:r w:rsidRPr="0096456C">
              <w:rPr>
                <w:color w:val="000000"/>
                <w:sz w:val="20"/>
                <w:szCs w:val="20"/>
                <w:lang w:eastAsia="en-CA"/>
              </w:rPr>
              <w:t>92,000</w:t>
            </w:r>
          </w:p>
        </w:tc>
        <w:tc>
          <w:tcPr>
            <w:tcW w:w="467" w:type="pct"/>
            <w:tcBorders>
              <w:top w:val="nil"/>
              <w:left w:val="nil"/>
              <w:bottom w:val="single" w:sz="4" w:space="0" w:color="auto"/>
              <w:right w:val="single" w:sz="4" w:space="0" w:color="auto"/>
            </w:tcBorders>
            <w:shd w:val="clear" w:color="auto" w:fill="auto"/>
          </w:tcPr>
          <w:p w14:paraId="148EA5B4" w14:textId="77777777" w:rsidR="00C25E73" w:rsidRPr="0096456C" w:rsidRDefault="00C25E73" w:rsidP="000D3D6D">
            <w:pPr>
              <w:jc w:val="right"/>
              <w:rPr>
                <w:color w:val="000000"/>
                <w:sz w:val="20"/>
                <w:szCs w:val="20"/>
                <w:lang w:eastAsia="en-CA"/>
              </w:rPr>
            </w:pPr>
          </w:p>
        </w:tc>
        <w:tc>
          <w:tcPr>
            <w:tcW w:w="467" w:type="pct"/>
            <w:tcBorders>
              <w:top w:val="nil"/>
              <w:left w:val="nil"/>
              <w:bottom w:val="single" w:sz="4" w:space="0" w:color="auto"/>
              <w:right w:val="single" w:sz="4" w:space="0" w:color="auto"/>
            </w:tcBorders>
            <w:shd w:val="clear" w:color="auto" w:fill="auto"/>
          </w:tcPr>
          <w:p w14:paraId="3F77B3E5" w14:textId="77777777" w:rsidR="00C25E73" w:rsidRPr="0096456C" w:rsidRDefault="00C25E73" w:rsidP="000D3D6D">
            <w:pPr>
              <w:jc w:val="right"/>
              <w:rPr>
                <w:color w:val="000000"/>
                <w:sz w:val="20"/>
                <w:szCs w:val="20"/>
                <w:lang w:eastAsia="en-CA"/>
              </w:rPr>
            </w:pPr>
            <w:r w:rsidRPr="0096456C">
              <w:rPr>
                <w:color w:val="000000"/>
                <w:sz w:val="20"/>
                <w:szCs w:val="20"/>
                <w:lang w:eastAsia="en-CA"/>
              </w:rPr>
              <w:t>95,000</w:t>
            </w:r>
          </w:p>
        </w:tc>
        <w:tc>
          <w:tcPr>
            <w:tcW w:w="419" w:type="pct"/>
            <w:tcBorders>
              <w:top w:val="nil"/>
              <w:left w:val="nil"/>
              <w:bottom w:val="single" w:sz="4" w:space="0" w:color="auto"/>
              <w:right w:val="single" w:sz="4" w:space="0" w:color="auto"/>
            </w:tcBorders>
            <w:shd w:val="clear" w:color="auto" w:fill="auto"/>
          </w:tcPr>
          <w:p w14:paraId="6E3D394C"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3DCC0209"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530" w:type="pct"/>
            <w:tcBorders>
              <w:top w:val="nil"/>
              <w:left w:val="nil"/>
              <w:bottom w:val="single" w:sz="4" w:space="0" w:color="auto"/>
              <w:right w:val="single" w:sz="4" w:space="0" w:color="auto"/>
            </w:tcBorders>
            <w:shd w:val="clear" w:color="auto" w:fill="auto"/>
          </w:tcPr>
          <w:p w14:paraId="5676DCA0" w14:textId="77777777" w:rsidR="00C25E73" w:rsidRPr="0096456C" w:rsidRDefault="00C25E73" w:rsidP="000D3D6D">
            <w:pPr>
              <w:jc w:val="right"/>
              <w:rPr>
                <w:color w:val="000000"/>
                <w:sz w:val="20"/>
                <w:szCs w:val="20"/>
                <w:lang w:eastAsia="en-CA"/>
              </w:rPr>
            </w:pPr>
            <w:r w:rsidRPr="0096456C">
              <w:rPr>
                <w:color w:val="000000"/>
                <w:sz w:val="20"/>
                <w:szCs w:val="20"/>
                <w:lang w:eastAsia="en-CA"/>
              </w:rPr>
              <w:t>187,000</w:t>
            </w:r>
          </w:p>
        </w:tc>
      </w:tr>
      <w:tr w:rsidR="00C25E73" w:rsidRPr="0096456C" w14:paraId="52FBA1F8"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35A363EA" w14:textId="77777777" w:rsidR="00C25E73" w:rsidRPr="0096456C" w:rsidRDefault="00C25E73" w:rsidP="000D3D6D">
            <w:pPr>
              <w:jc w:val="left"/>
              <w:rPr>
                <w:color w:val="000000"/>
                <w:sz w:val="20"/>
                <w:szCs w:val="20"/>
                <w:lang w:eastAsia="en-CA"/>
              </w:rPr>
            </w:pPr>
            <w:r w:rsidRPr="0096456C">
              <w:rPr>
                <w:color w:val="000000"/>
                <w:sz w:val="20"/>
                <w:szCs w:val="20"/>
                <w:lang w:eastAsia="en-CA"/>
              </w:rPr>
              <w:t>2.4</w:t>
            </w:r>
          </w:p>
        </w:tc>
        <w:tc>
          <w:tcPr>
            <w:tcW w:w="1866" w:type="pct"/>
            <w:tcBorders>
              <w:top w:val="nil"/>
              <w:left w:val="nil"/>
              <w:bottom w:val="single" w:sz="4" w:space="0" w:color="auto"/>
              <w:right w:val="single" w:sz="4" w:space="0" w:color="auto"/>
            </w:tcBorders>
            <w:shd w:val="clear" w:color="auto" w:fill="auto"/>
            <w:hideMark/>
          </w:tcPr>
          <w:p w14:paraId="583CD08A" w14:textId="77777777" w:rsidR="00C25E73" w:rsidRPr="0096456C" w:rsidRDefault="00C25E73" w:rsidP="000D3D6D">
            <w:pPr>
              <w:jc w:val="left"/>
              <w:rPr>
                <w:color w:val="000000"/>
                <w:sz w:val="20"/>
                <w:szCs w:val="20"/>
                <w:lang w:eastAsia="en-CA"/>
              </w:rPr>
            </w:pPr>
            <w:r w:rsidRPr="0096456C">
              <w:rPr>
                <w:color w:val="000000"/>
                <w:sz w:val="20"/>
                <w:szCs w:val="20"/>
                <w:lang w:eastAsia="en-CA"/>
              </w:rPr>
              <w:t>Support costs for Cooperating IA (US $)</w:t>
            </w:r>
          </w:p>
        </w:tc>
        <w:tc>
          <w:tcPr>
            <w:tcW w:w="467" w:type="pct"/>
            <w:tcBorders>
              <w:top w:val="nil"/>
              <w:left w:val="nil"/>
              <w:bottom w:val="single" w:sz="4" w:space="0" w:color="auto"/>
              <w:right w:val="single" w:sz="4" w:space="0" w:color="auto"/>
            </w:tcBorders>
            <w:shd w:val="clear" w:color="auto" w:fill="auto"/>
          </w:tcPr>
          <w:p w14:paraId="30191161" w14:textId="77777777" w:rsidR="00C25E73" w:rsidRPr="0096456C" w:rsidRDefault="00C25E73" w:rsidP="000D3D6D">
            <w:pPr>
              <w:jc w:val="right"/>
              <w:rPr>
                <w:color w:val="000000"/>
                <w:sz w:val="20"/>
                <w:szCs w:val="20"/>
                <w:lang w:eastAsia="en-CA"/>
              </w:rPr>
            </w:pPr>
            <w:r w:rsidRPr="0096456C">
              <w:rPr>
                <w:color w:val="000000"/>
                <w:sz w:val="20"/>
                <w:szCs w:val="20"/>
                <w:lang w:eastAsia="en-CA"/>
              </w:rPr>
              <w:t>8,280</w:t>
            </w:r>
          </w:p>
        </w:tc>
        <w:tc>
          <w:tcPr>
            <w:tcW w:w="467" w:type="pct"/>
            <w:tcBorders>
              <w:top w:val="nil"/>
              <w:left w:val="nil"/>
              <w:bottom w:val="single" w:sz="4" w:space="0" w:color="auto"/>
              <w:right w:val="single" w:sz="4" w:space="0" w:color="auto"/>
            </w:tcBorders>
            <w:shd w:val="clear" w:color="auto" w:fill="auto"/>
          </w:tcPr>
          <w:p w14:paraId="4CBC8882" w14:textId="77777777" w:rsidR="00C25E73" w:rsidRPr="0096456C" w:rsidRDefault="00C25E73" w:rsidP="000D3D6D">
            <w:pPr>
              <w:jc w:val="right"/>
              <w:rPr>
                <w:color w:val="000000"/>
                <w:sz w:val="20"/>
                <w:szCs w:val="20"/>
                <w:lang w:eastAsia="en-CA"/>
              </w:rPr>
            </w:pPr>
          </w:p>
        </w:tc>
        <w:tc>
          <w:tcPr>
            <w:tcW w:w="467" w:type="pct"/>
            <w:tcBorders>
              <w:top w:val="nil"/>
              <w:left w:val="nil"/>
              <w:bottom w:val="single" w:sz="4" w:space="0" w:color="auto"/>
              <w:right w:val="single" w:sz="4" w:space="0" w:color="auto"/>
            </w:tcBorders>
            <w:shd w:val="clear" w:color="auto" w:fill="auto"/>
          </w:tcPr>
          <w:p w14:paraId="77CDCDFF" w14:textId="77777777" w:rsidR="00C25E73" w:rsidRPr="0096456C" w:rsidRDefault="00C25E73" w:rsidP="000D3D6D">
            <w:pPr>
              <w:jc w:val="right"/>
              <w:rPr>
                <w:color w:val="000000"/>
                <w:sz w:val="20"/>
                <w:szCs w:val="20"/>
                <w:lang w:eastAsia="en-CA"/>
              </w:rPr>
            </w:pPr>
            <w:r w:rsidRPr="0096456C">
              <w:rPr>
                <w:color w:val="000000"/>
                <w:sz w:val="20"/>
                <w:szCs w:val="20"/>
                <w:lang w:eastAsia="en-CA"/>
              </w:rPr>
              <w:t>8,550</w:t>
            </w:r>
          </w:p>
        </w:tc>
        <w:tc>
          <w:tcPr>
            <w:tcW w:w="419" w:type="pct"/>
            <w:tcBorders>
              <w:top w:val="nil"/>
              <w:left w:val="nil"/>
              <w:bottom w:val="single" w:sz="4" w:space="0" w:color="auto"/>
              <w:right w:val="single" w:sz="4" w:space="0" w:color="auto"/>
            </w:tcBorders>
            <w:shd w:val="clear" w:color="auto" w:fill="auto"/>
          </w:tcPr>
          <w:p w14:paraId="2D64A99F"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09CC0784"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530" w:type="pct"/>
            <w:tcBorders>
              <w:top w:val="nil"/>
              <w:left w:val="nil"/>
              <w:bottom w:val="single" w:sz="4" w:space="0" w:color="auto"/>
              <w:right w:val="single" w:sz="4" w:space="0" w:color="auto"/>
            </w:tcBorders>
            <w:shd w:val="clear" w:color="auto" w:fill="auto"/>
          </w:tcPr>
          <w:p w14:paraId="734902C1" w14:textId="77777777" w:rsidR="00C25E73" w:rsidRPr="0096456C" w:rsidRDefault="00C25E73" w:rsidP="000D3D6D">
            <w:pPr>
              <w:jc w:val="right"/>
              <w:rPr>
                <w:color w:val="000000"/>
                <w:sz w:val="20"/>
                <w:szCs w:val="20"/>
                <w:lang w:eastAsia="en-CA"/>
              </w:rPr>
            </w:pPr>
            <w:r w:rsidRPr="0096456C">
              <w:rPr>
                <w:color w:val="000000"/>
                <w:sz w:val="20"/>
                <w:szCs w:val="20"/>
                <w:lang w:eastAsia="en-CA"/>
              </w:rPr>
              <w:t>16,830</w:t>
            </w:r>
          </w:p>
        </w:tc>
      </w:tr>
      <w:tr w:rsidR="00C25E73" w:rsidRPr="0096456C" w14:paraId="49F0776F"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1A818AAD" w14:textId="77777777" w:rsidR="00C25E73" w:rsidRPr="0096456C" w:rsidRDefault="00C25E73" w:rsidP="000D3D6D">
            <w:pPr>
              <w:jc w:val="left"/>
              <w:rPr>
                <w:color w:val="000000"/>
                <w:sz w:val="20"/>
                <w:szCs w:val="20"/>
                <w:lang w:eastAsia="en-CA"/>
              </w:rPr>
            </w:pPr>
            <w:r w:rsidRPr="0096456C">
              <w:rPr>
                <w:color w:val="000000"/>
                <w:sz w:val="20"/>
                <w:szCs w:val="20"/>
                <w:lang w:eastAsia="en-CA"/>
              </w:rPr>
              <w:t>3.1</w:t>
            </w:r>
          </w:p>
        </w:tc>
        <w:tc>
          <w:tcPr>
            <w:tcW w:w="1866" w:type="pct"/>
            <w:tcBorders>
              <w:top w:val="nil"/>
              <w:left w:val="nil"/>
              <w:bottom w:val="single" w:sz="4" w:space="0" w:color="auto"/>
              <w:right w:val="single" w:sz="4" w:space="0" w:color="auto"/>
            </w:tcBorders>
            <w:shd w:val="clear" w:color="auto" w:fill="auto"/>
            <w:hideMark/>
          </w:tcPr>
          <w:p w14:paraId="76B1D1AE" w14:textId="77777777" w:rsidR="00C25E73" w:rsidRPr="0096456C" w:rsidRDefault="00C25E73" w:rsidP="000D3D6D">
            <w:pPr>
              <w:jc w:val="left"/>
              <w:rPr>
                <w:color w:val="000000"/>
                <w:sz w:val="20"/>
                <w:szCs w:val="20"/>
                <w:lang w:eastAsia="en-CA"/>
              </w:rPr>
            </w:pPr>
            <w:r w:rsidRPr="0096456C">
              <w:rPr>
                <w:color w:val="000000"/>
                <w:sz w:val="20"/>
                <w:szCs w:val="20"/>
                <w:lang w:eastAsia="en-CA"/>
              </w:rPr>
              <w:t>Total agreed funding (US $)</w:t>
            </w:r>
          </w:p>
        </w:tc>
        <w:tc>
          <w:tcPr>
            <w:tcW w:w="467" w:type="pct"/>
            <w:tcBorders>
              <w:top w:val="nil"/>
              <w:left w:val="nil"/>
              <w:bottom w:val="single" w:sz="4" w:space="0" w:color="auto"/>
              <w:right w:val="single" w:sz="4" w:space="0" w:color="auto"/>
            </w:tcBorders>
            <w:shd w:val="clear" w:color="auto" w:fill="auto"/>
          </w:tcPr>
          <w:p w14:paraId="1EC60151" w14:textId="77777777" w:rsidR="00C25E73" w:rsidRPr="0096456C" w:rsidRDefault="00C25E73" w:rsidP="000D3D6D">
            <w:pPr>
              <w:jc w:val="right"/>
              <w:rPr>
                <w:color w:val="000000"/>
                <w:sz w:val="20"/>
                <w:szCs w:val="20"/>
                <w:lang w:eastAsia="en-CA"/>
              </w:rPr>
            </w:pPr>
            <w:r w:rsidRPr="0096456C">
              <w:rPr>
                <w:color w:val="000000"/>
                <w:sz w:val="20"/>
                <w:szCs w:val="20"/>
                <w:lang w:eastAsia="en-CA"/>
              </w:rPr>
              <w:t>252,000</w:t>
            </w:r>
          </w:p>
        </w:tc>
        <w:tc>
          <w:tcPr>
            <w:tcW w:w="467" w:type="pct"/>
            <w:tcBorders>
              <w:top w:val="nil"/>
              <w:left w:val="nil"/>
              <w:bottom w:val="single" w:sz="4" w:space="0" w:color="auto"/>
              <w:right w:val="single" w:sz="4" w:space="0" w:color="auto"/>
            </w:tcBorders>
            <w:shd w:val="clear" w:color="auto" w:fill="auto"/>
          </w:tcPr>
          <w:p w14:paraId="2D2D32B4" w14:textId="77777777" w:rsidR="00C25E73" w:rsidRPr="0096456C" w:rsidRDefault="00C25E73" w:rsidP="000D3D6D">
            <w:pPr>
              <w:jc w:val="right"/>
              <w:rPr>
                <w:color w:val="000000"/>
                <w:sz w:val="20"/>
                <w:szCs w:val="20"/>
                <w:lang w:eastAsia="en-CA"/>
              </w:rPr>
            </w:pPr>
          </w:p>
        </w:tc>
        <w:tc>
          <w:tcPr>
            <w:tcW w:w="467" w:type="pct"/>
            <w:tcBorders>
              <w:top w:val="nil"/>
              <w:left w:val="nil"/>
              <w:bottom w:val="single" w:sz="4" w:space="0" w:color="auto"/>
              <w:right w:val="single" w:sz="4" w:space="0" w:color="auto"/>
            </w:tcBorders>
            <w:shd w:val="clear" w:color="auto" w:fill="auto"/>
          </w:tcPr>
          <w:p w14:paraId="39FEF8A9" w14:textId="77777777" w:rsidR="00C25E73" w:rsidRPr="0096456C" w:rsidRDefault="00C25E73" w:rsidP="0011781B">
            <w:pPr>
              <w:jc w:val="right"/>
              <w:rPr>
                <w:color w:val="000000"/>
                <w:sz w:val="20"/>
                <w:szCs w:val="20"/>
                <w:lang w:eastAsia="en-CA"/>
              </w:rPr>
            </w:pPr>
            <w:r w:rsidRPr="0096456C">
              <w:rPr>
                <w:color w:val="000000"/>
                <w:sz w:val="20"/>
                <w:szCs w:val="20"/>
                <w:lang w:eastAsia="en-CA"/>
              </w:rPr>
              <w:t>2</w:t>
            </w:r>
            <w:r>
              <w:rPr>
                <w:color w:val="000000"/>
                <w:sz w:val="20"/>
                <w:szCs w:val="20"/>
                <w:lang w:eastAsia="en-CA"/>
              </w:rPr>
              <w:t>7</w:t>
            </w:r>
            <w:r w:rsidRPr="0096456C">
              <w:rPr>
                <w:color w:val="000000"/>
                <w:sz w:val="20"/>
                <w:szCs w:val="20"/>
                <w:lang w:eastAsia="en-CA"/>
              </w:rPr>
              <w:t>4,</w:t>
            </w:r>
            <w:r>
              <w:rPr>
                <w:color w:val="000000"/>
                <w:sz w:val="20"/>
                <w:szCs w:val="20"/>
                <w:lang w:eastAsia="en-CA"/>
              </w:rPr>
              <w:t>5</w:t>
            </w:r>
            <w:r w:rsidRPr="0096456C">
              <w:rPr>
                <w:color w:val="000000"/>
                <w:sz w:val="20"/>
                <w:szCs w:val="20"/>
                <w:lang w:eastAsia="en-CA"/>
              </w:rPr>
              <w:t>00</w:t>
            </w:r>
          </w:p>
        </w:tc>
        <w:tc>
          <w:tcPr>
            <w:tcW w:w="419" w:type="pct"/>
            <w:tcBorders>
              <w:top w:val="nil"/>
              <w:left w:val="nil"/>
              <w:bottom w:val="single" w:sz="4" w:space="0" w:color="auto"/>
              <w:right w:val="single" w:sz="4" w:space="0" w:color="auto"/>
            </w:tcBorders>
            <w:shd w:val="clear" w:color="auto" w:fill="auto"/>
          </w:tcPr>
          <w:p w14:paraId="05963A00"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6F3BB3DD" w14:textId="77777777" w:rsidR="00C25E73" w:rsidRPr="0096456C" w:rsidRDefault="00C25E73" w:rsidP="0011781B">
            <w:pPr>
              <w:jc w:val="right"/>
              <w:rPr>
                <w:color w:val="000000"/>
                <w:sz w:val="20"/>
                <w:szCs w:val="20"/>
                <w:lang w:eastAsia="en-CA"/>
              </w:rPr>
            </w:pPr>
            <w:r>
              <w:rPr>
                <w:color w:val="000000"/>
                <w:sz w:val="20"/>
                <w:szCs w:val="20"/>
                <w:lang w:eastAsia="en-CA"/>
              </w:rPr>
              <w:t>58</w:t>
            </w:r>
            <w:r w:rsidRPr="0096456C">
              <w:rPr>
                <w:color w:val="000000"/>
                <w:sz w:val="20"/>
                <w:szCs w:val="20"/>
                <w:lang w:eastAsia="en-CA"/>
              </w:rPr>
              <w:t>,</w:t>
            </w:r>
            <w:r>
              <w:rPr>
                <w:color w:val="000000"/>
                <w:sz w:val="20"/>
                <w:szCs w:val="20"/>
                <w:lang w:eastAsia="en-CA"/>
              </w:rPr>
              <w:t>500</w:t>
            </w:r>
          </w:p>
        </w:tc>
        <w:tc>
          <w:tcPr>
            <w:tcW w:w="530" w:type="pct"/>
            <w:tcBorders>
              <w:top w:val="nil"/>
              <w:left w:val="nil"/>
              <w:bottom w:val="single" w:sz="4" w:space="0" w:color="auto"/>
              <w:right w:val="single" w:sz="4" w:space="0" w:color="auto"/>
            </w:tcBorders>
            <w:shd w:val="clear" w:color="auto" w:fill="auto"/>
          </w:tcPr>
          <w:p w14:paraId="60702962" w14:textId="77777777" w:rsidR="00C25E73" w:rsidRPr="0096456C" w:rsidRDefault="00C25E73" w:rsidP="000D3D6D">
            <w:pPr>
              <w:jc w:val="right"/>
              <w:rPr>
                <w:color w:val="000000"/>
                <w:sz w:val="20"/>
                <w:szCs w:val="20"/>
                <w:lang w:eastAsia="en-CA"/>
              </w:rPr>
            </w:pPr>
            <w:r w:rsidRPr="0096456C">
              <w:rPr>
                <w:color w:val="000000"/>
                <w:sz w:val="20"/>
                <w:szCs w:val="20"/>
                <w:lang w:eastAsia="en-CA"/>
              </w:rPr>
              <w:t>585,000</w:t>
            </w:r>
          </w:p>
        </w:tc>
      </w:tr>
      <w:tr w:rsidR="00C25E73" w:rsidRPr="0096456C" w14:paraId="1FA75A7A"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2922A735" w14:textId="77777777" w:rsidR="00C25E73" w:rsidRPr="0096456C" w:rsidRDefault="00C25E73" w:rsidP="000D3D6D">
            <w:pPr>
              <w:jc w:val="left"/>
              <w:rPr>
                <w:color w:val="000000"/>
                <w:sz w:val="20"/>
                <w:szCs w:val="20"/>
                <w:lang w:eastAsia="en-CA"/>
              </w:rPr>
            </w:pPr>
            <w:r w:rsidRPr="0096456C">
              <w:rPr>
                <w:color w:val="000000"/>
                <w:sz w:val="20"/>
                <w:szCs w:val="20"/>
                <w:lang w:eastAsia="en-CA"/>
              </w:rPr>
              <w:t>3.2</w:t>
            </w:r>
          </w:p>
        </w:tc>
        <w:tc>
          <w:tcPr>
            <w:tcW w:w="1866" w:type="pct"/>
            <w:tcBorders>
              <w:top w:val="nil"/>
              <w:left w:val="nil"/>
              <w:bottom w:val="single" w:sz="4" w:space="0" w:color="auto"/>
              <w:right w:val="single" w:sz="4" w:space="0" w:color="auto"/>
            </w:tcBorders>
            <w:shd w:val="clear" w:color="auto" w:fill="auto"/>
            <w:hideMark/>
          </w:tcPr>
          <w:p w14:paraId="3175537A" w14:textId="77777777" w:rsidR="00C25E73" w:rsidRPr="0096456C" w:rsidRDefault="00C25E73" w:rsidP="000D3D6D">
            <w:pPr>
              <w:jc w:val="left"/>
              <w:rPr>
                <w:color w:val="000000"/>
                <w:sz w:val="20"/>
                <w:szCs w:val="20"/>
                <w:lang w:eastAsia="en-CA"/>
              </w:rPr>
            </w:pPr>
            <w:r w:rsidRPr="0096456C">
              <w:rPr>
                <w:color w:val="000000"/>
                <w:sz w:val="20"/>
                <w:szCs w:val="20"/>
                <w:lang w:eastAsia="en-CA"/>
              </w:rPr>
              <w:t>Total support costs (US $)</w:t>
            </w:r>
          </w:p>
        </w:tc>
        <w:tc>
          <w:tcPr>
            <w:tcW w:w="467" w:type="pct"/>
            <w:tcBorders>
              <w:top w:val="nil"/>
              <w:left w:val="nil"/>
              <w:bottom w:val="single" w:sz="4" w:space="0" w:color="auto"/>
              <w:right w:val="single" w:sz="4" w:space="0" w:color="auto"/>
            </w:tcBorders>
            <w:shd w:val="clear" w:color="auto" w:fill="auto"/>
          </w:tcPr>
          <w:p w14:paraId="7D104423" w14:textId="77777777" w:rsidR="00C25E73" w:rsidRPr="0096456C" w:rsidRDefault="00C25E73" w:rsidP="000D3D6D">
            <w:pPr>
              <w:jc w:val="right"/>
              <w:rPr>
                <w:color w:val="000000"/>
                <w:sz w:val="20"/>
                <w:szCs w:val="20"/>
                <w:lang w:eastAsia="en-CA"/>
              </w:rPr>
            </w:pPr>
            <w:r w:rsidRPr="0096456C">
              <w:rPr>
                <w:color w:val="000000"/>
                <w:sz w:val="20"/>
                <w:szCs w:val="20"/>
                <w:lang w:eastAsia="en-CA"/>
              </w:rPr>
              <w:t>29,080</w:t>
            </w:r>
          </w:p>
        </w:tc>
        <w:tc>
          <w:tcPr>
            <w:tcW w:w="467" w:type="pct"/>
            <w:tcBorders>
              <w:top w:val="nil"/>
              <w:left w:val="nil"/>
              <w:bottom w:val="single" w:sz="4" w:space="0" w:color="auto"/>
              <w:right w:val="single" w:sz="4" w:space="0" w:color="auto"/>
            </w:tcBorders>
            <w:shd w:val="clear" w:color="auto" w:fill="auto"/>
          </w:tcPr>
          <w:p w14:paraId="7412E43A" w14:textId="77777777" w:rsidR="00C25E73" w:rsidRPr="0096456C" w:rsidRDefault="00C25E73" w:rsidP="000D3D6D">
            <w:pPr>
              <w:jc w:val="right"/>
              <w:rPr>
                <w:color w:val="000000"/>
                <w:sz w:val="20"/>
                <w:szCs w:val="20"/>
                <w:lang w:eastAsia="en-CA"/>
              </w:rPr>
            </w:pPr>
          </w:p>
        </w:tc>
        <w:tc>
          <w:tcPr>
            <w:tcW w:w="467" w:type="pct"/>
            <w:tcBorders>
              <w:top w:val="nil"/>
              <w:left w:val="nil"/>
              <w:bottom w:val="single" w:sz="4" w:space="0" w:color="auto"/>
              <w:right w:val="single" w:sz="4" w:space="0" w:color="auto"/>
            </w:tcBorders>
            <w:shd w:val="clear" w:color="auto" w:fill="auto"/>
          </w:tcPr>
          <w:p w14:paraId="13CA8C78" w14:textId="77777777" w:rsidR="00C25E73" w:rsidRPr="0096456C" w:rsidRDefault="00C25E73" w:rsidP="0011781B">
            <w:pPr>
              <w:jc w:val="right"/>
              <w:rPr>
                <w:color w:val="000000"/>
                <w:sz w:val="20"/>
                <w:szCs w:val="20"/>
                <w:lang w:eastAsia="en-CA"/>
              </w:rPr>
            </w:pPr>
            <w:r w:rsidRPr="0096456C">
              <w:rPr>
                <w:color w:val="000000"/>
                <w:sz w:val="20"/>
                <w:szCs w:val="20"/>
                <w:lang w:eastAsia="en-CA"/>
              </w:rPr>
              <w:t>3</w:t>
            </w:r>
            <w:r>
              <w:rPr>
                <w:color w:val="000000"/>
                <w:sz w:val="20"/>
                <w:szCs w:val="20"/>
                <w:lang w:eastAsia="en-CA"/>
              </w:rPr>
              <w:t>1</w:t>
            </w:r>
            <w:r w:rsidRPr="0096456C">
              <w:rPr>
                <w:color w:val="000000"/>
                <w:sz w:val="20"/>
                <w:szCs w:val="20"/>
                <w:lang w:eastAsia="en-CA"/>
              </w:rPr>
              <w:t>,</w:t>
            </w:r>
            <w:r>
              <w:rPr>
                <w:color w:val="000000"/>
                <w:sz w:val="20"/>
                <w:szCs w:val="20"/>
                <w:lang w:eastAsia="en-CA"/>
              </w:rPr>
              <w:t>885</w:t>
            </w:r>
          </w:p>
        </w:tc>
        <w:tc>
          <w:tcPr>
            <w:tcW w:w="419" w:type="pct"/>
            <w:tcBorders>
              <w:top w:val="nil"/>
              <w:left w:val="nil"/>
              <w:bottom w:val="single" w:sz="4" w:space="0" w:color="auto"/>
              <w:right w:val="single" w:sz="4" w:space="0" w:color="auto"/>
            </w:tcBorders>
            <w:shd w:val="clear" w:color="auto" w:fill="auto"/>
          </w:tcPr>
          <w:p w14:paraId="5C7B93C2"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0BE07436" w14:textId="77777777" w:rsidR="00C25E73" w:rsidRPr="0096456C" w:rsidRDefault="00C25E73" w:rsidP="0011781B">
            <w:pPr>
              <w:jc w:val="right"/>
              <w:rPr>
                <w:color w:val="000000"/>
                <w:sz w:val="20"/>
                <w:szCs w:val="20"/>
                <w:lang w:eastAsia="en-CA"/>
              </w:rPr>
            </w:pPr>
            <w:r>
              <w:rPr>
                <w:color w:val="000000"/>
                <w:sz w:val="20"/>
                <w:szCs w:val="20"/>
                <w:lang w:eastAsia="en-CA"/>
              </w:rPr>
              <w:t>7</w:t>
            </w:r>
            <w:r w:rsidRPr="0096456C">
              <w:rPr>
                <w:color w:val="000000"/>
                <w:sz w:val="20"/>
                <w:szCs w:val="20"/>
                <w:lang w:eastAsia="en-CA"/>
              </w:rPr>
              <w:t>,</w:t>
            </w:r>
            <w:r>
              <w:rPr>
                <w:color w:val="000000"/>
                <w:sz w:val="20"/>
                <w:szCs w:val="20"/>
                <w:lang w:eastAsia="en-CA"/>
              </w:rPr>
              <w:t>605</w:t>
            </w:r>
          </w:p>
        </w:tc>
        <w:tc>
          <w:tcPr>
            <w:tcW w:w="530" w:type="pct"/>
            <w:tcBorders>
              <w:top w:val="nil"/>
              <w:left w:val="nil"/>
              <w:bottom w:val="single" w:sz="4" w:space="0" w:color="auto"/>
              <w:right w:val="single" w:sz="4" w:space="0" w:color="auto"/>
            </w:tcBorders>
            <w:shd w:val="clear" w:color="auto" w:fill="auto"/>
          </w:tcPr>
          <w:p w14:paraId="3CD70353" w14:textId="77777777" w:rsidR="00C25E73" w:rsidRPr="0096456C" w:rsidRDefault="00C25E73" w:rsidP="000D3D6D">
            <w:pPr>
              <w:jc w:val="right"/>
              <w:rPr>
                <w:color w:val="000000"/>
                <w:sz w:val="20"/>
                <w:szCs w:val="20"/>
                <w:lang w:eastAsia="en-CA"/>
              </w:rPr>
            </w:pPr>
            <w:r w:rsidRPr="0096456C">
              <w:rPr>
                <w:color w:val="000000"/>
                <w:sz w:val="20"/>
                <w:szCs w:val="20"/>
                <w:lang w:eastAsia="en-CA"/>
              </w:rPr>
              <w:t>68,570</w:t>
            </w:r>
          </w:p>
        </w:tc>
      </w:tr>
      <w:tr w:rsidR="00C25E73" w:rsidRPr="0096456C" w14:paraId="52DE8296"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7246AD32" w14:textId="77777777" w:rsidR="00C25E73" w:rsidRPr="0096456C" w:rsidRDefault="00C25E73" w:rsidP="000D3D6D">
            <w:pPr>
              <w:jc w:val="left"/>
              <w:rPr>
                <w:color w:val="000000"/>
                <w:sz w:val="20"/>
                <w:szCs w:val="20"/>
                <w:lang w:eastAsia="en-CA"/>
              </w:rPr>
            </w:pPr>
            <w:r w:rsidRPr="0096456C">
              <w:rPr>
                <w:color w:val="000000"/>
                <w:sz w:val="20"/>
                <w:szCs w:val="20"/>
                <w:lang w:eastAsia="en-CA"/>
              </w:rPr>
              <w:t>3.3</w:t>
            </w:r>
          </w:p>
        </w:tc>
        <w:tc>
          <w:tcPr>
            <w:tcW w:w="1866" w:type="pct"/>
            <w:tcBorders>
              <w:top w:val="nil"/>
              <w:left w:val="nil"/>
              <w:bottom w:val="single" w:sz="4" w:space="0" w:color="auto"/>
              <w:right w:val="single" w:sz="4" w:space="0" w:color="auto"/>
            </w:tcBorders>
            <w:shd w:val="clear" w:color="auto" w:fill="auto"/>
            <w:hideMark/>
          </w:tcPr>
          <w:p w14:paraId="1C6F3DD1" w14:textId="77777777" w:rsidR="00C25E73" w:rsidRPr="0096456C" w:rsidRDefault="00C25E73" w:rsidP="000D3D6D">
            <w:pPr>
              <w:jc w:val="left"/>
              <w:rPr>
                <w:color w:val="000000"/>
                <w:sz w:val="20"/>
                <w:szCs w:val="20"/>
                <w:lang w:eastAsia="en-CA"/>
              </w:rPr>
            </w:pPr>
            <w:r w:rsidRPr="0096456C">
              <w:rPr>
                <w:color w:val="000000"/>
                <w:sz w:val="20"/>
                <w:szCs w:val="20"/>
                <w:lang w:eastAsia="en-CA"/>
              </w:rPr>
              <w:t>Total agreed costs (US $)</w:t>
            </w:r>
          </w:p>
        </w:tc>
        <w:tc>
          <w:tcPr>
            <w:tcW w:w="467" w:type="pct"/>
            <w:tcBorders>
              <w:top w:val="nil"/>
              <w:left w:val="nil"/>
              <w:bottom w:val="single" w:sz="4" w:space="0" w:color="auto"/>
              <w:right w:val="single" w:sz="4" w:space="0" w:color="auto"/>
            </w:tcBorders>
            <w:shd w:val="clear" w:color="auto" w:fill="auto"/>
          </w:tcPr>
          <w:p w14:paraId="72A34F11" w14:textId="77777777" w:rsidR="00C25E73" w:rsidRPr="0096456C" w:rsidRDefault="00C25E73" w:rsidP="000D3D6D">
            <w:pPr>
              <w:jc w:val="right"/>
              <w:rPr>
                <w:color w:val="000000"/>
                <w:sz w:val="20"/>
                <w:szCs w:val="20"/>
                <w:lang w:eastAsia="en-CA"/>
              </w:rPr>
            </w:pPr>
            <w:r w:rsidRPr="0096456C">
              <w:rPr>
                <w:color w:val="000000"/>
                <w:sz w:val="20"/>
                <w:szCs w:val="20"/>
                <w:lang w:eastAsia="en-CA"/>
              </w:rPr>
              <w:t>281,080</w:t>
            </w:r>
          </w:p>
        </w:tc>
        <w:tc>
          <w:tcPr>
            <w:tcW w:w="467" w:type="pct"/>
            <w:tcBorders>
              <w:top w:val="nil"/>
              <w:left w:val="nil"/>
              <w:bottom w:val="single" w:sz="4" w:space="0" w:color="auto"/>
              <w:right w:val="single" w:sz="4" w:space="0" w:color="auto"/>
            </w:tcBorders>
            <w:shd w:val="clear" w:color="auto" w:fill="auto"/>
          </w:tcPr>
          <w:p w14:paraId="7E1D3EB3" w14:textId="77777777" w:rsidR="00C25E73" w:rsidRPr="0096456C" w:rsidRDefault="00C25E73" w:rsidP="000D3D6D">
            <w:pPr>
              <w:jc w:val="right"/>
              <w:rPr>
                <w:color w:val="000000"/>
                <w:sz w:val="20"/>
                <w:szCs w:val="20"/>
                <w:lang w:eastAsia="en-CA"/>
              </w:rPr>
            </w:pPr>
          </w:p>
        </w:tc>
        <w:tc>
          <w:tcPr>
            <w:tcW w:w="467" w:type="pct"/>
            <w:tcBorders>
              <w:top w:val="nil"/>
              <w:left w:val="nil"/>
              <w:bottom w:val="single" w:sz="4" w:space="0" w:color="auto"/>
              <w:right w:val="single" w:sz="4" w:space="0" w:color="auto"/>
            </w:tcBorders>
            <w:shd w:val="clear" w:color="auto" w:fill="auto"/>
          </w:tcPr>
          <w:p w14:paraId="42FB5F39" w14:textId="77777777" w:rsidR="00C25E73" w:rsidRPr="0096456C" w:rsidRDefault="00C25E73" w:rsidP="0011781B">
            <w:pPr>
              <w:jc w:val="right"/>
              <w:rPr>
                <w:color w:val="000000"/>
                <w:sz w:val="20"/>
                <w:szCs w:val="20"/>
                <w:lang w:eastAsia="en-CA"/>
              </w:rPr>
            </w:pPr>
            <w:r w:rsidRPr="0096456C">
              <w:rPr>
                <w:color w:val="000000"/>
                <w:sz w:val="20"/>
                <w:szCs w:val="20"/>
                <w:lang w:eastAsia="en-CA"/>
              </w:rPr>
              <w:t>3</w:t>
            </w:r>
            <w:r>
              <w:rPr>
                <w:color w:val="000000"/>
                <w:sz w:val="20"/>
                <w:szCs w:val="20"/>
                <w:lang w:eastAsia="en-CA"/>
              </w:rPr>
              <w:t>06</w:t>
            </w:r>
            <w:r w:rsidRPr="0096456C">
              <w:rPr>
                <w:color w:val="000000"/>
                <w:sz w:val="20"/>
                <w:szCs w:val="20"/>
                <w:lang w:eastAsia="en-CA"/>
              </w:rPr>
              <w:t>,</w:t>
            </w:r>
            <w:r>
              <w:rPr>
                <w:color w:val="000000"/>
                <w:sz w:val="20"/>
                <w:szCs w:val="20"/>
                <w:lang w:eastAsia="en-CA"/>
              </w:rPr>
              <w:t>385</w:t>
            </w:r>
          </w:p>
        </w:tc>
        <w:tc>
          <w:tcPr>
            <w:tcW w:w="419" w:type="pct"/>
            <w:tcBorders>
              <w:top w:val="nil"/>
              <w:left w:val="nil"/>
              <w:bottom w:val="single" w:sz="4" w:space="0" w:color="auto"/>
              <w:right w:val="single" w:sz="4" w:space="0" w:color="auto"/>
            </w:tcBorders>
            <w:shd w:val="clear" w:color="auto" w:fill="auto"/>
          </w:tcPr>
          <w:p w14:paraId="4080F3D6" w14:textId="77777777" w:rsidR="00C25E73" w:rsidRPr="0096456C" w:rsidRDefault="00C25E73" w:rsidP="000D3D6D">
            <w:pPr>
              <w:jc w:val="right"/>
              <w:rPr>
                <w:color w:val="000000"/>
                <w:sz w:val="20"/>
                <w:szCs w:val="20"/>
                <w:lang w:eastAsia="en-CA"/>
              </w:rPr>
            </w:pPr>
            <w:r w:rsidRPr="0096456C">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2E172253" w14:textId="77777777" w:rsidR="00C25E73" w:rsidRPr="0096456C" w:rsidRDefault="00C25E73" w:rsidP="0011781B">
            <w:pPr>
              <w:jc w:val="right"/>
              <w:rPr>
                <w:color w:val="000000"/>
                <w:sz w:val="20"/>
                <w:szCs w:val="20"/>
                <w:lang w:eastAsia="en-CA"/>
              </w:rPr>
            </w:pPr>
            <w:r>
              <w:rPr>
                <w:color w:val="000000"/>
                <w:sz w:val="20"/>
                <w:szCs w:val="20"/>
                <w:lang w:eastAsia="en-CA"/>
              </w:rPr>
              <w:t>66</w:t>
            </w:r>
            <w:r w:rsidRPr="0096456C">
              <w:rPr>
                <w:color w:val="000000"/>
                <w:sz w:val="20"/>
                <w:szCs w:val="20"/>
                <w:lang w:eastAsia="en-CA"/>
              </w:rPr>
              <w:t>,</w:t>
            </w:r>
            <w:r>
              <w:rPr>
                <w:color w:val="000000"/>
                <w:sz w:val="20"/>
                <w:szCs w:val="20"/>
                <w:lang w:eastAsia="en-CA"/>
              </w:rPr>
              <w:t>105</w:t>
            </w:r>
          </w:p>
        </w:tc>
        <w:tc>
          <w:tcPr>
            <w:tcW w:w="530" w:type="pct"/>
            <w:tcBorders>
              <w:top w:val="nil"/>
              <w:left w:val="nil"/>
              <w:bottom w:val="single" w:sz="4" w:space="0" w:color="auto"/>
              <w:right w:val="single" w:sz="4" w:space="0" w:color="auto"/>
            </w:tcBorders>
            <w:shd w:val="clear" w:color="auto" w:fill="auto"/>
          </w:tcPr>
          <w:p w14:paraId="488C8BDD" w14:textId="77777777" w:rsidR="00C25E73" w:rsidRPr="0096456C" w:rsidRDefault="00C25E73" w:rsidP="000D3D6D">
            <w:pPr>
              <w:jc w:val="right"/>
              <w:rPr>
                <w:color w:val="000000"/>
                <w:sz w:val="20"/>
                <w:szCs w:val="20"/>
                <w:lang w:eastAsia="en-CA"/>
              </w:rPr>
            </w:pPr>
            <w:r w:rsidRPr="0096456C">
              <w:rPr>
                <w:color w:val="000000"/>
                <w:sz w:val="20"/>
                <w:szCs w:val="20"/>
                <w:lang w:eastAsia="en-CA"/>
              </w:rPr>
              <w:t>653,570</w:t>
            </w:r>
          </w:p>
        </w:tc>
      </w:tr>
      <w:tr w:rsidR="00C25E73" w:rsidRPr="0096456C" w14:paraId="34022748" w14:textId="77777777" w:rsidTr="00520324">
        <w:trP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3D44A483" w14:textId="77777777" w:rsidR="00C25E73" w:rsidRPr="0096456C" w:rsidRDefault="00C25E73" w:rsidP="000D3D6D">
            <w:pPr>
              <w:jc w:val="left"/>
              <w:rPr>
                <w:color w:val="000000"/>
                <w:sz w:val="20"/>
                <w:szCs w:val="20"/>
                <w:lang w:eastAsia="en-CA"/>
              </w:rPr>
            </w:pPr>
            <w:r w:rsidRPr="0096456C">
              <w:rPr>
                <w:color w:val="000000"/>
                <w:sz w:val="20"/>
                <w:szCs w:val="20"/>
                <w:lang w:eastAsia="en-CA"/>
              </w:rPr>
              <w:t>4.1.1</w:t>
            </w:r>
          </w:p>
        </w:tc>
        <w:tc>
          <w:tcPr>
            <w:tcW w:w="4141" w:type="pct"/>
            <w:gridSpan w:val="6"/>
            <w:tcBorders>
              <w:top w:val="single" w:sz="4" w:space="0" w:color="auto"/>
              <w:left w:val="nil"/>
              <w:bottom w:val="single" w:sz="4" w:space="0" w:color="auto"/>
              <w:right w:val="single" w:sz="4" w:space="0" w:color="000000"/>
            </w:tcBorders>
            <w:shd w:val="clear" w:color="auto" w:fill="auto"/>
            <w:hideMark/>
          </w:tcPr>
          <w:p w14:paraId="0D67FE46" w14:textId="77777777" w:rsidR="00C25E73" w:rsidRPr="0096456C" w:rsidRDefault="00C25E73" w:rsidP="000D3D6D">
            <w:pPr>
              <w:jc w:val="left"/>
              <w:rPr>
                <w:color w:val="000000"/>
                <w:sz w:val="20"/>
                <w:szCs w:val="20"/>
                <w:lang w:eastAsia="en-CA"/>
              </w:rPr>
            </w:pPr>
            <w:r w:rsidRPr="0096456C">
              <w:rPr>
                <w:color w:val="000000"/>
                <w:sz w:val="20"/>
                <w:szCs w:val="20"/>
                <w:lang w:eastAsia="en-CA"/>
              </w:rPr>
              <w:t>Total phase-out of</w:t>
            </w:r>
            <w:r>
              <w:rPr>
                <w:color w:val="000000"/>
                <w:sz w:val="20"/>
                <w:szCs w:val="20"/>
                <w:lang w:eastAsia="en-CA"/>
              </w:rPr>
              <w:t xml:space="preserve"> </w:t>
            </w:r>
            <w:r w:rsidRPr="0096456C">
              <w:rPr>
                <w:color w:val="000000"/>
                <w:sz w:val="20"/>
                <w:szCs w:val="20"/>
                <w:lang w:eastAsia="en-CA"/>
              </w:rPr>
              <w:t>HCFC-22 agreed to be achieved under this Agreement (ODP tonnes)</w:t>
            </w:r>
          </w:p>
        </w:tc>
        <w:tc>
          <w:tcPr>
            <w:tcW w:w="530" w:type="pct"/>
            <w:tcBorders>
              <w:top w:val="single" w:sz="4" w:space="0" w:color="auto"/>
              <w:left w:val="nil"/>
              <w:bottom w:val="single" w:sz="4" w:space="0" w:color="auto"/>
              <w:right w:val="single" w:sz="4" w:space="0" w:color="auto"/>
            </w:tcBorders>
            <w:shd w:val="clear" w:color="auto" w:fill="auto"/>
          </w:tcPr>
          <w:p w14:paraId="69927E3F" w14:textId="77777777" w:rsidR="00C25E73" w:rsidRPr="0096456C" w:rsidRDefault="00C25E73" w:rsidP="000D3D6D">
            <w:pPr>
              <w:jc w:val="right"/>
              <w:rPr>
                <w:color w:val="000000"/>
                <w:sz w:val="20"/>
                <w:szCs w:val="20"/>
                <w:lang w:eastAsia="en-CA"/>
              </w:rPr>
            </w:pPr>
            <w:r w:rsidRPr="0096456C">
              <w:rPr>
                <w:color w:val="000000"/>
                <w:sz w:val="20"/>
                <w:szCs w:val="20"/>
                <w:lang w:eastAsia="en-CA"/>
              </w:rPr>
              <w:t>6.81</w:t>
            </w:r>
          </w:p>
        </w:tc>
      </w:tr>
      <w:tr w:rsidR="00C25E73" w:rsidRPr="0096456C" w14:paraId="1A1C06B2"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51A9BA50" w14:textId="77777777" w:rsidR="00C25E73" w:rsidRPr="0096456C" w:rsidRDefault="00C25E73" w:rsidP="000D3D6D">
            <w:pPr>
              <w:jc w:val="left"/>
              <w:rPr>
                <w:color w:val="000000"/>
                <w:sz w:val="20"/>
                <w:szCs w:val="20"/>
                <w:lang w:eastAsia="en-CA"/>
              </w:rPr>
            </w:pPr>
            <w:r w:rsidRPr="0096456C">
              <w:rPr>
                <w:color w:val="000000"/>
                <w:sz w:val="20"/>
                <w:szCs w:val="20"/>
                <w:lang w:eastAsia="en-CA"/>
              </w:rPr>
              <w:t>4.1.2</w:t>
            </w:r>
          </w:p>
        </w:tc>
        <w:tc>
          <w:tcPr>
            <w:tcW w:w="4141" w:type="pct"/>
            <w:gridSpan w:val="6"/>
            <w:tcBorders>
              <w:top w:val="single" w:sz="4" w:space="0" w:color="auto"/>
              <w:left w:val="nil"/>
              <w:bottom w:val="single" w:sz="4" w:space="0" w:color="auto"/>
              <w:right w:val="single" w:sz="4" w:space="0" w:color="000000"/>
            </w:tcBorders>
            <w:shd w:val="clear" w:color="auto" w:fill="auto"/>
            <w:hideMark/>
          </w:tcPr>
          <w:p w14:paraId="775D8200" w14:textId="77777777" w:rsidR="00C25E73" w:rsidRPr="0096456C" w:rsidRDefault="00C25E73" w:rsidP="00520324">
            <w:pPr>
              <w:widowControl w:val="0"/>
              <w:jc w:val="left"/>
              <w:rPr>
                <w:color w:val="000000"/>
                <w:sz w:val="20"/>
                <w:szCs w:val="20"/>
                <w:lang w:eastAsia="en-CA"/>
              </w:rPr>
            </w:pPr>
            <w:r w:rsidRPr="0096456C">
              <w:rPr>
                <w:color w:val="000000"/>
                <w:sz w:val="20"/>
                <w:szCs w:val="20"/>
                <w:lang w:eastAsia="en-CA"/>
              </w:rPr>
              <w:t>Phase-out of HCFC-22 to be achieved in the previous stage (ODP tonnes)</w:t>
            </w:r>
          </w:p>
        </w:tc>
        <w:tc>
          <w:tcPr>
            <w:tcW w:w="530" w:type="pct"/>
            <w:tcBorders>
              <w:top w:val="nil"/>
              <w:left w:val="nil"/>
              <w:bottom w:val="single" w:sz="4" w:space="0" w:color="auto"/>
              <w:right w:val="single" w:sz="4" w:space="0" w:color="auto"/>
            </w:tcBorders>
            <w:shd w:val="clear" w:color="auto" w:fill="auto"/>
          </w:tcPr>
          <w:p w14:paraId="59512C44" w14:textId="77777777" w:rsidR="00C25E73" w:rsidRPr="0096456C" w:rsidRDefault="00C25E73" w:rsidP="000D3D6D">
            <w:pPr>
              <w:jc w:val="right"/>
              <w:rPr>
                <w:color w:val="000000"/>
                <w:sz w:val="20"/>
                <w:szCs w:val="20"/>
                <w:lang w:eastAsia="en-CA"/>
              </w:rPr>
            </w:pPr>
            <w:r w:rsidRPr="0096456C">
              <w:rPr>
                <w:color w:val="000000"/>
                <w:sz w:val="20"/>
                <w:szCs w:val="20"/>
                <w:lang w:eastAsia="en-CA"/>
              </w:rPr>
              <w:t>7.34</w:t>
            </w:r>
          </w:p>
        </w:tc>
      </w:tr>
      <w:tr w:rsidR="00C25E73" w:rsidRPr="0096456C" w14:paraId="63F94210" w14:textId="77777777" w:rsidTr="00520324">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403993E9" w14:textId="77777777" w:rsidR="00C25E73" w:rsidRPr="0096456C" w:rsidRDefault="00C25E73" w:rsidP="000D3D6D">
            <w:pPr>
              <w:jc w:val="left"/>
              <w:rPr>
                <w:color w:val="000000"/>
                <w:sz w:val="20"/>
                <w:szCs w:val="20"/>
                <w:lang w:eastAsia="en-CA"/>
              </w:rPr>
            </w:pPr>
            <w:r w:rsidRPr="0096456C">
              <w:rPr>
                <w:color w:val="000000"/>
                <w:sz w:val="20"/>
                <w:szCs w:val="20"/>
                <w:lang w:eastAsia="en-CA"/>
              </w:rPr>
              <w:t>4.1.3</w:t>
            </w:r>
          </w:p>
        </w:tc>
        <w:tc>
          <w:tcPr>
            <w:tcW w:w="4141" w:type="pct"/>
            <w:gridSpan w:val="6"/>
            <w:tcBorders>
              <w:top w:val="single" w:sz="4" w:space="0" w:color="auto"/>
              <w:left w:val="nil"/>
              <w:bottom w:val="single" w:sz="4" w:space="0" w:color="auto"/>
              <w:right w:val="single" w:sz="4" w:space="0" w:color="000000"/>
            </w:tcBorders>
            <w:shd w:val="clear" w:color="auto" w:fill="auto"/>
            <w:hideMark/>
          </w:tcPr>
          <w:p w14:paraId="7BEC22CA" w14:textId="77777777" w:rsidR="00C25E73" w:rsidRPr="0096456C" w:rsidRDefault="00C25E73" w:rsidP="0096456C">
            <w:pPr>
              <w:jc w:val="left"/>
              <w:rPr>
                <w:color w:val="000000"/>
                <w:sz w:val="20"/>
                <w:szCs w:val="20"/>
                <w:lang w:eastAsia="en-CA"/>
              </w:rPr>
            </w:pPr>
            <w:r w:rsidRPr="0096456C">
              <w:rPr>
                <w:color w:val="000000"/>
                <w:sz w:val="20"/>
                <w:szCs w:val="20"/>
                <w:lang w:eastAsia="en-CA"/>
              </w:rPr>
              <w:t>Remaining eligible consumption for HCFC-22 (ODP tonnes)</w:t>
            </w:r>
          </w:p>
        </w:tc>
        <w:tc>
          <w:tcPr>
            <w:tcW w:w="530" w:type="pct"/>
            <w:tcBorders>
              <w:top w:val="nil"/>
              <w:left w:val="nil"/>
              <w:bottom w:val="single" w:sz="4" w:space="0" w:color="auto"/>
              <w:right w:val="single" w:sz="4" w:space="0" w:color="auto"/>
            </w:tcBorders>
            <w:shd w:val="clear" w:color="auto" w:fill="auto"/>
          </w:tcPr>
          <w:p w14:paraId="2CFF94B9" w14:textId="77777777" w:rsidR="00C25E73" w:rsidRPr="0096456C" w:rsidRDefault="00C25E73" w:rsidP="000D3D6D">
            <w:pPr>
              <w:jc w:val="right"/>
              <w:rPr>
                <w:color w:val="000000"/>
                <w:sz w:val="20"/>
                <w:szCs w:val="20"/>
                <w:lang w:eastAsia="en-CA"/>
              </w:rPr>
            </w:pPr>
            <w:r w:rsidRPr="0096456C">
              <w:rPr>
                <w:color w:val="000000"/>
                <w:sz w:val="20"/>
                <w:szCs w:val="20"/>
                <w:lang w:eastAsia="en-CA"/>
              </w:rPr>
              <w:t>6.81</w:t>
            </w:r>
          </w:p>
        </w:tc>
      </w:tr>
    </w:tbl>
    <w:p w14:paraId="6C685D3D" w14:textId="77777777" w:rsidR="00C25E73" w:rsidRPr="00534E0D" w:rsidRDefault="00C25E73" w:rsidP="00EB2F0A">
      <w:pPr>
        <w:pStyle w:val="Heading1"/>
        <w:numPr>
          <w:ilvl w:val="0"/>
          <w:numId w:val="0"/>
        </w:numPr>
        <w:spacing w:after="360"/>
        <w:rPr>
          <w:sz w:val="19"/>
          <w:szCs w:val="19"/>
        </w:rPr>
      </w:pPr>
      <w:r w:rsidRPr="00534E0D">
        <w:rPr>
          <w:sz w:val="19"/>
          <w:szCs w:val="19"/>
        </w:rPr>
        <w:t>*Date of completion of stage I as per stage I Agreement: 31 December 2021</w:t>
      </w:r>
      <w:r>
        <w:rPr>
          <w:sz w:val="19"/>
          <w:szCs w:val="19"/>
        </w:rPr>
        <w:t>.</w:t>
      </w:r>
    </w:p>
    <w:p w14:paraId="7ACDEFE8" w14:textId="77777777" w:rsidR="00C25E73" w:rsidRPr="0096456C" w:rsidRDefault="00C25E73" w:rsidP="00520324">
      <w:pPr>
        <w:rPr>
          <w:b/>
        </w:rPr>
      </w:pPr>
      <w:r w:rsidRPr="0096456C">
        <w:rPr>
          <w:b/>
        </w:rPr>
        <w:t>APPENDIX 3-A: FUNDING APPROVAL SCHEDULE</w:t>
      </w:r>
    </w:p>
    <w:p w14:paraId="49799622" w14:textId="77777777" w:rsidR="00C25E73" w:rsidRPr="0096456C" w:rsidRDefault="00C25E73" w:rsidP="0080009E"/>
    <w:p w14:paraId="5881841F" w14:textId="77777777" w:rsidR="00C25E73" w:rsidRPr="00534E0D" w:rsidRDefault="00C25E73" w:rsidP="00C25E73">
      <w:pPr>
        <w:pStyle w:val="Heading1"/>
        <w:widowControl w:val="0"/>
        <w:numPr>
          <w:ilvl w:val="0"/>
          <w:numId w:val="27"/>
        </w:numPr>
        <w:spacing w:after="360"/>
      </w:pPr>
      <w:r w:rsidRPr="0096456C">
        <w:t xml:space="preserve">Funding for the future tranches will be considered for approval </w:t>
      </w:r>
      <w:r w:rsidRPr="00534E0D">
        <w:t>at the</w:t>
      </w:r>
      <w:r>
        <w:t xml:space="preserve"> second </w:t>
      </w:r>
      <w:r w:rsidRPr="00534E0D">
        <w:t>meeting of the year specified in Appendix 2-A.</w:t>
      </w:r>
    </w:p>
    <w:p w14:paraId="7BB67712" w14:textId="77777777" w:rsidR="00C25E73" w:rsidRPr="0096456C" w:rsidRDefault="00C25E73" w:rsidP="00520324">
      <w:pPr>
        <w:widowControl w:val="0"/>
        <w:rPr>
          <w:b/>
        </w:rPr>
      </w:pPr>
      <w:r w:rsidRPr="0096456C">
        <w:rPr>
          <w:b/>
        </w:rPr>
        <w:t>APPENDIX 4-A: FORMAT OF TRANCHE IMPLEMENTATION REPORTS AND PLANS</w:t>
      </w:r>
    </w:p>
    <w:p w14:paraId="2202D744" w14:textId="77777777" w:rsidR="00C25E73" w:rsidRPr="0096456C" w:rsidRDefault="00C25E73" w:rsidP="006C5AEC">
      <w:pPr>
        <w:widowControl w:val="0"/>
      </w:pPr>
    </w:p>
    <w:p w14:paraId="62090A91" w14:textId="77777777" w:rsidR="00C25E73" w:rsidRPr="0096456C" w:rsidRDefault="00C25E73" w:rsidP="00C25E73">
      <w:pPr>
        <w:pStyle w:val="Heading1"/>
        <w:widowControl w:val="0"/>
        <w:numPr>
          <w:ilvl w:val="0"/>
          <w:numId w:val="28"/>
        </w:numPr>
      </w:pPr>
      <w:r w:rsidRPr="0096456C">
        <w:t>The submission of the Tranche Implementation Report and Plans for each tranche request will consist of five parts:</w:t>
      </w:r>
    </w:p>
    <w:p w14:paraId="0FE745BA" w14:textId="77777777" w:rsidR="00C25E73" w:rsidRPr="0096456C" w:rsidRDefault="00C25E73" w:rsidP="006C5AEC">
      <w:pPr>
        <w:pStyle w:val="Heading2"/>
        <w:tabs>
          <w:tab w:val="clear" w:pos="0"/>
          <w:tab w:val="num" w:pos="-720"/>
        </w:tabs>
      </w:pPr>
      <w:r w:rsidRPr="0096456C">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66ABD5F" w14:textId="77777777" w:rsidR="00C25E73" w:rsidRPr="0096456C" w:rsidRDefault="00C25E73" w:rsidP="0080009E">
      <w:pPr>
        <w:pStyle w:val="Heading2"/>
        <w:tabs>
          <w:tab w:val="clear" w:pos="0"/>
          <w:tab w:val="num" w:pos="-720"/>
        </w:tabs>
      </w:pPr>
      <w:r w:rsidRPr="0096456C">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37EFC652" w14:textId="77777777" w:rsidR="00C25E73" w:rsidRPr="0096456C" w:rsidRDefault="00C25E73" w:rsidP="0080009E">
      <w:pPr>
        <w:pStyle w:val="Heading2"/>
        <w:tabs>
          <w:tab w:val="clear" w:pos="0"/>
          <w:tab w:val="num" w:pos="-720"/>
        </w:tabs>
      </w:pPr>
      <w:r w:rsidRPr="0096456C">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w:t>
      </w:r>
      <w:r w:rsidRPr="0096456C">
        <w:lastRenderedPageBreak/>
        <w:t>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4980558" w14:textId="77777777" w:rsidR="00C25E73" w:rsidRPr="0096456C" w:rsidRDefault="00C25E73" w:rsidP="0080009E">
      <w:pPr>
        <w:pStyle w:val="Heading2"/>
        <w:tabs>
          <w:tab w:val="clear" w:pos="0"/>
          <w:tab w:val="num" w:pos="-720"/>
        </w:tabs>
      </w:pPr>
      <w:r w:rsidRPr="0096456C">
        <w:t>A set of quantitative information for all Tranche Implementation Reports and Plans, submitted through an online database; and</w:t>
      </w:r>
    </w:p>
    <w:p w14:paraId="5711B45E" w14:textId="77777777" w:rsidR="00C25E73" w:rsidRPr="0096456C" w:rsidRDefault="00C25E73" w:rsidP="0080009E">
      <w:pPr>
        <w:pStyle w:val="Heading2"/>
        <w:tabs>
          <w:tab w:val="clear" w:pos="0"/>
          <w:tab w:val="num" w:pos="-720"/>
        </w:tabs>
      </w:pPr>
      <w:r w:rsidRPr="0096456C">
        <w:t>An Executive Summary of about five paragraphs, summarizing the information of the above sub</w:t>
      </w:r>
      <w:r w:rsidRPr="0096456C">
        <w:noBreakHyphen/>
        <w:t>paragraphs 1(a) to 1(d).</w:t>
      </w:r>
    </w:p>
    <w:p w14:paraId="5D416B37" w14:textId="77777777" w:rsidR="00C25E73" w:rsidRPr="0096456C" w:rsidRDefault="00C25E73" w:rsidP="0080009E">
      <w:pPr>
        <w:pStyle w:val="Heading1"/>
      </w:pPr>
      <w:r w:rsidRPr="0096456C">
        <w:t>In the event that in a particular year two stages of the HPMP are being implemented in parallel, the following considerations should be taken in preparing the Tranche Implementation Reports and Plans:</w:t>
      </w:r>
    </w:p>
    <w:p w14:paraId="31BAFA7E" w14:textId="77777777" w:rsidR="00C25E73" w:rsidRPr="0096456C" w:rsidRDefault="00C25E73" w:rsidP="006C5AEC">
      <w:pPr>
        <w:pStyle w:val="Heading2"/>
        <w:tabs>
          <w:tab w:val="clear" w:pos="0"/>
          <w:tab w:val="num" w:pos="-720"/>
        </w:tabs>
      </w:pPr>
      <w:r w:rsidRPr="0096456C">
        <w:t>The Tranche Implementation Reports and Plans referred to as part of this Agreement, will exclusively refer to activities and funds covered by this Agreement; and</w:t>
      </w:r>
    </w:p>
    <w:p w14:paraId="6D28819F" w14:textId="77777777" w:rsidR="00C25E73" w:rsidRPr="0096456C" w:rsidRDefault="00C25E73" w:rsidP="00EB2F0A">
      <w:pPr>
        <w:pStyle w:val="Heading2"/>
        <w:spacing w:after="360"/>
      </w:pPr>
      <w:r w:rsidRPr="0096456C">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601A666" w14:textId="77777777" w:rsidR="00C25E73" w:rsidRPr="0096456C" w:rsidRDefault="00C25E73" w:rsidP="006C5AEC">
      <w:pPr>
        <w:widowControl w:val="0"/>
        <w:rPr>
          <w:b/>
        </w:rPr>
      </w:pPr>
      <w:r w:rsidRPr="0096456C">
        <w:rPr>
          <w:b/>
        </w:rPr>
        <w:t xml:space="preserve">APPENDIX 5-A: MONITORING INSTITUTIONS AND ROLES </w:t>
      </w:r>
    </w:p>
    <w:p w14:paraId="485977C9" w14:textId="77777777" w:rsidR="00C25E73" w:rsidRPr="0096456C" w:rsidRDefault="00C25E73" w:rsidP="006C5AEC">
      <w:pPr>
        <w:widowControl w:val="0"/>
      </w:pPr>
    </w:p>
    <w:p w14:paraId="2B5546F8" w14:textId="77777777" w:rsidR="00C25E73" w:rsidRPr="0096456C" w:rsidRDefault="00C25E73" w:rsidP="00C25E73">
      <w:pPr>
        <w:pStyle w:val="Heading1"/>
        <w:widowControl w:val="0"/>
        <w:numPr>
          <w:ilvl w:val="0"/>
          <w:numId w:val="29"/>
        </w:numPr>
        <w:spacing w:after="360"/>
      </w:pPr>
      <w:r w:rsidRPr="0096456C">
        <w:t>The N</w:t>
      </w:r>
      <w:r>
        <w:t xml:space="preserve">ational </w:t>
      </w:r>
      <w:r w:rsidRPr="0096456C">
        <w:t>O</w:t>
      </w:r>
      <w:r>
        <w:t xml:space="preserve">zone </w:t>
      </w:r>
      <w:r w:rsidRPr="0096456C">
        <w:t>U</w:t>
      </w:r>
      <w:r>
        <w:t>nit</w:t>
      </w:r>
      <w:r w:rsidRPr="0096456C">
        <w:t xml:space="preserve"> will submit annual progress reports on the status of implementation of the </w:t>
      </w:r>
      <w:r>
        <w:t>Plan</w:t>
      </w:r>
      <w:r w:rsidRPr="0096456C">
        <w:t xml:space="preserve"> to </w:t>
      </w:r>
      <w:r>
        <w:t>the Lead IA</w:t>
      </w:r>
      <w:r w:rsidRPr="0096456C">
        <w:t xml:space="preserve">. The monitoring of the development of </w:t>
      </w:r>
      <w:r>
        <w:t>the Plan</w:t>
      </w:r>
      <w:r w:rsidRPr="0096456C">
        <w:t xml:space="preserve"> and the verification of the achievement of performance targets, specified in the Plan, will be assigned by </w:t>
      </w:r>
      <w:r>
        <w:t>the Lead IA</w:t>
      </w:r>
      <w:r w:rsidRPr="0096456C">
        <w:t xml:space="preserve"> to an independent local company or to independent local consultants. </w:t>
      </w:r>
    </w:p>
    <w:p w14:paraId="01904F9F" w14:textId="77777777" w:rsidR="00C25E73" w:rsidRPr="0096456C" w:rsidRDefault="00C25E73" w:rsidP="00520324">
      <w:pPr>
        <w:rPr>
          <w:b/>
        </w:rPr>
      </w:pPr>
      <w:r w:rsidRPr="0096456C">
        <w:rPr>
          <w:b/>
        </w:rPr>
        <w:t xml:space="preserve">APPENDIX 6-A: ROLE OF THE LEAD IMPLEMENTING AGENCY </w:t>
      </w:r>
    </w:p>
    <w:p w14:paraId="184B2ABB" w14:textId="77777777" w:rsidR="00C25E73" w:rsidRPr="0096456C" w:rsidRDefault="00C25E73" w:rsidP="0080009E"/>
    <w:p w14:paraId="16B3029B" w14:textId="77777777" w:rsidR="00C25E73" w:rsidRPr="0096456C" w:rsidRDefault="00C25E73" w:rsidP="00C25E73">
      <w:pPr>
        <w:pStyle w:val="Heading1"/>
        <w:numPr>
          <w:ilvl w:val="0"/>
          <w:numId w:val="23"/>
        </w:numPr>
      </w:pPr>
      <w:r w:rsidRPr="0096456C">
        <w:t>The Lead IA will be responsible for a range of activities, including at least the following:</w:t>
      </w:r>
    </w:p>
    <w:p w14:paraId="6C77BBE6" w14:textId="77777777" w:rsidR="00C25E73" w:rsidRPr="0096456C" w:rsidRDefault="00C25E73" w:rsidP="0080009E">
      <w:pPr>
        <w:pStyle w:val="Heading2"/>
        <w:tabs>
          <w:tab w:val="clear" w:pos="0"/>
          <w:tab w:val="num" w:pos="-720"/>
        </w:tabs>
      </w:pPr>
      <w:r w:rsidRPr="0096456C">
        <w:t>Ensuring performance and financial verification in accordance with this Agreement and with its specific internal procedures and requirements as set out in the Country’s HPMP;</w:t>
      </w:r>
    </w:p>
    <w:p w14:paraId="487068F8" w14:textId="77777777" w:rsidR="00C25E73" w:rsidRPr="0096456C" w:rsidRDefault="00C25E73" w:rsidP="0080009E">
      <w:pPr>
        <w:pStyle w:val="Heading2"/>
        <w:tabs>
          <w:tab w:val="clear" w:pos="0"/>
          <w:tab w:val="num" w:pos="-720"/>
        </w:tabs>
      </w:pPr>
      <w:r w:rsidRPr="0096456C">
        <w:t>Assisting the Country in preparation of the Tranche Implementation Reports and Plans as per Appendix 4</w:t>
      </w:r>
      <w:r w:rsidRPr="0096456C">
        <w:noBreakHyphen/>
        <w:t>A;</w:t>
      </w:r>
    </w:p>
    <w:p w14:paraId="1B77BE73" w14:textId="77777777" w:rsidR="00C25E73" w:rsidRPr="0096456C" w:rsidRDefault="00C25E73" w:rsidP="0080009E">
      <w:pPr>
        <w:pStyle w:val="Heading2"/>
        <w:tabs>
          <w:tab w:val="clear" w:pos="0"/>
          <w:tab w:val="num" w:pos="-720"/>
        </w:tabs>
      </w:pPr>
      <w:r w:rsidRPr="0096456C">
        <w:t>Providing independent verification to the Executive Committee that the Targets have been met and associated tranche activities have been completed as indicated in the Tranche Implementation Plan consistent with Appendix 4-A;</w:t>
      </w:r>
    </w:p>
    <w:p w14:paraId="5BD1F8C6" w14:textId="77777777" w:rsidR="00C25E73" w:rsidRPr="0096456C" w:rsidRDefault="00C25E73" w:rsidP="0080009E">
      <w:pPr>
        <w:pStyle w:val="Heading2"/>
        <w:tabs>
          <w:tab w:val="clear" w:pos="0"/>
          <w:tab w:val="num" w:pos="-720"/>
        </w:tabs>
      </w:pPr>
      <w:r w:rsidRPr="0096456C">
        <w:t>Ensuring that the experiences and progress is reflected in updates of the overall plan and in future Tranche Implementation Plans consistent with sub-paragraphs 1(c) and 1(d) of Appendix 4-A;</w:t>
      </w:r>
    </w:p>
    <w:p w14:paraId="2141AA36" w14:textId="77777777" w:rsidR="00C25E73" w:rsidRPr="0096456C" w:rsidRDefault="00C25E73" w:rsidP="0080009E">
      <w:pPr>
        <w:pStyle w:val="Heading2"/>
        <w:tabs>
          <w:tab w:val="clear" w:pos="0"/>
          <w:tab w:val="num" w:pos="-720"/>
        </w:tabs>
      </w:pPr>
      <w:r w:rsidRPr="0096456C">
        <w:t>Fulfilling the reporting requirements for the Tranche Implementation Reports and Plans and the overall plan as specified in Appendix 4-A for submission to the Executive Committee, and should include the activities implemented by the Cooperating IA;</w:t>
      </w:r>
    </w:p>
    <w:p w14:paraId="6F2B8AC5" w14:textId="77777777" w:rsidR="00C25E73" w:rsidRPr="0096456C" w:rsidRDefault="00C25E73" w:rsidP="0080009E">
      <w:pPr>
        <w:pStyle w:val="Heading2"/>
        <w:tabs>
          <w:tab w:val="clear" w:pos="0"/>
          <w:tab w:val="num" w:pos="-720"/>
        </w:tabs>
      </w:pPr>
      <w:r w:rsidRPr="0096456C">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4778766" w14:textId="77777777" w:rsidR="00C25E73" w:rsidRPr="0096456C" w:rsidRDefault="00C25E73" w:rsidP="0080009E">
      <w:pPr>
        <w:pStyle w:val="Heading2"/>
        <w:tabs>
          <w:tab w:val="clear" w:pos="0"/>
          <w:tab w:val="num" w:pos="-720"/>
        </w:tabs>
      </w:pPr>
      <w:r w:rsidRPr="0096456C">
        <w:t>Ensuring that appropriate independent technical experts carry out the technical reviews;</w:t>
      </w:r>
    </w:p>
    <w:p w14:paraId="28923A2F" w14:textId="77777777" w:rsidR="00C25E73" w:rsidRPr="0096456C" w:rsidRDefault="00C25E73" w:rsidP="0080009E">
      <w:pPr>
        <w:pStyle w:val="Heading2"/>
        <w:tabs>
          <w:tab w:val="clear" w:pos="0"/>
          <w:tab w:val="num" w:pos="-720"/>
        </w:tabs>
      </w:pPr>
      <w:r w:rsidRPr="0096456C">
        <w:t>Carrying out required supervision missions;</w:t>
      </w:r>
    </w:p>
    <w:p w14:paraId="0CCEE6BB" w14:textId="77777777" w:rsidR="00C25E73" w:rsidRPr="0096456C" w:rsidRDefault="00C25E73" w:rsidP="0080009E">
      <w:pPr>
        <w:pStyle w:val="Heading2"/>
        <w:tabs>
          <w:tab w:val="clear" w:pos="0"/>
          <w:tab w:val="num" w:pos="-720"/>
        </w:tabs>
      </w:pPr>
      <w:r w:rsidRPr="0096456C">
        <w:t>Ensuring the presence of an operating mechanism to allow effective, transparent implementation of the Tranche Implementation Plan and accurate data reporting;</w:t>
      </w:r>
    </w:p>
    <w:p w14:paraId="78765C9C" w14:textId="77777777" w:rsidR="00C25E73" w:rsidRPr="0096456C" w:rsidRDefault="00C25E73" w:rsidP="00C25E73">
      <w:pPr>
        <w:pStyle w:val="Heading2"/>
        <w:tabs>
          <w:tab w:val="clear" w:pos="0"/>
          <w:tab w:val="num" w:pos="-720"/>
        </w:tabs>
      </w:pPr>
      <w:r w:rsidRPr="0096456C">
        <w:t>Co-ordinating the activities of the Cooperating IA, and ensuring appropriate sequence of activities;</w:t>
      </w:r>
    </w:p>
    <w:p w14:paraId="6FCBD437" w14:textId="77777777" w:rsidR="00C25E73" w:rsidRPr="0096456C" w:rsidRDefault="00C25E73" w:rsidP="00C25E73">
      <w:pPr>
        <w:pStyle w:val="Heading2"/>
        <w:tabs>
          <w:tab w:val="clear" w:pos="0"/>
          <w:tab w:val="num" w:pos="-720"/>
        </w:tabs>
      </w:pPr>
      <w:r w:rsidRPr="0096456C">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9993272" w14:textId="77777777" w:rsidR="00C25E73" w:rsidRPr="0096456C" w:rsidRDefault="00C25E73" w:rsidP="00534E0D">
      <w:pPr>
        <w:pStyle w:val="Heading2"/>
        <w:tabs>
          <w:tab w:val="clear" w:pos="0"/>
          <w:tab w:val="num" w:pos="-720"/>
        </w:tabs>
      </w:pPr>
      <w:r w:rsidRPr="0096456C">
        <w:t xml:space="preserve">Ensuring that disbursements made to the Country are based on the use of the indicators; </w:t>
      </w:r>
    </w:p>
    <w:p w14:paraId="053131FC" w14:textId="77777777" w:rsidR="00C25E73" w:rsidRPr="0096456C" w:rsidRDefault="00C25E73" w:rsidP="00534E0D">
      <w:pPr>
        <w:pStyle w:val="Heading2"/>
        <w:tabs>
          <w:tab w:val="clear" w:pos="0"/>
          <w:tab w:val="num" w:pos="-720"/>
        </w:tabs>
      </w:pPr>
      <w:r w:rsidRPr="0096456C">
        <w:t xml:space="preserve">Providing assistance with policy, management and technical support when required; </w:t>
      </w:r>
    </w:p>
    <w:p w14:paraId="4B5739AF" w14:textId="77777777" w:rsidR="00C25E73" w:rsidRPr="0096456C" w:rsidRDefault="00C25E73" w:rsidP="00534E0D">
      <w:pPr>
        <w:pStyle w:val="Heading2"/>
        <w:tabs>
          <w:tab w:val="clear" w:pos="0"/>
          <w:tab w:val="num" w:pos="-720"/>
        </w:tabs>
      </w:pPr>
      <w:r w:rsidRPr="0096456C">
        <w:t>Reaching consensus with the Cooperating IA on any planning, co</w:t>
      </w:r>
      <w:r w:rsidRPr="0096456C">
        <w:noBreakHyphen/>
        <w:t>ordination and reporting arrangements required to facilitate the implementation of the Plan; and</w:t>
      </w:r>
    </w:p>
    <w:p w14:paraId="6C4CBDB2" w14:textId="77777777" w:rsidR="00C25E73" w:rsidRPr="0096456C" w:rsidRDefault="00C25E73" w:rsidP="00534E0D">
      <w:pPr>
        <w:pStyle w:val="Heading2"/>
        <w:tabs>
          <w:tab w:val="clear" w:pos="0"/>
          <w:tab w:val="num" w:pos="-720"/>
        </w:tabs>
      </w:pPr>
      <w:r w:rsidRPr="0096456C">
        <w:t>Timely releasing funds to the Country/participating enterprises for completing the activities related to the project.</w:t>
      </w:r>
    </w:p>
    <w:p w14:paraId="57164EAC" w14:textId="77777777" w:rsidR="00C25E73" w:rsidRPr="0096456C" w:rsidRDefault="00C25E73" w:rsidP="00EB2F0A">
      <w:pPr>
        <w:pStyle w:val="Heading1"/>
        <w:spacing w:after="360"/>
      </w:pPr>
      <w:r w:rsidRPr="0096456C">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w:t>
      </w:r>
      <w:r w:rsidRPr="0096456C">
        <w:noBreakHyphen/>
        <w:t>A.</w:t>
      </w:r>
    </w:p>
    <w:p w14:paraId="0DD503D0" w14:textId="77777777" w:rsidR="00C25E73" w:rsidRPr="0096456C" w:rsidRDefault="00C25E73" w:rsidP="00520324">
      <w:pPr>
        <w:rPr>
          <w:b/>
        </w:rPr>
      </w:pPr>
      <w:r w:rsidRPr="0096456C">
        <w:rPr>
          <w:b/>
        </w:rPr>
        <w:t>APPENDIX 6-B: ROLE OF THE COOPERATING IMPLEMENTING AGENCIES</w:t>
      </w:r>
    </w:p>
    <w:p w14:paraId="4000088C" w14:textId="77777777" w:rsidR="00C25E73" w:rsidRPr="0096456C" w:rsidRDefault="00C25E73" w:rsidP="0080009E"/>
    <w:p w14:paraId="5C54AF5C" w14:textId="77777777" w:rsidR="00C25E73" w:rsidRPr="0096456C" w:rsidRDefault="00C25E73" w:rsidP="00C25E73">
      <w:pPr>
        <w:pStyle w:val="Heading1"/>
        <w:numPr>
          <w:ilvl w:val="0"/>
          <w:numId w:val="30"/>
        </w:numPr>
      </w:pPr>
      <w:r w:rsidRPr="0096456C">
        <w:t xml:space="preserve">The Cooperating IA will be responsible for a range of activities. These activities are specified in the Plan, including at least the following: </w:t>
      </w:r>
    </w:p>
    <w:p w14:paraId="37D847B8" w14:textId="77777777" w:rsidR="00C25E73" w:rsidRPr="0096456C" w:rsidRDefault="00C25E73" w:rsidP="00534E0D">
      <w:pPr>
        <w:pStyle w:val="Heading2"/>
        <w:tabs>
          <w:tab w:val="clear" w:pos="0"/>
          <w:tab w:val="num" w:pos="-720"/>
        </w:tabs>
      </w:pPr>
      <w:r w:rsidRPr="0096456C">
        <w:t xml:space="preserve">Providing assistance for policy development when required; </w:t>
      </w:r>
    </w:p>
    <w:p w14:paraId="7F443BE0" w14:textId="77777777" w:rsidR="00C25E73" w:rsidRPr="0096456C" w:rsidRDefault="00C25E73" w:rsidP="00534E0D">
      <w:pPr>
        <w:pStyle w:val="Heading2"/>
        <w:tabs>
          <w:tab w:val="clear" w:pos="0"/>
          <w:tab w:val="num" w:pos="-720"/>
        </w:tabs>
      </w:pPr>
      <w:r w:rsidRPr="0096456C">
        <w:t>Assisting the Country in the implementation and assessment of the activities</w:t>
      </w:r>
      <w:r>
        <w:t xml:space="preserve"> funded by the Cooperating IA</w:t>
      </w:r>
      <w:r w:rsidRPr="0096456C">
        <w:t xml:space="preserve">, and refer to the Lead IA to ensure a co-ordinated sequence in the activities; </w:t>
      </w:r>
    </w:p>
    <w:p w14:paraId="77B9FF00" w14:textId="77777777" w:rsidR="00C25E73" w:rsidRPr="0096456C" w:rsidRDefault="00C25E73" w:rsidP="00534E0D">
      <w:pPr>
        <w:pStyle w:val="Heading2"/>
        <w:tabs>
          <w:tab w:val="clear" w:pos="0"/>
          <w:tab w:val="num" w:pos="-720"/>
        </w:tabs>
      </w:pPr>
      <w:r w:rsidRPr="0096456C">
        <w:t>Providing reports to the Lead IA on these activities, for inclusion in the consolidated reports as per Appendix 4-A; and</w:t>
      </w:r>
    </w:p>
    <w:p w14:paraId="3578A24E" w14:textId="77777777" w:rsidR="00C25E73" w:rsidRPr="0096456C" w:rsidRDefault="00C25E73" w:rsidP="00EB2F0A">
      <w:pPr>
        <w:pStyle w:val="Heading2"/>
        <w:tabs>
          <w:tab w:val="clear" w:pos="0"/>
          <w:tab w:val="num" w:pos="-720"/>
        </w:tabs>
        <w:spacing w:after="360"/>
      </w:pPr>
      <w:r w:rsidRPr="0096456C">
        <w:t>Reaching consensus with the Lead IA on any planning, co-ordination and reporting arrangements required to facilitate the implementation of the Plan.</w:t>
      </w:r>
    </w:p>
    <w:p w14:paraId="6FF75530" w14:textId="77777777" w:rsidR="00C25E73" w:rsidRPr="0096456C" w:rsidRDefault="00C25E73" w:rsidP="00520324">
      <w:pPr>
        <w:rPr>
          <w:b/>
        </w:rPr>
      </w:pPr>
      <w:r w:rsidRPr="0096456C">
        <w:rPr>
          <w:b/>
        </w:rPr>
        <w:lastRenderedPageBreak/>
        <w:t>APPENDIX 7-A: REDUCTIONS IN FUNDING FOR FAILURE TO COMPLY</w:t>
      </w:r>
    </w:p>
    <w:p w14:paraId="7E8BFDE2" w14:textId="77777777" w:rsidR="00C25E73" w:rsidRPr="0096456C" w:rsidRDefault="00C25E73" w:rsidP="0080009E"/>
    <w:p w14:paraId="5B97B339" w14:textId="77777777" w:rsidR="00C25E73" w:rsidRPr="0096456C" w:rsidRDefault="00C25E73" w:rsidP="00C25E73">
      <w:pPr>
        <w:pStyle w:val="Heading1"/>
        <w:numPr>
          <w:ilvl w:val="0"/>
          <w:numId w:val="31"/>
        </w:numPr>
      </w:pPr>
      <w:r w:rsidRPr="0096456C">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5C36FBD" w14:textId="77777777" w:rsidR="00C25E73" w:rsidRDefault="00C25E73" w:rsidP="00386796">
      <w:pPr>
        <w:pStyle w:val="Heading1"/>
      </w:pPr>
      <w:r w:rsidRPr="0096456C">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5A2A44B" w14:textId="77777777" w:rsidR="00C25E73" w:rsidRDefault="00C25E73" w:rsidP="00EB2F0A">
      <w:pPr>
        <w:jc w:val="center"/>
      </w:pPr>
    </w:p>
    <w:p w14:paraId="1B8583AD" w14:textId="77777777" w:rsidR="00C25E73" w:rsidRDefault="00C25E73" w:rsidP="00EB2F0A">
      <w:pPr>
        <w:jc w:val="center"/>
      </w:pPr>
    </w:p>
    <w:p w14:paraId="6C1940B0" w14:textId="77777777" w:rsidR="00C25E73" w:rsidRPr="00EB2F0A" w:rsidRDefault="00C25E73" w:rsidP="00EB2F0A">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25E73" w:rsidRPr="009B0D30" w14:paraId="391E8A07" w14:textId="77777777" w:rsidTr="00520324">
        <w:tc>
          <w:tcPr>
            <w:tcW w:w="1871" w:type="dxa"/>
          </w:tcPr>
          <w:p w14:paraId="1FD38CA9" w14:textId="77777777" w:rsidR="00C25E73" w:rsidRPr="009B0D30" w:rsidRDefault="00C25E73" w:rsidP="00C23CA0"/>
        </w:tc>
        <w:tc>
          <w:tcPr>
            <w:tcW w:w="1872" w:type="dxa"/>
          </w:tcPr>
          <w:p w14:paraId="11C7F874" w14:textId="77777777" w:rsidR="00C25E73" w:rsidRPr="009B0D30" w:rsidRDefault="00C25E73" w:rsidP="00C23CA0"/>
        </w:tc>
        <w:tc>
          <w:tcPr>
            <w:tcW w:w="1872" w:type="dxa"/>
            <w:tcBorders>
              <w:bottom w:val="single" w:sz="4" w:space="0" w:color="auto"/>
            </w:tcBorders>
          </w:tcPr>
          <w:p w14:paraId="3F933170" w14:textId="77777777" w:rsidR="00C25E73" w:rsidRPr="009B0D30" w:rsidRDefault="00C25E73" w:rsidP="00C23CA0"/>
        </w:tc>
        <w:tc>
          <w:tcPr>
            <w:tcW w:w="1872" w:type="dxa"/>
          </w:tcPr>
          <w:p w14:paraId="0CDC717A" w14:textId="77777777" w:rsidR="00C25E73" w:rsidRPr="009B0D30" w:rsidRDefault="00C25E73" w:rsidP="00C23CA0"/>
        </w:tc>
        <w:tc>
          <w:tcPr>
            <w:tcW w:w="1873" w:type="dxa"/>
          </w:tcPr>
          <w:p w14:paraId="7FFA1C59" w14:textId="77777777" w:rsidR="00C25E73" w:rsidRPr="009B0D30" w:rsidRDefault="00C25E73" w:rsidP="00C23CA0"/>
        </w:tc>
      </w:tr>
    </w:tbl>
    <w:p w14:paraId="11A7F202" w14:textId="22E2F48C" w:rsidR="00B211DD" w:rsidRDefault="00B211DD" w:rsidP="00C25E73">
      <w:pPr>
        <w:jc w:val="center"/>
      </w:pPr>
    </w:p>
    <w:sectPr w:rsidR="00B211DD" w:rsidSect="00B211DD">
      <w:headerReference w:type="even" r:id="rId17"/>
      <w:headerReference w:type="default" r:id="rId18"/>
      <w:footerReference w:type="even" r:id="rId19"/>
      <w:footerReference w:type="default" r:id="rId20"/>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8F746" w16cex:dateUtc="2021-10-19T1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F454CC" w16cid:durableId="250EECB2"/>
  <w16cid:commentId w16cid:paraId="57441B3A" w16cid:durableId="250EECB3"/>
  <w16cid:commentId w16cid:paraId="60073077" w16cid:durableId="2518F6BE"/>
  <w16cid:commentId w16cid:paraId="3D68DC08" w16cid:durableId="2518F746"/>
  <w16cid:commentId w16cid:paraId="1B494E2E" w16cid:durableId="251964D2"/>
  <w16cid:commentId w16cid:paraId="66FDE1D8" w16cid:durableId="2518F6C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B671A" w14:textId="77777777" w:rsidR="0060655C" w:rsidRDefault="0060655C" w:rsidP="004A504B">
      <w:r>
        <w:separator/>
      </w:r>
    </w:p>
  </w:endnote>
  <w:endnote w:type="continuationSeparator" w:id="0">
    <w:p w14:paraId="2569544A" w14:textId="77777777" w:rsidR="0060655C" w:rsidRDefault="0060655C" w:rsidP="004A504B">
      <w:r>
        <w:continuationSeparator/>
      </w:r>
    </w:p>
  </w:endnote>
  <w:endnote w:type="continuationNotice" w:id="1">
    <w:p w14:paraId="4E5FD852" w14:textId="77777777" w:rsidR="0060655C" w:rsidRDefault="00606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8012" w14:textId="290C065D" w:rsidR="0060655C" w:rsidRPr="0033525D" w:rsidRDefault="0060655C">
    <w:pPr>
      <w:jc w:val="center"/>
    </w:pPr>
    <w:r>
      <w:fldChar w:fldCharType="begin"/>
    </w:r>
    <w:r>
      <w:instrText xml:space="preserve"> PAGE </w:instrText>
    </w:r>
    <w:r>
      <w:fldChar w:fldCharType="separate"/>
    </w:r>
    <w:r w:rsidR="00A73AB3">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0DE0" w14:textId="025269C7" w:rsidR="0060655C" w:rsidRPr="0033525D" w:rsidRDefault="0060655C">
    <w:pPr>
      <w:jc w:val="center"/>
    </w:pPr>
    <w:r>
      <w:fldChar w:fldCharType="begin"/>
    </w:r>
    <w:r>
      <w:instrText xml:space="preserve"> PAGE </w:instrText>
    </w:r>
    <w:r>
      <w:fldChar w:fldCharType="separate"/>
    </w:r>
    <w:r w:rsidR="00A73AB3">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21B51" w14:textId="77777777" w:rsidR="0060655C" w:rsidRDefault="0060655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5EE512" w14:textId="77777777" w:rsidR="0060655C" w:rsidRDefault="0060655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87C22" w14:textId="7AA27053" w:rsidR="0060655C" w:rsidRPr="0033525D" w:rsidRDefault="0060655C">
    <w:pPr>
      <w:jc w:val="center"/>
    </w:pPr>
    <w:r>
      <w:fldChar w:fldCharType="begin"/>
    </w:r>
    <w:r>
      <w:instrText xml:space="preserve"> PAGE </w:instrText>
    </w:r>
    <w:r>
      <w:fldChar w:fldCharType="separate"/>
    </w:r>
    <w:r w:rsidR="00A73AB3">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41866" w14:textId="10D5C9E5" w:rsidR="0060655C" w:rsidRPr="0033525D" w:rsidRDefault="0060655C">
    <w:pPr>
      <w:jc w:val="center"/>
    </w:pPr>
    <w:r>
      <w:fldChar w:fldCharType="begin"/>
    </w:r>
    <w:r>
      <w:instrText xml:space="preserve"> PAGE </w:instrText>
    </w:r>
    <w:r>
      <w:fldChar w:fldCharType="separate"/>
    </w:r>
    <w:r w:rsidR="00A73AB3">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F0012" w14:textId="77777777" w:rsidR="0060655C" w:rsidRDefault="0060655C" w:rsidP="004A504B">
      <w:r>
        <w:separator/>
      </w:r>
    </w:p>
  </w:footnote>
  <w:footnote w:type="continuationSeparator" w:id="0">
    <w:p w14:paraId="7FFA4581" w14:textId="77777777" w:rsidR="0060655C" w:rsidRDefault="0060655C" w:rsidP="004A504B">
      <w:r>
        <w:continuationSeparator/>
      </w:r>
    </w:p>
  </w:footnote>
  <w:footnote w:type="continuationNotice" w:id="1">
    <w:p w14:paraId="7D986F06" w14:textId="77777777" w:rsidR="0060655C" w:rsidRDefault="0060655C"/>
  </w:footnote>
  <w:footnote w:id="2">
    <w:p w14:paraId="109D7F3F" w14:textId="77777777" w:rsidR="0060655C" w:rsidRPr="007F7D65" w:rsidRDefault="0060655C"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05273BFA" w14:textId="77777777" w:rsidR="0060655C" w:rsidRPr="00B86471" w:rsidRDefault="0060655C">
      <w:pPr>
        <w:pStyle w:val="FootnoteText"/>
        <w:rPr>
          <w:lang w:val="en-US"/>
        </w:rPr>
      </w:pPr>
    </w:p>
  </w:footnote>
  <w:footnote w:id="3">
    <w:p w14:paraId="4D34A01D" w14:textId="77777777" w:rsidR="0060655C" w:rsidRPr="00996241" w:rsidRDefault="0060655C" w:rsidP="00EB31E3">
      <w:pPr>
        <w:pStyle w:val="FootnoteText"/>
      </w:pPr>
      <w:r w:rsidRPr="00FE3307">
        <w:rPr>
          <w:rStyle w:val="FootnoteReference"/>
        </w:rPr>
        <w:footnoteRef/>
      </w:r>
      <w:r w:rsidRPr="00FE3307">
        <w:t xml:space="preserve"> </w:t>
      </w:r>
      <w:r w:rsidRPr="0060655C">
        <w:rPr>
          <w:w w:val="98"/>
        </w:rPr>
        <w:t>As per the letter of 30 June 2021 from the Ministry of Environment and Sustainable Development of Senegal to UNEP.</w:t>
      </w:r>
    </w:p>
  </w:footnote>
  <w:footnote w:id="4">
    <w:p w14:paraId="76EF5E82" w14:textId="77777777" w:rsidR="0060655C" w:rsidRPr="0000799F" w:rsidRDefault="0060655C" w:rsidP="00EB31E3">
      <w:pPr>
        <w:pStyle w:val="FootnoteText"/>
      </w:pPr>
      <w:r>
        <w:rPr>
          <w:rStyle w:val="FootnoteReference"/>
        </w:rPr>
        <w:footnoteRef/>
      </w:r>
      <w:r>
        <w:t xml:space="preserve"> Decision 65/46, document </w:t>
      </w:r>
      <w:r w:rsidRPr="009931F4">
        <w:t>UNEP/</w:t>
      </w:r>
      <w:proofErr w:type="spellStart"/>
      <w:r w:rsidRPr="009931F4">
        <w:t>OzL.Pro</w:t>
      </w:r>
      <w:proofErr w:type="spellEnd"/>
      <w:r w:rsidRPr="009931F4">
        <w:t>/</w:t>
      </w:r>
      <w:r w:rsidRPr="0000799F">
        <w:t>ExCom/65/47</w:t>
      </w:r>
    </w:p>
  </w:footnote>
  <w:footnote w:id="5">
    <w:p w14:paraId="5809A998" w14:textId="77777777" w:rsidR="0060655C" w:rsidRPr="0000799F" w:rsidRDefault="0060655C" w:rsidP="00DE41B9">
      <w:pPr>
        <w:pStyle w:val="FootnoteText"/>
      </w:pPr>
      <w:r w:rsidRPr="0000799F">
        <w:rPr>
          <w:rStyle w:val="FootnoteReference"/>
        </w:rPr>
        <w:footnoteRef/>
      </w:r>
      <w:r w:rsidRPr="0000799F">
        <w:t xml:space="preserve"> </w:t>
      </w:r>
      <w:r>
        <w:t xml:space="preserve">Decision 77/55, document </w:t>
      </w:r>
      <w:r w:rsidRPr="0000799F">
        <w:t>UNEP/</w:t>
      </w:r>
      <w:proofErr w:type="spellStart"/>
      <w:r w:rsidRPr="0000799F">
        <w:t>OzL.Pro</w:t>
      </w:r>
      <w:proofErr w:type="spellEnd"/>
      <w:r w:rsidRPr="0000799F">
        <w:t>/ExCom/77/61</w:t>
      </w:r>
    </w:p>
  </w:footnote>
  <w:footnote w:id="6">
    <w:p w14:paraId="05BC1C8A" w14:textId="66E7EFF7" w:rsidR="0060655C" w:rsidRPr="0070405E" w:rsidRDefault="0060655C" w:rsidP="003C4273">
      <w:pPr>
        <w:pStyle w:val="FootnoteText"/>
        <w:rPr>
          <w:lang w:val="en-US"/>
        </w:rPr>
      </w:pPr>
      <w:r>
        <w:rPr>
          <w:rStyle w:val="FootnoteReference"/>
        </w:rPr>
        <w:footnoteRef/>
      </w:r>
      <w:r>
        <w:t xml:space="preserve"> </w:t>
      </w:r>
      <w:r>
        <w:rPr>
          <w:lang w:val="en-US"/>
        </w:rPr>
        <w:t>Decision 85/36(b) and (c), Annex XIII of document UNEP/</w:t>
      </w:r>
      <w:proofErr w:type="spellStart"/>
      <w:r>
        <w:rPr>
          <w:lang w:val="en-US"/>
        </w:rPr>
        <w:t>OzL.Pro</w:t>
      </w:r>
      <w:proofErr w:type="spellEnd"/>
      <w:r>
        <w:rPr>
          <w:lang w:val="en-US"/>
        </w:rPr>
        <w:t>/</w:t>
      </w:r>
      <w:proofErr w:type="spellStart"/>
      <w:r>
        <w:rPr>
          <w:lang w:val="en-US"/>
        </w:rPr>
        <w:t>ExCom</w:t>
      </w:r>
      <w:proofErr w:type="spellEnd"/>
      <w:r>
        <w:rPr>
          <w:lang w:val="en-US"/>
        </w:rPr>
        <w:t>/85/67</w:t>
      </w:r>
    </w:p>
  </w:footnote>
  <w:footnote w:id="7">
    <w:p w14:paraId="1C9F9853" w14:textId="77777777" w:rsidR="0060655C" w:rsidRPr="007D2096" w:rsidRDefault="0060655C">
      <w:pPr>
        <w:pStyle w:val="FootnoteText"/>
        <w:rPr>
          <w:lang w:val="en-US"/>
        </w:rPr>
      </w:pPr>
      <w:r>
        <w:rPr>
          <w:rStyle w:val="FootnoteReference"/>
        </w:rPr>
        <w:footnoteRef/>
      </w:r>
      <w:r>
        <w:t xml:space="preserve"> </w:t>
      </w:r>
      <w:r>
        <w:rPr>
          <w:lang w:val="en-US"/>
        </w:rPr>
        <w:t>Including recovery units, vacuum pumps, cylinders, manifolds, leak detectors, hoses, pipe cutters, recovery bags, thermometers and other basic tools.</w:t>
      </w:r>
    </w:p>
  </w:footnote>
  <w:footnote w:id="8">
    <w:p w14:paraId="31A378DA" w14:textId="76E4FB64" w:rsidR="0060655C" w:rsidRPr="00DC3844" w:rsidRDefault="0060655C" w:rsidP="00250283">
      <w:pPr>
        <w:pStyle w:val="FootnoteText"/>
      </w:pPr>
      <w:r>
        <w:rPr>
          <w:rStyle w:val="FootnoteReference"/>
        </w:rPr>
        <w:footnoteRef/>
      </w:r>
      <w:r>
        <w:t xml:space="preserve"> The i</w:t>
      </w:r>
      <w:r w:rsidRPr="00DC3844">
        <w:t>nformal Prior</w:t>
      </w:r>
      <w:r>
        <w:t xml:space="preserve"> </w:t>
      </w:r>
      <w:r w:rsidRPr="00DC3844">
        <w:t>Informed Consent</w:t>
      </w:r>
      <w:r>
        <w:t xml:space="preserve"> mechanism is a </w:t>
      </w:r>
      <w:r w:rsidRPr="00DC3844">
        <w:t xml:space="preserve">voluntary system of information exchange on </w:t>
      </w:r>
      <w:r>
        <w:t xml:space="preserve">the </w:t>
      </w:r>
      <w:r w:rsidRPr="00DC3844">
        <w:t xml:space="preserve">intended trade </w:t>
      </w:r>
      <w:r>
        <w:t xml:space="preserve">in substances controlled under the Montreal Protocol </w:t>
      </w:r>
      <w:r w:rsidRPr="00DC3844">
        <w:t xml:space="preserve">between the </w:t>
      </w:r>
      <w:r>
        <w:t xml:space="preserve">national </w:t>
      </w:r>
      <w:r w:rsidRPr="00DC3844">
        <w:t xml:space="preserve">authorities responsible for issuing </w:t>
      </w:r>
      <w:r>
        <w:t xml:space="preserve">import and export </w:t>
      </w:r>
      <w:r w:rsidRPr="00DC3844">
        <w:t>licenses</w:t>
      </w:r>
      <w:r>
        <w:t xml:space="preserve"> of over 100 countries</w:t>
      </w:r>
      <w:r w:rsidRPr="00DC3844">
        <w:t>.</w:t>
      </w:r>
    </w:p>
  </w:footnote>
  <w:footnote w:id="9">
    <w:p w14:paraId="67600EB9" w14:textId="77777777" w:rsidR="0060655C" w:rsidRPr="00EF248B" w:rsidRDefault="0060655C">
      <w:pPr>
        <w:pStyle w:val="FootnoteText"/>
        <w:rPr>
          <w:lang w:val="en-US"/>
        </w:rPr>
      </w:pPr>
      <w:r>
        <w:rPr>
          <w:rStyle w:val="FootnoteReference"/>
        </w:rPr>
        <w:footnoteRef/>
      </w:r>
      <w:r>
        <w:t xml:space="preserve"> </w:t>
      </w:r>
      <w:r>
        <w:rPr>
          <w:lang w:val="en-US"/>
        </w:rPr>
        <w:t xml:space="preserve">Including </w:t>
      </w:r>
      <w:r w:rsidRPr="00EF248B">
        <w:rPr>
          <w:i/>
          <w:lang w:val="en-US"/>
        </w:rPr>
        <w:t>inter alia</w:t>
      </w:r>
      <w:r>
        <w:rPr>
          <w:lang w:val="en-US"/>
        </w:rPr>
        <w:t xml:space="preserve"> a training manual for customs officers, a booklet on legislative and policy options to control HFCs, e-learning modules for customs officers, UNEP apps on refrigerant identification, and fact sheets on refrigerant designations and harmonized system codes.</w:t>
      </w:r>
    </w:p>
  </w:footnote>
  <w:footnote w:id="10">
    <w:p w14:paraId="6B21ACA4" w14:textId="77777777" w:rsidR="0060655C" w:rsidRPr="0051603B" w:rsidRDefault="0060655C">
      <w:pPr>
        <w:pStyle w:val="FootnoteText"/>
        <w:rPr>
          <w:lang w:val="en-US"/>
        </w:rPr>
      </w:pPr>
      <w:r>
        <w:rPr>
          <w:rStyle w:val="FootnoteReference"/>
        </w:rPr>
        <w:footnoteRef/>
      </w:r>
      <w:r>
        <w:t xml:space="preserve"> </w:t>
      </w:r>
      <w:r>
        <w:rPr>
          <w:lang w:val="en-US"/>
        </w:rPr>
        <w:t>Including e-learning courses on refrigerant literacy and sound management of refrigerants, the Universal Training Kit, UNEP apps on refrigerant identification, and fact sheets, such as the update on new refrigerant designations and safety classifications and the quick guide for good servicing with flammable refrigerants.</w:t>
      </w:r>
    </w:p>
  </w:footnote>
  <w:footnote w:id="11">
    <w:p w14:paraId="05E8FCD4" w14:textId="723BA3A4" w:rsidR="0060655C" w:rsidRPr="00A35AF4" w:rsidRDefault="0060655C">
      <w:pPr>
        <w:pStyle w:val="FootnoteText"/>
        <w:rPr>
          <w:lang w:val="en-US"/>
        </w:rPr>
      </w:pPr>
      <w:r>
        <w:rPr>
          <w:rStyle w:val="FootnoteReference"/>
        </w:rPr>
        <w:footnoteRef/>
      </w:r>
      <w:r>
        <w:t xml:space="preserve"> </w:t>
      </w:r>
      <w:r>
        <w:rPr>
          <w:lang w:val="en-US"/>
        </w:rPr>
        <w:t>Including a charging station for flammable refrigerants, portable recovery and recycling units, vacuum pumps, manifolds, brazing unit, compression fitting tool, piercing pliers, tube cutters and safety accessories.</w:t>
      </w:r>
    </w:p>
  </w:footnote>
  <w:footnote w:id="12">
    <w:p w14:paraId="5637FE32" w14:textId="77777777" w:rsidR="0060655C" w:rsidRPr="00A35AF4" w:rsidRDefault="0060655C">
      <w:pPr>
        <w:pStyle w:val="FootnoteText"/>
        <w:rPr>
          <w:lang w:val="en-US"/>
        </w:rPr>
      </w:pPr>
      <w:r>
        <w:rPr>
          <w:rStyle w:val="FootnoteReference"/>
        </w:rPr>
        <w:footnoteRef/>
      </w:r>
      <w:r>
        <w:t xml:space="preserve"> </w:t>
      </w:r>
      <w:r>
        <w:rPr>
          <w:lang w:val="en-US"/>
        </w:rPr>
        <w:t>Including one reclaiming unit for multiple refrigerants, refrigerant identifier, laboratory items, cylinders, storage tank, scale and recovery units.</w:t>
      </w:r>
    </w:p>
  </w:footnote>
  <w:footnote w:id="13">
    <w:p w14:paraId="3D1FB24F" w14:textId="77777777" w:rsidR="0060655C" w:rsidRPr="00996241" w:rsidRDefault="0060655C" w:rsidP="00EB31E3">
      <w:pPr>
        <w:pStyle w:val="FootnoteText"/>
      </w:pPr>
      <w:r>
        <w:rPr>
          <w:rStyle w:val="FootnoteReference"/>
        </w:rPr>
        <w:footnoteRef/>
      </w:r>
      <w:r>
        <w:t xml:space="preserve"> Decision </w:t>
      </w:r>
      <w:r w:rsidRPr="009931F4">
        <w:t>84/92(d) requested</w:t>
      </w:r>
      <w:r w:rsidRPr="00996241">
        <w:t xml:space="preserve">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6CE84" w14:textId="160FF036" w:rsidR="0060655C" w:rsidRPr="0033525D" w:rsidRDefault="0060655C">
    <w:r>
      <w:fldChar w:fldCharType="begin"/>
    </w:r>
    <w:r>
      <w:instrText xml:space="preserve"> DOCPROPERTY "Document number"  \* MERGEFORMAT </w:instrText>
    </w:r>
    <w:r>
      <w:fldChar w:fldCharType="separate"/>
    </w:r>
    <w:r>
      <w:t>UNEP/</w:t>
    </w:r>
    <w:proofErr w:type="spellStart"/>
    <w:r>
      <w:t>OzL.Pro</w:t>
    </w:r>
    <w:proofErr w:type="spellEnd"/>
    <w:r>
      <w:t>/ExCom/88/62</w:t>
    </w:r>
    <w:r>
      <w:fldChar w:fldCharType="end"/>
    </w:r>
  </w:p>
  <w:p w14:paraId="305D8F52" w14:textId="77777777" w:rsidR="0060655C" w:rsidRPr="0033525D" w:rsidRDefault="0060655C"/>
  <w:p w14:paraId="10500FE3" w14:textId="77777777" w:rsidR="0060655C" w:rsidRPr="0033525D" w:rsidRDefault="006065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8F421" w14:textId="1896C407" w:rsidR="0060655C" w:rsidRPr="0033525D" w:rsidRDefault="0060655C">
    <w:pPr>
      <w:jc w:val="right"/>
    </w:pPr>
    <w:r>
      <w:fldChar w:fldCharType="begin"/>
    </w:r>
    <w:r>
      <w:instrText xml:space="preserve"> DOCPROPERTY "Document number"  \* MERGEFORMAT </w:instrText>
    </w:r>
    <w:r>
      <w:fldChar w:fldCharType="separate"/>
    </w:r>
    <w:r>
      <w:t>UNEP/</w:t>
    </w:r>
    <w:proofErr w:type="spellStart"/>
    <w:r>
      <w:t>OzL.Pro</w:t>
    </w:r>
    <w:proofErr w:type="spellEnd"/>
    <w:r>
      <w:t>/ExCom/88/62</w:t>
    </w:r>
    <w:r>
      <w:fldChar w:fldCharType="end"/>
    </w:r>
  </w:p>
  <w:p w14:paraId="434A427F" w14:textId="77777777" w:rsidR="0060655C" w:rsidRPr="0033525D" w:rsidRDefault="0060655C" w:rsidP="00004A42">
    <w:pPr>
      <w:jc w:val="right"/>
    </w:pPr>
  </w:p>
  <w:p w14:paraId="12E5D7EF" w14:textId="77777777" w:rsidR="0060655C" w:rsidRPr="0033525D" w:rsidRDefault="0060655C" w:rsidP="00004A42">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80C12" w14:textId="1BC3CA85" w:rsidR="0060655C" w:rsidRPr="0033525D" w:rsidRDefault="0060655C">
    <w:r>
      <w:fldChar w:fldCharType="begin"/>
    </w:r>
    <w:r>
      <w:instrText xml:space="preserve"> DOCPROPERTY "Document number"  \* MERGEFORMAT </w:instrText>
    </w:r>
    <w:r>
      <w:fldChar w:fldCharType="separate"/>
    </w:r>
    <w:r>
      <w:t>UNEP/</w:t>
    </w:r>
    <w:proofErr w:type="spellStart"/>
    <w:r>
      <w:t>OzL.Pro</w:t>
    </w:r>
    <w:proofErr w:type="spellEnd"/>
    <w:r>
      <w:t>/ExCom/88/62</w:t>
    </w:r>
    <w:r>
      <w:fldChar w:fldCharType="end"/>
    </w:r>
  </w:p>
  <w:p w14:paraId="5A540C0B" w14:textId="77777777" w:rsidR="0060655C" w:rsidRDefault="0060655C">
    <w:r>
      <w:t>Annex I</w:t>
    </w:r>
  </w:p>
  <w:p w14:paraId="049461DD" w14:textId="77777777" w:rsidR="0060655C" w:rsidRPr="0033525D" w:rsidRDefault="0060655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0D0BC" w14:textId="7F478ED0" w:rsidR="0060655C" w:rsidRPr="0033525D" w:rsidRDefault="0060655C">
    <w:pPr>
      <w:jc w:val="right"/>
    </w:pPr>
    <w:r>
      <w:fldChar w:fldCharType="begin"/>
    </w:r>
    <w:r>
      <w:instrText xml:space="preserve"> DOCPROPERTY "Document number"  \* MERGEFORMAT </w:instrText>
    </w:r>
    <w:r>
      <w:fldChar w:fldCharType="separate"/>
    </w:r>
    <w:r>
      <w:t>UNEP/</w:t>
    </w:r>
    <w:proofErr w:type="spellStart"/>
    <w:r>
      <w:t>OzL.Pro</w:t>
    </w:r>
    <w:proofErr w:type="spellEnd"/>
    <w:r>
      <w:t>/ExCom/88/62</w:t>
    </w:r>
    <w:r>
      <w:fldChar w:fldCharType="end"/>
    </w:r>
  </w:p>
  <w:p w14:paraId="536491A4" w14:textId="77777777" w:rsidR="0060655C" w:rsidRDefault="0060655C" w:rsidP="00B211DD">
    <w:pPr>
      <w:jc w:val="right"/>
    </w:pPr>
    <w:r>
      <w:t>Annex I</w:t>
    </w:r>
  </w:p>
  <w:p w14:paraId="6D4273E9" w14:textId="77777777" w:rsidR="0060655C" w:rsidRPr="0033525D" w:rsidRDefault="0060655C" w:rsidP="00C25E7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04A42"/>
    <w:rsid w:val="00005A79"/>
    <w:rsid w:val="00006A27"/>
    <w:rsid w:val="0000799F"/>
    <w:rsid w:val="00010E63"/>
    <w:rsid w:val="00016AE6"/>
    <w:rsid w:val="000211A9"/>
    <w:rsid w:val="00025F63"/>
    <w:rsid w:val="00027872"/>
    <w:rsid w:val="00031260"/>
    <w:rsid w:val="0003162C"/>
    <w:rsid w:val="00031C27"/>
    <w:rsid w:val="00031F02"/>
    <w:rsid w:val="0003205C"/>
    <w:rsid w:val="0003681A"/>
    <w:rsid w:val="000372B7"/>
    <w:rsid w:val="00037EB3"/>
    <w:rsid w:val="00042A6B"/>
    <w:rsid w:val="00050F6E"/>
    <w:rsid w:val="00051A04"/>
    <w:rsid w:val="00051B3C"/>
    <w:rsid w:val="00061EC2"/>
    <w:rsid w:val="0006362B"/>
    <w:rsid w:val="00066CE8"/>
    <w:rsid w:val="000706F4"/>
    <w:rsid w:val="00071FEF"/>
    <w:rsid w:val="00075E40"/>
    <w:rsid w:val="000772CE"/>
    <w:rsid w:val="00080ED0"/>
    <w:rsid w:val="000814C2"/>
    <w:rsid w:val="00084855"/>
    <w:rsid w:val="00085B8F"/>
    <w:rsid w:val="00090481"/>
    <w:rsid w:val="00094838"/>
    <w:rsid w:val="00096599"/>
    <w:rsid w:val="000A2B72"/>
    <w:rsid w:val="000A3826"/>
    <w:rsid w:val="000A6C26"/>
    <w:rsid w:val="000C07BB"/>
    <w:rsid w:val="000D09DA"/>
    <w:rsid w:val="000D52A4"/>
    <w:rsid w:val="000E07BC"/>
    <w:rsid w:val="000F1CD4"/>
    <w:rsid w:val="000F4103"/>
    <w:rsid w:val="000F63BA"/>
    <w:rsid w:val="000F70A7"/>
    <w:rsid w:val="001048CF"/>
    <w:rsid w:val="00104B69"/>
    <w:rsid w:val="00105E55"/>
    <w:rsid w:val="00107390"/>
    <w:rsid w:val="001123C4"/>
    <w:rsid w:val="00113CCA"/>
    <w:rsid w:val="001142D4"/>
    <w:rsid w:val="001216D3"/>
    <w:rsid w:val="001218C0"/>
    <w:rsid w:val="001221F1"/>
    <w:rsid w:val="00122F25"/>
    <w:rsid w:val="00124159"/>
    <w:rsid w:val="00126172"/>
    <w:rsid w:val="00131E2A"/>
    <w:rsid w:val="00135980"/>
    <w:rsid w:val="00141768"/>
    <w:rsid w:val="001452BB"/>
    <w:rsid w:val="00145E73"/>
    <w:rsid w:val="001500C3"/>
    <w:rsid w:val="001530CF"/>
    <w:rsid w:val="001548C1"/>
    <w:rsid w:val="00154F85"/>
    <w:rsid w:val="00163087"/>
    <w:rsid w:val="00164719"/>
    <w:rsid w:val="00166FC4"/>
    <w:rsid w:val="001677AC"/>
    <w:rsid w:val="001714E2"/>
    <w:rsid w:val="001804EA"/>
    <w:rsid w:val="0018306E"/>
    <w:rsid w:val="0019053B"/>
    <w:rsid w:val="00190A61"/>
    <w:rsid w:val="00191B6D"/>
    <w:rsid w:val="00191DF3"/>
    <w:rsid w:val="001943E0"/>
    <w:rsid w:val="0019530E"/>
    <w:rsid w:val="00197D03"/>
    <w:rsid w:val="001A04E1"/>
    <w:rsid w:val="001A2215"/>
    <w:rsid w:val="001A3342"/>
    <w:rsid w:val="001A3E3D"/>
    <w:rsid w:val="001A555A"/>
    <w:rsid w:val="001A7049"/>
    <w:rsid w:val="001B1E40"/>
    <w:rsid w:val="001B6F30"/>
    <w:rsid w:val="001C0708"/>
    <w:rsid w:val="001C2F7F"/>
    <w:rsid w:val="001C4F69"/>
    <w:rsid w:val="001C5360"/>
    <w:rsid w:val="001C764E"/>
    <w:rsid w:val="001D07A0"/>
    <w:rsid w:val="001D0AC0"/>
    <w:rsid w:val="001D2D2C"/>
    <w:rsid w:val="001D618F"/>
    <w:rsid w:val="001D65F6"/>
    <w:rsid w:val="001D6B28"/>
    <w:rsid w:val="001E0735"/>
    <w:rsid w:val="001E1052"/>
    <w:rsid w:val="001E21B1"/>
    <w:rsid w:val="001E2F93"/>
    <w:rsid w:val="001E3B5F"/>
    <w:rsid w:val="001E4554"/>
    <w:rsid w:val="001E61E5"/>
    <w:rsid w:val="001F0D5D"/>
    <w:rsid w:val="001F2159"/>
    <w:rsid w:val="001F2618"/>
    <w:rsid w:val="00210A9C"/>
    <w:rsid w:val="00210B8B"/>
    <w:rsid w:val="002136AB"/>
    <w:rsid w:val="00214863"/>
    <w:rsid w:val="002156B4"/>
    <w:rsid w:val="00215AC3"/>
    <w:rsid w:val="00224FCD"/>
    <w:rsid w:val="002309FB"/>
    <w:rsid w:val="002311A5"/>
    <w:rsid w:val="00234C58"/>
    <w:rsid w:val="00235077"/>
    <w:rsid w:val="00246164"/>
    <w:rsid w:val="00250283"/>
    <w:rsid w:val="00252A55"/>
    <w:rsid w:val="00253222"/>
    <w:rsid w:val="00255BD4"/>
    <w:rsid w:val="00261520"/>
    <w:rsid w:val="00262847"/>
    <w:rsid w:val="0026416B"/>
    <w:rsid w:val="00270260"/>
    <w:rsid w:val="00273BED"/>
    <w:rsid w:val="0027591B"/>
    <w:rsid w:val="00277684"/>
    <w:rsid w:val="00281BB2"/>
    <w:rsid w:val="0029346D"/>
    <w:rsid w:val="00294798"/>
    <w:rsid w:val="00294A44"/>
    <w:rsid w:val="002952B8"/>
    <w:rsid w:val="00297165"/>
    <w:rsid w:val="00297F4D"/>
    <w:rsid w:val="002A050F"/>
    <w:rsid w:val="002A090E"/>
    <w:rsid w:val="002B254E"/>
    <w:rsid w:val="002B28C4"/>
    <w:rsid w:val="002B72E9"/>
    <w:rsid w:val="002C5F24"/>
    <w:rsid w:val="002C63CD"/>
    <w:rsid w:val="002C7998"/>
    <w:rsid w:val="002D1457"/>
    <w:rsid w:val="002D3284"/>
    <w:rsid w:val="002D77BE"/>
    <w:rsid w:val="002E0C9F"/>
    <w:rsid w:val="002F0AE2"/>
    <w:rsid w:val="002F0D5B"/>
    <w:rsid w:val="002F1E53"/>
    <w:rsid w:val="002F249D"/>
    <w:rsid w:val="002F2CAA"/>
    <w:rsid w:val="002F6455"/>
    <w:rsid w:val="002F67B5"/>
    <w:rsid w:val="0030052C"/>
    <w:rsid w:val="003036D9"/>
    <w:rsid w:val="003062B1"/>
    <w:rsid w:val="0031274C"/>
    <w:rsid w:val="003152EF"/>
    <w:rsid w:val="00316BDD"/>
    <w:rsid w:val="00316E47"/>
    <w:rsid w:val="00316F9B"/>
    <w:rsid w:val="003237C6"/>
    <w:rsid w:val="00324DED"/>
    <w:rsid w:val="00326996"/>
    <w:rsid w:val="003306E1"/>
    <w:rsid w:val="0033189F"/>
    <w:rsid w:val="003320E4"/>
    <w:rsid w:val="003328E1"/>
    <w:rsid w:val="003330F5"/>
    <w:rsid w:val="0033525D"/>
    <w:rsid w:val="00336F95"/>
    <w:rsid w:val="003414F3"/>
    <w:rsid w:val="0035141B"/>
    <w:rsid w:val="003522F3"/>
    <w:rsid w:val="00354474"/>
    <w:rsid w:val="0035613E"/>
    <w:rsid w:val="00360410"/>
    <w:rsid w:val="003615FD"/>
    <w:rsid w:val="003620FC"/>
    <w:rsid w:val="00363EE9"/>
    <w:rsid w:val="00366801"/>
    <w:rsid w:val="0037231B"/>
    <w:rsid w:val="00376128"/>
    <w:rsid w:val="003773FB"/>
    <w:rsid w:val="0037742E"/>
    <w:rsid w:val="00377D56"/>
    <w:rsid w:val="00381063"/>
    <w:rsid w:val="0038245A"/>
    <w:rsid w:val="003840E6"/>
    <w:rsid w:val="0038466F"/>
    <w:rsid w:val="00385CFC"/>
    <w:rsid w:val="0039337A"/>
    <w:rsid w:val="00393F82"/>
    <w:rsid w:val="003A3189"/>
    <w:rsid w:val="003A3CA7"/>
    <w:rsid w:val="003A520D"/>
    <w:rsid w:val="003B33BD"/>
    <w:rsid w:val="003B569D"/>
    <w:rsid w:val="003C391C"/>
    <w:rsid w:val="003C3C0E"/>
    <w:rsid w:val="003C4273"/>
    <w:rsid w:val="003C6060"/>
    <w:rsid w:val="003D42A6"/>
    <w:rsid w:val="003D4F21"/>
    <w:rsid w:val="003D4FAC"/>
    <w:rsid w:val="003D5622"/>
    <w:rsid w:val="003D762B"/>
    <w:rsid w:val="003E1C04"/>
    <w:rsid w:val="003E39EF"/>
    <w:rsid w:val="003E69F6"/>
    <w:rsid w:val="003E7906"/>
    <w:rsid w:val="003F2EB0"/>
    <w:rsid w:val="003F3C50"/>
    <w:rsid w:val="003F62DE"/>
    <w:rsid w:val="003F7355"/>
    <w:rsid w:val="00401F78"/>
    <w:rsid w:val="0040232A"/>
    <w:rsid w:val="00402977"/>
    <w:rsid w:val="00402D64"/>
    <w:rsid w:val="00406A6A"/>
    <w:rsid w:val="00406B22"/>
    <w:rsid w:val="00406CB2"/>
    <w:rsid w:val="004108A3"/>
    <w:rsid w:val="004128D3"/>
    <w:rsid w:val="004131A7"/>
    <w:rsid w:val="00413993"/>
    <w:rsid w:val="00415585"/>
    <w:rsid w:val="00416848"/>
    <w:rsid w:val="00416E26"/>
    <w:rsid w:val="00417EBF"/>
    <w:rsid w:val="00420C2B"/>
    <w:rsid w:val="00423653"/>
    <w:rsid w:val="0042558F"/>
    <w:rsid w:val="0042646E"/>
    <w:rsid w:val="004328A7"/>
    <w:rsid w:val="0043317A"/>
    <w:rsid w:val="0043359D"/>
    <w:rsid w:val="00434C74"/>
    <w:rsid w:val="0044587C"/>
    <w:rsid w:val="00445D8B"/>
    <w:rsid w:val="0044621E"/>
    <w:rsid w:val="0045054C"/>
    <w:rsid w:val="00450734"/>
    <w:rsid w:val="004514F7"/>
    <w:rsid w:val="00456C15"/>
    <w:rsid w:val="00456EB4"/>
    <w:rsid w:val="00457C8E"/>
    <w:rsid w:val="00461C45"/>
    <w:rsid w:val="00467C1B"/>
    <w:rsid w:val="004718F3"/>
    <w:rsid w:val="004746DB"/>
    <w:rsid w:val="00475040"/>
    <w:rsid w:val="0047678A"/>
    <w:rsid w:val="00477F73"/>
    <w:rsid w:val="004826AB"/>
    <w:rsid w:val="00484A1B"/>
    <w:rsid w:val="004851CE"/>
    <w:rsid w:val="004856F8"/>
    <w:rsid w:val="00485C1D"/>
    <w:rsid w:val="00486B6F"/>
    <w:rsid w:val="00486CFA"/>
    <w:rsid w:val="004876A3"/>
    <w:rsid w:val="00491750"/>
    <w:rsid w:val="00493D40"/>
    <w:rsid w:val="004967B6"/>
    <w:rsid w:val="004A1375"/>
    <w:rsid w:val="004A4B5C"/>
    <w:rsid w:val="004A504B"/>
    <w:rsid w:val="004A56C7"/>
    <w:rsid w:val="004A5C89"/>
    <w:rsid w:val="004A6911"/>
    <w:rsid w:val="004B3713"/>
    <w:rsid w:val="004B54E0"/>
    <w:rsid w:val="004B7384"/>
    <w:rsid w:val="004C1CB6"/>
    <w:rsid w:val="004C4269"/>
    <w:rsid w:val="004C67DD"/>
    <w:rsid w:val="004D06CB"/>
    <w:rsid w:val="004D6236"/>
    <w:rsid w:val="004D7F90"/>
    <w:rsid w:val="004E4DBB"/>
    <w:rsid w:val="004E4E41"/>
    <w:rsid w:val="004E730C"/>
    <w:rsid w:val="004E7F9C"/>
    <w:rsid w:val="004F0015"/>
    <w:rsid w:val="004F123A"/>
    <w:rsid w:val="004F1624"/>
    <w:rsid w:val="004F308C"/>
    <w:rsid w:val="004F3493"/>
    <w:rsid w:val="004F5143"/>
    <w:rsid w:val="0050007B"/>
    <w:rsid w:val="005013AA"/>
    <w:rsid w:val="005105C0"/>
    <w:rsid w:val="005127A0"/>
    <w:rsid w:val="00512B09"/>
    <w:rsid w:val="00516008"/>
    <w:rsid w:val="0051603B"/>
    <w:rsid w:val="00517A01"/>
    <w:rsid w:val="00517C85"/>
    <w:rsid w:val="00517CB0"/>
    <w:rsid w:val="005220ED"/>
    <w:rsid w:val="0052538A"/>
    <w:rsid w:val="00527C5D"/>
    <w:rsid w:val="00527F10"/>
    <w:rsid w:val="00531949"/>
    <w:rsid w:val="00531E1A"/>
    <w:rsid w:val="005326B8"/>
    <w:rsid w:val="00533796"/>
    <w:rsid w:val="00537343"/>
    <w:rsid w:val="0053773C"/>
    <w:rsid w:val="0054219C"/>
    <w:rsid w:val="00542915"/>
    <w:rsid w:val="00543AFB"/>
    <w:rsid w:val="005453A3"/>
    <w:rsid w:val="0054757B"/>
    <w:rsid w:val="00550334"/>
    <w:rsid w:val="00550A21"/>
    <w:rsid w:val="00555D75"/>
    <w:rsid w:val="00556598"/>
    <w:rsid w:val="00560DF0"/>
    <w:rsid w:val="005637E8"/>
    <w:rsid w:val="0056759C"/>
    <w:rsid w:val="00572B36"/>
    <w:rsid w:val="00575321"/>
    <w:rsid w:val="00576DE7"/>
    <w:rsid w:val="00583B54"/>
    <w:rsid w:val="00585A3C"/>
    <w:rsid w:val="00586102"/>
    <w:rsid w:val="0059513E"/>
    <w:rsid w:val="00596398"/>
    <w:rsid w:val="005A1D60"/>
    <w:rsid w:val="005A2D51"/>
    <w:rsid w:val="005A6AA4"/>
    <w:rsid w:val="005A6D9F"/>
    <w:rsid w:val="005B0C3B"/>
    <w:rsid w:val="005B159C"/>
    <w:rsid w:val="005B3BA5"/>
    <w:rsid w:val="005B48FF"/>
    <w:rsid w:val="005C09F3"/>
    <w:rsid w:val="005C0DE7"/>
    <w:rsid w:val="005C2E4D"/>
    <w:rsid w:val="005C4137"/>
    <w:rsid w:val="005D24A6"/>
    <w:rsid w:val="005D363F"/>
    <w:rsid w:val="005D549A"/>
    <w:rsid w:val="005D7023"/>
    <w:rsid w:val="005E3D9B"/>
    <w:rsid w:val="005E4503"/>
    <w:rsid w:val="005F4AE4"/>
    <w:rsid w:val="00601F3D"/>
    <w:rsid w:val="00601FD2"/>
    <w:rsid w:val="00604328"/>
    <w:rsid w:val="00604C15"/>
    <w:rsid w:val="0060655C"/>
    <w:rsid w:val="0061202B"/>
    <w:rsid w:val="006158D5"/>
    <w:rsid w:val="006176AB"/>
    <w:rsid w:val="00621F41"/>
    <w:rsid w:val="00625D83"/>
    <w:rsid w:val="00626252"/>
    <w:rsid w:val="00626498"/>
    <w:rsid w:val="006353BF"/>
    <w:rsid w:val="00640A11"/>
    <w:rsid w:val="00640A1B"/>
    <w:rsid w:val="00640F3E"/>
    <w:rsid w:val="00645668"/>
    <w:rsid w:val="00651E0F"/>
    <w:rsid w:val="0065249E"/>
    <w:rsid w:val="00653F3D"/>
    <w:rsid w:val="0066237C"/>
    <w:rsid w:val="006623E7"/>
    <w:rsid w:val="00662B80"/>
    <w:rsid w:val="006639A4"/>
    <w:rsid w:val="006654D3"/>
    <w:rsid w:val="006707C4"/>
    <w:rsid w:val="00670F6C"/>
    <w:rsid w:val="00672ED6"/>
    <w:rsid w:val="00672F62"/>
    <w:rsid w:val="006754DE"/>
    <w:rsid w:val="00676F8B"/>
    <w:rsid w:val="0068170F"/>
    <w:rsid w:val="00682ED5"/>
    <w:rsid w:val="006846FF"/>
    <w:rsid w:val="006852C7"/>
    <w:rsid w:val="006852CE"/>
    <w:rsid w:val="00687580"/>
    <w:rsid w:val="00690123"/>
    <w:rsid w:val="00690F57"/>
    <w:rsid w:val="00692D14"/>
    <w:rsid w:val="00695029"/>
    <w:rsid w:val="006B1578"/>
    <w:rsid w:val="006B371A"/>
    <w:rsid w:val="006B50AA"/>
    <w:rsid w:val="006B50E9"/>
    <w:rsid w:val="006B5935"/>
    <w:rsid w:val="006B65C7"/>
    <w:rsid w:val="006C1727"/>
    <w:rsid w:val="006C32FD"/>
    <w:rsid w:val="006C39CE"/>
    <w:rsid w:val="006C6F5D"/>
    <w:rsid w:val="006D0DD9"/>
    <w:rsid w:val="006D0FCC"/>
    <w:rsid w:val="006D21F5"/>
    <w:rsid w:val="006D4682"/>
    <w:rsid w:val="006D47C2"/>
    <w:rsid w:val="006D5646"/>
    <w:rsid w:val="006D5CF1"/>
    <w:rsid w:val="006E126D"/>
    <w:rsid w:val="006E1FC3"/>
    <w:rsid w:val="006E6F1B"/>
    <w:rsid w:val="006E70C4"/>
    <w:rsid w:val="006F1912"/>
    <w:rsid w:val="006F3389"/>
    <w:rsid w:val="006F5FBE"/>
    <w:rsid w:val="007005CD"/>
    <w:rsid w:val="007021EF"/>
    <w:rsid w:val="00703C0B"/>
    <w:rsid w:val="0070405E"/>
    <w:rsid w:val="00704CE9"/>
    <w:rsid w:val="0070616B"/>
    <w:rsid w:val="00706295"/>
    <w:rsid w:val="00706FDA"/>
    <w:rsid w:val="00710349"/>
    <w:rsid w:val="00711F9A"/>
    <w:rsid w:val="00712091"/>
    <w:rsid w:val="00713810"/>
    <w:rsid w:val="00716543"/>
    <w:rsid w:val="00726457"/>
    <w:rsid w:val="007303A5"/>
    <w:rsid w:val="00730B06"/>
    <w:rsid w:val="00730B3E"/>
    <w:rsid w:val="0073420B"/>
    <w:rsid w:val="00737185"/>
    <w:rsid w:val="00741D58"/>
    <w:rsid w:val="00744A8D"/>
    <w:rsid w:val="00744CA9"/>
    <w:rsid w:val="0074760E"/>
    <w:rsid w:val="00754ABA"/>
    <w:rsid w:val="00755328"/>
    <w:rsid w:val="0075532B"/>
    <w:rsid w:val="00757B26"/>
    <w:rsid w:val="0076347D"/>
    <w:rsid w:val="00765D8B"/>
    <w:rsid w:val="0077266C"/>
    <w:rsid w:val="00777F17"/>
    <w:rsid w:val="00781331"/>
    <w:rsid w:val="00781742"/>
    <w:rsid w:val="00781F72"/>
    <w:rsid w:val="00782B0D"/>
    <w:rsid w:val="00785E18"/>
    <w:rsid w:val="007879C2"/>
    <w:rsid w:val="007918F7"/>
    <w:rsid w:val="00792A54"/>
    <w:rsid w:val="00792B2A"/>
    <w:rsid w:val="007937FE"/>
    <w:rsid w:val="007A1546"/>
    <w:rsid w:val="007A228C"/>
    <w:rsid w:val="007A368E"/>
    <w:rsid w:val="007A4552"/>
    <w:rsid w:val="007A5868"/>
    <w:rsid w:val="007B04CE"/>
    <w:rsid w:val="007B2A16"/>
    <w:rsid w:val="007B6871"/>
    <w:rsid w:val="007B7A2F"/>
    <w:rsid w:val="007C2252"/>
    <w:rsid w:val="007C3A9B"/>
    <w:rsid w:val="007C3D33"/>
    <w:rsid w:val="007C51F8"/>
    <w:rsid w:val="007C5798"/>
    <w:rsid w:val="007C68BE"/>
    <w:rsid w:val="007D2096"/>
    <w:rsid w:val="007D294A"/>
    <w:rsid w:val="007D3489"/>
    <w:rsid w:val="007D37C8"/>
    <w:rsid w:val="007D47D2"/>
    <w:rsid w:val="007D6088"/>
    <w:rsid w:val="007D6EC0"/>
    <w:rsid w:val="007D7E1D"/>
    <w:rsid w:val="007E2EC4"/>
    <w:rsid w:val="007F346A"/>
    <w:rsid w:val="008066B7"/>
    <w:rsid w:val="00806DEE"/>
    <w:rsid w:val="00807E8B"/>
    <w:rsid w:val="00815A9A"/>
    <w:rsid w:val="008276F5"/>
    <w:rsid w:val="008307CC"/>
    <w:rsid w:val="0083160A"/>
    <w:rsid w:val="00831979"/>
    <w:rsid w:val="00833F38"/>
    <w:rsid w:val="00835863"/>
    <w:rsid w:val="00841E48"/>
    <w:rsid w:val="0084232F"/>
    <w:rsid w:val="008450AF"/>
    <w:rsid w:val="0084678E"/>
    <w:rsid w:val="00847342"/>
    <w:rsid w:val="00851352"/>
    <w:rsid w:val="008558F8"/>
    <w:rsid w:val="00855B04"/>
    <w:rsid w:val="00857077"/>
    <w:rsid w:val="00860A91"/>
    <w:rsid w:val="0086124C"/>
    <w:rsid w:val="00863230"/>
    <w:rsid w:val="00863D4E"/>
    <w:rsid w:val="00865BD0"/>
    <w:rsid w:val="008717D8"/>
    <w:rsid w:val="0087215C"/>
    <w:rsid w:val="008732BC"/>
    <w:rsid w:val="00875B75"/>
    <w:rsid w:val="00875BD1"/>
    <w:rsid w:val="00875D25"/>
    <w:rsid w:val="00880ABA"/>
    <w:rsid w:val="00880E35"/>
    <w:rsid w:val="00884326"/>
    <w:rsid w:val="008875FE"/>
    <w:rsid w:val="00887CB5"/>
    <w:rsid w:val="00887F8E"/>
    <w:rsid w:val="00893799"/>
    <w:rsid w:val="00895683"/>
    <w:rsid w:val="00896234"/>
    <w:rsid w:val="00897876"/>
    <w:rsid w:val="00897E43"/>
    <w:rsid w:val="008A16B9"/>
    <w:rsid w:val="008B2D49"/>
    <w:rsid w:val="008B6172"/>
    <w:rsid w:val="008C09A9"/>
    <w:rsid w:val="008C18EB"/>
    <w:rsid w:val="008C5738"/>
    <w:rsid w:val="008C7111"/>
    <w:rsid w:val="008C7EAD"/>
    <w:rsid w:val="008D0CFE"/>
    <w:rsid w:val="008D6152"/>
    <w:rsid w:val="008E7BA9"/>
    <w:rsid w:val="008F0F81"/>
    <w:rsid w:val="008F142C"/>
    <w:rsid w:val="008F27BF"/>
    <w:rsid w:val="008F7878"/>
    <w:rsid w:val="00903260"/>
    <w:rsid w:val="0090360E"/>
    <w:rsid w:val="009054FB"/>
    <w:rsid w:val="009065BD"/>
    <w:rsid w:val="00906ADD"/>
    <w:rsid w:val="009142EC"/>
    <w:rsid w:val="00915182"/>
    <w:rsid w:val="009154C3"/>
    <w:rsid w:val="009158C6"/>
    <w:rsid w:val="00923540"/>
    <w:rsid w:val="00926767"/>
    <w:rsid w:val="0093319C"/>
    <w:rsid w:val="009349B0"/>
    <w:rsid w:val="009361D5"/>
    <w:rsid w:val="0093627B"/>
    <w:rsid w:val="00940696"/>
    <w:rsid w:val="009428A4"/>
    <w:rsid w:val="00950070"/>
    <w:rsid w:val="00952DA7"/>
    <w:rsid w:val="00961703"/>
    <w:rsid w:val="009659F4"/>
    <w:rsid w:val="009668B6"/>
    <w:rsid w:val="00970D60"/>
    <w:rsid w:val="009747A6"/>
    <w:rsid w:val="00974838"/>
    <w:rsid w:val="00976C6D"/>
    <w:rsid w:val="00985482"/>
    <w:rsid w:val="00990122"/>
    <w:rsid w:val="0099166E"/>
    <w:rsid w:val="009931F4"/>
    <w:rsid w:val="0099390E"/>
    <w:rsid w:val="009960E5"/>
    <w:rsid w:val="00996241"/>
    <w:rsid w:val="009A0AAD"/>
    <w:rsid w:val="009A414B"/>
    <w:rsid w:val="009A432E"/>
    <w:rsid w:val="009A7ADC"/>
    <w:rsid w:val="009B080D"/>
    <w:rsid w:val="009B0D30"/>
    <w:rsid w:val="009B1732"/>
    <w:rsid w:val="009B200A"/>
    <w:rsid w:val="009B397E"/>
    <w:rsid w:val="009C19B7"/>
    <w:rsid w:val="009C5ABB"/>
    <w:rsid w:val="009C6959"/>
    <w:rsid w:val="009C7B3B"/>
    <w:rsid w:val="009D2FFE"/>
    <w:rsid w:val="009D7681"/>
    <w:rsid w:val="009D7C51"/>
    <w:rsid w:val="009E196C"/>
    <w:rsid w:val="009E2CD9"/>
    <w:rsid w:val="009E7929"/>
    <w:rsid w:val="009F1903"/>
    <w:rsid w:val="009F30F9"/>
    <w:rsid w:val="009F36BF"/>
    <w:rsid w:val="00A00B0E"/>
    <w:rsid w:val="00A02A14"/>
    <w:rsid w:val="00A10DBC"/>
    <w:rsid w:val="00A111B6"/>
    <w:rsid w:val="00A20349"/>
    <w:rsid w:val="00A26D27"/>
    <w:rsid w:val="00A33AB1"/>
    <w:rsid w:val="00A35194"/>
    <w:rsid w:val="00A35AF4"/>
    <w:rsid w:val="00A376EE"/>
    <w:rsid w:val="00A421EC"/>
    <w:rsid w:val="00A42A99"/>
    <w:rsid w:val="00A45D38"/>
    <w:rsid w:val="00A45EE3"/>
    <w:rsid w:val="00A4655A"/>
    <w:rsid w:val="00A469A7"/>
    <w:rsid w:val="00A5151A"/>
    <w:rsid w:val="00A51D86"/>
    <w:rsid w:val="00A57E0A"/>
    <w:rsid w:val="00A62D4A"/>
    <w:rsid w:val="00A73AB3"/>
    <w:rsid w:val="00A7673E"/>
    <w:rsid w:val="00A8107D"/>
    <w:rsid w:val="00A823F6"/>
    <w:rsid w:val="00A83D88"/>
    <w:rsid w:val="00A8719E"/>
    <w:rsid w:val="00A91D68"/>
    <w:rsid w:val="00A9466F"/>
    <w:rsid w:val="00AA00DC"/>
    <w:rsid w:val="00AA0199"/>
    <w:rsid w:val="00AA0421"/>
    <w:rsid w:val="00AA0A89"/>
    <w:rsid w:val="00AA6429"/>
    <w:rsid w:val="00AB0E37"/>
    <w:rsid w:val="00AB1260"/>
    <w:rsid w:val="00AB22A5"/>
    <w:rsid w:val="00AB46A8"/>
    <w:rsid w:val="00AB6A19"/>
    <w:rsid w:val="00AC01AA"/>
    <w:rsid w:val="00AC01D2"/>
    <w:rsid w:val="00AC0420"/>
    <w:rsid w:val="00AC0D5B"/>
    <w:rsid w:val="00AC3C04"/>
    <w:rsid w:val="00AC4F72"/>
    <w:rsid w:val="00AD223F"/>
    <w:rsid w:val="00AD4BD1"/>
    <w:rsid w:val="00AD702B"/>
    <w:rsid w:val="00AE222E"/>
    <w:rsid w:val="00AE2365"/>
    <w:rsid w:val="00AE5D84"/>
    <w:rsid w:val="00AE79FB"/>
    <w:rsid w:val="00AF49AC"/>
    <w:rsid w:val="00AF5C99"/>
    <w:rsid w:val="00AF7156"/>
    <w:rsid w:val="00AF741A"/>
    <w:rsid w:val="00B01ADB"/>
    <w:rsid w:val="00B0365C"/>
    <w:rsid w:val="00B04161"/>
    <w:rsid w:val="00B056F9"/>
    <w:rsid w:val="00B11E3D"/>
    <w:rsid w:val="00B13D54"/>
    <w:rsid w:val="00B178D4"/>
    <w:rsid w:val="00B17E6E"/>
    <w:rsid w:val="00B17E82"/>
    <w:rsid w:val="00B211DD"/>
    <w:rsid w:val="00B23870"/>
    <w:rsid w:val="00B257BB"/>
    <w:rsid w:val="00B30549"/>
    <w:rsid w:val="00B34ACA"/>
    <w:rsid w:val="00B34C3E"/>
    <w:rsid w:val="00B35142"/>
    <w:rsid w:val="00B36CFA"/>
    <w:rsid w:val="00B374B5"/>
    <w:rsid w:val="00B42754"/>
    <w:rsid w:val="00B4575A"/>
    <w:rsid w:val="00B45EEF"/>
    <w:rsid w:val="00B50D0F"/>
    <w:rsid w:val="00B50F22"/>
    <w:rsid w:val="00B53078"/>
    <w:rsid w:val="00B575BA"/>
    <w:rsid w:val="00B57A10"/>
    <w:rsid w:val="00B64B00"/>
    <w:rsid w:val="00B65269"/>
    <w:rsid w:val="00B71608"/>
    <w:rsid w:val="00B76429"/>
    <w:rsid w:val="00B86471"/>
    <w:rsid w:val="00B9187E"/>
    <w:rsid w:val="00B956D4"/>
    <w:rsid w:val="00B97446"/>
    <w:rsid w:val="00BA67F9"/>
    <w:rsid w:val="00BA7432"/>
    <w:rsid w:val="00BB031B"/>
    <w:rsid w:val="00BB26CB"/>
    <w:rsid w:val="00BB2764"/>
    <w:rsid w:val="00BB4207"/>
    <w:rsid w:val="00BC1AA0"/>
    <w:rsid w:val="00BC2495"/>
    <w:rsid w:val="00BC7EB9"/>
    <w:rsid w:val="00BD00EB"/>
    <w:rsid w:val="00BD0B12"/>
    <w:rsid w:val="00BD2643"/>
    <w:rsid w:val="00BD340F"/>
    <w:rsid w:val="00BD386A"/>
    <w:rsid w:val="00BD4C6E"/>
    <w:rsid w:val="00BD56B1"/>
    <w:rsid w:val="00BD6558"/>
    <w:rsid w:val="00BE70F3"/>
    <w:rsid w:val="00BE7865"/>
    <w:rsid w:val="00BF0CD5"/>
    <w:rsid w:val="00BF2F76"/>
    <w:rsid w:val="00BF3022"/>
    <w:rsid w:val="00BF3214"/>
    <w:rsid w:val="00BF35AF"/>
    <w:rsid w:val="00BF3ACA"/>
    <w:rsid w:val="00BF5569"/>
    <w:rsid w:val="00BF5573"/>
    <w:rsid w:val="00C01B34"/>
    <w:rsid w:val="00C15867"/>
    <w:rsid w:val="00C16D6C"/>
    <w:rsid w:val="00C2296D"/>
    <w:rsid w:val="00C23155"/>
    <w:rsid w:val="00C256F5"/>
    <w:rsid w:val="00C25E73"/>
    <w:rsid w:val="00C26043"/>
    <w:rsid w:val="00C31B0B"/>
    <w:rsid w:val="00C33EFB"/>
    <w:rsid w:val="00C40C41"/>
    <w:rsid w:val="00C4472E"/>
    <w:rsid w:val="00C45885"/>
    <w:rsid w:val="00C50F22"/>
    <w:rsid w:val="00C519CC"/>
    <w:rsid w:val="00C52E8D"/>
    <w:rsid w:val="00C57971"/>
    <w:rsid w:val="00C61653"/>
    <w:rsid w:val="00C61C92"/>
    <w:rsid w:val="00C62D4B"/>
    <w:rsid w:val="00C65BD7"/>
    <w:rsid w:val="00C67668"/>
    <w:rsid w:val="00C679D6"/>
    <w:rsid w:val="00C74671"/>
    <w:rsid w:val="00C76BA4"/>
    <w:rsid w:val="00C7777B"/>
    <w:rsid w:val="00C83A48"/>
    <w:rsid w:val="00C85865"/>
    <w:rsid w:val="00C85E85"/>
    <w:rsid w:val="00C87D95"/>
    <w:rsid w:val="00C90127"/>
    <w:rsid w:val="00C90552"/>
    <w:rsid w:val="00C93907"/>
    <w:rsid w:val="00C9434B"/>
    <w:rsid w:val="00C97FDB"/>
    <w:rsid w:val="00CA2EAE"/>
    <w:rsid w:val="00CA4AC1"/>
    <w:rsid w:val="00CB0316"/>
    <w:rsid w:val="00CB0B11"/>
    <w:rsid w:val="00CB0C3A"/>
    <w:rsid w:val="00CB1EC9"/>
    <w:rsid w:val="00CB2CE7"/>
    <w:rsid w:val="00CB426A"/>
    <w:rsid w:val="00CB5354"/>
    <w:rsid w:val="00CC3C9E"/>
    <w:rsid w:val="00CC6A14"/>
    <w:rsid w:val="00CC70A3"/>
    <w:rsid w:val="00CD4442"/>
    <w:rsid w:val="00CD53C3"/>
    <w:rsid w:val="00CD574E"/>
    <w:rsid w:val="00CE08D8"/>
    <w:rsid w:val="00CE4C22"/>
    <w:rsid w:val="00CE6474"/>
    <w:rsid w:val="00CE729B"/>
    <w:rsid w:val="00CE76E5"/>
    <w:rsid w:val="00CF220B"/>
    <w:rsid w:val="00CF41EC"/>
    <w:rsid w:val="00CF5D04"/>
    <w:rsid w:val="00CF5FA6"/>
    <w:rsid w:val="00CF7A22"/>
    <w:rsid w:val="00D0138F"/>
    <w:rsid w:val="00D04DE4"/>
    <w:rsid w:val="00D063F1"/>
    <w:rsid w:val="00D077E8"/>
    <w:rsid w:val="00D07DEF"/>
    <w:rsid w:val="00D13264"/>
    <w:rsid w:val="00D14F22"/>
    <w:rsid w:val="00D22B48"/>
    <w:rsid w:val="00D23C28"/>
    <w:rsid w:val="00D23D4B"/>
    <w:rsid w:val="00D312A1"/>
    <w:rsid w:val="00D32F9E"/>
    <w:rsid w:val="00D340AF"/>
    <w:rsid w:val="00D37651"/>
    <w:rsid w:val="00D40125"/>
    <w:rsid w:val="00D405C9"/>
    <w:rsid w:val="00D42016"/>
    <w:rsid w:val="00D42447"/>
    <w:rsid w:val="00D42A14"/>
    <w:rsid w:val="00D45ACC"/>
    <w:rsid w:val="00D4741C"/>
    <w:rsid w:val="00D524DF"/>
    <w:rsid w:val="00D5567A"/>
    <w:rsid w:val="00D57918"/>
    <w:rsid w:val="00D60924"/>
    <w:rsid w:val="00D6348B"/>
    <w:rsid w:val="00D66A82"/>
    <w:rsid w:val="00D66CAA"/>
    <w:rsid w:val="00D72DC3"/>
    <w:rsid w:val="00D730CF"/>
    <w:rsid w:val="00D7362D"/>
    <w:rsid w:val="00D73DC6"/>
    <w:rsid w:val="00D74C1A"/>
    <w:rsid w:val="00D754C1"/>
    <w:rsid w:val="00D77393"/>
    <w:rsid w:val="00D77A35"/>
    <w:rsid w:val="00D77DC2"/>
    <w:rsid w:val="00D81B3E"/>
    <w:rsid w:val="00D8323F"/>
    <w:rsid w:val="00D84AA0"/>
    <w:rsid w:val="00D90C70"/>
    <w:rsid w:val="00D90E49"/>
    <w:rsid w:val="00D93373"/>
    <w:rsid w:val="00D94BD3"/>
    <w:rsid w:val="00D95444"/>
    <w:rsid w:val="00D96ADE"/>
    <w:rsid w:val="00DA06FA"/>
    <w:rsid w:val="00DA0973"/>
    <w:rsid w:val="00DA0CE2"/>
    <w:rsid w:val="00DA29F7"/>
    <w:rsid w:val="00DA3BAB"/>
    <w:rsid w:val="00DA6D50"/>
    <w:rsid w:val="00DB2331"/>
    <w:rsid w:val="00DB3EB9"/>
    <w:rsid w:val="00DB6950"/>
    <w:rsid w:val="00DC36C2"/>
    <w:rsid w:val="00DC3844"/>
    <w:rsid w:val="00DC6A10"/>
    <w:rsid w:val="00DC7832"/>
    <w:rsid w:val="00DD066D"/>
    <w:rsid w:val="00DD4883"/>
    <w:rsid w:val="00DD5AF3"/>
    <w:rsid w:val="00DD644F"/>
    <w:rsid w:val="00DE41B9"/>
    <w:rsid w:val="00DE4A18"/>
    <w:rsid w:val="00DE657E"/>
    <w:rsid w:val="00DF4704"/>
    <w:rsid w:val="00E024AA"/>
    <w:rsid w:val="00E02938"/>
    <w:rsid w:val="00E02DF4"/>
    <w:rsid w:val="00E12E65"/>
    <w:rsid w:val="00E13FCC"/>
    <w:rsid w:val="00E15C77"/>
    <w:rsid w:val="00E171C0"/>
    <w:rsid w:val="00E24AA4"/>
    <w:rsid w:val="00E250F1"/>
    <w:rsid w:val="00E30204"/>
    <w:rsid w:val="00E307F2"/>
    <w:rsid w:val="00E3550D"/>
    <w:rsid w:val="00E430C8"/>
    <w:rsid w:val="00E43C88"/>
    <w:rsid w:val="00E478A0"/>
    <w:rsid w:val="00E52838"/>
    <w:rsid w:val="00E52955"/>
    <w:rsid w:val="00E53B34"/>
    <w:rsid w:val="00E614E0"/>
    <w:rsid w:val="00E61F1D"/>
    <w:rsid w:val="00E67117"/>
    <w:rsid w:val="00E72DC2"/>
    <w:rsid w:val="00E73F7F"/>
    <w:rsid w:val="00E758FB"/>
    <w:rsid w:val="00E7725A"/>
    <w:rsid w:val="00E81474"/>
    <w:rsid w:val="00E81F78"/>
    <w:rsid w:val="00E84690"/>
    <w:rsid w:val="00E85409"/>
    <w:rsid w:val="00E93D0B"/>
    <w:rsid w:val="00E95D0F"/>
    <w:rsid w:val="00E978B5"/>
    <w:rsid w:val="00EA0B8F"/>
    <w:rsid w:val="00EA4197"/>
    <w:rsid w:val="00EA429F"/>
    <w:rsid w:val="00EA4F9E"/>
    <w:rsid w:val="00EA63A3"/>
    <w:rsid w:val="00EA63CA"/>
    <w:rsid w:val="00EA6D3B"/>
    <w:rsid w:val="00EB00AD"/>
    <w:rsid w:val="00EB00E9"/>
    <w:rsid w:val="00EB067D"/>
    <w:rsid w:val="00EB136C"/>
    <w:rsid w:val="00EB310B"/>
    <w:rsid w:val="00EB31E3"/>
    <w:rsid w:val="00EB480E"/>
    <w:rsid w:val="00EB5EC6"/>
    <w:rsid w:val="00EB7FC9"/>
    <w:rsid w:val="00EC20C7"/>
    <w:rsid w:val="00EC2FB5"/>
    <w:rsid w:val="00EC5372"/>
    <w:rsid w:val="00EC576C"/>
    <w:rsid w:val="00EC611A"/>
    <w:rsid w:val="00EC6277"/>
    <w:rsid w:val="00EC64B3"/>
    <w:rsid w:val="00EC75FE"/>
    <w:rsid w:val="00ED1519"/>
    <w:rsid w:val="00ED2707"/>
    <w:rsid w:val="00ED27E8"/>
    <w:rsid w:val="00ED650B"/>
    <w:rsid w:val="00ED6CD4"/>
    <w:rsid w:val="00ED7137"/>
    <w:rsid w:val="00EE1945"/>
    <w:rsid w:val="00EE5B08"/>
    <w:rsid w:val="00EE6A75"/>
    <w:rsid w:val="00EF06EA"/>
    <w:rsid w:val="00EF248B"/>
    <w:rsid w:val="00EF54E8"/>
    <w:rsid w:val="00EF732E"/>
    <w:rsid w:val="00F12B9F"/>
    <w:rsid w:val="00F16FF6"/>
    <w:rsid w:val="00F21088"/>
    <w:rsid w:val="00F21333"/>
    <w:rsid w:val="00F21E78"/>
    <w:rsid w:val="00F22BF3"/>
    <w:rsid w:val="00F230A4"/>
    <w:rsid w:val="00F2593A"/>
    <w:rsid w:val="00F267B5"/>
    <w:rsid w:val="00F327E7"/>
    <w:rsid w:val="00F341EC"/>
    <w:rsid w:val="00F34308"/>
    <w:rsid w:val="00F35746"/>
    <w:rsid w:val="00F40D5B"/>
    <w:rsid w:val="00F41547"/>
    <w:rsid w:val="00F437FC"/>
    <w:rsid w:val="00F438C7"/>
    <w:rsid w:val="00F447C7"/>
    <w:rsid w:val="00F459B4"/>
    <w:rsid w:val="00F5211B"/>
    <w:rsid w:val="00F52E14"/>
    <w:rsid w:val="00F530FD"/>
    <w:rsid w:val="00F554A9"/>
    <w:rsid w:val="00F646A0"/>
    <w:rsid w:val="00F64E81"/>
    <w:rsid w:val="00F66E48"/>
    <w:rsid w:val="00F716FD"/>
    <w:rsid w:val="00F73306"/>
    <w:rsid w:val="00F73BF0"/>
    <w:rsid w:val="00F80355"/>
    <w:rsid w:val="00F8665E"/>
    <w:rsid w:val="00F87C43"/>
    <w:rsid w:val="00F964EF"/>
    <w:rsid w:val="00F9664E"/>
    <w:rsid w:val="00FA5722"/>
    <w:rsid w:val="00FB0BCA"/>
    <w:rsid w:val="00FB0C81"/>
    <w:rsid w:val="00FC2200"/>
    <w:rsid w:val="00FC2540"/>
    <w:rsid w:val="00FC3013"/>
    <w:rsid w:val="00FC5CDA"/>
    <w:rsid w:val="00FD00C5"/>
    <w:rsid w:val="00FD0B09"/>
    <w:rsid w:val="00FD2976"/>
    <w:rsid w:val="00FD62EB"/>
    <w:rsid w:val="00FD79FD"/>
    <w:rsid w:val="00FE1FBE"/>
    <w:rsid w:val="00FF0204"/>
    <w:rsid w:val="00FF04F5"/>
    <w:rsid w:val="00FF1228"/>
    <w:rsid w:val="00FF2CF4"/>
    <w:rsid w:val="00FF3AED"/>
    <w:rsid w:val="00FF750D"/>
    <w:rsid w:val="00FF76F1"/>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40EE5"/>
  <w15:docId w15:val="{C3004AEA-9BFD-44C0-82A7-338FCE8C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211D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98663663">
      <w:bodyDiv w:val="1"/>
      <w:marLeft w:val="0"/>
      <w:marRight w:val="0"/>
      <w:marTop w:val="0"/>
      <w:marBottom w:val="0"/>
      <w:divBdr>
        <w:top w:val="none" w:sz="0" w:space="0" w:color="auto"/>
        <w:left w:val="none" w:sz="0" w:space="0" w:color="auto"/>
        <w:bottom w:val="none" w:sz="0" w:space="0" w:color="auto"/>
        <w:right w:val="none" w:sz="0" w:space="0" w:color="auto"/>
      </w:divBdr>
    </w:div>
    <w:div w:id="1770929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450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microsoft.com/office/2016/09/relationships/commentsIds" Target="commentsIds.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UNEP/OzL.Pro/ExCom/88/62</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66CC142-B125-4AC9-88BA-9B255F51B905}"/>
</file>

<file path=customXml/itemProps2.xml><?xml version="1.0" encoding="utf-8"?>
<ds:datastoreItem xmlns:ds="http://schemas.openxmlformats.org/officeDocument/2006/customXml" ds:itemID="{2FB9A4A0-D429-4D9D-B254-3CD06CF3A632}"/>
</file>

<file path=customXml/itemProps3.xml><?xml version="1.0" encoding="utf-8"?>
<ds:datastoreItem xmlns:ds="http://schemas.openxmlformats.org/officeDocument/2006/customXml" ds:itemID="{F75825C6-1277-40EC-99AD-28DE25A8BFEE}"/>
</file>

<file path=customXml/itemProps4.xml><?xml version="1.0" encoding="utf-8"?>
<ds:datastoreItem xmlns:ds="http://schemas.openxmlformats.org/officeDocument/2006/customXml" ds:itemID="{7050C1F6-19F1-416C-A72D-2B51851B3020}"/>
</file>

<file path=docProps/app.xml><?xml version="1.0" encoding="utf-8"?>
<Properties xmlns="http://schemas.openxmlformats.org/officeDocument/2006/extended-properties" xmlns:vt="http://schemas.openxmlformats.org/officeDocument/2006/docPropsVTypes">
  <Template>Normal</Template>
  <TotalTime>3</TotalTime>
  <Pages>20</Pages>
  <Words>8069</Words>
  <Characters>44412</Characters>
  <Application>Microsoft Office Word</Application>
  <DocSecurity>0</DocSecurity>
  <Lines>1130</Lines>
  <Paragraphs>600</Paragraphs>
  <ScaleCrop>false</ScaleCrop>
  <HeadingPairs>
    <vt:vector size="2" baseType="variant">
      <vt:variant>
        <vt:lpstr>Title</vt:lpstr>
      </vt:variant>
      <vt:variant>
        <vt:i4>1</vt:i4>
      </vt:variant>
    </vt:vector>
  </HeadingPairs>
  <TitlesOfParts>
    <vt:vector size="1" baseType="lpstr">
      <vt:lpstr>Project proposal: Senegal</vt:lpstr>
    </vt:vector>
  </TitlesOfParts>
  <Company>UNMFS</Company>
  <LinksUpToDate>false</LinksUpToDate>
  <CharactersWithSpaces>51946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Senegal</dc:title>
  <dc:subject>88th</dc:subject>
  <dc:creator>Dominika Anna Suwik</dc:creator>
  <cp:keywords>88th ExCom</cp:keywords>
  <dc:description/>
  <cp:lastModifiedBy>Dominika Anna Suwik</cp:lastModifiedBy>
  <cp:revision>4</cp:revision>
  <cp:lastPrinted>2001-05-26T16:40:00Z</cp:lastPrinted>
  <dcterms:created xsi:type="dcterms:W3CDTF">2021-10-20T18:58:00Z</dcterms:created>
  <dcterms:modified xsi:type="dcterms:W3CDTF">2021-10-20T19:04:00Z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UNEP/OzL.Pro/ExCom/88/62</vt:lpwstr>
  </property>
  <property fmtid="{D5CDD505-2E9C-101B-9397-08002B2CF9AE}" pid="3" name="Revision date">
    <vt:lpwstr>10/20/2021</vt:lpwstr>
  </property>
  <property fmtid="{D5CDD505-2E9C-101B-9397-08002B2CF9AE}" pid="4" name="ContentTypeId">
    <vt:lpwstr>0x010100BE9B89F773C4B04FA1A88A390C771F1B</vt:lpwstr>
  </property>
</Properties>
</file>