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02"/>
        <w:gridCol w:w="3780"/>
      </w:tblGrid>
      <w:tr w:rsidR="00367866" w:rsidRPr="009B0D30" w14:paraId="2DFDCE9C" w14:textId="77777777" w:rsidTr="005625E9">
        <w:trPr>
          <w:trHeight w:val="720"/>
        </w:trPr>
        <w:tc>
          <w:tcPr>
            <w:tcW w:w="6372" w:type="dxa"/>
            <w:gridSpan w:val="2"/>
            <w:tcBorders>
              <w:bottom w:val="single" w:sz="18" w:space="0" w:color="auto"/>
            </w:tcBorders>
          </w:tcPr>
          <w:p w14:paraId="4FD51E2F" w14:textId="77777777" w:rsidR="0081183B" w:rsidRPr="005625E9" w:rsidRDefault="0081183B" w:rsidP="0081183B">
            <w:pPr>
              <w:rPr>
                <w:b/>
                <w:bCs/>
                <w:sz w:val="28"/>
                <w:szCs w:val="28"/>
                <w:lang w:val="ru-RU"/>
              </w:rPr>
            </w:pPr>
            <w:r w:rsidRPr="005625E9">
              <w:rPr>
                <w:b/>
                <w:bCs/>
                <w:sz w:val="28"/>
                <w:szCs w:val="28"/>
                <w:lang w:val="ru-RU"/>
              </w:rPr>
              <w:t>ОРГАНИЗАЦИЯ</w:t>
            </w:r>
          </w:p>
          <w:p w14:paraId="3DF3C12C" w14:textId="77777777" w:rsidR="0081183B" w:rsidRPr="005625E9" w:rsidRDefault="0081183B" w:rsidP="0081183B">
            <w:pPr>
              <w:rPr>
                <w:b/>
                <w:bCs/>
                <w:sz w:val="28"/>
                <w:szCs w:val="28"/>
                <w:lang w:val="ru-RU"/>
              </w:rPr>
            </w:pPr>
            <w:r w:rsidRPr="005625E9">
              <w:rPr>
                <w:b/>
                <w:bCs/>
                <w:sz w:val="28"/>
                <w:szCs w:val="28"/>
                <w:lang w:val="ru-RU"/>
              </w:rPr>
              <w:t>ОБЪЕДИНЕННЫХ</w:t>
            </w:r>
          </w:p>
          <w:p w14:paraId="7F799AE1" w14:textId="4B46957E" w:rsidR="00367866" w:rsidRPr="005625E9" w:rsidRDefault="0081183B" w:rsidP="008118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625E9">
              <w:rPr>
                <w:b/>
                <w:bCs/>
                <w:sz w:val="28"/>
                <w:szCs w:val="28"/>
                <w:lang w:val="ru-RU"/>
              </w:rPr>
              <w:t>НАЦИЙ</w:t>
            </w:r>
          </w:p>
        </w:tc>
        <w:tc>
          <w:tcPr>
            <w:tcW w:w="3780" w:type="dxa"/>
            <w:tcBorders>
              <w:bottom w:val="single" w:sz="18" w:space="0" w:color="auto"/>
            </w:tcBorders>
          </w:tcPr>
          <w:p w14:paraId="7737AD3C" w14:textId="77777777" w:rsidR="00367866" w:rsidRPr="009B0D30" w:rsidRDefault="00367866" w:rsidP="009C59F7">
            <w:pPr>
              <w:jc w:val="right"/>
              <w:rPr>
                <w:sz w:val="52"/>
                <w:szCs w:val="52"/>
              </w:rPr>
            </w:pPr>
            <w:r w:rsidRPr="009B0D30">
              <w:rPr>
                <w:rFonts w:ascii="Univers Bold" w:hAnsi="Univers Bold"/>
                <w:b/>
                <w:sz w:val="72"/>
              </w:rPr>
              <w:t>EP</w:t>
            </w:r>
          </w:p>
        </w:tc>
      </w:tr>
      <w:tr w:rsidR="00367866" w:rsidRPr="009B0D30" w14:paraId="53E37DB1" w14:textId="77777777" w:rsidTr="005625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EBFB3A" w14:textId="77777777" w:rsidR="00367866" w:rsidRPr="009B0D30" w:rsidRDefault="00367866"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91CA219" wp14:editId="40C23233">
                      <wp:simplePos x="0" y="0"/>
                      <wp:positionH relativeFrom="column">
                        <wp:posOffset>-3810</wp:posOffset>
                      </wp:positionH>
                      <wp:positionV relativeFrom="paragraph">
                        <wp:posOffset>100965</wp:posOffset>
                      </wp:positionV>
                      <wp:extent cx="822325" cy="1562100"/>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62100"/>
                                <a:chOff x="0" y="0"/>
                                <a:chExt cx="822325" cy="156210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8" y="758825"/>
                                  <a:ext cx="822287" cy="80327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1A53167" id="Group 1" o:spid="_x0000_s1026" style="position:absolute;margin-left:-.3pt;margin-top:7.95pt;width:64.75pt;height:123pt;z-index:251658240;mso-width-relative:margin;mso-height-relative:margin" coordsize="8223,15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588;width:8223;height:8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02" w:type="dxa"/>
            <w:tcBorders>
              <w:top w:val="nil"/>
              <w:left w:val="nil"/>
              <w:bottom w:val="single" w:sz="36" w:space="0" w:color="auto"/>
              <w:right w:val="nil"/>
            </w:tcBorders>
          </w:tcPr>
          <w:p w14:paraId="0F8FF038" w14:textId="77777777" w:rsidR="005625E9" w:rsidRDefault="005625E9" w:rsidP="005625E9">
            <w:pPr>
              <w:jc w:val="left"/>
              <w:rPr>
                <w:b/>
                <w:bCs/>
                <w:sz w:val="32"/>
                <w:szCs w:val="32"/>
                <w:lang w:val="en-US"/>
              </w:rPr>
            </w:pPr>
          </w:p>
          <w:p w14:paraId="02B5748F" w14:textId="11E4BF6A" w:rsidR="0081183B" w:rsidRPr="005625E9" w:rsidRDefault="0081183B" w:rsidP="005625E9">
            <w:pPr>
              <w:jc w:val="left"/>
              <w:rPr>
                <w:b/>
                <w:bCs/>
                <w:sz w:val="32"/>
                <w:szCs w:val="32"/>
                <w:lang w:val="ru-RU"/>
              </w:rPr>
            </w:pPr>
            <w:r w:rsidRPr="005625E9">
              <w:rPr>
                <w:b/>
                <w:bCs/>
                <w:sz w:val="32"/>
                <w:szCs w:val="32"/>
                <w:lang w:val="ru-RU"/>
              </w:rPr>
              <w:t>Программа Организации</w:t>
            </w:r>
          </w:p>
          <w:p w14:paraId="4B05AC50" w14:textId="06453120" w:rsidR="00367866" w:rsidRPr="005625E9" w:rsidRDefault="0081183B" w:rsidP="005625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r w:rsidRPr="005625E9">
              <w:rPr>
                <w:b/>
                <w:bCs/>
                <w:sz w:val="32"/>
                <w:szCs w:val="32"/>
                <w:lang w:val="ru-RU"/>
              </w:rPr>
              <w:t>Объединенных Наций по</w:t>
            </w:r>
            <w:r w:rsidRPr="005625E9">
              <w:rPr>
                <w:sz w:val="32"/>
                <w:szCs w:val="32"/>
                <w:lang w:val="ru-RU"/>
              </w:rPr>
              <w:t xml:space="preserve"> </w:t>
            </w:r>
            <w:r w:rsidRPr="005625E9">
              <w:rPr>
                <w:b/>
                <w:bCs/>
                <w:sz w:val="32"/>
                <w:szCs w:val="32"/>
                <w:lang w:val="ru-RU"/>
              </w:rPr>
              <w:t>окружающей среде</w:t>
            </w:r>
          </w:p>
          <w:p w14:paraId="33B065A2" w14:textId="77777777" w:rsidR="00367866" w:rsidRPr="0081183B" w:rsidRDefault="00367866" w:rsidP="009C59F7">
            <w:pPr>
              <w:spacing w:before="720"/>
              <w:ind w:left="158"/>
              <w:rPr>
                <w:lang w:val="ru-RU"/>
              </w:rPr>
            </w:pPr>
          </w:p>
        </w:tc>
        <w:tc>
          <w:tcPr>
            <w:tcW w:w="3780" w:type="dxa"/>
            <w:tcBorders>
              <w:top w:val="nil"/>
              <w:left w:val="nil"/>
              <w:bottom w:val="single" w:sz="36" w:space="0" w:color="auto"/>
              <w:right w:val="nil"/>
            </w:tcBorders>
          </w:tcPr>
          <w:p w14:paraId="1FD03743" w14:textId="77777777" w:rsidR="005625E9" w:rsidRDefault="005625E9" w:rsidP="009C59F7"/>
          <w:p w14:paraId="1137D943" w14:textId="11EF2E4F" w:rsidR="00367866" w:rsidRPr="009B0D30" w:rsidRDefault="00367866" w:rsidP="009C59F7">
            <w:r w:rsidRPr="009B0D30">
              <w:t>Distr.</w:t>
            </w:r>
          </w:p>
          <w:p w14:paraId="269697EA" w14:textId="77777777" w:rsidR="00367866" w:rsidRPr="009B0D30" w:rsidRDefault="00367866" w:rsidP="00923540">
            <w:r w:rsidRPr="009B0D30">
              <w:t>GENERAL</w:t>
            </w:r>
          </w:p>
          <w:p w14:paraId="7A4EA4CD" w14:textId="77777777" w:rsidR="00367866" w:rsidRPr="009B0D30" w:rsidRDefault="00367866" w:rsidP="009C59F7"/>
          <w:p w14:paraId="480F6770" w14:textId="7F1D2CEA" w:rsidR="00204DF4" w:rsidRDefault="00204DF4" w:rsidP="009C59F7">
            <w:fldSimple w:instr=" DOCPROPERTY  &quot;Document number&quot;  \* MERGEFORMAT ">
              <w:r w:rsidR="005625E9">
                <w:t>UNEP/OzL.Pro/ExCom/97/31</w:t>
              </w:r>
            </w:fldSimple>
          </w:p>
          <w:p w14:paraId="53B0574A" w14:textId="3F68124D" w:rsidR="00367866" w:rsidRPr="009B0D30" w:rsidRDefault="005E6F9D" w:rsidP="009C59F7">
            <w:fldSimple w:instr=" DOCPROPERTY  &quot;Revision date&quot;  \* MERGEFORMAT ">
              <w:r>
                <w:t>12 November 2025</w:t>
              </w:r>
            </w:fldSimple>
          </w:p>
          <w:p w14:paraId="2F118C06" w14:textId="3D684D77" w:rsidR="00367866" w:rsidRDefault="00367866" w:rsidP="009C59F7">
            <w:pPr>
              <w:rPr>
                <w:caps/>
              </w:rPr>
            </w:pPr>
          </w:p>
          <w:p w14:paraId="6570AC6A" w14:textId="4ADF27C7" w:rsidR="0081183B" w:rsidRPr="009B0D30" w:rsidRDefault="0081183B" w:rsidP="009C59F7">
            <w:pPr>
              <w:rPr>
                <w:caps/>
              </w:rPr>
            </w:pPr>
            <w:r>
              <w:rPr>
                <w:caps/>
              </w:rPr>
              <w:t>RUSSIAN</w:t>
            </w:r>
          </w:p>
          <w:p w14:paraId="4F35895C" w14:textId="77777777" w:rsidR="00367866" w:rsidRPr="009B0D30" w:rsidRDefault="00367866" w:rsidP="009C59F7">
            <w:r w:rsidRPr="009B0D30">
              <w:t>ORIGINAL: ENGLISH</w:t>
            </w:r>
          </w:p>
        </w:tc>
      </w:tr>
    </w:tbl>
    <w:p w14:paraId="5959BF06" w14:textId="05741E50" w:rsidR="00367866" w:rsidRPr="00C763FA" w:rsidRDefault="00D8245A" w:rsidP="00BB5A0F">
      <w:pPr>
        <w:spacing w:before="60"/>
        <w:jc w:val="left"/>
        <w:rPr>
          <w:lang w:val="ru-RU"/>
        </w:rPr>
      </w:pPr>
      <w:r>
        <w:rPr>
          <w:lang w:val="ru-RU"/>
        </w:rPr>
        <w:t>ИСПОЛНИТЕЛЬНЫЙ</w:t>
      </w:r>
      <w:r w:rsidRPr="00C763FA">
        <w:rPr>
          <w:lang w:val="ru-RU"/>
        </w:rPr>
        <w:t xml:space="preserve"> </w:t>
      </w:r>
      <w:r>
        <w:rPr>
          <w:lang w:val="ru-RU"/>
        </w:rPr>
        <w:t>КОМИТЕТ</w:t>
      </w:r>
      <w:r w:rsidR="00367866" w:rsidRPr="00C763FA">
        <w:rPr>
          <w:lang w:val="ru-RU"/>
        </w:rPr>
        <w:br/>
        <w:t xml:space="preserve">  </w:t>
      </w:r>
      <w:r w:rsidR="00772892" w:rsidRPr="00C763FA">
        <w:rPr>
          <w:lang w:val="ru-RU"/>
        </w:rPr>
        <w:t xml:space="preserve"> </w:t>
      </w:r>
      <w:r w:rsidR="00C763FA" w:rsidRPr="00C763FA">
        <w:rPr>
          <w:lang w:val="ru-RU"/>
        </w:rPr>
        <w:t>МНОГОСТОРОННЕГО ФОНДА ДЛЯ</w:t>
      </w:r>
      <w:r w:rsidR="00367866" w:rsidRPr="00C763FA">
        <w:rPr>
          <w:lang w:val="ru-RU"/>
        </w:rPr>
        <w:br/>
        <w:t xml:space="preserve">  </w:t>
      </w:r>
      <w:r w:rsidR="00772892" w:rsidRPr="00C763FA">
        <w:rPr>
          <w:lang w:val="ru-RU"/>
        </w:rPr>
        <w:t xml:space="preserve"> </w:t>
      </w:r>
      <w:r w:rsidR="00C763FA" w:rsidRPr="007D139B">
        <w:rPr>
          <w:lang w:val="ru-RU"/>
        </w:rPr>
        <w:t>ОСУЩЕСТВЛЕНИЯ МОНРЕАЛЬСКОГО ПРОТОКОЛА</w:t>
      </w:r>
      <w:r w:rsidR="00367866" w:rsidRPr="00C763FA">
        <w:rPr>
          <w:lang w:val="ru-RU"/>
        </w:rPr>
        <w:br/>
      </w:r>
      <w:r w:rsidR="00C763FA">
        <w:rPr>
          <w:lang w:val="ru-RU"/>
        </w:rPr>
        <w:t>Девяносто</w:t>
      </w:r>
      <w:r w:rsidR="00C763FA" w:rsidRPr="00FA7EAE">
        <w:rPr>
          <w:lang w:val="ru-RU"/>
        </w:rPr>
        <w:t xml:space="preserve"> </w:t>
      </w:r>
      <w:r w:rsidR="00C763FA" w:rsidRPr="007D139B">
        <w:rPr>
          <w:lang w:val="ru-RU"/>
        </w:rPr>
        <w:t>седьмое</w:t>
      </w:r>
      <w:r w:rsidR="00C763FA" w:rsidRPr="00FA7EAE">
        <w:rPr>
          <w:lang w:val="ru-RU"/>
        </w:rPr>
        <w:t xml:space="preserve"> </w:t>
      </w:r>
      <w:r w:rsidR="00C763FA" w:rsidRPr="007D139B">
        <w:rPr>
          <w:lang w:val="ru-RU"/>
        </w:rPr>
        <w:t>совещание</w:t>
      </w:r>
    </w:p>
    <w:p w14:paraId="63022D35" w14:textId="37A66FB7" w:rsidR="00367866" w:rsidRPr="00C763FA" w:rsidRDefault="00C763FA" w:rsidP="00CA59FB">
      <w:pPr>
        <w:jc w:val="left"/>
        <w:rPr>
          <w:lang w:val="ru-RU"/>
        </w:rPr>
      </w:pPr>
      <w:r>
        <w:rPr>
          <w:lang w:val="ru-RU"/>
        </w:rPr>
        <w:t>Монреаль</w:t>
      </w:r>
      <w:r w:rsidRPr="009721F4">
        <w:rPr>
          <w:lang w:val="ru-RU"/>
        </w:rPr>
        <w:t xml:space="preserve">, 1-5 </w:t>
      </w:r>
      <w:r>
        <w:rPr>
          <w:lang w:val="ru-RU"/>
        </w:rPr>
        <w:t>декабря</w:t>
      </w:r>
      <w:r w:rsidRPr="009721F4">
        <w:rPr>
          <w:lang w:val="ru-RU"/>
        </w:rPr>
        <w:t xml:space="preserve"> 2025 </w:t>
      </w:r>
      <w:r>
        <w:rPr>
          <w:lang w:val="ru-RU"/>
        </w:rPr>
        <w:t>года</w:t>
      </w:r>
    </w:p>
    <w:p w14:paraId="658D36E6" w14:textId="3A21F496" w:rsidR="00367866" w:rsidRPr="00C763FA" w:rsidRDefault="00C763FA" w:rsidP="0079781A">
      <w:pPr>
        <w:jc w:val="left"/>
        <w:rPr>
          <w:lang w:val="ru-RU"/>
        </w:rPr>
      </w:pPr>
      <w:r>
        <w:rPr>
          <w:lang w:val="ru-RU"/>
        </w:rPr>
        <w:t>Пункт</w:t>
      </w:r>
      <w:r w:rsidR="00367866" w:rsidRPr="00C763FA">
        <w:rPr>
          <w:lang w:val="ru-RU"/>
        </w:rPr>
        <w:t xml:space="preserve"> </w:t>
      </w:r>
      <w:r w:rsidR="00204DF4" w:rsidRPr="00C763FA">
        <w:rPr>
          <w:lang w:val="ru-RU"/>
        </w:rPr>
        <w:t>9(</w:t>
      </w:r>
      <w:r w:rsidR="00204DF4" w:rsidRPr="002341C2">
        <w:t>c</w:t>
      </w:r>
      <w:r w:rsidR="00204DF4" w:rsidRPr="00C763FA">
        <w:rPr>
          <w:lang w:val="ru-RU"/>
        </w:rPr>
        <w:t>)</w:t>
      </w:r>
      <w:r w:rsidR="00367866" w:rsidRPr="00C763FA">
        <w:rPr>
          <w:lang w:val="ru-RU"/>
        </w:rPr>
        <w:t xml:space="preserve"> </w:t>
      </w:r>
      <w:r>
        <w:rPr>
          <w:lang w:val="ru-RU"/>
        </w:rPr>
        <w:t>предварительной повестки дня</w:t>
      </w:r>
      <w:r w:rsidR="00367866" w:rsidRPr="00512BEF">
        <w:rPr>
          <w:rStyle w:val="FootnoteReference"/>
        </w:rPr>
        <w:footnoteReference w:id="1"/>
      </w:r>
    </w:p>
    <w:p w14:paraId="757FFDED" w14:textId="77777777" w:rsidR="00367866" w:rsidRPr="00C763FA" w:rsidRDefault="00367866" w:rsidP="00FC79AB">
      <w:pPr>
        <w:jc w:val="left"/>
        <w:rPr>
          <w:lang w:val="ru-RU"/>
        </w:rPr>
      </w:pPr>
      <w:r w:rsidRPr="00FC79AB">
        <w:t> </w:t>
      </w:r>
    </w:p>
    <w:p w14:paraId="4A3D6E46" w14:textId="77777777" w:rsidR="00367866" w:rsidRPr="00C763FA" w:rsidRDefault="00367866" w:rsidP="00FC79AB">
      <w:pPr>
        <w:jc w:val="left"/>
        <w:rPr>
          <w:lang w:val="ru-RU"/>
        </w:rPr>
      </w:pPr>
      <w:r w:rsidRPr="00FC79AB">
        <w:t> </w:t>
      </w:r>
    </w:p>
    <w:p w14:paraId="31BC52F7" w14:textId="77777777" w:rsidR="00367866" w:rsidRPr="00C763FA" w:rsidRDefault="00367866" w:rsidP="00FC79AB">
      <w:pPr>
        <w:jc w:val="left"/>
        <w:rPr>
          <w:lang w:val="ru-RU"/>
        </w:rPr>
      </w:pPr>
    </w:p>
    <w:p w14:paraId="20C797E9" w14:textId="77777777" w:rsidR="00367866" w:rsidRPr="00C763FA" w:rsidRDefault="00367866" w:rsidP="00FC79AB">
      <w:pPr>
        <w:jc w:val="left"/>
        <w:rPr>
          <w:lang w:val="ru-RU"/>
        </w:rPr>
      </w:pPr>
    </w:p>
    <w:p w14:paraId="39061713" w14:textId="501354B4" w:rsidR="00367866" w:rsidRPr="00C763FA" w:rsidRDefault="00D62AD7" w:rsidP="00204DF4">
      <w:pPr>
        <w:jc w:val="center"/>
        <w:rPr>
          <w:b/>
          <w:bCs/>
          <w:lang w:val="ru-RU"/>
        </w:rPr>
      </w:pPr>
      <w:r w:rsidRPr="00D62AD7">
        <w:rPr>
          <w:lang w:val="ru-RU"/>
        </w:rPr>
        <w:t xml:space="preserve"> </w:t>
      </w:r>
      <w:r w:rsidR="00772892" w:rsidRPr="00C763FA">
        <w:rPr>
          <w:lang w:val="ru-RU"/>
        </w:rPr>
        <w:t xml:space="preserve"> </w:t>
      </w:r>
      <w:r w:rsidR="00C763FA" w:rsidRPr="00C763FA">
        <w:rPr>
          <w:b/>
          <w:bCs/>
          <w:lang w:val="ru-RU"/>
        </w:rPr>
        <w:t xml:space="preserve">КОРРЕКТИРОВКИ К ПРОГРАММЕ РАБОТЫ ЮНЕП НА </w:t>
      </w:r>
      <w:r w:rsidR="00367866" w:rsidRPr="00C763FA">
        <w:rPr>
          <w:b/>
          <w:bCs/>
          <w:noProof/>
          <w:lang w:val="ru-RU"/>
        </w:rPr>
        <w:t>2025</w:t>
      </w:r>
      <w:r w:rsidR="00C763FA" w:rsidRPr="00C763FA">
        <w:rPr>
          <w:b/>
          <w:bCs/>
          <w:noProof/>
          <w:lang w:val="ru-RU"/>
        </w:rPr>
        <w:t xml:space="preserve"> </w:t>
      </w:r>
      <w:r w:rsidR="00C763FA" w:rsidRPr="00C763FA">
        <w:rPr>
          <w:b/>
          <w:bCs/>
          <w:lang w:val="ru-RU"/>
        </w:rPr>
        <w:t>ГОД</w:t>
      </w:r>
    </w:p>
    <w:p w14:paraId="39B006C6" w14:textId="77777777" w:rsidR="00367866" w:rsidRPr="00C763FA" w:rsidRDefault="00367866" w:rsidP="00FC79AB">
      <w:pPr>
        <w:jc w:val="left"/>
        <w:rPr>
          <w:lang w:val="ru-RU"/>
        </w:rPr>
      </w:pPr>
      <w:r w:rsidRPr="00FC79AB">
        <w:t> </w:t>
      </w:r>
    </w:p>
    <w:p w14:paraId="3100AFB9" w14:textId="77777777" w:rsidR="00367866" w:rsidRPr="00C763FA" w:rsidRDefault="00367866" w:rsidP="00FC79AB">
      <w:pPr>
        <w:jc w:val="left"/>
        <w:rPr>
          <w:lang w:val="ru-RU"/>
        </w:rPr>
      </w:pPr>
      <w:r w:rsidRPr="00FC79AB">
        <w:t> </w:t>
      </w:r>
    </w:p>
    <w:p w14:paraId="0262253A" w14:textId="77777777" w:rsidR="00367866" w:rsidRPr="00C763FA" w:rsidRDefault="00367866" w:rsidP="00FC79AB">
      <w:pPr>
        <w:jc w:val="left"/>
        <w:rPr>
          <w:lang w:val="ru-RU"/>
        </w:rPr>
      </w:pPr>
      <w:r w:rsidRPr="00FC79AB">
        <w:t> </w:t>
      </w:r>
    </w:p>
    <w:p w14:paraId="0A3ACD75" w14:textId="77777777" w:rsidR="00367866" w:rsidRPr="00C763FA" w:rsidRDefault="00367866" w:rsidP="00FC79AB">
      <w:pPr>
        <w:jc w:val="left"/>
        <w:rPr>
          <w:lang w:val="ru-RU"/>
        </w:rPr>
      </w:pPr>
      <w:r w:rsidRPr="00FC79AB">
        <w:t> </w:t>
      </w:r>
    </w:p>
    <w:p w14:paraId="0CE8BB81" w14:textId="77777777" w:rsidR="00367866" w:rsidRPr="00C763FA" w:rsidRDefault="00367866" w:rsidP="00FC79AB">
      <w:pPr>
        <w:jc w:val="left"/>
        <w:rPr>
          <w:lang w:val="ru-RU"/>
        </w:rPr>
      </w:pPr>
      <w:r w:rsidRPr="00FC79AB">
        <w:t> </w:t>
      </w:r>
    </w:p>
    <w:p w14:paraId="576DFE99" w14:textId="77777777" w:rsidR="00367866" w:rsidRPr="00C763FA" w:rsidRDefault="00367866" w:rsidP="00FC79AB">
      <w:pPr>
        <w:jc w:val="left"/>
        <w:rPr>
          <w:lang w:val="ru-RU"/>
        </w:rPr>
      </w:pPr>
      <w:r w:rsidRPr="00FC79AB">
        <w:t> </w:t>
      </w:r>
    </w:p>
    <w:p w14:paraId="31CD0DC0" w14:textId="77777777" w:rsidR="00367866" w:rsidRPr="00C763FA" w:rsidRDefault="00367866" w:rsidP="009A20EF">
      <w:pPr>
        <w:jc w:val="left"/>
        <w:rPr>
          <w:b/>
          <w:lang w:val="ru-RU"/>
        </w:rPr>
      </w:pPr>
      <w:r w:rsidRPr="00FC79AB">
        <w:t> </w:t>
      </w:r>
    </w:p>
    <w:p w14:paraId="22954D5A" w14:textId="77777777" w:rsidR="00367866" w:rsidRPr="00C763FA" w:rsidRDefault="00367866" w:rsidP="00BB2764">
      <w:pPr>
        <w:rPr>
          <w:lang w:val="ru-RU"/>
        </w:rPr>
      </w:pPr>
    </w:p>
    <w:p w14:paraId="54C53DED" w14:textId="77777777" w:rsidR="00367866" w:rsidRPr="00C763FA" w:rsidRDefault="00367866" w:rsidP="009A20EF">
      <w:pPr>
        <w:pStyle w:val="StyleHeader4Para4Left0Firstline0"/>
        <w:numPr>
          <w:ilvl w:val="0"/>
          <w:numId w:val="0"/>
        </w:numPr>
        <w:tabs>
          <w:tab w:val="clear" w:pos="2880"/>
          <w:tab w:val="clear" w:pos="5760"/>
        </w:tabs>
        <w:rPr>
          <w:b/>
          <w:sz w:val="22"/>
          <w:lang w:val="ru-RU"/>
        </w:rPr>
      </w:pPr>
    </w:p>
    <w:p w14:paraId="2DE58AD6" w14:textId="77777777" w:rsidR="00367866" w:rsidRPr="00C763FA" w:rsidRDefault="00367866" w:rsidP="004E7F9C">
      <w:pPr>
        <w:pStyle w:val="StyleHeader4Para4Left0Firstline0"/>
        <w:numPr>
          <w:ilvl w:val="0"/>
          <w:numId w:val="0"/>
        </w:numPr>
        <w:rPr>
          <w:sz w:val="22"/>
          <w:lang w:val="ru-RU"/>
        </w:rPr>
      </w:pPr>
      <w:r w:rsidRPr="00C763FA">
        <w:rPr>
          <w:sz w:val="22"/>
          <w:lang w:val="ru-RU"/>
        </w:rPr>
        <w:br w:type="page"/>
      </w:r>
    </w:p>
    <w:p w14:paraId="5A0BF022" w14:textId="4C19FA67" w:rsidR="00367866" w:rsidRPr="00C763FA" w:rsidRDefault="00C763FA" w:rsidP="009A20EF">
      <w:pPr>
        <w:spacing w:after="240" w:line="360" w:lineRule="auto"/>
        <w:jc w:val="center"/>
        <w:rPr>
          <w:b/>
          <w:color w:val="000000" w:themeColor="text1"/>
          <w:lang w:val="ru-RU"/>
        </w:rPr>
      </w:pPr>
      <w:r w:rsidRPr="00C763FA">
        <w:rPr>
          <w:b/>
          <w:bCs/>
          <w:lang w:val="ru-RU"/>
        </w:rPr>
        <w:lastRenderedPageBreak/>
        <w:t>ЗАМЕЧАНИЯ</w:t>
      </w:r>
      <w:r w:rsidRPr="00C763FA">
        <w:rPr>
          <w:lang w:val="ru-RU"/>
        </w:rPr>
        <w:t xml:space="preserve"> </w:t>
      </w:r>
      <w:r w:rsidRPr="00C763FA">
        <w:rPr>
          <w:b/>
          <w:bCs/>
          <w:lang w:val="ru-RU"/>
        </w:rPr>
        <w:t>И РЕКОМЕНДАЦИЯ СЕКРЕТАРИАТА ФОНДА</w:t>
      </w:r>
    </w:p>
    <w:p w14:paraId="170831A1" w14:textId="52F571C6" w:rsidR="00367866" w:rsidRPr="00887B22" w:rsidRDefault="00887B22" w:rsidP="009A20EF">
      <w:pPr>
        <w:pStyle w:val="Heading1"/>
        <w:rPr>
          <w:lang w:val="ru-RU"/>
        </w:rPr>
      </w:pPr>
      <w:r w:rsidRPr="00887B22">
        <w:rPr>
          <w:lang w:val="ru-RU"/>
        </w:rPr>
        <w:t xml:space="preserve">ЮНЕП просит Исполнительный комитет утвердить </w:t>
      </w:r>
      <w:r>
        <w:rPr>
          <w:lang w:val="ru-RU"/>
        </w:rPr>
        <w:t>1 978 271 </w:t>
      </w:r>
      <w:r w:rsidRPr="00887B22">
        <w:rPr>
          <w:lang w:val="ru-RU"/>
        </w:rPr>
        <w:t>долл.</w:t>
      </w:r>
      <w:r>
        <w:rPr>
          <w:lang w:val="ru-RU"/>
        </w:rPr>
        <w:t> </w:t>
      </w:r>
      <w:r w:rsidRPr="00887B22">
        <w:rPr>
          <w:lang w:val="ru-RU"/>
        </w:rPr>
        <w:t xml:space="preserve">США и административные расходы учреждения </w:t>
      </w:r>
      <w:r>
        <w:rPr>
          <w:lang w:val="ru-RU"/>
        </w:rPr>
        <w:t>в размере 142 560 </w:t>
      </w:r>
      <w:r w:rsidRPr="00887B22">
        <w:rPr>
          <w:lang w:val="ru-RU"/>
        </w:rPr>
        <w:t>долл.</w:t>
      </w:r>
      <w:r>
        <w:rPr>
          <w:lang w:val="ru-RU"/>
        </w:rPr>
        <w:t> </w:t>
      </w:r>
      <w:r w:rsidRPr="00887B22">
        <w:rPr>
          <w:lang w:val="ru-RU"/>
        </w:rPr>
        <w:t>США на осуществление корректировок к ее программе работы на 20</w:t>
      </w:r>
      <w:r>
        <w:rPr>
          <w:lang w:val="ru-RU"/>
        </w:rPr>
        <w:t>25</w:t>
      </w:r>
      <w:r w:rsidRPr="00887B22">
        <w:rPr>
          <w:lang w:val="ru-RU"/>
        </w:rPr>
        <w:t xml:space="preserve"> год, приведенных в таблице 1. Представленные материалы прилагаются к настоящему документу</w:t>
      </w:r>
      <w:r w:rsidR="00367866" w:rsidRPr="00887B22">
        <w:rPr>
          <w:lang w:val="ru-RU"/>
        </w:rPr>
        <w:t>.</w:t>
      </w:r>
    </w:p>
    <w:p w14:paraId="3064A8D5" w14:textId="604FDE5E" w:rsidR="00367866" w:rsidRPr="00887B22" w:rsidRDefault="00887B22" w:rsidP="000F7287">
      <w:pPr>
        <w:pStyle w:val="Heading1"/>
        <w:numPr>
          <w:ilvl w:val="0"/>
          <w:numId w:val="0"/>
        </w:numPr>
        <w:tabs>
          <w:tab w:val="left" w:pos="720"/>
        </w:tabs>
        <w:spacing w:before="240" w:after="0"/>
        <w:rPr>
          <w:b/>
          <w:lang w:val="ru-RU"/>
        </w:rPr>
      </w:pPr>
      <w:r>
        <w:rPr>
          <w:b/>
          <w:lang w:val="ru-RU"/>
        </w:rPr>
        <w:t>Таблица</w:t>
      </w:r>
      <w:r w:rsidR="00367866" w:rsidRPr="00887B22">
        <w:rPr>
          <w:b/>
          <w:lang w:val="ru-RU"/>
        </w:rPr>
        <w:t xml:space="preserve"> 1: </w:t>
      </w:r>
      <w:r w:rsidRPr="00887B22">
        <w:rPr>
          <w:b/>
          <w:lang w:val="ru-RU"/>
        </w:rPr>
        <w:t xml:space="preserve">Корректировки к программе работы ЮНЕП на </w:t>
      </w:r>
      <w:r w:rsidR="00367866" w:rsidRPr="00887B22">
        <w:rPr>
          <w:b/>
          <w:noProof/>
          <w:lang w:val="ru-RU"/>
        </w:rPr>
        <w:t>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72"/>
        <w:gridCol w:w="4821"/>
        <w:gridCol w:w="1561"/>
        <w:gridCol w:w="1696"/>
      </w:tblGrid>
      <w:tr w:rsidR="00B03FB4" w:rsidRPr="00996435" w14:paraId="618DCED9" w14:textId="77777777" w:rsidTr="00B03FB4">
        <w:trPr>
          <w:trHeight w:val="504"/>
          <w:tblHeader/>
        </w:trPr>
        <w:tc>
          <w:tcPr>
            <w:tcW w:w="680" w:type="pct"/>
            <w:tcMar>
              <w:top w:w="0" w:type="dxa"/>
              <w:left w:w="0" w:type="dxa"/>
              <w:bottom w:w="0" w:type="dxa"/>
              <w:right w:w="0" w:type="dxa"/>
            </w:tcMar>
          </w:tcPr>
          <w:p w14:paraId="20ADC7D3" w14:textId="53068B89" w:rsidR="00367866" w:rsidRPr="00996435" w:rsidRDefault="00887B22" w:rsidP="001534E3">
            <w:pPr>
              <w:ind w:left="142"/>
              <w:jc w:val="center"/>
              <w:rPr>
                <w:b/>
                <w:color w:val="000000" w:themeColor="text1"/>
                <w:sz w:val="20"/>
                <w:szCs w:val="20"/>
                <w:lang w:val="ru-RU"/>
              </w:rPr>
            </w:pPr>
            <w:r w:rsidRPr="00996435">
              <w:rPr>
                <w:b/>
                <w:color w:val="000000" w:themeColor="text1"/>
                <w:sz w:val="20"/>
                <w:szCs w:val="20"/>
                <w:lang w:val="ru-RU"/>
              </w:rPr>
              <w:t>Страна</w:t>
            </w:r>
          </w:p>
        </w:tc>
        <w:tc>
          <w:tcPr>
            <w:tcW w:w="2578" w:type="pct"/>
            <w:tcMar>
              <w:top w:w="0" w:type="dxa"/>
              <w:left w:w="0" w:type="dxa"/>
              <w:bottom w:w="0" w:type="dxa"/>
              <w:right w:w="0" w:type="dxa"/>
            </w:tcMar>
          </w:tcPr>
          <w:p w14:paraId="45D7B854" w14:textId="197EFA0C" w:rsidR="00367866" w:rsidRPr="00996435" w:rsidRDefault="00C073D8" w:rsidP="001534E3">
            <w:pPr>
              <w:jc w:val="center"/>
              <w:rPr>
                <w:b/>
                <w:bCs/>
                <w:color w:val="000000" w:themeColor="text1"/>
                <w:sz w:val="20"/>
                <w:szCs w:val="20"/>
                <w:lang w:val="en-US"/>
              </w:rPr>
            </w:pPr>
            <w:r w:rsidRPr="00996435">
              <w:rPr>
                <w:b/>
                <w:bCs/>
                <w:sz w:val="20"/>
                <w:szCs w:val="20"/>
                <w:lang w:val="ru-RU"/>
              </w:rPr>
              <w:t>Мероприятие</w:t>
            </w:r>
            <w:r w:rsidR="00887B22" w:rsidRPr="00996435">
              <w:rPr>
                <w:b/>
                <w:bCs/>
                <w:sz w:val="20"/>
                <w:szCs w:val="20"/>
              </w:rPr>
              <w:t>/проект</w:t>
            </w:r>
          </w:p>
        </w:tc>
        <w:tc>
          <w:tcPr>
            <w:tcW w:w="835" w:type="pct"/>
            <w:tcMar>
              <w:top w:w="0" w:type="dxa"/>
              <w:left w:w="0" w:type="dxa"/>
              <w:bottom w:w="0" w:type="dxa"/>
              <w:right w:w="0" w:type="dxa"/>
            </w:tcMar>
          </w:tcPr>
          <w:p w14:paraId="7FC73DB6" w14:textId="68B1DA0A" w:rsidR="00367866" w:rsidRPr="00996435" w:rsidRDefault="00887B22" w:rsidP="001534E3">
            <w:pPr>
              <w:jc w:val="center"/>
              <w:rPr>
                <w:b/>
                <w:color w:val="000000" w:themeColor="text1"/>
                <w:sz w:val="20"/>
                <w:szCs w:val="20"/>
                <w:lang w:val="ru-RU"/>
              </w:rPr>
            </w:pPr>
            <w:r w:rsidRPr="00996435">
              <w:rPr>
                <w:b/>
                <w:color w:val="000000" w:themeColor="text1"/>
                <w:sz w:val="20"/>
                <w:szCs w:val="20"/>
                <w:lang w:val="ru-RU"/>
              </w:rPr>
              <w:t>Запрашиваемая сумма (</w:t>
            </w:r>
            <w:r w:rsidR="00B03FB4" w:rsidRPr="00996435">
              <w:rPr>
                <w:b/>
                <w:color w:val="000000" w:themeColor="text1"/>
                <w:sz w:val="20"/>
                <w:szCs w:val="20"/>
                <w:lang w:val="ru-RU"/>
              </w:rPr>
              <w:t xml:space="preserve">в </w:t>
            </w:r>
            <w:r w:rsidRPr="00996435">
              <w:rPr>
                <w:b/>
                <w:color w:val="000000" w:themeColor="text1"/>
                <w:sz w:val="20"/>
                <w:szCs w:val="20"/>
                <w:lang w:val="ru-RU"/>
              </w:rPr>
              <w:t>долл. США)</w:t>
            </w:r>
          </w:p>
        </w:tc>
        <w:tc>
          <w:tcPr>
            <w:tcW w:w="908" w:type="pct"/>
            <w:tcMar>
              <w:top w:w="0" w:type="dxa"/>
              <w:left w:w="0" w:type="dxa"/>
              <w:bottom w:w="0" w:type="dxa"/>
              <w:right w:w="0" w:type="dxa"/>
            </w:tcMar>
          </w:tcPr>
          <w:p w14:paraId="19976F19" w14:textId="78CD3830" w:rsidR="00367866" w:rsidRPr="00996435" w:rsidRDefault="00B03FB4" w:rsidP="001534E3">
            <w:pPr>
              <w:ind w:left="85" w:right="132"/>
              <w:jc w:val="center"/>
              <w:rPr>
                <w:b/>
                <w:color w:val="000000" w:themeColor="text1"/>
                <w:sz w:val="20"/>
                <w:szCs w:val="20"/>
                <w:lang w:val="ru-RU"/>
              </w:rPr>
            </w:pPr>
            <w:r w:rsidRPr="00996435">
              <w:rPr>
                <w:b/>
                <w:color w:val="000000" w:themeColor="text1"/>
                <w:sz w:val="20"/>
                <w:szCs w:val="20"/>
                <w:lang w:val="ru-RU"/>
              </w:rPr>
              <w:t>Рекомендуемая сумма</w:t>
            </w:r>
            <w:r w:rsidR="00367866" w:rsidRPr="00996435">
              <w:rPr>
                <w:b/>
                <w:color w:val="000000" w:themeColor="text1"/>
                <w:sz w:val="20"/>
                <w:szCs w:val="20"/>
                <w:lang w:val="ru-RU"/>
              </w:rPr>
              <w:t xml:space="preserve"> (</w:t>
            </w:r>
            <w:r w:rsidRPr="00996435">
              <w:rPr>
                <w:b/>
                <w:color w:val="000000" w:themeColor="text1"/>
                <w:sz w:val="20"/>
                <w:szCs w:val="20"/>
                <w:lang w:val="ru-RU"/>
              </w:rPr>
              <w:t>в долл. США</w:t>
            </w:r>
            <w:r w:rsidR="00367866" w:rsidRPr="00996435">
              <w:rPr>
                <w:b/>
                <w:color w:val="000000" w:themeColor="text1"/>
                <w:sz w:val="20"/>
                <w:szCs w:val="20"/>
                <w:lang w:val="ru-RU"/>
              </w:rPr>
              <w:t>)</w:t>
            </w:r>
          </w:p>
        </w:tc>
      </w:tr>
      <w:tr w:rsidR="00367866" w:rsidRPr="00996435" w14:paraId="33CB8798" w14:textId="77777777" w:rsidTr="000F7287">
        <w:trPr>
          <w:trHeight w:val="213"/>
        </w:trPr>
        <w:tc>
          <w:tcPr>
            <w:tcW w:w="5000" w:type="pct"/>
            <w:gridSpan w:val="4"/>
            <w:hideMark/>
          </w:tcPr>
          <w:p w14:paraId="18454096" w14:textId="5B6D286B" w:rsidR="00367866" w:rsidRPr="00996435" w:rsidRDefault="00B03FB4" w:rsidP="001534E3">
            <w:pPr>
              <w:widowControl w:val="0"/>
              <w:rPr>
                <w:b/>
                <w:bCs/>
                <w:color w:val="000000" w:themeColor="text1"/>
                <w:sz w:val="20"/>
                <w:szCs w:val="20"/>
                <w:lang w:val="ru-RU"/>
              </w:rPr>
            </w:pPr>
            <w:r w:rsidRPr="00996435">
              <w:rPr>
                <w:b/>
                <w:bCs/>
                <w:sz w:val="20"/>
                <w:szCs w:val="20"/>
                <w:lang w:val="ru-RU"/>
              </w:rPr>
              <w:t xml:space="preserve">РАЗДЕЛ </w:t>
            </w:r>
            <w:r w:rsidRPr="00996435">
              <w:rPr>
                <w:b/>
                <w:bCs/>
                <w:sz w:val="20"/>
                <w:szCs w:val="20"/>
              </w:rPr>
              <w:t>A</w:t>
            </w:r>
            <w:r w:rsidRPr="00996435">
              <w:rPr>
                <w:b/>
                <w:bCs/>
                <w:sz w:val="20"/>
                <w:szCs w:val="20"/>
                <w:lang w:val="ru-RU"/>
              </w:rPr>
              <w:t>: МЕРОПРИЯТИЯ, РЕКОМЕНДУЕМЫЕ К УТВЕРЖДЕНИЮ В ЦЕЛОМ</w:t>
            </w:r>
          </w:p>
        </w:tc>
      </w:tr>
      <w:tr w:rsidR="00367866" w:rsidRPr="00996435" w14:paraId="66D77333" w14:textId="77777777" w:rsidTr="000F7287">
        <w:trPr>
          <w:trHeight w:val="229"/>
        </w:trPr>
        <w:tc>
          <w:tcPr>
            <w:tcW w:w="5000" w:type="pct"/>
            <w:gridSpan w:val="4"/>
            <w:hideMark/>
          </w:tcPr>
          <w:p w14:paraId="221DA88A" w14:textId="1329239B" w:rsidR="00367866" w:rsidRPr="00996435" w:rsidRDefault="00367866" w:rsidP="001534E3">
            <w:pPr>
              <w:rPr>
                <w:b/>
                <w:bCs/>
                <w:sz w:val="20"/>
                <w:szCs w:val="20"/>
                <w:lang w:val="ru-RU"/>
              </w:rPr>
            </w:pPr>
            <w:r w:rsidRPr="00996435">
              <w:rPr>
                <w:b/>
                <w:bCs/>
                <w:sz w:val="20"/>
                <w:szCs w:val="20"/>
              </w:rPr>
              <w:t>A</w:t>
            </w:r>
            <w:r w:rsidRPr="00996435">
              <w:rPr>
                <w:b/>
                <w:bCs/>
                <w:sz w:val="20"/>
                <w:szCs w:val="20"/>
                <w:lang w:val="ru-RU"/>
              </w:rPr>
              <w:t xml:space="preserve">1: </w:t>
            </w:r>
            <w:r w:rsidR="00B03FB4" w:rsidRPr="00996435">
              <w:rPr>
                <w:b/>
                <w:bCs/>
                <w:sz w:val="20"/>
                <w:szCs w:val="20"/>
                <w:lang w:val="ru-RU"/>
              </w:rPr>
              <w:t>Возобновление проектов по укреплению организационной структуры</w:t>
            </w:r>
          </w:p>
        </w:tc>
      </w:tr>
      <w:tr w:rsidR="00B03FB4" w:rsidRPr="00996435" w14:paraId="49C72857" w14:textId="77777777" w:rsidTr="00B03FB4">
        <w:trPr>
          <w:trHeight w:val="213"/>
        </w:trPr>
        <w:tc>
          <w:tcPr>
            <w:tcW w:w="680" w:type="pct"/>
          </w:tcPr>
          <w:p w14:paraId="726B46CA" w14:textId="336F6DD2" w:rsidR="00367866" w:rsidRPr="00996435" w:rsidRDefault="00623570" w:rsidP="00EC66F2">
            <w:pPr>
              <w:jc w:val="left"/>
              <w:rPr>
                <w:sz w:val="20"/>
                <w:szCs w:val="20"/>
                <w:highlight w:val="yellow"/>
                <w:lang w:val="ru-RU"/>
              </w:rPr>
            </w:pPr>
            <w:r w:rsidRPr="00996435">
              <w:rPr>
                <w:noProof/>
                <w:color w:val="000000"/>
                <w:sz w:val="20"/>
                <w:szCs w:val="20"/>
                <w:lang w:val="ru-RU"/>
              </w:rPr>
              <w:t>Кабо-Верде</w:t>
            </w:r>
          </w:p>
        </w:tc>
        <w:tc>
          <w:tcPr>
            <w:tcW w:w="2578" w:type="pct"/>
          </w:tcPr>
          <w:p w14:paraId="1887965E" w14:textId="727E0721" w:rsidR="00367866" w:rsidRPr="00996435" w:rsidRDefault="0054244C" w:rsidP="00EC66F2">
            <w:pPr>
              <w:jc w:val="left"/>
              <w:rPr>
                <w:sz w:val="20"/>
                <w:szCs w:val="20"/>
                <w:highlight w:val="yellow"/>
                <w:lang w:val="ru-RU"/>
              </w:rPr>
            </w:pPr>
            <w:r w:rsidRPr="00996435">
              <w:rPr>
                <w:color w:val="000000"/>
                <w:sz w:val="20"/>
                <w:szCs w:val="20"/>
                <w:lang w:val="ru-RU"/>
              </w:rPr>
              <w:t xml:space="preserve">Возобновление проекта по укреплению организационной структуры </w:t>
            </w:r>
            <w:r w:rsidR="00367866" w:rsidRPr="00996435">
              <w:rPr>
                <w:color w:val="000000"/>
                <w:sz w:val="20"/>
                <w:szCs w:val="20"/>
                <w:lang w:val="ru-RU"/>
              </w:rPr>
              <w:t>(</w:t>
            </w:r>
            <w:r w:rsidR="00283438" w:rsidRPr="00996435">
              <w:rPr>
                <w:color w:val="000000"/>
                <w:sz w:val="20"/>
                <w:szCs w:val="20"/>
                <w:lang w:val="ru-RU"/>
              </w:rPr>
              <w:t xml:space="preserve">этап </w:t>
            </w:r>
            <w:r w:rsidR="00367866" w:rsidRPr="00996435">
              <w:rPr>
                <w:noProof/>
                <w:color w:val="000000"/>
                <w:sz w:val="20"/>
                <w:szCs w:val="20"/>
              </w:rPr>
              <w:t>IX</w:t>
            </w:r>
            <w:r w:rsidR="00367866" w:rsidRPr="00996435">
              <w:rPr>
                <w:color w:val="000000"/>
                <w:sz w:val="20"/>
                <w:szCs w:val="20"/>
                <w:lang w:val="ru-RU"/>
              </w:rPr>
              <w:t>)</w:t>
            </w:r>
          </w:p>
        </w:tc>
        <w:tc>
          <w:tcPr>
            <w:tcW w:w="835" w:type="pct"/>
          </w:tcPr>
          <w:p w14:paraId="24A045AE" w14:textId="56F3DC85" w:rsidR="00367866" w:rsidRPr="00996435" w:rsidRDefault="00367866" w:rsidP="00EC66F2">
            <w:pPr>
              <w:jc w:val="right"/>
              <w:rPr>
                <w:sz w:val="20"/>
                <w:szCs w:val="20"/>
                <w:highlight w:val="yellow"/>
                <w:lang w:val="en-US"/>
              </w:rPr>
            </w:pPr>
            <w:r w:rsidRPr="00996435">
              <w:rPr>
                <w:noProof/>
                <w:sz w:val="20"/>
                <w:szCs w:val="20"/>
              </w:rPr>
              <w:t>180</w:t>
            </w:r>
            <w:r w:rsidR="00C073D8" w:rsidRPr="00996435">
              <w:rPr>
                <w:noProof/>
                <w:sz w:val="20"/>
                <w:szCs w:val="20"/>
              </w:rPr>
              <w:t xml:space="preserve"> </w:t>
            </w:r>
            <w:r w:rsidRPr="00996435">
              <w:rPr>
                <w:noProof/>
                <w:sz w:val="20"/>
                <w:szCs w:val="20"/>
              </w:rPr>
              <w:t>000</w:t>
            </w:r>
          </w:p>
        </w:tc>
        <w:tc>
          <w:tcPr>
            <w:tcW w:w="908" w:type="pct"/>
          </w:tcPr>
          <w:p w14:paraId="339DDA29" w14:textId="50E0DC8C" w:rsidR="00367866" w:rsidRPr="00996435" w:rsidRDefault="00367866" w:rsidP="00EC66F2">
            <w:pPr>
              <w:jc w:val="right"/>
              <w:rPr>
                <w:sz w:val="20"/>
                <w:szCs w:val="20"/>
                <w:highlight w:val="yellow"/>
                <w:lang w:val="en-US"/>
              </w:rPr>
            </w:pPr>
            <w:r w:rsidRPr="00996435">
              <w:rPr>
                <w:noProof/>
                <w:sz w:val="20"/>
                <w:szCs w:val="20"/>
              </w:rPr>
              <w:t>180</w:t>
            </w:r>
            <w:r w:rsidR="00452724" w:rsidRPr="00996435">
              <w:rPr>
                <w:noProof/>
                <w:sz w:val="20"/>
                <w:szCs w:val="20"/>
              </w:rPr>
              <w:t xml:space="preserve"> </w:t>
            </w:r>
            <w:r w:rsidRPr="00996435">
              <w:rPr>
                <w:noProof/>
                <w:sz w:val="20"/>
                <w:szCs w:val="20"/>
              </w:rPr>
              <w:t>000</w:t>
            </w:r>
          </w:p>
        </w:tc>
      </w:tr>
      <w:tr w:rsidR="00B03FB4" w:rsidRPr="00996435" w14:paraId="0FDF476D" w14:textId="77777777" w:rsidTr="00B03FB4">
        <w:trPr>
          <w:trHeight w:val="213"/>
        </w:trPr>
        <w:tc>
          <w:tcPr>
            <w:tcW w:w="680" w:type="pct"/>
          </w:tcPr>
          <w:p w14:paraId="78637C73" w14:textId="43FB2C4E" w:rsidR="00367866" w:rsidRPr="00996435" w:rsidRDefault="00623570" w:rsidP="00EC66F2">
            <w:pPr>
              <w:jc w:val="left"/>
              <w:rPr>
                <w:sz w:val="20"/>
                <w:szCs w:val="20"/>
                <w:highlight w:val="yellow"/>
                <w:lang w:val="ru-RU"/>
              </w:rPr>
            </w:pPr>
            <w:r w:rsidRPr="00996435">
              <w:rPr>
                <w:noProof/>
                <w:color w:val="000000"/>
                <w:sz w:val="20"/>
                <w:szCs w:val="20"/>
                <w:lang w:val="ru-RU"/>
              </w:rPr>
              <w:t>Джибути</w:t>
            </w:r>
          </w:p>
        </w:tc>
        <w:tc>
          <w:tcPr>
            <w:tcW w:w="2578" w:type="pct"/>
          </w:tcPr>
          <w:p w14:paraId="1BAA48BB" w14:textId="72DA1C6F" w:rsidR="00367866" w:rsidRPr="00996435" w:rsidRDefault="0054244C" w:rsidP="00EC66F2">
            <w:pPr>
              <w:jc w:val="left"/>
              <w:rPr>
                <w:sz w:val="20"/>
                <w:szCs w:val="20"/>
                <w:highlight w:val="yellow"/>
                <w:lang w:val="ru-RU"/>
              </w:rPr>
            </w:pPr>
            <w:r w:rsidRPr="00996435">
              <w:rPr>
                <w:color w:val="000000"/>
                <w:sz w:val="20"/>
                <w:szCs w:val="20"/>
                <w:lang w:val="ru-RU"/>
              </w:rPr>
              <w:t xml:space="preserve">Возобновление проекта по укреплению организационной структуры </w:t>
            </w:r>
            <w:r w:rsidR="00367866" w:rsidRPr="00996435">
              <w:rPr>
                <w:color w:val="000000"/>
                <w:sz w:val="20"/>
                <w:szCs w:val="20"/>
                <w:lang w:val="ru-RU"/>
              </w:rPr>
              <w:t>(</w:t>
            </w:r>
            <w:r w:rsidR="00283438" w:rsidRPr="00996435">
              <w:rPr>
                <w:color w:val="000000"/>
                <w:sz w:val="20"/>
                <w:szCs w:val="20"/>
                <w:lang w:val="ru-RU"/>
              </w:rPr>
              <w:t xml:space="preserve">этап </w:t>
            </w:r>
            <w:r w:rsidR="00367866" w:rsidRPr="00996435">
              <w:rPr>
                <w:noProof/>
                <w:color w:val="000000"/>
                <w:sz w:val="20"/>
                <w:szCs w:val="20"/>
              </w:rPr>
              <w:t>IX</w:t>
            </w:r>
            <w:r w:rsidR="00367866" w:rsidRPr="00996435">
              <w:rPr>
                <w:color w:val="000000"/>
                <w:sz w:val="20"/>
                <w:szCs w:val="20"/>
                <w:lang w:val="ru-RU"/>
              </w:rPr>
              <w:t>)</w:t>
            </w:r>
          </w:p>
        </w:tc>
        <w:tc>
          <w:tcPr>
            <w:tcW w:w="835" w:type="pct"/>
          </w:tcPr>
          <w:p w14:paraId="6EB4F8A2" w14:textId="49AB7061" w:rsidR="00367866" w:rsidRPr="00996435" w:rsidRDefault="00367866" w:rsidP="00EC66F2">
            <w:pPr>
              <w:jc w:val="right"/>
              <w:rPr>
                <w:sz w:val="20"/>
                <w:szCs w:val="20"/>
                <w:highlight w:val="yellow"/>
                <w:lang w:val="en-US"/>
              </w:rPr>
            </w:pPr>
            <w:r w:rsidRPr="00996435">
              <w:rPr>
                <w:noProof/>
                <w:sz w:val="20"/>
                <w:szCs w:val="20"/>
              </w:rPr>
              <w:t>180</w:t>
            </w:r>
            <w:r w:rsidR="00C073D8" w:rsidRPr="00996435">
              <w:rPr>
                <w:noProof/>
                <w:sz w:val="20"/>
                <w:szCs w:val="20"/>
              </w:rPr>
              <w:t xml:space="preserve"> </w:t>
            </w:r>
            <w:r w:rsidRPr="00996435">
              <w:rPr>
                <w:noProof/>
                <w:sz w:val="20"/>
                <w:szCs w:val="20"/>
              </w:rPr>
              <w:t>000</w:t>
            </w:r>
          </w:p>
        </w:tc>
        <w:tc>
          <w:tcPr>
            <w:tcW w:w="908" w:type="pct"/>
          </w:tcPr>
          <w:p w14:paraId="2FB362BA" w14:textId="6E626C47" w:rsidR="00367866" w:rsidRPr="00996435" w:rsidRDefault="00367866" w:rsidP="00EC66F2">
            <w:pPr>
              <w:jc w:val="right"/>
              <w:rPr>
                <w:sz w:val="20"/>
                <w:szCs w:val="20"/>
                <w:highlight w:val="yellow"/>
                <w:lang w:val="en-US"/>
              </w:rPr>
            </w:pPr>
            <w:r w:rsidRPr="00996435">
              <w:rPr>
                <w:noProof/>
                <w:sz w:val="20"/>
                <w:szCs w:val="20"/>
              </w:rPr>
              <w:t>180</w:t>
            </w:r>
            <w:r w:rsidR="00452724" w:rsidRPr="00996435">
              <w:rPr>
                <w:noProof/>
                <w:sz w:val="20"/>
                <w:szCs w:val="20"/>
              </w:rPr>
              <w:t xml:space="preserve"> </w:t>
            </w:r>
            <w:r w:rsidRPr="00996435">
              <w:rPr>
                <w:noProof/>
                <w:sz w:val="20"/>
                <w:szCs w:val="20"/>
              </w:rPr>
              <w:t>000</w:t>
            </w:r>
          </w:p>
        </w:tc>
      </w:tr>
      <w:tr w:rsidR="00B03FB4" w:rsidRPr="00996435" w14:paraId="2AD1782F" w14:textId="77777777" w:rsidTr="00B03FB4">
        <w:trPr>
          <w:trHeight w:val="258"/>
        </w:trPr>
        <w:tc>
          <w:tcPr>
            <w:tcW w:w="680" w:type="pct"/>
          </w:tcPr>
          <w:p w14:paraId="03C3C983" w14:textId="3DCBF272" w:rsidR="00367866" w:rsidRPr="00996435" w:rsidRDefault="00623570" w:rsidP="00EC66F2">
            <w:pPr>
              <w:jc w:val="left"/>
              <w:rPr>
                <w:sz w:val="20"/>
                <w:szCs w:val="20"/>
                <w:highlight w:val="yellow"/>
                <w:lang w:val="ru-RU"/>
              </w:rPr>
            </w:pPr>
            <w:r w:rsidRPr="00996435">
              <w:rPr>
                <w:noProof/>
                <w:color w:val="000000"/>
                <w:sz w:val="20"/>
                <w:szCs w:val="20"/>
                <w:lang w:val="ru-RU"/>
              </w:rPr>
              <w:t>Экваториаль</w:t>
            </w:r>
            <w:r w:rsidR="00D62AD7" w:rsidRPr="00996435">
              <w:rPr>
                <w:noProof/>
                <w:color w:val="000000"/>
                <w:sz w:val="20"/>
                <w:szCs w:val="20"/>
                <w:lang w:val="ru-RU"/>
              </w:rPr>
              <w:t>-</w:t>
            </w:r>
            <w:r w:rsidRPr="00996435">
              <w:rPr>
                <w:noProof/>
                <w:color w:val="000000"/>
                <w:sz w:val="20"/>
                <w:szCs w:val="20"/>
                <w:lang w:val="ru-RU"/>
              </w:rPr>
              <w:t>ная Гвинея</w:t>
            </w:r>
          </w:p>
        </w:tc>
        <w:tc>
          <w:tcPr>
            <w:tcW w:w="2578" w:type="pct"/>
          </w:tcPr>
          <w:p w14:paraId="091660D0" w14:textId="7C0B0568" w:rsidR="00367866" w:rsidRPr="00996435" w:rsidRDefault="0054244C" w:rsidP="00EC66F2">
            <w:pPr>
              <w:jc w:val="left"/>
              <w:rPr>
                <w:sz w:val="20"/>
                <w:szCs w:val="20"/>
                <w:highlight w:val="yellow"/>
                <w:lang w:val="ru-RU"/>
              </w:rPr>
            </w:pPr>
            <w:r w:rsidRPr="00996435">
              <w:rPr>
                <w:color w:val="000000"/>
                <w:sz w:val="20"/>
                <w:szCs w:val="20"/>
                <w:lang w:val="ru-RU"/>
              </w:rPr>
              <w:t xml:space="preserve">Возобновление проекта по укреплению организационной структуры </w:t>
            </w:r>
            <w:r w:rsidR="00367866" w:rsidRPr="00996435">
              <w:rPr>
                <w:color w:val="000000"/>
                <w:sz w:val="20"/>
                <w:szCs w:val="20"/>
                <w:lang w:val="ru-RU"/>
              </w:rPr>
              <w:t>(</w:t>
            </w:r>
            <w:r w:rsidR="00283438" w:rsidRPr="00996435">
              <w:rPr>
                <w:color w:val="000000"/>
                <w:sz w:val="20"/>
                <w:szCs w:val="20"/>
                <w:lang w:val="ru-RU"/>
              </w:rPr>
              <w:t xml:space="preserve">этап </w:t>
            </w:r>
            <w:r w:rsidR="00367866" w:rsidRPr="00996435">
              <w:rPr>
                <w:noProof/>
                <w:color w:val="000000"/>
                <w:sz w:val="20"/>
                <w:szCs w:val="20"/>
              </w:rPr>
              <w:t>V</w:t>
            </w:r>
            <w:r w:rsidR="00367866" w:rsidRPr="00996435">
              <w:rPr>
                <w:color w:val="000000"/>
                <w:sz w:val="20"/>
                <w:szCs w:val="20"/>
                <w:lang w:val="ru-RU"/>
              </w:rPr>
              <w:t>)</w:t>
            </w:r>
          </w:p>
        </w:tc>
        <w:tc>
          <w:tcPr>
            <w:tcW w:w="835" w:type="pct"/>
          </w:tcPr>
          <w:p w14:paraId="3A8CC435" w14:textId="7F55C88B" w:rsidR="00367866" w:rsidRPr="00996435" w:rsidRDefault="00367866" w:rsidP="00EC66F2">
            <w:pPr>
              <w:jc w:val="right"/>
              <w:rPr>
                <w:sz w:val="20"/>
                <w:szCs w:val="20"/>
                <w:highlight w:val="yellow"/>
                <w:lang w:val="en-US"/>
              </w:rPr>
            </w:pPr>
            <w:r w:rsidRPr="00996435">
              <w:rPr>
                <w:noProof/>
                <w:sz w:val="20"/>
                <w:szCs w:val="20"/>
              </w:rPr>
              <w:t>211</w:t>
            </w:r>
            <w:r w:rsidR="00C073D8" w:rsidRPr="00996435">
              <w:rPr>
                <w:noProof/>
                <w:sz w:val="20"/>
                <w:szCs w:val="20"/>
              </w:rPr>
              <w:t xml:space="preserve"> </w:t>
            </w:r>
            <w:r w:rsidRPr="00996435">
              <w:rPr>
                <w:noProof/>
                <w:sz w:val="20"/>
                <w:szCs w:val="20"/>
              </w:rPr>
              <w:t>968</w:t>
            </w:r>
          </w:p>
        </w:tc>
        <w:tc>
          <w:tcPr>
            <w:tcW w:w="908" w:type="pct"/>
          </w:tcPr>
          <w:p w14:paraId="45500B62" w14:textId="7CCA0D05" w:rsidR="00367866" w:rsidRPr="00996435" w:rsidRDefault="00367866" w:rsidP="00EC66F2">
            <w:pPr>
              <w:jc w:val="right"/>
              <w:rPr>
                <w:sz w:val="20"/>
                <w:szCs w:val="20"/>
                <w:highlight w:val="yellow"/>
                <w:lang w:val="en-US"/>
              </w:rPr>
            </w:pPr>
            <w:r w:rsidRPr="00996435">
              <w:rPr>
                <w:noProof/>
                <w:sz w:val="20"/>
                <w:szCs w:val="20"/>
              </w:rPr>
              <w:t>211</w:t>
            </w:r>
            <w:r w:rsidR="00452724" w:rsidRPr="00996435">
              <w:rPr>
                <w:noProof/>
                <w:sz w:val="20"/>
                <w:szCs w:val="20"/>
              </w:rPr>
              <w:t xml:space="preserve"> </w:t>
            </w:r>
            <w:r w:rsidRPr="00996435">
              <w:rPr>
                <w:noProof/>
                <w:sz w:val="20"/>
                <w:szCs w:val="20"/>
              </w:rPr>
              <w:t>968</w:t>
            </w:r>
          </w:p>
        </w:tc>
      </w:tr>
      <w:tr w:rsidR="00B03FB4" w:rsidRPr="00996435" w14:paraId="70A98AEB" w14:textId="77777777" w:rsidTr="00B03FB4">
        <w:trPr>
          <w:trHeight w:val="213"/>
        </w:trPr>
        <w:tc>
          <w:tcPr>
            <w:tcW w:w="680" w:type="pct"/>
          </w:tcPr>
          <w:p w14:paraId="40FC64C9" w14:textId="362CDC2A" w:rsidR="00367866" w:rsidRPr="00996435" w:rsidRDefault="00623570" w:rsidP="00EC66F2">
            <w:pPr>
              <w:jc w:val="left"/>
              <w:rPr>
                <w:sz w:val="20"/>
                <w:szCs w:val="20"/>
                <w:highlight w:val="yellow"/>
                <w:lang w:val="ru-RU"/>
              </w:rPr>
            </w:pPr>
            <w:r w:rsidRPr="00996435">
              <w:rPr>
                <w:noProof/>
                <w:color w:val="000000"/>
                <w:sz w:val="20"/>
                <w:szCs w:val="20"/>
                <w:lang w:val="ru-RU"/>
              </w:rPr>
              <w:t>Сурин</w:t>
            </w:r>
            <w:r w:rsidR="00396B3D" w:rsidRPr="00996435">
              <w:rPr>
                <w:noProof/>
                <w:color w:val="000000"/>
                <w:sz w:val="20"/>
                <w:szCs w:val="20"/>
                <w:lang w:val="ru-RU"/>
              </w:rPr>
              <w:t>а</w:t>
            </w:r>
            <w:r w:rsidRPr="00996435">
              <w:rPr>
                <w:noProof/>
                <w:color w:val="000000"/>
                <w:sz w:val="20"/>
                <w:szCs w:val="20"/>
                <w:lang w:val="ru-RU"/>
              </w:rPr>
              <w:t>м</w:t>
            </w:r>
          </w:p>
        </w:tc>
        <w:tc>
          <w:tcPr>
            <w:tcW w:w="2578" w:type="pct"/>
          </w:tcPr>
          <w:p w14:paraId="2DB35853" w14:textId="187383BE" w:rsidR="00367866" w:rsidRPr="00996435" w:rsidRDefault="00623570" w:rsidP="00EC66F2">
            <w:pPr>
              <w:jc w:val="left"/>
              <w:rPr>
                <w:sz w:val="20"/>
                <w:szCs w:val="20"/>
                <w:highlight w:val="yellow"/>
                <w:lang w:val="ru-RU"/>
              </w:rPr>
            </w:pPr>
            <w:r w:rsidRPr="00996435">
              <w:rPr>
                <w:color w:val="000000"/>
                <w:sz w:val="20"/>
                <w:szCs w:val="20"/>
                <w:lang w:val="ru-RU"/>
              </w:rPr>
              <w:t xml:space="preserve">Возобновление проекта по укреплению организационной структуры </w:t>
            </w:r>
            <w:r w:rsidR="00367866" w:rsidRPr="00996435">
              <w:rPr>
                <w:color w:val="000000"/>
                <w:sz w:val="20"/>
                <w:szCs w:val="20"/>
                <w:lang w:val="ru-RU"/>
              </w:rPr>
              <w:t>(</w:t>
            </w:r>
            <w:r w:rsidRPr="00996435">
              <w:rPr>
                <w:color w:val="000000"/>
                <w:sz w:val="20"/>
                <w:szCs w:val="20"/>
                <w:lang w:val="ru-RU"/>
              </w:rPr>
              <w:t xml:space="preserve">этап </w:t>
            </w:r>
            <w:r w:rsidR="00367866" w:rsidRPr="00996435">
              <w:rPr>
                <w:noProof/>
                <w:color w:val="000000"/>
                <w:sz w:val="20"/>
                <w:szCs w:val="20"/>
              </w:rPr>
              <w:t>VIII</w:t>
            </w:r>
            <w:r w:rsidR="00367866" w:rsidRPr="00996435">
              <w:rPr>
                <w:color w:val="000000"/>
                <w:sz w:val="20"/>
                <w:szCs w:val="20"/>
                <w:lang w:val="ru-RU"/>
              </w:rPr>
              <w:t>)</w:t>
            </w:r>
          </w:p>
        </w:tc>
        <w:tc>
          <w:tcPr>
            <w:tcW w:w="835" w:type="pct"/>
          </w:tcPr>
          <w:p w14:paraId="545031CE" w14:textId="04198320" w:rsidR="00367866" w:rsidRPr="00996435" w:rsidRDefault="00367866" w:rsidP="00EC66F2">
            <w:pPr>
              <w:jc w:val="right"/>
              <w:rPr>
                <w:sz w:val="20"/>
                <w:szCs w:val="20"/>
                <w:highlight w:val="yellow"/>
                <w:lang w:val="en-US"/>
              </w:rPr>
            </w:pPr>
            <w:r w:rsidRPr="00996435">
              <w:rPr>
                <w:noProof/>
                <w:sz w:val="20"/>
                <w:szCs w:val="20"/>
              </w:rPr>
              <w:t>194</w:t>
            </w:r>
            <w:r w:rsidR="00C073D8" w:rsidRPr="00996435">
              <w:rPr>
                <w:noProof/>
                <w:sz w:val="20"/>
                <w:szCs w:val="20"/>
              </w:rPr>
              <w:t xml:space="preserve"> </w:t>
            </w:r>
            <w:r w:rsidRPr="00996435">
              <w:rPr>
                <w:noProof/>
                <w:sz w:val="20"/>
                <w:szCs w:val="20"/>
              </w:rPr>
              <w:t>303</w:t>
            </w:r>
          </w:p>
        </w:tc>
        <w:tc>
          <w:tcPr>
            <w:tcW w:w="908" w:type="pct"/>
          </w:tcPr>
          <w:p w14:paraId="23939AE2" w14:textId="3792260A" w:rsidR="00367866" w:rsidRPr="00996435" w:rsidRDefault="00367866" w:rsidP="00EC66F2">
            <w:pPr>
              <w:jc w:val="right"/>
              <w:rPr>
                <w:sz w:val="20"/>
                <w:szCs w:val="20"/>
                <w:highlight w:val="yellow"/>
                <w:lang w:val="en-US"/>
              </w:rPr>
            </w:pPr>
            <w:r w:rsidRPr="00996435">
              <w:rPr>
                <w:noProof/>
                <w:sz w:val="20"/>
                <w:szCs w:val="20"/>
              </w:rPr>
              <w:t>194</w:t>
            </w:r>
            <w:r w:rsidR="00452724" w:rsidRPr="00996435">
              <w:rPr>
                <w:noProof/>
                <w:sz w:val="20"/>
                <w:szCs w:val="20"/>
              </w:rPr>
              <w:t xml:space="preserve"> </w:t>
            </w:r>
            <w:r w:rsidRPr="00996435">
              <w:rPr>
                <w:noProof/>
                <w:sz w:val="20"/>
                <w:szCs w:val="20"/>
              </w:rPr>
              <w:t>303</w:t>
            </w:r>
          </w:p>
        </w:tc>
      </w:tr>
      <w:tr w:rsidR="00367866" w:rsidRPr="00996435" w14:paraId="4106F79F" w14:textId="77777777" w:rsidTr="00B03FB4">
        <w:trPr>
          <w:trHeight w:val="229"/>
        </w:trPr>
        <w:tc>
          <w:tcPr>
            <w:tcW w:w="3257" w:type="pct"/>
            <w:gridSpan w:val="2"/>
          </w:tcPr>
          <w:p w14:paraId="6C524D99" w14:textId="0E69E655" w:rsidR="00367866" w:rsidRPr="00996435" w:rsidRDefault="00D923C7" w:rsidP="00EC66F2">
            <w:pPr>
              <w:jc w:val="right"/>
              <w:rPr>
                <w:color w:val="000000" w:themeColor="text1"/>
                <w:sz w:val="20"/>
                <w:szCs w:val="20"/>
                <w:lang w:val="en-US"/>
              </w:rPr>
            </w:pPr>
            <w:r w:rsidRPr="00996435">
              <w:rPr>
                <w:color w:val="000000" w:themeColor="text1"/>
                <w:sz w:val="20"/>
                <w:szCs w:val="20"/>
                <w:lang w:val="ru-RU"/>
              </w:rPr>
              <w:t>Итого по разделу</w:t>
            </w:r>
            <w:r w:rsidR="00367866" w:rsidRPr="00996435">
              <w:rPr>
                <w:color w:val="000000" w:themeColor="text1"/>
                <w:sz w:val="20"/>
                <w:szCs w:val="20"/>
                <w:lang w:val="en-US"/>
              </w:rPr>
              <w:t xml:space="preserve"> A1</w:t>
            </w:r>
          </w:p>
        </w:tc>
        <w:tc>
          <w:tcPr>
            <w:tcW w:w="835" w:type="pct"/>
          </w:tcPr>
          <w:p w14:paraId="2C77DFE4" w14:textId="329FFDA4" w:rsidR="00367866" w:rsidRPr="00996435" w:rsidRDefault="00367866" w:rsidP="00EC66F2">
            <w:pPr>
              <w:jc w:val="right"/>
              <w:rPr>
                <w:color w:val="000000" w:themeColor="text1"/>
                <w:sz w:val="20"/>
                <w:szCs w:val="20"/>
                <w:lang w:val="en-US"/>
              </w:rPr>
            </w:pPr>
            <w:r w:rsidRPr="00996435">
              <w:rPr>
                <w:noProof/>
                <w:color w:val="000000" w:themeColor="text1"/>
                <w:sz w:val="20"/>
                <w:szCs w:val="20"/>
                <w:lang w:val="en-US"/>
              </w:rPr>
              <w:t>766</w:t>
            </w:r>
            <w:r w:rsidR="00D62AD7" w:rsidRPr="00996435">
              <w:rPr>
                <w:noProof/>
                <w:color w:val="000000" w:themeColor="text1"/>
                <w:sz w:val="20"/>
                <w:szCs w:val="20"/>
                <w:lang w:val="en-US"/>
              </w:rPr>
              <w:t xml:space="preserve"> </w:t>
            </w:r>
            <w:r w:rsidRPr="00996435">
              <w:rPr>
                <w:noProof/>
                <w:color w:val="000000" w:themeColor="text1"/>
                <w:sz w:val="20"/>
                <w:szCs w:val="20"/>
                <w:lang w:val="en-US"/>
              </w:rPr>
              <w:t>271</w:t>
            </w:r>
          </w:p>
        </w:tc>
        <w:tc>
          <w:tcPr>
            <w:tcW w:w="908" w:type="pct"/>
          </w:tcPr>
          <w:p w14:paraId="0DD50AAB" w14:textId="52586863" w:rsidR="00367866" w:rsidRPr="00996435" w:rsidRDefault="00367866" w:rsidP="00EC66F2">
            <w:pPr>
              <w:jc w:val="right"/>
              <w:rPr>
                <w:color w:val="000000" w:themeColor="text1"/>
                <w:sz w:val="20"/>
                <w:szCs w:val="20"/>
                <w:lang w:val="en-US"/>
              </w:rPr>
            </w:pPr>
            <w:r w:rsidRPr="00996435">
              <w:rPr>
                <w:noProof/>
                <w:color w:val="000000" w:themeColor="text1"/>
                <w:sz w:val="20"/>
                <w:szCs w:val="20"/>
                <w:lang w:val="en-US"/>
              </w:rPr>
              <w:t>766</w:t>
            </w:r>
            <w:r w:rsidR="00C073D8" w:rsidRPr="00996435">
              <w:rPr>
                <w:noProof/>
                <w:color w:val="000000" w:themeColor="text1"/>
                <w:sz w:val="20"/>
                <w:szCs w:val="20"/>
                <w:lang w:val="en-US"/>
              </w:rPr>
              <w:t xml:space="preserve"> </w:t>
            </w:r>
            <w:r w:rsidRPr="00996435">
              <w:rPr>
                <w:noProof/>
                <w:color w:val="000000" w:themeColor="text1"/>
                <w:sz w:val="20"/>
                <w:szCs w:val="20"/>
                <w:lang w:val="en-US"/>
              </w:rPr>
              <w:t>271</w:t>
            </w:r>
          </w:p>
        </w:tc>
      </w:tr>
      <w:tr w:rsidR="00367866" w:rsidRPr="00996435" w14:paraId="6331820C" w14:textId="77777777" w:rsidTr="001A2768">
        <w:trPr>
          <w:trHeight w:val="189"/>
        </w:trPr>
        <w:tc>
          <w:tcPr>
            <w:tcW w:w="5000" w:type="pct"/>
            <w:gridSpan w:val="4"/>
          </w:tcPr>
          <w:p w14:paraId="43565CC3" w14:textId="3162596E" w:rsidR="00367866" w:rsidRPr="00996435" w:rsidRDefault="00367866" w:rsidP="00EC66F2">
            <w:pPr>
              <w:jc w:val="left"/>
              <w:rPr>
                <w:b/>
                <w:bCs/>
                <w:color w:val="000000" w:themeColor="text1"/>
                <w:sz w:val="20"/>
                <w:szCs w:val="20"/>
                <w:lang w:val="ru-RU"/>
              </w:rPr>
            </w:pPr>
            <w:r w:rsidRPr="00996435">
              <w:rPr>
                <w:b/>
                <w:bCs/>
                <w:noProof/>
                <w:sz w:val="20"/>
                <w:szCs w:val="20"/>
              </w:rPr>
              <w:t>A</w:t>
            </w:r>
            <w:r w:rsidRPr="00996435">
              <w:rPr>
                <w:b/>
                <w:bCs/>
                <w:noProof/>
                <w:sz w:val="20"/>
                <w:szCs w:val="20"/>
                <w:lang w:val="ru-RU"/>
              </w:rPr>
              <w:t>2</w:t>
            </w:r>
            <w:r w:rsidRPr="00996435">
              <w:rPr>
                <w:b/>
                <w:bCs/>
                <w:sz w:val="20"/>
                <w:szCs w:val="20"/>
                <w:lang w:val="ru-RU"/>
              </w:rPr>
              <w:t xml:space="preserve">: </w:t>
            </w:r>
            <w:r w:rsidR="00623570" w:rsidRPr="00996435">
              <w:rPr>
                <w:b/>
                <w:sz w:val="20"/>
                <w:szCs w:val="20"/>
                <w:lang w:val="ru-RU"/>
              </w:rPr>
              <w:t>Подготовка проектов</w:t>
            </w:r>
            <w:r w:rsidR="00623570" w:rsidRPr="00996435">
              <w:rPr>
                <w:b/>
                <w:bCs/>
                <w:sz w:val="20"/>
                <w:szCs w:val="20"/>
                <w:lang w:val="ru-RU"/>
              </w:rPr>
              <w:t xml:space="preserve"> планов организационной деятельности по поэтапному отказу от Г</w:t>
            </w:r>
            <w:r w:rsidR="00000BEC" w:rsidRPr="00996435">
              <w:rPr>
                <w:b/>
                <w:bCs/>
                <w:sz w:val="20"/>
                <w:szCs w:val="20"/>
                <w:lang w:val="ru-RU"/>
              </w:rPr>
              <w:t>ХФ</w:t>
            </w:r>
            <w:r w:rsidR="00623570" w:rsidRPr="00996435">
              <w:rPr>
                <w:b/>
                <w:bCs/>
                <w:sz w:val="20"/>
                <w:szCs w:val="20"/>
                <w:lang w:val="ru-RU"/>
              </w:rPr>
              <w:t xml:space="preserve">У </w:t>
            </w:r>
            <w:r w:rsidRPr="00996435">
              <w:rPr>
                <w:b/>
                <w:bCs/>
                <w:sz w:val="20"/>
                <w:szCs w:val="20"/>
                <w:lang w:val="ru-RU"/>
              </w:rPr>
              <w:t>(</w:t>
            </w:r>
            <w:r w:rsidR="00623570" w:rsidRPr="00996435">
              <w:rPr>
                <w:b/>
                <w:bCs/>
                <w:sz w:val="20"/>
                <w:szCs w:val="20"/>
                <w:lang w:val="ru-RU"/>
              </w:rPr>
              <w:t>ПОДПО</w:t>
            </w:r>
            <w:r w:rsidRPr="00996435">
              <w:rPr>
                <w:b/>
                <w:bCs/>
                <w:sz w:val="20"/>
                <w:szCs w:val="20"/>
                <w:lang w:val="ru-RU"/>
              </w:rPr>
              <w:t>)</w:t>
            </w:r>
          </w:p>
        </w:tc>
      </w:tr>
      <w:tr w:rsidR="00B03FB4" w:rsidRPr="00996435" w14:paraId="6A009AA9" w14:textId="77777777" w:rsidTr="00B03FB4">
        <w:trPr>
          <w:trHeight w:val="76"/>
        </w:trPr>
        <w:tc>
          <w:tcPr>
            <w:tcW w:w="680" w:type="pct"/>
          </w:tcPr>
          <w:p w14:paraId="7D57050F" w14:textId="364645DF" w:rsidR="00367866" w:rsidRPr="00996435" w:rsidRDefault="00623570" w:rsidP="00EC66F2">
            <w:pPr>
              <w:jc w:val="left"/>
              <w:rPr>
                <w:color w:val="000000" w:themeColor="text1"/>
                <w:sz w:val="20"/>
                <w:szCs w:val="20"/>
                <w:highlight w:val="yellow"/>
                <w:lang w:val="en-US"/>
              </w:rPr>
            </w:pPr>
            <w:r w:rsidRPr="00996435">
              <w:rPr>
                <w:noProof/>
                <w:color w:val="000000"/>
                <w:sz w:val="20"/>
                <w:szCs w:val="20"/>
                <w:lang w:val="ru-RU"/>
              </w:rPr>
              <w:t>Центрально</w:t>
            </w:r>
            <w:r w:rsidR="00396B3D" w:rsidRPr="00996435">
              <w:rPr>
                <w:noProof/>
                <w:color w:val="000000"/>
                <w:sz w:val="20"/>
                <w:szCs w:val="20"/>
                <w:lang w:val="ru-RU"/>
              </w:rPr>
              <w:t>-А</w:t>
            </w:r>
            <w:r w:rsidRPr="00996435">
              <w:rPr>
                <w:noProof/>
                <w:color w:val="000000"/>
                <w:sz w:val="20"/>
                <w:szCs w:val="20"/>
                <w:lang w:val="ru-RU"/>
              </w:rPr>
              <w:t>фриканская республика</w:t>
            </w:r>
            <w:r w:rsidR="00A06225" w:rsidRPr="00996435">
              <w:rPr>
                <w:noProof/>
                <w:color w:val="000000"/>
                <w:sz w:val="20"/>
                <w:szCs w:val="20"/>
                <w:vertAlign w:val="superscript"/>
              </w:rPr>
              <w:t>a</w:t>
            </w:r>
          </w:p>
        </w:tc>
        <w:tc>
          <w:tcPr>
            <w:tcW w:w="2578" w:type="pct"/>
          </w:tcPr>
          <w:p w14:paraId="0E6A1693" w14:textId="1408097C" w:rsidR="00367866" w:rsidRPr="00996435" w:rsidRDefault="00623570" w:rsidP="00EC66F2">
            <w:pPr>
              <w:jc w:val="left"/>
              <w:rPr>
                <w:color w:val="000000" w:themeColor="text1"/>
                <w:sz w:val="20"/>
                <w:szCs w:val="20"/>
                <w:highlight w:val="yellow"/>
                <w:lang w:val="en-US"/>
              </w:rPr>
            </w:pPr>
            <w:r w:rsidRPr="00996435">
              <w:rPr>
                <w:color w:val="000000" w:themeColor="text1"/>
                <w:sz w:val="20"/>
                <w:szCs w:val="20"/>
                <w:lang w:val="ru-RU"/>
              </w:rPr>
              <w:t xml:space="preserve">Подготовка ПОДПО </w:t>
            </w:r>
            <w:r w:rsidR="00367866" w:rsidRPr="00996435">
              <w:rPr>
                <w:color w:val="000000" w:themeColor="text1"/>
                <w:sz w:val="20"/>
                <w:szCs w:val="20"/>
              </w:rPr>
              <w:t>(</w:t>
            </w:r>
            <w:r w:rsidRPr="00996435">
              <w:rPr>
                <w:color w:val="000000" w:themeColor="text1"/>
                <w:sz w:val="20"/>
                <w:szCs w:val="20"/>
                <w:lang w:val="ru-RU"/>
              </w:rPr>
              <w:t xml:space="preserve">этап </w:t>
            </w:r>
            <w:r w:rsidR="00367866" w:rsidRPr="00996435">
              <w:rPr>
                <w:noProof/>
                <w:color w:val="000000" w:themeColor="text1"/>
                <w:sz w:val="20"/>
                <w:szCs w:val="20"/>
              </w:rPr>
              <w:t>II</w:t>
            </w:r>
            <w:r w:rsidR="00367866" w:rsidRPr="00996435">
              <w:rPr>
                <w:color w:val="000000" w:themeColor="text1"/>
                <w:sz w:val="20"/>
                <w:szCs w:val="20"/>
              </w:rPr>
              <w:t>)</w:t>
            </w:r>
          </w:p>
        </w:tc>
        <w:tc>
          <w:tcPr>
            <w:tcW w:w="835" w:type="pct"/>
          </w:tcPr>
          <w:p w14:paraId="16F0BE47" w14:textId="145D4BE6" w:rsidR="00367866" w:rsidRPr="00996435" w:rsidRDefault="007D6AC9" w:rsidP="00EC66F2">
            <w:pPr>
              <w:jc w:val="right"/>
              <w:rPr>
                <w:color w:val="000000" w:themeColor="text1"/>
                <w:sz w:val="20"/>
                <w:szCs w:val="20"/>
                <w:highlight w:val="yellow"/>
                <w:lang w:val="en-US"/>
              </w:rPr>
            </w:pPr>
            <w:r w:rsidRPr="00996435">
              <w:rPr>
                <w:noProof/>
                <w:color w:val="000000"/>
                <w:sz w:val="20"/>
                <w:szCs w:val="20"/>
              </w:rPr>
              <w:t>1</w:t>
            </w:r>
            <w:r w:rsidR="00367866" w:rsidRPr="00996435">
              <w:rPr>
                <w:noProof/>
                <w:color w:val="000000"/>
                <w:sz w:val="20"/>
                <w:szCs w:val="20"/>
              </w:rPr>
              <w:t>0</w:t>
            </w:r>
            <w:r w:rsidR="00C073D8" w:rsidRPr="00996435">
              <w:rPr>
                <w:noProof/>
                <w:color w:val="000000"/>
                <w:sz w:val="20"/>
                <w:szCs w:val="20"/>
              </w:rPr>
              <w:t xml:space="preserve"> </w:t>
            </w:r>
            <w:r w:rsidR="00367866" w:rsidRPr="00996435">
              <w:rPr>
                <w:noProof/>
                <w:color w:val="000000"/>
                <w:sz w:val="20"/>
                <w:szCs w:val="20"/>
              </w:rPr>
              <w:t>000</w:t>
            </w:r>
          </w:p>
        </w:tc>
        <w:tc>
          <w:tcPr>
            <w:tcW w:w="908" w:type="pct"/>
          </w:tcPr>
          <w:p w14:paraId="2CC0581A" w14:textId="5C335008" w:rsidR="00367866" w:rsidRPr="00996435" w:rsidRDefault="007D6AC9" w:rsidP="00EC66F2">
            <w:pPr>
              <w:jc w:val="right"/>
              <w:rPr>
                <w:color w:val="000000" w:themeColor="text1"/>
                <w:sz w:val="20"/>
                <w:szCs w:val="20"/>
                <w:highlight w:val="yellow"/>
                <w:lang w:val="en-US"/>
              </w:rPr>
            </w:pPr>
            <w:r w:rsidRPr="00996435">
              <w:rPr>
                <w:noProof/>
                <w:color w:val="000000"/>
                <w:sz w:val="20"/>
                <w:szCs w:val="20"/>
              </w:rPr>
              <w:t>1</w:t>
            </w:r>
            <w:r w:rsidR="00367866" w:rsidRPr="00996435">
              <w:rPr>
                <w:noProof/>
                <w:color w:val="000000"/>
                <w:sz w:val="20"/>
                <w:szCs w:val="20"/>
              </w:rPr>
              <w:t>0</w:t>
            </w:r>
            <w:r w:rsidR="00452724" w:rsidRPr="00996435">
              <w:rPr>
                <w:noProof/>
                <w:color w:val="000000"/>
                <w:sz w:val="20"/>
                <w:szCs w:val="20"/>
              </w:rPr>
              <w:t xml:space="preserve"> </w:t>
            </w:r>
            <w:r w:rsidR="00367866" w:rsidRPr="00996435">
              <w:rPr>
                <w:noProof/>
                <w:color w:val="000000"/>
                <w:sz w:val="20"/>
                <w:szCs w:val="20"/>
              </w:rPr>
              <w:t>000</w:t>
            </w:r>
          </w:p>
        </w:tc>
      </w:tr>
      <w:tr w:rsidR="00B03FB4" w:rsidRPr="00996435" w14:paraId="1AA56954" w14:textId="77777777" w:rsidTr="00B03FB4">
        <w:trPr>
          <w:trHeight w:val="215"/>
        </w:trPr>
        <w:tc>
          <w:tcPr>
            <w:tcW w:w="680" w:type="pct"/>
          </w:tcPr>
          <w:p w14:paraId="343A2E98" w14:textId="516259A3" w:rsidR="00367866" w:rsidRPr="00996435" w:rsidRDefault="00623570" w:rsidP="00EC66F2">
            <w:pPr>
              <w:jc w:val="left"/>
              <w:rPr>
                <w:color w:val="000000"/>
                <w:sz w:val="20"/>
                <w:szCs w:val="20"/>
              </w:rPr>
            </w:pPr>
            <w:r w:rsidRPr="00996435">
              <w:rPr>
                <w:noProof/>
                <w:sz w:val="20"/>
                <w:szCs w:val="20"/>
                <w:lang w:val="ru-RU"/>
              </w:rPr>
              <w:t>Катар</w:t>
            </w:r>
            <w:r w:rsidR="00A06225" w:rsidRPr="00996435">
              <w:rPr>
                <w:noProof/>
                <w:sz w:val="20"/>
                <w:szCs w:val="20"/>
                <w:vertAlign w:val="superscript"/>
              </w:rPr>
              <w:t>b</w:t>
            </w:r>
          </w:p>
        </w:tc>
        <w:tc>
          <w:tcPr>
            <w:tcW w:w="2578" w:type="pct"/>
          </w:tcPr>
          <w:p w14:paraId="371A57F5" w14:textId="6E8F6886" w:rsidR="00367866" w:rsidRPr="00996435" w:rsidRDefault="00623570" w:rsidP="00EC66F2">
            <w:pPr>
              <w:jc w:val="left"/>
              <w:rPr>
                <w:color w:val="000000" w:themeColor="text1"/>
                <w:sz w:val="20"/>
                <w:szCs w:val="20"/>
                <w:highlight w:val="yellow"/>
              </w:rPr>
            </w:pPr>
            <w:r w:rsidRPr="00996435">
              <w:rPr>
                <w:color w:val="000000" w:themeColor="text1"/>
                <w:sz w:val="20"/>
                <w:szCs w:val="20"/>
                <w:lang w:val="ru-RU"/>
              </w:rPr>
              <w:t xml:space="preserve">Подготовка ПОДПО </w:t>
            </w:r>
            <w:r w:rsidRPr="00996435">
              <w:rPr>
                <w:color w:val="000000" w:themeColor="text1"/>
                <w:sz w:val="20"/>
                <w:szCs w:val="20"/>
              </w:rPr>
              <w:t>(</w:t>
            </w:r>
            <w:r w:rsidRPr="00996435">
              <w:rPr>
                <w:color w:val="000000" w:themeColor="text1"/>
                <w:sz w:val="20"/>
                <w:szCs w:val="20"/>
                <w:lang w:val="ru-RU"/>
              </w:rPr>
              <w:t xml:space="preserve">этап </w:t>
            </w:r>
            <w:r w:rsidR="00367866" w:rsidRPr="00996435">
              <w:rPr>
                <w:noProof/>
                <w:color w:val="000000" w:themeColor="text1"/>
                <w:sz w:val="20"/>
                <w:szCs w:val="20"/>
              </w:rPr>
              <w:t>III</w:t>
            </w:r>
            <w:r w:rsidR="00367866" w:rsidRPr="00996435">
              <w:rPr>
                <w:color w:val="000000" w:themeColor="text1"/>
                <w:sz w:val="20"/>
                <w:szCs w:val="20"/>
              </w:rPr>
              <w:t>)</w:t>
            </w:r>
          </w:p>
        </w:tc>
        <w:tc>
          <w:tcPr>
            <w:tcW w:w="835" w:type="pct"/>
          </w:tcPr>
          <w:p w14:paraId="08AD2A93" w14:textId="4FFA9204" w:rsidR="00367866" w:rsidRPr="00996435" w:rsidRDefault="00367866" w:rsidP="00EC66F2">
            <w:pPr>
              <w:jc w:val="right"/>
              <w:rPr>
                <w:color w:val="000000" w:themeColor="text1"/>
                <w:sz w:val="20"/>
                <w:szCs w:val="20"/>
                <w:highlight w:val="yellow"/>
                <w:lang w:val="en-US"/>
              </w:rPr>
            </w:pPr>
            <w:r w:rsidRPr="00996435">
              <w:rPr>
                <w:noProof/>
                <w:color w:val="000000"/>
                <w:sz w:val="20"/>
                <w:szCs w:val="20"/>
              </w:rPr>
              <w:t>40</w:t>
            </w:r>
            <w:r w:rsidR="00C073D8" w:rsidRPr="00996435">
              <w:rPr>
                <w:noProof/>
                <w:color w:val="000000"/>
                <w:sz w:val="20"/>
                <w:szCs w:val="20"/>
              </w:rPr>
              <w:t xml:space="preserve"> </w:t>
            </w:r>
            <w:r w:rsidRPr="00996435">
              <w:rPr>
                <w:noProof/>
                <w:color w:val="000000"/>
                <w:sz w:val="20"/>
                <w:szCs w:val="20"/>
              </w:rPr>
              <w:t>000</w:t>
            </w:r>
          </w:p>
        </w:tc>
        <w:tc>
          <w:tcPr>
            <w:tcW w:w="908" w:type="pct"/>
          </w:tcPr>
          <w:p w14:paraId="7646F156" w14:textId="5314B367" w:rsidR="00367866" w:rsidRPr="00996435" w:rsidRDefault="00367866" w:rsidP="00EC66F2">
            <w:pPr>
              <w:jc w:val="right"/>
              <w:rPr>
                <w:color w:val="000000" w:themeColor="text1"/>
                <w:sz w:val="20"/>
                <w:szCs w:val="20"/>
                <w:highlight w:val="yellow"/>
                <w:lang w:val="en-US"/>
              </w:rPr>
            </w:pPr>
            <w:r w:rsidRPr="00996435">
              <w:rPr>
                <w:noProof/>
                <w:color w:val="000000"/>
                <w:sz w:val="20"/>
                <w:szCs w:val="20"/>
              </w:rPr>
              <w:t>40</w:t>
            </w:r>
            <w:r w:rsidR="00452724" w:rsidRPr="00996435">
              <w:rPr>
                <w:noProof/>
                <w:color w:val="000000"/>
                <w:sz w:val="20"/>
                <w:szCs w:val="20"/>
              </w:rPr>
              <w:t xml:space="preserve"> </w:t>
            </w:r>
            <w:r w:rsidRPr="00996435">
              <w:rPr>
                <w:noProof/>
                <w:color w:val="000000"/>
                <w:sz w:val="20"/>
                <w:szCs w:val="20"/>
              </w:rPr>
              <w:t>000</w:t>
            </w:r>
          </w:p>
        </w:tc>
      </w:tr>
      <w:tr w:rsidR="00B03FB4" w:rsidRPr="00996435" w14:paraId="08A1F26F" w14:textId="77777777" w:rsidTr="00B03FB4">
        <w:trPr>
          <w:trHeight w:val="215"/>
        </w:trPr>
        <w:tc>
          <w:tcPr>
            <w:tcW w:w="680" w:type="pct"/>
          </w:tcPr>
          <w:p w14:paraId="56C6835F" w14:textId="051E8F6D" w:rsidR="00367866" w:rsidRPr="00996435" w:rsidRDefault="00623570" w:rsidP="00EC66F2">
            <w:pPr>
              <w:jc w:val="left"/>
              <w:rPr>
                <w:sz w:val="20"/>
                <w:szCs w:val="20"/>
              </w:rPr>
            </w:pPr>
            <w:r w:rsidRPr="00996435">
              <w:rPr>
                <w:noProof/>
                <w:sz w:val="20"/>
                <w:szCs w:val="20"/>
                <w:lang w:val="ru-RU"/>
              </w:rPr>
              <w:t>Сирийская Арабская Республика</w:t>
            </w:r>
            <w:r w:rsidR="00A06225" w:rsidRPr="00996435">
              <w:rPr>
                <w:noProof/>
                <w:sz w:val="20"/>
                <w:szCs w:val="20"/>
                <w:vertAlign w:val="superscript"/>
              </w:rPr>
              <w:t>b</w:t>
            </w:r>
          </w:p>
        </w:tc>
        <w:tc>
          <w:tcPr>
            <w:tcW w:w="2578" w:type="pct"/>
          </w:tcPr>
          <w:p w14:paraId="18AAB4C5" w14:textId="24AB65F0" w:rsidR="00367866" w:rsidRPr="00996435" w:rsidRDefault="00623570" w:rsidP="00EC66F2">
            <w:pPr>
              <w:jc w:val="left"/>
              <w:rPr>
                <w:color w:val="000000" w:themeColor="text1"/>
                <w:sz w:val="20"/>
                <w:szCs w:val="20"/>
                <w:highlight w:val="yellow"/>
              </w:rPr>
            </w:pPr>
            <w:r w:rsidRPr="00996435">
              <w:rPr>
                <w:color w:val="000000" w:themeColor="text1"/>
                <w:sz w:val="20"/>
                <w:szCs w:val="20"/>
                <w:lang w:val="ru-RU"/>
              </w:rPr>
              <w:t xml:space="preserve">Подготовка ПОДПО </w:t>
            </w:r>
            <w:r w:rsidRPr="00996435">
              <w:rPr>
                <w:color w:val="000000" w:themeColor="text1"/>
                <w:sz w:val="20"/>
                <w:szCs w:val="20"/>
              </w:rPr>
              <w:t>(</w:t>
            </w:r>
            <w:r w:rsidRPr="00996435">
              <w:rPr>
                <w:color w:val="000000" w:themeColor="text1"/>
                <w:sz w:val="20"/>
                <w:szCs w:val="20"/>
                <w:lang w:val="ru-RU"/>
              </w:rPr>
              <w:t xml:space="preserve">этап </w:t>
            </w:r>
            <w:r w:rsidRPr="00996435">
              <w:rPr>
                <w:noProof/>
                <w:color w:val="000000" w:themeColor="text1"/>
                <w:sz w:val="20"/>
                <w:szCs w:val="20"/>
              </w:rPr>
              <w:t>II</w:t>
            </w:r>
            <w:r w:rsidRPr="00996435">
              <w:rPr>
                <w:color w:val="000000" w:themeColor="text1"/>
                <w:sz w:val="20"/>
                <w:szCs w:val="20"/>
              </w:rPr>
              <w:t>)</w:t>
            </w:r>
          </w:p>
        </w:tc>
        <w:tc>
          <w:tcPr>
            <w:tcW w:w="835" w:type="pct"/>
          </w:tcPr>
          <w:p w14:paraId="67E5BA90" w14:textId="250C5E00" w:rsidR="00367866" w:rsidRPr="00996435" w:rsidRDefault="00367866" w:rsidP="00EC66F2">
            <w:pPr>
              <w:jc w:val="right"/>
              <w:rPr>
                <w:color w:val="000000" w:themeColor="text1"/>
                <w:sz w:val="20"/>
                <w:szCs w:val="20"/>
                <w:highlight w:val="yellow"/>
                <w:lang w:val="en-US"/>
              </w:rPr>
            </w:pPr>
            <w:r w:rsidRPr="00996435">
              <w:rPr>
                <w:noProof/>
                <w:color w:val="000000"/>
                <w:sz w:val="20"/>
                <w:szCs w:val="20"/>
              </w:rPr>
              <w:t>45</w:t>
            </w:r>
            <w:r w:rsidR="00C073D8" w:rsidRPr="00996435">
              <w:rPr>
                <w:noProof/>
                <w:color w:val="000000"/>
                <w:sz w:val="20"/>
                <w:szCs w:val="20"/>
              </w:rPr>
              <w:t xml:space="preserve"> </w:t>
            </w:r>
            <w:r w:rsidRPr="00996435">
              <w:rPr>
                <w:noProof/>
                <w:color w:val="000000"/>
                <w:sz w:val="20"/>
                <w:szCs w:val="20"/>
              </w:rPr>
              <w:t>000</w:t>
            </w:r>
          </w:p>
        </w:tc>
        <w:tc>
          <w:tcPr>
            <w:tcW w:w="908" w:type="pct"/>
          </w:tcPr>
          <w:p w14:paraId="73330DB6" w14:textId="5D4249C3" w:rsidR="00367866" w:rsidRPr="00996435" w:rsidRDefault="00367866" w:rsidP="00EC66F2">
            <w:pPr>
              <w:jc w:val="right"/>
              <w:rPr>
                <w:color w:val="000000" w:themeColor="text1"/>
                <w:sz w:val="20"/>
                <w:szCs w:val="20"/>
                <w:highlight w:val="yellow"/>
                <w:lang w:val="en-US"/>
              </w:rPr>
            </w:pPr>
            <w:r w:rsidRPr="00996435">
              <w:rPr>
                <w:noProof/>
                <w:color w:val="000000"/>
                <w:sz w:val="20"/>
                <w:szCs w:val="20"/>
              </w:rPr>
              <w:t>45</w:t>
            </w:r>
            <w:r w:rsidR="00452724" w:rsidRPr="00996435">
              <w:rPr>
                <w:noProof/>
                <w:color w:val="000000"/>
                <w:sz w:val="20"/>
                <w:szCs w:val="20"/>
              </w:rPr>
              <w:t xml:space="preserve"> </w:t>
            </w:r>
            <w:r w:rsidRPr="00996435">
              <w:rPr>
                <w:noProof/>
                <w:color w:val="000000"/>
                <w:sz w:val="20"/>
                <w:szCs w:val="20"/>
              </w:rPr>
              <w:t>000</w:t>
            </w:r>
          </w:p>
        </w:tc>
      </w:tr>
      <w:tr w:rsidR="00367866" w:rsidRPr="00996435" w14:paraId="09088B69" w14:textId="77777777" w:rsidTr="00B03FB4">
        <w:trPr>
          <w:trHeight w:val="229"/>
        </w:trPr>
        <w:tc>
          <w:tcPr>
            <w:tcW w:w="3257" w:type="pct"/>
            <w:gridSpan w:val="2"/>
          </w:tcPr>
          <w:p w14:paraId="14B21CD3" w14:textId="7464B27C" w:rsidR="00367866" w:rsidRPr="00996435" w:rsidRDefault="00D923C7" w:rsidP="00EC66F2">
            <w:pPr>
              <w:jc w:val="right"/>
              <w:rPr>
                <w:color w:val="000000" w:themeColor="text1"/>
                <w:sz w:val="20"/>
                <w:szCs w:val="20"/>
                <w:lang w:val="ru-RU"/>
              </w:rPr>
            </w:pPr>
            <w:r w:rsidRPr="00996435">
              <w:rPr>
                <w:color w:val="000000" w:themeColor="text1"/>
                <w:sz w:val="20"/>
                <w:szCs w:val="20"/>
                <w:lang w:val="ru-RU"/>
              </w:rPr>
              <w:t xml:space="preserve">Промежуточный итог по разделу </w:t>
            </w:r>
            <w:r w:rsidR="00367866" w:rsidRPr="00996435">
              <w:rPr>
                <w:noProof/>
                <w:color w:val="000000" w:themeColor="text1"/>
                <w:sz w:val="20"/>
                <w:szCs w:val="20"/>
              </w:rPr>
              <w:t>A</w:t>
            </w:r>
            <w:r w:rsidR="00367866" w:rsidRPr="00996435">
              <w:rPr>
                <w:noProof/>
                <w:color w:val="000000" w:themeColor="text1"/>
                <w:sz w:val="20"/>
                <w:szCs w:val="20"/>
                <w:lang w:val="ru-RU"/>
              </w:rPr>
              <w:t>2</w:t>
            </w:r>
          </w:p>
        </w:tc>
        <w:tc>
          <w:tcPr>
            <w:tcW w:w="835" w:type="pct"/>
          </w:tcPr>
          <w:p w14:paraId="1008778A" w14:textId="034DD426" w:rsidR="00367866" w:rsidRPr="00996435" w:rsidRDefault="007D6AC9" w:rsidP="00EC66F2">
            <w:pPr>
              <w:jc w:val="right"/>
              <w:rPr>
                <w:color w:val="000000" w:themeColor="text1"/>
                <w:sz w:val="20"/>
                <w:szCs w:val="20"/>
                <w:lang w:val="en-US"/>
              </w:rPr>
            </w:pPr>
            <w:r w:rsidRPr="00996435">
              <w:rPr>
                <w:noProof/>
                <w:color w:val="000000" w:themeColor="text1"/>
                <w:sz w:val="20"/>
                <w:szCs w:val="20"/>
                <w:lang w:val="en-US"/>
              </w:rPr>
              <w:t>9</w:t>
            </w:r>
            <w:r w:rsidR="00367866" w:rsidRPr="00996435">
              <w:rPr>
                <w:noProof/>
                <w:color w:val="000000" w:themeColor="text1"/>
                <w:sz w:val="20"/>
                <w:szCs w:val="20"/>
                <w:lang w:val="en-US"/>
              </w:rPr>
              <w:t>5</w:t>
            </w:r>
            <w:r w:rsidR="00452724" w:rsidRPr="00996435">
              <w:rPr>
                <w:noProof/>
                <w:color w:val="000000" w:themeColor="text1"/>
                <w:sz w:val="20"/>
                <w:szCs w:val="20"/>
                <w:lang w:val="en-US"/>
              </w:rPr>
              <w:t xml:space="preserve"> </w:t>
            </w:r>
            <w:r w:rsidR="00367866" w:rsidRPr="00996435">
              <w:rPr>
                <w:noProof/>
                <w:color w:val="000000" w:themeColor="text1"/>
                <w:sz w:val="20"/>
                <w:szCs w:val="20"/>
                <w:lang w:val="en-US"/>
              </w:rPr>
              <w:t>000</w:t>
            </w:r>
          </w:p>
        </w:tc>
        <w:tc>
          <w:tcPr>
            <w:tcW w:w="908" w:type="pct"/>
          </w:tcPr>
          <w:p w14:paraId="2FDE950B" w14:textId="2BA08C89" w:rsidR="00367866" w:rsidRPr="00996435" w:rsidRDefault="007D6AC9" w:rsidP="00EC66F2">
            <w:pPr>
              <w:jc w:val="right"/>
              <w:rPr>
                <w:color w:val="000000" w:themeColor="text1"/>
                <w:sz w:val="20"/>
                <w:szCs w:val="20"/>
                <w:lang w:val="en-US"/>
              </w:rPr>
            </w:pPr>
            <w:r w:rsidRPr="00996435">
              <w:rPr>
                <w:noProof/>
                <w:color w:val="000000" w:themeColor="text1"/>
                <w:sz w:val="20"/>
                <w:szCs w:val="20"/>
                <w:lang w:val="en-US"/>
              </w:rPr>
              <w:t>95</w:t>
            </w:r>
            <w:r w:rsidR="00C073D8" w:rsidRPr="00996435">
              <w:rPr>
                <w:noProof/>
                <w:color w:val="000000" w:themeColor="text1"/>
                <w:sz w:val="20"/>
                <w:szCs w:val="20"/>
                <w:lang w:val="en-US"/>
              </w:rPr>
              <w:t xml:space="preserve"> </w:t>
            </w:r>
            <w:r w:rsidRPr="00996435">
              <w:rPr>
                <w:noProof/>
                <w:color w:val="000000" w:themeColor="text1"/>
                <w:sz w:val="20"/>
                <w:szCs w:val="20"/>
                <w:lang w:val="en-US"/>
              </w:rPr>
              <w:t>000</w:t>
            </w:r>
          </w:p>
        </w:tc>
      </w:tr>
      <w:tr w:rsidR="00367866" w:rsidRPr="00996435" w14:paraId="27251BE1" w14:textId="77777777" w:rsidTr="00B03FB4">
        <w:trPr>
          <w:trHeight w:val="229"/>
        </w:trPr>
        <w:tc>
          <w:tcPr>
            <w:tcW w:w="3257" w:type="pct"/>
            <w:gridSpan w:val="2"/>
          </w:tcPr>
          <w:p w14:paraId="27D8E867" w14:textId="0F3DEE94" w:rsidR="00367866" w:rsidRPr="00996435" w:rsidRDefault="00D923C7" w:rsidP="00EC66F2">
            <w:pPr>
              <w:jc w:val="right"/>
              <w:rPr>
                <w:color w:val="000000" w:themeColor="text1"/>
                <w:sz w:val="20"/>
                <w:szCs w:val="20"/>
                <w:lang w:val="en-US"/>
              </w:rPr>
            </w:pPr>
            <w:r w:rsidRPr="00996435">
              <w:rPr>
                <w:color w:val="000000" w:themeColor="text1"/>
                <w:sz w:val="20"/>
                <w:szCs w:val="20"/>
                <w:lang w:val="ru-RU"/>
              </w:rPr>
              <w:t>Административные расходы учреждений</w:t>
            </w:r>
          </w:p>
        </w:tc>
        <w:tc>
          <w:tcPr>
            <w:tcW w:w="835" w:type="pct"/>
          </w:tcPr>
          <w:p w14:paraId="4758862B" w14:textId="5BD0641C" w:rsidR="00367866" w:rsidRPr="00996435" w:rsidRDefault="00010334" w:rsidP="00EC66F2">
            <w:pPr>
              <w:jc w:val="right"/>
              <w:rPr>
                <w:color w:val="000000" w:themeColor="text1"/>
                <w:sz w:val="20"/>
                <w:szCs w:val="20"/>
                <w:lang w:val="en-US"/>
              </w:rPr>
            </w:pPr>
            <w:r w:rsidRPr="00996435">
              <w:rPr>
                <w:noProof/>
                <w:color w:val="000000" w:themeColor="text1"/>
                <w:sz w:val="20"/>
                <w:szCs w:val="20"/>
                <w:lang w:val="en-US"/>
              </w:rPr>
              <w:t>12</w:t>
            </w:r>
            <w:r w:rsidR="00452724" w:rsidRPr="00996435">
              <w:rPr>
                <w:noProof/>
                <w:color w:val="000000" w:themeColor="text1"/>
                <w:sz w:val="20"/>
                <w:szCs w:val="20"/>
                <w:lang w:val="en-US"/>
              </w:rPr>
              <w:t xml:space="preserve"> </w:t>
            </w:r>
            <w:r w:rsidRPr="00996435">
              <w:rPr>
                <w:noProof/>
                <w:color w:val="000000" w:themeColor="text1"/>
                <w:sz w:val="20"/>
                <w:szCs w:val="20"/>
                <w:lang w:val="en-US"/>
              </w:rPr>
              <w:t>350</w:t>
            </w:r>
          </w:p>
        </w:tc>
        <w:tc>
          <w:tcPr>
            <w:tcW w:w="908" w:type="pct"/>
          </w:tcPr>
          <w:p w14:paraId="2A1FF5CA" w14:textId="26C6BED6" w:rsidR="00367866" w:rsidRPr="00996435" w:rsidRDefault="00010334" w:rsidP="00EC66F2">
            <w:pPr>
              <w:jc w:val="right"/>
              <w:rPr>
                <w:color w:val="000000" w:themeColor="text1"/>
                <w:sz w:val="20"/>
                <w:szCs w:val="20"/>
                <w:lang w:val="en-US"/>
              </w:rPr>
            </w:pPr>
            <w:r w:rsidRPr="00996435">
              <w:rPr>
                <w:noProof/>
                <w:color w:val="000000" w:themeColor="text1"/>
                <w:sz w:val="20"/>
                <w:szCs w:val="20"/>
                <w:lang w:val="en-US"/>
              </w:rPr>
              <w:t>12</w:t>
            </w:r>
            <w:r w:rsidR="00C073D8" w:rsidRPr="00996435">
              <w:rPr>
                <w:noProof/>
                <w:color w:val="000000" w:themeColor="text1"/>
                <w:sz w:val="20"/>
                <w:szCs w:val="20"/>
                <w:lang w:val="en-US"/>
              </w:rPr>
              <w:t xml:space="preserve"> </w:t>
            </w:r>
            <w:r w:rsidRPr="00996435">
              <w:rPr>
                <w:noProof/>
                <w:color w:val="000000" w:themeColor="text1"/>
                <w:sz w:val="20"/>
                <w:szCs w:val="20"/>
                <w:lang w:val="en-US"/>
              </w:rPr>
              <w:t>350</w:t>
            </w:r>
          </w:p>
        </w:tc>
      </w:tr>
      <w:tr w:rsidR="00367866" w:rsidRPr="00996435" w14:paraId="00C9C0D6" w14:textId="77777777" w:rsidTr="00B03FB4">
        <w:trPr>
          <w:trHeight w:val="229"/>
        </w:trPr>
        <w:tc>
          <w:tcPr>
            <w:tcW w:w="3257" w:type="pct"/>
            <w:gridSpan w:val="2"/>
          </w:tcPr>
          <w:p w14:paraId="55AB43E1" w14:textId="540E392D" w:rsidR="00367866" w:rsidRPr="00996435" w:rsidRDefault="00D923C7" w:rsidP="00EC66F2">
            <w:pPr>
              <w:jc w:val="right"/>
              <w:rPr>
                <w:color w:val="000000" w:themeColor="text1"/>
                <w:sz w:val="20"/>
                <w:szCs w:val="20"/>
                <w:lang w:val="en-US"/>
              </w:rPr>
            </w:pPr>
            <w:r w:rsidRPr="00996435">
              <w:rPr>
                <w:color w:val="000000" w:themeColor="text1"/>
                <w:sz w:val="20"/>
                <w:szCs w:val="20"/>
                <w:lang w:val="ru-RU"/>
              </w:rPr>
              <w:t>Итого по разделу</w:t>
            </w:r>
            <w:r w:rsidR="00367866" w:rsidRPr="00996435">
              <w:rPr>
                <w:color w:val="000000" w:themeColor="text1"/>
                <w:sz w:val="20"/>
                <w:szCs w:val="20"/>
              </w:rPr>
              <w:t xml:space="preserve"> </w:t>
            </w:r>
            <w:r w:rsidR="00367866" w:rsidRPr="00996435">
              <w:rPr>
                <w:noProof/>
                <w:color w:val="000000" w:themeColor="text1"/>
                <w:sz w:val="20"/>
                <w:szCs w:val="20"/>
              </w:rPr>
              <w:t>A2</w:t>
            </w:r>
          </w:p>
        </w:tc>
        <w:tc>
          <w:tcPr>
            <w:tcW w:w="835" w:type="pct"/>
          </w:tcPr>
          <w:p w14:paraId="2657F0F9" w14:textId="649D69C1" w:rsidR="00367866" w:rsidRPr="00996435" w:rsidRDefault="00367866" w:rsidP="00EC66F2">
            <w:pPr>
              <w:jc w:val="right"/>
              <w:rPr>
                <w:color w:val="000000" w:themeColor="text1"/>
                <w:sz w:val="20"/>
                <w:szCs w:val="20"/>
                <w:lang w:val="en-US"/>
              </w:rPr>
            </w:pPr>
            <w:r w:rsidRPr="00996435">
              <w:rPr>
                <w:noProof/>
                <w:color w:val="000000" w:themeColor="text1"/>
                <w:sz w:val="20"/>
                <w:szCs w:val="20"/>
                <w:lang w:val="en-US"/>
              </w:rPr>
              <w:t>1</w:t>
            </w:r>
            <w:r w:rsidR="00010334" w:rsidRPr="00996435">
              <w:rPr>
                <w:noProof/>
                <w:color w:val="000000" w:themeColor="text1"/>
                <w:sz w:val="20"/>
                <w:szCs w:val="20"/>
                <w:lang w:val="en-US"/>
              </w:rPr>
              <w:t>07</w:t>
            </w:r>
            <w:r w:rsidR="00452724" w:rsidRPr="00996435">
              <w:rPr>
                <w:noProof/>
                <w:color w:val="000000" w:themeColor="text1"/>
                <w:sz w:val="20"/>
                <w:szCs w:val="20"/>
                <w:lang w:val="en-US"/>
              </w:rPr>
              <w:t xml:space="preserve"> </w:t>
            </w:r>
            <w:r w:rsidR="00010334" w:rsidRPr="00996435">
              <w:rPr>
                <w:noProof/>
                <w:color w:val="000000" w:themeColor="text1"/>
                <w:sz w:val="20"/>
                <w:szCs w:val="20"/>
                <w:lang w:val="en-US"/>
              </w:rPr>
              <w:t>3</w:t>
            </w:r>
            <w:r w:rsidRPr="00996435">
              <w:rPr>
                <w:noProof/>
                <w:color w:val="000000" w:themeColor="text1"/>
                <w:sz w:val="20"/>
                <w:szCs w:val="20"/>
                <w:lang w:val="en-US"/>
              </w:rPr>
              <w:t>50</w:t>
            </w:r>
          </w:p>
        </w:tc>
        <w:tc>
          <w:tcPr>
            <w:tcW w:w="908" w:type="pct"/>
          </w:tcPr>
          <w:p w14:paraId="16C438F5" w14:textId="1303DA2D" w:rsidR="00367866" w:rsidRPr="00996435" w:rsidRDefault="00367866" w:rsidP="00EC66F2">
            <w:pPr>
              <w:jc w:val="right"/>
              <w:rPr>
                <w:color w:val="000000" w:themeColor="text1"/>
                <w:sz w:val="20"/>
                <w:szCs w:val="20"/>
                <w:lang w:val="en-US"/>
              </w:rPr>
            </w:pPr>
            <w:r w:rsidRPr="00996435">
              <w:rPr>
                <w:noProof/>
                <w:color w:val="000000" w:themeColor="text1"/>
                <w:sz w:val="20"/>
                <w:szCs w:val="20"/>
                <w:lang w:val="en-US"/>
              </w:rPr>
              <w:t>1</w:t>
            </w:r>
            <w:r w:rsidR="005F31F8" w:rsidRPr="00996435">
              <w:rPr>
                <w:noProof/>
                <w:color w:val="000000" w:themeColor="text1"/>
                <w:sz w:val="20"/>
                <w:szCs w:val="20"/>
                <w:lang w:val="en-US"/>
              </w:rPr>
              <w:t>07</w:t>
            </w:r>
            <w:r w:rsidR="00C073D8" w:rsidRPr="00996435">
              <w:rPr>
                <w:noProof/>
                <w:color w:val="000000" w:themeColor="text1"/>
                <w:sz w:val="20"/>
                <w:szCs w:val="20"/>
                <w:lang w:val="en-US"/>
              </w:rPr>
              <w:t xml:space="preserve"> </w:t>
            </w:r>
            <w:r w:rsidR="005F31F8" w:rsidRPr="00996435">
              <w:rPr>
                <w:noProof/>
                <w:color w:val="000000" w:themeColor="text1"/>
                <w:sz w:val="20"/>
                <w:szCs w:val="20"/>
                <w:lang w:val="en-US"/>
              </w:rPr>
              <w:t>350</w:t>
            </w:r>
          </w:p>
        </w:tc>
      </w:tr>
      <w:tr w:rsidR="00367866" w:rsidRPr="00996435" w14:paraId="6F8AF4DA" w14:textId="77777777" w:rsidTr="001A2768">
        <w:trPr>
          <w:trHeight w:val="229"/>
        </w:trPr>
        <w:tc>
          <w:tcPr>
            <w:tcW w:w="5000" w:type="pct"/>
            <w:gridSpan w:val="4"/>
            <w:hideMark/>
          </w:tcPr>
          <w:p w14:paraId="56F77D33" w14:textId="4C6F413A" w:rsidR="00367866" w:rsidRPr="00996435" w:rsidRDefault="00367866" w:rsidP="00EC66F2">
            <w:pPr>
              <w:jc w:val="left"/>
              <w:rPr>
                <w:b/>
                <w:color w:val="000000" w:themeColor="text1"/>
                <w:sz w:val="20"/>
                <w:szCs w:val="20"/>
                <w:lang w:val="ru-RU"/>
              </w:rPr>
            </w:pPr>
            <w:r w:rsidRPr="00996435">
              <w:rPr>
                <w:b/>
                <w:noProof/>
                <w:color w:val="000000" w:themeColor="text1"/>
                <w:sz w:val="20"/>
                <w:szCs w:val="20"/>
                <w:lang w:val="en-US"/>
              </w:rPr>
              <w:t>A</w:t>
            </w:r>
            <w:r w:rsidRPr="00996435">
              <w:rPr>
                <w:b/>
                <w:noProof/>
                <w:color w:val="000000" w:themeColor="text1"/>
                <w:sz w:val="20"/>
                <w:szCs w:val="20"/>
                <w:lang w:val="ru-RU"/>
              </w:rPr>
              <w:t>3</w:t>
            </w:r>
            <w:r w:rsidRPr="00996435">
              <w:rPr>
                <w:b/>
                <w:color w:val="000000" w:themeColor="text1"/>
                <w:sz w:val="20"/>
                <w:szCs w:val="20"/>
                <w:lang w:val="ru-RU"/>
              </w:rPr>
              <w:t xml:space="preserve">: </w:t>
            </w:r>
            <w:r w:rsidR="00DA2B70" w:rsidRPr="00996435">
              <w:rPr>
                <w:b/>
                <w:sz w:val="20"/>
                <w:szCs w:val="20"/>
                <w:lang w:val="ru-RU"/>
              </w:rPr>
              <w:t>Подготовка проект</w:t>
            </w:r>
            <w:r w:rsidR="00623570" w:rsidRPr="00996435">
              <w:rPr>
                <w:b/>
                <w:sz w:val="20"/>
                <w:szCs w:val="20"/>
                <w:lang w:val="ru-RU"/>
              </w:rPr>
              <w:t>ов</w:t>
            </w:r>
            <w:r w:rsidR="00DA2B70" w:rsidRPr="00996435">
              <w:rPr>
                <w:b/>
                <w:sz w:val="20"/>
                <w:szCs w:val="20"/>
                <w:lang w:val="ru-RU"/>
              </w:rPr>
              <w:t xml:space="preserve"> </w:t>
            </w:r>
            <w:r w:rsidR="00623570" w:rsidRPr="00996435">
              <w:rPr>
                <w:b/>
                <w:sz w:val="20"/>
                <w:szCs w:val="20"/>
                <w:lang w:val="ru-RU"/>
              </w:rPr>
              <w:t>п</w:t>
            </w:r>
            <w:r w:rsidR="00DA2B70" w:rsidRPr="00996435">
              <w:rPr>
                <w:b/>
                <w:sz w:val="20"/>
                <w:szCs w:val="20"/>
                <w:lang w:val="ru-RU"/>
              </w:rPr>
              <w:t xml:space="preserve">ланов реализации Кигалийской поправки </w:t>
            </w:r>
            <w:r w:rsidRPr="00996435">
              <w:rPr>
                <w:b/>
                <w:sz w:val="20"/>
                <w:szCs w:val="20"/>
                <w:lang w:val="ru-RU"/>
              </w:rPr>
              <w:t>(</w:t>
            </w:r>
            <w:r w:rsidR="00DA2B70" w:rsidRPr="00996435">
              <w:rPr>
                <w:b/>
                <w:sz w:val="20"/>
                <w:szCs w:val="20"/>
                <w:lang w:val="ru-RU"/>
              </w:rPr>
              <w:t>ПКП</w:t>
            </w:r>
            <w:r w:rsidRPr="00996435">
              <w:rPr>
                <w:b/>
                <w:sz w:val="20"/>
                <w:szCs w:val="20"/>
                <w:lang w:val="ru-RU"/>
              </w:rPr>
              <w:t>)</w:t>
            </w:r>
          </w:p>
        </w:tc>
      </w:tr>
      <w:tr w:rsidR="00B03FB4" w:rsidRPr="00996435" w14:paraId="241B0197" w14:textId="77777777" w:rsidTr="00B03FB4">
        <w:trPr>
          <w:trHeight w:val="229"/>
        </w:trPr>
        <w:tc>
          <w:tcPr>
            <w:tcW w:w="680" w:type="pct"/>
          </w:tcPr>
          <w:p w14:paraId="40E04702" w14:textId="789C09DA" w:rsidR="00367866" w:rsidRPr="00996435" w:rsidRDefault="00DA2B70" w:rsidP="00952D1F">
            <w:pPr>
              <w:jc w:val="left"/>
              <w:rPr>
                <w:color w:val="000000"/>
                <w:sz w:val="20"/>
                <w:szCs w:val="20"/>
              </w:rPr>
            </w:pPr>
            <w:r w:rsidRPr="00996435">
              <w:rPr>
                <w:noProof/>
                <w:color w:val="000000"/>
                <w:sz w:val="20"/>
                <w:szCs w:val="20"/>
                <w:lang w:val="ru-RU"/>
              </w:rPr>
              <w:t>Бруней-Даруссалам</w:t>
            </w:r>
            <w:r w:rsidR="00F15470" w:rsidRPr="00996435">
              <w:rPr>
                <w:noProof/>
                <w:sz w:val="20"/>
                <w:szCs w:val="20"/>
                <w:vertAlign w:val="superscript"/>
              </w:rPr>
              <w:t>b</w:t>
            </w:r>
          </w:p>
        </w:tc>
        <w:tc>
          <w:tcPr>
            <w:tcW w:w="2578" w:type="pct"/>
          </w:tcPr>
          <w:p w14:paraId="7710DC48" w14:textId="49C80751" w:rsidR="00367866" w:rsidRPr="00996435" w:rsidRDefault="00DA2B70" w:rsidP="00F84F06">
            <w:pPr>
              <w:snapToGrid w:val="0"/>
              <w:jc w:val="left"/>
              <w:rPr>
                <w:sz w:val="20"/>
                <w:szCs w:val="20"/>
                <w:lang w:val="en-GB"/>
              </w:rPr>
            </w:pPr>
            <w:r w:rsidRPr="00996435">
              <w:rPr>
                <w:color w:val="000000"/>
                <w:sz w:val="20"/>
                <w:szCs w:val="20"/>
                <w:lang w:val="ru-RU"/>
              </w:rPr>
              <w:t>Подготовка ПКП</w:t>
            </w:r>
            <w:r w:rsidR="00367866" w:rsidRPr="00996435">
              <w:rPr>
                <w:color w:val="000000"/>
                <w:sz w:val="20"/>
                <w:szCs w:val="20"/>
              </w:rPr>
              <w:t xml:space="preserve"> (</w:t>
            </w:r>
            <w:r w:rsidRPr="00996435">
              <w:rPr>
                <w:color w:val="000000"/>
                <w:sz w:val="20"/>
                <w:szCs w:val="20"/>
                <w:lang w:val="ru-RU"/>
              </w:rPr>
              <w:t xml:space="preserve">этап </w:t>
            </w:r>
            <w:r w:rsidR="00367866" w:rsidRPr="00996435">
              <w:rPr>
                <w:noProof/>
                <w:color w:val="000000"/>
                <w:sz w:val="20"/>
                <w:szCs w:val="20"/>
              </w:rPr>
              <w:t>I</w:t>
            </w:r>
            <w:r w:rsidR="00367866" w:rsidRPr="00996435">
              <w:rPr>
                <w:color w:val="000000"/>
                <w:sz w:val="20"/>
                <w:szCs w:val="20"/>
              </w:rPr>
              <w:t>)</w:t>
            </w:r>
          </w:p>
        </w:tc>
        <w:tc>
          <w:tcPr>
            <w:tcW w:w="835" w:type="pct"/>
          </w:tcPr>
          <w:p w14:paraId="5CDFBE13" w14:textId="409E7FF4" w:rsidR="00367866" w:rsidRPr="00996435" w:rsidRDefault="00367866" w:rsidP="00952D1F">
            <w:pPr>
              <w:jc w:val="right"/>
              <w:rPr>
                <w:sz w:val="20"/>
                <w:szCs w:val="20"/>
              </w:rPr>
            </w:pPr>
            <w:r w:rsidRPr="00996435">
              <w:rPr>
                <w:noProof/>
                <w:sz w:val="20"/>
                <w:szCs w:val="20"/>
              </w:rPr>
              <w:t>135</w:t>
            </w:r>
            <w:r w:rsidR="00C073D8" w:rsidRPr="00996435">
              <w:rPr>
                <w:noProof/>
                <w:sz w:val="20"/>
                <w:szCs w:val="20"/>
              </w:rPr>
              <w:t xml:space="preserve"> </w:t>
            </w:r>
            <w:r w:rsidRPr="00996435">
              <w:rPr>
                <w:noProof/>
                <w:sz w:val="20"/>
                <w:szCs w:val="20"/>
              </w:rPr>
              <w:t>000</w:t>
            </w:r>
          </w:p>
        </w:tc>
        <w:tc>
          <w:tcPr>
            <w:tcW w:w="908" w:type="pct"/>
          </w:tcPr>
          <w:p w14:paraId="0E8BCBED" w14:textId="5D79D155" w:rsidR="00367866" w:rsidRPr="00996435" w:rsidRDefault="00367866" w:rsidP="00952D1F">
            <w:pPr>
              <w:jc w:val="right"/>
              <w:rPr>
                <w:sz w:val="20"/>
                <w:szCs w:val="20"/>
              </w:rPr>
            </w:pPr>
            <w:r w:rsidRPr="00996435">
              <w:rPr>
                <w:noProof/>
                <w:sz w:val="20"/>
                <w:szCs w:val="20"/>
              </w:rPr>
              <w:t>135</w:t>
            </w:r>
            <w:r w:rsidR="00452724" w:rsidRPr="00996435">
              <w:rPr>
                <w:noProof/>
                <w:sz w:val="20"/>
                <w:szCs w:val="20"/>
              </w:rPr>
              <w:t xml:space="preserve"> </w:t>
            </w:r>
            <w:r w:rsidRPr="00996435">
              <w:rPr>
                <w:noProof/>
                <w:sz w:val="20"/>
                <w:szCs w:val="20"/>
              </w:rPr>
              <w:t>000</w:t>
            </w:r>
          </w:p>
        </w:tc>
      </w:tr>
      <w:tr w:rsidR="00B03FB4" w:rsidRPr="00996435" w14:paraId="15089A58" w14:textId="77777777" w:rsidTr="00B03FB4">
        <w:trPr>
          <w:trHeight w:val="229"/>
        </w:trPr>
        <w:tc>
          <w:tcPr>
            <w:tcW w:w="680" w:type="pct"/>
          </w:tcPr>
          <w:p w14:paraId="3B18C410" w14:textId="57D8D009" w:rsidR="00367866" w:rsidRPr="00996435" w:rsidRDefault="00DA2B70" w:rsidP="00952D1F">
            <w:pPr>
              <w:jc w:val="left"/>
              <w:rPr>
                <w:color w:val="000000"/>
                <w:sz w:val="20"/>
                <w:szCs w:val="20"/>
              </w:rPr>
            </w:pPr>
            <w:r w:rsidRPr="00996435">
              <w:rPr>
                <w:noProof/>
                <w:color w:val="000000"/>
                <w:sz w:val="20"/>
                <w:szCs w:val="20"/>
                <w:lang w:val="ru-RU"/>
              </w:rPr>
              <w:t>Пакистан</w:t>
            </w:r>
            <w:r w:rsidR="00F15470" w:rsidRPr="00996435">
              <w:rPr>
                <w:noProof/>
                <w:color w:val="000000"/>
                <w:sz w:val="20"/>
                <w:szCs w:val="20"/>
                <w:vertAlign w:val="superscript"/>
              </w:rPr>
              <w:t>a</w:t>
            </w:r>
          </w:p>
        </w:tc>
        <w:tc>
          <w:tcPr>
            <w:tcW w:w="2578" w:type="pct"/>
          </w:tcPr>
          <w:p w14:paraId="40267B38" w14:textId="24443829" w:rsidR="00367866" w:rsidRPr="00996435" w:rsidRDefault="00DA2B70" w:rsidP="00F84F06">
            <w:pPr>
              <w:snapToGrid w:val="0"/>
              <w:jc w:val="left"/>
              <w:rPr>
                <w:color w:val="000000"/>
                <w:sz w:val="20"/>
                <w:szCs w:val="20"/>
              </w:rPr>
            </w:pPr>
            <w:r w:rsidRPr="00996435">
              <w:rPr>
                <w:color w:val="000000"/>
                <w:sz w:val="20"/>
                <w:szCs w:val="20"/>
                <w:lang w:val="ru-RU"/>
              </w:rPr>
              <w:t>Подготовка ПКП</w:t>
            </w:r>
            <w:r w:rsidRPr="00996435">
              <w:rPr>
                <w:color w:val="000000"/>
                <w:sz w:val="20"/>
                <w:szCs w:val="20"/>
              </w:rPr>
              <w:t xml:space="preserve"> (</w:t>
            </w:r>
            <w:r w:rsidRPr="00996435">
              <w:rPr>
                <w:color w:val="000000"/>
                <w:sz w:val="20"/>
                <w:szCs w:val="20"/>
                <w:lang w:val="ru-RU"/>
              </w:rPr>
              <w:t xml:space="preserve">этап </w:t>
            </w:r>
            <w:r w:rsidRPr="00996435">
              <w:rPr>
                <w:noProof/>
                <w:color w:val="000000"/>
                <w:sz w:val="20"/>
                <w:szCs w:val="20"/>
              </w:rPr>
              <w:t>I</w:t>
            </w:r>
            <w:r w:rsidRPr="00996435">
              <w:rPr>
                <w:color w:val="000000"/>
                <w:sz w:val="20"/>
                <w:szCs w:val="20"/>
              </w:rPr>
              <w:t>)</w:t>
            </w:r>
          </w:p>
        </w:tc>
        <w:tc>
          <w:tcPr>
            <w:tcW w:w="835" w:type="pct"/>
          </w:tcPr>
          <w:p w14:paraId="1F51F248" w14:textId="523D2247" w:rsidR="00367866" w:rsidRPr="00996435" w:rsidRDefault="00367866" w:rsidP="00952D1F">
            <w:pPr>
              <w:jc w:val="right"/>
              <w:rPr>
                <w:sz w:val="20"/>
                <w:szCs w:val="20"/>
              </w:rPr>
            </w:pPr>
            <w:r w:rsidRPr="00996435">
              <w:rPr>
                <w:noProof/>
                <w:sz w:val="20"/>
                <w:szCs w:val="20"/>
              </w:rPr>
              <w:t>45</w:t>
            </w:r>
            <w:r w:rsidR="00C073D8" w:rsidRPr="00996435">
              <w:rPr>
                <w:noProof/>
                <w:sz w:val="20"/>
                <w:szCs w:val="20"/>
              </w:rPr>
              <w:t xml:space="preserve"> </w:t>
            </w:r>
            <w:r w:rsidRPr="00996435">
              <w:rPr>
                <w:noProof/>
                <w:sz w:val="20"/>
                <w:szCs w:val="20"/>
              </w:rPr>
              <w:t>000</w:t>
            </w:r>
          </w:p>
        </w:tc>
        <w:tc>
          <w:tcPr>
            <w:tcW w:w="908" w:type="pct"/>
          </w:tcPr>
          <w:p w14:paraId="25C86CF4" w14:textId="256087FE" w:rsidR="00367866" w:rsidRPr="00996435" w:rsidRDefault="00367866" w:rsidP="00952D1F">
            <w:pPr>
              <w:jc w:val="right"/>
              <w:rPr>
                <w:sz w:val="20"/>
                <w:szCs w:val="20"/>
              </w:rPr>
            </w:pPr>
            <w:r w:rsidRPr="00996435">
              <w:rPr>
                <w:noProof/>
                <w:sz w:val="20"/>
                <w:szCs w:val="20"/>
              </w:rPr>
              <w:t>45</w:t>
            </w:r>
            <w:r w:rsidR="00452724" w:rsidRPr="00996435">
              <w:rPr>
                <w:noProof/>
                <w:sz w:val="20"/>
                <w:szCs w:val="20"/>
              </w:rPr>
              <w:t xml:space="preserve"> </w:t>
            </w:r>
            <w:r w:rsidRPr="00996435">
              <w:rPr>
                <w:noProof/>
                <w:sz w:val="20"/>
                <w:szCs w:val="20"/>
              </w:rPr>
              <w:t>000</w:t>
            </w:r>
          </w:p>
        </w:tc>
      </w:tr>
      <w:tr w:rsidR="00367866" w:rsidRPr="00996435" w14:paraId="0ED52ECB" w14:textId="77777777" w:rsidTr="00B03FB4">
        <w:trPr>
          <w:trHeight w:val="229"/>
        </w:trPr>
        <w:tc>
          <w:tcPr>
            <w:tcW w:w="3257" w:type="pct"/>
            <w:gridSpan w:val="2"/>
            <w:hideMark/>
          </w:tcPr>
          <w:p w14:paraId="7B9D6FB2" w14:textId="24F99F08" w:rsidR="00367866" w:rsidRPr="00996435" w:rsidRDefault="00D923C7" w:rsidP="004F39CC">
            <w:pPr>
              <w:jc w:val="right"/>
              <w:rPr>
                <w:color w:val="000000" w:themeColor="text1"/>
                <w:sz w:val="20"/>
                <w:szCs w:val="20"/>
                <w:lang w:val="ru-RU"/>
              </w:rPr>
            </w:pPr>
            <w:r w:rsidRPr="00996435">
              <w:rPr>
                <w:color w:val="000000" w:themeColor="text1"/>
                <w:sz w:val="20"/>
                <w:szCs w:val="20"/>
                <w:lang w:val="ru-RU"/>
              </w:rPr>
              <w:t xml:space="preserve">Промежуточный итог по разделу </w:t>
            </w:r>
            <w:r w:rsidR="00367866" w:rsidRPr="00996435">
              <w:rPr>
                <w:noProof/>
                <w:color w:val="000000" w:themeColor="text1"/>
                <w:sz w:val="20"/>
                <w:szCs w:val="20"/>
                <w:lang w:val="en-US"/>
              </w:rPr>
              <w:t>A</w:t>
            </w:r>
            <w:r w:rsidR="00367866" w:rsidRPr="00996435">
              <w:rPr>
                <w:noProof/>
                <w:color w:val="000000" w:themeColor="text1"/>
                <w:sz w:val="20"/>
                <w:szCs w:val="20"/>
                <w:lang w:val="ru-RU"/>
              </w:rPr>
              <w:t>3</w:t>
            </w:r>
          </w:p>
        </w:tc>
        <w:tc>
          <w:tcPr>
            <w:tcW w:w="835" w:type="pct"/>
          </w:tcPr>
          <w:p w14:paraId="61D2F048" w14:textId="05EEEAF5" w:rsidR="00367866" w:rsidRPr="00996435" w:rsidRDefault="00367866" w:rsidP="004F39CC">
            <w:pPr>
              <w:jc w:val="right"/>
              <w:rPr>
                <w:sz w:val="20"/>
                <w:szCs w:val="20"/>
              </w:rPr>
            </w:pPr>
            <w:r w:rsidRPr="00996435">
              <w:rPr>
                <w:noProof/>
                <w:sz w:val="20"/>
                <w:szCs w:val="20"/>
              </w:rPr>
              <w:t>180</w:t>
            </w:r>
            <w:r w:rsidR="00452724" w:rsidRPr="00996435">
              <w:rPr>
                <w:noProof/>
                <w:sz w:val="20"/>
                <w:szCs w:val="20"/>
              </w:rPr>
              <w:t xml:space="preserve"> </w:t>
            </w:r>
            <w:r w:rsidRPr="00996435">
              <w:rPr>
                <w:noProof/>
                <w:sz w:val="20"/>
                <w:szCs w:val="20"/>
              </w:rPr>
              <w:t>000</w:t>
            </w:r>
          </w:p>
        </w:tc>
        <w:tc>
          <w:tcPr>
            <w:tcW w:w="908" w:type="pct"/>
          </w:tcPr>
          <w:p w14:paraId="7458D44B" w14:textId="03A27904" w:rsidR="00367866" w:rsidRPr="00996435" w:rsidRDefault="00367866" w:rsidP="004F39CC">
            <w:pPr>
              <w:jc w:val="right"/>
              <w:rPr>
                <w:sz w:val="20"/>
                <w:szCs w:val="20"/>
              </w:rPr>
            </w:pPr>
            <w:r w:rsidRPr="00996435">
              <w:rPr>
                <w:noProof/>
                <w:sz w:val="20"/>
                <w:szCs w:val="20"/>
              </w:rPr>
              <w:t>180</w:t>
            </w:r>
            <w:r w:rsidR="00C073D8" w:rsidRPr="00996435">
              <w:rPr>
                <w:noProof/>
                <w:sz w:val="20"/>
                <w:szCs w:val="20"/>
              </w:rPr>
              <w:t xml:space="preserve"> </w:t>
            </w:r>
            <w:r w:rsidRPr="00996435">
              <w:rPr>
                <w:noProof/>
                <w:sz w:val="20"/>
                <w:szCs w:val="20"/>
              </w:rPr>
              <w:t>000</w:t>
            </w:r>
          </w:p>
        </w:tc>
      </w:tr>
      <w:tr w:rsidR="00367866" w:rsidRPr="00996435" w14:paraId="4DCB281C" w14:textId="77777777" w:rsidTr="00B03FB4">
        <w:trPr>
          <w:trHeight w:val="229"/>
        </w:trPr>
        <w:tc>
          <w:tcPr>
            <w:tcW w:w="3257" w:type="pct"/>
            <w:gridSpan w:val="2"/>
            <w:hideMark/>
          </w:tcPr>
          <w:p w14:paraId="2370EACE" w14:textId="55BA241C" w:rsidR="00367866" w:rsidRPr="00996435" w:rsidRDefault="00D923C7" w:rsidP="004F39CC">
            <w:pPr>
              <w:jc w:val="right"/>
              <w:rPr>
                <w:color w:val="000000" w:themeColor="text1"/>
                <w:sz w:val="20"/>
                <w:szCs w:val="20"/>
                <w:lang w:val="en-US"/>
              </w:rPr>
            </w:pPr>
            <w:r w:rsidRPr="00996435">
              <w:rPr>
                <w:color w:val="000000" w:themeColor="text1"/>
                <w:sz w:val="20"/>
                <w:szCs w:val="20"/>
                <w:lang w:val="ru-RU"/>
              </w:rPr>
              <w:t>Административные расходы учреждений</w:t>
            </w:r>
          </w:p>
        </w:tc>
        <w:tc>
          <w:tcPr>
            <w:tcW w:w="835" w:type="pct"/>
          </w:tcPr>
          <w:p w14:paraId="3DEC9822" w14:textId="39B86450" w:rsidR="00367866" w:rsidRPr="00996435" w:rsidRDefault="00367866" w:rsidP="004F39CC">
            <w:pPr>
              <w:jc w:val="right"/>
              <w:rPr>
                <w:color w:val="000000" w:themeColor="text1"/>
                <w:sz w:val="20"/>
                <w:szCs w:val="20"/>
                <w:lang w:val="en-US"/>
              </w:rPr>
            </w:pPr>
            <w:r w:rsidRPr="00996435">
              <w:rPr>
                <w:noProof/>
                <w:color w:val="000000" w:themeColor="text1"/>
                <w:sz w:val="20"/>
                <w:szCs w:val="20"/>
                <w:lang w:val="en-US"/>
              </w:rPr>
              <w:t>23</w:t>
            </w:r>
            <w:r w:rsidR="00452724" w:rsidRPr="00996435">
              <w:rPr>
                <w:noProof/>
                <w:color w:val="000000" w:themeColor="text1"/>
                <w:sz w:val="20"/>
                <w:szCs w:val="20"/>
                <w:lang w:val="en-US"/>
              </w:rPr>
              <w:t xml:space="preserve"> </w:t>
            </w:r>
            <w:r w:rsidRPr="00996435">
              <w:rPr>
                <w:noProof/>
                <w:color w:val="000000" w:themeColor="text1"/>
                <w:sz w:val="20"/>
                <w:szCs w:val="20"/>
                <w:lang w:val="en-US"/>
              </w:rPr>
              <w:t>400</w:t>
            </w:r>
          </w:p>
        </w:tc>
        <w:tc>
          <w:tcPr>
            <w:tcW w:w="908" w:type="pct"/>
          </w:tcPr>
          <w:p w14:paraId="38952C24" w14:textId="7D023B54" w:rsidR="00367866" w:rsidRPr="00996435" w:rsidRDefault="00367866" w:rsidP="004F39CC">
            <w:pPr>
              <w:jc w:val="right"/>
              <w:rPr>
                <w:color w:val="000000" w:themeColor="text1"/>
                <w:sz w:val="20"/>
                <w:szCs w:val="20"/>
                <w:lang w:val="en-US"/>
              </w:rPr>
            </w:pPr>
            <w:r w:rsidRPr="00996435">
              <w:rPr>
                <w:noProof/>
                <w:color w:val="000000" w:themeColor="text1"/>
                <w:sz w:val="20"/>
                <w:szCs w:val="20"/>
                <w:lang w:val="en-US"/>
              </w:rPr>
              <w:t>23</w:t>
            </w:r>
            <w:r w:rsidR="00C073D8" w:rsidRPr="00996435">
              <w:rPr>
                <w:noProof/>
                <w:color w:val="000000" w:themeColor="text1"/>
                <w:sz w:val="20"/>
                <w:szCs w:val="20"/>
                <w:lang w:val="en-US"/>
              </w:rPr>
              <w:t xml:space="preserve"> </w:t>
            </w:r>
            <w:r w:rsidRPr="00996435">
              <w:rPr>
                <w:noProof/>
                <w:color w:val="000000" w:themeColor="text1"/>
                <w:sz w:val="20"/>
                <w:szCs w:val="20"/>
                <w:lang w:val="en-US"/>
              </w:rPr>
              <w:t>400</w:t>
            </w:r>
          </w:p>
        </w:tc>
      </w:tr>
      <w:tr w:rsidR="00367866" w:rsidRPr="00996435" w14:paraId="4320CBEF" w14:textId="77777777" w:rsidTr="00B03FB4">
        <w:trPr>
          <w:trHeight w:val="229"/>
        </w:trPr>
        <w:tc>
          <w:tcPr>
            <w:tcW w:w="3257" w:type="pct"/>
            <w:gridSpan w:val="2"/>
            <w:hideMark/>
          </w:tcPr>
          <w:p w14:paraId="05CE9B82" w14:textId="17C77FF6" w:rsidR="00367866" w:rsidRPr="00996435" w:rsidRDefault="00D923C7" w:rsidP="004F39CC">
            <w:pPr>
              <w:jc w:val="right"/>
              <w:rPr>
                <w:color w:val="000000" w:themeColor="text1"/>
                <w:sz w:val="20"/>
                <w:szCs w:val="20"/>
                <w:lang w:val="en-US"/>
              </w:rPr>
            </w:pPr>
            <w:r w:rsidRPr="00996435">
              <w:rPr>
                <w:color w:val="000000" w:themeColor="text1"/>
                <w:sz w:val="20"/>
                <w:szCs w:val="20"/>
                <w:lang w:val="ru-RU"/>
              </w:rPr>
              <w:t>Итого по разделу</w:t>
            </w:r>
            <w:r w:rsidR="00367866" w:rsidRPr="00996435">
              <w:rPr>
                <w:color w:val="000000" w:themeColor="text1"/>
                <w:sz w:val="20"/>
                <w:szCs w:val="20"/>
                <w:lang w:val="en-US"/>
              </w:rPr>
              <w:t xml:space="preserve"> </w:t>
            </w:r>
            <w:r w:rsidR="00367866" w:rsidRPr="00996435">
              <w:rPr>
                <w:noProof/>
                <w:color w:val="000000" w:themeColor="text1"/>
                <w:sz w:val="20"/>
                <w:szCs w:val="20"/>
                <w:lang w:val="en-US"/>
              </w:rPr>
              <w:t>A3</w:t>
            </w:r>
          </w:p>
        </w:tc>
        <w:tc>
          <w:tcPr>
            <w:tcW w:w="835" w:type="pct"/>
          </w:tcPr>
          <w:p w14:paraId="62307BD4" w14:textId="71ED2A73" w:rsidR="00367866" w:rsidRPr="00996435" w:rsidRDefault="00367866" w:rsidP="004F39CC">
            <w:pPr>
              <w:jc w:val="right"/>
              <w:rPr>
                <w:color w:val="000000" w:themeColor="text1"/>
                <w:sz w:val="20"/>
                <w:szCs w:val="20"/>
                <w:lang w:val="en-US"/>
              </w:rPr>
            </w:pPr>
            <w:r w:rsidRPr="00996435">
              <w:rPr>
                <w:noProof/>
                <w:sz w:val="20"/>
                <w:szCs w:val="20"/>
              </w:rPr>
              <w:t>203</w:t>
            </w:r>
            <w:r w:rsidR="00452724" w:rsidRPr="00996435">
              <w:rPr>
                <w:noProof/>
                <w:sz w:val="20"/>
                <w:szCs w:val="20"/>
              </w:rPr>
              <w:t xml:space="preserve"> </w:t>
            </w:r>
            <w:r w:rsidRPr="00996435">
              <w:rPr>
                <w:noProof/>
                <w:sz w:val="20"/>
                <w:szCs w:val="20"/>
              </w:rPr>
              <w:t>400</w:t>
            </w:r>
          </w:p>
        </w:tc>
        <w:tc>
          <w:tcPr>
            <w:tcW w:w="908" w:type="pct"/>
          </w:tcPr>
          <w:p w14:paraId="790B574B" w14:textId="0FF621CE" w:rsidR="00367866" w:rsidRPr="00996435" w:rsidRDefault="00367866" w:rsidP="004F39CC">
            <w:pPr>
              <w:jc w:val="right"/>
              <w:rPr>
                <w:color w:val="000000" w:themeColor="text1"/>
                <w:sz w:val="20"/>
                <w:szCs w:val="20"/>
                <w:lang w:val="en-US"/>
              </w:rPr>
            </w:pPr>
            <w:r w:rsidRPr="00996435">
              <w:rPr>
                <w:noProof/>
                <w:sz w:val="20"/>
                <w:szCs w:val="20"/>
              </w:rPr>
              <w:t>203</w:t>
            </w:r>
            <w:r w:rsidR="00C073D8" w:rsidRPr="00996435">
              <w:rPr>
                <w:noProof/>
                <w:sz w:val="20"/>
                <w:szCs w:val="20"/>
              </w:rPr>
              <w:t xml:space="preserve"> </w:t>
            </w:r>
            <w:r w:rsidRPr="00996435">
              <w:rPr>
                <w:noProof/>
                <w:sz w:val="20"/>
                <w:szCs w:val="20"/>
              </w:rPr>
              <w:t>400</w:t>
            </w:r>
          </w:p>
        </w:tc>
      </w:tr>
      <w:tr w:rsidR="00367866" w:rsidRPr="00996435" w14:paraId="1749526E" w14:textId="77777777" w:rsidTr="001A2768">
        <w:trPr>
          <w:trHeight w:val="229"/>
        </w:trPr>
        <w:tc>
          <w:tcPr>
            <w:tcW w:w="5000" w:type="pct"/>
            <w:gridSpan w:val="4"/>
          </w:tcPr>
          <w:p w14:paraId="5C3C7B0C" w14:textId="1496A306" w:rsidR="00367866" w:rsidRPr="00996435" w:rsidRDefault="00367866" w:rsidP="00952D1F">
            <w:pPr>
              <w:jc w:val="left"/>
              <w:rPr>
                <w:sz w:val="20"/>
                <w:szCs w:val="20"/>
                <w:lang w:val="ru-RU"/>
              </w:rPr>
            </w:pPr>
            <w:r w:rsidRPr="00996435">
              <w:rPr>
                <w:b/>
                <w:bCs/>
                <w:noProof/>
                <w:color w:val="000000" w:themeColor="text1"/>
                <w:sz w:val="20"/>
                <w:szCs w:val="20"/>
                <w:lang w:val="en-US"/>
              </w:rPr>
              <w:t>A</w:t>
            </w:r>
            <w:r w:rsidRPr="00996435">
              <w:rPr>
                <w:b/>
                <w:bCs/>
                <w:noProof/>
                <w:color w:val="000000" w:themeColor="text1"/>
                <w:sz w:val="20"/>
                <w:szCs w:val="20"/>
                <w:lang w:val="ru-RU"/>
              </w:rPr>
              <w:t>4</w:t>
            </w:r>
            <w:r w:rsidRPr="00996435">
              <w:rPr>
                <w:b/>
                <w:bCs/>
                <w:color w:val="000000" w:themeColor="text1"/>
                <w:sz w:val="20"/>
                <w:szCs w:val="20"/>
                <w:lang w:val="ru-RU"/>
              </w:rPr>
              <w:t xml:space="preserve">: </w:t>
            </w:r>
            <w:r w:rsidR="00A614AD" w:rsidRPr="00996435">
              <w:rPr>
                <w:b/>
                <w:bCs/>
                <w:color w:val="000000" w:themeColor="text1"/>
                <w:sz w:val="20"/>
                <w:szCs w:val="20"/>
                <w:lang w:val="ru-RU"/>
              </w:rPr>
              <w:t xml:space="preserve">Подготовка национального реестра </w:t>
            </w:r>
            <w:r w:rsidR="00444735" w:rsidRPr="00996435">
              <w:rPr>
                <w:b/>
                <w:bCs/>
                <w:color w:val="000000" w:themeColor="text1"/>
                <w:sz w:val="20"/>
                <w:szCs w:val="20"/>
                <w:lang w:val="ru-RU"/>
              </w:rPr>
              <w:t xml:space="preserve">хранилищ </w:t>
            </w:r>
            <w:r w:rsidR="00A614AD" w:rsidRPr="00996435">
              <w:rPr>
                <w:b/>
                <w:bCs/>
                <w:color w:val="000000" w:themeColor="text1"/>
                <w:sz w:val="20"/>
                <w:szCs w:val="20"/>
                <w:lang w:val="ru-RU"/>
              </w:rPr>
              <w:t>использованных или нежелательных регулируемых веществ и план</w:t>
            </w:r>
            <w:r w:rsidR="005B51B4" w:rsidRPr="00996435">
              <w:rPr>
                <w:b/>
                <w:bCs/>
                <w:color w:val="000000" w:themeColor="text1"/>
                <w:sz w:val="20"/>
                <w:szCs w:val="20"/>
                <w:lang w:val="ru-RU"/>
              </w:rPr>
              <w:t>ов</w:t>
            </w:r>
            <w:r w:rsidR="00A614AD" w:rsidRPr="00996435">
              <w:rPr>
                <w:b/>
                <w:bCs/>
                <w:color w:val="000000" w:themeColor="text1"/>
                <w:sz w:val="20"/>
                <w:szCs w:val="20"/>
                <w:lang w:val="ru-RU"/>
              </w:rPr>
              <w:t xml:space="preserve"> сбора, транспортировки и удаления таких веществ</w:t>
            </w:r>
            <w:r w:rsidRPr="00996435">
              <w:rPr>
                <w:rStyle w:val="FootnoteReference"/>
                <w:b/>
                <w:bCs/>
                <w:color w:val="000000" w:themeColor="text1"/>
                <w:sz w:val="20"/>
                <w:szCs w:val="20"/>
                <w:lang w:val="en-US"/>
              </w:rPr>
              <w:footnoteReference w:id="2"/>
            </w:r>
          </w:p>
        </w:tc>
      </w:tr>
      <w:tr w:rsidR="00B03FB4" w:rsidRPr="00996435" w14:paraId="2BB39DAF" w14:textId="77777777" w:rsidTr="00B03FB4">
        <w:trPr>
          <w:trHeight w:val="229"/>
        </w:trPr>
        <w:tc>
          <w:tcPr>
            <w:tcW w:w="680" w:type="pct"/>
          </w:tcPr>
          <w:p w14:paraId="72EBFBFB" w14:textId="391D6EA1" w:rsidR="001A09E9" w:rsidRPr="00996435" w:rsidRDefault="00574889" w:rsidP="00CE5C37">
            <w:pPr>
              <w:jc w:val="left"/>
              <w:rPr>
                <w:noProof/>
                <w:color w:val="000000"/>
                <w:sz w:val="20"/>
                <w:szCs w:val="20"/>
                <w:lang w:val="ru-RU"/>
              </w:rPr>
            </w:pPr>
            <w:r w:rsidRPr="00996435">
              <w:rPr>
                <w:noProof/>
                <w:color w:val="000000"/>
                <w:sz w:val="20"/>
                <w:szCs w:val="20"/>
                <w:lang w:val="ru-RU"/>
              </w:rPr>
              <w:t>Антигуа и Барбуда</w:t>
            </w:r>
          </w:p>
        </w:tc>
        <w:tc>
          <w:tcPr>
            <w:tcW w:w="2578" w:type="pct"/>
          </w:tcPr>
          <w:p w14:paraId="622ECAF6" w14:textId="4969150B" w:rsidR="00367866" w:rsidRPr="00996435" w:rsidRDefault="00C073D8" w:rsidP="00CE5C37">
            <w:pPr>
              <w:jc w:val="left"/>
              <w:rPr>
                <w:color w:val="000000" w:themeColor="text1"/>
                <w:sz w:val="20"/>
                <w:szCs w:val="20"/>
                <w:lang w:val="ru-RU"/>
              </w:rPr>
            </w:pPr>
            <w:r w:rsidRPr="00996435">
              <w:rPr>
                <w:color w:val="000000" w:themeColor="text1"/>
                <w:sz w:val="20"/>
                <w:szCs w:val="20"/>
                <w:lang w:val="ru-RU"/>
              </w:rPr>
              <w:t xml:space="preserve">Подготовка национального реестра </w:t>
            </w:r>
            <w:r w:rsidR="00444735" w:rsidRPr="00996435">
              <w:rPr>
                <w:color w:val="000000" w:themeColor="text1"/>
                <w:sz w:val="20"/>
                <w:szCs w:val="20"/>
                <w:lang w:val="ru-RU"/>
              </w:rPr>
              <w:t xml:space="preserve">хранилищ </w:t>
            </w:r>
            <w:r w:rsidRPr="00996435">
              <w:rPr>
                <w:color w:val="000000" w:themeColor="text1"/>
                <w:sz w:val="20"/>
                <w:szCs w:val="20"/>
                <w:lang w:val="ru-RU"/>
              </w:rPr>
              <w:t>использованных или нежелательных регулируемых веществ и плана</w:t>
            </w:r>
          </w:p>
        </w:tc>
        <w:tc>
          <w:tcPr>
            <w:tcW w:w="835" w:type="pct"/>
          </w:tcPr>
          <w:p w14:paraId="382D2618" w14:textId="3A943C81" w:rsidR="00367866" w:rsidRPr="00996435" w:rsidRDefault="00367866" w:rsidP="00CE5C37">
            <w:pPr>
              <w:jc w:val="right"/>
              <w:rPr>
                <w:color w:val="000000"/>
                <w:sz w:val="20"/>
                <w:szCs w:val="20"/>
                <w:highlight w:val="yellow"/>
              </w:rPr>
            </w:pPr>
            <w:r w:rsidRPr="00996435">
              <w:rPr>
                <w:noProof/>
                <w:color w:val="000000"/>
                <w:sz w:val="20"/>
                <w:szCs w:val="20"/>
              </w:rPr>
              <w:t>70</w:t>
            </w:r>
            <w:r w:rsidR="00C073D8" w:rsidRPr="00996435">
              <w:rPr>
                <w:noProof/>
                <w:color w:val="000000"/>
                <w:sz w:val="20"/>
                <w:szCs w:val="20"/>
              </w:rPr>
              <w:t xml:space="preserve"> </w:t>
            </w:r>
            <w:r w:rsidRPr="00996435">
              <w:rPr>
                <w:noProof/>
                <w:color w:val="000000"/>
                <w:sz w:val="20"/>
                <w:szCs w:val="20"/>
              </w:rPr>
              <w:t>000</w:t>
            </w:r>
          </w:p>
        </w:tc>
        <w:tc>
          <w:tcPr>
            <w:tcW w:w="908" w:type="pct"/>
          </w:tcPr>
          <w:p w14:paraId="371B41AF" w14:textId="3282725E" w:rsidR="00367866" w:rsidRPr="00996435" w:rsidRDefault="00367866" w:rsidP="00CE5C37">
            <w:pPr>
              <w:jc w:val="right"/>
              <w:rPr>
                <w:sz w:val="20"/>
                <w:szCs w:val="20"/>
                <w:highlight w:val="yellow"/>
              </w:rPr>
            </w:pPr>
            <w:r w:rsidRPr="00996435">
              <w:rPr>
                <w:noProof/>
                <w:color w:val="000000"/>
                <w:sz w:val="20"/>
                <w:szCs w:val="20"/>
              </w:rPr>
              <w:t>70</w:t>
            </w:r>
            <w:r w:rsidR="00452724" w:rsidRPr="00996435">
              <w:rPr>
                <w:noProof/>
                <w:color w:val="000000"/>
                <w:sz w:val="20"/>
                <w:szCs w:val="20"/>
              </w:rPr>
              <w:t xml:space="preserve"> </w:t>
            </w:r>
            <w:r w:rsidRPr="00996435">
              <w:rPr>
                <w:noProof/>
                <w:color w:val="000000"/>
                <w:sz w:val="20"/>
                <w:szCs w:val="20"/>
              </w:rPr>
              <w:t>000</w:t>
            </w:r>
          </w:p>
        </w:tc>
      </w:tr>
      <w:tr w:rsidR="00B03FB4" w:rsidRPr="00996435" w14:paraId="6672C886" w14:textId="77777777" w:rsidTr="00B03FB4">
        <w:trPr>
          <w:trHeight w:val="229"/>
        </w:trPr>
        <w:tc>
          <w:tcPr>
            <w:tcW w:w="680" w:type="pct"/>
          </w:tcPr>
          <w:p w14:paraId="24B50483" w14:textId="6A2085D7" w:rsidR="00367866" w:rsidRPr="00996435" w:rsidRDefault="00574889" w:rsidP="00CE5C37">
            <w:pPr>
              <w:jc w:val="left"/>
              <w:rPr>
                <w:color w:val="000000"/>
                <w:sz w:val="20"/>
                <w:szCs w:val="20"/>
                <w:highlight w:val="yellow"/>
                <w:lang w:val="ru-RU"/>
              </w:rPr>
            </w:pPr>
            <w:r w:rsidRPr="00996435">
              <w:rPr>
                <w:noProof/>
                <w:color w:val="000000"/>
                <w:sz w:val="20"/>
                <w:szCs w:val="20"/>
                <w:lang w:val="ru-RU"/>
              </w:rPr>
              <w:t>Чад</w:t>
            </w:r>
          </w:p>
        </w:tc>
        <w:tc>
          <w:tcPr>
            <w:tcW w:w="2578" w:type="pct"/>
          </w:tcPr>
          <w:p w14:paraId="4F7AE96F" w14:textId="0C8558F3" w:rsidR="00367866" w:rsidRPr="00996435" w:rsidRDefault="00C073D8" w:rsidP="00CE5C37">
            <w:pPr>
              <w:jc w:val="left"/>
              <w:rPr>
                <w:color w:val="000000" w:themeColor="text1"/>
                <w:sz w:val="20"/>
                <w:szCs w:val="20"/>
                <w:lang w:val="ru-RU"/>
              </w:rPr>
            </w:pPr>
            <w:r w:rsidRPr="00996435">
              <w:rPr>
                <w:color w:val="000000" w:themeColor="text1"/>
                <w:sz w:val="20"/>
                <w:szCs w:val="20"/>
                <w:lang w:val="ru-RU"/>
              </w:rPr>
              <w:t xml:space="preserve">Подготовка национального реестра </w:t>
            </w:r>
            <w:r w:rsidR="00444735" w:rsidRPr="00996435">
              <w:rPr>
                <w:color w:val="000000" w:themeColor="text1"/>
                <w:sz w:val="20"/>
                <w:szCs w:val="20"/>
                <w:lang w:val="ru-RU"/>
              </w:rPr>
              <w:t xml:space="preserve">хранилищ </w:t>
            </w:r>
            <w:r w:rsidRPr="00996435">
              <w:rPr>
                <w:color w:val="000000" w:themeColor="text1"/>
                <w:sz w:val="20"/>
                <w:szCs w:val="20"/>
                <w:lang w:val="ru-RU"/>
              </w:rPr>
              <w:t>использованных или нежелательных регулируемых веществ и плана</w:t>
            </w:r>
          </w:p>
        </w:tc>
        <w:tc>
          <w:tcPr>
            <w:tcW w:w="835" w:type="pct"/>
          </w:tcPr>
          <w:p w14:paraId="395A2AFB" w14:textId="6C1CE26F" w:rsidR="00367866" w:rsidRPr="00996435" w:rsidRDefault="00367866" w:rsidP="00CE5C37">
            <w:pPr>
              <w:jc w:val="right"/>
              <w:rPr>
                <w:color w:val="000000"/>
                <w:sz w:val="20"/>
                <w:szCs w:val="20"/>
                <w:highlight w:val="yellow"/>
              </w:rPr>
            </w:pPr>
            <w:r w:rsidRPr="00996435">
              <w:rPr>
                <w:noProof/>
                <w:color w:val="000000"/>
                <w:sz w:val="20"/>
                <w:szCs w:val="20"/>
              </w:rPr>
              <w:t>90</w:t>
            </w:r>
            <w:r w:rsidR="00C073D8" w:rsidRPr="00996435">
              <w:rPr>
                <w:noProof/>
                <w:color w:val="000000"/>
                <w:sz w:val="20"/>
                <w:szCs w:val="20"/>
              </w:rPr>
              <w:t xml:space="preserve"> </w:t>
            </w:r>
            <w:r w:rsidRPr="00996435">
              <w:rPr>
                <w:noProof/>
                <w:color w:val="000000"/>
                <w:sz w:val="20"/>
                <w:szCs w:val="20"/>
              </w:rPr>
              <w:t>000</w:t>
            </w:r>
          </w:p>
        </w:tc>
        <w:tc>
          <w:tcPr>
            <w:tcW w:w="908" w:type="pct"/>
          </w:tcPr>
          <w:p w14:paraId="532FA8FD" w14:textId="516A4BE6" w:rsidR="00367866" w:rsidRPr="00996435" w:rsidRDefault="00367866" w:rsidP="00CE5C37">
            <w:pPr>
              <w:jc w:val="right"/>
              <w:rPr>
                <w:sz w:val="20"/>
                <w:szCs w:val="20"/>
                <w:highlight w:val="yellow"/>
              </w:rPr>
            </w:pPr>
            <w:r w:rsidRPr="00996435">
              <w:rPr>
                <w:noProof/>
                <w:color w:val="000000"/>
                <w:sz w:val="20"/>
                <w:szCs w:val="20"/>
              </w:rPr>
              <w:t>90</w:t>
            </w:r>
            <w:r w:rsidR="00452724" w:rsidRPr="00996435">
              <w:rPr>
                <w:noProof/>
                <w:color w:val="000000"/>
                <w:sz w:val="20"/>
                <w:szCs w:val="20"/>
              </w:rPr>
              <w:t xml:space="preserve"> </w:t>
            </w:r>
            <w:r w:rsidRPr="00996435">
              <w:rPr>
                <w:noProof/>
                <w:color w:val="000000"/>
                <w:sz w:val="20"/>
                <w:szCs w:val="20"/>
              </w:rPr>
              <w:t>000</w:t>
            </w:r>
          </w:p>
        </w:tc>
      </w:tr>
      <w:tr w:rsidR="00B03FB4" w:rsidRPr="00996435" w14:paraId="169658C8" w14:textId="77777777" w:rsidTr="00B03FB4">
        <w:trPr>
          <w:trHeight w:val="229"/>
        </w:trPr>
        <w:tc>
          <w:tcPr>
            <w:tcW w:w="680" w:type="pct"/>
          </w:tcPr>
          <w:p w14:paraId="5C83BBFB" w14:textId="19D7C469" w:rsidR="00367866" w:rsidRPr="00996435" w:rsidRDefault="00574889" w:rsidP="00CE5C37">
            <w:pPr>
              <w:jc w:val="left"/>
              <w:rPr>
                <w:color w:val="000000"/>
                <w:sz w:val="20"/>
                <w:szCs w:val="20"/>
                <w:highlight w:val="yellow"/>
                <w:lang w:val="ru-RU"/>
              </w:rPr>
            </w:pPr>
            <w:r w:rsidRPr="00996435">
              <w:rPr>
                <w:noProof/>
                <w:color w:val="000000"/>
                <w:sz w:val="20"/>
                <w:szCs w:val="20"/>
                <w:lang w:val="ru-RU"/>
              </w:rPr>
              <w:t>Гвинея-Бисау</w:t>
            </w:r>
          </w:p>
        </w:tc>
        <w:tc>
          <w:tcPr>
            <w:tcW w:w="2578" w:type="pct"/>
          </w:tcPr>
          <w:p w14:paraId="44CF7D53" w14:textId="340AC985" w:rsidR="00367866" w:rsidRPr="00996435" w:rsidRDefault="00C073D8" w:rsidP="00CE5C37">
            <w:pPr>
              <w:jc w:val="left"/>
              <w:rPr>
                <w:color w:val="000000" w:themeColor="text1"/>
                <w:sz w:val="20"/>
                <w:szCs w:val="20"/>
                <w:lang w:val="ru-RU"/>
              </w:rPr>
            </w:pPr>
            <w:r w:rsidRPr="00996435">
              <w:rPr>
                <w:color w:val="000000" w:themeColor="text1"/>
                <w:sz w:val="20"/>
                <w:szCs w:val="20"/>
                <w:lang w:val="ru-RU"/>
              </w:rPr>
              <w:t xml:space="preserve">Подготовка национального реестра </w:t>
            </w:r>
            <w:r w:rsidR="00444735" w:rsidRPr="00996435">
              <w:rPr>
                <w:color w:val="000000" w:themeColor="text1"/>
                <w:sz w:val="20"/>
                <w:szCs w:val="20"/>
                <w:lang w:val="ru-RU"/>
              </w:rPr>
              <w:t xml:space="preserve">хранилищ </w:t>
            </w:r>
            <w:r w:rsidRPr="00996435">
              <w:rPr>
                <w:color w:val="000000" w:themeColor="text1"/>
                <w:sz w:val="20"/>
                <w:szCs w:val="20"/>
                <w:lang w:val="ru-RU"/>
              </w:rPr>
              <w:t>использованных или нежелательных регулируемых веществ и плана</w:t>
            </w:r>
          </w:p>
        </w:tc>
        <w:tc>
          <w:tcPr>
            <w:tcW w:w="835" w:type="pct"/>
          </w:tcPr>
          <w:p w14:paraId="6707BDA1" w14:textId="2EA93685" w:rsidR="00367866" w:rsidRPr="00996435" w:rsidRDefault="00367866" w:rsidP="00CE5C37">
            <w:pPr>
              <w:jc w:val="right"/>
              <w:rPr>
                <w:color w:val="000000"/>
                <w:sz w:val="20"/>
                <w:szCs w:val="20"/>
                <w:highlight w:val="yellow"/>
              </w:rPr>
            </w:pPr>
            <w:r w:rsidRPr="00996435">
              <w:rPr>
                <w:noProof/>
                <w:color w:val="000000"/>
                <w:sz w:val="20"/>
                <w:szCs w:val="20"/>
              </w:rPr>
              <w:t>80</w:t>
            </w:r>
            <w:r w:rsidR="00C073D8" w:rsidRPr="00996435">
              <w:rPr>
                <w:noProof/>
                <w:color w:val="000000"/>
                <w:sz w:val="20"/>
                <w:szCs w:val="20"/>
              </w:rPr>
              <w:t xml:space="preserve"> </w:t>
            </w:r>
            <w:r w:rsidRPr="00996435">
              <w:rPr>
                <w:noProof/>
                <w:color w:val="000000"/>
                <w:sz w:val="20"/>
                <w:szCs w:val="20"/>
              </w:rPr>
              <w:t>000</w:t>
            </w:r>
          </w:p>
        </w:tc>
        <w:tc>
          <w:tcPr>
            <w:tcW w:w="908" w:type="pct"/>
          </w:tcPr>
          <w:p w14:paraId="2F02B995" w14:textId="75EEA8E4" w:rsidR="00367866" w:rsidRPr="00996435" w:rsidRDefault="00367866" w:rsidP="00CE5C37">
            <w:pPr>
              <w:jc w:val="right"/>
              <w:rPr>
                <w:sz w:val="20"/>
                <w:szCs w:val="20"/>
                <w:highlight w:val="yellow"/>
              </w:rPr>
            </w:pPr>
            <w:r w:rsidRPr="00996435">
              <w:rPr>
                <w:noProof/>
                <w:color w:val="000000"/>
                <w:sz w:val="20"/>
                <w:szCs w:val="20"/>
              </w:rPr>
              <w:t>80</w:t>
            </w:r>
            <w:r w:rsidR="00452724" w:rsidRPr="00996435">
              <w:rPr>
                <w:noProof/>
                <w:color w:val="000000"/>
                <w:sz w:val="20"/>
                <w:szCs w:val="20"/>
              </w:rPr>
              <w:t xml:space="preserve"> </w:t>
            </w:r>
            <w:r w:rsidRPr="00996435">
              <w:rPr>
                <w:noProof/>
                <w:color w:val="000000"/>
                <w:sz w:val="20"/>
                <w:szCs w:val="20"/>
              </w:rPr>
              <w:t>000</w:t>
            </w:r>
          </w:p>
        </w:tc>
      </w:tr>
      <w:tr w:rsidR="00B03FB4" w:rsidRPr="00996435" w14:paraId="7D802952" w14:textId="77777777" w:rsidTr="00B03FB4">
        <w:trPr>
          <w:trHeight w:val="229"/>
        </w:trPr>
        <w:tc>
          <w:tcPr>
            <w:tcW w:w="680" w:type="pct"/>
          </w:tcPr>
          <w:p w14:paraId="20D8A75B" w14:textId="746F4652" w:rsidR="00367866" w:rsidRPr="00996435" w:rsidRDefault="00574889" w:rsidP="00CE5C37">
            <w:pPr>
              <w:jc w:val="left"/>
              <w:rPr>
                <w:color w:val="000000"/>
                <w:sz w:val="20"/>
                <w:szCs w:val="20"/>
                <w:highlight w:val="yellow"/>
              </w:rPr>
            </w:pPr>
            <w:r w:rsidRPr="00996435">
              <w:rPr>
                <w:noProof/>
                <w:color w:val="000000"/>
                <w:sz w:val="20"/>
                <w:szCs w:val="20"/>
                <w:lang w:val="ru-RU"/>
              </w:rPr>
              <w:lastRenderedPageBreak/>
              <w:t>Иордания</w:t>
            </w:r>
            <w:r w:rsidR="00B30E70" w:rsidRPr="00996435">
              <w:rPr>
                <w:sz w:val="20"/>
                <w:szCs w:val="20"/>
                <w:vertAlign w:val="superscript"/>
              </w:rPr>
              <w:t>a</w:t>
            </w:r>
          </w:p>
        </w:tc>
        <w:tc>
          <w:tcPr>
            <w:tcW w:w="2578" w:type="pct"/>
          </w:tcPr>
          <w:p w14:paraId="32991877" w14:textId="1CFE4F6A" w:rsidR="00367866" w:rsidRPr="00996435" w:rsidRDefault="00C073D8" w:rsidP="00CE5C37">
            <w:pPr>
              <w:jc w:val="left"/>
              <w:rPr>
                <w:color w:val="000000" w:themeColor="text1"/>
                <w:sz w:val="20"/>
                <w:szCs w:val="20"/>
                <w:lang w:val="ru-RU"/>
              </w:rPr>
            </w:pPr>
            <w:r w:rsidRPr="00996435">
              <w:rPr>
                <w:color w:val="000000" w:themeColor="text1"/>
                <w:sz w:val="20"/>
                <w:szCs w:val="20"/>
                <w:lang w:val="ru-RU"/>
              </w:rPr>
              <w:t xml:space="preserve">Подготовка национального реестра </w:t>
            </w:r>
            <w:r w:rsidR="00444735" w:rsidRPr="00996435">
              <w:rPr>
                <w:color w:val="000000" w:themeColor="text1"/>
                <w:sz w:val="20"/>
                <w:szCs w:val="20"/>
                <w:lang w:val="ru-RU"/>
              </w:rPr>
              <w:t xml:space="preserve">хранилищ </w:t>
            </w:r>
            <w:r w:rsidRPr="00996435">
              <w:rPr>
                <w:color w:val="000000" w:themeColor="text1"/>
                <w:sz w:val="20"/>
                <w:szCs w:val="20"/>
                <w:lang w:val="ru-RU"/>
              </w:rPr>
              <w:t>использованных или нежелательных регулируемых веществ и плана</w:t>
            </w:r>
          </w:p>
        </w:tc>
        <w:tc>
          <w:tcPr>
            <w:tcW w:w="835" w:type="pct"/>
          </w:tcPr>
          <w:p w14:paraId="364C4EDE" w14:textId="2893B5B0" w:rsidR="00367866" w:rsidRPr="00996435" w:rsidRDefault="00367866" w:rsidP="00CE5C37">
            <w:pPr>
              <w:jc w:val="right"/>
              <w:rPr>
                <w:color w:val="000000"/>
                <w:sz w:val="20"/>
                <w:szCs w:val="20"/>
                <w:highlight w:val="yellow"/>
              </w:rPr>
            </w:pPr>
            <w:r w:rsidRPr="00996435">
              <w:rPr>
                <w:noProof/>
                <w:color w:val="000000"/>
                <w:sz w:val="20"/>
                <w:szCs w:val="20"/>
              </w:rPr>
              <w:t>37</w:t>
            </w:r>
            <w:r w:rsidR="00C073D8" w:rsidRPr="00996435">
              <w:rPr>
                <w:noProof/>
                <w:color w:val="000000"/>
                <w:sz w:val="20"/>
                <w:szCs w:val="20"/>
              </w:rPr>
              <w:t xml:space="preserve"> </w:t>
            </w:r>
            <w:r w:rsidRPr="00996435">
              <w:rPr>
                <w:noProof/>
                <w:color w:val="000000"/>
                <w:sz w:val="20"/>
                <w:szCs w:val="20"/>
              </w:rPr>
              <w:t>000</w:t>
            </w:r>
          </w:p>
        </w:tc>
        <w:tc>
          <w:tcPr>
            <w:tcW w:w="908" w:type="pct"/>
          </w:tcPr>
          <w:p w14:paraId="287A78FC" w14:textId="5FD23A12" w:rsidR="00367866" w:rsidRPr="00996435" w:rsidRDefault="00367866" w:rsidP="00CE5C37">
            <w:pPr>
              <w:jc w:val="right"/>
              <w:rPr>
                <w:sz w:val="20"/>
                <w:szCs w:val="20"/>
                <w:highlight w:val="yellow"/>
              </w:rPr>
            </w:pPr>
            <w:r w:rsidRPr="00996435">
              <w:rPr>
                <w:noProof/>
                <w:color w:val="000000"/>
                <w:sz w:val="20"/>
                <w:szCs w:val="20"/>
              </w:rPr>
              <w:t>37</w:t>
            </w:r>
            <w:r w:rsidR="00452724" w:rsidRPr="00996435">
              <w:rPr>
                <w:noProof/>
                <w:color w:val="000000"/>
                <w:sz w:val="20"/>
                <w:szCs w:val="20"/>
              </w:rPr>
              <w:t xml:space="preserve"> </w:t>
            </w:r>
            <w:r w:rsidRPr="00996435">
              <w:rPr>
                <w:noProof/>
                <w:color w:val="000000"/>
                <w:sz w:val="20"/>
                <w:szCs w:val="20"/>
              </w:rPr>
              <w:t>000</w:t>
            </w:r>
          </w:p>
        </w:tc>
      </w:tr>
      <w:tr w:rsidR="00B03FB4" w:rsidRPr="00996435" w14:paraId="1B8851ED" w14:textId="77777777" w:rsidTr="00B03FB4">
        <w:trPr>
          <w:trHeight w:val="229"/>
        </w:trPr>
        <w:tc>
          <w:tcPr>
            <w:tcW w:w="680" w:type="pct"/>
          </w:tcPr>
          <w:p w14:paraId="38BE1D75" w14:textId="49594A7C" w:rsidR="00367866" w:rsidRPr="00996435" w:rsidRDefault="00574889" w:rsidP="00CE5C37">
            <w:pPr>
              <w:jc w:val="left"/>
              <w:rPr>
                <w:color w:val="000000"/>
                <w:sz w:val="20"/>
                <w:szCs w:val="20"/>
                <w:highlight w:val="yellow"/>
                <w:lang w:val="ru-RU"/>
              </w:rPr>
            </w:pPr>
            <w:r w:rsidRPr="00996435">
              <w:rPr>
                <w:noProof/>
                <w:color w:val="000000"/>
                <w:sz w:val="20"/>
                <w:szCs w:val="20"/>
                <w:lang w:val="ru-RU"/>
              </w:rPr>
              <w:t>Мали</w:t>
            </w:r>
          </w:p>
        </w:tc>
        <w:tc>
          <w:tcPr>
            <w:tcW w:w="2578" w:type="pct"/>
          </w:tcPr>
          <w:p w14:paraId="707CF648" w14:textId="1C690827" w:rsidR="00367866" w:rsidRPr="00996435" w:rsidRDefault="00C073D8" w:rsidP="00CE5C37">
            <w:pPr>
              <w:jc w:val="left"/>
              <w:rPr>
                <w:color w:val="000000" w:themeColor="text1"/>
                <w:sz w:val="20"/>
                <w:szCs w:val="20"/>
                <w:lang w:val="ru-RU"/>
              </w:rPr>
            </w:pPr>
            <w:r w:rsidRPr="00996435">
              <w:rPr>
                <w:color w:val="000000" w:themeColor="text1"/>
                <w:sz w:val="20"/>
                <w:szCs w:val="20"/>
                <w:lang w:val="ru-RU"/>
              </w:rPr>
              <w:t xml:space="preserve">Подготовка национального реестра </w:t>
            </w:r>
            <w:r w:rsidR="00444735" w:rsidRPr="00996435">
              <w:rPr>
                <w:color w:val="000000" w:themeColor="text1"/>
                <w:sz w:val="20"/>
                <w:szCs w:val="20"/>
                <w:lang w:val="ru-RU"/>
              </w:rPr>
              <w:t xml:space="preserve">хранилищ </w:t>
            </w:r>
            <w:r w:rsidRPr="00996435">
              <w:rPr>
                <w:color w:val="000000" w:themeColor="text1"/>
                <w:sz w:val="20"/>
                <w:szCs w:val="20"/>
                <w:lang w:val="ru-RU"/>
              </w:rPr>
              <w:t>использованных или нежелательных регулируемых веществ и плана</w:t>
            </w:r>
          </w:p>
        </w:tc>
        <w:tc>
          <w:tcPr>
            <w:tcW w:w="835" w:type="pct"/>
          </w:tcPr>
          <w:p w14:paraId="05010DC3" w14:textId="39251365" w:rsidR="00367866" w:rsidRPr="00996435" w:rsidRDefault="00367866" w:rsidP="00CE5C37">
            <w:pPr>
              <w:jc w:val="right"/>
              <w:rPr>
                <w:color w:val="000000"/>
                <w:sz w:val="20"/>
                <w:szCs w:val="20"/>
                <w:highlight w:val="yellow"/>
              </w:rPr>
            </w:pPr>
            <w:r w:rsidRPr="00996435">
              <w:rPr>
                <w:noProof/>
                <w:color w:val="000000"/>
                <w:sz w:val="20"/>
                <w:szCs w:val="20"/>
              </w:rPr>
              <w:t>90</w:t>
            </w:r>
            <w:r w:rsidR="00C073D8" w:rsidRPr="00996435">
              <w:rPr>
                <w:noProof/>
                <w:color w:val="000000"/>
                <w:sz w:val="20"/>
                <w:szCs w:val="20"/>
              </w:rPr>
              <w:t xml:space="preserve"> </w:t>
            </w:r>
            <w:r w:rsidRPr="00996435">
              <w:rPr>
                <w:noProof/>
                <w:color w:val="000000"/>
                <w:sz w:val="20"/>
                <w:szCs w:val="20"/>
              </w:rPr>
              <w:t>000</w:t>
            </w:r>
          </w:p>
        </w:tc>
        <w:tc>
          <w:tcPr>
            <w:tcW w:w="908" w:type="pct"/>
          </w:tcPr>
          <w:p w14:paraId="1479B102" w14:textId="1F0ABF80" w:rsidR="00367866" w:rsidRPr="00996435" w:rsidRDefault="00367866" w:rsidP="00CE5C37">
            <w:pPr>
              <w:jc w:val="right"/>
              <w:rPr>
                <w:sz w:val="20"/>
                <w:szCs w:val="20"/>
                <w:highlight w:val="yellow"/>
              </w:rPr>
            </w:pPr>
            <w:r w:rsidRPr="00996435">
              <w:rPr>
                <w:noProof/>
                <w:color w:val="000000"/>
                <w:sz w:val="20"/>
                <w:szCs w:val="20"/>
              </w:rPr>
              <w:t>90</w:t>
            </w:r>
            <w:r w:rsidR="00452724" w:rsidRPr="00996435">
              <w:rPr>
                <w:noProof/>
                <w:color w:val="000000"/>
                <w:sz w:val="20"/>
                <w:szCs w:val="20"/>
              </w:rPr>
              <w:t xml:space="preserve"> </w:t>
            </w:r>
            <w:r w:rsidRPr="00996435">
              <w:rPr>
                <w:noProof/>
                <w:color w:val="000000"/>
                <w:sz w:val="20"/>
                <w:szCs w:val="20"/>
              </w:rPr>
              <w:t>000</w:t>
            </w:r>
          </w:p>
        </w:tc>
      </w:tr>
      <w:tr w:rsidR="00B03FB4" w:rsidRPr="00996435" w14:paraId="71C01540" w14:textId="77777777" w:rsidTr="00B03FB4">
        <w:trPr>
          <w:trHeight w:val="229"/>
        </w:trPr>
        <w:tc>
          <w:tcPr>
            <w:tcW w:w="680" w:type="pct"/>
          </w:tcPr>
          <w:p w14:paraId="57BBAD6A" w14:textId="40800560" w:rsidR="00367866" w:rsidRPr="00996435" w:rsidRDefault="00574889" w:rsidP="00CE5C37">
            <w:pPr>
              <w:jc w:val="left"/>
              <w:rPr>
                <w:color w:val="000000"/>
                <w:sz w:val="20"/>
                <w:szCs w:val="20"/>
                <w:highlight w:val="yellow"/>
                <w:lang w:val="ru-RU"/>
              </w:rPr>
            </w:pPr>
            <w:r w:rsidRPr="00996435">
              <w:rPr>
                <w:noProof/>
                <w:color w:val="000000"/>
                <w:sz w:val="20"/>
                <w:szCs w:val="20"/>
                <w:lang w:val="ru-RU"/>
              </w:rPr>
              <w:t>Сент-Винсент и Гренадины</w:t>
            </w:r>
          </w:p>
        </w:tc>
        <w:tc>
          <w:tcPr>
            <w:tcW w:w="2578" w:type="pct"/>
          </w:tcPr>
          <w:p w14:paraId="55F89DD0" w14:textId="00C67CE1" w:rsidR="00367866" w:rsidRPr="00996435" w:rsidRDefault="00C073D8" w:rsidP="00CE5C37">
            <w:pPr>
              <w:jc w:val="left"/>
              <w:rPr>
                <w:color w:val="000000" w:themeColor="text1"/>
                <w:sz w:val="20"/>
                <w:szCs w:val="20"/>
                <w:lang w:val="ru-RU"/>
              </w:rPr>
            </w:pPr>
            <w:r w:rsidRPr="00996435">
              <w:rPr>
                <w:color w:val="000000" w:themeColor="text1"/>
                <w:sz w:val="20"/>
                <w:szCs w:val="20"/>
                <w:lang w:val="ru-RU"/>
              </w:rPr>
              <w:t xml:space="preserve">Подготовка национального реестра </w:t>
            </w:r>
            <w:r w:rsidR="00444735" w:rsidRPr="00996435">
              <w:rPr>
                <w:color w:val="000000" w:themeColor="text1"/>
                <w:sz w:val="20"/>
                <w:szCs w:val="20"/>
                <w:lang w:val="ru-RU"/>
              </w:rPr>
              <w:t xml:space="preserve">хранилищ </w:t>
            </w:r>
            <w:r w:rsidRPr="00996435">
              <w:rPr>
                <w:color w:val="000000" w:themeColor="text1"/>
                <w:sz w:val="20"/>
                <w:szCs w:val="20"/>
                <w:lang w:val="ru-RU"/>
              </w:rPr>
              <w:t>использованных или нежелательных регулируемых веществ и плана</w:t>
            </w:r>
          </w:p>
        </w:tc>
        <w:tc>
          <w:tcPr>
            <w:tcW w:w="835" w:type="pct"/>
          </w:tcPr>
          <w:p w14:paraId="3DCB1A64" w14:textId="05EAC92D" w:rsidR="00367866" w:rsidRPr="00996435" w:rsidRDefault="00367866" w:rsidP="00CE5C37">
            <w:pPr>
              <w:jc w:val="right"/>
              <w:rPr>
                <w:color w:val="000000"/>
                <w:sz w:val="20"/>
                <w:szCs w:val="20"/>
                <w:highlight w:val="yellow"/>
              </w:rPr>
            </w:pPr>
            <w:r w:rsidRPr="00996435">
              <w:rPr>
                <w:noProof/>
                <w:color w:val="000000"/>
                <w:sz w:val="20"/>
                <w:szCs w:val="20"/>
              </w:rPr>
              <w:t>70</w:t>
            </w:r>
            <w:r w:rsidR="00C073D8" w:rsidRPr="00996435">
              <w:rPr>
                <w:noProof/>
                <w:color w:val="000000"/>
                <w:sz w:val="20"/>
                <w:szCs w:val="20"/>
              </w:rPr>
              <w:t xml:space="preserve"> </w:t>
            </w:r>
            <w:r w:rsidRPr="00996435">
              <w:rPr>
                <w:noProof/>
                <w:color w:val="000000"/>
                <w:sz w:val="20"/>
                <w:szCs w:val="20"/>
              </w:rPr>
              <w:t>000</w:t>
            </w:r>
          </w:p>
        </w:tc>
        <w:tc>
          <w:tcPr>
            <w:tcW w:w="908" w:type="pct"/>
          </w:tcPr>
          <w:p w14:paraId="33C04266" w14:textId="7A6147BF" w:rsidR="00367866" w:rsidRPr="00996435" w:rsidRDefault="00367866" w:rsidP="00CE5C37">
            <w:pPr>
              <w:jc w:val="right"/>
              <w:rPr>
                <w:sz w:val="20"/>
                <w:szCs w:val="20"/>
                <w:highlight w:val="yellow"/>
              </w:rPr>
            </w:pPr>
            <w:r w:rsidRPr="00996435">
              <w:rPr>
                <w:noProof/>
                <w:color w:val="000000"/>
                <w:sz w:val="20"/>
                <w:szCs w:val="20"/>
              </w:rPr>
              <w:t>70</w:t>
            </w:r>
            <w:r w:rsidR="00452724" w:rsidRPr="00996435">
              <w:rPr>
                <w:noProof/>
                <w:color w:val="000000"/>
                <w:sz w:val="20"/>
                <w:szCs w:val="20"/>
              </w:rPr>
              <w:t xml:space="preserve"> </w:t>
            </w:r>
            <w:r w:rsidRPr="00996435">
              <w:rPr>
                <w:noProof/>
                <w:color w:val="000000"/>
                <w:sz w:val="20"/>
                <w:szCs w:val="20"/>
              </w:rPr>
              <w:t>000</w:t>
            </w:r>
          </w:p>
        </w:tc>
      </w:tr>
      <w:tr w:rsidR="00B03FB4" w:rsidRPr="00996435" w14:paraId="1F9CA272" w14:textId="77777777" w:rsidTr="00B03FB4">
        <w:trPr>
          <w:trHeight w:val="229"/>
        </w:trPr>
        <w:tc>
          <w:tcPr>
            <w:tcW w:w="680" w:type="pct"/>
          </w:tcPr>
          <w:p w14:paraId="70FC1C0D" w14:textId="7742CA22" w:rsidR="00367866" w:rsidRPr="00996435" w:rsidRDefault="00574889" w:rsidP="00CE5C37">
            <w:pPr>
              <w:jc w:val="left"/>
              <w:rPr>
                <w:color w:val="000000"/>
                <w:sz w:val="20"/>
                <w:szCs w:val="20"/>
                <w:highlight w:val="yellow"/>
                <w:lang w:val="ru-RU"/>
              </w:rPr>
            </w:pPr>
            <w:r w:rsidRPr="00996435">
              <w:rPr>
                <w:noProof/>
                <w:color w:val="000000"/>
                <w:sz w:val="20"/>
                <w:szCs w:val="20"/>
                <w:lang w:val="ru-RU"/>
              </w:rPr>
              <w:t>Сербия</w:t>
            </w:r>
          </w:p>
        </w:tc>
        <w:tc>
          <w:tcPr>
            <w:tcW w:w="2578" w:type="pct"/>
          </w:tcPr>
          <w:p w14:paraId="12CD1CD4" w14:textId="09C6D8AE" w:rsidR="00367866" w:rsidRPr="00996435" w:rsidRDefault="00C073D8" w:rsidP="00CE5C37">
            <w:pPr>
              <w:jc w:val="left"/>
              <w:rPr>
                <w:color w:val="000000" w:themeColor="text1"/>
                <w:sz w:val="20"/>
                <w:szCs w:val="20"/>
                <w:lang w:val="ru-RU"/>
              </w:rPr>
            </w:pPr>
            <w:r w:rsidRPr="00996435">
              <w:rPr>
                <w:color w:val="000000" w:themeColor="text1"/>
                <w:sz w:val="20"/>
                <w:szCs w:val="20"/>
                <w:lang w:val="ru-RU"/>
              </w:rPr>
              <w:t xml:space="preserve">Подготовка национального реестра </w:t>
            </w:r>
            <w:r w:rsidR="00444735" w:rsidRPr="00996435">
              <w:rPr>
                <w:color w:val="000000" w:themeColor="text1"/>
                <w:sz w:val="20"/>
                <w:szCs w:val="20"/>
                <w:lang w:val="ru-RU"/>
              </w:rPr>
              <w:t xml:space="preserve">хранилищ </w:t>
            </w:r>
            <w:r w:rsidRPr="00996435">
              <w:rPr>
                <w:color w:val="000000" w:themeColor="text1"/>
                <w:sz w:val="20"/>
                <w:szCs w:val="20"/>
                <w:lang w:val="ru-RU"/>
              </w:rPr>
              <w:t>использованных или нежелательных регулируемых веществ и плана</w:t>
            </w:r>
          </w:p>
        </w:tc>
        <w:tc>
          <w:tcPr>
            <w:tcW w:w="835" w:type="pct"/>
          </w:tcPr>
          <w:p w14:paraId="61D7BF77" w14:textId="481B1EAD" w:rsidR="00367866" w:rsidRPr="00996435" w:rsidRDefault="00367866" w:rsidP="00CE5C37">
            <w:pPr>
              <w:jc w:val="right"/>
              <w:rPr>
                <w:color w:val="000000"/>
                <w:sz w:val="20"/>
                <w:szCs w:val="20"/>
                <w:highlight w:val="yellow"/>
              </w:rPr>
            </w:pPr>
            <w:r w:rsidRPr="00996435">
              <w:rPr>
                <w:noProof/>
                <w:color w:val="000000"/>
                <w:sz w:val="20"/>
                <w:szCs w:val="20"/>
              </w:rPr>
              <w:t>90</w:t>
            </w:r>
            <w:r w:rsidR="00C073D8" w:rsidRPr="00996435">
              <w:rPr>
                <w:noProof/>
                <w:color w:val="000000"/>
                <w:sz w:val="20"/>
                <w:szCs w:val="20"/>
              </w:rPr>
              <w:t xml:space="preserve"> </w:t>
            </w:r>
            <w:r w:rsidRPr="00996435">
              <w:rPr>
                <w:noProof/>
                <w:color w:val="000000"/>
                <w:sz w:val="20"/>
                <w:szCs w:val="20"/>
              </w:rPr>
              <w:t>000</w:t>
            </w:r>
          </w:p>
        </w:tc>
        <w:tc>
          <w:tcPr>
            <w:tcW w:w="908" w:type="pct"/>
          </w:tcPr>
          <w:p w14:paraId="2CD918E4" w14:textId="010A57B6" w:rsidR="00367866" w:rsidRPr="00996435" w:rsidRDefault="00367866" w:rsidP="00CE5C37">
            <w:pPr>
              <w:jc w:val="right"/>
              <w:rPr>
                <w:sz w:val="20"/>
                <w:szCs w:val="20"/>
                <w:highlight w:val="yellow"/>
              </w:rPr>
            </w:pPr>
            <w:r w:rsidRPr="00996435">
              <w:rPr>
                <w:noProof/>
                <w:color w:val="000000"/>
                <w:sz w:val="20"/>
                <w:szCs w:val="20"/>
              </w:rPr>
              <w:t>90</w:t>
            </w:r>
            <w:r w:rsidR="00452724" w:rsidRPr="00996435">
              <w:rPr>
                <w:noProof/>
                <w:color w:val="000000"/>
                <w:sz w:val="20"/>
                <w:szCs w:val="20"/>
              </w:rPr>
              <w:t xml:space="preserve"> </w:t>
            </w:r>
            <w:r w:rsidRPr="00996435">
              <w:rPr>
                <w:noProof/>
                <w:color w:val="000000"/>
                <w:sz w:val="20"/>
                <w:szCs w:val="20"/>
              </w:rPr>
              <w:t>000</w:t>
            </w:r>
          </w:p>
        </w:tc>
      </w:tr>
      <w:tr w:rsidR="00B03FB4" w:rsidRPr="00996435" w14:paraId="676EBA0F" w14:textId="77777777" w:rsidTr="00B03FB4">
        <w:trPr>
          <w:trHeight w:val="229"/>
        </w:trPr>
        <w:tc>
          <w:tcPr>
            <w:tcW w:w="680" w:type="pct"/>
          </w:tcPr>
          <w:p w14:paraId="5710AB0E" w14:textId="03267126" w:rsidR="00367866" w:rsidRPr="00996435" w:rsidRDefault="00574889" w:rsidP="00CE5C37">
            <w:pPr>
              <w:jc w:val="left"/>
              <w:rPr>
                <w:color w:val="000000"/>
                <w:sz w:val="20"/>
                <w:szCs w:val="20"/>
                <w:highlight w:val="yellow"/>
                <w:lang w:val="ru-RU"/>
              </w:rPr>
            </w:pPr>
            <w:r w:rsidRPr="00996435">
              <w:rPr>
                <w:noProof/>
                <w:color w:val="000000"/>
                <w:sz w:val="20"/>
                <w:szCs w:val="20"/>
                <w:lang w:val="ru-RU"/>
              </w:rPr>
              <w:t>Сирийская Арабская Республика</w:t>
            </w:r>
          </w:p>
        </w:tc>
        <w:tc>
          <w:tcPr>
            <w:tcW w:w="2578" w:type="pct"/>
          </w:tcPr>
          <w:p w14:paraId="357F2868" w14:textId="5E43E012" w:rsidR="00367866" w:rsidRPr="00996435" w:rsidRDefault="00C073D8" w:rsidP="00CE5C37">
            <w:pPr>
              <w:jc w:val="left"/>
              <w:rPr>
                <w:color w:val="000000" w:themeColor="text1"/>
                <w:sz w:val="20"/>
                <w:szCs w:val="20"/>
                <w:lang w:val="ru-RU"/>
              </w:rPr>
            </w:pPr>
            <w:r w:rsidRPr="00996435">
              <w:rPr>
                <w:color w:val="000000" w:themeColor="text1"/>
                <w:sz w:val="20"/>
                <w:szCs w:val="20"/>
                <w:lang w:val="ru-RU"/>
              </w:rPr>
              <w:t xml:space="preserve">Подготовка национального реестра </w:t>
            </w:r>
            <w:r w:rsidR="00444735" w:rsidRPr="00996435">
              <w:rPr>
                <w:color w:val="000000" w:themeColor="text1"/>
                <w:sz w:val="20"/>
                <w:szCs w:val="20"/>
                <w:lang w:val="ru-RU"/>
              </w:rPr>
              <w:t xml:space="preserve">хранилищ </w:t>
            </w:r>
            <w:r w:rsidRPr="00996435">
              <w:rPr>
                <w:color w:val="000000" w:themeColor="text1"/>
                <w:sz w:val="20"/>
                <w:szCs w:val="20"/>
                <w:lang w:val="ru-RU"/>
              </w:rPr>
              <w:t>использованных или нежелательных регулируемых веществ и плана</w:t>
            </w:r>
          </w:p>
        </w:tc>
        <w:tc>
          <w:tcPr>
            <w:tcW w:w="835" w:type="pct"/>
          </w:tcPr>
          <w:p w14:paraId="6A3DDBF8" w14:textId="3E034E42" w:rsidR="00367866" w:rsidRPr="00996435" w:rsidRDefault="00367866" w:rsidP="00CE5C37">
            <w:pPr>
              <w:jc w:val="right"/>
              <w:rPr>
                <w:color w:val="000000"/>
                <w:sz w:val="20"/>
                <w:szCs w:val="20"/>
                <w:highlight w:val="yellow"/>
              </w:rPr>
            </w:pPr>
            <w:r w:rsidRPr="00996435">
              <w:rPr>
                <w:noProof/>
                <w:color w:val="000000"/>
                <w:sz w:val="20"/>
                <w:szCs w:val="20"/>
              </w:rPr>
              <w:t>100</w:t>
            </w:r>
            <w:r w:rsidR="00C073D8" w:rsidRPr="00996435">
              <w:rPr>
                <w:noProof/>
                <w:color w:val="000000"/>
                <w:sz w:val="20"/>
                <w:szCs w:val="20"/>
              </w:rPr>
              <w:t xml:space="preserve"> </w:t>
            </w:r>
            <w:r w:rsidRPr="00996435">
              <w:rPr>
                <w:noProof/>
                <w:color w:val="000000"/>
                <w:sz w:val="20"/>
                <w:szCs w:val="20"/>
              </w:rPr>
              <w:t>000</w:t>
            </w:r>
          </w:p>
        </w:tc>
        <w:tc>
          <w:tcPr>
            <w:tcW w:w="908" w:type="pct"/>
          </w:tcPr>
          <w:p w14:paraId="622CB027" w14:textId="04D39532" w:rsidR="00367866" w:rsidRPr="00996435" w:rsidRDefault="00367866" w:rsidP="00CE5C37">
            <w:pPr>
              <w:jc w:val="right"/>
              <w:rPr>
                <w:sz w:val="20"/>
                <w:szCs w:val="20"/>
                <w:highlight w:val="yellow"/>
              </w:rPr>
            </w:pPr>
            <w:r w:rsidRPr="00996435">
              <w:rPr>
                <w:noProof/>
                <w:color w:val="000000"/>
                <w:sz w:val="20"/>
                <w:szCs w:val="20"/>
              </w:rPr>
              <w:t>100</w:t>
            </w:r>
            <w:r w:rsidR="00574889" w:rsidRPr="00996435">
              <w:rPr>
                <w:noProof/>
                <w:color w:val="000000"/>
                <w:sz w:val="20"/>
                <w:szCs w:val="20"/>
              </w:rPr>
              <w:t xml:space="preserve"> </w:t>
            </w:r>
            <w:r w:rsidRPr="00996435">
              <w:rPr>
                <w:noProof/>
                <w:color w:val="000000"/>
                <w:sz w:val="20"/>
                <w:szCs w:val="20"/>
              </w:rPr>
              <w:t>000</w:t>
            </w:r>
          </w:p>
        </w:tc>
      </w:tr>
      <w:tr w:rsidR="00367866" w:rsidRPr="00996435" w14:paraId="04F6C4CC" w14:textId="77777777" w:rsidTr="00B03FB4">
        <w:trPr>
          <w:trHeight w:val="229"/>
        </w:trPr>
        <w:tc>
          <w:tcPr>
            <w:tcW w:w="3257" w:type="pct"/>
            <w:gridSpan w:val="2"/>
          </w:tcPr>
          <w:p w14:paraId="21985A5B" w14:textId="72D3C9C0" w:rsidR="00367866" w:rsidRPr="00996435" w:rsidRDefault="00D923C7" w:rsidP="00DB5310">
            <w:pPr>
              <w:jc w:val="right"/>
              <w:rPr>
                <w:color w:val="000000" w:themeColor="text1"/>
                <w:sz w:val="20"/>
                <w:szCs w:val="20"/>
                <w:lang w:val="ru-RU"/>
              </w:rPr>
            </w:pPr>
            <w:r w:rsidRPr="00996435">
              <w:rPr>
                <w:color w:val="000000" w:themeColor="text1"/>
                <w:sz w:val="20"/>
                <w:szCs w:val="20"/>
                <w:lang w:val="ru-RU"/>
              </w:rPr>
              <w:t xml:space="preserve">Промежуточный итог по разделу </w:t>
            </w:r>
            <w:r w:rsidR="00367866" w:rsidRPr="00996435">
              <w:rPr>
                <w:noProof/>
                <w:color w:val="000000" w:themeColor="text1"/>
                <w:sz w:val="20"/>
                <w:szCs w:val="20"/>
                <w:lang w:val="en-US"/>
              </w:rPr>
              <w:t>A</w:t>
            </w:r>
            <w:r w:rsidR="00367866" w:rsidRPr="00996435">
              <w:rPr>
                <w:noProof/>
                <w:color w:val="000000" w:themeColor="text1"/>
                <w:sz w:val="20"/>
                <w:szCs w:val="20"/>
                <w:lang w:val="ru-RU"/>
              </w:rPr>
              <w:t>4</w:t>
            </w:r>
          </w:p>
        </w:tc>
        <w:tc>
          <w:tcPr>
            <w:tcW w:w="835" w:type="pct"/>
          </w:tcPr>
          <w:p w14:paraId="6CCF1C2A" w14:textId="440F5BDB" w:rsidR="00367866" w:rsidRPr="00996435" w:rsidRDefault="00367866" w:rsidP="00DB5310">
            <w:pPr>
              <w:jc w:val="right"/>
              <w:rPr>
                <w:color w:val="000000"/>
                <w:sz w:val="20"/>
                <w:szCs w:val="20"/>
                <w:highlight w:val="yellow"/>
              </w:rPr>
            </w:pPr>
            <w:r w:rsidRPr="00996435">
              <w:rPr>
                <w:noProof/>
                <w:color w:val="000000"/>
                <w:sz w:val="20"/>
                <w:szCs w:val="20"/>
              </w:rPr>
              <w:t>627</w:t>
            </w:r>
            <w:r w:rsidR="00574889" w:rsidRPr="00996435">
              <w:rPr>
                <w:noProof/>
                <w:color w:val="000000"/>
                <w:sz w:val="20"/>
                <w:szCs w:val="20"/>
              </w:rPr>
              <w:t xml:space="preserve"> </w:t>
            </w:r>
            <w:r w:rsidRPr="00996435">
              <w:rPr>
                <w:noProof/>
                <w:color w:val="000000"/>
                <w:sz w:val="20"/>
                <w:szCs w:val="20"/>
              </w:rPr>
              <w:t>000</w:t>
            </w:r>
          </w:p>
        </w:tc>
        <w:tc>
          <w:tcPr>
            <w:tcW w:w="908" w:type="pct"/>
          </w:tcPr>
          <w:p w14:paraId="60785F8E" w14:textId="22F08A07" w:rsidR="00367866" w:rsidRPr="00996435" w:rsidRDefault="00367866" w:rsidP="00DB5310">
            <w:pPr>
              <w:jc w:val="right"/>
              <w:rPr>
                <w:color w:val="000000"/>
                <w:sz w:val="20"/>
                <w:szCs w:val="20"/>
                <w:highlight w:val="yellow"/>
              </w:rPr>
            </w:pPr>
            <w:r w:rsidRPr="00996435">
              <w:rPr>
                <w:noProof/>
                <w:color w:val="000000"/>
                <w:sz w:val="20"/>
                <w:szCs w:val="20"/>
              </w:rPr>
              <w:t>627</w:t>
            </w:r>
            <w:r w:rsidR="00C073D8" w:rsidRPr="00996435">
              <w:rPr>
                <w:noProof/>
                <w:color w:val="000000"/>
                <w:sz w:val="20"/>
                <w:szCs w:val="20"/>
              </w:rPr>
              <w:t xml:space="preserve"> </w:t>
            </w:r>
            <w:r w:rsidRPr="00996435">
              <w:rPr>
                <w:noProof/>
                <w:color w:val="000000"/>
                <w:sz w:val="20"/>
                <w:szCs w:val="20"/>
              </w:rPr>
              <w:t>000</w:t>
            </w:r>
          </w:p>
        </w:tc>
      </w:tr>
      <w:tr w:rsidR="00367866" w:rsidRPr="00996435" w14:paraId="1563D618" w14:textId="77777777" w:rsidTr="00B03FB4">
        <w:trPr>
          <w:trHeight w:val="229"/>
        </w:trPr>
        <w:tc>
          <w:tcPr>
            <w:tcW w:w="3257" w:type="pct"/>
            <w:gridSpan w:val="2"/>
          </w:tcPr>
          <w:p w14:paraId="09E88368" w14:textId="49316883" w:rsidR="00367866" w:rsidRPr="00996435" w:rsidRDefault="00D923C7" w:rsidP="00DB5310">
            <w:pPr>
              <w:jc w:val="right"/>
              <w:rPr>
                <w:color w:val="000000" w:themeColor="text1"/>
                <w:sz w:val="20"/>
                <w:szCs w:val="20"/>
              </w:rPr>
            </w:pPr>
            <w:r w:rsidRPr="00996435">
              <w:rPr>
                <w:color w:val="000000" w:themeColor="text1"/>
                <w:sz w:val="20"/>
                <w:szCs w:val="20"/>
                <w:lang w:val="ru-RU"/>
              </w:rPr>
              <w:t>Административные расходы учреждений</w:t>
            </w:r>
          </w:p>
        </w:tc>
        <w:tc>
          <w:tcPr>
            <w:tcW w:w="835" w:type="pct"/>
          </w:tcPr>
          <w:p w14:paraId="3805D039" w14:textId="1C43CAD8" w:rsidR="00367866" w:rsidRPr="00996435" w:rsidRDefault="00367866" w:rsidP="00DB5310">
            <w:pPr>
              <w:jc w:val="right"/>
              <w:rPr>
                <w:color w:val="000000"/>
                <w:sz w:val="20"/>
                <w:szCs w:val="20"/>
                <w:highlight w:val="yellow"/>
              </w:rPr>
            </w:pPr>
            <w:r w:rsidRPr="00996435">
              <w:rPr>
                <w:noProof/>
                <w:color w:val="000000"/>
                <w:sz w:val="20"/>
                <w:szCs w:val="20"/>
              </w:rPr>
              <w:t>81</w:t>
            </w:r>
            <w:r w:rsidR="00574889" w:rsidRPr="00996435">
              <w:rPr>
                <w:noProof/>
                <w:color w:val="000000"/>
                <w:sz w:val="20"/>
                <w:szCs w:val="20"/>
              </w:rPr>
              <w:t xml:space="preserve"> </w:t>
            </w:r>
            <w:r w:rsidRPr="00996435">
              <w:rPr>
                <w:noProof/>
                <w:color w:val="000000"/>
                <w:sz w:val="20"/>
                <w:szCs w:val="20"/>
              </w:rPr>
              <w:t>510</w:t>
            </w:r>
          </w:p>
        </w:tc>
        <w:tc>
          <w:tcPr>
            <w:tcW w:w="908" w:type="pct"/>
          </w:tcPr>
          <w:p w14:paraId="5211F153" w14:textId="74D1C568" w:rsidR="00367866" w:rsidRPr="00996435" w:rsidRDefault="00367866" w:rsidP="00DB5310">
            <w:pPr>
              <w:jc w:val="right"/>
              <w:rPr>
                <w:color w:val="000000"/>
                <w:sz w:val="20"/>
                <w:szCs w:val="20"/>
                <w:highlight w:val="yellow"/>
              </w:rPr>
            </w:pPr>
            <w:r w:rsidRPr="00996435">
              <w:rPr>
                <w:noProof/>
                <w:color w:val="000000"/>
                <w:sz w:val="20"/>
                <w:szCs w:val="20"/>
              </w:rPr>
              <w:t>81</w:t>
            </w:r>
            <w:r w:rsidR="00C073D8" w:rsidRPr="00996435">
              <w:rPr>
                <w:noProof/>
                <w:color w:val="000000"/>
                <w:sz w:val="20"/>
                <w:szCs w:val="20"/>
              </w:rPr>
              <w:t xml:space="preserve"> </w:t>
            </w:r>
            <w:r w:rsidRPr="00996435">
              <w:rPr>
                <w:noProof/>
                <w:color w:val="000000"/>
                <w:sz w:val="20"/>
                <w:szCs w:val="20"/>
              </w:rPr>
              <w:t>510</w:t>
            </w:r>
          </w:p>
        </w:tc>
      </w:tr>
      <w:tr w:rsidR="00367866" w:rsidRPr="00996435" w14:paraId="218CEDA4" w14:textId="77777777" w:rsidTr="00B03FB4">
        <w:trPr>
          <w:trHeight w:val="229"/>
        </w:trPr>
        <w:tc>
          <w:tcPr>
            <w:tcW w:w="3257" w:type="pct"/>
            <w:gridSpan w:val="2"/>
          </w:tcPr>
          <w:p w14:paraId="32192180" w14:textId="64070DCF" w:rsidR="00367866" w:rsidRPr="00996435" w:rsidRDefault="00D923C7" w:rsidP="00DB5310">
            <w:pPr>
              <w:jc w:val="right"/>
              <w:rPr>
                <w:color w:val="000000" w:themeColor="text1"/>
                <w:sz w:val="20"/>
                <w:szCs w:val="20"/>
              </w:rPr>
            </w:pPr>
            <w:r w:rsidRPr="00996435">
              <w:rPr>
                <w:color w:val="000000" w:themeColor="text1"/>
                <w:sz w:val="20"/>
                <w:szCs w:val="20"/>
                <w:lang w:val="ru-RU"/>
              </w:rPr>
              <w:t>Итого по разделу</w:t>
            </w:r>
            <w:r w:rsidR="00367866" w:rsidRPr="00996435">
              <w:rPr>
                <w:color w:val="000000" w:themeColor="text1"/>
                <w:sz w:val="20"/>
                <w:szCs w:val="20"/>
                <w:lang w:val="en-US"/>
              </w:rPr>
              <w:t xml:space="preserve"> </w:t>
            </w:r>
            <w:r w:rsidR="00367866" w:rsidRPr="00996435">
              <w:rPr>
                <w:noProof/>
                <w:color w:val="000000" w:themeColor="text1"/>
                <w:sz w:val="20"/>
                <w:szCs w:val="20"/>
                <w:lang w:val="en-US"/>
              </w:rPr>
              <w:t>A4</w:t>
            </w:r>
          </w:p>
        </w:tc>
        <w:tc>
          <w:tcPr>
            <w:tcW w:w="835" w:type="pct"/>
          </w:tcPr>
          <w:p w14:paraId="0926E99F" w14:textId="6FC9725E" w:rsidR="00367866" w:rsidRPr="00996435" w:rsidRDefault="00367866" w:rsidP="00DB5310">
            <w:pPr>
              <w:jc w:val="right"/>
              <w:rPr>
                <w:color w:val="000000"/>
                <w:sz w:val="20"/>
                <w:szCs w:val="20"/>
                <w:highlight w:val="yellow"/>
              </w:rPr>
            </w:pPr>
            <w:r w:rsidRPr="00996435">
              <w:rPr>
                <w:noProof/>
                <w:color w:val="000000"/>
                <w:sz w:val="20"/>
                <w:szCs w:val="20"/>
              </w:rPr>
              <w:t>708</w:t>
            </w:r>
            <w:r w:rsidR="00574889" w:rsidRPr="00996435">
              <w:rPr>
                <w:noProof/>
                <w:color w:val="000000"/>
                <w:sz w:val="20"/>
                <w:szCs w:val="20"/>
              </w:rPr>
              <w:t xml:space="preserve"> </w:t>
            </w:r>
            <w:r w:rsidRPr="00996435">
              <w:rPr>
                <w:noProof/>
                <w:color w:val="000000"/>
                <w:sz w:val="20"/>
                <w:szCs w:val="20"/>
              </w:rPr>
              <w:t>510</w:t>
            </w:r>
          </w:p>
        </w:tc>
        <w:tc>
          <w:tcPr>
            <w:tcW w:w="908" w:type="pct"/>
          </w:tcPr>
          <w:p w14:paraId="34DD1C21" w14:textId="447E52C4" w:rsidR="00367866" w:rsidRPr="00996435" w:rsidRDefault="00367866" w:rsidP="00DB5310">
            <w:pPr>
              <w:jc w:val="right"/>
              <w:rPr>
                <w:color w:val="000000"/>
                <w:sz w:val="20"/>
                <w:szCs w:val="20"/>
                <w:highlight w:val="yellow"/>
              </w:rPr>
            </w:pPr>
            <w:r w:rsidRPr="00996435">
              <w:rPr>
                <w:noProof/>
                <w:color w:val="000000"/>
                <w:sz w:val="20"/>
                <w:szCs w:val="20"/>
              </w:rPr>
              <w:t>708</w:t>
            </w:r>
            <w:r w:rsidR="00C073D8" w:rsidRPr="00996435">
              <w:rPr>
                <w:noProof/>
                <w:color w:val="000000"/>
                <w:sz w:val="20"/>
                <w:szCs w:val="20"/>
              </w:rPr>
              <w:t xml:space="preserve"> </w:t>
            </w:r>
            <w:r w:rsidRPr="00996435">
              <w:rPr>
                <w:noProof/>
                <w:color w:val="000000"/>
                <w:sz w:val="20"/>
                <w:szCs w:val="20"/>
              </w:rPr>
              <w:t>510</w:t>
            </w:r>
          </w:p>
        </w:tc>
      </w:tr>
      <w:tr w:rsidR="00367866" w:rsidRPr="00996435" w14:paraId="363E6533" w14:textId="77777777" w:rsidTr="001A2768">
        <w:trPr>
          <w:trHeight w:val="229"/>
        </w:trPr>
        <w:tc>
          <w:tcPr>
            <w:tcW w:w="5000" w:type="pct"/>
            <w:gridSpan w:val="4"/>
          </w:tcPr>
          <w:p w14:paraId="36856347" w14:textId="1802D3DD" w:rsidR="00367866" w:rsidRPr="00996435" w:rsidRDefault="00367866" w:rsidP="00DB5310">
            <w:pPr>
              <w:jc w:val="left"/>
              <w:rPr>
                <w:b/>
                <w:color w:val="000000"/>
                <w:sz w:val="20"/>
                <w:szCs w:val="20"/>
                <w:lang w:val="ru-RU"/>
              </w:rPr>
            </w:pPr>
            <w:r w:rsidRPr="00996435">
              <w:rPr>
                <w:b/>
                <w:noProof/>
                <w:sz w:val="20"/>
                <w:szCs w:val="20"/>
                <w:lang w:val="en-US"/>
              </w:rPr>
              <w:t>A</w:t>
            </w:r>
            <w:r w:rsidRPr="00996435">
              <w:rPr>
                <w:b/>
                <w:noProof/>
                <w:sz w:val="20"/>
                <w:szCs w:val="20"/>
                <w:lang w:val="ru-RU"/>
              </w:rPr>
              <w:t>5</w:t>
            </w:r>
            <w:r w:rsidRPr="00996435">
              <w:rPr>
                <w:b/>
                <w:sz w:val="20"/>
                <w:szCs w:val="20"/>
                <w:lang w:val="ru-RU"/>
              </w:rPr>
              <w:t xml:space="preserve">: </w:t>
            </w:r>
            <w:r w:rsidR="00C073D8" w:rsidRPr="00996435">
              <w:rPr>
                <w:b/>
                <w:color w:val="000000" w:themeColor="text1"/>
                <w:sz w:val="20"/>
                <w:szCs w:val="20"/>
                <w:lang w:val="ru-RU"/>
              </w:rPr>
              <w:t xml:space="preserve">Техническое содействие вспомогательным мероприятиям </w:t>
            </w:r>
            <w:r w:rsidRPr="00996435">
              <w:rPr>
                <w:b/>
                <w:color w:val="000000" w:themeColor="text1"/>
                <w:sz w:val="20"/>
                <w:szCs w:val="20"/>
                <w:lang w:val="ru-RU"/>
              </w:rPr>
              <w:t>(</w:t>
            </w:r>
            <w:r w:rsidR="00E0073F" w:rsidRPr="00996435">
              <w:rPr>
                <w:b/>
                <w:color w:val="000000" w:themeColor="text1"/>
                <w:sz w:val="20"/>
                <w:szCs w:val="20"/>
                <w:lang w:val="ru-RU"/>
              </w:rPr>
              <w:t>решение</w:t>
            </w:r>
            <w:r w:rsidRPr="00996435">
              <w:rPr>
                <w:b/>
                <w:color w:val="000000" w:themeColor="text1"/>
                <w:sz w:val="20"/>
                <w:szCs w:val="20"/>
                <w:lang w:val="ru-RU"/>
              </w:rPr>
              <w:t xml:space="preserve"> 79/46)</w:t>
            </w:r>
            <w:r w:rsidR="00772892" w:rsidRPr="00996435">
              <w:rPr>
                <w:b/>
                <w:color w:val="000000" w:themeColor="text1"/>
                <w:sz w:val="20"/>
                <w:szCs w:val="20"/>
                <w:lang w:val="ru-RU"/>
              </w:rPr>
              <w:t xml:space="preserve"> </w:t>
            </w:r>
          </w:p>
        </w:tc>
      </w:tr>
      <w:tr w:rsidR="00B03FB4" w:rsidRPr="00996435" w14:paraId="18ACD000" w14:textId="77777777" w:rsidTr="00B03FB4">
        <w:trPr>
          <w:trHeight w:val="229"/>
        </w:trPr>
        <w:tc>
          <w:tcPr>
            <w:tcW w:w="680" w:type="pct"/>
          </w:tcPr>
          <w:p w14:paraId="12BD172B" w14:textId="4FCD476B" w:rsidR="00367866" w:rsidRPr="00996435" w:rsidRDefault="00574889" w:rsidP="00DB5310">
            <w:pPr>
              <w:jc w:val="left"/>
              <w:rPr>
                <w:color w:val="000000" w:themeColor="text1"/>
                <w:sz w:val="20"/>
                <w:szCs w:val="20"/>
                <w:lang w:val="ru-RU"/>
              </w:rPr>
            </w:pPr>
            <w:r w:rsidRPr="00996435">
              <w:rPr>
                <w:noProof/>
                <w:color w:val="000000" w:themeColor="text1"/>
                <w:sz w:val="20"/>
                <w:szCs w:val="20"/>
                <w:lang w:val="ru-RU"/>
              </w:rPr>
              <w:t>Йемен</w:t>
            </w:r>
          </w:p>
        </w:tc>
        <w:tc>
          <w:tcPr>
            <w:tcW w:w="2578" w:type="pct"/>
          </w:tcPr>
          <w:p w14:paraId="7B2E8497" w14:textId="2543AC9D" w:rsidR="00367866" w:rsidRPr="00996435" w:rsidRDefault="00574889" w:rsidP="00DB5310">
            <w:pPr>
              <w:jc w:val="left"/>
              <w:rPr>
                <w:color w:val="000000" w:themeColor="text1"/>
                <w:sz w:val="20"/>
                <w:szCs w:val="20"/>
                <w:lang w:val="ru-RU"/>
              </w:rPr>
            </w:pPr>
            <w:r w:rsidRPr="00996435">
              <w:rPr>
                <w:color w:val="000000" w:themeColor="text1"/>
                <w:sz w:val="20"/>
                <w:szCs w:val="20"/>
                <w:lang w:val="ru-RU"/>
              </w:rPr>
              <w:t xml:space="preserve">Вспомогательные мероприятия </w:t>
            </w:r>
            <w:r w:rsidR="00BF3F41" w:rsidRPr="00996435">
              <w:rPr>
                <w:color w:val="000000" w:themeColor="text1"/>
                <w:sz w:val="20"/>
                <w:szCs w:val="20"/>
                <w:lang w:val="ru-RU"/>
              </w:rPr>
              <w:t>по</w:t>
            </w:r>
            <w:r w:rsidRPr="00996435">
              <w:rPr>
                <w:color w:val="000000" w:themeColor="text1"/>
                <w:sz w:val="20"/>
                <w:szCs w:val="20"/>
                <w:lang w:val="ru-RU"/>
              </w:rPr>
              <w:t xml:space="preserve"> </w:t>
            </w:r>
            <w:r w:rsidR="00BF3F41" w:rsidRPr="00996435">
              <w:rPr>
                <w:color w:val="000000" w:themeColor="text1"/>
                <w:sz w:val="20"/>
                <w:szCs w:val="20"/>
                <w:lang w:val="ru-RU"/>
              </w:rPr>
              <w:t>поэтапному сокращению</w:t>
            </w:r>
            <w:r w:rsidRPr="00996435">
              <w:rPr>
                <w:color w:val="000000" w:themeColor="text1"/>
                <w:sz w:val="20"/>
                <w:szCs w:val="20"/>
                <w:lang w:val="ru-RU"/>
              </w:rPr>
              <w:t xml:space="preserve"> потребления ГФУ</w:t>
            </w:r>
          </w:p>
        </w:tc>
        <w:tc>
          <w:tcPr>
            <w:tcW w:w="835" w:type="pct"/>
          </w:tcPr>
          <w:p w14:paraId="42A188FF" w14:textId="773FDB65" w:rsidR="00367866" w:rsidRPr="00996435" w:rsidRDefault="00367866" w:rsidP="00DB5310">
            <w:pPr>
              <w:jc w:val="right"/>
              <w:rPr>
                <w:color w:val="000000"/>
                <w:sz w:val="20"/>
                <w:szCs w:val="20"/>
              </w:rPr>
            </w:pPr>
            <w:r w:rsidRPr="00996435">
              <w:rPr>
                <w:noProof/>
                <w:color w:val="000000"/>
                <w:sz w:val="20"/>
                <w:szCs w:val="20"/>
              </w:rPr>
              <w:t>250</w:t>
            </w:r>
            <w:r w:rsidR="00C073D8" w:rsidRPr="00996435">
              <w:rPr>
                <w:noProof/>
                <w:color w:val="000000"/>
                <w:sz w:val="20"/>
                <w:szCs w:val="20"/>
              </w:rPr>
              <w:t xml:space="preserve"> </w:t>
            </w:r>
            <w:r w:rsidRPr="00996435">
              <w:rPr>
                <w:noProof/>
                <w:color w:val="000000"/>
                <w:sz w:val="20"/>
                <w:szCs w:val="20"/>
              </w:rPr>
              <w:t>000</w:t>
            </w:r>
          </w:p>
        </w:tc>
        <w:tc>
          <w:tcPr>
            <w:tcW w:w="908" w:type="pct"/>
          </w:tcPr>
          <w:p w14:paraId="4A116718" w14:textId="7BC71468" w:rsidR="00367866" w:rsidRPr="00996435" w:rsidRDefault="00367866" w:rsidP="00DB5310">
            <w:pPr>
              <w:jc w:val="right"/>
              <w:rPr>
                <w:color w:val="000000"/>
                <w:sz w:val="20"/>
                <w:szCs w:val="20"/>
              </w:rPr>
            </w:pPr>
            <w:r w:rsidRPr="00996435">
              <w:rPr>
                <w:noProof/>
                <w:color w:val="000000"/>
                <w:sz w:val="20"/>
                <w:szCs w:val="20"/>
              </w:rPr>
              <w:t>250</w:t>
            </w:r>
            <w:r w:rsidR="00574889" w:rsidRPr="00996435">
              <w:rPr>
                <w:noProof/>
                <w:color w:val="000000"/>
                <w:sz w:val="20"/>
                <w:szCs w:val="20"/>
              </w:rPr>
              <w:t xml:space="preserve"> </w:t>
            </w:r>
            <w:r w:rsidRPr="00996435">
              <w:rPr>
                <w:noProof/>
                <w:color w:val="000000"/>
                <w:sz w:val="20"/>
                <w:szCs w:val="20"/>
              </w:rPr>
              <w:t>000</w:t>
            </w:r>
          </w:p>
        </w:tc>
      </w:tr>
      <w:tr w:rsidR="00367866" w:rsidRPr="00996435" w14:paraId="537727D2" w14:textId="77777777" w:rsidTr="00B03FB4">
        <w:trPr>
          <w:trHeight w:val="229"/>
        </w:trPr>
        <w:tc>
          <w:tcPr>
            <w:tcW w:w="3257" w:type="pct"/>
            <w:gridSpan w:val="2"/>
          </w:tcPr>
          <w:p w14:paraId="009E6926" w14:textId="37F4F5C6" w:rsidR="00367866" w:rsidRPr="00996435" w:rsidRDefault="00D923C7" w:rsidP="00DB5310">
            <w:pPr>
              <w:jc w:val="right"/>
              <w:rPr>
                <w:color w:val="000000" w:themeColor="text1"/>
                <w:sz w:val="20"/>
                <w:szCs w:val="20"/>
                <w:lang w:val="ru-RU"/>
              </w:rPr>
            </w:pPr>
            <w:r w:rsidRPr="00996435">
              <w:rPr>
                <w:color w:val="000000" w:themeColor="text1"/>
                <w:sz w:val="20"/>
                <w:szCs w:val="20"/>
                <w:lang w:val="ru-RU"/>
              </w:rPr>
              <w:t>Промежуточный итог по разделу</w:t>
            </w:r>
            <w:r w:rsidR="00367866" w:rsidRPr="00996435">
              <w:rPr>
                <w:color w:val="000000" w:themeColor="text1"/>
                <w:sz w:val="20"/>
                <w:szCs w:val="20"/>
                <w:lang w:val="ru-RU"/>
              </w:rPr>
              <w:t xml:space="preserve"> </w:t>
            </w:r>
            <w:r w:rsidR="00367866" w:rsidRPr="00996435">
              <w:rPr>
                <w:bCs/>
                <w:noProof/>
                <w:sz w:val="20"/>
                <w:szCs w:val="20"/>
                <w:lang w:val="en-US"/>
              </w:rPr>
              <w:t>A</w:t>
            </w:r>
            <w:r w:rsidR="00367866" w:rsidRPr="00996435">
              <w:rPr>
                <w:bCs/>
                <w:noProof/>
                <w:sz w:val="20"/>
                <w:szCs w:val="20"/>
                <w:lang w:val="ru-RU"/>
              </w:rPr>
              <w:t>5</w:t>
            </w:r>
          </w:p>
        </w:tc>
        <w:tc>
          <w:tcPr>
            <w:tcW w:w="835" w:type="pct"/>
          </w:tcPr>
          <w:p w14:paraId="58348842" w14:textId="1E357F4E" w:rsidR="00367866" w:rsidRPr="00996435" w:rsidRDefault="00367866" w:rsidP="00DB5310">
            <w:pPr>
              <w:jc w:val="right"/>
              <w:rPr>
                <w:color w:val="000000"/>
                <w:sz w:val="20"/>
                <w:szCs w:val="20"/>
              </w:rPr>
            </w:pPr>
            <w:r w:rsidRPr="00996435">
              <w:rPr>
                <w:noProof/>
                <w:color w:val="000000"/>
                <w:sz w:val="20"/>
                <w:szCs w:val="20"/>
              </w:rPr>
              <w:t>250</w:t>
            </w:r>
            <w:r w:rsidR="00574889" w:rsidRPr="00996435">
              <w:rPr>
                <w:noProof/>
                <w:color w:val="000000"/>
                <w:sz w:val="20"/>
                <w:szCs w:val="20"/>
              </w:rPr>
              <w:t xml:space="preserve"> </w:t>
            </w:r>
            <w:r w:rsidRPr="00996435">
              <w:rPr>
                <w:noProof/>
                <w:color w:val="000000"/>
                <w:sz w:val="20"/>
                <w:szCs w:val="20"/>
              </w:rPr>
              <w:t>000</w:t>
            </w:r>
          </w:p>
        </w:tc>
        <w:tc>
          <w:tcPr>
            <w:tcW w:w="908" w:type="pct"/>
          </w:tcPr>
          <w:p w14:paraId="725C2151" w14:textId="4C2B912D" w:rsidR="00367866" w:rsidRPr="00996435" w:rsidRDefault="00367866" w:rsidP="00DB5310">
            <w:pPr>
              <w:jc w:val="right"/>
              <w:rPr>
                <w:color w:val="000000"/>
                <w:sz w:val="20"/>
                <w:szCs w:val="20"/>
              </w:rPr>
            </w:pPr>
            <w:r w:rsidRPr="00996435">
              <w:rPr>
                <w:color w:val="000000"/>
                <w:sz w:val="20"/>
                <w:szCs w:val="20"/>
              </w:rPr>
              <w:t>930</w:t>
            </w:r>
            <w:r w:rsidR="00C073D8" w:rsidRPr="00996435">
              <w:rPr>
                <w:color w:val="000000"/>
                <w:sz w:val="20"/>
                <w:szCs w:val="20"/>
              </w:rPr>
              <w:t xml:space="preserve"> </w:t>
            </w:r>
            <w:r w:rsidRPr="00996435">
              <w:rPr>
                <w:color w:val="000000"/>
                <w:sz w:val="20"/>
                <w:szCs w:val="20"/>
              </w:rPr>
              <w:t>000</w:t>
            </w:r>
          </w:p>
        </w:tc>
      </w:tr>
      <w:tr w:rsidR="00367866" w:rsidRPr="00996435" w14:paraId="2EF3CCC4" w14:textId="77777777" w:rsidTr="00B03FB4">
        <w:trPr>
          <w:trHeight w:val="229"/>
        </w:trPr>
        <w:tc>
          <w:tcPr>
            <w:tcW w:w="3257" w:type="pct"/>
            <w:gridSpan w:val="2"/>
          </w:tcPr>
          <w:p w14:paraId="1D3F85D2" w14:textId="39C0754D" w:rsidR="00367866" w:rsidRPr="00996435" w:rsidRDefault="00D923C7" w:rsidP="00DB5310">
            <w:pPr>
              <w:jc w:val="right"/>
              <w:rPr>
                <w:color w:val="000000" w:themeColor="text1"/>
                <w:sz w:val="20"/>
                <w:szCs w:val="20"/>
                <w:lang w:val="en-US"/>
              </w:rPr>
            </w:pPr>
            <w:r w:rsidRPr="00996435">
              <w:rPr>
                <w:color w:val="000000" w:themeColor="text1"/>
                <w:sz w:val="20"/>
                <w:szCs w:val="20"/>
                <w:lang w:val="ru-RU"/>
              </w:rPr>
              <w:t>Административные расходы учреждений</w:t>
            </w:r>
          </w:p>
        </w:tc>
        <w:tc>
          <w:tcPr>
            <w:tcW w:w="835" w:type="pct"/>
          </w:tcPr>
          <w:p w14:paraId="28FD9DA9" w14:textId="05619042" w:rsidR="00367866" w:rsidRPr="00996435" w:rsidRDefault="00367866" w:rsidP="00DB5310">
            <w:pPr>
              <w:jc w:val="right"/>
              <w:rPr>
                <w:color w:val="000000"/>
                <w:sz w:val="20"/>
                <w:szCs w:val="20"/>
              </w:rPr>
            </w:pPr>
            <w:r w:rsidRPr="00996435">
              <w:rPr>
                <w:noProof/>
                <w:color w:val="000000"/>
                <w:sz w:val="20"/>
                <w:szCs w:val="20"/>
              </w:rPr>
              <w:t>17</w:t>
            </w:r>
            <w:r w:rsidR="00574889" w:rsidRPr="00996435">
              <w:rPr>
                <w:noProof/>
                <w:color w:val="000000"/>
                <w:sz w:val="20"/>
                <w:szCs w:val="20"/>
              </w:rPr>
              <w:t xml:space="preserve"> </w:t>
            </w:r>
            <w:r w:rsidRPr="00996435">
              <w:rPr>
                <w:noProof/>
                <w:color w:val="000000"/>
                <w:sz w:val="20"/>
                <w:szCs w:val="20"/>
              </w:rPr>
              <w:t>500</w:t>
            </w:r>
          </w:p>
        </w:tc>
        <w:tc>
          <w:tcPr>
            <w:tcW w:w="908" w:type="pct"/>
          </w:tcPr>
          <w:p w14:paraId="2496241A" w14:textId="02D89F09" w:rsidR="00367866" w:rsidRPr="00996435" w:rsidRDefault="00367866" w:rsidP="00DB5310">
            <w:pPr>
              <w:jc w:val="right"/>
              <w:rPr>
                <w:color w:val="000000"/>
                <w:sz w:val="20"/>
                <w:szCs w:val="20"/>
              </w:rPr>
            </w:pPr>
            <w:r w:rsidRPr="00996435">
              <w:rPr>
                <w:noProof/>
                <w:color w:val="000000"/>
                <w:sz w:val="20"/>
                <w:szCs w:val="20"/>
              </w:rPr>
              <w:t>17</w:t>
            </w:r>
            <w:r w:rsidR="00C073D8" w:rsidRPr="00996435">
              <w:rPr>
                <w:noProof/>
                <w:color w:val="000000"/>
                <w:sz w:val="20"/>
                <w:szCs w:val="20"/>
              </w:rPr>
              <w:t xml:space="preserve"> </w:t>
            </w:r>
            <w:r w:rsidRPr="00996435">
              <w:rPr>
                <w:noProof/>
                <w:color w:val="000000"/>
                <w:sz w:val="20"/>
                <w:szCs w:val="20"/>
              </w:rPr>
              <w:t>500</w:t>
            </w:r>
          </w:p>
        </w:tc>
      </w:tr>
      <w:tr w:rsidR="00367866" w:rsidRPr="00996435" w14:paraId="345CFB32" w14:textId="77777777" w:rsidTr="00B03FB4">
        <w:trPr>
          <w:trHeight w:val="229"/>
        </w:trPr>
        <w:tc>
          <w:tcPr>
            <w:tcW w:w="3257" w:type="pct"/>
            <w:gridSpan w:val="2"/>
          </w:tcPr>
          <w:p w14:paraId="5A035471" w14:textId="12593B13" w:rsidR="00367866" w:rsidRPr="00996435" w:rsidRDefault="00367866" w:rsidP="00DB5310">
            <w:pPr>
              <w:jc w:val="right"/>
              <w:rPr>
                <w:color w:val="000000" w:themeColor="text1"/>
                <w:sz w:val="20"/>
                <w:szCs w:val="20"/>
                <w:lang w:val="en-US"/>
              </w:rPr>
            </w:pPr>
            <w:r w:rsidRPr="00996435">
              <w:rPr>
                <w:color w:val="000000" w:themeColor="text1"/>
                <w:sz w:val="20"/>
                <w:szCs w:val="20"/>
                <w:lang w:val="en-US"/>
              </w:rPr>
              <w:t xml:space="preserve"> </w:t>
            </w:r>
            <w:r w:rsidR="00D923C7" w:rsidRPr="00996435">
              <w:rPr>
                <w:color w:val="000000" w:themeColor="text1"/>
                <w:sz w:val="20"/>
                <w:szCs w:val="20"/>
                <w:lang w:val="ru-RU"/>
              </w:rPr>
              <w:t>Итого по разделу</w:t>
            </w:r>
            <w:r w:rsidRPr="00996435">
              <w:rPr>
                <w:color w:val="000000" w:themeColor="text1"/>
                <w:sz w:val="20"/>
                <w:szCs w:val="20"/>
                <w:lang w:val="en-US"/>
              </w:rPr>
              <w:t xml:space="preserve"> </w:t>
            </w:r>
            <w:r w:rsidRPr="00996435">
              <w:rPr>
                <w:bCs/>
                <w:noProof/>
                <w:sz w:val="20"/>
                <w:szCs w:val="20"/>
                <w:lang w:val="en-US"/>
              </w:rPr>
              <w:t>A5</w:t>
            </w:r>
          </w:p>
        </w:tc>
        <w:tc>
          <w:tcPr>
            <w:tcW w:w="835" w:type="pct"/>
          </w:tcPr>
          <w:p w14:paraId="4CCB59B4" w14:textId="0AE7DAF1" w:rsidR="00367866" w:rsidRPr="00996435" w:rsidRDefault="00367866" w:rsidP="00DB5310">
            <w:pPr>
              <w:jc w:val="right"/>
              <w:rPr>
                <w:color w:val="000000"/>
                <w:sz w:val="20"/>
                <w:szCs w:val="20"/>
              </w:rPr>
            </w:pPr>
            <w:r w:rsidRPr="00996435">
              <w:rPr>
                <w:noProof/>
                <w:color w:val="000000"/>
                <w:sz w:val="20"/>
                <w:szCs w:val="20"/>
              </w:rPr>
              <w:t>267</w:t>
            </w:r>
            <w:r w:rsidR="00574889" w:rsidRPr="00996435">
              <w:rPr>
                <w:noProof/>
                <w:color w:val="000000"/>
                <w:sz w:val="20"/>
                <w:szCs w:val="20"/>
              </w:rPr>
              <w:t xml:space="preserve"> </w:t>
            </w:r>
            <w:r w:rsidRPr="00996435">
              <w:rPr>
                <w:noProof/>
                <w:color w:val="000000"/>
                <w:sz w:val="20"/>
                <w:szCs w:val="20"/>
              </w:rPr>
              <w:t>500</w:t>
            </w:r>
          </w:p>
        </w:tc>
        <w:tc>
          <w:tcPr>
            <w:tcW w:w="908" w:type="pct"/>
          </w:tcPr>
          <w:p w14:paraId="303D2263" w14:textId="4C842697" w:rsidR="00367866" w:rsidRPr="00996435" w:rsidRDefault="00367866" w:rsidP="00DB5310">
            <w:pPr>
              <w:jc w:val="right"/>
              <w:rPr>
                <w:color w:val="000000"/>
                <w:sz w:val="20"/>
                <w:szCs w:val="20"/>
              </w:rPr>
            </w:pPr>
            <w:r w:rsidRPr="00996435">
              <w:rPr>
                <w:noProof/>
                <w:color w:val="000000"/>
                <w:sz w:val="20"/>
                <w:szCs w:val="20"/>
              </w:rPr>
              <w:t>267</w:t>
            </w:r>
            <w:r w:rsidR="00C073D8" w:rsidRPr="00996435">
              <w:rPr>
                <w:noProof/>
                <w:color w:val="000000"/>
                <w:sz w:val="20"/>
                <w:szCs w:val="20"/>
              </w:rPr>
              <w:t xml:space="preserve"> </w:t>
            </w:r>
            <w:r w:rsidRPr="00996435">
              <w:rPr>
                <w:noProof/>
                <w:color w:val="000000"/>
                <w:sz w:val="20"/>
                <w:szCs w:val="20"/>
              </w:rPr>
              <w:t>500</w:t>
            </w:r>
          </w:p>
        </w:tc>
      </w:tr>
      <w:tr w:rsidR="00367866" w:rsidRPr="00996435" w14:paraId="7A2DACEF" w14:textId="77777777" w:rsidTr="001A2768">
        <w:trPr>
          <w:trHeight w:val="229"/>
        </w:trPr>
        <w:tc>
          <w:tcPr>
            <w:tcW w:w="5000" w:type="pct"/>
            <w:gridSpan w:val="4"/>
          </w:tcPr>
          <w:p w14:paraId="6E1D6EB9" w14:textId="44CE5E06" w:rsidR="00367866" w:rsidRPr="00996435" w:rsidRDefault="00367866" w:rsidP="00DB5310">
            <w:pPr>
              <w:jc w:val="left"/>
              <w:rPr>
                <w:color w:val="000000"/>
                <w:sz w:val="20"/>
                <w:szCs w:val="20"/>
                <w:lang w:val="ru-RU"/>
              </w:rPr>
            </w:pPr>
            <w:r w:rsidRPr="00996435">
              <w:rPr>
                <w:b/>
                <w:noProof/>
                <w:color w:val="000000" w:themeColor="text1"/>
                <w:sz w:val="20"/>
                <w:szCs w:val="20"/>
              </w:rPr>
              <w:t>A</w:t>
            </w:r>
            <w:r w:rsidRPr="00996435">
              <w:rPr>
                <w:b/>
                <w:noProof/>
                <w:color w:val="000000" w:themeColor="text1"/>
                <w:sz w:val="20"/>
                <w:szCs w:val="20"/>
                <w:lang w:val="ru-RU"/>
              </w:rPr>
              <w:t>6</w:t>
            </w:r>
            <w:r w:rsidRPr="00996435">
              <w:rPr>
                <w:b/>
                <w:color w:val="000000" w:themeColor="text1"/>
                <w:sz w:val="20"/>
                <w:szCs w:val="20"/>
                <w:lang w:val="ru-RU"/>
              </w:rPr>
              <w:t>:</w:t>
            </w:r>
            <w:r w:rsidR="00772892" w:rsidRPr="00996435">
              <w:rPr>
                <w:b/>
                <w:color w:val="000000" w:themeColor="text1"/>
                <w:sz w:val="20"/>
                <w:szCs w:val="20"/>
                <w:lang w:val="ru-RU"/>
              </w:rPr>
              <w:t xml:space="preserve"> </w:t>
            </w:r>
            <w:r w:rsidR="00B03FB4" w:rsidRPr="00996435">
              <w:rPr>
                <w:b/>
                <w:sz w:val="20"/>
                <w:szCs w:val="20"/>
                <w:lang w:val="ru-RU"/>
              </w:rPr>
              <w:t xml:space="preserve">Техническая помощь </w:t>
            </w:r>
            <w:r w:rsidR="00A25F8D" w:rsidRPr="00996435">
              <w:rPr>
                <w:b/>
                <w:sz w:val="20"/>
                <w:szCs w:val="20"/>
                <w:lang w:val="ru-RU"/>
              </w:rPr>
              <w:t>при</w:t>
            </w:r>
            <w:r w:rsidR="00B03FB4" w:rsidRPr="00996435">
              <w:rPr>
                <w:b/>
                <w:sz w:val="20"/>
                <w:szCs w:val="20"/>
                <w:lang w:val="ru-RU"/>
              </w:rPr>
              <w:t xml:space="preserve"> подготовки отчетов о проверке</w:t>
            </w:r>
            <w:r w:rsidR="00A06225" w:rsidRPr="00996435">
              <w:rPr>
                <w:b/>
                <w:sz w:val="20"/>
                <w:szCs w:val="20"/>
                <w:lang w:val="ru-RU"/>
              </w:rPr>
              <w:t xml:space="preserve"> </w:t>
            </w:r>
            <w:r w:rsidR="00B03FB4" w:rsidRPr="00996435">
              <w:rPr>
                <w:b/>
                <w:sz w:val="20"/>
                <w:szCs w:val="20"/>
                <w:lang w:val="ru-RU"/>
              </w:rPr>
              <w:t>данных о потреблении ГФУ</w:t>
            </w:r>
          </w:p>
        </w:tc>
      </w:tr>
      <w:tr w:rsidR="00B03FB4" w:rsidRPr="00996435" w14:paraId="2435D43E" w14:textId="77777777" w:rsidTr="00B03FB4">
        <w:trPr>
          <w:trHeight w:val="229"/>
        </w:trPr>
        <w:tc>
          <w:tcPr>
            <w:tcW w:w="680" w:type="pct"/>
          </w:tcPr>
          <w:p w14:paraId="4550453C" w14:textId="5DF0FBCC" w:rsidR="00A06225" w:rsidRPr="00996435" w:rsidRDefault="00574889" w:rsidP="00A06225">
            <w:pPr>
              <w:jc w:val="left"/>
              <w:rPr>
                <w:color w:val="000000" w:themeColor="text1"/>
                <w:sz w:val="20"/>
                <w:szCs w:val="20"/>
                <w:lang w:val="ru-RU"/>
              </w:rPr>
            </w:pPr>
            <w:r w:rsidRPr="00996435">
              <w:rPr>
                <w:noProof/>
                <w:color w:val="000000" w:themeColor="text1"/>
                <w:sz w:val="20"/>
                <w:szCs w:val="20"/>
                <w:lang w:val="ru-RU"/>
              </w:rPr>
              <w:t>Малави</w:t>
            </w:r>
          </w:p>
        </w:tc>
        <w:tc>
          <w:tcPr>
            <w:tcW w:w="2578" w:type="pct"/>
          </w:tcPr>
          <w:p w14:paraId="337CE4BE" w14:textId="28172136" w:rsidR="00A06225" w:rsidRPr="00996435" w:rsidRDefault="00574889" w:rsidP="00A06225">
            <w:pPr>
              <w:jc w:val="left"/>
              <w:rPr>
                <w:color w:val="000000" w:themeColor="text1"/>
                <w:sz w:val="20"/>
                <w:szCs w:val="20"/>
                <w:lang w:val="ru-RU"/>
              </w:rPr>
            </w:pPr>
            <w:r w:rsidRPr="00996435">
              <w:rPr>
                <w:color w:val="000000" w:themeColor="text1"/>
                <w:sz w:val="20"/>
                <w:szCs w:val="20"/>
                <w:lang w:val="ru-RU"/>
              </w:rPr>
              <w:t xml:space="preserve">Отчет о проверке данных </w:t>
            </w:r>
            <w:r w:rsidR="00A06225" w:rsidRPr="00996435">
              <w:rPr>
                <w:color w:val="000000" w:themeColor="text1"/>
                <w:sz w:val="20"/>
                <w:szCs w:val="20"/>
                <w:lang w:val="en-US"/>
              </w:rPr>
              <w:t>I</w:t>
            </w:r>
            <w:r w:rsidR="00A06225" w:rsidRPr="00996435">
              <w:rPr>
                <w:color w:val="000000" w:themeColor="text1"/>
                <w:sz w:val="20"/>
                <w:szCs w:val="20"/>
                <w:lang w:val="ru-RU"/>
              </w:rPr>
              <w:t xml:space="preserve"> </w:t>
            </w:r>
            <w:r w:rsidRPr="00996435">
              <w:rPr>
                <w:color w:val="000000" w:themeColor="text1"/>
                <w:sz w:val="20"/>
                <w:szCs w:val="20"/>
                <w:lang w:val="ru-RU"/>
              </w:rPr>
              <w:t>этапа ПКП</w:t>
            </w:r>
          </w:p>
        </w:tc>
        <w:tc>
          <w:tcPr>
            <w:tcW w:w="835" w:type="pct"/>
          </w:tcPr>
          <w:p w14:paraId="59600D9C" w14:textId="3A83547D" w:rsidR="00A06225" w:rsidRPr="00996435" w:rsidRDefault="00A06225" w:rsidP="00A06225">
            <w:pPr>
              <w:jc w:val="right"/>
              <w:rPr>
                <w:color w:val="000000"/>
                <w:sz w:val="20"/>
                <w:szCs w:val="20"/>
              </w:rPr>
            </w:pPr>
            <w:r w:rsidRPr="00996435">
              <w:rPr>
                <w:noProof/>
                <w:color w:val="000000"/>
                <w:sz w:val="20"/>
                <w:szCs w:val="20"/>
              </w:rPr>
              <w:t>30</w:t>
            </w:r>
            <w:r w:rsidR="00C073D8" w:rsidRPr="00996435">
              <w:rPr>
                <w:noProof/>
                <w:color w:val="000000"/>
                <w:sz w:val="20"/>
                <w:szCs w:val="20"/>
              </w:rPr>
              <w:t xml:space="preserve"> </w:t>
            </w:r>
            <w:r w:rsidRPr="00996435">
              <w:rPr>
                <w:noProof/>
                <w:color w:val="000000"/>
                <w:sz w:val="20"/>
                <w:szCs w:val="20"/>
              </w:rPr>
              <w:t>000</w:t>
            </w:r>
          </w:p>
        </w:tc>
        <w:tc>
          <w:tcPr>
            <w:tcW w:w="908" w:type="pct"/>
          </w:tcPr>
          <w:p w14:paraId="54F7098A" w14:textId="2416B1E5" w:rsidR="00A06225" w:rsidRPr="00996435" w:rsidRDefault="00A06225" w:rsidP="00A06225">
            <w:pPr>
              <w:jc w:val="right"/>
              <w:rPr>
                <w:color w:val="000000"/>
                <w:sz w:val="20"/>
                <w:szCs w:val="20"/>
              </w:rPr>
            </w:pPr>
            <w:r w:rsidRPr="00996435">
              <w:rPr>
                <w:noProof/>
                <w:color w:val="000000"/>
                <w:sz w:val="20"/>
                <w:szCs w:val="20"/>
              </w:rPr>
              <w:t>30</w:t>
            </w:r>
            <w:r w:rsidR="00D62AD7" w:rsidRPr="00996435">
              <w:rPr>
                <w:noProof/>
                <w:color w:val="000000"/>
                <w:sz w:val="20"/>
                <w:szCs w:val="20"/>
              </w:rPr>
              <w:t xml:space="preserve"> </w:t>
            </w:r>
            <w:r w:rsidRPr="00996435">
              <w:rPr>
                <w:noProof/>
                <w:color w:val="000000"/>
                <w:sz w:val="20"/>
                <w:szCs w:val="20"/>
              </w:rPr>
              <w:t>000</w:t>
            </w:r>
          </w:p>
        </w:tc>
      </w:tr>
      <w:tr w:rsidR="00B03FB4" w:rsidRPr="00996435" w14:paraId="5EAEED73" w14:textId="77777777" w:rsidTr="00B03FB4">
        <w:trPr>
          <w:trHeight w:val="229"/>
        </w:trPr>
        <w:tc>
          <w:tcPr>
            <w:tcW w:w="680" w:type="pct"/>
          </w:tcPr>
          <w:p w14:paraId="401C1196" w14:textId="559147AB" w:rsidR="00A06225" w:rsidRPr="00996435" w:rsidRDefault="00574889" w:rsidP="00A06225">
            <w:pPr>
              <w:jc w:val="left"/>
              <w:rPr>
                <w:color w:val="000000" w:themeColor="text1"/>
                <w:sz w:val="20"/>
                <w:szCs w:val="20"/>
                <w:lang w:val="ru-RU"/>
              </w:rPr>
            </w:pPr>
            <w:r w:rsidRPr="00996435">
              <w:rPr>
                <w:noProof/>
                <w:color w:val="000000" w:themeColor="text1"/>
                <w:sz w:val="20"/>
                <w:szCs w:val="20"/>
                <w:lang w:val="ru-RU"/>
              </w:rPr>
              <w:t>Мозамбик</w:t>
            </w:r>
          </w:p>
        </w:tc>
        <w:tc>
          <w:tcPr>
            <w:tcW w:w="2578" w:type="pct"/>
          </w:tcPr>
          <w:p w14:paraId="0FDB70C6" w14:textId="607BA4EA" w:rsidR="00A06225" w:rsidRPr="00996435" w:rsidRDefault="00574889" w:rsidP="00A06225">
            <w:pPr>
              <w:jc w:val="left"/>
              <w:rPr>
                <w:color w:val="000000" w:themeColor="text1"/>
                <w:sz w:val="20"/>
                <w:szCs w:val="20"/>
                <w:lang w:val="ru-RU"/>
              </w:rPr>
            </w:pPr>
            <w:r w:rsidRPr="00996435">
              <w:rPr>
                <w:color w:val="000000" w:themeColor="text1"/>
                <w:sz w:val="20"/>
                <w:szCs w:val="20"/>
                <w:lang w:val="ru-RU"/>
              </w:rPr>
              <w:t xml:space="preserve">Отчет о проверке данных </w:t>
            </w:r>
            <w:r w:rsidRPr="00996435">
              <w:rPr>
                <w:color w:val="000000" w:themeColor="text1"/>
                <w:sz w:val="20"/>
                <w:szCs w:val="20"/>
                <w:lang w:val="en-US"/>
              </w:rPr>
              <w:t>I</w:t>
            </w:r>
            <w:r w:rsidRPr="00996435">
              <w:rPr>
                <w:color w:val="000000" w:themeColor="text1"/>
                <w:sz w:val="20"/>
                <w:szCs w:val="20"/>
                <w:lang w:val="ru-RU"/>
              </w:rPr>
              <w:t xml:space="preserve"> этапа ПКП</w:t>
            </w:r>
          </w:p>
        </w:tc>
        <w:tc>
          <w:tcPr>
            <w:tcW w:w="835" w:type="pct"/>
          </w:tcPr>
          <w:p w14:paraId="70822821" w14:textId="38BFF30F" w:rsidR="00A06225" w:rsidRPr="00996435" w:rsidRDefault="00A06225" w:rsidP="00A06225">
            <w:pPr>
              <w:jc w:val="right"/>
              <w:rPr>
                <w:color w:val="000000"/>
                <w:sz w:val="20"/>
                <w:szCs w:val="20"/>
              </w:rPr>
            </w:pPr>
            <w:r w:rsidRPr="00996435">
              <w:rPr>
                <w:noProof/>
                <w:color w:val="000000"/>
                <w:sz w:val="20"/>
                <w:szCs w:val="20"/>
              </w:rPr>
              <w:t>30</w:t>
            </w:r>
            <w:r w:rsidR="00C073D8" w:rsidRPr="00996435">
              <w:rPr>
                <w:noProof/>
                <w:color w:val="000000"/>
                <w:sz w:val="20"/>
                <w:szCs w:val="20"/>
              </w:rPr>
              <w:t xml:space="preserve"> </w:t>
            </w:r>
            <w:r w:rsidRPr="00996435">
              <w:rPr>
                <w:noProof/>
                <w:color w:val="000000"/>
                <w:sz w:val="20"/>
                <w:szCs w:val="20"/>
              </w:rPr>
              <w:t>000</w:t>
            </w:r>
          </w:p>
        </w:tc>
        <w:tc>
          <w:tcPr>
            <w:tcW w:w="908" w:type="pct"/>
          </w:tcPr>
          <w:p w14:paraId="4C4A6FC6" w14:textId="1B901BF3" w:rsidR="00A06225" w:rsidRPr="00996435" w:rsidRDefault="00A06225" w:rsidP="00A06225">
            <w:pPr>
              <w:jc w:val="right"/>
              <w:rPr>
                <w:color w:val="000000"/>
                <w:sz w:val="20"/>
                <w:szCs w:val="20"/>
              </w:rPr>
            </w:pPr>
            <w:r w:rsidRPr="00996435">
              <w:rPr>
                <w:noProof/>
                <w:color w:val="000000"/>
                <w:sz w:val="20"/>
                <w:szCs w:val="20"/>
              </w:rPr>
              <w:t>30</w:t>
            </w:r>
            <w:r w:rsidR="00D62AD7" w:rsidRPr="00996435">
              <w:rPr>
                <w:noProof/>
                <w:color w:val="000000"/>
                <w:sz w:val="20"/>
                <w:szCs w:val="20"/>
              </w:rPr>
              <w:t xml:space="preserve"> </w:t>
            </w:r>
            <w:r w:rsidRPr="00996435">
              <w:rPr>
                <w:noProof/>
                <w:color w:val="000000"/>
                <w:sz w:val="20"/>
                <w:szCs w:val="20"/>
              </w:rPr>
              <w:t>000</w:t>
            </w:r>
          </w:p>
        </w:tc>
      </w:tr>
      <w:tr w:rsidR="00367866" w:rsidRPr="00996435" w14:paraId="4A3BC36C" w14:textId="77777777" w:rsidTr="00B03FB4">
        <w:trPr>
          <w:trHeight w:val="229"/>
        </w:trPr>
        <w:tc>
          <w:tcPr>
            <w:tcW w:w="3257" w:type="pct"/>
            <w:gridSpan w:val="2"/>
          </w:tcPr>
          <w:p w14:paraId="20EBBEC9" w14:textId="3AC803CB" w:rsidR="00367866" w:rsidRPr="00996435" w:rsidRDefault="00D923C7" w:rsidP="007C5894">
            <w:pPr>
              <w:jc w:val="right"/>
              <w:rPr>
                <w:color w:val="000000" w:themeColor="text1"/>
                <w:sz w:val="20"/>
                <w:szCs w:val="20"/>
                <w:lang w:val="ru-RU"/>
              </w:rPr>
            </w:pPr>
            <w:r w:rsidRPr="00996435">
              <w:rPr>
                <w:color w:val="000000" w:themeColor="text1"/>
                <w:sz w:val="20"/>
                <w:szCs w:val="20"/>
                <w:lang w:val="ru-RU"/>
              </w:rPr>
              <w:t xml:space="preserve">Промежуточный итог по разделу </w:t>
            </w:r>
            <w:r w:rsidR="00367866" w:rsidRPr="00996435">
              <w:rPr>
                <w:noProof/>
                <w:color w:val="000000" w:themeColor="text1"/>
                <w:sz w:val="20"/>
                <w:szCs w:val="20"/>
                <w:lang w:val="en-US"/>
              </w:rPr>
              <w:t>A</w:t>
            </w:r>
            <w:r w:rsidR="00367866" w:rsidRPr="00996435">
              <w:rPr>
                <w:noProof/>
                <w:color w:val="000000" w:themeColor="text1"/>
                <w:sz w:val="20"/>
                <w:szCs w:val="20"/>
                <w:lang w:val="ru-RU"/>
              </w:rPr>
              <w:t>6</w:t>
            </w:r>
          </w:p>
        </w:tc>
        <w:tc>
          <w:tcPr>
            <w:tcW w:w="835" w:type="pct"/>
          </w:tcPr>
          <w:p w14:paraId="0F02DF78" w14:textId="76FB5066" w:rsidR="00367866" w:rsidRPr="00996435" w:rsidRDefault="00367866" w:rsidP="007C5894">
            <w:pPr>
              <w:jc w:val="right"/>
              <w:rPr>
                <w:color w:val="000000"/>
                <w:sz w:val="20"/>
                <w:szCs w:val="20"/>
              </w:rPr>
            </w:pPr>
            <w:r w:rsidRPr="00996435">
              <w:rPr>
                <w:noProof/>
                <w:color w:val="000000"/>
                <w:sz w:val="20"/>
                <w:szCs w:val="20"/>
              </w:rPr>
              <w:t>60</w:t>
            </w:r>
            <w:r w:rsidR="00D62AD7" w:rsidRPr="00996435">
              <w:rPr>
                <w:noProof/>
                <w:color w:val="000000"/>
                <w:sz w:val="20"/>
                <w:szCs w:val="20"/>
              </w:rPr>
              <w:t xml:space="preserve"> </w:t>
            </w:r>
            <w:r w:rsidRPr="00996435">
              <w:rPr>
                <w:noProof/>
                <w:color w:val="000000"/>
                <w:sz w:val="20"/>
                <w:szCs w:val="20"/>
              </w:rPr>
              <w:t>000</w:t>
            </w:r>
          </w:p>
        </w:tc>
        <w:tc>
          <w:tcPr>
            <w:tcW w:w="908" w:type="pct"/>
          </w:tcPr>
          <w:p w14:paraId="7C43A5C7" w14:textId="3F330AE2" w:rsidR="00367866" w:rsidRPr="00996435" w:rsidRDefault="00367866" w:rsidP="007C5894">
            <w:pPr>
              <w:jc w:val="right"/>
              <w:rPr>
                <w:color w:val="000000"/>
                <w:sz w:val="20"/>
                <w:szCs w:val="20"/>
              </w:rPr>
            </w:pPr>
            <w:r w:rsidRPr="00996435">
              <w:rPr>
                <w:noProof/>
                <w:color w:val="000000"/>
                <w:sz w:val="20"/>
                <w:szCs w:val="20"/>
              </w:rPr>
              <w:t>60</w:t>
            </w:r>
            <w:r w:rsidR="00C073D8" w:rsidRPr="00996435">
              <w:rPr>
                <w:noProof/>
                <w:color w:val="000000"/>
                <w:sz w:val="20"/>
                <w:szCs w:val="20"/>
              </w:rPr>
              <w:t xml:space="preserve"> </w:t>
            </w:r>
            <w:r w:rsidRPr="00996435">
              <w:rPr>
                <w:noProof/>
                <w:color w:val="000000"/>
                <w:sz w:val="20"/>
                <w:szCs w:val="20"/>
              </w:rPr>
              <w:t>000</w:t>
            </w:r>
          </w:p>
        </w:tc>
      </w:tr>
      <w:tr w:rsidR="00367866" w:rsidRPr="00996435" w14:paraId="5E248B28" w14:textId="77777777" w:rsidTr="00B03FB4">
        <w:trPr>
          <w:trHeight w:val="229"/>
        </w:trPr>
        <w:tc>
          <w:tcPr>
            <w:tcW w:w="3257" w:type="pct"/>
            <w:gridSpan w:val="2"/>
          </w:tcPr>
          <w:p w14:paraId="71C4D116" w14:textId="10BAF983" w:rsidR="00367866" w:rsidRPr="00996435" w:rsidRDefault="00D923C7" w:rsidP="007C5894">
            <w:pPr>
              <w:jc w:val="right"/>
              <w:rPr>
                <w:color w:val="000000" w:themeColor="text1"/>
                <w:sz w:val="20"/>
                <w:szCs w:val="20"/>
                <w:lang w:val="en-US"/>
              </w:rPr>
            </w:pPr>
            <w:r w:rsidRPr="00996435">
              <w:rPr>
                <w:color w:val="000000" w:themeColor="text1"/>
                <w:sz w:val="20"/>
                <w:szCs w:val="20"/>
                <w:lang w:val="ru-RU"/>
              </w:rPr>
              <w:t>Административные расходы учреждений</w:t>
            </w:r>
          </w:p>
        </w:tc>
        <w:tc>
          <w:tcPr>
            <w:tcW w:w="835" w:type="pct"/>
          </w:tcPr>
          <w:p w14:paraId="26962471" w14:textId="4A5BFB42" w:rsidR="00367866" w:rsidRPr="00996435" w:rsidRDefault="00367866" w:rsidP="007C5894">
            <w:pPr>
              <w:jc w:val="right"/>
              <w:rPr>
                <w:color w:val="000000"/>
                <w:sz w:val="20"/>
                <w:szCs w:val="20"/>
              </w:rPr>
            </w:pPr>
            <w:r w:rsidRPr="00996435">
              <w:rPr>
                <w:noProof/>
                <w:color w:val="000000"/>
                <w:sz w:val="20"/>
                <w:szCs w:val="20"/>
              </w:rPr>
              <w:t>7</w:t>
            </w:r>
            <w:r w:rsidR="00D62AD7" w:rsidRPr="00996435">
              <w:rPr>
                <w:noProof/>
                <w:color w:val="000000"/>
                <w:sz w:val="20"/>
                <w:szCs w:val="20"/>
              </w:rPr>
              <w:t xml:space="preserve"> </w:t>
            </w:r>
            <w:r w:rsidRPr="00996435">
              <w:rPr>
                <w:noProof/>
                <w:color w:val="000000"/>
                <w:sz w:val="20"/>
                <w:szCs w:val="20"/>
              </w:rPr>
              <w:t>800</w:t>
            </w:r>
          </w:p>
        </w:tc>
        <w:tc>
          <w:tcPr>
            <w:tcW w:w="908" w:type="pct"/>
          </w:tcPr>
          <w:p w14:paraId="6900C8CF" w14:textId="2D554966" w:rsidR="00367866" w:rsidRPr="00996435" w:rsidRDefault="00367866" w:rsidP="007C5894">
            <w:pPr>
              <w:jc w:val="right"/>
              <w:rPr>
                <w:color w:val="000000"/>
                <w:sz w:val="20"/>
                <w:szCs w:val="20"/>
              </w:rPr>
            </w:pPr>
            <w:r w:rsidRPr="00996435">
              <w:rPr>
                <w:noProof/>
                <w:color w:val="000000"/>
                <w:sz w:val="20"/>
                <w:szCs w:val="20"/>
              </w:rPr>
              <w:t>7</w:t>
            </w:r>
            <w:r w:rsidR="00C073D8" w:rsidRPr="00996435">
              <w:rPr>
                <w:noProof/>
                <w:color w:val="000000"/>
                <w:sz w:val="20"/>
                <w:szCs w:val="20"/>
              </w:rPr>
              <w:t xml:space="preserve"> </w:t>
            </w:r>
            <w:r w:rsidRPr="00996435">
              <w:rPr>
                <w:noProof/>
                <w:color w:val="000000"/>
                <w:sz w:val="20"/>
                <w:szCs w:val="20"/>
              </w:rPr>
              <w:t>800</w:t>
            </w:r>
          </w:p>
        </w:tc>
      </w:tr>
      <w:tr w:rsidR="00367866" w:rsidRPr="00996435" w14:paraId="7149D927" w14:textId="77777777" w:rsidTr="00B03FB4">
        <w:trPr>
          <w:trHeight w:val="229"/>
        </w:trPr>
        <w:tc>
          <w:tcPr>
            <w:tcW w:w="3257" w:type="pct"/>
            <w:gridSpan w:val="2"/>
          </w:tcPr>
          <w:p w14:paraId="3AFB7531" w14:textId="0182D124" w:rsidR="00367866" w:rsidRPr="00996435" w:rsidRDefault="00D923C7" w:rsidP="007C5894">
            <w:pPr>
              <w:jc w:val="right"/>
              <w:rPr>
                <w:color w:val="000000" w:themeColor="text1"/>
                <w:sz w:val="20"/>
                <w:szCs w:val="20"/>
                <w:lang w:val="en-US"/>
              </w:rPr>
            </w:pPr>
            <w:r w:rsidRPr="00996435">
              <w:rPr>
                <w:color w:val="000000" w:themeColor="text1"/>
                <w:sz w:val="20"/>
                <w:szCs w:val="20"/>
                <w:lang w:val="ru-RU"/>
              </w:rPr>
              <w:t>Итого по разделу</w:t>
            </w:r>
            <w:r w:rsidRPr="00996435">
              <w:rPr>
                <w:noProof/>
                <w:color w:val="000000" w:themeColor="text1"/>
                <w:sz w:val="20"/>
                <w:szCs w:val="20"/>
                <w:lang w:val="en-US"/>
              </w:rPr>
              <w:t xml:space="preserve"> </w:t>
            </w:r>
            <w:r w:rsidR="00367866" w:rsidRPr="00996435">
              <w:rPr>
                <w:noProof/>
                <w:color w:val="000000" w:themeColor="text1"/>
                <w:sz w:val="20"/>
                <w:szCs w:val="20"/>
                <w:lang w:val="en-US"/>
              </w:rPr>
              <w:t>A6</w:t>
            </w:r>
            <w:r w:rsidR="00367866" w:rsidRPr="00996435">
              <w:rPr>
                <w:color w:val="000000" w:themeColor="text1"/>
                <w:sz w:val="20"/>
                <w:szCs w:val="20"/>
                <w:lang w:val="en-US"/>
              </w:rPr>
              <w:t xml:space="preserve"> </w:t>
            </w:r>
          </w:p>
        </w:tc>
        <w:tc>
          <w:tcPr>
            <w:tcW w:w="835" w:type="pct"/>
          </w:tcPr>
          <w:p w14:paraId="5BCBB5B6" w14:textId="62237E2C" w:rsidR="00367866" w:rsidRPr="00996435" w:rsidRDefault="00367866" w:rsidP="007C5894">
            <w:pPr>
              <w:jc w:val="right"/>
              <w:rPr>
                <w:color w:val="000000"/>
                <w:sz w:val="20"/>
                <w:szCs w:val="20"/>
              </w:rPr>
            </w:pPr>
            <w:r w:rsidRPr="00996435">
              <w:rPr>
                <w:noProof/>
                <w:color w:val="000000"/>
                <w:sz w:val="20"/>
                <w:szCs w:val="20"/>
              </w:rPr>
              <w:t>67</w:t>
            </w:r>
            <w:r w:rsidR="00D62AD7" w:rsidRPr="00996435">
              <w:rPr>
                <w:noProof/>
                <w:color w:val="000000"/>
                <w:sz w:val="20"/>
                <w:szCs w:val="20"/>
              </w:rPr>
              <w:t xml:space="preserve"> </w:t>
            </w:r>
            <w:r w:rsidRPr="00996435">
              <w:rPr>
                <w:noProof/>
                <w:color w:val="000000"/>
                <w:sz w:val="20"/>
                <w:szCs w:val="20"/>
              </w:rPr>
              <w:t>800</w:t>
            </w:r>
          </w:p>
        </w:tc>
        <w:tc>
          <w:tcPr>
            <w:tcW w:w="908" w:type="pct"/>
          </w:tcPr>
          <w:p w14:paraId="3106E9F3" w14:textId="2332BD33" w:rsidR="00367866" w:rsidRPr="00996435" w:rsidRDefault="00367866" w:rsidP="007C5894">
            <w:pPr>
              <w:jc w:val="right"/>
              <w:rPr>
                <w:color w:val="000000"/>
                <w:sz w:val="20"/>
                <w:szCs w:val="20"/>
              </w:rPr>
            </w:pPr>
            <w:r w:rsidRPr="00996435">
              <w:rPr>
                <w:noProof/>
                <w:color w:val="000000"/>
                <w:sz w:val="20"/>
                <w:szCs w:val="20"/>
              </w:rPr>
              <w:t>67</w:t>
            </w:r>
            <w:r w:rsidR="00C073D8" w:rsidRPr="00996435">
              <w:rPr>
                <w:noProof/>
                <w:color w:val="000000"/>
                <w:sz w:val="20"/>
                <w:szCs w:val="20"/>
              </w:rPr>
              <w:t xml:space="preserve"> </w:t>
            </w:r>
            <w:r w:rsidRPr="00996435">
              <w:rPr>
                <w:noProof/>
                <w:color w:val="000000"/>
                <w:sz w:val="20"/>
                <w:szCs w:val="20"/>
              </w:rPr>
              <w:t>800</w:t>
            </w:r>
          </w:p>
        </w:tc>
      </w:tr>
      <w:tr w:rsidR="00367866" w:rsidRPr="00996435" w14:paraId="08F02D45" w14:textId="77777777" w:rsidTr="00B03FB4">
        <w:trPr>
          <w:trHeight w:val="222"/>
        </w:trPr>
        <w:tc>
          <w:tcPr>
            <w:tcW w:w="3257" w:type="pct"/>
            <w:gridSpan w:val="2"/>
            <w:hideMark/>
          </w:tcPr>
          <w:p w14:paraId="21C4F72B" w14:textId="1C95BCDC" w:rsidR="00367866" w:rsidRPr="00996435" w:rsidRDefault="00D923C7" w:rsidP="00873EB8">
            <w:pPr>
              <w:jc w:val="right"/>
              <w:rPr>
                <w:color w:val="000000" w:themeColor="text1"/>
                <w:sz w:val="20"/>
                <w:szCs w:val="20"/>
                <w:lang w:val="pt-PT"/>
              </w:rPr>
            </w:pPr>
            <w:r w:rsidRPr="00996435">
              <w:rPr>
                <w:color w:val="000000" w:themeColor="text1"/>
                <w:sz w:val="20"/>
                <w:szCs w:val="20"/>
                <w:lang w:val="ru-RU"/>
              </w:rPr>
              <w:t>Итого</w:t>
            </w:r>
            <w:r w:rsidRPr="00996435">
              <w:rPr>
                <w:color w:val="000000" w:themeColor="text1"/>
                <w:sz w:val="20"/>
                <w:szCs w:val="20"/>
                <w:lang w:val="en-US"/>
              </w:rPr>
              <w:t xml:space="preserve"> </w:t>
            </w:r>
            <w:r w:rsidRPr="00996435">
              <w:rPr>
                <w:color w:val="000000" w:themeColor="text1"/>
                <w:sz w:val="20"/>
                <w:szCs w:val="20"/>
                <w:lang w:val="ru-RU"/>
              </w:rPr>
              <w:t>по</w:t>
            </w:r>
            <w:r w:rsidRPr="00996435">
              <w:rPr>
                <w:color w:val="000000" w:themeColor="text1"/>
                <w:sz w:val="20"/>
                <w:szCs w:val="20"/>
                <w:lang w:val="en-US"/>
              </w:rPr>
              <w:t xml:space="preserve"> </w:t>
            </w:r>
            <w:r w:rsidRPr="00996435">
              <w:rPr>
                <w:color w:val="000000" w:themeColor="text1"/>
                <w:sz w:val="20"/>
                <w:szCs w:val="20"/>
                <w:lang w:val="ru-RU"/>
              </w:rPr>
              <w:t>разделам</w:t>
            </w:r>
            <w:r w:rsidR="00367866" w:rsidRPr="00996435">
              <w:rPr>
                <w:color w:val="000000" w:themeColor="text1"/>
                <w:sz w:val="20"/>
                <w:szCs w:val="20"/>
                <w:lang w:val="pt-PT"/>
              </w:rPr>
              <w:t xml:space="preserve"> </w:t>
            </w:r>
            <w:r w:rsidR="00367866" w:rsidRPr="00996435">
              <w:rPr>
                <w:noProof/>
                <w:color w:val="000000" w:themeColor="text1"/>
                <w:sz w:val="20"/>
                <w:szCs w:val="20"/>
                <w:lang w:val="pt-PT"/>
              </w:rPr>
              <w:t>A1</w:t>
            </w:r>
            <w:r w:rsidR="00574889" w:rsidRPr="00996435">
              <w:rPr>
                <w:noProof/>
                <w:color w:val="000000" w:themeColor="text1"/>
                <w:sz w:val="20"/>
                <w:szCs w:val="20"/>
                <w:lang w:val="en-US"/>
              </w:rPr>
              <w:t xml:space="preserve">, </w:t>
            </w:r>
            <w:r w:rsidR="00367866" w:rsidRPr="00996435">
              <w:rPr>
                <w:noProof/>
                <w:color w:val="000000" w:themeColor="text1"/>
                <w:sz w:val="20"/>
                <w:szCs w:val="20"/>
                <w:lang w:val="pt-PT"/>
              </w:rPr>
              <w:t>A2</w:t>
            </w:r>
            <w:r w:rsidR="00367866" w:rsidRPr="00996435">
              <w:rPr>
                <w:color w:val="000000" w:themeColor="text1"/>
                <w:sz w:val="20"/>
                <w:szCs w:val="20"/>
                <w:lang w:val="pt-PT"/>
              </w:rPr>
              <w:t xml:space="preserve">, </w:t>
            </w:r>
            <w:r w:rsidR="00367866" w:rsidRPr="00996435">
              <w:rPr>
                <w:noProof/>
                <w:color w:val="000000" w:themeColor="text1"/>
                <w:sz w:val="20"/>
                <w:szCs w:val="20"/>
                <w:lang w:val="pt-PT"/>
              </w:rPr>
              <w:t>A3</w:t>
            </w:r>
            <w:r w:rsidR="00367866" w:rsidRPr="00996435">
              <w:rPr>
                <w:color w:val="000000" w:themeColor="text1"/>
                <w:sz w:val="20"/>
                <w:szCs w:val="20"/>
                <w:lang w:val="pt-PT"/>
              </w:rPr>
              <w:t xml:space="preserve">, </w:t>
            </w:r>
            <w:r w:rsidR="00367866" w:rsidRPr="00996435">
              <w:rPr>
                <w:noProof/>
                <w:color w:val="000000" w:themeColor="text1"/>
                <w:sz w:val="20"/>
                <w:szCs w:val="20"/>
                <w:lang w:val="pt-PT"/>
              </w:rPr>
              <w:t>A4</w:t>
            </w:r>
            <w:r w:rsidR="00367866" w:rsidRPr="00996435">
              <w:rPr>
                <w:color w:val="000000" w:themeColor="text1"/>
                <w:sz w:val="20"/>
                <w:szCs w:val="20"/>
                <w:lang w:val="pt-PT"/>
              </w:rPr>
              <w:t xml:space="preserve">, </w:t>
            </w:r>
            <w:r w:rsidR="00367866" w:rsidRPr="00996435">
              <w:rPr>
                <w:noProof/>
                <w:color w:val="000000" w:themeColor="text1"/>
                <w:sz w:val="20"/>
                <w:szCs w:val="20"/>
                <w:lang w:val="pt-PT"/>
              </w:rPr>
              <w:t>A5</w:t>
            </w:r>
            <w:r w:rsidR="00367866" w:rsidRPr="00996435">
              <w:rPr>
                <w:color w:val="000000" w:themeColor="text1"/>
                <w:sz w:val="20"/>
                <w:szCs w:val="20"/>
                <w:lang w:val="pt-PT"/>
              </w:rPr>
              <w:t xml:space="preserve">, </w:t>
            </w:r>
            <w:r w:rsidR="00367866" w:rsidRPr="00996435">
              <w:rPr>
                <w:noProof/>
                <w:color w:val="000000" w:themeColor="text1"/>
                <w:sz w:val="20"/>
                <w:szCs w:val="20"/>
                <w:lang w:val="pt-PT"/>
              </w:rPr>
              <w:t>A6</w:t>
            </w:r>
          </w:p>
        </w:tc>
        <w:tc>
          <w:tcPr>
            <w:tcW w:w="835" w:type="pct"/>
          </w:tcPr>
          <w:p w14:paraId="1C4AFBAC" w14:textId="3C2D8E77" w:rsidR="00367866" w:rsidRPr="00996435" w:rsidRDefault="00367866" w:rsidP="00873EB8">
            <w:pPr>
              <w:jc w:val="right"/>
              <w:rPr>
                <w:color w:val="000000"/>
                <w:sz w:val="20"/>
                <w:szCs w:val="20"/>
              </w:rPr>
            </w:pPr>
            <w:r w:rsidRPr="00996435">
              <w:rPr>
                <w:noProof/>
                <w:color w:val="000000"/>
                <w:sz w:val="20"/>
                <w:szCs w:val="20"/>
              </w:rPr>
              <w:t>1</w:t>
            </w:r>
            <w:r w:rsidR="00D62AD7" w:rsidRPr="00996435">
              <w:rPr>
                <w:noProof/>
                <w:color w:val="000000"/>
                <w:sz w:val="20"/>
                <w:szCs w:val="20"/>
              </w:rPr>
              <w:t xml:space="preserve"> </w:t>
            </w:r>
            <w:r w:rsidRPr="00996435">
              <w:rPr>
                <w:noProof/>
                <w:color w:val="000000"/>
                <w:sz w:val="20"/>
                <w:szCs w:val="20"/>
              </w:rPr>
              <w:t>9</w:t>
            </w:r>
            <w:r w:rsidR="00B5569A" w:rsidRPr="00996435">
              <w:rPr>
                <w:noProof/>
                <w:color w:val="000000"/>
                <w:sz w:val="20"/>
                <w:szCs w:val="20"/>
              </w:rPr>
              <w:t>7</w:t>
            </w:r>
            <w:r w:rsidRPr="00996435">
              <w:rPr>
                <w:noProof/>
                <w:color w:val="000000"/>
                <w:sz w:val="20"/>
                <w:szCs w:val="20"/>
              </w:rPr>
              <w:t>8</w:t>
            </w:r>
            <w:r w:rsidR="00D62AD7" w:rsidRPr="00996435">
              <w:rPr>
                <w:noProof/>
                <w:color w:val="000000"/>
                <w:sz w:val="20"/>
                <w:szCs w:val="20"/>
              </w:rPr>
              <w:t xml:space="preserve"> </w:t>
            </w:r>
            <w:r w:rsidRPr="00996435">
              <w:rPr>
                <w:noProof/>
                <w:color w:val="000000"/>
                <w:sz w:val="20"/>
                <w:szCs w:val="20"/>
              </w:rPr>
              <w:t>271</w:t>
            </w:r>
          </w:p>
        </w:tc>
        <w:tc>
          <w:tcPr>
            <w:tcW w:w="908" w:type="pct"/>
          </w:tcPr>
          <w:p w14:paraId="03A5C12A" w14:textId="2024A7FF" w:rsidR="00367866" w:rsidRPr="00996435" w:rsidRDefault="00367866" w:rsidP="00873EB8">
            <w:pPr>
              <w:jc w:val="right"/>
              <w:rPr>
                <w:color w:val="000000"/>
                <w:sz w:val="20"/>
                <w:szCs w:val="20"/>
              </w:rPr>
            </w:pPr>
            <w:r w:rsidRPr="00996435">
              <w:rPr>
                <w:noProof/>
                <w:color w:val="000000"/>
                <w:sz w:val="20"/>
                <w:szCs w:val="20"/>
              </w:rPr>
              <w:t>1</w:t>
            </w:r>
            <w:r w:rsidR="00C073D8" w:rsidRPr="00996435">
              <w:rPr>
                <w:noProof/>
                <w:color w:val="000000"/>
                <w:sz w:val="20"/>
                <w:szCs w:val="20"/>
              </w:rPr>
              <w:t xml:space="preserve"> </w:t>
            </w:r>
            <w:r w:rsidRPr="00996435">
              <w:rPr>
                <w:noProof/>
                <w:color w:val="000000"/>
                <w:sz w:val="20"/>
                <w:szCs w:val="20"/>
              </w:rPr>
              <w:t>9</w:t>
            </w:r>
            <w:r w:rsidR="00B5569A" w:rsidRPr="00996435">
              <w:rPr>
                <w:noProof/>
                <w:color w:val="000000"/>
                <w:sz w:val="20"/>
                <w:szCs w:val="20"/>
              </w:rPr>
              <w:t>7</w:t>
            </w:r>
            <w:r w:rsidRPr="00996435">
              <w:rPr>
                <w:noProof/>
                <w:color w:val="000000"/>
                <w:sz w:val="20"/>
                <w:szCs w:val="20"/>
              </w:rPr>
              <w:t>8</w:t>
            </w:r>
            <w:r w:rsidR="00C073D8" w:rsidRPr="00996435">
              <w:rPr>
                <w:noProof/>
                <w:color w:val="000000"/>
                <w:sz w:val="20"/>
                <w:szCs w:val="20"/>
              </w:rPr>
              <w:t xml:space="preserve"> </w:t>
            </w:r>
            <w:r w:rsidRPr="00996435">
              <w:rPr>
                <w:noProof/>
                <w:color w:val="000000"/>
                <w:sz w:val="20"/>
                <w:szCs w:val="20"/>
              </w:rPr>
              <w:t>271</w:t>
            </w:r>
          </w:p>
        </w:tc>
      </w:tr>
      <w:tr w:rsidR="00367866" w:rsidRPr="00996435" w14:paraId="0C087EFF" w14:textId="77777777" w:rsidTr="00B03FB4">
        <w:trPr>
          <w:trHeight w:val="113"/>
        </w:trPr>
        <w:tc>
          <w:tcPr>
            <w:tcW w:w="3257" w:type="pct"/>
            <w:gridSpan w:val="2"/>
            <w:hideMark/>
          </w:tcPr>
          <w:p w14:paraId="01056EB6" w14:textId="1C37EAC4" w:rsidR="00367866" w:rsidRPr="00996435" w:rsidRDefault="00D923C7" w:rsidP="00873EB8">
            <w:pPr>
              <w:jc w:val="right"/>
              <w:rPr>
                <w:color w:val="000000" w:themeColor="text1"/>
                <w:sz w:val="20"/>
                <w:szCs w:val="20"/>
                <w:lang w:val="ru-RU"/>
              </w:rPr>
            </w:pPr>
            <w:r w:rsidRPr="00996435">
              <w:rPr>
                <w:color w:val="000000" w:themeColor="text1"/>
                <w:sz w:val="20"/>
                <w:szCs w:val="20"/>
                <w:lang w:val="ru-RU"/>
              </w:rPr>
              <w:t>Административные расходы учреждений по разделам</w:t>
            </w:r>
            <w:r w:rsidR="00367866" w:rsidRPr="00996435">
              <w:rPr>
                <w:color w:val="000000" w:themeColor="text1"/>
                <w:sz w:val="20"/>
                <w:szCs w:val="20"/>
                <w:lang w:val="ru-RU"/>
              </w:rPr>
              <w:t xml:space="preserve"> </w:t>
            </w:r>
            <w:r w:rsidR="00367866" w:rsidRPr="00996435">
              <w:rPr>
                <w:noProof/>
                <w:color w:val="000000" w:themeColor="text1"/>
                <w:sz w:val="20"/>
                <w:szCs w:val="20"/>
                <w:lang w:val="en-US"/>
              </w:rPr>
              <w:t>A</w:t>
            </w:r>
            <w:r w:rsidR="00367866" w:rsidRPr="00996435">
              <w:rPr>
                <w:noProof/>
                <w:color w:val="000000" w:themeColor="text1"/>
                <w:sz w:val="20"/>
                <w:szCs w:val="20"/>
                <w:lang w:val="ru-RU"/>
              </w:rPr>
              <w:t>1</w:t>
            </w:r>
            <w:r w:rsidR="00574889" w:rsidRPr="00996435">
              <w:rPr>
                <w:noProof/>
                <w:color w:val="000000" w:themeColor="text1"/>
                <w:sz w:val="20"/>
                <w:szCs w:val="20"/>
                <w:lang w:val="ru-RU"/>
              </w:rPr>
              <w:t xml:space="preserve">, </w:t>
            </w:r>
            <w:r w:rsidR="00367866" w:rsidRPr="00996435">
              <w:rPr>
                <w:noProof/>
                <w:color w:val="000000" w:themeColor="text1"/>
                <w:sz w:val="20"/>
                <w:szCs w:val="20"/>
                <w:lang w:val="en-US"/>
              </w:rPr>
              <w:t>A</w:t>
            </w:r>
            <w:r w:rsidR="00367866" w:rsidRPr="00996435">
              <w:rPr>
                <w:noProof/>
                <w:color w:val="000000" w:themeColor="text1"/>
                <w:sz w:val="20"/>
                <w:szCs w:val="20"/>
                <w:lang w:val="ru-RU"/>
              </w:rPr>
              <w:t>2</w:t>
            </w:r>
            <w:r w:rsidR="00367866" w:rsidRPr="00996435">
              <w:rPr>
                <w:color w:val="000000" w:themeColor="text1"/>
                <w:sz w:val="20"/>
                <w:szCs w:val="20"/>
                <w:lang w:val="ru-RU"/>
              </w:rPr>
              <w:t xml:space="preserve">, </w:t>
            </w:r>
            <w:r w:rsidR="00367866" w:rsidRPr="00996435">
              <w:rPr>
                <w:noProof/>
                <w:color w:val="000000" w:themeColor="text1"/>
                <w:sz w:val="20"/>
                <w:szCs w:val="20"/>
                <w:lang w:val="en-US"/>
              </w:rPr>
              <w:t>A</w:t>
            </w:r>
            <w:r w:rsidR="00367866" w:rsidRPr="00996435">
              <w:rPr>
                <w:noProof/>
                <w:color w:val="000000" w:themeColor="text1"/>
                <w:sz w:val="20"/>
                <w:szCs w:val="20"/>
                <w:lang w:val="ru-RU"/>
              </w:rPr>
              <w:t>3</w:t>
            </w:r>
            <w:r w:rsidR="00367866" w:rsidRPr="00996435">
              <w:rPr>
                <w:color w:val="000000" w:themeColor="text1"/>
                <w:sz w:val="20"/>
                <w:szCs w:val="20"/>
                <w:lang w:val="ru-RU"/>
              </w:rPr>
              <w:t xml:space="preserve">, </w:t>
            </w:r>
            <w:r w:rsidR="00367866" w:rsidRPr="00996435">
              <w:rPr>
                <w:noProof/>
                <w:color w:val="000000" w:themeColor="text1"/>
                <w:sz w:val="20"/>
                <w:szCs w:val="20"/>
                <w:lang w:val="en-US"/>
              </w:rPr>
              <w:t>A</w:t>
            </w:r>
            <w:r w:rsidR="00367866" w:rsidRPr="00996435">
              <w:rPr>
                <w:noProof/>
                <w:color w:val="000000" w:themeColor="text1"/>
                <w:sz w:val="20"/>
                <w:szCs w:val="20"/>
                <w:lang w:val="ru-RU"/>
              </w:rPr>
              <w:t>4</w:t>
            </w:r>
            <w:r w:rsidR="00367866" w:rsidRPr="00996435">
              <w:rPr>
                <w:color w:val="000000" w:themeColor="text1"/>
                <w:sz w:val="20"/>
                <w:szCs w:val="20"/>
                <w:lang w:val="ru-RU"/>
              </w:rPr>
              <w:t xml:space="preserve">, </w:t>
            </w:r>
            <w:r w:rsidR="00367866" w:rsidRPr="00996435">
              <w:rPr>
                <w:noProof/>
                <w:color w:val="000000" w:themeColor="text1"/>
                <w:sz w:val="20"/>
                <w:szCs w:val="20"/>
                <w:lang w:val="en-US"/>
              </w:rPr>
              <w:t>A</w:t>
            </w:r>
            <w:r w:rsidR="00367866" w:rsidRPr="00996435">
              <w:rPr>
                <w:noProof/>
                <w:color w:val="000000" w:themeColor="text1"/>
                <w:sz w:val="20"/>
                <w:szCs w:val="20"/>
                <w:lang w:val="ru-RU"/>
              </w:rPr>
              <w:t>5</w:t>
            </w:r>
            <w:r w:rsidR="00367866" w:rsidRPr="00996435">
              <w:rPr>
                <w:color w:val="000000" w:themeColor="text1"/>
                <w:sz w:val="20"/>
                <w:szCs w:val="20"/>
                <w:lang w:val="ru-RU"/>
              </w:rPr>
              <w:t xml:space="preserve">, </w:t>
            </w:r>
            <w:r w:rsidR="00367866" w:rsidRPr="00996435">
              <w:rPr>
                <w:noProof/>
                <w:color w:val="000000" w:themeColor="text1"/>
                <w:sz w:val="20"/>
                <w:szCs w:val="20"/>
                <w:lang w:val="en-US"/>
              </w:rPr>
              <w:t>A</w:t>
            </w:r>
            <w:r w:rsidR="00367866" w:rsidRPr="00996435">
              <w:rPr>
                <w:noProof/>
                <w:color w:val="000000" w:themeColor="text1"/>
                <w:sz w:val="20"/>
                <w:szCs w:val="20"/>
                <w:lang w:val="ru-RU"/>
              </w:rPr>
              <w:t>6</w:t>
            </w:r>
          </w:p>
        </w:tc>
        <w:tc>
          <w:tcPr>
            <w:tcW w:w="835" w:type="pct"/>
          </w:tcPr>
          <w:p w14:paraId="4874E9E6" w14:textId="552E87B4" w:rsidR="00367866" w:rsidRPr="00996435" w:rsidRDefault="00367866" w:rsidP="00873EB8">
            <w:pPr>
              <w:jc w:val="right"/>
              <w:rPr>
                <w:color w:val="000000"/>
                <w:sz w:val="20"/>
                <w:szCs w:val="20"/>
              </w:rPr>
            </w:pPr>
            <w:r w:rsidRPr="00996435">
              <w:rPr>
                <w:noProof/>
                <w:color w:val="000000"/>
                <w:sz w:val="20"/>
                <w:szCs w:val="20"/>
              </w:rPr>
              <w:t>14</w:t>
            </w:r>
            <w:r w:rsidR="0093000B" w:rsidRPr="00996435">
              <w:rPr>
                <w:noProof/>
                <w:color w:val="000000"/>
                <w:sz w:val="20"/>
                <w:szCs w:val="20"/>
              </w:rPr>
              <w:t>2</w:t>
            </w:r>
            <w:r w:rsidR="00D62AD7" w:rsidRPr="00996435">
              <w:rPr>
                <w:noProof/>
                <w:color w:val="000000"/>
                <w:sz w:val="20"/>
                <w:szCs w:val="20"/>
              </w:rPr>
              <w:t xml:space="preserve"> </w:t>
            </w:r>
            <w:r w:rsidR="0093000B" w:rsidRPr="00996435">
              <w:rPr>
                <w:noProof/>
                <w:color w:val="000000"/>
                <w:sz w:val="20"/>
                <w:szCs w:val="20"/>
              </w:rPr>
              <w:t>560</w:t>
            </w:r>
          </w:p>
        </w:tc>
        <w:tc>
          <w:tcPr>
            <w:tcW w:w="908" w:type="pct"/>
          </w:tcPr>
          <w:p w14:paraId="483DF5B8" w14:textId="70EE04BD" w:rsidR="00367866" w:rsidRPr="00996435" w:rsidRDefault="0093000B" w:rsidP="00873EB8">
            <w:pPr>
              <w:jc w:val="right"/>
              <w:rPr>
                <w:color w:val="000000"/>
                <w:sz w:val="20"/>
                <w:szCs w:val="20"/>
              </w:rPr>
            </w:pPr>
            <w:r w:rsidRPr="00996435">
              <w:rPr>
                <w:noProof/>
                <w:color w:val="000000"/>
                <w:sz w:val="20"/>
                <w:szCs w:val="20"/>
              </w:rPr>
              <w:t>142</w:t>
            </w:r>
            <w:r w:rsidR="00C073D8" w:rsidRPr="00996435">
              <w:rPr>
                <w:noProof/>
                <w:color w:val="000000"/>
                <w:sz w:val="20"/>
                <w:szCs w:val="20"/>
              </w:rPr>
              <w:t xml:space="preserve"> </w:t>
            </w:r>
            <w:r w:rsidRPr="00996435">
              <w:rPr>
                <w:noProof/>
                <w:color w:val="000000"/>
                <w:sz w:val="20"/>
                <w:szCs w:val="20"/>
              </w:rPr>
              <w:t>560</w:t>
            </w:r>
          </w:p>
        </w:tc>
      </w:tr>
      <w:tr w:rsidR="00367866" w:rsidRPr="00996435" w14:paraId="47D999CF" w14:textId="77777777" w:rsidTr="00B03FB4">
        <w:trPr>
          <w:trHeight w:val="70"/>
        </w:trPr>
        <w:tc>
          <w:tcPr>
            <w:tcW w:w="3257" w:type="pct"/>
            <w:gridSpan w:val="2"/>
            <w:hideMark/>
          </w:tcPr>
          <w:p w14:paraId="3CFCA65F" w14:textId="3C576E95" w:rsidR="00367866" w:rsidRPr="00996435" w:rsidRDefault="00D923C7" w:rsidP="00873EB8">
            <w:pPr>
              <w:jc w:val="right"/>
              <w:rPr>
                <w:color w:val="000000" w:themeColor="text1"/>
                <w:sz w:val="20"/>
                <w:szCs w:val="20"/>
                <w:lang w:val="ru-RU"/>
              </w:rPr>
            </w:pPr>
            <w:r w:rsidRPr="00996435">
              <w:rPr>
                <w:color w:val="000000" w:themeColor="text1"/>
                <w:sz w:val="20"/>
                <w:szCs w:val="20"/>
                <w:lang w:val="ru-RU"/>
              </w:rPr>
              <w:t>Всего</w:t>
            </w:r>
          </w:p>
        </w:tc>
        <w:tc>
          <w:tcPr>
            <w:tcW w:w="835" w:type="pct"/>
          </w:tcPr>
          <w:p w14:paraId="43876B05" w14:textId="4A479EEB" w:rsidR="00367866" w:rsidRPr="00996435" w:rsidRDefault="00367866" w:rsidP="00873EB8">
            <w:pPr>
              <w:jc w:val="right"/>
              <w:rPr>
                <w:color w:val="000000"/>
                <w:sz w:val="20"/>
                <w:szCs w:val="20"/>
              </w:rPr>
            </w:pPr>
            <w:r w:rsidRPr="00996435">
              <w:rPr>
                <w:noProof/>
                <w:color w:val="000000"/>
                <w:sz w:val="20"/>
                <w:szCs w:val="20"/>
              </w:rPr>
              <w:t>2</w:t>
            </w:r>
            <w:r w:rsidR="00D62AD7" w:rsidRPr="00996435">
              <w:rPr>
                <w:noProof/>
                <w:color w:val="000000"/>
                <w:sz w:val="20"/>
                <w:szCs w:val="20"/>
              </w:rPr>
              <w:t xml:space="preserve"> </w:t>
            </w:r>
            <w:r w:rsidR="0093000B" w:rsidRPr="00996435">
              <w:rPr>
                <w:noProof/>
                <w:color w:val="000000"/>
                <w:sz w:val="20"/>
                <w:szCs w:val="20"/>
              </w:rPr>
              <w:t>120</w:t>
            </w:r>
            <w:r w:rsidR="00D62AD7" w:rsidRPr="00996435">
              <w:rPr>
                <w:noProof/>
                <w:color w:val="000000"/>
                <w:sz w:val="20"/>
                <w:szCs w:val="20"/>
              </w:rPr>
              <w:t xml:space="preserve"> </w:t>
            </w:r>
            <w:r w:rsidR="0093000B" w:rsidRPr="00996435">
              <w:rPr>
                <w:noProof/>
                <w:color w:val="000000"/>
                <w:sz w:val="20"/>
                <w:szCs w:val="20"/>
              </w:rPr>
              <w:t>831</w:t>
            </w:r>
          </w:p>
        </w:tc>
        <w:tc>
          <w:tcPr>
            <w:tcW w:w="908" w:type="pct"/>
          </w:tcPr>
          <w:p w14:paraId="3D2176DC" w14:textId="2CA8A803" w:rsidR="00367866" w:rsidRPr="00996435" w:rsidRDefault="0093000B" w:rsidP="00873EB8">
            <w:pPr>
              <w:jc w:val="right"/>
              <w:rPr>
                <w:color w:val="000000"/>
                <w:sz w:val="20"/>
                <w:szCs w:val="20"/>
              </w:rPr>
            </w:pPr>
            <w:r w:rsidRPr="00996435">
              <w:rPr>
                <w:color w:val="000000"/>
                <w:sz w:val="20"/>
                <w:szCs w:val="20"/>
              </w:rPr>
              <w:t>2</w:t>
            </w:r>
            <w:r w:rsidR="00C073D8" w:rsidRPr="00996435">
              <w:rPr>
                <w:color w:val="000000"/>
                <w:sz w:val="20"/>
                <w:szCs w:val="20"/>
              </w:rPr>
              <w:t xml:space="preserve"> </w:t>
            </w:r>
            <w:r w:rsidR="00C050FD" w:rsidRPr="00996435">
              <w:rPr>
                <w:color w:val="000000"/>
                <w:sz w:val="20"/>
                <w:szCs w:val="20"/>
              </w:rPr>
              <w:t>120</w:t>
            </w:r>
            <w:r w:rsidR="00C073D8" w:rsidRPr="00996435">
              <w:rPr>
                <w:color w:val="000000"/>
                <w:sz w:val="20"/>
                <w:szCs w:val="20"/>
              </w:rPr>
              <w:t xml:space="preserve"> </w:t>
            </w:r>
            <w:r w:rsidR="00C050FD" w:rsidRPr="00996435">
              <w:rPr>
                <w:color w:val="000000"/>
                <w:sz w:val="20"/>
                <w:szCs w:val="20"/>
              </w:rPr>
              <w:t>831</w:t>
            </w:r>
          </w:p>
        </w:tc>
      </w:tr>
    </w:tbl>
    <w:p w14:paraId="4B6A0FF2" w14:textId="0E21168F" w:rsidR="00A06225" w:rsidRPr="00283438" w:rsidRDefault="00A06225" w:rsidP="00A06225">
      <w:pPr>
        <w:tabs>
          <w:tab w:val="left" w:pos="8280"/>
        </w:tabs>
        <w:rPr>
          <w:sz w:val="19"/>
          <w:szCs w:val="19"/>
          <w:lang w:val="ru-RU"/>
        </w:rPr>
      </w:pPr>
      <w:r>
        <w:rPr>
          <w:sz w:val="19"/>
          <w:szCs w:val="19"/>
          <w:vertAlign w:val="superscript"/>
        </w:rPr>
        <w:t>a</w:t>
      </w:r>
      <w:r w:rsidRPr="00283438">
        <w:rPr>
          <w:sz w:val="19"/>
          <w:szCs w:val="19"/>
          <w:lang w:val="ru-RU"/>
        </w:rPr>
        <w:t xml:space="preserve"> </w:t>
      </w:r>
      <w:r w:rsidR="00283438">
        <w:rPr>
          <w:sz w:val="19"/>
          <w:szCs w:val="19"/>
          <w:lang w:val="ru-RU"/>
        </w:rPr>
        <w:t>ЮНИДО выступает в роли ведущего учреждения-исполнителя</w:t>
      </w:r>
      <w:r w:rsidR="005307C7">
        <w:rPr>
          <w:sz w:val="19"/>
          <w:szCs w:val="19"/>
          <w:lang w:val="ru-RU"/>
        </w:rPr>
        <w:t>.</w:t>
      </w:r>
    </w:p>
    <w:p w14:paraId="3EF2837E" w14:textId="266B15B0" w:rsidR="00A06225" w:rsidRPr="00283438" w:rsidRDefault="00A06225" w:rsidP="00A06225">
      <w:pPr>
        <w:tabs>
          <w:tab w:val="left" w:pos="8280"/>
        </w:tabs>
        <w:spacing w:after="240"/>
        <w:rPr>
          <w:sz w:val="19"/>
          <w:szCs w:val="19"/>
          <w:lang w:val="ru-RU"/>
        </w:rPr>
      </w:pPr>
      <w:r>
        <w:rPr>
          <w:sz w:val="19"/>
          <w:szCs w:val="19"/>
          <w:vertAlign w:val="superscript"/>
        </w:rPr>
        <w:t>b</w:t>
      </w:r>
      <w:r w:rsidRPr="00283438">
        <w:rPr>
          <w:sz w:val="19"/>
          <w:szCs w:val="19"/>
          <w:vertAlign w:val="superscript"/>
          <w:lang w:val="ru-RU"/>
        </w:rPr>
        <w:t xml:space="preserve"> </w:t>
      </w:r>
      <w:r w:rsidR="00283438">
        <w:rPr>
          <w:sz w:val="19"/>
          <w:szCs w:val="19"/>
          <w:lang w:val="ru-RU"/>
        </w:rPr>
        <w:t>ЮНИДО</w:t>
      </w:r>
      <w:r w:rsidR="00283438" w:rsidRPr="00283438">
        <w:rPr>
          <w:sz w:val="19"/>
          <w:szCs w:val="19"/>
          <w:lang w:val="ru-RU"/>
        </w:rPr>
        <w:t xml:space="preserve"> </w:t>
      </w:r>
      <w:r w:rsidR="00283438">
        <w:rPr>
          <w:sz w:val="19"/>
          <w:szCs w:val="19"/>
          <w:lang w:val="ru-RU"/>
        </w:rPr>
        <w:t>выступает</w:t>
      </w:r>
      <w:r w:rsidR="00283438" w:rsidRPr="00283438">
        <w:rPr>
          <w:sz w:val="19"/>
          <w:szCs w:val="19"/>
          <w:lang w:val="ru-RU"/>
        </w:rPr>
        <w:t xml:space="preserve"> </w:t>
      </w:r>
      <w:r w:rsidR="00283438">
        <w:rPr>
          <w:sz w:val="19"/>
          <w:szCs w:val="19"/>
          <w:lang w:val="ru-RU"/>
        </w:rPr>
        <w:t>в</w:t>
      </w:r>
      <w:r w:rsidR="00283438" w:rsidRPr="00283438">
        <w:rPr>
          <w:sz w:val="19"/>
          <w:szCs w:val="19"/>
          <w:lang w:val="ru-RU"/>
        </w:rPr>
        <w:t xml:space="preserve"> </w:t>
      </w:r>
      <w:r w:rsidR="00283438">
        <w:rPr>
          <w:sz w:val="19"/>
          <w:szCs w:val="19"/>
          <w:lang w:val="ru-RU"/>
        </w:rPr>
        <w:t>роли</w:t>
      </w:r>
      <w:r w:rsidR="00283438" w:rsidRPr="00283438">
        <w:rPr>
          <w:sz w:val="19"/>
          <w:szCs w:val="19"/>
          <w:lang w:val="ru-RU"/>
        </w:rPr>
        <w:t xml:space="preserve"> </w:t>
      </w:r>
      <w:r w:rsidR="00FC5374" w:rsidRPr="00342FA7">
        <w:rPr>
          <w:sz w:val="19"/>
          <w:szCs w:val="19"/>
          <w:lang w:val="ru-RU"/>
        </w:rPr>
        <w:t>вспомогательного</w:t>
      </w:r>
      <w:r w:rsidRPr="00283438">
        <w:rPr>
          <w:sz w:val="19"/>
          <w:szCs w:val="19"/>
          <w:lang w:val="ru-RU"/>
        </w:rPr>
        <w:t xml:space="preserve"> </w:t>
      </w:r>
      <w:r w:rsidR="00283438">
        <w:rPr>
          <w:sz w:val="19"/>
          <w:szCs w:val="19"/>
          <w:lang w:val="ru-RU"/>
        </w:rPr>
        <w:t>учреждения-исполнителя</w:t>
      </w:r>
      <w:r w:rsidR="005307C7">
        <w:rPr>
          <w:sz w:val="19"/>
          <w:szCs w:val="19"/>
          <w:lang w:val="ru-RU"/>
        </w:rPr>
        <w:t>.</w:t>
      </w:r>
    </w:p>
    <w:p w14:paraId="6A8DD9C8" w14:textId="00FB4F41" w:rsidR="00367866" w:rsidRPr="00FC5374" w:rsidRDefault="00FC5374" w:rsidP="00967696">
      <w:pPr>
        <w:jc w:val="left"/>
        <w:rPr>
          <w:b/>
          <w:color w:val="000000" w:themeColor="text1"/>
          <w:lang w:val="ru-RU"/>
        </w:rPr>
      </w:pPr>
      <w:bookmarkStart w:id="0" w:name="_Hlk213157066"/>
      <w:r>
        <w:rPr>
          <w:b/>
          <w:color w:val="000000" w:themeColor="text1"/>
          <w:lang w:val="ru-RU"/>
        </w:rPr>
        <w:t>РАЗДЕЛ</w:t>
      </w:r>
      <w:r w:rsidRPr="009F3F63">
        <w:rPr>
          <w:b/>
          <w:color w:val="000000" w:themeColor="text1"/>
          <w:lang w:val="ru-RU"/>
        </w:rPr>
        <w:t xml:space="preserve"> </w:t>
      </w:r>
      <w:r w:rsidRPr="009F3F63">
        <w:rPr>
          <w:b/>
          <w:color w:val="000000" w:themeColor="text1"/>
          <w:lang w:val="en-GB"/>
        </w:rPr>
        <w:t>A</w:t>
      </w:r>
      <w:r w:rsidRPr="009F3F63">
        <w:rPr>
          <w:b/>
          <w:color w:val="000000" w:themeColor="text1"/>
          <w:lang w:val="ru-RU"/>
        </w:rPr>
        <w:t xml:space="preserve">: </w:t>
      </w:r>
      <w:r>
        <w:rPr>
          <w:b/>
          <w:color w:val="000000" w:themeColor="text1"/>
          <w:lang w:val="ru-RU"/>
        </w:rPr>
        <w:t>МЕРОПРИЯТИЯ,</w:t>
      </w:r>
      <w:r w:rsidRPr="009F3F63">
        <w:rPr>
          <w:b/>
          <w:color w:val="000000" w:themeColor="text1"/>
          <w:lang w:val="ru-RU"/>
        </w:rPr>
        <w:t xml:space="preserve"> </w:t>
      </w:r>
      <w:r>
        <w:rPr>
          <w:b/>
          <w:color w:val="000000" w:themeColor="text1"/>
          <w:lang w:val="ru-RU"/>
        </w:rPr>
        <w:t>РЕКОМЕНДОВАННЫЕ</w:t>
      </w:r>
      <w:r w:rsidRPr="009F3F63">
        <w:rPr>
          <w:b/>
          <w:color w:val="000000" w:themeColor="text1"/>
          <w:lang w:val="ru-RU"/>
        </w:rPr>
        <w:t xml:space="preserve"> </w:t>
      </w:r>
      <w:r>
        <w:rPr>
          <w:b/>
          <w:color w:val="000000" w:themeColor="text1"/>
          <w:lang w:val="ru-RU"/>
        </w:rPr>
        <w:t>ДЛЯ</w:t>
      </w:r>
      <w:r w:rsidRPr="009F3F63">
        <w:rPr>
          <w:b/>
          <w:color w:val="000000" w:themeColor="text1"/>
          <w:lang w:val="ru-RU"/>
        </w:rPr>
        <w:t xml:space="preserve"> </w:t>
      </w:r>
      <w:r>
        <w:rPr>
          <w:b/>
          <w:color w:val="000000" w:themeColor="text1"/>
          <w:lang w:val="ru-RU"/>
        </w:rPr>
        <w:t>УТВЕРЖДЕНИЯ</w:t>
      </w:r>
      <w:r w:rsidR="005307C7">
        <w:rPr>
          <w:b/>
          <w:color w:val="000000" w:themeColor="text1"/>
          <w:lang w:val="ru-RU"/>
        </w:rPr>
        <w:t xml:space="preserve"> В ЦЕЛОМ</w:t>
      </w:r>
    </w:p>
    <w:p w14:paraId="5EE8C53E" w14:textId="1D85F679" w:rsidR="00367866" w:rsidRPr="00FC5374" w:rsidRDefault="00367866" w:rsidP="0090290E">
      <w:pPr>
        <w:keepNext/>
        <w:keepLines/>
        <w:spacing w:before="240" w:after="240"/>
        <w:rPr>
          <w:b/>
          <w:bCs/>
          <w:color w:val="000000" w:themeColor="text1"/>
          <w:lang w:val="ru-RU"/>
        </w:rPr>
      </w:pPr>
      <w:r w:rsidRPr="00355461">
        <w:rPr>
          <w:b/>
          <w:noProof/>
          <w:color w:val="000000" w:themeColor="text1"/>
        </w:rPr>
        <w:t>A</w:t>
      </w:r>
      <w:r w:rsidRPr="00FC5374">
        <w:rPr>
          <w:b/>
          <w:noProof/>
          <w:color w:val="000000" w:themeColor="text1"/>
          <w:lang w:val="ru-RU"/>
        </w:rPr>
        <w:t>1</w:t>
      </w:r>
      <w:r w:rsidRPr="00FC5374">
        <w:rPr>
          <w:b/>
          <w:color w:val="000000" w:themeColor="text1"/>
          <w:lang w:val="ru-RU"/>
        </w:rPr>
        <w:t xml:space="preserve">: </w:t>
      </w:r>
      <w:r w:rsidR="00FC5374" w:rsidRPr="00FC5374">
        <w:rPr>
          <w:b/>
          <w:color w:val="000000" w:themeColor="text1"/>
          <w:lang w:val="ru-RU"/>
        </w:rPr>
        <w:t>Возобновление проектов по укреплению организационной структуры</w:t>
      </w:r>
    </w:p>
    <w:p w14:paraId="22E3B178" w14:textId="3992D0FD" w:rsidR="00367866" w:rsidRPr="00A614AD" w:rsidRDefault="00A614AD" w:rsidP="00A614AD">
      <w:pPr>
        <w:keepNext/>
        <w:keepLines/>
        <w:spacing w:after="240"/>
        <w:rPr>
          <w:b/>
          <w:color w:val="000000" w:themeColor="text1"/>
          <w:lang w:val="ru-RU"/>
        </w:rPr>
      </w:pPr>
      <w:r>
        <w:rPr>
          <w:b/>
          <w:color w:val="000000" w:themeColor="text1"/>
          <w:lang w:val="ru-RU"/>
        </w:rPr>
        <w:t>Описание проекта</w:t>
      </w:r>
    </w:p>
    <w:p w14:paraId="141C092F" w14:textId="1294EC62" w:rsidR="00367866" w:rsidRPr="00FC5374" w:rsidRDefault="00FC5374" w:rsidP="009A20EF">
      <w:pPr>
        <w:pStyle w:val="Heading1"/>
        <w:rPr>
          <w:lang w:val="ru-RU"/>
        </w:rPr>
      </w:pPr>
      <w:r>
        <w:rPr>
          <w:lang w:val="ru-RU"/>
        </w:rPr>
        <w:t>ЮНЕП подала заявку на возобновление проектов по укреплению организационной структуры (УОС) в странах, перечисленных в разделе А1 таблицы 1. Описания этих проектов приводятся в приложении 1 к настоящему документу.</w:t>
      </w:r>
    </w:p>
    <w:p w14:paraId="12991995" w14:textId="50670F51" w:rsidR="00367866" w:rsidRPr="00855587" w:rsidRDefault="00A614AD" w:rsidP="009A20EF">
      <w:pPr>
        <w:keepNext/>
        <w:autoSpaceDE w:val="0"/>
        <w:autoSpaceDN w:val="0"/>
        <w:adjustRightInd w:val="0"/>
        <w:spacing w:after="240"/>
        <w:rPr>
          <w:b/>
          <w:bCs/>
          <w:color w:val="000000" w:themeColor="text1"/>
          <w:lang w:eastAsia="en-CA"/>
        </w:rPr>
      </w:pPr>
      <w:r>
        <w:rPr>
          <w:b/>
          <w:color w:val="000000" w:themeColor="text1"/>
          <w:lang w:val="ru-RU"/>
        </w:rPr>
        <w:t xml:space="preserve">Замечания </w:t>
      </w:r>
      <w:r w:rsidR="00342FA7">
        <w:rPr>
          <w:b/>
          <w:color w:val="000000" w:themeColor="text1"/>
          <w:lang w:val="ru-RU"/>
        </w:rPr>
        <w:t>с</w:t>
      </w:r>
      <w:r>
        <w:rPr>
          <w:b/>
          <w:color w:val="000000" w:themeColor="text1"/>
          <w:lang w:val="ru-RU"/>
        </w:rPr>
        <w:t>екретариата</w:t>
      </w:r>
    </w:p>
    <w:p w14:paraId="167723E0" w14:textId="2B04AEA8" w:rsidR="00367866" w:rsidRPr="005307C7" w:rsidRDefault="00342FA7" w:rsidP="009A20EF">
      <w:pPr>
        <w:pStyle w:val="Heading1"/>
        <w:rPr>
          <w:lang w:val="ru-RU"/>
        </w:rPr>
      </w:pPr>
      <w:bookmarkStart w:id="1" w:name="_Hlk214112343"/>
      <w:r>
        <w:rPr>
          <w:lang w:val="ru-RU"/>
        </w:rPr>
        <w:t xml:space="preserve">Секретариат рассмотрел заявки на возобновление четырех проектов по укреплению организационной структуры, поданные ЮНЕП от имени правительств соответствующих стран, на </w:t>
      </w:r>
      <w:r>
        <w:rPr>
          <w:lang w:val="ru-RU"/>
        </w:rPr>
        <w:lastRenderedPageBreak/>
        <w:t>предмет соответствия руководящим указаниям</w:t>
      </w:r>
      <w:bookmarkEnd w:id="1"/>
      <w:r w:rsidR="00367866" w:rsidRPr="00855587">
        <w:rPr>
          <w:vertAlign w:val="superscript"/>
        </w:rPr>
        <w:footnoteReference w:id="3"/>
      </w:r>
      <w:r w:rsidR="00367866" w:rsidRPr="00342FA7">
        <w:rPr>
          <w:lang w:val="ru-RU"/>
        </w:rPr>
        <w:t xml:space="preserve"> </w:t>
      </w:r>
      <w:r>
        <w:rPr>
          <w:lang w:val="ru-RU"/>
        </w:rPr>
        <w:t>и</w:t>
      </w:r>
      <w:r w:rsidRPr="00342FA7">
        <w:rPr>
          <w:lang w:val="ru-RU"/>
        </w:rPr>
        <w:t xml:space="preserve"> </w:t>
      </w:r>
      <w:r>
        <w:rPr>
          <w:lang w:val="ru-RU"/>
        </w:rPr>
        <w:t>соответствующим</w:t>
      </w:r>
      <w:r w:rsidRPr="00342FA7">
        <w:rPr>
          <w:lang w:val="ru-RU"/>
        </w:rPr>
        <w:t xml:space="preserve"> </w:t>
      </w:r>
      <w:r>
        <w:rPr>
          <w:lang w:val="ru-RU"/>
        </w:rPr>
        <w:t>решениям</w:t>
      </w:r>
      <w:r w:rsidRPr="00342FA7">
        <w:rPr>
          <w:lang w:val="ru-RU"/>
        </w:rPr>
        <w:t xml:space="preserve"> </w:t>
      </w:r>
      <w:r>
        <w:rPr>
          <w:lang w:val="ru-RU"/>
        </w:rPr>
        <w:t>об</w:t>
      </w:r>
      <w:r w:rsidRPr="00342FA7">
        <w:rPr>
          <w:lang w:val="ru-RU"/>
        </w:rPr>
        <w:t xml:space="preserve"> </w:t>
      </w:r>
      <w:r>
        <w:rPr>
          <w:lang w:val="ru-RU"/>
        </w:rPr>
        <w:t>их</w:t>
      </w:r>
      <w:r w:rsidRPr="00342FA7">
        <w:rPr>
          <w:lang w:val="ru-RU"/>
        </w:rPr>
        <w:t xml:space="preserve"> </w:t>
      </w:r>
      <w:r>
        <w:rPr>
          <w:lang w:val="ru-RU"/>
        </w:rPr>
        <w:t>соответствии</w:t>
      </w:r>
      <w:r w:rsidRPr="00342FA7">
        <w:rPr>
          <w:lang w:val="ru-RU"/>
        </w:rPr>
        <w:t xml:space="preserve"> </w:t>
      </w:r>
      <w:r>
        <w:rPr>
          <w:lang w:val="ru-RU"/>
        </w:rPr>
        <w:t>критериям</w:t>
      </w:r>
      <w:r w:rsidRPr="00342FA7">
        <w:rPr>
          <w:lang w:val="ru-RU"/>
        </w:rPr>
        <w:t xml:space="preserve"> </w:t>
      </w:r>
      <w:r>
        <w:rPr>
          <w:lang w:val="ru-RU"/>
        </w:rPr>
        <w:t>и</w:t>
      </w:r>
      <w:r w:rsidRPr="00342FA7">
        <w:rPr>
          <w:lang w:val="ru-RU"/>
        </w:rPr>
        <w:t xml:space="preserve"> </w:t>
      </w:r>
      <w:r>
        <w:rPr>
          <w:lang w:val="ru-RU"/>
        </w:rPr>
        <w:t>объеме</w:t>
      </w:r>
      <w:r w:rsidRPr="00342FA7">
        <w:rPr>
          <w:lang w:val="ru-RU"/>
        </w:rPr>
        <w:t xml:space="preserve"> </w:t>
      </w:r>
      <w:r>
        <w:rPr>
          <w:lang w:val="ru-RU"/>
        </w:rPr>
        <w:t>финансирования</w:t>
      </w:r>
      <w:r w:rsidR="00367866" w:rsidRPr="00342FA7">
        <w:rPr>
          <w:lang w:val="ru-RU"/>
        </w:rPr>
        <w:t xml:space="preserve">. </w:t>
      </w:r>
      <w:r w:rsidR="005307C7" w:rsidRPr="005307C7">
        <w:rPr>
          <w:lang w:val="ru-RU"/>
        </w:rPr>
        <w:t>Заявки были сверены с первоначальными планами работы в</w:t>
      </w:r>
      <w:r w:rsidR="00F80FC7">
        <w:rPr>
          <w:lang w:val="ru-RU"/>
        </w:rPr>
        <w:t> </w:t>
      </w:r>
      <w:r w:rsidR="005307C7" w:rsidRPr="005307C7">
        <w:rPr>
          <w:lang w:val="ru-RU"/>
        </w:rPr>
        <w:t xml:space="preserve">рамках предыдущего этапа, страновыми программами (СП) и данными по статье 7, последним докладом об осуществлении планов организационной деятельности по поэтапному отказу от ГХФУ (ПОДПО), докладом учреждения о ходе работы и всеми соответствующими решениями Совещаний Сторон. </w:t>
      </w:r>
      <w:r w:rsidR="002A47CD">
        <w:rPr>
          <w:lang w:val="ru-RU"/>
        </w:rPr>
        <w:t>Как отмечалось</w:t>
      </w:r>
      <w:r w:rsidR="005307C7" w:rsidRPr="005307C7">
        <w:rPr>
          <w:lang w:val="ru-RU"/>
        </w:rPr>
        <w:t xml:space="preserve">, все четыре страны представили данные по </w:t>
      </w:r>
      <w:r w:rsidR="002A47CD">
        <w:rPr>
          <w:lang w:val="ru-RU"/>
        </w:rPr>
        <w:t xml:space="preserve">своей </w:t>
      </w:r>
      <w:r w:rsidR="005307C7" w:rsidRPr="005307C7">
        <w:rPr>
          <w:lang w:val="ru-RU"/>
        </w:rPr>
        <w:t>С</w:t>
      </w:r>
      <w:r w:rsidR="00E36470">
        <w:rPr>
          <w:lang w:val="ru-RU"/>
        </w:rPr>
        <w:t>П</w:t>
      </w:r>
      <w:r w:rsidR="005307C7" w:rsidRPr="005307C7">
        <w:rPr>
          <w:lang w:val="ru-RU"/>
        </w:rPr>
        <w:t xml:space="preserve"> и данные по статье 7</w:t>
      </w:r>
      <w:r w:rsidR="002A47CD">
        <w:rPr>
          <w:lang w:val="ru-RU"/>
        </w:rPr>
        <w:t xml:space="preserve"> </w:t>
      </w:r>
      <w:r w:rsidR="002A47CD" w:rsidRPr="005307C7">
        <w:rPr>
          <w:lang w:val="ru-RU"/>
        </w:rPr>
        <w:t>за 2024 год</w:t>
      </w:r>
      <w:r w:rsidR="005307C7" w:rsidRPr="005307C7">
        <w:rPr>
          <w:lang w:val="ru-RU"/>
        </w:rPr>
        <w:t>, соблюдают контрольные показатели в соответствии с Монреальским протоколом и отчитались о годовом потреблении ГХФУ, которое не превышает максимально допустимый уровень годового потребления, указанный в их соглашениях с Исполнительным комитетом по ПОДПО. Кроме того, все представленные заявки содержали оценку показателей эффективности, проектных рисков и устойчивости, а также достижения целей по укреплению институционального потенциала в соответствии с решением 91/63(</w:t>
      </w:r>
      <w:r w:rsidR="005307C7" w:rsidRPr="005307C7">
        <w:t>b</w:t>
      </w:r>
      <w:r w:rsidR="005307C7" w:rsidRPr="005307C7">
        <w:rPr>
          <w:lang w:val="ru-RU"/>
        </w:rPr>
        <w:t>)</w:t>
      </w:r>
      <w:r w:rsidR="005307C7">
        <w:rPr>
          <w:lang w:val="ru-RU"/>
        </w:rPr>
        <w:t>.</w:t>
      </w:r>
    </w:p>
    <w:p w14:paraId="73A80B6F" w14:textId="1AAC3BD4" w:rsidR="00367866" w:rsidRPr="00855587" w:rsidRDefault="00A614AD" w:rsidP="009A20EF">
      <w:pPr>
        <w:keepNext/>
        <w:autoSpaceDE w:val="0"/>
        <w:autoSpaceDN w:val="0"/>
        <w:adjustRightInd w:val="0"/>
        <w:spacing w:after="240"/>
        <w:rPr>
          <w:b/>
          <w:bCs/>
          <w:color w:val="000000" w:themeColor="text1"/>
          <w:lang w:eastAsia="en-CA"/>
        </w:rPr>
      </w:pPr>
      <w:r>
        <w:rPr>
          <w:b/>
          <w:lang w:val="ru-RU"/>
        </w:rPr>
        <w:t>Рекомендация Секретариата</w:t>
      </w:r>
    </w:p>
    <w:p w14:paraId="10CB90F8" w14:textId="5EB103F8" w:rsidR="00367866" w:rsidRPr="00E04162" w:rsidRDefault="00E04162" w:rsidP="0054231A">
      <w:pPr>
        <w:pStyle w:val="Heading1"/>
        <w:rPr>
          <w:lang w:val="ru-RU"/>
        </w:rPr>
      </w:pPr>
      <w:r>
        <w:rPr>
          <w:lang w:val="ru-RU"/>
        </w:rPr>
        <w:t>Секретариат рекомендует в целом одобрить заявки Джибути, Кабо</w:t>
      </w:r>
      <w:r w:rsidR="00CF0C18">
        <w:rPr>
          <w:lang w:val="ru-RU"/>
        </w:rPr>
        <w:t>-</w:t>
      </w:r>
      <w:r>
        <w:rPr>
          <w:lang w:val="ru-RU"/>
        </w:rPr>
        <w:t>Верде, Суринама и Экваториальной Гвинеи на возобновление проектов по укреплению организационной структуры с</w:t>
      </w:r>
      <w:r w:rsidR="00606849">
        <w:rPr>
          <w:lang w:val="ru-RU"/>
        </w:rPr>
        <w:t> </w:t>
      </w:r>
      <w:r>
        <w:rPr>
          <w:lang w:val="ru-RU"/>
        </w:rPr>
        <w:t>выделением средств в объеме, указанном в разделе А1 таблицы 1 настоящего документа.</w:t>
      </w:r>
      <w:r w:rsidR="00606849">
        <w:rPr>
          <w:lang w:val="ru-RU"/>
        </w:rPr>
        <w:t xml:space="preserve"> Исполнительный комитет, возможно, пожелает </w:t>
      </w:r>
      <w:r w:rsidR="003F0FA8">
        <w:rPr>
          <w:lang w:val="ru-RU"/>
        </w:rPr>
        <w:t xml:space="preserve">довести до сведения </w:t>
      </w:r>
      <w:r w:rsidR="00606849">
        <w:rPr>
          <w:lang w:val="ru-RU"/>
        </w:rPr>
        <w:t>правительств</w:t>
      </w:r>
      <w:r w:rsidR="003F0FA8">
        <w:rPr>
          <w:lang w:val="ru-RU"/>
        </w:rPr>
        <w:t xml:space="preserve"> </w:t>
      </w:r>
      <w:r w:rsidR="00606849">
        <w:rPr>
          <w:lang w:val="ru-RU"/>
        </w:rPr>
        <w:t xml:space="preserve">вышеуказанных стран замечания, представленные в приложении </w:t>
      </w:r>
      <w:r w:rsidR="00606849">
        <w:rPr>
          <w:lang w:val="en-US"/>
        </w:rPr>
        <w:t>II</w:t>
      </w:r>
      <w:r w:rsidR="00606849">
        <w:rPr>
          <w:lang w:val="ru-RU"/>
        </w:rPr>
        <w:t xml:space="preserve"> к настоящему документу.</w:t>
      </w:r>
    </w:p>
    <w:bookmarkEnd w:id="0"/>
    <w:p w14:paraId="6C854671" w14:textId="6C0A5F98" w:rsidR="00367866" w:rsidRPr="00606849" w:rsidRDefault="00367866" w:rsidP="003F3D73">
      <w:pPr>
        <w:pStyle w:val="Heading1"/>
        <w:numPr>
          <w:ilvl w:val="0"/>
          <w:numId w:val="0"/>
        </w:numPr>
        <w:rPr>
          <w:b/>
          <w:lang w:val="ru-RU"/>
        </w:rPr>
      </w:pPr>
      <w:r w:rsidRPr="00355461">
        <w:rPr>
          <w:b/>
          <w:noProof/>
          <w:color w:val="000000" w:themeColor="text1"/>
        </w:rPr>
        <w:t>A</w:t>
      </w:r>
      <w:r w:rsidRPr="00606849">
        <w:rPr>
          <w:b/>
          <w:noProof/>
          <w:color w:val="000000" w:themeColor="text1"/>
          <w:lang w:val="ru-RU"/>
        </w:rPr>
        <w:t>2</w:t>
      </w:r>
      <w:r w:rsidRPr="00606849">
        <w:rPr>
          <w:b/>
          <w:color w:val="000000" w:themeColor="text1"/>
          <w:lang w:val="ru-RU"/>
        </w:rPr>
        <w:t>:</w:t>
      </w:r>
      <w:r w:rsidRPr="00606849">
        <w:rPr>
          <w:b/>
          <w:lang w:val="ru-RU"/>
        </w:rPr>
        <w:t xml:space="preserve"> </w:t>
      </w:r>
      <w:r w:rsidR="00606849" w:rsidRPr="00606849">
        <w:rPr>
          <w:b/>
          <w:lang w:val="ru-RU"/>
        </w:rPr>
        <w:t>Подготовка проектов планов организационной деятельности по поэтапному отказу от Г</w:t>
      </w:r>
      <w:r w:rsidR="00000BEC">
        <w:rPr>
          <w:b/>
          <w:lang w:val="ru-RU"/>
        </w:rPr>
        <w:t>ХФ</w:t>
      </w:r>
      <w:r w:rsidR="00606849" w:rsidRPr="00606849">
        <w:rPr>
          <w:b/>
          <w:lang w:val="ru-RU"/>
        </w:rPr>
        <w:t>У</w:t>
      </w:r>
    </w:p>
    <w:p w14:paraId="4FEC60C6" w14:textId="510E2DCB" w:rsidR="00367866" w:rsidRPr="00A614AD" w:rsidRDefault="00A614AD" w:rsidP="00A614AD">
      <w:pPr>
        <w:keepNext/>
        <w:keepLines/>
        <w:spacing w:after="240"/>
        <w:rPr>
          <w:b/>
          <w:color w:val="000000" w:themeColor="text1"/>
          <w:lang w:val="ru-RU"/>
        </w:rPr>
      </w:pPr>
      <w:r>
        <w:rPr>
          <w:b/>
          <w:color w:val="000000" w:themeColor="text1"/>
          <w:lang w:val="ru-RU"/>
        </w:rPr>
        <w:t>Описание проекта</w:t>
      </w:r>
    </w:p>
    <w:p w14:paraId="20A5226F" w14:textId="2D09F394" w:rsidR="00367866" w:rsidRPr="009B3BCC" w:rsidRDefault="009B3BCC" w:rsidP="00BB5906">
      <w:pPr>
        <w:pStyle w:val="Heading1"/>
        <w:rPr>
          <w:lang w:val="ru-RU"/>
        </w:rPr>
      </w:pPr>
      <w:r>
        <w:rPr>
          <w:noProof/>
          <w:lang w:val="ru-RU"/>
        </w:rPr>
        <w:t>ЮНЕП</w:t>
      </w:r>
      <w:r w:rsidRPr="00470837">
        <w:rPr>
          <w:lang w:val="ru-RU"/>
        </w:rPr>
        <w:t xml:space="preserve"> подала заявки на подготовку </w:t>
      </w:r>
      <w:r>
        <w:rPr>
          <w:lang w:val="ru-RU"/>
        </w:rPr>
        <w:t xml:space="preserve">новых этапов ПОДПО </w:t>
      </w:r>
      <w:r w:rsidR="003F0FA8">
        <w:rPr>
          <w:lang w:val="ru-RU"/>
        </w:rPr>
        <w:t>в</w:t>
      </w:r>
      <w:r w:rsidRPr="00470837">
        <w:rPr>
          <w:lang w:val="ru-RU"/>
        </w:rPr>
        <w:t xml:space="preserve"> </w:t>
      </w:r>
      <w:r>
        <w:rPr>
          <w:lang w:val="ru-RU"/>
        </w:rPr>
        <w:t>трех </w:t>
      </w:r>
      <w:r w:rsidRPr="00470837">
        <w:rPr>
          <w:lang w:val="ru-RU"/>
        </w:rPr>
        <w:t>стран</w:t>
      </w:r>
      <w:r w:rsidR="003F0FA8">
        <w:rPr>
          <w:lang w:val="ru-RU"/>
        </w:rPr>
        <w:t>ах</w:t>
      </w:r>
      <w:r w:rsidRPr="00470837">
        <w:rPr>
          <w:lang w:val="ru-RU"/>
        </w:rPr>
        <w:t xml:space="preserve">, </w:t>
      </w:r>
      <w:r w:rsidRPr="0076074A">
        <w:rPr>
          <w:lang w:val="ru-RU"/>
        </w:rPr>
        <w:t>действующих в</w:t>
      </w:r>
      <w:r w:rsidR="00F80FC7">
        <w:rPr>
          <w:lang w:val="ru-RU"/>
        </w:rPr>
        <w:t> </w:t>
      </w:r>
      <w:r w:rsidRPr="0076074A">
        <w:rPr>
          <w:lang w:val="ru-RU"/>
        </w:rPr>
        <w:t>рамках статьи</w:t>
      </w:r>
      <w:r>
        <w:rPr>
          <w:lang w:val="ru-RU"/>
        </w:rPr>
        <w:t> </w:t>
      </w:r>
      <w:r w:rsidRPr="0076074A">
        <w:rPr>
          <w:lang w:val="ru-RU"/>
        </w:rPr>
        <w:t>5</w:t>
      </w:r>
      <w:r>
        <w:rPr>
          <w:lang w:val="ru-RU"/>
        </w:rPr>
        <w:t xml:space="preserve">, две из них в качестве ведущего </w:t>
      </w:r>
      <w:r w:rsidRPr="00470837">
        <w:rPr>
          <w:lang w:val="ru-RU"/>
        </w:rPr>
        <w:t>учреждения-исполнителя</w:t>
      </w:r>
      <w:r>
        <w:rPr>
          <w:lang w:val="ru-RU"/>
        </w:rPr>
        <w:t xml:space="preserve"> с </w:t>
      </w:r>
      <w:r w:rsidRPr="001559A0">
        <w:rPr>
          <w:lang w:val="ru-RU"/>
        </w:rPr>
        <w:t>ЮНИДО в роли вспомогательного учреждения-исполнителя</w:t>
      </w:r>
      <w:r>
        <w:rPr>
          <w:lang w:val="ru-RU"/>
        </w:rPr>
        <w:t xml:space="preserve"> и одну </w:t>
      </w:r>
      <w:r>
        <w:rPr>
          <w:lang w:val="ru-RU"/>
        </w:rPr>
        <w:sym w:font="Symbol" w:char="F02D"/>
      </w:r>
      <w:r>
        <w:rPr>
          <w:lang w:val="ru-RU"/>
        </w:rPr>
        <w:t xml:space="preserve"> в качестве </w:t>
      </w:r>
      <w:r w:rsidRPr="001559A0">
        <w:rPr>
          <w:lang w:val="ru-RU"/>
        </w:rPr>
        <w:t>вспомогательного учреждения-исполнителя</w:t>
      </w:r>
      <w:r>
        <w:rPr>
          <w:lang w:val="ru-RU"/>
        </w:rPr>
        <w:t xml:space="preserve"> с ЮНИДО в роли ведущего </w:t>
      </w:r>
      <w:r w:rsidRPr="00470837">
        <w:rPr>
          <w:lang w:val="ru-RU"/>
        </w:rPr>
        <w:t>учреждения-исполнителя</w:t>
      </w:r>
      <w:r>
        <w:rPr>
          <w:lang w:val="ru-RU"/>
        </w:rPr>
        <w:t xml:space="preserve">, как показано </w:t>
      </w:r>
      <w:r w:rsidRPr="00470837">
        <w:rPr>
          <w:lang w:val="ru-RU"/>
        </w:rPr>
        <w:t>в разделе</w:t>
      </w:r>
      <w:r>
        <w:rPr>
          <w:lang w:val="ru-RU"/>
        </w:rPr>
        <w:t> </w:t>
      </w:r>
      <w:r w:rsidRPr="00470837">
        <w:rPr>
          <w:lang w:val="ru-RU"/>
        </w:rPr>
        <w:t>А</w:t>
      </w:r>
      <w:r>
        <w:rPr>
          <w:lang w:val="ru-RU"/>
        </w:rPr>
        <w:t>2</w:t>
      </w:r>
      <w:r w:rsidRPr="00470837">
        <w:rPr>
          <w:lang w:val="ru-RU"/>
        </w:rPr>
        <w:t xml:space="preserve"> таблицы</w:t>
      </w:r>
      <w:r>
        <w:rPr>
          <w:lang w:val="ru-RU"/>
        </w:rPr>
        <w:t> </w:t>
      </w:r>
      <w:r w:rsidRPr="00470837">
        <w:rPr>
          <w:lang w:val="ru-RU"/>
        </w:rPr>
        <w:t>1</w:t>
      </w:r>
      <w:r>
        <w:rPr>
          <w:lang w:val="ru-RU"/>
        </w:rPr>
        <w:t>.</w:t>
      </w:r>
    </w:p>
    <w:p w14:paraId="3D88AB3A" w14:textId="4860D03B" w:rsidR="00367866" w:rsidRPr="00857AE0" w:rsidRDefault="00857AE0" w:rsidP="009A20EF">
      <w:pPr>
        <w:pStyle w:val="Heading1"/>
        <w:rPr>
          <w:snapToGrid w:val="0"/>
          <w:lang w:val="ru-RU"/>
        </w:rPr>
      </w:pPr>
      <w:r w:rsidRPr="00470837">
        <w:rPr>
          <w:lang w:val="ru-RU"/>
        </w:rPr>
        <w:t xml:space="preserve">В качестве </w:t>
      </w:r>
      <w:r>
        <w:rPr>
          <w:lang w:val="ru-RU"/>
        </w:rPr>
        <w:t>ведущего</w:t>
      </w:r>
      <w:r w:rsidRPr="00470837">
        <w:rPr>
          <w:lang w:val="ru-RU"/>
        </w:rPr>
        <w:t xml:space="preserve"> учреждения-исполнителя </w:t>
      </w:r>
      <w:r>
        <w:rPr>
          <w:lang w:val="ru-RU"/>
        </w:rPr>
        <w:t xml:space="preserve">ЮНЕП </w:t>
      </w:r>
      <w:r w:rsidRPr="00470837">
        <w:rPr>
          <w:lang w:val="ru-RU"/>
        </w:rPr>
        <w:t xml:space="preserve">представила описание мероприятий, необходимых для подготовки </w:t>
      </w:r>
      <w:r>
        <w:rPr>
          <w:lang w:val="ru-RU"/>
        </w:rPr>
        <w:t xml:space="preserve">проекта </w:t>
      </w:r>
      <w:r w:rsidRPr="00470837">
        <w:t>III</w:t>
      </w:r>
      <w:r w:rsidRPr="00470837">
        <w:rPr>
          <w:lang w:val="ru-RU"/>
        </w:rPr>
        <w:t xml:space="preserve"> этапа </w:t>
      </w:r>
      <w:r>
        <w:rPr>
          <w:lang w:val="ru-RU"/>
        </w:rPr>
        <w:t xml:space="preserve">ПОДПО Катара и </w:t>
      </w:r>
      <w:r w:rsidRPr="00470837">
        <w:t>II</w:t>
      </w:r>
      <w:r w:rsidRPr="00470837">
        <w:rPr>
          <w:lang w:val="ru-RU"/>
        </w:rPr>
        <w:t xml:space="preserve"> этапа </w:t>
      </w:r>
      <w:r>
        <w:rPr>
          <w:lang w:val="ru-RU"/>
        </w:rPr>
        <w:t xml:space="preserve">ПОДПО Сирийской Арабской Республики, в число которых вошли: </w:t>
      </w:r>
      <w:r w:rsidRPr="00857AE0">
        <w:rPr>
          <w:lang w:val="ru-RU"/>
        </w:rPr>
        <w:t>обоснование запрашиваемого финансирования для подготовки проекта; отчет о ходе работ по осуществлению предыдущих этапов соответствующих ПОДПО; перечень мероприятий, которые предполагается осуществить в ходе подготовки проекта;</w:t>
      </w:r>
      <w:r>
        <w:rPr>
          <w:lang w:val="ru-RU"/>
        </w:rPr>
        <w:t xml:space="preserve"> а также</w:t>
      </w:r>
      <w:r w:rsidRPr="00470837">
        <w:rPr>
          <w:lang w:val="ru-RU"/>
        </w:rPr>
        <w:t xml:space="preserve"> соответствующие расходы</w:t>
      </w:r>
      <w:r w:rsidR="002554CE">
        <w:rPr>
          <w:lang w:val="ru-RU"/>
        </w:rPr>
        <w:t>;</w:t>
      </w:r>
      <w:r w:rsidRPr="00470837">
        <w:rPr>
          <w:lang w:val="ru-RU"/>
        </w:rPr>
        <w:t xml:space="preserve"> </w:t>
      </w:r>
      <w:r w:rsidR="002554CE">
        <w:rPr>
          <w:lang w:val="ru-RU"/>
        </w:rPr>
        <w:t xml:space="preserve">при этом ЮНЕП использовала </w:t>
      </w:r>
      <w:r w:rsidRPr="00470837">
        <w:rPr>
          <w:lang w:val="ru-RU"/>
        </w:rPr>
        <w:t>форм</w:t>
      </w:r>
      <w:r w:rsidR="00FE195C">
        <w:rPr>
          <w:lang w:val="ru-RU"/>
        </w:rPr>
        <w:t>ы для</w:t>
      </w:r>
      <w:r w:rsidRPr="00470837">
        <w:rPr>
          <w:lang w:val="ru-RU"/>
        </w:rPr>
        <w:t xml:space="preserve"> заявок по подготовке проектов в рамках </w:t>
      </w:r>
      <w:r w:rsidR="000D34B9">
        <w:rPr>
          <w:lang w:val="ru-RU"/>
        </w:rPr>
        <w:t>ПОДПО</w:t>
      </w:r>
      <w:r>
        <w:rPr>
          <w:lang w:val="ru-RU"/>
        </w:rPr>
        <w:t>. В корректировках к своей программе работы на 2025 год</w:t>
      </w:r>
      <w:r w:rsidR="002831ED" w:rsidRPr="00E24E69">
        <w:rPr>
          <w:rStyle w:val="FootnoteReference"/>
          <w:snapToGrid w:val="0"/>
        </w:rPr>
        <w:footnoteReference w:id="4"/>
      </w:r>
      <w:r w:rsidR="00637183" w:rsidRPr="00857AE0">
        <w:rPr>
          <w:snapToGrid w:val="0"/>
          <w:lang w:val="ru-RU"/>
        </w:rPr>
        <w:t xml:space="preserve"> </w:t>
      </w:r>
      <w:r w:rsidR="00637183">
        <w:rPr>
          <w:lang w:val="ru-RU"/>
        </w:rPr>
        <w:t>ЮНИДО</w:t>
      </w:r>
      <w:r w:rsidR="00637183" w:rsidRPr="00D33A0A">
        <w:rPr>
          <w:lang w:val="ru-RU"/>
        </w:rPr>
        <w:t xml:space="preserve"> </w:t>
      </w:r>
      <w:r w:rsidR="00637183">
        <w:rPr>
          <w:lang w:val="ru-RU"/>
        </w:rPr>
        <w:t>в</w:t>
      </w:r>
      <w:r w:rsidR="00F80FC7">
        <w:rPr>
          <w:lang w:val="ru-RU"/>
        </w:rPr>
        <w:t> </w:t>
      </w:r>
      <w:r w:rsidR="00637183">
        <w:rPr>
          <w:lang w:val="ru-RU"/>
        </w:rPr>
        <w:t xml:space="preserve">качестве </w:t>
      </w:r>
      <w:r w:rsidR="00637183" w:rsidRPr="001559A0">
        <w:rPr>
          <w:lang w:val="ru-RU"/>
        </w:rPr>
        <w:t>вспомогательного учреждения-исполнителя</w:t>
      </w:r>
      <w:r w:rsidR="00637183">
        <w:rPr>
          <w:lang w:val="ru-RU"/>
        </w:rPr>
        <w:t xml:space="preserve"> запросила 35 000 долл. США</w:t>
      </w:r>
      <w:r w:rsidR="00D62AD7">
        <w:rPr>
          <w:lang w:val="ru-RU"/>
        </w:rPr>
        <w:t xml:space="preserve"> плюс административные расходы</w:t>
      </w:r>
      <w:r w:rsidR="00637183">
        <w:rPr>
          <w:lang w:val="ru-RU"/>
        </w:rPr>
        <w:t xml:space="preserve"> учреждения в размере 2 450 долл. США.</w:t>
      </w:r>
    </w:p>
    <w:p w14:paraId="0EA29525" w14:textId="766AC962" w:rsidR="00E41268" w:rsidRPr="001025D0" w:rsidRDefault="001025D0" w:rsidP="00E41268">
      <w:pPr>
        <w:pStyle w:val="Heading1"/>
        <w:rPr>
          <w:lang w:val="ru-RU"/>
        </w:rPr>
      </w:pPr>
      <w:r>
        <w:rPr>
          <w:lang w:val="ru-RU"/>
        </w:rPr>
        <w:t>В документе о корректировках к своей программе работы на 2025 год</w:t>
      </w:r>
      <w:r w:rsidRPr="00A90BF5">
        <w:rPr>
          <w:rStyle w:val="FootnoteReference"/>
          <w:snapToGrid w:val="0"/>
        </w:rPr>
        <w:footnoteReference w:id="5"/>
      </w:r>
      <w:r w:rsidRPr="00113EE0">
        <w:rPr>
          <w:lang w:val="ru-RU"/>
        </w:rPr>
        <w:t xml:space="preserve">, </w:t>
      </w:r>
      <w:r>
        <w:rPr>
          <w:lang w:val="ru-RU"/>
        </w:rPr>
        <w:t>который</w:t>
      </w:r>
      <w:r w:rsidRPr="00113EE0">
        <w:rPr>
          <w:lang w:val="ru-RU"/>
        </w:rPr>
        <w:t xml:space="preserve"> </w:t>
      </w:r>
      <w:r>
        <w:rPr>
          <w:lang w:val="ru-RU"/>
        </w:rPr>
        <w:t>также</w:t>
      </w:r>
      <w:r w:rsidRPr="00113EE0">
        <w:rPr>
          <w:lang w:val="ru-RU"/>
        </w:rPr>
        <w:t xml:space="preserve"> </w:t>
      </w:r>
      <w:r>
        <w:rPr>
          <w:lang w:val="ru-RU"/>
        </w:rPr>
        <w:t>содержит</w:t>
      </w:r>
      <w:r w:rsidRPr="00113EE0">
        <w:rPr>
          <w:lang w:val="ru-RU"/>
        </w:rPr>
        <w:t xml:space="preserve"> </w:t>
      </w:r>
      <w:r>
        <w:rPr>
          <w:lang w:val="ru-RU"/>
        </w:rPr>
        <w:t>соответствующие</w:t>
      </w:r>
      <w:r w:rsidRPr="00113EE0">
        <w:rPr>
          <w:lang w:val="ru-RU"/>
        </w:rPr>
        <w:t xml:space="preserve"> </w:t>
      </w:r>
      <w:r>
        <w:rPr>
          <w:lang w:val="ru-RU"/>
        </w:rPr>
        <w:t>замечания</w:t>
      </w:r>
      <w:r w:rsidRPr="00113EE0">
        <w:rPr>
          <w:lang w:val="ru-RU"/>
        </w:rPr>
        <w:t xml:space="preserve"> </w:t>
      </w:r>
      <w:r>
        <w:rPr>
          <w:lang w:val="ru-RU"/>
        </w:rPr>
        <w:t>секретариата</w:t>
      </w:r>
      <w:r>
        <w:rPr>
          <w:snapToGrid w:val="0"/>
          <w:lang w:val="ru-RU"/>
        </w:rPr>
        <w:t>,</w:t>
      </w:r>
      <w:r w:rsidR="00D62AD7">
        <w:rPr>
          <w:snapToGrid w:val="0"/>
          <w:lang w:val="ru-RU"/>
        </w:rPr>
        <w:t xml:space="preserve"> </w:t>
      </w:r>
      <w:r>
        <w:rPr>
          <w:snapToGrid w:val="0"/>
          <w:lang w:val="ru-RU"/>
        </w:rPr>
        <w:t>ЮНИДО</w:t>
      </w:r>
      <w:r w:rsidRPr="002554CE">
        <w:rPr>
          <w:snapToGrid w:val="0"/>
          <w:lang w:val="ru-RU"/>
        </w:rPr>
        <w:t xml:space="preserve"> </w:t>
      </w:r>
      <w:r>
        <w:rPr>
          <w:snapToGrid w:val="0"/>
          <w:lang w:val="ru-RU"/>
        </w:rPr>
        <w:t xml:space="preserve">в </w:t>
      </w:r>
      <w:r w:rsidR="002554CE" w:rsidRPr="00470837">
        <w:rPr>
          <w:lang w:val="ru-RU"/>
        </w:rPr>
        <w:t>качестве</w:t>
      </w:r>
      <w:r w:rsidR="002554CE" w:rsidRPr="002554CE">
        <w:rPr>
          <w:lang w:val="ru-RU"/>
        </w:rPr>
        <w:t xml:space="preserve"> </w:t>
      </w:r>
      <w:r w:rsidR="002554CE">
        <w:rPr>
          <w:lang w:val="ru-RU"/>
        </w:rPr>
        <w:t>ведущего</w:t>
      </w:r>
      <w:r w:rsidR="002554CE" w:rsidRPr="002554CE">
        <w:rPr>
          <w:lang w:val="ru-RU"/>
        </w:rPr>
        <w:t xml:space="preserve"> </w:t>
      </w:r>
      <w:r w:rsidR="002554CE" w:rsidRPr="00470837">
        <w:rPr>
          <w:lang w:val="ru-RU"/>
        </w:rPr>
        <w:t>учреждения</w:t>
      </w:r>
      <w:r w:rsidR="002554CE" w:rsidRPr="002554CE">
        <w:rPr>
          <w:lang w:val="ru-RU"/>
        </w:rPr>
        <w:t>-</w:t>
      </w:r>
      <w:r w:rsidR="002554CE" w:rsidRPr="00470837">
        <w:rPr>
          <w:lang w:val="ru-RU"/>
        </w:rPr>
        <w:lastRenderedPageBreak/>
        <w:t>исполнителя</w:t>
      </w:r>
      <w:r w:rsidR="002554CE" w:rsidRPr="002554CE">
        <w:rPr>
          <w:lang w:val="ru-RU"/>
        </w:rPr>
        <w:t xml:space="preserve"> </w:t>
      </w:r>
      <w:r w:rsidR="002554CE">
        <w:rPr>
          <w:lang w:val="ru-RU"/>
        </w:rPr>
        <w:t>в</w:t>
      </w:r>
      <w:r w:rsidR="002554CE" w:rsidRPr="002554CE">
        <w:rPr>
          <w:lang w:val="ru-RU"/>
        </w:rPr>
        <w:t xml:space="preserve"> </w:t>
      </w:r>
      <w:r w:rsidR="002554CE">
        <w:rPr>
          <w:lang w:val="ru-RU"/>
        </w:rPr>
        <w:t>рамках</w:t>
      </w:r>
      <w:r w:rsidR="002554CE" w:rsidRPr="002554CE">
        <w:rPr>
          <w:lang w:val="ru-RU"/>
        </w:rPr>
        <w:t xml:space="preserve"> </w:t>
      </w:r>
      <w:r w:rsidR="00E41268" w:rsidRPr="00A90BF5">
        <w:rPr>
          <w:snapToGrid w:val="0"/>
        </w:rPr>
        <w:t>II</w:t>
      </w:r>
      <w:r w:rsidR="00E41268" w:rsidRPr="002554CE">
        <w:rPr>
          <w:snapToGrid w:val="0"/>
          <w:lang w:val="ru-RU"/>
        </w:rPr>
        <w:t xml:space="preserve"> </w:t>
      </w:r>
      <w:r w:rsidR="002554CE">
        <w:rPr>
          <w:snapToGrid w:val="0"/>
          <w:lang w:val="ru-RU"/>
        </w:rPr>
        <w:t>этапа</w:t>
      </w:r>
      <w:r w:rsidR="002554CE" w:rsidRPr="002554CE">
        <w:rPr>
          <w:snapToGrid w:val="0"/>
          <w:lang w:val="ru-RU"/>
        </w:rPr>
        <w:t xml:space="preserve"> </w:t>
      </w:r>
      <w:r w:rsidR="002554CE">
        <w:rPr>
          <w:snapToGrid w:val="0"/>
          <w:lang w:val="ru-RU"/>
        </w:rPr>
        <w:t>ПОДПО</w:t>
      </w:r>
      <w:r w:rsidR="002554CE" w:rsidRPr="002554CE">
        <w:rPr>
          <w:snapToGrid w:val="0"/>
          <w:lang w:val="ru-RU"/>
        </w:rPr>
        <w:t xml:space="preserve"> </w:t>
      </w:r>
      <w:r w:rsidR="000D34B9">
        <w:rPr>
          <w:lang w:val="ru-RU"/>
        </w:rPr>
        <w:t>Центрально</w:t>
      </w:r>
      <w:r w:rsidR="00396B3D">
        <w:rPr>
          <w:lang w:val="ru-RU"/>
        </w:rPr>
        <w:t>-А</w:t>
      </w:r>
      <w:r w:rsidR="000D34B9">
        <w:rPr>
          <w:lang w:val="ru-RU"/>
        </w:rPr>
        <w:t xml:space="preserve">фриканской </w:t>
      </w:r>
      <w:r w:rsidR="002554CE">
        <w:rPr>
          <w:lang w:val="ru-RU"/>
        </w:rPr>
        <w:t>Республики</w:t>
      </w:r>
      <w:r w:rsidR="00E41268">
        <w:rPr>
          <w:rStyle w:val="FootnoteReference"/>
        </w:rPr>
        <w:footnoteReference w:id="6"/>
      </w:r>
      <w:r w:rsidR="00E41268" w:rsidRPr="002554CE">
        <w:rPr>
          <w:snapToGrid w:val="0"/>
          <w:lang w:val="ru-RU"/>
        </w:rPr>
        <w:t xml:space="preserve"> </w:t>
      </w:r>
      <w:r w:rsidR="002554CE">
        <w:rPr>
          <w:snapToGrid w:val="0"/>
          <w:lang w:val="ru-RU"/>
        </w:rPr>
        <w:t>запросила</w:t>
      </w:r>
      <w:r w:rsidR="002554CE" w:rsidRPr="002554CE">
        <w:rPr>
          <w:snapToGrid w:val="0"/>
          <w:lang w:val="ru-RU"/>
        </w:rPr>
        <w:t xml:space="preserve"> </w:t>
      </w:r>
      <w:r w:rsidR="00E41268" w:rsidRPr="002554CE">
        <w:rPr>
          <w:snapToGrid w:val="0"/>
          <w:lang w:val="ru-RU"/>
        </w:rPr>
        <w:t>30</w:t>
      </w:r>
      <w:r w:rsidR="001519A1">
        <w:rPr>
          <w:snapToGrid w:val="0"/>
          <w:lang w:val="ru-RU"/>
        </w:rPr>
        <w:t> </w:t>
      </w:r>
      <w:r w:rsidR="00E41268" w:rsidRPr="002554CE">
        <w:rPr>
          <w:snapToGrid w:val="0"/>
          <w:lang w:val="ru-RU"/>
        </w:rPr>
        <w:t>000</w:t>
      </w:r>
      <w:r w:rsidR="002554CE">
        <w:rPr>
          <w:snapToGrid w:val="0"/>
          <w:lang w:val="ru-RU"/>
        </w:rPr>
        <w:t> долл.</w:t>
      </w:r>
      <w:r w:rsidR="00175374">
        <w:rPr>
          <w:snapToGrid w:val="0"/>
          <w:lang w:val="ru-RU"/>
        </w:rPr>
        <w:t> </w:t>
      </w:r>
      <w:r w:rsidR="002554CE">
        <w:rPr>
          <w:snapToGrid w:val="0"/>
          <w:lang w:val="ru-RU"/>
        </w:rPr>
        <w:t>США</w:t>
      </w:r>
      <w:r w:rsidR="00D62AD7">
        <w:rPr>
          <w:snapToGrid w:val="0"/>
          <w:lang w:val="ru-RU"/>
        </w:rPr>
        <w:t xml:space="preserve"> плюс административные расходы</w:t>
      </w:r>
      <w:r w:rsidR="002554CE" w:rsidRPr="00175374">
        <w:rPr>
          <w:snapToGrid w:val="0"/>
          <w:lang w:val="ru-RU"/>
        </w:rPr>
        <w:t xml:space="preserve"> </w:t>
      </w:r>
      <w:r w:rsidR="002554CE">
        <w:rPr>
          <w:snapToGrid w:val="0"/>
          <w:lang w:val="ru-RU"/>
        </w:rPr>
        <w:t>учреждения</w:t>
      </w:r>
      <w:r w:rsidR="002554CE" w:rsidRPr="00175374">
        <w:rPr>
          <w:snapToGrid w:val="0"/>
          <w:lang w:val="ru-RU"/>
        </w:rPr>
        <w:t xml:space="preserve"> </w:t>
      </w:r>
      <w:r w:rsidR="002554CE">
        <w:rPr>
          <w:snapToGrid w:val="0"/>
          <w:lang w:val="ru-RU"/>
        </w:rPr>
        <w:t>в</w:t>
      </w:r>
      <w:r w:rsidR="002554CE" w:rsidRPr="00175374">
        <w:rPr>
          <w:snapToGrid w:val="0"/>
          <w:lang w:val="ru-RU"/>
        </w:rPr>
        <w:t xml:space="preserve"> </w:t>
      </w:r>
      <w:r w:rsidR="002554CE">
        <w:rPr>
          <w:snapToGrid w:val="0"/>
          <w:lang w:val="ru-RU"/>
        </w:rPr>
        <w:t>размере</w:t>
      </w:r>
      <w:r w:rsidR="002554CE" w:rsidRPr="00175374">
        <w:rPr>
          <w:snapToGrid w:val="0"/>
          <w:lang w:val="ru-RU"/>
        </w:rPr>
        <w:t xml:space="preserve"> </w:t>
      </w:r>
      <w:r w:rsidR="00E41268" w:rsidRPr="00175374">
        <w:rPr>
          <w:snapToGrid w:val="0"/>
          <w:lang w:val="ru-RU"/>
        </w:rPr>
        <w:t>2</w:t>
      </w:r>
      <w:r w:rsidR="002554CE">
        <w:rPr>
          <w:snapToGrid w:val="0"/>
          <w:lang w:val="en-US"/>
        </w:rPr>
        <w:t> </w:t>
      </w:r>
      <w:r w:rsidR="00E41268" w:rsidRPr="00175374">
        <w:rPr>
          <w:snapToGrid w:val="0"/>
          <w:lang w:val="ru-RU"/>
        </w:rPr>
        <w:t>100</w:t>
      </w:r>
      <w:r w:rsidR="002554CE" w:rsidRPr="002554CE">
        <w:rPr>
          <w:snapToGrid w:val="0"/>
          <w:lang w:val="en-US"/>
        </w:rPr>
        <w:t> </w:t>
      </w:r>
      <w:r w:rsidR="002554CE">
        <w:rPr>
          <w:snapToGrid w:val="0"/>
          <w:lang w:val="ru-RU"/>
        </w:rPr>
        <w:t>долл</w:t>
      </w:r>
      <w:r w:rsidR="002554CE" w:rsidRPr="00175374">
        <w:rPr>
          <w:snapToGrid w:val="0"/>
          <w:lang w:val="ru-RU"/>
        </w:rPr>
        <w:t xml:space="preserve">. </w:t>
      </w:r>
      <w:r w:rsidR="002554CE">
        <w:rPr>
          <w:snapToGrid w:val="0"/>
          <w:lang w:val="ru-RU"/>
        </w:rPr>
        <w:t>США</w:t>
      </w:r>
      <w:r w:rsidR="00175374">
        <w:rPr>
          <w:snapToGrid w:val="0"/>
          <w:lang w:val="ru-RU"/>
        </w:rPr>
        <w:t>, а также</w:t>
      </w:r>
      <w:r w:rsidR="002554CE" w:rsidRPr="001025D0">
        <w:rPr>
          <w:snapToGrid w:val="0"/>
          <w:lang w:val="ru-RU"/>
        </w:rPr>
        <w:t xml:space="preserve"> </w:t>
      </w:r>
      <w:r w:rsidR="002554CE" w:rsidRPr="00470837">
        <w:rPr>
          <w:lang w:val="ru-RU"/>
        </w:rPr>
        <w:t>представила</w:t>
      </w:r>
      <w:r w:rsidR="002554CE" w:rsidRPr="001025D0">
        <w:rPr>
          <w:lang w:val="ru-RU"/>
        </w:rPr>
        <w:t xml:space="preserve"> </w:t>
      </w:r>
      <w:r w:rsidR="002554CE" w:rsidRPr="00470837">
        <w:rPr>
          <w:lang w:val="ru-RU"/>
        </w:rPr>
        <w:t>описание</w:t>
      </w:r>
      <w:r w:rsidR="002554CE" w:rsidRPr="001025D0">
        <w:rPr>
          <w:lang w:val="ru-RU"/>
        </w:rPr>
        <w:t xml:space="preserve"> </w:t>
      </w:r>
      <w:r w:rsidR="002554CE" w:rsidRPr="00470837">
        <w:rPr>
          <w:lang w:val="ru-RU"/>
        </w:rPr>
        <w:t>мероприятий</w:t>
      </w:r>
      <w:r w:rsidR="002554CE" w:rsidRPr="001025D0">
        <w:rPr>
          <w:lang w:val="ru-RU"/>
        </w:rPr>
        <w:t xml:space="preserve">, </w:t>
      </w:r>
      <w:r w:rsidR="002554CE" w:rsidRPr="00470837">
        <w:rPr>
          <w:lang w:val="ru-RU"/>
        </w:rPr>
        <w:t>необходимых</w:t>
      </w:r>
      <w:r w:rsidR="002554CE" w:rsidRPr="001025D0">
        <w:rPr>
          <w:lang w:val="ru-RU"/>
        </w:rPr>
        <w:t xml:space="preserve"> </w:t>
      </w:r>
      <w:r w:rsidR="002554CE" w:rsidRPr="00470837">
        <w:rPr>
          <w:lang w:val="ru-RU"/>
        </w:rPr>
        <w:t>для</w:t>
      </w:r>
      <w:r w:rsidR="002554CE" w:rsidRPr="001025D0">
        <w:rPr>
          <w:lang w:val="ru-RU"/>
        </w:rPr>
        <w:t xml:space="preserve"> </w:t>
      </w:r>
      <w:r w:rsidR="002554CE" w:rsidRPr="00470837">
        <w:rPr>
          <w:lang w:val="ru-RU"/>
        </w:rPr>
        <w:t>подготовки</w:t>
      </w:r>
      <w:r w:rsidR="002554CE" w:rsidRPr="001025D0">
        <w:rPr>
          <w:lang w:val="ru-RU"/>
        </w:rPr>
        <w:t xml:space="preserve"> </w:t>
      </w:r>
      <w:r>
        <w:rPr>
          <w:lang w:val="ru-RU"/>
        </w:rPr>
        <w:t>проекта</w:t>
      </w:r>
      <w:r w:rsidR="00175374">
        <w:rPr>
          <w:lang w:val="ru-RU"/>
        </w:rPr>
        <w:t>,</w:t>
      </w:r>
      <w:r w:rsidRPr="001025D0">
        <w:rPr>
          <w:lang w:val="ru-RU"/>
        </w:rPr>
        <w:t xml:space="preserve"> </w:t>
      </w:r>
      <w:r w:rsidR="002554CE" w:rsidRPr="00470837">
        <w:rPr>
          <w:lang w:val="ru-RU"/>
        </w:rPr>
        <w:t>и</w:t>
      </w:r>
      <w:r w:rsidR="002554CE" w:rsidRPr="001025D0">
        <w:rPr>
          <w:lang w:val="ru-RU"/>
        </w:rPr>
        <w:t xml:space="preserve"> </w:t>
      </w:r>
      <w:r w:rsidR="002554CE" w:rsidRPr="00470837">
        <w:rPr>
          <w:lang w:val="ru-RU"/>
        </w:rPr>
        <w:t>соответствующие</w:t>
      </w:r>
      <w:r w:rsidR="002554CE" w:rsidRPr="001025D0">
        <w:rPr>
          <w:lang w:val="ru-RU"/>
        </w:rPr>
        <w:t xml:space="preserve"> </w:t>
      </w:r>
      <w:r w:rsidR="002554CE" w:rsidRPr="00470837">
        <w:rPr>
          <w:lang w:val="ru-RU"/>
        </w:rPr>
        <w:t>расходы</w:t>
      </w:r>
      <w:r w:rsidR="002554CE" w:rsidRPr="001025D0">
        <w:rPr>
          <w:lang w:val="ru-RU"/>
        </w:rPr>
        <w:t xml:space="preserve"> </w:t>
      </w:r>
      <w:r w:rsidR="002554CE" w:rsidRPr="00470837">
        <w:rPr>
          <w:lang w:val="ru-RU"/>
        </w:rPr>
        <w:t>по</w:t>
      </w:r>
      <w:r w:rsidR="002554CE" w:rsidRPr="001025D0">
        <w:rPr>
          <w:lang w:val="ru-RU"/>
        </w:rPr>
        <w:t xml:space="preserve"> </w:t>
      </w:r>
      <w:r w:rsidR="002554CE" w:rsidRPr="00470837">
        <w:rPr>
          <w:lang w:val="ru-RU"/>
        </w:rPr>
        <w:t>каждому</w:t>
      </w:r>
      <w:r w:rsidR="002554CE" w:rsidRPr="001025D0">
        <w:rPr>
          <w:lang w:val="ru-RU"/>
        </w:rPr>
        <w:t xml:space="preserve"> </w:t>
      </w:r>
      <w:r w:rsidR="002554CE" w:rsidRPr="00470837">
        <w:rPr>
          <w:lang w:val="ru-RU"/>
        </w:rPr>
        <w:t>мероприятию</w:t>
      </w:r>
      <w:r w:rsidR="00E41268" w:rsidRPr="001025D0">
        <w:rPr>
          <w:snapToGrid w:val="0"/>
          <w:lang w:val="ru-RU"/>
        </w:rPr>
        <w:t xml:space="preserve">. </w:t>
      </w:r>
    </w:p>
    <w:p w14:paraId="3F1D97A1" w14:textId="0894D1ED" w:rsidR="00367866" w:rsidRPr="007B23ED" w:rsidRDefault="00A614AD" w:rsidP="009A20EF">
      <w:pPr>
        <w:pStyle w:val="Heading1"/>
        <w:keepNext/>
        <w:widowControl w:val="0"/>
        <w:numPr>
          <w:ilvl w:val="0"/>
          <w:numId w:val="0"/>
        </w:numPr>
        <w:tabs>
          <w:tab w:val="left" w:pos="720"/>
        </w:tabs>
      </w:pPr>
      <w:r>
        <w:rPr>
          <w:b/>
          <w:color w:val="000000" w:themeColor="text1"/>
          <w:lang w:val="ru-RU"/>
        </w:rPr>
        <w:t xml:space="preserve">Замечания </w:t>
      </w:r>
      <w:r w:rsidR="00E36470">
        <w:rPr>
          <w:b/>
          <w:color w:val="000000" w:themeColor="text1"/>
          <w:lang w:val="ru-RU"/>
        </w:rPr>
        <w:t>с</w:t>
      </w:r>
      <w:r>
        <w:rPr>
          <w:b/>
          <w:color w:val="000000" w:themeColor="text1"/>
          <w:lang w:val="ru-RU"/>
        </w:rPr>
        <w:t>екретариата</w:t>
      </w:r>
    </w:p>
    <w:p w14:paraId="6D4EC0DF" w14:textId="6A486902" w:rsidR="00367866" w:rsidRPr="009B3BCC" w:rsidRDefault="009B3BCC" w:rsidP="009A20EF">
      <w:pPr>
        <w:pStyle w:val="Heading1"/>
        <w:rPr>
          <w:lang w:val="ru-RU"/>
        </w:rPr>
      </w:pPr>
      <w:r>
        <w:rPr>
          <w:lang w:val="ru-RU"/>
        </w:rPr>
        <w:t>П</w:t>
      </w:r>
      <w:r w:rsidRPr="00CB7B24">
        <w:rPr>
          <w:lang w:val="ru-RU"/>
        </w:rPr>
        <w:t>ри рассмотрении эт</w:t>
      </w:r>
      <w:r>
        <w:rPr>
          <w:lang w:val="ru-RU"/>
        </w:rPr>
        <w:t>ой</w:t>
      </w:r>
      <w:r w:rsidRPr="00CB7B24">
        <w:rPr>
          <w:lang w:val="ru-RU"/>
        </w:rPr>
        <w:t xml:space="preserve"> </w:t>
      </w:r>
      <w:r>
        <w:rPr>
          <w:lang w:val="ru-RU"/>
        </w:rPr>
        <w:t>заявки с</w:t>
      </w:r>
      <w:r w:rsidRPr="00CB7B24">
        <w:rPr>
          <w:lang w:val="ru-RU"/>
        </w:rPr>
        <w:t xml:space="preserve">екретариат учитывал </w:t>
      </w:r>
      <w:r w:rsidR="00E36470" w:rsidRPr="00CB7B24">
        <w:rPr>
          <w:lang w:val="ru-RU"/>
        </w:rPr>
        <w:t xml:space="preserve">содержащиеся в решении </w:t>
      </w:r>
      <w:r w:rsidR="00E36470">
        <w:rPr>
          <w:lang w:val="ru-RU"/>
        </w:rPr>
        <w:t>71</w:t>
      </w:r>
      <w:r w:rsidR="00E36470" w:rsidRPr="00CB7B24">
        <w:rPr>
          <w:lang w:val="ru-RU"/>
        </w:rPr>
        <w:t>/</w:t>
      </w:r>
      <w:r w:rsidR="00E36470">
        <w:rPr>
          <w:lang w:val="ru-RU"/>
        </w:rPr>
        <w:t xml:space="preserve">42 </w:t>
      </w:r>
      <w:r w:rsidRPr="00CB7B24">
        <w:rPr>
          <w:lang w:val="ru-RU"/>
        </w:rPr>
        <w:t xml:space="preserve">руководящие </w:t>
      </w:r>
      <w:r>
        <w:rPr>
          <w:lang w:val="ru-RU"/>
        </w:rPr>
        <w:t>указания</w:t>
      </w:r>
      <w:r w:rsidRPr="00CB7B24">
        <w:rPr>
          <w:lang w:val="ru-RU"/>
        </w:rPr>
        <w:t xml:space="preserve"> по </w:t>
      </w:r>
      <w:r>
        <w:rPr>
          <w:lang w:val="ru-RU"/>
        </w:rPr>
        <w:t xml:space="preserve">финансированию </w:t>
      </w:r>
      <w:r w:rsidRPr="00CB7B24">
        <w:rPr>
          <w:lang w:val="ru-RU"/>
        </w:rPr>
        <w:t>подготовк</w:t>
      </w:r>
      <w:r>
        <w:rPr>
          <w:lang w:val="ru-RU"/>
        </w:rPr>
        <w:t>и</w:t>
      </w:r>
      <w:r w:rsidRPr="00CB7B24">
        <w:rPr>
          <w:lang w:val="ru-RU"/>
        </w:rPr>
        <w:t xml:space="preserve"> </w:t>
      </w:r>
      <w:r>
        <w:rPr>
          <w:lang w:val="ru-RU"/>
        </w:rPr>
        <w:t>ПОДПО</w:t>
      </w:r>
      <w:r w:rsidR="00E36470">
        <w:rPr>
          <w:lang w:val="ru-RU"/>
        </w:rPr>
        <w:t xml:space="preserve"> в </w:t>
      </w:r>
      <w:r w:rsidR="00E36470" w:rsidRPr="00470837">
        <w:rPr>
          <w:lang w:val="ru-RU"/>
        </w:rPr>
        <w:t>стран</w:t>
      </w:r>
      <w:r w:rsidR="00E36470">
        <w:rPr>
          <w:lang w:val="ru-RU"/>
        </w:rPr>
        <w:t>ах</w:t>
      </w:r>
      <w:r w:rsidR="00E36470" w:rsidRPr="00470837">
        <w:rPr>
          <w:lang w:val="ru-RU"/>
        </w:rPr>
        <w:t xml:space="preserve">, </w:t>
      </w:r>
      <w:r w:rsidR="00E36470" w:rsidRPr="0076074A">
        <w:rPr>
          <w:lang w:val="ru-RU"/>
        </w:rPr>
        <w:t>действующих в рамках статьи</w:t>
      </w:r>
      <w:r w:rsidR="00E36470">
        <w:rPr>
          <w:lang w:val="ru-RU"/>
        </w:rPr>
        <w:t> </w:t>
      </w:r>
      <w:r w:rsidR="00E36470" w:rsidRPr="0076074A">
        <w:rPr>
          <w:lang w:val="ru-RU"/>
        </w:rPr>
        <w:t>5</w:t>
      </w:r>
      <w:r w:rsidRPr="00CB7B24">
        <w:rPr>
          <w:lang w:val="ru-RU"/>
        </w:rPr>
        <w:t xml:space="preserve">, </w:t>
      </w:r>
      <w:r w:rsidR="00E36470" w:rsidRPr="00E36470">
        <w:rPr>
          <w:lang w:val="ru-RU"/>
        </w:rPr>
        <w:t xml:space="preserve">ход работы </w:t>
      </w:r>
      <w:r w:rsidR="00E36470">
        <w:rPr>
          <w:lang w:val="ru-RU"/>
        </w:rPr>
        <w:t xml:space="preserve">по осуществлению </w:t>
      </w:r>
      <w:r w:rsidR="00E36470" w:rsidRPr="00E36470">
        <w:rPr>
          <w:lang w:val="ru-RU"/>
        </w:rPr>
        <w:t>предыдущих этапов ПОДПО, включая положение дел с</w:t>
      </w:r>
      <w:r w:rsidR="00001CC1">
        <w:rPr>
          <w:lang w:val="ru-RU"/>
        </w:rPr>
        <w:t> </w:t>
      </w:r>
      <w:r w:rsidR="00E36470" w:rsidRPr="00E36470">
        <w:rPr>
          <w:lang w:val="ru-RU"/>
        </w:rPr>
        <w:t>освоением траншей на момент подготовки настоящего документа. Секретариат отметил, что запрашиваемое финансирование соответствует решению 71/42, а заявки – решению 82/45, в котором предусмотрена возможность подачи заявок на подготовку проект</w:t>
      </w:r>
      <w:r w:rsidR="00E36470">
        <w:rPr>
          <w:lang w:val="ru-RU"/>
        </w:rPr>
        <w:t>а</w:t>
      </w:r>
      <w:r w:rsidR="00E36470" w:rsidRPr="00E36470">
        <w:rPr>
          <w:lang w:val="ru-RU"/>
        </w:rPr>
        <w:t xml:space="preserve"> последующего этапа ПОДПО за два года до даты завершения предыдущего этапа ПОДПО</w:t>
      </w:r>
      <w:r w:rsidR="00E36470">
        <w:rPr>
          <w:lang w:val="ru-RU"/>
        </w:rPr>
        <w:t>.</w:t>
      </w:r>
    </w:p>
    <w:p w14:paraId="014A0C7F" w14:textId="4AB75698" w:rsidR="00367866" w:rsidRPr="002A47CD" w:rsidRDefault="00E36470" w:rsidP="009A20EF">
      <w:pPr>
        <w:pStyle w:val="Heading1"/>
        <w:spacing w:line="259" w:lineRule="auto"/>
        <w:rPr>
          <w:lang w:val="ru-RU"/>
        </w:rPr>
      </w:pPr>
      <w:r w:rsidRPr="00E36470">
        <w:rPr>
          <w:lang w:val="ru-RU"/>
        </w:rPr>
        <w:t>Секретариат</w:t>
      </w:r>
      <w:r w:rsidRPr="002A47CD">
        <w:rPr>
          <w:lang w:val="ru-RU"/>
        </w:rPr>
        <w:t xml:space="preserve"> </w:t>
      </w:r>
      <w:r>
        <w:rPr>
          <w:lang w:val="ru-RU"/>
        </w:rPr>
        <w:t>далее</w:t>
      </w:r>
      <w:r w:rsidRPr="002A47CD">
        <w:rPr>
          <w:lang w:val="ru-RU"/>
        </w:rPr>
        <w:t xml:space="preserve"> </w:t>
      </w:r>
      <w:r w:rsidRPr="00E36470">
        <w:rPr>
          <w:lang w:val="ru-RU"/>
        </w:rPr>
        <w:t>отметил</w:t>
      </w:r>
      <w:r w:rsidRPr="002A47CD">
        <w:rPr>
          <w:lang w:val="ru-RU"/>
        </w:rPr>
        <w:t xml:space="preserve">, </w:t>
      </w:r>
      <w:r w:rsidRPr="00E36470">
        <w:rPr>
          <w:lang w:val="ru-RU"/>
        </w:rPr>
        <w:t>что</w:t>
      </w:r>
      <w:r w:rsidRPr="002A47CD">
        <w:rPr>
          <w:lang w:val="ru-RU"/>
        </w:rPr>
        <w:t xml:space="preserve"> </w:t>
      </w:r>
      <w:r w:rsidR="002A47CD">
        <w:rPr>
          <w:lang w:val="ru-RU"/>
        </w:rPr>
        <w:t xml:space="preserve">эти страны </w:t>
      </w:r>
      <w:r w:rsidR="002A47CD" w:rsidRPr="005307C7">
        <w:rPr>
          <w:lang w:val="ru-RU"/>
        </w:rPr>
        <w:t xml:space="preserve">представили данные по </w:t>
      </w:r>
      <w:r w:rsidR="002A47CD">
        <w:rPr>
          <w:lang w:val="ru-RU"/>
        </w:rPr>
        <w:t xml:space="preserve">своей </w:t>
      </w:r>
      <w:r w:rsidR="002A47CD" w:rsidRPr="005307C7">
        <w:rPr>
          <w:lang w:val="ru-RU"/>
        </w:rPr>
        <w:t>С</w:t>
      </w:r>
      <w:r w:rsidR="002A47CD">
        <w:rPr>
          <w:lang w:val="ru-RU"/>
        </w:rPr>
        <w:t>П</w:t>
      </w:r>
      <w:r w:rsidR="002A47CD" w:rsidRPr="005307C7">
        <w:rPr>
          <w:lang w:val="ru-RU"/>
        </w:rPr>
        <w:t xml:space="preserve"> и данные по статье 7</w:t>
      </w:r>
      <w:r w:rsidR="002A47CD">
        <w:rPr>
          <w:lang w:val="ru-RU"/>
        </w:rPr>
        <w:t xml:space="preserve"> </w:t>
      </w:r>
      <w:r w:rsidR="002A47CD" w:rsidRPr="005307C7">
        <w:rPr>
          <w:lang w:val="ru-RU"/>
        </w:rPr>
        <w:t>за 2024 год, соблюдают контрольные показатели в соответствии с Монреальским протоколом и отчитались о годовом потреблении ГХФУ, которое не превышает максимально допустимый уровень годового потребления, указанный в их соглашениях с Исполнительным комитетом по ПОДПО</w:t>
      </w:r>
      <w:r w:rsidR="00367866" w:rsidRPr="002A47CD">
        <w:rPr>
          <w:lang w:val="ru-RU"/>
        </w:rPr>
        <w:t xml:space="preserve">. </w:t>
      </w:r>
    </w:p>
    <w:p w14:paraId="52D32CCD" w14:textId="6A783448" w:rsidR="00363122" w:rsidRPr="00611FB8" w:rsidRDefault="00611FB8" w:rsidP="00A43327">
      <w:pPr>
        <w:pStyle w:val="Heading1"/>
        <w:rPr>
          <w:lang w:val="ru-RU"/>
        </w:rPr>
      </w:pPr>
      <w:r w:rsidRPr="00611FB8">
        <w:rPr>
          <w:lang w:val="ru-RU"/>
        </w:rPr>
        <w:t xml:space="preserve">Секретариат отметил, что в Сирийской Арабской Республике, как указано в предложении, наблюдается задержка в проведении некоторых мероприятий в рамках </w:t>
      </w:r>
      <w:r w:rsidRPr="00611FB8">
        <w:t>I</w:t>
      </w:r>
      <w:r w:rsidRPr="00611FB8">
        <w:rPr>
          <w:lang w:val="ru-RU"/>
        </w:rPr>
        <w:t xml:space="preserve"> этапа ПОДПО, который осуществляется в настоящее время. Как сообщила ЮНЕП, проект столкнулся с задержками из-за сложной политической ситуации и проблем с безопасностью в стране, в связи с чем проведение некоторых мероприятий отложено. По заявлению ЮНЕП, национальный орган по озоновому слою (НООС) работает над укреплением своего потенциала для эффективного осуществления мероприятий и достижения результатов на местах. Министерство окружающей среды оказывает поддержку НООС и намерено содействовать выполнению обязательств, беспрепятственному осуществлению и устойчивому прогрессу</w:t>
      </w:r>
      <w:r w:rsidR="002675FB" w:rsidRPr="00611FB8">
        <w:rPr>
          <w:lang w:val="ru-RU"/>
        </w:rPr>
        <w:t>.</w:t>
      </w:r>
      <w:r w:rsidR="002E50C5" w:rsidRPr="00611FB8">
        <w:rPr>
          <w:lang w:val="ru-RU"/>
        </w:rPr>
        <w:t xml:space="preserve"> </w:t>
      </w:r>
    </w:p>
    <w:p w14:paraId="10CE23C1" w14:textId="3C7AACF3" w:rsidR="00367866" w:rsidRPr="001519A1" w:rsidRDefault="001519A1" w:rsidP="009A20EF">
      <w:pPr>
        <w:pStyle w:val="Heading1"/>
        <w:spacing w:line="259" w:lineRule="auto"/>
        <w:rPr>
          <w:lang w:val="ru-RU"/>
        </w:rPr>
      </w:pPr>
      <w:r w:rsidRPr="001519A1">
        <w:rPr>
          <w:noProof/>
          <w:lang w:val="ru-RU"/>
        </w:rPr>
        <w:t xml:space="preserve">ЮНЕП подтвердила, что осуществление </w:t>
      </w:r>
      <w:r w:rsidRPr="001519A1">
        <w:rPr>
          <w:noProof/>
        </w:rPr>
        <w:t>III</w:t>
      </w:r>
      <w:r w:rsidRPr="001519A1">
        <w:rPr>
          <w:noProof/>
          <w:lang w:val="ru-RU"/>
        </w:rPr>
        <w:t xml:space="preserve"> этапа ПОДПО в Катаре и </w:t>
      </w:r>
      <w:r w:rsidRPr="001519A1">
        <w:rPr>
          <w:noProof/>
        </w:rPr>
        <w:t>II</w:t>
      </w:r>
      <w:r w:rsidRPr="001519A1">
        <w:rPr>
          <w:noProof/>
          <w:lang w:val="ru-RU"/>
        </w:rPr>
        <w:t xml:space="preserve"> этапа ПОДПО в</w:t>
      </w:r>
      <w:r w:rsidR="00F80FC7">
        <w:rPr>
          <w:noProof/>
          <w:lang w:val="ru-RU"/>
        </w:rPr>
        <w:t> </w:t>
      </w:r>
      <w:r w:rsidRPr="001519A1">
        <w:rPr>
          <w:noProof/>
          <w:lang w:val="ru-RU"/>
        </w:rPr>
        <w:t xml:space="preserve">Сирийской Арабской Республике обеспечат </w:t>
      </w:r>
      <w:r>
        <w:rPr>
          <w:noProof/>
          <w:lang w:val="ru-RU"/>
        </w:rPr>
        <w:t>сто</w:t>
      </w:r>
      <w:r w:rsidRPr="001519A1">
        <w:rPr>
          <w:noProof/>
          <w:lang w:val="ru-RU"/>
        </w:rPr>
        <w:t>процентный отказ от использования ГХФУ в этих странах относительно базового уровня к 1 января 2030 года</w:t>
      </w:r>
      <w:r w:rsidR="00367866" w:rsidRPr="001519A1">
        <w:rPr>
          <w:lang w:val="ru-RU"/>
        </w:rPr>
        <w:t>.</w:t>
      </w:r>
    </w:p>
    <w:p w14:paraId="4F3E5EC2" w14:textId="1DE18CB3" w:rsidR="00367866" w:rsidRPr="0045459B" w:rsidRDefault="00A614AD" w:rsidP="009A20EF">
      <w:pPr>
        <w:pStyle w:val="Heading1"/>
        <w:numPr>
          <w:ilvl w:val="0"/>
          <w:numId w:val="0"/>
        </w:numPr>
        <w:tabs>
          <w:tab w:val="left" w:pos="720"/>
        </w:tabs>
        <w:rPr>
          <w:b/>
        </w:rPr>
      </w:pPr>
      <w:r>
        <w:rPr>
          <w:b/>
          <w:lang w:val="ru-RU"/>
        </w:rPr>
        <w:t xml:space="preserve">Рекомендация </w:t>
      </w:r>
      <w:r w:rsidR="001519A1">
        <w:rPr>
          <w:b/>
          <w:lang w:val="ru-RU"/>
        </w:rPr>
        <w:t>с</w:t>
      </w:r>
      <w:r>
        <w:rPr>
          <w:b/>
          <w:lang w:val="ru-RU"/>
        </w:rPr>
        <w:t>екретариата</w:t>
      </w:r>
    </w:p>
    <w:p w14:paraId="26C60DEF" w14:textId="23A704F2" w:rsidR="00367866" w:rsidRPr="00E61CEF" w:rsidRDefault="00E61CEF" w:rsidP="0060127B">
      <w:pPr>
        <w:pStyle w:val="Heading1"/>
        <w:rPr>
          <w:lang w:val="ru-RU"/>
        </w:rPr>
      </w:pPr>
      <w:r>
        <w:rPr>
          <w:lang w:val="ru-RU"/>
        </w:rPr>
        <w:t xml:space="preserve">Секретариат рекомендует в целом </w:t>
      </w:r>
      <w:r w:rsidR="001F11DE">
        <w:rPr>
          <w:lang w:val="ru-RU"/>
        </w:rPr>
        <w:t xml:space="preserve">утвердить подготовку </w:t>
      </w:r>
      <w:r w:rsidR="001F11DE" w:rsidRPr="00E61CEF">
        <w:rPr>
          <w:lang w:val="ru-RU"/>
        </w:rPr>
        <w:t>проект</w:t>
      </w:r>
      <w:r w:rsidR="001F11DE">
        <w:rPr>
          <w:lang w:val="ru-RU"/>
        </w:rPr>
        <w:t>ов</w:t>
      </w:r>
      <w:r w:rsidR="001F11DE" w:rsidRPr="00E61CEF">
        <w:rPr>
          <w:lang w:val="ru-RU"/>
        </w:rPr>
        <w:t xml:space="preserve"> </w:t>
      </w:r>
      <w:r>
        <w:rPr>
          <w:lang w:val="en-US"/>
        </w:rPr>
        <w:t>II</w:t>
      </w:r>
      <w:r>
        <w:rPr>
          <w:lang w:val="ru-RU"/>
        </w:rPr>
        <w:t xml:space="preserve"> этапа </w:t>
      </w:r>
      <w:r w:rsidRPr="00E61CEF">
        <w:rPr>
          <w:lang w:val="ru-RU"/>
        </w:rPr>
        <w:t>планов организационной деятельности по поэтапному отказу от Г</w:t>
      </w:r>
      <w:r w:rsidR="00000BEC">
        <w:rPr>
          <w:lang w:val="ru-RU"/>
        </w:rPr>
        <w:t>ХФ</w:t>
      </w:r>
      <w:r w:rsidRPr="00E61CEF">
        <w:rPr>
          <w:lang w:val="ru-RU"/>
        </w:rPr>
        <w:t xml:space="preserve">У </w:t>
      </w:r>
      <w:r>
        <w:rPr>
          <w:lang w:val="ru-RU"/>
        </w:rPr>
        <w:t>(ПОДПО)</w:t>
      </w:r>
      <w:r w:rsidR="001F11DE">
        <w:rPr>
          <w:lang w:val="ru-RU"/>
        </w:rPr>
        <w:t xml:space="preserve"> Сирийской Арабской Республики и Центрально-Африканской Республики</w:t>
      </w:r>
      <w:r>
        <w:rPr>
          <w:lang w:val="ru-RU"/>
        </w:rPr>
        <w:t xml:space="preserve">, а также подготовку </w:t>
      </w:r>
      <w:r w:rsidRPr="00E61CEF">
        <w:rPr>
          <w:lang w:val="ru-RU"/>
        </w:rPr>
        <w:t>проект</w:t>
      </w:r>
      <w:r>
        <w:rPr>
          <w:lang w:val="ru-RU"/>
        </w:rPr>
        <w:t>а</w:t>
      </w:r>
      <w:r w:rsidRPr="00E61CEF">
        <w:rPr>
          <w:lang w:val="ru-RU"/>
        </w:rPr>
        <w:t xml:space="preserve"> </w:t>
      </w:r>
      <w:r>
        <w:rPr>
          <w:lang w:val="en-US"/>
        </w:rPr>
        <w:t>III</w:t>
      </w:r>
      <w:r>
        <w:rPr>
          <w:lang w:val="ru-RU"/>
        </w:rPr>
        <w:t xml:space="preserve"> этапа ПОДПО</w:t>
      </w:r>
      <w:r w:rsidR="001F11DE">
        <w:rPr>
          <w:lang w:val="ru-RU"/>
        </w:rPr>
        <w:t xml:space="preserve"> Катара</w:t>
      </w:r>
      <w:r>
        <w:rPr>
          <w:lang w:val="ru-RU"/>
        </w:rPr>
        <w:t xml:space="preserve"> с выделением средств в объеме, указанном в разделе А2 таблицы 1.</w:t>
      </w:r>
    </w:p>
    <w:p w14:paraId="171156B4" w14:textId="1B80DB0B" w:rsidR="00367866" w:rsidRPr="00DA2B70" w:rsidRDefault="00367866" w:rsidP="009A20EF">
      <w:pPr>
        <w:pStyle w:val="Heading1"/>
        <w:keepNext/>
        <w:widowControl w:val="0"/>
        <w:numPr>
          <w:ilvl w:val="0"/>
          <w:numId w:val="0"/>
        </w:numPr>
        <w:tabs>
          <w:tab w:val="left" w:pos="720"/>
        </w:tabs>
        <w:rPr>
          <w:b/>
          <w:color w:val="000000" w:themeColor="text1"/>
          <w:lang w:val="ru-RU"/>
        </w:rPr>
      </w:pPr>
      <w:bookmarkStart w:id="2" w:name="_Hlk213682727"/>
      <w:r w:rsidRPr="004F4EB6">
        <w:rPr>
          <w:b/>
          <w:color w:val="000000" w:themeColor="text1"/>
        </w:rPr>
        <w:lastRenderedPageBreak/>
        <w:t>A</w:t>
      </w:r>
      <w:r w:rsidRPr="00DA2B70">
        <w:rPr>
          <w:b/>
          <w:color w:val="000000" w:themeColor="text1"/>
          <w:lang w:val="ru-RU"/>
        </w:rPr>
        <w:t xml:space="preserve">3: </w:t>
      </w:r>
      <w:r w:rsidR="00DA2B70" w:rsidRPr="00DA2B70">
        <w:rPr>
          <w:b/>
          <w:color w:val="000000" w:themeColor="text1"/>
          <w:lang w:val="ru-RU"/>
        </w:rPr>
        <w:t>Подготовка проект</w:t>
      </w:r>
      <w:r w:rsidR="00F80FC7">
        <w:rPr>
          <w:b/>
          <w:color w:val="000000" w:themeColor="text1"/>
          <w:lang w:val="ru-RU"/>
        </w:rPr>
        <w:t xml:space="preserve">ов </w:t>
      </w:r>
      <w:r w:rsidR="00000BEC">
        <w:rPr>
          <w:b/>
          <w:color w:val="000000" w:themeColor="text1"/>
          <w:lang w:val="ru-RU"/>
        </w:rPr>
        <w:t>п</w:t>
      </w:r>
      <w:r w:rsidR="00DA2B70" w:rsidRPr="00DA2B70">
        <w:rPr>
          <w:b/>
          <w:color w:val="000000" w:themeColor="text1"/>
          <w:lang w:val="ru-RU"/>
        </w:rPr>
        <w:t>лан</w:t>
      </w:r>
      <w:r w:rsidR="00DA2B70">
        <w:rPr>
          <w:b/>
          <w:color w:val="000000" w:themeColor="text1"/>
          <w:lang w:val="ru-RU"/>
        </w:rPr>
        <w:t>ов</w:t>
      </w:r>
      <w:r w:rsidR="00DA2B70" w:rsidRPr="00DA2B70">
        <w:rPr>
          <w:b/>
          <w:color w:val="000000" w:themeColor="text1"/>
          <w:lang w:val="ru-RU"/>
        </w:rPr>
        <w:t xml:space="preserve"> реализации Кигалийской поправки </w:t>
      </w:r>
    </w:p>
    <w:bookmarkEnd w:id="2"/>
    <w:p w14:paraId="68084E8D" w14:textId="2CED2835" w:rsidR="00367866" w:rsidRPr="00A614AD" w:rsidRDefault="00A614AD" w:rsidP="00A614AD">
      <w:pPr>
        <w:keepNext/>
        <w:keepLines/>
        <w:spacing w:after="240"/>
        <w:rPr>
          <w:b/>
          <w:color w:val="000000" w:themeColor="text1"/>
          <w:lang w:val="ru-RU"/>
        </w:rPr>
      </w:pPr>
      <w:r>
        <w:rPr>
          <w:b/>
          <w:color w:val="000000" w:themeColor="text1"/>
          <w:lang w:val="ru-RU"/>
        </w:rPr>
        <w:t>Описание проекта</w:t>
      </w:r>
    </w:p>
    <w:p w14:paraId="21BA6D3D" w14:textId="42AF92F4" w:rsidR="00367866" w:rsidRPr="00470837" w:rsidRDefault="00D33A0A" w:rsidP="009A20EF">
      <w:pPr>
        <w:pStyle w:val="Heading1"/>
        <w:rPr>
          <w:lang w:val="ru-RU"/>
        </w:rPr>
      </w:pPr>
      <w:r>
        <w:rPr>
          <w:noProof/>
          <w:lang w:val="ru-RU"/>
        </w:rPr>
        <w:t>ЮНЕП</w:t>
      </w:r>
      <w:r w:rsidR="00470837" w:rsidRPr="00470837">
        <w:rPr>
          <w:lang w:val="ru-RU"/>
        </w:rPr>
        <w:t xml:space="preserve"> подала заявки на подготовку </w:t>
      </w:r>
      <w:r w:rsidR="00470837" w:rsidRPr="00470837">
        <w:t>I</w:t>
      </w:r>
      <w:r w:rsidR="00470837" w:rsidRPr="00470837">
        <w:rPr>
          <w:lang w:val="ru-RU"/>
        </w:rPr>
        <w:t xml:space="preserve"> </w:t>
      </w:r>
      <w:r w:rsidR="00F80FC7" w:rsidRPr="00470837">
        <w:rPr>
          <w:lang w:val="ru-RU"/>
        </w:rPr>
        <w:t xml:space="preserve">этапа </w:t>
      </w:r>
      <w:r w:rsidR="00470837" w:rsidRPr="00470837">
        <w:rPr>
          <w:lang w:val="ru-RU"/>
        </w:rPr>
        <w:t>П</w:t>
      </w:r>
      <w:r w:rsidR="001559A0">
        <w:rPr>
          <w:lang w:val="ru-RU"/>
        </w:rPr>
        <w:t>КП</w:t>
      </w:r>
      <w:r w:rsidR="00470837" w:rsidRPr="00470837">
        <w:rPr>
          <w:lang w:val="ru-RU"/>
        </w:rPr>
        <w:t xml:space="preserve"> для двух стран, </w:t>
      </w:r>
      <w:r w:rsidR="0076074A" w:rsidRPr="0076074A">
        <w:rPr>
          <w:lang w:val="ru-RU"/>
        </w:rPr>
        <w:t>действующих в рамках статьи</w:t>
      </w:r>
      <w:r w:rsidR="0076074A">
        <w:rPr>
          <w:lang w:val="ru-RU"/>
        </w:rPr>
        <w:t> </w:t>
      </w:r>
      <w:r w:rsidR="0076074A" w:rsidRPr="0076074A">
        <w:rPr>
          <w:lang w:val="ru-RU"/>
        </w:rPr>
        <w:t>5</w:t>
      </w:r>
      <w:r w:rsidR="001559A0">
        <w:rPr>
          <w:lang w:val="ru-RU"/>
        </w:rPr>
        <w:t xml:space="preserve">, одну из них в качестве ведущего </w:t>
      </w:r>
      <w:r w:rsidR="001559A0" w:rsidRPr="00470837">
        <w:rPr>
          <w:lang w:val="ru-RU"/>
        </w:rPr>
        <w:t>учреждения-исполнителя</w:t>
      </w:r>
      <w:r w:rsidR="001559A0">
        <w:rPr>
          <w:lang w:val="ru-RU"/>
        </w:rPr>
        <w:t xml:space="preserve"> с </w:t>
      </w:r>
      <w:r w:rsidR="001559A0" w:rsidRPr="001559A0">
        <w:rPr>
          <w:lang w:val="ru-RU"/>
        </w:rPr>
        <w:t>ЮНИДО в роли вспомогательного учреждения-исполнителя</w:t>
      </w:r>
      <w:r w:rsidR="001559A0">
        <w:rPr>
          <w:lang w:val="ru-RU"/>
        </w:rPr>
        <w:t xml:space="preserve"> и одну </w:t>
      </w:r>
      <w:r w:rsidR="006C596E">
        <w:rPr>
          <w:lang w:val="ru-RU"/>
        </w:rPr>
        <w:sym w:font="Symbol" w:char="F020"/>
      </w:r>
      <w:r w:rsidR="006C596E">
        <w:rPr>
          <w:lang w:val="ru-RU"/>
        </w:rPr>
        <w:sym w:font="Symbol" w:char="F02D"/>
      </w:r>
      <w:r w:rsidR="006C596E">
        <w:rPr>
          <w:lang w:val="ru-RU"/>
        </w:rPr>
        <w:t xml:space="preserve"> </w:t>
      </w:r>
      <w:r w:rsidR="001559A0">
        <w:rPr>
          <w:lang w:val="ru-RU"/>
        </w:rPr>
        <w:t xml:space="preserve">в качестве </w:t>
      </w:r>
      <w:r w:rsidR="001559A0" w:rsidRPr="001559A0">
        <w:rPr>
          <w:lang w:val="ru-RU"/>
        </w:rPr>
        <w:t>вспомогательного учреждения-исполнителя</w:t>
      </w:r>
      <w:r w:rsidR="001559A0">
        <w:rPr>
          <w:lang w:val="ru-RU"/>
        </w:rPr>
        <w:t xml:space="preserve"> с </w:t>
      </w:r>
      <w:r w:rsidR="00756D48">
        <w:rPr>
          <w:lang w:val="ru-RU"/>
        </w:rPr>
        <w:t>Ю</w:t>
      </w:r>
      <w:r w:rsidR="001559A0">
        <w:rPr>
          <w:lang w:val="ru-RU"/>
        </w:rPr>
        <w:t xml:space="preserve">НИДО в роли ведущего </w:t>
      </w:r>
      <w:r w:rsidR="001559A0" w:rsidRPr="00470837">
        <w:rPr>
          <w:lang w:val="ru-RU"/>
        </w:rPr>
        <w:t>учреждения-исполнителя</w:t>
      </w:r>
      <w:r w:rsidR="00470837" w:rsidRPr="00470837">
        <w:rPr>
          <w:lang w:val="ru-RU"/>
        </w:rPr>
        <w:t>. Эти заявки отражены в</w:t>
      </w:r>
      <w:r w:rsidR="00F80FC7">
        <w:rPr>
          <w:lang w:val="ru-RU"/>
        </w:rPr>
        <w:t> </w:t>
      </w:r>
      <w:r w:rsidR="00470837" w:rsidRPr="00470837">
        <w:rPr>
          <w:lang w:val="ru-RU"/>
        </w:rPr>
        <w:t>разделе</w:t>
      </w:r>
      <w:r w:rsidR="00F80FC7">
        <w:rPr>
          <w:lang w:val="ru-RU"/>
        </w:rPr>
        <w:t> </w:t>
      </w:r>
      <w:r w:rsidR="00470837" w:rsidRPr="00470837">
        <w:rPr>
          <w:lang w:val="ru-RU"/>
        </w:rPr>
        <w:t>А</w:t>
      </w:r>
      <w:r w:rsidR="001559A0">
        <w:rPr>
          <w:lang w:val="ru-RU"/>
        </w:rPr>
        <w:t>3</w:t>
      </w:r>
      <w:r w:rsidR="00470837" w:rsidRPr="00470837">
        <w:rPr>
          <w:lang w:val="ru-RU"/>
        </w:rPr>
        <w:t xml:space="preserve"> таблицы 1.</w:t>
      </w:r>
    </w:p>
    <w:p w14:paraId="21528954" w14:textId="26B558E8" w:rsidR="00367866" w:rsidRPr="00D33A0A" w:rsidRDefault="005B1DB4" w:rsidP="00883FC8">
      <w:pPr>
        <w:pStyle w:val="Heading1"/>
        <w:rPr>
          <w:snapToGrid w:val="0"/>
          <w:lang w:val="ru-RU"/>
        </w:rPr>
      </w:pPr>
      <w:r w:rsidRPr="00470837">
        <w:rPr>
          <w:lang w:val="ru-RU"/>
        </w:rPr>
        <w:t xml:space="preserve">В качестве </w:t>
      </w:r>
      <w:r>
        <w:rPr>
          <w:lang w:val="ru-RU"/>
        </w:rPr>
        <w:t>ведущего</w:t>
      </w:r>
      <w:r w:rsidRPr="00470837">
        <w:rPr>
          <w:lang w:val="ru-RU"/>
        </w:rPr>
        <w:t xml:space="preserve"> учреждения-исполнителя для </w:t>
      </w:r>
      <w:r>
        <w:rPr>
          <w:lang w:val="ru-RU"/>
        </w:rPr>
        <w:t>Бруней-Даруссалама</w:t>
      </w:r>
      <w:r w:rsidRPr="00470837">
        <w:rPr>
          <w:lang w:val="ru-RU"/>
        </w:rPr>
        <w:t xml:space="preserve"> </w:t>
      </w:r>
      <w:r>
        <w:rPr>
          <w:lang w:val="ru-RU"/>
        </w:rPr>
        <w:t xml:space="preserve">ЮНЕП </w:t>
      </w:r>
      <w:r w:rsidRPr="00470837">
        <w:rPr>
          <w:lang w:val="ru-RU"/>
        </w:rPr>
        <w:t xml:space="preserve">представила описание мероприятий, необходимых для подготовки </w:t>
      </w:r>
      <w:r w:rsidRPr="00470837">
        <w:t>I</w:t>
      </w:r>
      <w:r w:rsidRPr="00470837">
        <w:rPr>
          <w:lang w:val="ru-RU"/>
        </w:rPr>
        <w:t xml:space="preserve"> этапа </w:t>
      </w:r>
      <w:r>
        <w:rPr>
          <w:lang w:val="ru-RU"/>
        </w:rPr>
        <w:t xml:space="preserve">ПКП, </w:t>
      </w:r>
      <w:r w:rsidRPr="00470837">
        <w:rPr>
          <w:lang w:val="ru-RU"/>
        </w:rPr>
        <w:t>и соответствующие расходы по каждому мероприятию, используя форм</w:t>
      </w:r>
      <w:r w:rsidR="00FE195C">
        <w:rPr>
          <w:lang w:val="ru-RU"/>
        </w:rPr>
        <w:t>ы</w:t>
      </w:r>
      <w:r w:rsidRPr="00470837">
        <w:rPr>
          <w:lang w:val="ru-RU"/>
        </w:rPr>
        <w:t xml:space="preserve"> для заявок по подготовке проектов в рамках П</w:t>
      </w:r>
      <w:r>
        <w:rPr>
          <w:lang w:val="ru-RU"/>
        </w:rPr>
        <w:t>КП. В корректировках к своей программе работы на 2025 год</w:t>
      </w:r>
      <w:r w:rsidR="00F15470" w:rsidRPr="00F15470">
        <w:rPr>
          <w:rStyle w:val="FootnoteReference"/>
          <w:snapToGrid w:val="0"/>
        </w:rPr>
        <w:footnoteReference w:id="7"/>
      </w:r>
      <w:r w:rsidR="00D33A0A" w:rsidRPr="005B1DB4">
        <w:rPr>
          <w:lang w:val="ru-RU"/>
        </w:rPr>
        <w:t xml:space="preserve"> </w:t>
      </w:r>
      <w:r w:rsidR="00D33A0A">
        <w:rPr>
          <w:lang w:val="ru-RU"/>
        </w:rPr>
        <w:t>ЮНИДО</w:t>
      </w:r>
      <w:r w:rsidR="00D33A0A" w:rsidRPr="00D33A0A">
        <w:rPr>
          <w:lang w:val="ru-RU"/>
        </w:rPr>
        <w:t xml:space="preserve"> </w:t>
      </w:r>
      <w:r w:rsidR="00D33A0A">
        <w:rPr>
          <w:lang w:val="ru-RU"/>
        </w:rPr>
        <w:t xml:space="preserve">в качестве </w:t>
      </w:r>
      <w:r w:rsidR="00D33A0A" w:rsidRPr="001559A0">
        <w:rPr>
          <w:lang w:val="ru-RU"/>
        </w:rPr>
        <w:t>вспомогательного учреждения-исполнителя</w:t>
      </w:r>
      <w:r w:rsidR="00D33A0A">
        <w:rPr>
          <w:lang w:val="ru-RU"/>
        </w:rPr>
        <w:t xml:space="preserve"> запросила 35 000 долл. США</w:t>
      </w:r>
      <w:r w:rsidR="00D62AD7">
        <w:rPr>
          <w:lang w:val="ru-RU"/>
        </w:rPr>
        <w:t xml:space="preserve"> плюс административные расходы</w:t>
      </w:r>
      <w:r w:rsidR="00D33A0A">
        <w:rPr>
          <w:lang w:val="ru-RU"/>
        </w:rPr>
        <w:t xml:space="preserve"> учреждения в размере 2 450 долл. США</w:t>
      </w:r>
      <w:r>
        <w:rPr>
          <w:lang w:val="ru-RU"/>
        </w:rPr>
        <w:t>.</w:t>
      </w:r>
    </w:p>
    <w:p w14:paraId="4148DF25" w14:textId="6CCA0D92" w:rsidR="00373150" w:rsidRPr="005B1DB4" w:rsidRDefault="00CC5192" w:rsidP="00373150">
      <w:pPr>
        <w:pStyle w:val="Heading1"/>
        <w:rPr>
          <w:lang w:val="ru-RU"/>
        </w:rPr>
      </w:pPr>
      <w:r>
        <w:rPr>
          <w:lang w:val="ru-RU"/>
        </w:rPr>
        <w:t>В</w:t>
      </w:r>
      <w:r w:rsidR="00113EE0">
        <w:rPr>
          <w:lang w:val="ru-RU"/>
        </w:rPr>
        <w:t xml:space="preserve"> документе о корректировках к своей программе работы на 2025 год</w:t>
      </w:r>
      <w:r w:rsidR="00373150" w:rsidRPr="00A90BF5">
        <w:rPr>
          <w:rStyle w:val="FootnoteReference"/>
          <w:snapToGrid w:val="0"/>
        </w:rPr>
        <w:footnoteReference w:id="8"/>
      </w:r>
      <w:r w:rsidR="00113EE0" w:rsidRPr="00113EE0">
        <w:rPr>
          <w:lang w:val="ru-RU"/>
        </w:rPr>
        <w:t xml:space="preserve">, </w:t>
      </w:r>
      <w:r w:rsidR="00113EE0">
        <w:rPr>
          <w:lang w:val="ru-RU"/>
        </w:rPr>
        <w:t>который</w:t>
      </w:r>
      <w:r w:rsidR="00113EE0" w:rsidRPr="00113EE0">
        <w:rPr>
          <w:lang w:val="ru-RU"/>
        </w:rPr>
        <w:t xml:space="preserve"> </w:t>
      </w:r>
      <w:r w:rsidR="00113EE0">
        <w:rPr>
          <w:lang w:val="ru-RU"/>
        </w:rPr>
        <w:t>также</w:t>
      </w:r>
      <w:r w:rsidR="00113EE0" w:rsidRPr="00113EE0">
        <w:rPr>
          <w:lang w:val="ru-RU"/>
        </w:rPr>
        <w:t xml:space="preserve"> </w:t>
      </w:r>
      <w:r w:rsidR="00113EE0">
        <w:rPr>
          <w:lang w:val="ru-RU"/>
        </w:rPr>
        <w:t>содержит</w:t>
      </w:r>
      <w:r w:rsidR="00113EE0" w:rsidRPr="00113EE0">
        <w:rPr>
          <w:lang w:val="ru-RU"/>
        </w:rPr>
        <w:t xml:space="preserve"> </w:t>
      </w:r>
      <w:r w:rsidR="00113EE0">
        <w:rPr>
          <w:lang w:val="ru-RU"/>
        </w:rPr>
        <w:t>соответствующие</w:t>
      </w:r>
      <w:r w:rsidR="00113EE0" w:rsidRPr="00113EE0">
        <w:rPr>
          <w:lang w:val="ru-RU"/>
        </w:rPr>
        <w:t xml:space="preserve"> </w:t>
      </w:r>
      <w:r w:rsidR="00113EE0">
        <w:rPr>
          <w:lang w:val="ru-RU"/>
        </w:rPr>
        <w:t>замечания</w:t>
      </w:r>
      <w:r w:rsidR="00113EE0" w:rsidRPr="00113EE0">
        <w:rPr>
          <w:lang w:val="ru-RU"/>
        </w:rPr>
        <w:t xml:space="preserve"> </w:t>
      </w:r>
      <w:r w:rsidR="00113EE0">
        <w:rPr>
          <w:lang w:val="ru-RU"/>
        </w:rPr>
        <w:t>секретариата</w:t>
      </w:r>
      <w:r>
        <w:rPr>
          <w:snapToGrid w:val="0"/>
          <w:lang w:val="ru-RU"/>
        </w:rPr>
        <w:t>, ЮНИДО в</w:t>
      </w:r>
      <w:r w:rsidRPr="00470837">
        <w:rPr>
          <w:lang w:val="ru-RU"/>
        </w:rPr>
        <w:t xml:space="preserve"> качестве </w:t>
      </w:r>
      <w:r>
        <w:rPr>
          <w:lang w:val="ru-RU"/>
        </w:rPr>
        <w:t>ведущего</w:t>
      </w:r>
      <w:r w:rsidRPr="00470837">
        <w:rPr>
          <w:lang w:val="ru-RU"/>
        </w:rPr>
        <w:t xml:space="preserve"> учреждения-исполнителя для</w:t>
      </w:r>
      <w:r>
        <w:rPr>
          <w:lang w:val="ru-RU"/>
        </w:rPr>
        <w:t xml:space="preserve"> </w:t>
      </w:r>
      <w:r>
        <w:rPr>
          <w:snapToGrid w:val="0"/>
        </w:rPr>
        <w:t>I</w:t>
      </w:r>
      <w:r>
        <w:rPr>
          <w:snapToGrid w:val="0"/>
          <w:lang w:val="ru-RU"/>
        </w:rPr>
        <w:t xml:space="preserve"> этапа ПКП Пакистана запросила 175 000 долл. США</w:t>
      </w:r>
      <w:r w:rsidR="00D62AD7">
        <w:rPr>
          <w:snapToGrid w:val="0"/>
          <w:lang w:val="ru-RU"/>
        </w:rPr>
        <w:t xml:space="preserve"> плюс административные расходы</w:t>
      </w:r>
      <w:r>
        <w:rPr>
          <w:lang w:val="ru-RU"/>
        </w:rPr>
        <w:t xml:space="preserve"> учреждения в размере 12 250 долл. США, а также </w:t>
      </w:r>
      <w:r w:rsidRPr="00470837">
        <w:rPr>
          <w:lang w:val="ru-RU"/>
        </w:rPr>
        <w:t>представила описание мероприятий, необходимых для подготовки</w:t>
      </w:r>
      <w:r>
        <w:rPr>
          <w:lang w:val="ru-RU"/>
        </w:rPr>
        <w:t xml:space="preserve"> проекта, и соответствующие расходы </w:t>
      </w:r>
      <w:r w:rsidRPr="00470837">
        <w:rPr>
          <w:lang w:val="ru-RU"/>
        </w:rPr>
        <w:t>по каждому мероприятию</w:t>
      </w:r>
      <w:r>
        <w:rPr>
          <w:lang w:val="ru-RU"/>
        </w:rPr>
        <w:t>.</w:t>
      </w:r>
      <w:r w:rsidR="005B1DB4" w:rsidRPr="00113EE0">
        <w:rPr>
          <w:snapToGrid w:val="0"/>
          <w:lang w:val="ru-RU"/>
        </w:rPr>
        <w:t xml:space="preserve"> </w:t>
      </w:r>
    </w:p>
    <w:p w14:paraId="766B1D26" w14:textId="541A82E8" w:rsidR="00367866" w:rsidRPr="004D3A89" w:rsidRDefault="00A614AD" w:rsidP="009A20EF">
      <w:pPr>
        <w:pStyle w:val="Heading1"/>
        <w:numPr>
          <w:ilvl w:val="0"/>
          <w:numId w:val="0"/>
        </w:numPr>
        <w:tabs>
          <w:tab w:val="left" w:pos="720"/>
        </w:tabs>
        <w:rPr>
          <w:b/>
          <w:color w:val="000000" w:themeColor="text1"/>
        </w:rPr>
      </w:pPr>
      <w:r>
        <w:rPr>
          <w:b/>
          <w:color w:val="000000" w:themeColor="text1"/>
          <w:lang w:val="ru-RU"/>
        </w:rPr>
        <w:t xml:space="preserve">Замечания </w:t>
      </w:r>
      <w:r w:rsidR="00375E5B">
        <w:rPr>
          <w:b/>
          <w:color w:val="000000" w:themeColor="text1"/>
          <w:lang w:val="ru-RU"/>
        </w:rPr>
        <w:t>с</w:t>
      </w:r>
      <w:r>
        <w:rPr>
          <w:b/>
          <w:color w:val="000000" w:themeColor="text1"/>
          <w:lang w:val="ru-RU"/>
        </w:rPr>
        <w:t>екретариата</w:t>
      </w:r>
    </w:p>
    <w:p w14:paraId="064A3F82" w14:textId="4F0BFD95" w:rsidR="00367866" w:rsidRPr="00113EE0" w:rsidRDefault="00314E08" w:rsidP="009A20EF">
      <w:pPr>
        <w:pStyle w:val="Heading1"/>
        <w:rPr>
          <w:lang w:val="ru-RU"/>
        </w:rPr>
      </w:pPr>
      <w:r>
        <w:rPr>
          <w:lang w:val="ru-RU"/>
        </w:rPr>
        <w:t>П</w:t>
      </w:r>
      <w:r w:rsidRPr="00CB7B24">
        <w:rPr>
          <w:lang w:val="ru-RU"/>
        </w:rPr>
        <w:t>ри рассмотрении эт</w:t>
      </w:r>
      <w:r>
        <w:rPr>
          <w:lang w:val="ru-RU"/>
        </w:rPr>
        <w:t>ой</w:t>
      </w:r>
      <w:r w:rsidRPr="00CB7B24">
        <w:rPr>
          <w:lang w:val="ru-RU"/>
        </w:rPr>
        <w:t xml:space="preserve"> </w:t>
      </w:r>
      <w:r>
        <w:rPr>
          <w:lang w:val="ru-RU"/>
        </w:rPr>
        <w:t>заявки с</w:t>
      </w:r>
      <w:r w:rsidRPr="00CB7B24">
        <w:rPr>
          <w:lang w:val="ru-RU"/>
        </w:rPr>
        <w:t xml:space="preserve">екретариат учитывал руководящие </w:t>
      </w:r>
      <w:r>
        <w:rPr>
          <w:lang w:val="ru-RU"/>
        </w:rPr>
        <w:t>указания</w:t>
      </w:r>
      <w:r w:rsidRPr="00CB7B24">
        <w:rPr>
          <w:lang w:val="ru-RU"/>
        </w:rPr>
        <w:t xml:space="preserve"> по подготовке </w:t>
      </w:r>
      <w:r>
        <w:rPr>
          <w:lang w:val="ru-RU"/>
        </w:rPr>
        <w:t>ПКП</w:t>
      </w:r>
      <w:r w:rsidRPr="00CB7B24">
        <w:rPr>
          <w:lang w:val="ru-RU"/>
        </w:rPr>
        <w:t>, содержащиеся в решении 87/50, мероприятия, предлагаемые для подготовки проект</w:t>
      </w:r>
      <w:r>
        <w:rPr>
          <w:lang w:val="ru-RU"/>
        </w:rPr>
        <w:t>а</w:t>
      </w:r>
      <w:r w:rsidRPr="00CB7B24">
        <w:rPr>
          <w:lang w:val="ru-RU"/>
        </w:rPr>
        <w:t>, и их связь с</w:t>
      </w:r>
      <w:r>
        <w:rPr>
          <w:lang w:val="ru-RU"/>
        </w:rPr>
        <w:t xml:space="preserve">о вспомогательными </w:t>
      </w:r>
      <w:r w:rsidRPr="00CB7B24">
        <w:rPr>
          <w:lang w:val="ru-RU"/>
        </w:rPr>
        <w:t xml:space="preserve">мероприятиями и другими </w:t>
      </w:r>
      <w:r>
        <w:rPr>
          <w:lang w:val="ru-RU"/>
        </w:rPr>
        <w:t>проектами в области</w:t>
      </w:r>
      <w:r w:rsidRPr="00CB7B24">
        <w:rPr>
          <w:lang w:val="ru-RU"/>
        </w:rPr>
        <w:t xml:space="preserve"> ГФУ в</w:t>
      </w:r>
      <w:r w:rsidR="005C018A">
        <w:rPr>
          <w:lang w:val="ru-RU"/>
        </w:rPr>
        <w:t> </w:t>
      </w:r>
      <w:r w:rsidRPr="00CB7B24">
        <w:rPr>
          <w:lang w:val="ru-RU"/>
        </w:rPr>
        <w:t>соответствующ</w:t>
      </w:r>
      <w:r>
        <w:rPr>
          <w:lang w:val="ru-RU"/>
        </w:rPr>
        <w:t>ей</w:t>
      </w:r>
      <w:r w:rsidRPr="00CB7B24">
        <w:rPr>
          <w:lang w:val="ru-RU"/>
        </w:rPr>
        <w:t xml:space="preserve"> стран</w:t>
      </w:r>
      <w:r>
        <w:rPr>
          <w:lang w:val="ru-RU"/>
        </w:rPr>
        <w:t>е.</w:t>
      </w:r>
    </w:p>
    <w:p w14:paraId="697305B6" w14:textId="214A6E95" w:rsidR="00367866" w:rsidRPr="00375E5B" w:rsidRDefault="00435773" w:rsidP="009A20EF">
      <w:pPr>
        <w:pStyle w:val="Heading1"/>
        <w:rPr>
          <w:lang w:val="ru-RU"/>
        </w:rPr>
      </w:pPr>
      <w:bookmarkStart w:id="3" w:name="_Hlk213682706"/>
      <w:r>
        <w:rPr>
          <w:lang w:val="ru-RU"/>
        </w:rPr>
        <w:t>Представленные</w:t>
      </w:r>
      <w:r w:rsidRPr="00CB7B24">
        <w:rPr>
          <w:lang w:val="ru-RU"/>
        </w:rPr>
        <w:t xml:space="preserve"> </w:t>
      </w:r>
      <w:r>
        <w:rPr>
          <w:lang w:val="ru-RU"/>
        </w:rPr>
        <w:t>Бруней-Даруссаламом материалы</w:t>
      </w:r>
      <w:r w:rsidRPr="00CB7B24">
        <w:rPr>
          <w:lang w:val="ru-RU"/>
        </w:rPr>
        <w:t xml:space="preserve"> </w:t>
      </w:r>
      <w:r>
        <w:rPr>
          <w:lang w:val="ru-RU"/>
        </w:rPr>
        <w:t>включают</w:t>
      </w:r>
      <w:r w:rsidRPr="00CB7B24">
        <w:rPr>
          <w:lang w:val="ru-RU"/>
        </w:rPr>
        <w:t xml:space="preserve"> </w:t>
      </w:r>
      <w:r>
        <w:rPr>
          <w:lang w:val="ru-RU"/>
        </w:rPr>
        <w:t>в</w:t>
      </w:r>
      <w:r w:rsidRPr="00CB7B24">
        <w:rPr>
          <w:lang w:val="ru-RU"/>
        </w:rPr>
        <w:t xml:space="preserve"> </w:t>
      </w:r>
      <w:r>
        <w:rPr>
          <w:lang w:val="ru-RU"/>
        </w:rPr>
        <w:t>себя</w:t>
      </w:r>
      <w:r w:rsidRPr="00CB7B24">
        <w:rPr>
          <w:lang w:val="ru-RU"/>
        </w:rPr>
        <w:t xml:space="preserve"> </w:t>
      </w:r>
      <w:r>
        <w:rPr>
          <w:lang w:val="ru-RU"/>
        </w:rPr>
        <w:t>данные</w:t>
      </w:r>
      <w:r w:rsidRPr="00CB7B24">
        <w:rPr>
          <w:lang w:val="ru-RU"/>
        </w:rPr>
        <w:t xml:space="preserve"> </w:t>
      </w:r>
      <w:r>
        <w:rPr>
          <w:lang w:val="ru-RU"/>
        </w:rPr>
        <w:t>о</w:t>
      </w:r>
      <w:r w:rsidRPr="00CB7B24">
        <w:rPr>
          <w:lang w:val="ru-RU"/>
        </w:rPr>
        <w:t xml:space="preserve"> </w:t>
      </w:r>
      <w:r>
        <w:rPr>
          <w:lang w:val="ru-RU"/>
        </w:rPr>
        <w:t>потреблении ГФУ</w:t>
      </w:r>
      <w:r w:rsidRPr="00BB68E6">
        <w:rPr>
          <w:lang w:val="ru-RU"/>
        </w:rPr>
        <w:t xml:space="preserve"> </w:t>
      </w:r>
      <w:r>
        <w:rPr>
          <w:lang w:val="ru-RU"/>
        </w:rPr>
        <w:t>и</w:t>
      </w:r>
      <w:r w:rsidRPr="00BB68E6">
        <w:rPr>
          <w:lang w:val="ru-RU"/>
        </w:rPr>
        <w:t xml:space="preserve"> </w:t>
      </w:r>
      <w:r>
        <w:rPr>
          <w:lang w:val="ru-RU"/>
        </w:rPr>
        <w:t>смесей</w:t>
      </w:r>
      <w:r w:rsidRPr="00BB68E6">
        <w:rPr>
          <w:lang w:val="ru-RU"/>
        </w:rPr>
        <w:t xml:space="preserve"> </w:t>
      </w:r>
      <w:r>
        <w:rPr>
          <w:lang w:val="ru-RU"/>
        </w:rPr>
        <w:t>ГФУ</w:t>
      </w:r>
      <w:r w:rsidRPr="00BB68E6">
        <w:rPr>
          <w:lang w:val="ru-RU"/>
        </w:rPr>
        <w:t xml:space="preserve"> за</w:t>
      </w:r>
      <w:r w:rsidR="00D62AD7">
        <w:rPr>
          <w:lang w:val="ru-RU"/>
        </w:rPr>
        <w:t xml:space="preserve"> </w:t>
      </w:r>
      <w:r>
        <w:rPr>
          <w:lang w:val="ru-RU"/>
        </w:rPr>
        <w:t>период с 2012 по 2024</w:t>
      </w:r>
      <w:r w:rsidRPr="00BB68E6">
        <w:rPr>
          <w:lang w:val="ru-RU"/>
        </w:rPr>
        <w:t xml:space="preserve"> год</w:t>
      </w:r>
      <w:r>
        <w:rPr>
          <w:lang w:val="ru-RU"/>
        </w:rPr>
        <w:t>,</w:t>
      </w:r>
      <w:r w:rsidR="006222F1">
        <w:rPr>
          <w:rStyle w:val="FootnoteReference"/>
        </w:rPr>
        <w:footnoteReference w:id="9"/>
      </w:r>
      <w:r w:rsidR="00D50B37" w:rsidRPr="00435773">
        <w:rPr>
          <w:lang w:val="ru-RU"/>
        </w:rPr>
        <w:t xml:space="preserve"> </w:t>
      </w:r>
      <w:r>
        <w:rPr>
          <w:lang w:val="ru-RU"/>
        </w:rPr>
        <w:t>а</w:t>
      </w:r>
      <w:r w:rsidRPr="00BB68E6">
        <w:rPr>
          <w:lang w:val="ru-RU"/>
        </w:rPr>
        <w:t xml:space="preserve"> мероприятия по подготовке проекта включа</w:t>
      </w:r>
      <w:r>
        <w:rPr>
          <w:lang w:val="ru-RU"/>
        </w:rPr>
        <w:t>ют</w:t>
      </w:r>
      <w:r w:rsidRPr="00BB68E6">
        <w:rPr>
          <w:lang w:val="ru-RU"/>
        </w:rPr>
        <w:t xml:space="preserve"> общенациональное </w:t>
      </w:r>
      <w:r>
        <w:rPr>
          <w:lang w:val="ru-RU"/>
        </w:rPr>
        <w:t>исследование</w:t>
      </w:r>
      <w:r w:rsidRPr="00BB68E6">
        <w:rPr>
          <w:lang w:val="ru-RU"/>
        </w:rPr>
        <w:t xml:space="preserve"> и сбор данных о потреблении ГФУ; отраслевой анализ использования ГФУ и</w:t>
      </w:r>
      <w:r>
        <w:rPr>
          <w:lang w:val="ru-RU"/>
        </w:rPr>
        <w:t xml:space="preserve"> </w:t>
      </w:r>
      <w:r w:rsidRPr="00BB68E6">
        <w:rPr>
          <w:lang w:val="ru-RU"/>
        </w:rPr>
        <w:t xml:space="preserve">альтернатив; </w:t>
      </w:r>
      <w:r>
        <w:rPr>
          <w:lang w:val="ru-RU"/>
        </w:rPr>
        <w:t>консультации с субъектами деятельности относительно производственного сектора и сектора обслуживания; обзор соответствующих националь</w:t>
      </w:r>
      <w:r w:rsidR="008A68C1">
        <w:rPr>
          <w:lang w:val="ru-RU"/>
        </w:rPr>
        <w:t xml:space="preserve">ных инициатив, политик и регуляторных норм в отношении поэтапного сокращения потребления ГФУ, </w:t>
      </w:r>
      <w:r w:rsidR="008A68C1" w:rsidRPr="008A68C1">
        <w:rPr>
          <w:lang w:val="ru-RU"/>
        </w:rPr>
        <w:t xml:space="preserve">в том числе связанных с безопасностью </w:t>
      </w:r>
      <w:r w:rsidR="005C018A">
        <w:rPr>
          <w:lang w:val="ru-RU"/>
        </w:rPr>
        <w:t>горючих</w:t>
      </w:r>
      <w:r w:rsidR="008A68C1" w:rsidRPr="008A68C1">
        <w:rPr>
          <w:lang w:val="ru-RU"/>
        </w:rPr>
        <w:t xml:space="preserve"> и токсичных хладагентов, а также поддержанием и/или повышением уровня энергоэффективности холодильного оборудования и кондиционерных систем (ХКС); оценку потребностей в секторе обслуживания ХКС, включая рассмотрение гендерной политики; семинары по наращиванию потенциала и информационно-просветительские мероприятия для таможенных служащих; а также разработку всеобъемлющей стратегии поэтапного сокращения </w:t>
      </w:r>
      <w:r w:rsidR="00342FA7">
        <w:rPr>
          <w:lang w:val="ru-RU"/>
        </w:rPr>
        <w:t>потребления</w:t>
      </w:r>
      <w:r w:rsidR="008A68C1" w:rsidRPr="008A68C1">
        <w:rPr>
          <w:lang w:val="ru-RU"/>
        </w:rPr>
        <w:t xml:space="preserve"> ГФУ</w:t>
      </w:r>
      <w:r w:rsidR="00375E5B">
        <w:rPr>
          <w:lang w:val="ru-RU"/>
        </w:rPr>
        <w:t>.</w:t>
      </w:r>
    </w:p>
    <w:bookmarkEnd w:id="3"/>
    <w:p w14:paraId="7CAF0CC0" w14:textId="198FD857" w:rsidR="00367866" w:rsidRPr="00BF3F41" w:rsidRDefault="00314E08" w:rsidP="009A20EF">
      <w:pPr>
        <w:pStyle w:val="Heading1"/>
        <w:rPr>
          <w:lang w:val="ru-RU"/>
        </w:rPr>
      </w:pPr>
      <w:r w:rsidRPr="00CE1F14">
        <w:rPr>
          <w:lang w:val="ru-RU"/>
        </w:rPr>
        <w:t>Секретариат</w:t>
      </w:r>
      <w:r w:rsidRPr="00314E08">
        <w:rPr>
          <w:lang w:val="ru-RU"/>
        </w:rPr>
        <w:t xml:space="preserve"> </w:t>
      </w:r>
      <w:r w:rsidRPr="00CE1F14">
        <w:rPr>
          <w:lang w:val="ru-RU"/>
        </w:rPr>
        <w:t>отметил</w:t>
      </w:r>
      <w:r w:rsidRPr="00314E08">
        <w:rPr>
          <w:lang w:val="ru-RU"/>
        </w:rPr>
        <w:t xml:space="preserve">, </w:t>
      </w:r>
      <w:r w:rsidRPr="00CE1F14">
        <w:rPr>
          <w:lang w:val="ru-RU"/>
        </w:rPr>
        <w:t>что</w:t>
      </w:r>
      <w:r w:rsidRPr="00314E08">
        <w:rPr>
          <w:lang w:val="ru-RU"/>
        </w:rPr>
        <w:t xml:space="preserve"> </w:t>
      </w:r>
      <w:r w:rsidRPr="00CE1F14">
        <w:rPr>
          <w:lang w:val="ru-RU"/>
        </w:rPr>
        <w:t>стран</w:t>
      </w:r>
      <w:r>
        <w:rPr>
          <w:lang w:val="ru-RU"/>
        </w:rPr>
        <w:t>а</w:t>
      </w:r>
      <w:r w:rsidRPr="00314E08">
        <w:rPr>
          <w:lang w:val="ru-RU"/>
        </w:rPr>
        <w:t xml:space="preserve"> </w:t>
      </w:r>
      <w:r w:rsidRPr="00CE1F14">
        <w:rPr>
          <w:lang w:val="ru-RU"/>
        </w:rPr>
        <w:t>ратифицировал</w:t>
      </w:r>
      <w:r>
        <w:rPr>
          <w:lang w:val="ru-RU"/>
        </w:rPr>
        <w:t>а</w:t>
      </w:r>
      <w:r w:rsidRPr="00314E08">
        <w:rPr>
          <w:lang w:val="ru-RU"/>
        </w:rPr>
        <w:t xml:space="preserve"> </w:t>
      </w:r>
      <w:r w:rsidRPr="00CE1F14">
        <w:rPr>
          <w:lang w:val="ru-RU"/>
        </w:rPr>
        <w:t>Кигалийскую</w:t>
      </w:r>
      <w:r w:rsidRPr="00314E08">
        <w:rPr>
          <w:lang w:val="ru-RU"/>
        </w:rPr>
        <w:t xml:space="preserve"> </w:t>
      </w:r>
      <w:r w:rsidRPr="00CE1F14">
        <w:rPr>
          <w:lang w:val="ru-RU"/>
        </w:rPr>
        <w:t>поправку</w:t>
      </w:r>
      <w:r w:rsidRPr="00314E08">
        <w:rPr>
          <w:lang w:val="ru-RU"/>
        </w:rPr>
        <w:t>,</w:t>
      </w:r>
      <w:r w:rsidR="00FA216C">
        <w:rPr>
          <w:rStyle w:val="FootnoteReference"/>
        </w:rPr>
        <w:footnoteReference w:id="10"/>
      </w:r>
      <w:r w:rsidR="00367866" w:rsidRPr="00314E08">
        <w:rPr>
          <w:lang w:val="ru-RU"/>
        </w:rPr>
        <w:t xml:space="preserve"> </w:t>
      </w:r>
      <w:r w:rsidRPr="00CE1F14">
        <w:rPr>
          <w:lang w:val="ru-RU"/>
        </w:rPr>
        <w:t>что</w:t>
      </w:r>
      <w:r w:rsidRPr="00314E08">
        <w:rPr>
          <w:lang w:val="ru-RU"/>
        </w:rPr>
        <w:t xml:space="preserve"> </w:t>
      </w:r>
      <w:r w:rsidRPr="00CE1F14">
        <w:rPr>
          <w:lang w:val="ru-RU"/>
        </w:rPr>
        <w:t>правительств</w:t>
      </w:r>
      <w:r>
        <w:rPr>
          <w:lang w:val="ru-RU"/>
        </w:rPr>
        <w:t>о</w:t>
      </w:r>
      <w:r w:rsidRPr="00314E08">
        <w:rPr>
          <w:lang w:val="ru-RU"/>
        </w:rPr>
        <w:t xml:space="preserve"> </w:t>
      </w:r>
      <w:r w:rsidRPr="00CE1F14">
        <w:rPr>
          <w:lang w:val="ru-RU"/>
        </w:rPr>
        <w:t>пред</w:t>
      </w:r>
      <w:r>
        <w:rPr>
          <w:lang w:val="ru-RU"/>
        </w:rPr>
        <w:t>о</w:t>
      </w:r>
      <w:r w:rsidRPr="00CE1F14">
        <w:rPr>
          <w:lang w:val="ru-RU"/>
        </w:rPr>
        <w:t>ставил</w:t>
      </w:r>
      <w:r>
        <w:rPr>
          <w:lang w:val="ru-RU"/>
        </w:rPr>
        <w:t>о</w:t>
      </w:r>
      <w:r w:rsidRPr="00314E08">
        <w:rPr>
          <w:lang w:val="ru-RU"/>
        </w:rPr>
        <w:t xml:space="preserve"> </w:t>
      </w:r>
      <w:r w:rsidRPr="00CE1F14">
        <w:rPr>
          <w:lang w:val="ru-RU"/>
        </w:rPr>
        <w:t>письм</w:t>
      </w:r>
      <w:r>
        <w:rPr>
          <w:lang w:val="ru-RU"/>
        </w:rPr>
        <w:t>о</w:t>
      </w:r>
      <w:r w:rsidRPr="00314E08">
        <w:rPr>
          <w:lang w:val="ru-RU"/>
        </w:rPr>
        <w:t>-</w:t>
      </w:r>
      <w:r w:rsidRPr="00CE1F14">
        <w:rPr>
          <w:lang w:val="ru-RU"/>
        </w:rPr>
        <w:t>подтверждени</w:t>
      </w:r>
      <w:r>
        <w:rPr>
          <w:lang w:val="ru-RU"/>
        </w:rPr>
        <w:t>е</w:t>
      </w:r>
      <w:r w:rsidRPr="00314E08">
        <w:rPr>
          <w:lang w:val="ru-RU"/>
        </w:rPr>
        <w:t xml:space="preserve"> </w:t>
      </w:r>
      <w:r w:rsidRPr="00CE1F14">
        <w:rPr>
          <w:lang w:val="ru-RU"/>
        </w:rPr>
        <w:t>в</w:t>
      </w:r>
      <w:r w:rsidRPr="00314E08">
        <w:rPr>
          <w:lang w:val="ru-RU"/>
        </w:rPr>
        <w:t xml:space="preserve"> </w:t>
      </w:r>
      <w:r w:rsidRPr="00CE1F14">
        <w:rPr>
          <w:lang w:val="ru-RU"/>
        </w:rPr>
        <w:t>поддержку</w:t>
      </w:r>
      <w:r w:rsidRPr="00314E08">
        <w:rPr>
          <w:lang w:val="ru-RU"/>
        </w:rPr>
        <w:t xml:space="preserve"> </w:t>
      </w:r>
      <w:r w:rsidRPr="00CE1F14">
        <w:rPr>
          <w:lang w:val="ru-RU"/>
        </w:rPr>
        <w:t>подготовки</w:t>
      </w:r>
      <w:r w:rsidRPr="00314E08">
        <w:rPr>
          <w:lang w:val="ru-RU"/>
        </w:rPr>
        <w:t xml:space="preserve"> </w:t>
      </w:r>
      <w:r w:rsidRPr="00CE1F14">
        <w:rPr>
          <w:lang w:val="ru-RU"/>
        </w:rPr>
        <w:t>проекта</w:t>
      </w:r>
      <w:r w:rsidRPr="00314E08">
        <w:rPr>
          <w:lang w:val="ru-RU"/>
        </w:rPr>
        <w:t xml:space="preserve"> </w:t>
      </w:r>
      <w:r w:rsidRPr="00CE1F14">
        <w:rPr>
          <w:lang w:val="ru-RU"/>
        </w:rPr>
        <w:t>и</w:t>
      </w:r>
      <w:r w:rsidRPr="00314E08">
        <w:rPr>
          <w:lang w:val="ru-RU"/>
        </w:rPr>
        <w:t xml:space="preserve"> </w:t>
      </w:r>
      <w:r w:rsidRPr="00CE1F14">
        <w:rPr>
          <w:lang w:val="ru-RU"/>
        </w:rPr>
        <w:t>что</w:t>
      </w:r>
      <w:r w:rsidRPr="00314E08">
        <w:rPr>
          <w:lang w:val="ru-RU"/>
        </w:rPr>
        <w:t xml:space="preserve"> </w:t>
      </w:r>
      <w:r w:rsidRPr="00CE1F14">
        <w:rPr>
          <w:lang w:val="ru-RU"/>
        </w:rPr>
        <w:t>запрашиваемое</w:t>
      </w:r>
      <w:r w:rsidRPr="00314E08">
        <w:rPr>
          <w:lang w:val="ru-RU"/>
        </w:rPr>
        <w:t xml:space="preserve"> </w:t>
      </w:r>
      <w:r w:rsidRPr="00CE1F14">
        <w:rPr>
          <w:lang w:val="ru-RU"/>
        </w:rPr>
        <w:t>финансирование</w:t>
      </w:r>
      <w:r w:rsidRPr="00314E08">
        <w:rPr>
          <w:lang w:val="ru-RU"/>
        </w:rPr>
        <w:t xml:space="preserve"> </w:t>
      </w:r>
      <w:r w:rsidRPr="00CE1F14">
        <w:rPr>
          <w:lang w:val="ru-RU"/>
        </w:rPr>
        <w:t>соответствует</w:t>
      </w:r>
      <w:r w:rsidRPr="00314E08">
        <w:rPr>
          <w:lang w:val="ru-RU"/>
        </w:rPr>
        <w:t xml:space="preserve"> </w:t>
      </w:r>
      <w:r w:rsidRPr="00CE1F14">
        <w:rPr>
          <w:lang w:val="ru-RU"/>
        </w:rPr>
        <w:t>решению</w:t>
      </w:r>
      <w:r w:rsidRPr="00314E08">
        <w:rPr>
          <w:lang w:val="ru-RU"/>
        </w:rPr>
        <w:t xml:space="preserve"> </w:t>
      </w:r>
      <w:r w:rsidRPr="00BF3F41">
        <w:rPr>
          <w:lang w:val="ru-RU"/>
        </w:rPr>
        <w:t>87/50(</w:t>
      </w:r>
      <w:r w:rsidRPr="00CE1F14">
        <w:rPr>
          <w:lang w:val="en-GB"/>
        </w:rPr>
        <w:t>c</w:t>
      </w:r>
      <w:r w:rsidRPr="00BF3F41">
        <w:rPr>
          <w:lang w:val="ru-RU"/>
        </w:rPr>
        <w:t xml:space="preserve">). </w:t>
      </w:r>
      <w:r w:rsidR="00BF3F41" w:rsidRPr="00BF3F41">
        <w:rPr>
          <w:lang w:val="ru-RU"/>
        </w:rPr>
        <w:t xml:space="preserve">ЮНЕП </w:t>
      </w:r>
      <w:r w:rsidR="005C018A">
        <w:rPr>
          <w:lang w:val="ru-RU"/>
        </w:rPr>
        <w:t>указала</w:t>
      </w:r>
      <w:r w:rsidR="00BF3F41" w:rsidRPr="00BF3F41">
        <w:rPr>
          <w:lang w:val="ru-RU"/>
        </w:rPr>
        <w:t xml:space="preserve">, что подготовка проекта ПКП будет опираться на мероприятия, реализованные в рамках вспомогательных </w:t>
      </w:r>
      <w:r w:rsidR="00BF3F41" w:rsidRPr="00BF3F41">
        <w:rPr>
          <w:lang w:val="ru-RU"/>
        </w:rPr>
        <w:lastRenderedPageBreak/>
        <w:t xml:space="preserve">мероприятий по поэтапному сокращению потребления ГФУ, которые способствовали ратификации </w:t>
      </w:r>
      <w:r w:rsidR="001F11DE">
        <w:rPr>
          <w:lang w:val="ru-RU"/>
        </w:rPr>
        <w:t xml:space="preserve">страной </w:t>
      </w:r>
      <w:r w:rsidR="00BF3F41" w:rsidRPr="00BF3F41">
        <w:rPr>
          <w:lang w:val="ru-RU"/>
        </w:rPr>
        <w:t>Кигалийской поправки</w:t>
      </w:r>
      <w:r w:rsidR="00FA216C" w:rsidRPr="00BF3F41">
        <w:rPr>
          <w:lang w:val="ru-RU"/>
        </w:rPr>
        <w:t>.</w:t>
      </w:r>
      <w:r w:rsidR="00367866" w:rsidRPr="00BF3F41">
        <w:rPr>
          <w:lang w:val="ru-RU"/>
        </w:rPr>
        <w:t xml:space="preserve"> </w:t>
      </w:r>
    </w:p>
    <w:p w14:paraId="628928B2" w14:textId="323EC442" w:rsidR="00367866" w:rsidRPr="00A018F9" w:rsidRDefault="00A614AD" w:rsidP="009A20EF">
      <w:pPr>
        <w:pStyle w:val="Heading1"/>
        <w:keepNext/>
        <w:keepLines/>
        <w:widowControl w:val="0"/>
        <w:numPr>
          <w:ilvl w:val="0"/>
          <w:numId w:val="0"/>
        </w:numPr>
        <w:tabs>
          <w:tab w:val="left" w:pos="720"/>
        </w:tabs>
      </w:pPr>
      <w:r>
        <w:rPr>
          <w:b/>
          <w:lang w:val="ru-RU"/>
        </w:rPr>
        <w:t xml:space="preserve">Рекомендация </w:t>
      </w:r>
      <w:r w:rsidR="00375E5B">
        <w:rPr>
          <w:b/>
          <w:lang w:val="ru-RU"/>
        </w:rPr>
        <w:t>с</w:t>
      </w:r>
      <w:r>
        <w:rPr>
          <w:b/>
          <w:lang w:val="ru-RU"/>
        </w:rPr>
        <w:t>екретариата</w:t>
      </w:r>
    </w:p>
    <w:p w14:paraId="42EB13C0" w14:textId="2B0589CA" w:rsidR="00367866" w:rsidRPr="00000BEC" w:rsidRDefault="00000BEC" w:rsidP="009A20EF">
      <w:pPr>
        <w:pStyle w:val="Heading1"/>
        <w:rPr>
          <w:lang w:val="ru-RU"/>
        </w:rPr>
      </w:pPr>
      <w:r>
        <w:rPr>
          <w:lang w:val="ru-RU"/>
        </w:rPr>
        <w:t xml:space="preserve">Секретариат рекомендует в целом </w:t>
      </w:r>
      <w:r w:rsidR="001F11DE">
        <w:rPr>
          <w:lang w:val="ru-RU"/>
        </w:rPr>
        <w:t xml:space="preserve">утвердить </w:t>
      </w:r>
      <w:r>
        <w:rPr>
          <w:lang w:val="ru-RU"/>
        </w:rPr>
        <w:t xml:space="preserve">подготовку </w:t>
      </w:r>
      <w:r w:rsidRPr="00E61CEF">
        <w:rPr>
          <w:lang w:val="ru-RU"/>
        </w:rPr>
        <w:t>проект</w:t>
      </w:r>
      <w:r>
        <w:rPr>
          <w:lang w:val="ru-RU"/>
        </w:rPr>
        <w:t>ов</w:t>
      </w:r>
      <w:r w:rsidRPr="00E61CEF">
        <w:rPr>
          <w:lang w:val="ru-RU"/>
        </w:rPr>
        <w:t xml:space="preserve"> </w:t>
      </w:r>
      <w:r>
        <w:rPr>
          <w:lang w:val="en-US"/>
        </w:rPr>
        <w:t>I</w:t>
      </w:r>
      <w:r>
        <w:rPr>
          <w:lang w:val="ru-RU"/>
        </w:rPr>
        <w:t xml:space="preserve"> этапа </w:t>
      </w:r>
      <w:r w:rsidR="001C38A7" w:rsidRPr="001C38A7">
        <w:rPr>
          <w:lang w:val="ru-RU"/>
        </w:rPr>
        <w:t xml:space="preserve">планов реализации Кигалийской поправки </w:t>
      </w:r>
      <w:r w:rsidR="001C38A7">
        <w:rPr>
          <w:lang w:val="ru-RU"/>
        </w:rPr>
        <w:t xml:space="preserve">по </w:t>
      </w:r>
      <w:r w:rsidRPr="00E61CEF">
        <w:rPr>
          <w:lang w:val="ru-RU"/>
        </w:rPr>
        <w:t>ГФУ</w:t>
      </w:r>
      <w:r>
        <w:rPr>
          <w:lang w:val="ru-RU"/>
        </w:rPr>
        <w:t xml:space="preserve"> </w:t>
      </w:r>
      <w:r w:rsidR="001F11DE">
        <w:rPr>
          <w:lang w:val="ru-RU"/>
        </w:rPr>
        <w:t xml:space="preserve">Бруней-Даруссалама и Пакистана </w:t>
      </w:r>
      <w:r>
        <w:rPr>
          <w:lang w:val="ru-RU"/>
        </w:rPr>
        <w:t>с выделением средств в объеме, указанном в разделе А</w:t>
      </w:r>
      <w:r w:rsidR="001C38A7">
        <w:rPr>
          <w:lang w:val="ru-RU"/>
        </w:rPr>
        <w:t>3</w:t>
      </w:r>
      <w:r>
        <w:rPr>
          <w:lang w:val="ru-RU"/>
        </w:rPr>
        <w:t> таблицы 1</w:t>
      </w:r>
      <w:r w:rsidR="001C38A7">
        <w:rPr>
          <w:lang w:val="ru-RU"/>
        </w:rPr>
        <w:t>.</w:t>
      </w:r>
    </w:p>
    <w:p w14:paraId="4F61737B" w14:textId="5DD1ABD0" w:rsidR="00367866" w:rsidRPr="00DA2B70" w:rsidRDefault="00367866" w:rsidP="009A20EF">
      <w:pPr>
        <w:keepNext/>
        <w:spacing w:before="240" w:after="240"/>
        <w:rPr>
          <w:b/>
          <w:lang w:val="ru-RU"/>
        </w:rPr>
      </w:pPr>
      <w:r w:rsidRPr="00355461">
        <w:rPr>
          <w:b/>
          <w:noProof/>
          <w:lang w:val="en-US"/>
        </w:rPr>
        <w:t>A</w:t>
      </w:r>
      <w:r w:rsidRPr="00DA2B70">
        <w:rPr>
          <w:b/>
          <w:noProof/>
          <w:lang w:val="ru-RU"/>
        </w:rPr>
        <w:t>4</w:t>
      </w:r>
      <w:r w:rsidRPr="00DA2B70">
        <w:rPr>
          <w:b/>
          <w:lang w:val="ru-RU"/>
        </w:rPr>
        <w:t xml:space="preserve">: </w:t>
      </w:r>
      <w:r w:rsidR="00DA2B70" w:rsidRPr="00DA2B70">
        <w:rPr>
          <w:b/>
          <w:lang w:val="ru-RU"/>
        </w:rPr>
        <w:t xml:space="preserve">Подготовка национального реестра </w:t>
      </w:r>
      <w:r w:rsidR="00444735">
        <w:rPr>
          <w:b/>
          <w:lang w:val="ru-RU"/>
        </w:rPr>
        <w:t>хранили</w:t>
      </w:r>
      <w:r w:rsidR="00886ADD">
        <w:rPr>
          <w:b/>
          <w:lang w:val="ru-RU"/>
        </w:rPr>
        <w:t>щ</w:t>
      </w:r>
      <w:r w:rsidR="00DA2B70" w:rsidRPr="00DA2B70">
        <w:rPr>
          <w:b/>
          <w:lang w:val="ru-RU"/>
        </w:rPr>
        <w:t xml:space="preserve"> использованных или нежелательных регулируемых веществ и плана сбора, транспортировки и удаления таких веществ</w:t>
      </w:r>
    </w:p>
    <w:p w14:paraId="68982181" w14:textId="79DAA78C" w:rsidR="00367866" w:rsidRPr="00A614AD" w:rsidRDefault="00A614AD" w:rsidP="00A614AD">
      <w:pPr>
        <w:keepNext/>
        <w:keepLines/>
        <w:spacing w:after="240"/>
        <w:rPr>
          <w:b/>
          <w:color w:val="000000" w:themeColor="text1"/>
          <w:lang w:val="ru-RU"/>
        </w:rPr>
      </w:pPr>
      <w:r>
        <w:rPr>
          <w:b/>
          <w:color w:val="000000" w:themeColor="text1"/>
          <w:lang w:val="ru-RU"/>
        </w:rPr>
        <w:t>Описание проекта</w:t>
      </w:r>
    </w:p>
    <w:p w14:paraId="0EA38180" w14:textId="46250205" w:rsidR="00B30E70" w:rsidRPr="00756D48" w:rsidRDefault="006C596E" w:rsidP="00B30E70">
      <w:pPr>
        <w:pStyle w:val="Heading1"/>
        <w:rPr>
          <w:lang w:val="ru-RU"/>
        </w:rPr>
      </w:pPr>
      <w:r>
        <w:rPr>
          <w:noProof/>
          <w:lang w:val="ru-RU"/>
        </w:rPr>
        <w:t>ЮНЕП</w:t>
      </w:r>
      <w:r w:rsidRPr="00854675">
        <w:rPr>
          <w:noProof/>
          <w:lang w:val="ru-RU"/>
        </w:rPr>
        <w:t xml:space="preserve"> </w:t>
      </w:r>
      <w:r>
        <w:rPr>
          <w:noProof/>
          <w:lang w:val="ru-RU"/>
        </w:rPr>
        <w:t>подала</w:t>
      </w:r>
      <w:r w:rsidRPr="00854675">
        <w:rPr>
          <w:noProof/>
          <w:lang w:val="ru-RU"/>
        </w:rPr>
        <w:t xml:space="preserve"> </w:t>
      </w:r>
      <w:r>
        <w:rPr>
          <w:noProof/>
          <w:lang w:val="ru-RU"/>
        </w:rPr>
        <w:t>заявки</w:t>
      </w:r>
      <w:r w:rsidRPr="00854675">
        <w:rPr>
          <w:noProof/>
          <w:lang w:val="ru-RU"/>
        </w:rPr>
        <w:t xml:space="preserve"> </w:t>
      </w:r>
      <w:r>
        <w:rPr>
          <w:noProof/>
          <w:lang w:val="ru-RU"/>
        </w:rPr>
        <w:t>на</w:t>
      </w:r>
      <w:r w:rsidRPr="00854675">
        <w:rPr>
          <w:noProof/>
          <w:lang w:val="ru-RU"/>
        </w:rPr>
        <w:t xml:space="preserve"> </w:t>
      </w:r>
      <w:r>
        <w:rPr>
          <w:noProof/>
          <w:lang w:val="ru-RU"/>
        </w:rPr>
        <w:t>подготовку</w:t>
      </w:r>
      <w:r w:rsidRPr="00854675">
        <w:rPr>
          <w:noProof/>
          <w:lang w:val="ru-RU"/>
        </w:rPr>
        <w:t xml:space="preserve"> </w:t>
      </w:r>
      <w:r>
        <w:rPr>
          <w:noProof/>
          <w:lang w:val="ru-RU"/>
        </w:rPr>
        <w:t>национальных</w:t>
      </w:r>
      <w:r w:rsidRPr="00854675">
        <w:rPr>
          <w:noProof/>
          <w:lang w:val="ru-RU"/>
        </w:rPr>
        <w:t xml:space="preserve"> </w:t>
      </w:r>
      <w:r>
        <w:rPr>
          <w:noProof/>
          <w:lang w:val="ru-RU"/>
        </w:rPr>
        <w:t>реестров</w:t>
      </w:r>
      <w:r w:rsidRPr="00854675">
        <w:rPr>
          <w:noProof/>
          <w:lang w:val="ru-RU"/>
        </w:rPr>
        <w:t xml:space="preserve"> </w:t>
      </w:r>
      <w:r>
        <w:rPr>
          <w:noProof/>
          <w:lang w:val="ru-RU"/>
        </w:rPr>
        <w:t>хранилищ</w:t>
      </w:r>
      <w:r w:rsidRPr="00854675">
        <w:rPr>
          <w:noProof/>
          <w:lang w:val="ru-RU"/>
        </w:rPr>
        <w:t xml:space="preserve"> </w:t>
      </w:r>
      <w:r>
        <w:rPr>
          <w:noProof/>
          <w:lang w:val="ru-RU"/>
        </w:rPr>
        <w:t>использованных</w:t>
      </w:r>
      <w:r w:rsidRPr="00854675">
        <w:rPr>
          <w:noProof/>
          <w:lang w:val="ru-RU"/>
        </w:rPr>
        <w:t xml:space="preserve"> </w:t>
      </w:r>
      <w:r>
        <w:rPr>
          <w:noProof/>
          <w:lang w:val="ru-RU"/>
        </w:rPr>
        <w:t>или</w:t>
      </w:r>
      <w:r w:rsidRPr="00854675">
        <w:rPr>
          <w:noProof/>
          <w:lang w:val="ru-RU"/>
        </w:rPr>
        <w:t xml:space="preserve"> </w:t>
      </w:r>
      <w:r>
        <w:rPr>
          <w:noProof/>
          <w:lang w:val="ru-RU"/>
        </w:rPr>
        <w:t>нежелательных</w:t>
      </w:r>
      <w:r w:rsidRPr="00854675">
        <w:rPr>
          <w:noProof/>
          <w:lang w:val="ru-RU"/>
        </w:rPr>
        <w:t xml:space="preserve"> </w:t>
      </w:r>
      <w:r>
        <w:rPr>
          <w:noProof/>
          <w:lang w:val="ru-RU"/>
        </w:rPr>
        <w:t>контролируемых веществ и планов для семи стран в качестве</w:t>
      </w:r>
      <w:r w:rsidRPr="00854675">
        <w:rPr>
          <w:noProof/>
          <w:lang w:val="ru-RU"/>
        </w:rPr>
        <w:t xml:space="preserve"> </w:t>
      </w:r>
      <w:r>
        <w:rPr>
          <w:noProof/>
          <w:lang w:val="ru-RU"/>
        </w:rPr>
        <w:t>назначенного</w:t>
      </w:r>
      <w:r w:rsidRPr="00854675">
        <w:rPr>
          <w:noProof/>
          <w:lang w:val="ru-RU"/>
        </w:rPr>
        <w:t xml:space="preserve"> </w:t>
      </w:r>
      <w:r>
        <w:rPr>
          <w:noProof/>
          <w:lang w:val="ru-RU"/>
        </w:rPr>
        <w:t>учреждения</w:t>
      </w:r>
      <w:r w:rsidRPr="00854675">
        <w:rPr>
          <w:noProof/>
          <w:lang w:val="ru-RU"/>
        </w:rPr>
        <w:t>-</w:t>
      </w:r>
      <w:r>
        <w:rPr>
          <w:noProof/>
          <w:lang w:val="ru-RU"/>
        </w:rPr>
        <w:t>исполнителя</w:t>
      </w:r>
      <w:r w:rsidRPr="00854675">
        <w:rPr>
          <w:noProof/>
          <w:lang w:val="ru-RU"/>
        </w:rPr>
        <w:t xml:space="preserve"> </w:t>
      </w:r>
      <w:r>
        <w:rPr>
          <w:noProof/>
          <w:lang w:val="ru-RU"/>
        </w:rPr>
        <w:t>и для одной страны</w:t>
      </w:r>
      <w:r w:rsidR="00286549">
        <w:rPr>
          <w:noProof/>
          <w:lang w:val="ru-RU"/>
        </w:rPr>
        <w:t> </w:t>
      </w:r>
      <w:r w:rsidR="00CC5192">
        <w:rPr>
          <w:noProof/>
          <w:lang w:val="ru-RU"/>
        </w:rPr>
        <w:sym w:font="Symbol" w:char="F02D"/>
      </w:r>
      <w:r w:rsidR="00286549">
        <w:rPr>
          <w:noProof/>
          <w:lang w:val="ru-RU"/>
        </w:rPr>
        <w:t> </w:t>
      </w:r>
      <w:r>
        <w:rPr>
          <w:noProof/>
          <w:lang w:val="ru-RU"/>
        </w:rPr>
        <w:t>в</w:t>
      </w:r>
      <w:r w:rsidR="00CC5192">
        <w:rPr>
          <w:noProof/>
          <w:lang w:val="ru-RU"/>
        </w:rPr>
        <w:t> </w:t>
      </w:r>
      <w:r>
        <w:rPr>
          <w:noProof/>
          <w:lang w:val="ru-RU"/>
        </w:rPr>
        <w:t>качестве вспомогательного учреждения</w:t>
      </w:r>
      <w:r w:rsidRPr="00854675">
        <w:rPr>
          <w:noProof/>
          <w:lang w:val="ru-RU"/>
        </w:rPr>
        <w:t>-</w:t>
      </w:r>
      <w:r>
        <w:rPr>
          <w:noProof/>
          <w:lang w:val="ru-RU"/>
        </w:rPr>
        <w:t xml:space="preserve">исполнителя </w:t>
      </w:r>
      <w:r>
        <w:rPr>
          <w:lang w:val="ru-RU"/>
        </w:rPr>
        <w:t xml:space="preserve">с ЮНИДО в роли ведущего </w:t>
      </w:r>
      <w:r w:rsidRPr="00470837">
        <w:rPr>
          <w:lang w:val="ru-RU"/>
        </w:rPr>
        <w:t>учреждения-исполнителя</w:t>
      </w:r>
      <w:r>
        <w:rPr>
          <w:noProof/>
          <w:lang w:val="ru-RU"/>
        </w:rPr>
        <w:t xml:space="preserve">, как показано в разделе А4 таблицы 1. </w:t>
      </w:r>
      <w:r w:rsidR="00CC5192">
        <w:rPr>
          <w:lang w:val="ru-RU"/>
        </w:rPr>
        <w:t>В</w:t>
      </w:r>
      <w:r>
        <w:rPr>
          <w:lang w:val="ru-RU"/>
        </w:rPr>
        <w:t xml:space="preserve"> документе о корректировках к своей программе работы на 2025 год</w:t>
      </w:r>
      <w:r w:rsidR="00B30E70" w:rsidRPr="00F15470">
        <w:rPr>
          <w:rStyle w:val="FootnoteReference"/>
          <w:snapToGrid w:val="0"/>
        </w:rPr>
        <w:footnoteReference w:id="11"/>
      </w:r>
      <w:r w:rsidR="00CC5192">
        <w:rPr>
          <w:snapToGrid w:val="0"/>
          <w:lang w:val="ru-RU"/>
        </w:rPr>
        <w:t xml:space="preserve">, </w:t>
      </w:r>
      <w:r>
        <w:rPr>
          <w:lang w:val="ru-RU"/>
        </w:rPr>
        <w:t>который</w:t>
      </w:r>
      <w:r w:rsidRPr="00113EE0">
        <w:rPr>
          <w:lang w:val="ru-RU"/>
        </w:rPr>
        <w:t xml:space="preserve"> </w:t>
      </w:r>
      <w:r>
        <w:rPr>
          <w:lang w:val="ru-RU"/>
        </w:rPr>
        <w:t>также</w:t>
      </w:r>
      <w:r w:rsidRPr="00113EE0">
        <w:rPr>
          <w:lang w:val="ru-RU"/>
        </w:rPr>
        <w:t xml:space="preserve"> </w:t>
      </w:r>
      <w:r>
        <w:rPr>
          <w:lang w:val="ru-RU"/>
        </w:rPr>
        <w:t>содержит</w:t>
      </w:r>
      <w:r w:rsidRPr="00113EE0">
        <w:rPr>
          <w:lang w:val="ru-RU"/>
        </w:rPr>
        <w:t xml:space="preserve"> </w:t>
      </w:r>
      <w:r>
        <w:rPr>
          <w:lang w:val="ru-RU"/>
        </w:rPr>
        <w:t>соответствующие</w:t>
      </w:r>
      <w:r w:rsidRPr="00113EE0">
        <w:rPr>
          <w:lang w:val="ru-RU"/>
        </w:rPr>
        <w:t xml:space="preserve"> </w:t>
      </w:r>
      <w:r>
        <w:rPr>
          <w:lang w:val="ru-RU"/>
        </w:rPr>
        <w:t>замечания</w:t>
      </w:r>
      <w:r w:rsidRPr="00113EE0">
        <w:rPr>
          <w:lang w:val="ru-RU"/>
        </w:rPr>
        <w:t xml:space="preserve"> </w:t>
      </w:r>
      <w:r>
        <w:rPr>
          <w:lang w:val="ru-RU"/>
        </w:rPr>
        <w:t>секретариата</w:t>
      </w:r>
      <w:r w:rsidR="00CC5192">
        <w:rPr>
          <w:lang w:val="ru-RU"/>
        </w:rPr>
        <w:t xml:space="preserve">, </w:t>
      </w:r>
      <w:r w:rsidR="00CC5192">
        <w:rPr>
          <w:snapToGrid w:val="0"/>
          <w:lang w:val="ru-RU"/>
        </w:rPr>
        <w:t xml:space="preserve">ЮНИДО </w:t>
      </w:r>
      <w:r w:rsidR="00CC5192">
        <w:rPr>
          <w:lang w:val="ru-RU"/>
        </w:rPr>
        <w:t>в</w:t>
      </w:r>
      <w:r w:rsidR="00CC5192" w:rsidRPr="00470837">
        <w:rPr>
          <w:lang w:val="ru-RU"/>
        </w:rPr>
        <w:t xml:space="preserve"> качестве </w:t>
      </w:r>
      <w:r w:rsidR="00CC5192">
        <w:rPr>
          <w:lang w:val="ru-RU"/>
        </w:rPr>
        <w:t>ведущего</w:t>
      </w:r>
      <w:r w:rsidR="00CC5192" w:rsidRPr="00470837">
        <w:rPr>
          <w:lang w:val="ru-RU"/>
        </w:rPr>
        <w:t xml:space="preserve"> учреждения-исполнителя </w:t>
      </w:r>
      <w:r w:rsidR="00286549">
        <w:rPr>
          <w:lang w:val="ru-RU"/>
        </w:rPr>
        <w:t>по</w:t>
      </w:r>
      <w:r w:rsidR="00CC5192">
        <w:rPr>
          <w:lang w:val="ru-RU"/>
        </w:rPr>
        <w:t xml:space="preserve"> </w:t>
      </w:r>
      <w:r w:rsidR="00CC5192">
        <w:rPr>
          <w:snapToGrid w:val="0"/>
          <w:lang w:val="ru-RU"/>
        </w:rPr>
        <w:t>подготовк</w:t>
      </w:r>
      <w:r w:rsidR="00286549">
        <w:rPr>
          <w:snapToGrid w:val="0"/>
          <w:lang w:val="ru-RU"/>
        </w:rPr>
        <w:t>е</w:t>
      </w:r>
      <w:r w:rsidR="00CC5192">
        <w:rPr>
          <w:snapToGrid w:val="0"/>
          <w:lang w:val="ru-RU"/>
        </w:rPr>
        <w:t xml:space="preserve"> проекта для Иордании запросила 53 000 долл. США</w:t>
      </w:r>
      <w:r w:rsidR="00D62AD7">
        <w:rPr>
          <w:snapToGrid w:val="0"/>
          <w:lang w:val="ru-RU"/>
        </w:rPr>
        <w:t xml:space="preserve"> плюс административные расходы</w:t>
      </w:r>
      <w:r w:rsidR="00CC5192">
        <w:rPr>
          <w:lang w:val="ru-RU"/>
        </w:rPr>
        <w:t xml:space="preserve"> учреждения в размере 3 710 долл. США.</w:t>
      </w:r>
    </w:p>
    <w:p w14:paraId="4DABF0D8" w14:textId="48B2E01A" w:rsidR="00367866" w:rsidRPr="00D266E1" w:rsidRDefault="00A614AD" w:rsidP="009A20EF">
      <w:pPr>
        <w:pStyle w:val="Heading1"/>
        <w:widowControl w:val="0"/>
        <w:numPr>
          <w:ilvl w:val="0"/>
          <w:numId w:val="0"/>
        </w:numPr>
        <w:tabs>
          <w:tab w:val="left" w:pos="720"/>
        </w:tabs>
        <w:rPr>
          <w:b/>
        </w:rPr>
      </w:pPr>
      <w:r>
        <w:rPr>
          <w:b/>
          <w:color w:val="000000" w:themeColor="text1"/>
          <w:lang w:val="ru-RU"/>
        </w:rPr>
        <w:t xml:space="preserve">Замечания </w:t>
      </w:r>
      <w:r w:rsidR="00375E5B">
        <w:rPr>
          <w:b/>
          <w:color w:val="000000" w:themeColor="text1"/>
          <w:lang w:val="ru-RU"/>
        </w:rPr>
        <w:t>с</w:t>
      </w:r>
      <w:r>
        <w:rPr>
          <w:b/>
          <w:color w:val="000000" w:themeColor="text1"/>
          <w:lang w:val="ru-RU"/>
        </w:rPr>
        <w:t>екретариата</w:t>
      </w:r>
    </w:p>
    <w:p w14:paraId="584369E1" w14:textId="63902009" w:rsidR="00367866" w:rsidRPr="00460DA4" w:rsidRDefault="00460DA4" w:rsidP="009A20EF">
      <w:pPr>
        <w:pStyle w:val="Heading1"/>
        <w:widowControl w:val="0"/>
        <w:rPr>
          <w:lang w:val="ru-RU"/>
        </w:rPr>
      </w:pPr>
      <w:r>
        <w:rPr>
          <w:lang w:val="ru-RU"/>
        </w:rPr>
        <w:t>При</w:t>
      </w:r>
      <w:r w:rsidRPr="00F24D12">
        <w:rPr>
          <w:lang w:val="ru-RU"/>
        </w:rPr>
        <w:t xml:space="preserve"> </w:t>
      </w:r>
      <w:r>
        <w:rPr>
          <w:lang w:val="ru-RU"/>
        </w:rPr>
        <w:t>рассмотрении</w:t>
      </w:r>
      <w:r w:rsidRPr="00F24D12">
        <w:rPr>
          <w:lang w:val="ru-RU"/>
        </w:rPr>
        <w:t xml:space="preserve"> </w:t>
      </w:r>
      <w:r>
        <w:rPr>
          <w:lang w:val="ru-RU"/>
        </w:rPr>
        <w:t>этих</w:t>
      </w:r>
      <w:r w:rsidRPr="00F24D12">
        <w:rPr>
          <w:lang w:val="ru-RU"/>
        </w:rPr>
        <w:t xml:space="preserve"> </w:t>
      </w:r>
      <w:r>
        <w:rPr>
          <w:lang w:val="ru-RU"/>
        </w:rPr>
        <w:t>заявок</w:t>
      </w:r>
      <w:r w:rsidRPr="00F24D12">
        <w:rPr>
          <w:lang w:val="ru-RU"/>
        </w:rPr>
        <w:t xml:space="preserve"> </w:t>
      </w:r>
      <w:r>
        <w:rPr>
          <w:lang w:val="ru-RU"/>
        </w:rPr>
        <w:t>секретариат</w:t>
      </w:r>
      <w:r w:rsidRPr="00F24D12">
        <w:rPr>
          <w:lang w:val="ru-RU"/>
        </w:rPr>
        <w:t xml:space="preserve"> </w:t>
      </w:r>
      <w:r>
        <w:rPr>
          <w:lang w:val="ru-RU"/>
        </w:rPr>
        <w:t>учитывал</w:t>
      </w:r>
      <w:r w:rsidRPr="00F24D12">
        <w:rPr>
          <w:lang w:val="ru-RU"/>
        </w:rPr>
        <w:t xml:space="preserve"> </w:t>
      </w:r>
      <w:r>
        <w:rPr>
          <w:lang w:val="ru-RU"/>
        </w:rPr>
        <w:t>критерии</w:t>
      </w:r>
      <w:r w:rsidRPr="00F24D12">
        <w:rPr>
          <w:lang w:val="ru-RU"/>
        </w:rPr>
        <w:t xml:space="preserve"> </w:t>
      </w:r>
      <w:r>
        <w:rPr>
          <w:lang w:val="ru-RU"/>
        </w:rPr>
        <w:t>подготовки</w:t>
      </w:r>
      <w:r w:rsidRPr="00F24D12">
        <w:rPr>
          <w:lang w:val="ru-RU"/>
        </w:rPr>
        <w:t xml:space="preserve"> </w:t>
      </w:r>
      <w:r>
        <w:rPr>
          <w:lang w:val="ru-RU"/>
        </w:rPr>
        <w:t>национальных</w:t>
      </w:r>
      <w:r w:rsidRPr="00F24D12">
        <w:rPr>
          <w:lang w:val="ru-RU"/>
        </w:rPr>
        <w:t xml:space="preserve"> </w:t>
      </w:r>
      <w:r>
        <w:rPr>
          <w:lang w:val="ru-RU"/>
        </w:rPr>
        <w:t>реестров</w:t>
      </w:r>
      <w:r w:rsidRPr="00F24D12">
        <w:rPr>
          <w:lang w:val="ru-RU"/>
        </w:rPr>
        <w:t xml:space="preserve"> </w:t>
      </w:r>
      <w:r>
        <w:rPr>
          <w:lang w:val="ru-RU"/>
        </w:rPr>
        <w:t>хранилищ</w:t>
      </w:r>
      <w:r w:rsidRPr="00F24D12">
        <w:rPr>
          <w:lang w:val="ru-RU"/>
        </w:rPr>
        <w:t xml:space="preserve"> </w:t>
      </w:r>
      <w:r>
        <w:rPr>
          <w:lang w:val="ru-RU"/>
        </w:rPr>
        <w:t>использованных</w:t>
      </w:r>
      <w:r w:rsidRPr="00F24D12">
        <w:rPr>
          <w:lang w:val="ru-RU"/>
        </w:rPr>
        <w:t xml:space="preserve"> </w:t>
      </w:r>
      <w:r>
        <w:rPr>
          <w:lang w:val="ru-RU"/>
        </w:rPr>
        <w:t>или</w:t>
      </w:r>
      <w:r w:rsidRPr="00F24D12">
        <w:rPr>
          <w:lang w:val="ru-RU"/>
        </w:rPr>
        <w:t xml:space="preserve"> </w:t>
      </w:r>
      <w:r>
        <w:rPr>
          <w:lang w:val="ru-RU"/>
        </w:rPr>
        <w:t>нежелательных</w:t>
      </w:r>
      <w:r w:rsidRPr="00F24D12">
        <w:rPr>
          <w:lang w:val="ru-RU"/>
        </w:rPr>
        <w:t xml:space="preserve"> </w:t>
      </w:r>
      <w:r>
        <w:rPr>
          <w:lang w:val="ru-RU"/>
        </w:rPr>
        <w:t>контролируемых</w:t>
      </w:r>
      <w:r w:rsidRPr="00F24D12">
        <w:rPr>
          <w:lang w:val="ru-RU"/>
        </w:rPr>
        <w:t xml:space="preserve"> </w:t>
      </w:r>
      <w:r>
        <w:rPr>
          <w:lang w:val="ru-RU"/>
        </w:rPr>
        <w:t>веществ</w:t>
      </w:r>
      <w:r w:rsidRPr="00F24D12">
        <w:rPr>
          <w:lang w:val="ru-RU"/>
        </w:rPr>
        <w:t xml:space="preserve"> </w:t>
      </w:r>
      <w:r>
        <w:rPr>
          <w:lang w:val="ru-RU"/>
        </w:rPr>
        <w:t>и</w:t>
      </w:r>
      <w:r w:rsidRPr="00F24D12">
        <w:rPr>
          <w:lang w:val="ru-RU"/>
        </w:rPr>
        <w:t xml:space="preserve"> </w:t>
      </w:r>
      <w:r>
        <w:rPr>
          <w:lang w:val="ru-RU"/>
        </w:rPr>
        <w:t>планов</w:t>
      </w:r>
      <w:r w:rsidRPr="00F24D12">
        <w:rPr>
          <w:lang w:val="ru-RU"/>
        </w:rPr>
        <w:t xml:space="preserve">, </w:t>
      </w:r>
      <w:r>
        <w:rPr>
          <w:lang w:val="ru-RU"/>
        </w:rPr>
        <w:t>содержащиеся</w:t>
      </w:r>
      <w:r w:rsidRPr="00F24D12">
        <w:rPr>
          <w:lang w:val="ru-RU"/>
        </w:rPr>
        <w:t xml:space="preserve"> </w:t>
      </w:r>
      <w:r>
        <w:rPr>
          <w:lang w:val="ru-RU"/>
        </w:rPr>
        <w:t>в</w:t>
      </w:r>
      <w:r w:rsidRPr="00F24D12">
        <w:rPr>
          <w:lang w:val="ru-RU"/>
        </w:rPr>
        <w:t xml:space="preserve"> </w:t>
      </w:r>
      <w:r>
        <w:rPr>
          <w:lang w:val="ru-RU"/>
        </w:rPr>
        <w:t>решении</w:t>
      </w:r>
      <w:r w:rsidRPr="00DF0135">
        <w:rPr>
          <w:lang w:val="en-GB"/>
        </w:rPr>
        <w:t> </w:t>
      </w:r>
      <w:r w:rsidRPr="00F24D12">
        <w:rPr>
          <w:lang w:val="ru-RU"/>
        </w:rPr>
        <w:t>91/66,</w:t>
      </w:r>
      <w:r>
        <w:rPr>
          <w:lang w:val="ru-RU"/>
        </w:rPr>
        <w:t xml:space="preserve"> мероприятия, предлагаемые для подготовки проекта, а также то, как эти мероприятия связаны с национальными планами по поэтапному отказу и сокращению потребления (например, ПОДПО или ПКП) в соответствующих странах. Секретариат</w:t>
      </w:r>
      <w:r w:rsidRPr="00F24D12">
        <w:rPr>
          <w:lang w:val="ru-RU"/>
        </w:rPr>
        <w:t xml:space="preserve"> </w:t>
      </w:r>
      <w:r>
        <w:rPr>
          <w:lang w:val="ru-RU"/>
        </w:rPr>
        <w:t>отметил</w:t>
      </w:r>
      <w:r w:rsidRPr="00F24D12">
        <w:rPr>
          <w:lang w:val="ru-RU"/>
        </w:rPr>
        <w:t xml:space="preserve">, </w:t>
      </w:r>
      <w:r>
        <w:rPr>
          <w:lang w:val="ru-RU"/>
        </w:rPr>
        <w:t>что</w:t>
      </w:r>
      <w:r w:rsidRPr="00F24D12">
        <w:rPr>
          <w:lang w:val="ru-RU"/>
        </w:rPr>
        <w:t xml:space="preserve"> </w:t>
      </w:r>
      <w:r>
        <w:rPr>
          <w:lang w:val="ru-RU"/>
        </w:rPr>
        <w:t>все</w:t>
      </w:r>
      <w:r w:rsidRPr="00F24D12">
        <w:rPr>
          <w:lang w:val="ru-RU"/>
        </w:rPr>
        <w:t xml:space="preserve"> </w:t>
      </w:r>
      <w:r>
        <w:rPr>
          <w:lang w:val="ru-RU"/>
        </w:rPr>
        <w:t>заявки</w:t>
      </w:r>
      <w:r w:rsidRPr="00F24D12">
        <w:rPr>
          <w:lang w:val="ru-RU"/>
        </w:rPr>
        <w:t xml:space="preserve"> </w:t>
      </w:r>
      <w:r>
        <w:rPr>
          <w:lang w:val="ru-RU"/>
        </w:rPr>
        <w:t>на</w:t>
      </w:r>
      <w:r w:rsidRPr="00F24D12">
        <w:rPr>
          <w:lang w:val="ru-RU"/>
        </w:rPr>
        <w:t xml:space="preserve"> </w:t>
      </w:r>
      <w:r>
        <w:rPr>
          <w:lang w:val="ru-RU"/>
        </w:rPr>
        <w:t>финансирование</w:t>
      </w:r>
      <w:r w:rsidRPr="00F24D12">
        <w:rPr>
          <w:lang w:val="ru-RU"/>
        </w:rPr>
        <w:t xml:space="preserve"> </w:t>
      </w:r>
      <w:r>
        <w:rPr>
          <w:lang w:val="ru-RU"/>
        </w:rPr>
        <w:t>соответствуют</w:t>
      </w:r>
      <w:r w:rsidRPr="00F24D12">
        <w:rPr>
          <w:lang w:val="ru-RU"/>
        </w:rPr>
        <w:t xml:space="preserve"> </w:t>
      </w:r>
      <w:r>
        <w:rPr>
          <w:lang w:val="ru-RU"/>
        </w:rPr>
        <w:t>решению</w:t>
      </w:r>
      <w:r w:rsidRPr="00F24D12">
        <w:rPr>
          <w:lang w:val="en-GB"/>
        </w:rPr>
        <w:t> </w:t>
      </w:r>
      <w:r w:rsidRPr="00F24D12">
        <w:rPr>
          <w:lang w:val="ru-RU"/>
        </w:rPr>
        <w:t>91/66</w:t>
      </w:r>
      <w:r>
        <w:rPr>
          <w:lang w:val="ru-RU"/>
        </w:rPr>
        <w:t>.</w:t>
      </w:r>
    </w:p>
    <w:p w14:paraId="2D41CDA8" w14:textId="6B035B3E" w:rsidR="00367866" w:rsidRPr="00460DA4" w:rsidRDefault="00460DA4" w:rsidP="009A20EF">
      <w:pPr>
        <w:pStyle w:val="Heading1"/>
        <w:rPr>
          <w:lang w:val="ru-RU"/>
        </w:rPr>
      </w:pPr>
      <w:r>
        <w:rPr>
          <w:noProof/>
          <w:lang w:val="ru-RU"/>
        </w:rPr>
        <w:t>В</w:t>
      </w:r>
      <w:r w:rsidRPr="00F24D12">
        <w:rPr>
          <w:noProof/>
          <w:lang w:val="ru-RU"/>
        </w:rPr>
        <w:t xml:space="preserve"> </w:t>
      </w:r>
      <w:r>
        <w:rPr>
          <w:noProof/>
          <w:lang w:val="ru-RU"/>
        </w:rPr>
        <w:t>качестве</w:t>
      </w:r>
      <w:r w:rsidRPr="00F24D12">
        <w:rPr>
          <w:noProof/>
          <w:lang w:val="ru-RU"/>
        </w:rPr>
        <w:t xml:space="preserve"> </w:t>
      </w:r>
      <w:r>
        <w:rPr>
          <w:noProof/>
          <w:lang w:val="ru-RU"/>
        </w:rPr>
        <w:t>назначенного</w:t>
      </w:r>
      <w:r w:rsidRPr="00F24D12">
        <w:rPr>
          <w:noProof/>
          <w:lang w:val="ru-RU"/>
        </w:rPr>
        <w:t xml:space="preserve"> </w:t>
      </w:r>
      <w:r>
        <w:rPr>
          <w:noProof/>
          <w:lang w:val="ru-RU"/>
        </w:rPr>
        <w:t>учреждения</w:t>
      </w:r>
      <w:r w:rsidRPr="00F24D12">
        <w:rPr>
          <w:noProof/>
          <w:lang w:val="ru-RU"/>
        </w:rPr>
        <w:t>-</w:t>
      </w:r>
      <w:r>
        <w:rPr>
          <w:noProof/>
          <w:lang w:val="ru-RU"/>
        </w:rPr>
        <w:t>исполнителя</w:t>
      </w:r>
      <w:r w:rsidRPr="00F24D12">
        <w:rPr>
          <w:noProof/>
          <w:lang w:val="ru-RU"/>
        </w:rPr>
        <w:t xml:space="preserve"> </w:t>
      </w:r>
      <w:r w:rsidR="00FE195C">
        <w:rPr>
          <w:noProof/>
          <w:lang w:val="ru-RU"/>
        </w:rPr>
        <w:t>ЮНЕП</w:t>
      </w:r>
      <w:r w:rsidRPr="00F24D12">
        <w:rPr>
          <w:noProof/>
          <w:lang w:val="ru-RU"/>
        </w:rPr>
        <w:t xml:space="preserve"> </w:t>
      </w:r>
      <w:r>
        <w:rPr>
          <w:noProof/>
          <w:lang w:val="ru-RU"/>
        </w:rPr>
        <w:t>представила</w:t>
      </w:r>
      <w:r w:rsidRPr="00F24D12">
        <w:rPr>
          <w:noProof/>
          <w:lang w:val="ru-RU"/>
        </w:rPr>
        <w:t xml:space="preserve"> </w:t>
      </w:r>
      <w:r>
        <w:rPr>
          <w:noProof/>
          <w:lang w:val="ru-RU"/>
        </w:rPr>
        <w:t>описание</w:t>
      </w:r>
      <w:r w:rsidRPr="00F24D12">
        <w:rPr>
          <w:noProof/>
          <w:lang w:val="ru-RU"/>
        </w:rPr>
        <w:t xml:space="preserve"> </w:t>
      </w:r>
      <w:r>
        <w:rPr>
          <w:noProof/>
          <w:lang w:val="ru-RU"/>
        </w:rPr>
        <w:t>мероприятий</w:t>
      </w:r>
      <w:r w:rsidRPr="00F24D12">
        <w:rPr>
          <w:noProof/>
          <w:lang w:val="ru-RU"/>
        </w:rPr>
        <w:t xml:space="preserve">, </w:t>
      </w:r>
      <w:r>
        <w:rPr>
          <w:noProof/>
          <w:lang w:val="ru-RU"/>
        </w:rPr>
        <w:t>необходимых</w:t>
      </w:r>
      <w:r w:rsidRPr="00F24D12">
        <w:rPr>
          <w:noProof/>
          <w:lang w:val="ru-RU"/>
        </w:rPr>
        <w:t xml:space="preserve"> </w:t>
      </w:r>
      <w:r>
        <w:rPr>
          <w:noProof/>
          <w:lang w:val="ru-RU"/>
        </w:rPr>
        <w:t>для</w:t>
      </w:r>
      <w:r w:rsidRPr="00F24D12">
        <w:rPr>
          <w:noProof/>
          <w:lang w:val="ru-RU"/>
        </w:rPr>
        <w:t xml:space="preserve"> </w:t>
      </w:r>
      <w:r>
        <w:rPr>
          <w:noProof/>
          <w:lang w:val="ru-RU"/>
        </w:rPr>
        <w:t>подготовки</w:t>
      </w:r>
      <w:r w:rsidRPr="00F24D12">
        <w:rPr>
          <w:noProof/>
          <w:lang w:val="ru-RU"/>
        </w:rPr>
        <w:t xml:space="preserve"> </w:t>
      </w:r>
      <w:r>
        <w:rPr>
          <w:noProof/>
          <w:lang w:val="ru-RU"/>
        </w:rPr>
        <w:t>национального</w:t>
      </w:r>
      <w:r w:rsidRPr="00F24D12">
        <w:rPr>
          <w:noProof/>
          <w:lang w:val="ru-RU"/>
        </w:rPr>
        <w:t xml:space="preserve"> </w:t>
      </w:r>
      <w:r>
        <w:rPr>
          <w:noProof/>
          <w:lang w:val="ru-RU"/>
        </w:rPr>
        <w:t>реестров</w:t>
      </w:r>
      <w:r w:rsidRPr="00F24D12">
        <w:rPr>
          <w:noProof/>
          <w:lang w:val="ru-RU"/>
        </w:rPr>
        <w:t xml:space="preserve"> </w:t>
      </w:r>
      <w:r>
        <w:rPr>
          <w:noProof/>
          <w:lang w:val="ru-RU"/>
        </w:rPr>
        <w:t>хранилищ</w:t>
      </w:r>
      <w:r w:rsidRPr="00F24D12">
        <w:rPr>
          <w:noProof/>
          <w:lang w:val="ru-RU"/>
        </w:rPr>
        <w:t xml:space="preserve"> </w:t>
      </w:r>
      <w:r>
        <w:rPr>
          <w:noProof/>
          <w:lang w:val="ru-RU"/>
        </w:rPr>
        <w:t xml:space="preserve">использованных или нежелательных контролируемых веществ и планов для Антигуа и Барбуды, </w:t>
      </w:r>
      <w:r>
        <w:rPr>
          <w:lang w:val="ru-RU"/>
        </w:rPr>
        <w:t xml:space="preserve">Гвинеи-Бисау, Мали, Сент-Винсента и Гренадин, Сербии, Сирийской </w:t>
      </w:r>
      <w:r w:rsidR="008931C0">
        <w:rPr>
          <w:lang w:val="ru-RU"/>
        </w:rPr>
        <w:t>А</w:t>
      </w:r>
      <w:r>
        <w:rPr>
          <w:lang w:val="ru-RU"/>
        </w:rPr>
        <w:t>рабской Республики и Чада</w:t>
      </w:r>
      <w:r>
        <w:rPr>
          <w:noProof/>
          <w:lang w:val="ru-RU"/>
        </w:rPr>
        <w:t xml:space="preserve">, используя соответствующие формы </w:t>
      </w:r>
      <w:r w:rsidR="00FE195C">
        <w:rPr>
          <w:noProof/>
          <w:lang w:val="ru-RU"/>
        </w:rPr>
        <w:t xml:space="preserve">для </w:t>
      </w:r>
      <w:r>
        <w:rPr>
          <w:noProof/>
          <w:lang w:val="ru-RU"/>
        </w:rPr>
        <w:t>представления проектных предложений.</w:t>
      </w:r>
    </w:p>
    <w:p w14:paraId="507B759B" w14:textId="573EDEF6" w:rsidR="00367866" w:rsidRPr="004C488F" w:rsidRDefault="004C488F" w:rsidP="009A20EF">
      <w:pPr>
        <w:pStyle w:val="Heading1"/>
        <w:rPr>
          <w:snapToGrid w:val="0"/>
          <w:color w:val="000000" w:themeColor="text1"/>
          <w:lang w:val="ru-RU"/>
        </w:rPr>
      </w:pPr>
      <w:r w:rsidRPr="00A92161">
        <w:rPr>
          <w:lang w:val="ru-RU"/>
        </w:rPr>
        <w:t>Мероприятия, предусмотренные за</w:t>
      </w:r>
      <w:r>
        <w:rPr>
          <w:lang w:val="ru-RU"/>
        </w:rPr>
        <w:t>явк</w:t>
      </w:r>
      <w:r w:rsidRPr="00A92161">
        <w:rPr>
          <w:lang w:val="ru-RU"/>
        </w:rPr>
        <w:t xml:space="preserve">ами на финансирование для </w:t>
      </w:r>
      <w:r w:rsidR="00AA2D89">
        <w:rPr>
          <w:lang w:val="ru-RU"/>
        </w:rPr>
        <w:t>семи</w:t>
      </w:r>
      <w:r w:rsidRPr="00A92161">
        <w:rPr>
          <w:lang w:val="ru-RU"/>
        </w:rPr>
        <w:t xml:space="preserve"> стран, включа</w:t>
      </w:r>
      <w:r>
        <w:rPr>
          <w:lang w:val="ru-RU"/>
        </w:rPr>
        <w:t>ют</w:t>
      </w:r>
      <w:r w:rsidRPr="00A92161">
        <w:rPr>
          <w:lang w:val="ru-RU"/>
        </w:rPr>
        <w:t xml:space="preserve"> обзор имеющихся данных; </w:t>
      </w:r>
      <w:r>
        <w:rPr>
          <w:lang w:val="ru-RU"/>
        </w:rPr>
        <w:t>составление национального реестра, плана действий и итогового отчета;</w:t>
      </w:r>
      <w:r w:rsidRPr="00A92161">
        <w:rPr>
          <w:lang w:val="ru-RU"/>
        </w:rPr>
        <w:t xml:space="preserve"> </w:t>
      </w:r>
      <w:r>
        <w:rPr>
          <w:lang w:val="ru-RU"/>
        </w:rPr>
        <w:t xml:space="preserve">согласования </w:t>
      </w:r>
      <w:r w:rsidRPr="00A92161">
        <w:rPr>
          <w:lang w:val="ru-RU"/>
        </w:rPr>
        <w:t xml:space="preserve">и консультации с </w:t>
      </w:r>
      <w:r w:rsidR="00AA2D89">
        <w:rPr>
          <w:lang w:val="ru-RU"/>
        </w:rPr>
        <w:t>субъектами деятельности</w:t>
      </w:r>
      <w:r w:rsidRPr="00A92161">
        <w:rPr>
          <w:lang w:val="ru-RU"/>
        </w:rPr>
        <w:t xml:space="preserve">; обзор </w:t>
      </w:r>
      <w:r>
        <w:rPr>
          <w:lang w:val="ru-RU"/>
        </w:rPr>
        <w:t xml:space="preserve">и анализ действующих норм и </w:t>
      </w:r>
      <w:r w:rsidRPr="00A92161">
        <w:rPr>
          <w:lang w:val="ru-RU"/>
        </w:rPr>
        <w:t xml:space="preserve">правил; </w:t>
      </w:r>
      <w:r w:rsidR="00AA2D89" w:rsidRPr="00AA2D89">
        <w:rPr>
          <w:lang w:val="ru-RU"/>
        </w:rPr>
        <w:t>обследования и посещения объектов для сбора и проверки данных и оценки состояния запасов</w:t>
      </w:r>
      <w:r w:rsidR="00AA2D89">
        <w:rPr>
          <w:lang w:val="ru-RU"/>
        </w:rPr>
        <w:t xml:space="preserve">; </w:t>
      </w:r>
      <w:r w:rsidR="00AA2D89" w:rsidRPr="00AA2D89">
        <w:rPr>
          <w:lang w:val="ru-RU"/>
        </w:rPr>
        <w:t>прогнозирование объемов использованных или ненужных ОРВ и ГФУ, которые</w:t>
      </w:r>
      <w:r w:rsidR="00D62AD7">
        <w:rPr>
          <w:lang w:val="ru-RU"/>
        </w:rPr>
        <w:t xml:space="preserve"> </w:t>
      </w:r>
      <w:r w:rsidR="00AA2D89">
        <w:rPr>
          <w:lang w:val="ru-RU"/>
        </w:rPr>
        <w:t>по</w:t>
      </w:r>
      <w:r w:rsidR="00AA2D89" w:rsidRPr="00AA2D89">
        <w:rPr>
          <w:lang w:val="ru-RU"/>
        </w:rPr>
        <w:t>требуют регенерации, утилизации</w:t>
      </w:r>
      <w:r w:rsidR="00AA2D89">
        <w:rPr>
          <w:lang w:val="ru-RU"/>
        </w:rPr>
        <w:t>,</w:t>
      </w:r>
      <w:r w:rsidR="00AA2D89" w:rsidRPr="00AA2D89">
        <w:rPr>
          <w:lang w:val="ru-RU"/>
        </w:rPr>
        <w:t xml:space="preserve"> рециркуляции или переработки в будущем; оценку осуществимости и затрат в отношении существующих способов переработки (рециркуляция, регенерация, уничтожение); оценку экономической целесообразности центров </w:t>
      </w:r>
      <w:r w:rsidR="0067259B">
        <w:rPr>
          <w:lang w:val="ru-RU"/>
        </w:rPr>
        <w:t>утилизации</w:t>
      </w:r>
      <w:r w:rsidR="00AA2D89" w:rsidRPr="00AA2D89">
        <w:rPr>
          <w:lang w:val="ru-RU"/>
        </w:rPr>
        <w:t xml:space="preserve"> и предприятий по уничтожению; разработку бизнес-модели или модели финансирования для обеспечения долгосрочной устойчивости работ по сбору или переработке; поиск лабораторий, способных анализировать состав использованных или ненужных ОРВ/ГФУ, и определение потребности </w:t>
      </w:r>
      <w:r w:rsidR="00AA2D89" w:rsidRPr="00AA2D89">
        <w:rPr>
          <w:lang w:val="ru-RU"/>
        </w:rPr>
        <w:lastRenderedPageBreak/>
        <w:t>в</w:t>
      </w:r>
      <w:r w:rsidR="008931C0">
        <w:rPr>
          <w:lang w:val="ru-RU"/>
        </w:rPr>
        <w:t> </w:t>
      </w:r>
      <w:r w:rsidR="00AA2D89" w:rsidRPr="00AA2D89">
        <w:rPr>
          <w:lang w:val="ru-RU"/>
        </w:rPr>
        <w:t>модернизации таких лабораторий; мероприятия, связанные с гендерной проблематикой; а также осуществление проекта, мониторинг и подготовку отчетов</w:t>
      </w:r>
      <w:r w:rsidR="0067259B">
        <w:rPr>
          <w:lang w:val="ru-RU"/>
        </w:rPr>
        <w:t>.</w:t>
      </w:r>
      <w:r w:rsidR="00AA2D89">
        <w:rPr>
          <w:lang w:val="ru-RU"/>
        </w:rPr>
        <w:t xml:space="preserve"> </w:t>
      </w:r>
    </w:p>
    <w:p w14:paraId="2B5B9167" w14:textId="31F9D271" w:rsidR="00367866" w:rsidRPr="005B04C6" w:rsidRDefault="00A614AD" w:rsidP="009A20EF">
      <w:pPr>
        <w:pStyle w:val="Heading1"/>
        <w:keepNext/>
        <w:numPr>
          <w:ilvl w:val="0"/>
          <w:numId w:val="0"/>
        </w:numPr>
        <w:spacing w:after="120"/>
        <w:rPr>
          <w:b/>
        </w:rPr>
      </w:pPr>
      <w:r>
        <w:rPr>
          <w:b/>
          <w:lang w:val="ru-RU"/>
        </w:rPr>
        <w:t xml:space="preserve">Рекомендация </w:t>
      </w:r>
      <w:r w:rsidR="00375E5B">
        <w:rPr>
          <w:b/>
          <w:lang w:val="ru-RU"/>
        </w:rPr>
        <w:t>с</w:t>
      </w:r>
      <w:r>
        <w:rPr>
          <w:b/>
          <w:lang w:val="ru-RU"/>
        </w:rPr>
        <w:t>екретариата</w:t>
      </w:r>
    </w:p>
    <w:p w14:paraId="72E5EAF1" w14:textId="7D9EF6BF" w:rsidR="00367866" w:rsidRPr="001C38A7" w:rsidRDefault="001C38A7" w:rsidP="009A20EF">
      <w:pPr>
        <w:pStyle w:val="Heading1"/>
        <w:spacing w:before="240"/>
        <w:rPr>
          <w:lang w:val="ru-RU"/>
        </w:rPr>
      </w:pPr>
      <w:r>
        <w:rPr>
          <w:lang w:val="ru-RU"/>
        </w:rPr>
        <w:t xml:space="preserve">Секретариат рекомендует в целом </w:t>
      </w:r>
      <w:r w:rsidR="00FE195C">
        <w:rPr>
          <w:lang w:val="ru-RU"/>
        </w:rPr>
        <w:t xml:space="preserve">утвердить </w:t>
      </w:r>
      <w:r>
        <w:rPr>
          <w:lang w:val="ru-RU"/>
        </w:rPr>
        <w:t>п</w:t>
      </w:r>
      <w:r w:rsidRPr="001C38A7">
        <w:rPr>
          <w:lang w:val="ru-RU"/>
        </w:rPr>
        <w:t>одготовк</w:t>
      </w:r>
      <w:r>
        <w:rPr>
          <w:lang w:val="ru-RU"/>
        </w:rPr>
        <w:t>у</w:t>
      </w:r>
      <w:r w:rsidRPr="001C38A7">
        <w:rPr>
          <w:lang w:val="ru-RU"/>
        </w:rPr>
        <w:t xml:space="preserve"> национальн</w:t>
      </w:r>
      <w:r>
        <w:rPr>
          <w:lang w:val="ru-RU"/>
        </w:rPr>
        <w:t>ых</w:t>
      </w:r>
      <w:r w:rsidRPr="001C38A7">
        <w:rPr>
          <w:lang w:val="ru-RU"/>
        </w:rPr>
        <w:t xml:space="preserve"> реестр</w:t>
      </w:r>
      <w:r>
        <w:rPr>
          <w:lang w:val="ru-RU"/>
        </w:rPr>
        <w:t>ов</w:t>
      </w:r>
      <w:r w:rsidRPr="001C38A7">
        <w:rPr>
          <w:lang w:val="ru-RU"/>
        </w:rPr>
        <w:t xml:space="preserve"> </w:t>
      </w:r>
      <w:r w:rsidR="00AF57FD">
        <w:rPr>
          <w:lang w:val="ru-RU"/>
        </w:rPr>
        <w:t>хранилищ</w:t>
      </w:r>
      <w:r w:rsidRPr="001C38A7">
        <w:rPr>
          <w:lang w:val="ru-RU"/>
        </w:rPr>
        <w:t xml:space="preserve"> использованных или нежелательных регулируемых веществ и план</w:t>
      </w:r>
      <w:r>
        <w:rPr>
          <w:lang w:val="ru-RU"/>
        </w:rPr>
        <w:t>ов</w:t>
      </w:r>
      <w:r w:rsidRPr="001C38A7">
        <w:rPr>
          <w:lang w:val="ru-RU"/>
        </w:rPr>
        <w:t xml:space="preserve"> сбора, транспортировки и удаления таких веществ </w:t>
      </w:r>
      <w:r w:rsidR="008931C0">
        <w:rPr>
          <w:lang w:val="ru-RU"/>
        </w:rPr>
        <w:t xml:space="preserve">в Антигуа и Барбуде, Гвинее-Бисау, Иордании, Мали, Сент-Винсенте и Гренадинах, Сербии, Сирийской Арабской Республике и Чаде </w:t>
      </w:r>
      <w:r>
        <w:rPr>
          <w:lang w:val="ru-RU"/>
        </w:rPr>
        <w:t>с выделением средств в объеме, указанном в разделе А4 таблицы 1.</w:t>
      </w:r>
    </w:p>
    <w:p w14:paraId="24206148" w14:textId="2BC362B7" w:rsidR="008D779D" w:rsidRPr="00DC56F3" w:rsidRDefault="008D779D" w:rsidP="008D779D">
      <w:pPr>
        <w:pStyle w:val="Heading1"/>
        <w:keepNext/>
        <w:keepLines/>
        <w:numPr>
          <w:ilvl w:val="0"/>
          <w:numId w:val="0"/>
        </w:numPr>
        <w:tabs>
          <w:tab w:val="left" w:pos="720"/>
        </w:tabs>
        <w:rPr>
          <w:b/>
          <w:bCs/>
          <w:color w:val="000000" w:themeColor="text1"/>
          <w:lang w:val="ru-RU"/>
        </w:rPr>
      </w:pPr>
      <w:r w:rsidRPr="005E5F3F">
        <w:rPr>
          <w:b/>
          <w:bCs/>
          <w:color w:val="000000" w:themeColor="text1"/>
        </w:rPr>
        <w:t>A</w:t>
      </w:r>
      <w:r w:rsidR="00297B53" w:rsidRPr="00DC56F3">
        <w:rPr>
          <w:b/>
          <w:bCs/>
          <w:color w:val="000000" w:themeColor="text1"/>
          <w:lang w:val="ru-RU"/>
        </w:rPr>
        <w:t>5</w:t>
      </w:r>
      <w:r w:rsidRPr="00DC56F3">
        <w:rPr>
          <w:b/>
          <w:bCs/>
          <w:color w:val="000000" w:themeColor="text1"/>
          <w:lang w:val="ru-RU"/>
        </w:rPr>
        <w:t xml:space="preserve">: </w:t>
      </w:r>
      <w:bookmarkStart w:id="5" w:name="_Hlk214119034"/>
      <w:r w:rsidR="00DC56F3">
        <w:rPr>
          <w:b/>
          <w:bCs/>
          <w:color w:val="000000" w:themeColor="text1"/>
          <w:lang w:val="ru-RU"/>
        </w:rPr>
        <w:t xml:space="preserve">Техническое содействие вспомогательным мероприятиям </w:t>
      </w:r>
      <w:bookmarkEnd w:id="5"/>
      <w:r w:rsidRPr="00DC56F3">
        <w:rPr>
          <w:b/>
          <w:bCs/>
          <w:color w:val="000000" w:themeColor="text1"/>
          <w:lang w:val="ru-RU"/>
        </w:rPr>
        <w:t>(</w:t>
      </w:r>
      <w:r w:rsidR="00DC56F3">
        <w:rPr>
          <w:b/>
          <w:bCs/>
          <w:color w:val="000000" w:themeColor="text1"/>
          <w:lang w:val="ru-RU"/>
        </w:rPr>
        <w:t xml:space="preserve">решение </w:t>
      </w:r>
      <w:r w:rsidRPr="00DC56F3">
        <w:rPr>
          <w:b/>
          <w:bCs/>
          <w:color w:val="000000" w:themeColor="text1"/>
          <w:lang w:val="ru-RU"/>
        </w:rPr>
        <w:t>79/46)</w:t>
      </w:r>
    </w:p>
    <w:p w14:paraId="0940BE02" w14:textId="26F6AF17" w:rsidR="008D779D" w:rsidRPr="005E5F3F" w:rsidRDefault="00651A54" w:rsidP="008D779D">
      <w:pPr>
        <w:keepNext/>
        <w:keepLines/>
        <w:spacing w:after="240"/>
        <w:rPr>
          <w:b/>
          <w:color w:val="000000" w:themeColor="text1"/>
        </w:rPr>
      </w:pPr>
      <w:r>
        <w:rPr>
          <w:b/>
          <w:color w:val="000000" w:themeColor="text1"/>
          <w:lang w:val="ru-RU"/>
        </w:rPr>
        <w:t>История вопроса</w:t>
      </w:r>
      <w:r w:rsidR="008D779D" w:rsidRPr="005E5F3F">
        <w:rPr>
          <w:b/>
          <w:color w:val="000000" w:themeColor="text1"/>
        </w:rPr>
        <w:t xml:space="preserve"> </w:t>
      </w:r>
    </w:p>
    <w:p w14:paraId="13C604B5" w14:textId="2D9A0391" w:rsidR="008D779D" w:rsidRPr="008F0B43" w:rsidRDefault="00AB4F1D" w:rsidP="008D779D">
      <w:pPr>
        <w:pStyle w:val="Heading1"/>
        <w:numPr>
          <w:ilvl w:val="0"/>
          <w:numId w:val="3"/>
        </w:numPr>
        <w:rPr>
          <w:lang w:val="ru-RU"/>
        </w:rPr>
      </w:pPr>
      <w:r>
        <w:rPr>
          <w:lang w:val="ru-RU"/>
        </w:rPr>
        <w:t>Во</w:t>
      </w:r>
      <w:r w:rsidRPr="008F0B43">
        <w:rPr>
          <w:lang w:val="ru-RU"/>
        </w:rPr>
        <w:t xml:space="preserve"> </w:t>
      </w:r>
      <w:r>
        <w:rPr>
          <w:lang w:val="ru-RU"/>
        </w:rPr>
        <w:t>исполнение</w:t>
      </w:r>
      <w:r w:rsidRPr="008F0B43">
        <w:rPr>
          <w:lang w:val="ru-RU"/>
        </w:rPr>
        <w:t xml:space="preserve"> </w:t>
      </w:r>
      <w:r>
        <w:rPr>
          <w:lang w:val="ru-RU"/>
        </w:rPr>
        <w:t>решения</w:t>
      </w:r>
      <w:r w:rsidRPr="008F0B43">
        <w:rPr>
          <w:lang w:val="ru-RU"/>
        </w:rPr>
        <w:t xml:space="preserve"> </w:t>
      </w:r>
      <w:r w:rsidR="008D779D" w:rsidRPr="008F0B43">
        <w:rPr>
          <w:lang w:val="ru-RU"/>
        </w:rPr>
        <w:t>79/46</w:t>
      </w:r>
      <w:r w:rsidR="008D779D" w:rsidRPr="005E5F3F">
        <w:rPr>
          <w:rStyle w:val="FootnoteReference"/>
          <w:color w:val="000000" w:themeColor="text1"/>
        </w:rPr>
        <w:footnoteReference w:id="12"/>
      </w:r>
      <w:r w:rsidR="008D779D" w:rsidRPr="008F0B43">
        <w:rPr>
          <w:lang w:val="ru-RU"/>
        </w:rPr>
        <w:t xml:space="preserve"> </w:t>
      </w:r>
      <w:r>
        <w:rPr>
          <w:lang w:val="ru-RU"/>
        </w:rPr>
        <w:t>ЮНЕП</w:t>
      </w:r>
      <w:r w:rsidRPr="008F0B43">
        <w:rPr>
          <w:lang w:val="ru-RU"/>
        </w:rPr>
        <w:t xml:space="preserve"> </w:t>
      </w:r>
      <w:r w:rsidR="008F0B43">
        <w:rPr>
          <w:lang w:val="ru-RU"/>
        </w:rPr>
        <w:t>подала</w:t>
      </w:r>
      <w:r w:rsidRPr="008F0B43">
        <w:rPr>
          <w:lang w:val="ru-RU"/>
        </w:rPr>
        <w:t xml:space="preserve"> </w:t>
      </w:r>
      <w:r>
        <w:rPr>
          <w:lang w:val="ru-RU"/>
        </w:rPr>
        <w:t>заявку</w:t>
      </w:r>
      <w:r w:rsidRPr="008F0B43">
        <w:rPr>
          <w:lang w:val="ru-RU"/>
        </w:rPr>
        <w:t xml:space="preserve"> </w:t>
      </w:r>
      <w:r>
        <w:rPr>
          <w:lang w:val="ru-RU"/>
        </w:rPr>
        <w:t>на</w:t>
      </w:r>
      <w:r w:rsidRPr="008F0B43">
        <w:rPr>
          <w:lang w:val="ru-RU"/>
        </w:rPr>
        <w:t xml:space="preserve"> </w:t>
      </w:r>
      <w:r>
        <w:rPr>
          <w:lang w:val="ru-RU"/>
        </w:rPr>
        <w:t>финансирование</w:t>
      </w:r>
      <w:r w:rsidRPr="008F0B43">
        <w:rPr>
          <w:lang w:val="ru-RU"/>
        </w:rPr>
        <w:t xml:space="preserve"> </w:t>
      </w:r>
      <w:r w:rsidR="008F0B43" w:rsidRPr="008F0B43">
        <w:rPr>
          <w:color w:val="000000" w:themeColor="text1"/>
          <w:lang w:val="ru-RU"/>
        </w:rPr>
        <w:t>вспомогательны</w:t>
      </w:r>
      <w:r w:rsidR="008F0B43">
        <w:rPr>
          <w:color w:val="000000" w:themeColor="text1"/>
          <w:lang w:val="ru-RU"/>
        </w:rPr>
        <w:t>х</w:t>
      </w:r>
      <w:r w:rsidR="008F0B43" w:rsidRPr="008F0B43">
        <w:rPr>
          <w:color w:val="000000" w:themeColor="text1"/>
          <w:lang w:val="ru-RU"/>
        </w:rPr>
        <w:t xml:space="preserve"> мероприяти</w:t>
      </w:r>
      <w:r w:rsidR="008F0B43">
        <w:rPr>
          <w:color w:val="000000" w:themeColor="text1"/>
          <w:lang w:val="ru-RU"/>
        </w:rPr>
        <w:t>й</w:t>
      </w:r>
      <w:r w:rsidR="008F0B43" w:rsidRPr="008F0B43">
        <w:rPr>
          <w:color w:val="000000" w:themeColor="text1"/>
          <w:lang w:val="ru-RU"/>
        </w:rPr>
        <w:t xml:space="preserve"> </w:t>
      </w:r>
      <w:r w:rsidR="00BF3F41">
        <w:rPr>
          <w:color w:val="000000" w:themeColor="text1"/>
          <w:lang w:val="ru-RU"/>
        </w:rPr>
        <w:t xml:space="preserve">по поэтапному </w:t>
      </w:r>
      <w:r w:rsidR="008F0B43">
        <w:rPr>
          <w:color w:val="000000" w:themeColor="text1"/>
          <w:lang w:val="ru-RU"/>
        </w:rPr>
        <w:t>сокращени</w:t>
      </w:r>
      <w:r w:rsidR="00BF3F41">
        <w:rPr>
          <w:color w:val="000000" w:themeColor="text1"/>
          <w:lang w:val="ru-RU"/>
        </w:rPr>
        <w:t>ю</w:t>
      </w:r>
      <w:r w:rsidR="008F0B43" w:rsidRPr="008F0B43">
        <w:rPr>
          <w:color w:val="000000" w:themeColor="text1"/>
          <w:lang w:val="ru-RU"/>
        </w:rPr>
        <w:t xml:space="preserve"> </w:t>
      </w:r>
      <w:r w:rsidR="008F0B43">
        <w:rPr>
          <w:color w:val="000000" w:themeColor="text1"/>
          <w:lang w:val="ru-RU"/>
        </w:rPr>
        <w:t>потребления</w:t>
      </w:r>
      <w:r w:rsidR="008F0B43" w:rsidRPr="008F0B43">
        <w:rPr>
          <w:color w:val="000000" w:themeColor="text1"/>
          <w:lang w:val="ru-RU"/>
        </w:rPr>
        <w:t xml:space="preserve"> </w:t>
      </w:r>
      <w:r w:rsidR="008F0B43">
        <w:rPr>
          <w:color w:val="000000" w:themeColor="text1"/>
          <w:lang w:val="ru-RU"/>
        </w:rPr>
        <w:t>ГФУ</w:t>
      </w:r>
      <w:r w:rsidR="008F0B43" w:rsidRPr="008F0B43">
        <w:rPr>
          <w:color w:val="000000" w:themeColor="text1"/>
          <w:lang w:val="ru-RU"/>
        </w:rPr>
        <w:t xml:space="preserve"> </w:t>
      </w:r>
      <w:r w:rsidR="008F0B43">
        <w:rPr>
          <w:color w:val="000000" w:themeColor="text1"/>
          <w:lang w:val="ru-RU"/>
        </w:rPr>
        <w:t>в</w:t>
      </w:r>
      <w:r w:rsidR="008F0B43" w:rsidRPr="008F0B43">
        <w:rPr>
          <w:color w:val="000000" w:themeColor="text1"/>
          <w:lang w:val="ru-RU"/>
        </w:rPr>
        <w:t xml:space="preserve"> </w:t>
      </w:r>
      <w:r w:rsidR="008F0B43">
        <w:rPr>
          <w:color w:val="000000" w:themeColor="text1"/>
          <w:lang w:val="ru-RU"/>
        </w:rPr>
        <w:t>одной</w:t>
      </w:r>
      <w:r w:rsidR="008F0B43" w:rsidRPr="008F0B43">
        <w:rPr>
          <w:color w:val="000000" w:themeColor="text1"/>
          <w:lang w:val="ru-RU"/>
        </w:rPr>
        <w:t xml:space="preserve"> </w:t>
      </w:r>
      <w:r w:rsidR="008F0B43">
        <w:rPr>
          <w:color w:val="000000" w:themeColor="text1"/>
          <w:lang w:val="ru-RU"/>
        </w:rPr>
        <w:t>стране</w:t>
      </w:r>
      <w:r w:rsidR="008D779D" w:rsidRPr="005E5F3F">
        <w:rPr>
          <w:rStyle w:val="FootnoteReference"/>
          <w:color w:val="000000" w:themeColor="text1"/>
        </w:rPr>
        <w:footnoteReference w:id="13"/>
      </w:r>
      <w:r w:rsidR="008F0B43">
        <w:rPr>
          <w:color w:val="000000" w:themeColor="text1"/>
          <w:lang w:val="ru-RU"/>
        </w:rPr>
        <w:t>,</w:t>
      </w:r>
      <w:r w:rsidR="008D779D" w:rsidRPr="008F0B43">
        <w:rPr>
          <w:lang w:val="ru-RU"/>
        </w:rPr>
        <w:t xml:space="preserve"> </w:t>
      </w:r>
      <w:r w:rsidR="008F0B43">
        <w:rPr>
          <w:lang w:val="ru-RU"/>
        </w:rPr>
        <w:t>как указано в</w:t>
      </w:r>
      <w:r w:rsidR="008931C0">
        <w:rPr>
          <w:lang w:val="ru-RU"/>
        </w:rPr>
        <w:t> </w:t>
      </w:r>
      <w:r w:rsidR="008F0B43">
        <w:rPr>
          <w:lang w:val="ru-RU"/>
        </w:rPr>
        <w:t>разделе </w:t>
      </w:r>
      <w:r w:rsidR="008D779D" w:rsidRPr="00BB5E86">
        <w:t>A</w:t>
      </w:r>
      <w:r w:rsidR="00297B53" w:rsidRPr="008F0B43">
        <w:rPr>
          <w:lang w:val="ru-RU"/>
        </w:rPr>
        <w:t>5</w:t>
      </w:r>
      <w:r w:rsidR="008F0B43">
        <w:rPr>
          <w:lang w:val="ru-RU"/>
        </w:rPr>
        <w:t xml:space="preserve"> таблицы </w:t>
      </w:r>
      <w:r w:rsidR="008D779D" w:rsidRPr="008F0B43">
        <w:rPr>
          <w:lang w:val="ru-RU"/>
        </w:rPr>
        <w:t>1.</w:t>
      </w:r>
    </w:p>
    <w:p w14:paraId="7162C575" w14:textId="192A3740" w:rsidR="00054A9D" w:rsidRPr="00D34D06" w:rsidRDefault="00D34D06" w:rsidP="00054A9D">
      <w:pPr>
        <w:pStyle w:val="Heading1"/>
        <w:numPr>
          <w:ilvl w:val="0"/>
          <w:numId w:val="3"/>
        </w:numPr>
        <w:rPr>
          <w:lang w:val="ru-RU"/>
        </w:rPr>
      </w:pPr>
      <w:r w:rsidRPr="00D34D06">
        <w:rPr>
          <w:lang w:val="ru-RU"/>
        </w:rPr>
        <w:t>Вспомогательные мероприятия включают в себя обзор и пересмотр существующей национальной системы лицензирования ОРВ, альтернатив ОРВ и соответствующего оборудования; консультации с субъектами деятельности и их информирование о необходимости скорейшей ратификации Кигалийской поправки; разработку механизма моделирования для анализа регуляторного воздействия; подготовку пакета документов для ратификации и официального постановления; оценку потребностей в обучении сотрудников НООС, сотрудников таможни и правоохранительных органов; выявление рынков для альтернатив ГФУ и тенденций в данной области; оказание помощи таможенным органам в разработке национальных таможенных кодов для различных ГФУ и включении их в систему таможенных пошлин; оказание помощи таможенным органам в разработке отдельно для каждой страны национальных согласованных систем кодификации ГФУ в целях содействия надлежащему мониторингу и учету импорта/экспорта отдельных ГФУ/альтернатив</w:t>
      </w:r>
      <w:r w:rsidR="00054A9D" w:rsidRPr="00D34D06">
        <w:rPr>
          <w:lang w:val="ru-RU"/>
        </w:rPr>
        <w:t>.</w:t>
      </w:r>
    </w:p>
    <w:p w14:paraId="162F89E4" w14:textId="387F4D6E" w:rsidR="008D779D" w:rsidRPr="00C613E9" w:rsidRDefault="00A614AD" w:rsidP="008D779D">
      <w:pPr>
        <w:pStyle w:val="Heading1"/>
        <w:keepNext/>
        <w:numPr>
          <w:ilvl w:val="0"/>
          <w:numId w:val="0"/>
        </w:numPr>
        <w:spacing w:before="240"/>
      </w:pPr>
      <w:r>
        <w:rPr>
          <w:b/>
          <w:color w:val="000000" w:themeColor="text1"/>
          <w:lang w:val="ru-RU"/>
        </w:rPr>
        <w:t xml:space="preserve">Замечания </w:t>
      </w:r>
      <w:r w:rsidR="00375E5B">
        <w:rPr>
          <w:b/>
          <w:color w:val="000000" w:themeColor="text1"/>
          <w:lang w:val="ru-RU"/>
        </w:rPr>
        <w:t>с</w:t>
      </w:r>
      <w:r>
        <w:rPr>
          <w:b/>
          <w:color w:val="000000" w:themeColor="text1"/>
          <w:lang w:val="ru-RU"/>
        </w:rPr>
        <w:t>екретариата</w:t>
      </w:r>
    </w:p>
    <w:p w14:paraId="38C9B690" w14:textId="6438AE14" w:rsidR="008D779D" w:rsidRPr="00D34D06" w:rsidRDefault="00D34D06" w:rsidP="008D779D">
      <w:pPr>
        <w:pStyle w:val="Heading1"/>
        <w:numPr>
          <w:ilvl w:val="0"/>
          <w:numId w:val="3"/>
        </w:numPr>
        <w:rPr>
          <w:lang w:val="ru-RU"/>
        </w:rPr>
      </w:pPr>
      <w:r w:rsidRPr="00D34D06">
        <w:rPr>
          <w:lang w:val="ru-RU"/>
        </w:rPr>
        <w:t>Секретариат рассмотрел заявку на осуществление вспомогательных мероприятий и пришел к выводу, что она соответствует требованиям решения 79/46</w:t>
      </w:r>
      <w:r>
        <w:rPr>
          <w:lang w:val="ru-RU"/>
        </w:rPr>
        <w:t xml:space="preserve"> в силу </w:t>
      </w:r>
      <w:r w:rsidRPr="00D34D06">
        <w:rPr>
          <w:lang w:val="ru-RU"/>
        </w:rPr>
        <w:t>ниже</w:t>
      </w:r>
      <w:r>
        <w:rPr>
          <w:lang w:val="ru-RU"/>
        </w:rPr>
        <w:t>следующего</w:t>
      </w:r>
      <w:r w:rsidR="008D779D" w:rsidRPr="00D34D06">
        <w:rPr>
          <w:lang w:val="ru-RU"/>
        </w:rPr>
        <w:t xml:space="preserve">: </w:t>
      </w:r>
    </w:p>
    <w:p w14:paraId="2D6D77C6" w14:textId="54EFE223" w:rsidR="008D779D" w:rsidRPr="00D34D06" w:rsidRDefault="00D34D06" w:rsidP="00996435">
      <w:pPr>
        <w:pStyle w:val="Heading2"/>
        <w:widowControl/>
        <w:numPr>
          <w:ilvl w:val="0"/>
          <w:numId w:val="13"/>
        </w:numPr>
        <w:ind w:hanging="720"/>
        <w:rPr>
          <w:lang w:val="ru-RU"/>
        </w:rPr>
      </w:pPr>
      <w:r w:rsidRPr="00D34D06">
        <w:rPr>
          <w:lang w:val="ru-RU"/>
        </w:rPr>
        <w:t>ЮНЕП представила письмо-</w:t>
      </w:r>
      <w:r>
        <w:rPr>
          <w:lang w:val="ru-RU"/>
        </w:rPr>
        <w:t>подтверждение</w:t>
      </w:r>
      <w:r w:rsidRPr="00D34D06">
        <w:rPr>
          <w:lang w:val="ru-RU"/>
        </w:rPr>
        <w:t xml:space="preserve"> от правительства Йемена</w:t>
      </w:r>
      <w:r w:rsidR="008D779D" w:rsidRPr="00D34D06">
        <w:rPr>
          <w:lang w:val="ru-RU"/>
        </w:rPr>
        <w:t xml:space="preserve">; </w:t>
      </w:r>
    </w:p>
    <w:p w14:paraId="5B98A904" w14:textId="72FC3DBA" w:rsidR="008D779D" w:rsidRPr="00D34D06" w:rsidRDefault="00D34D06" w:rsidP="00996435">
      <w:pPr>
        <w:pStyle w:val="Heading2"/>
        <w:widowControl/>
        <w:numPr>
          <w:ilvl w:val="0"/>
          <w:numId w:val="13"/>
        </w:numPr>
        <w:ind w:hanging="720"/>
        <w:rPr>
          <w:lang w:val="ru-RU"/>
        </w:rPr>
      </w:pPr>
      <w:r w:rsidRPr="00D34D06">
        <w:rPr>
          <w:lang w:val="ru-RU"/>
        </w:rPr>
        <w:t>проектное предложение включа</w:t>
      </w:r>
      <w:r w:rsidR="000F7F60">
        <w:rPr>
          <w:lang w:val="ru-RU"/>
        </w:rPr>
        <w:t>ет</w:t>
      </w:r>
      <w:r w:rsidRPr="00D34D06">
        <w:rPr>
          <w:lang w:val="ru-RU"/>
        </w:rPr>
        <w:t xml:space="preserve"> описание вспомогательных мероприятий, институциональные механизмы, детализацию затрат и график осуществления</w:t>
      </w:r>
      <w:r w:rsidR="008D779D" w:rsidRPr="00D34D06">
        <w:rPr>
          <w:lang w:val="ru-RU"/>
        </w:rPr>
        <w:t xml:space="preserve">; </w:t>
      </w:r>
      <w:r>
        <w:rPr>
          <w:lang w:val="ru-RU"/>
        </w:rPr>
        <w:t>а также</w:t>
      </w:r>
    </w:p>
    <w:p w14:paraId="0A98E03D" w14:textId="0AB8438A" w:rsidR="008D779D" w:rsidRPr="00D34D06" w:rsidRDefault="00D34D06" w:rsidP="00996435">
      <w:pPr>
        <w:pStyle w:val="Heading2"/>
        <w:widowControl/>
        <w:numPr>
          <w:ilvl w:val="0"/>
          <w:numId w:val="13"/>
        </w:numPr>
        <w:ind w:hanging="720"/>
        <w:rPr>
          <w:lang w:val="ru-RU"/>
        </w:rPr>
      </w:pPr>
      <w:r w:rsidRPr="00D34D06">
        <w:rPr>
          <w:lang w:val="ru-RU"/>
        </w:rPr>
        <w:t>срок осуществления проекта составит 18 месяцев</w:t>
      </w:r>
      <w:r w:rsidR="008D779D" w:rsidRPr="00D34D06">
        <w:rPr>
          <w:lang w:val="ru-RU"/>
        </w:rPr>
        <w:t xml:space="preserve">. </w:t>
      </w:r>
    </w:p>
    <w:p w14:paraId="25DF3936" w14:textId="3BEA626F" w:rsidR="008D779D" w:rsidRPr="00396673" w:rsidRDefault="00396673" w:rsidP="008D779D">
      <w:pPr>
        <w:pStyle w:val="Heading1"/>
        <w:numPr>
          <w:ilvl w:val="0"/>
          <w:numId w:val="3"/>
        </w:numPr>
        <w:rPr>
          <w:lang w:val="ru-RU"/>
        </w:rPr>
      </w:pPr>
      <w:r w:rsidRPr="00396673">
        <w:rPr>
          <w:lang w:val="ru-RU"/>
        </w:rPr>
        <w:lastRenderedPageBreak/>
        <w:t>Объем финансирования, запрашиваемый для Йемена, соответствовал решению 79/46(</w:t>
      </w:r>
      <w:r w:rsidRPr="00396673">
        <w:t>c</w:t>
      </w:r>
      <w:r w:rsidRPr="00396673">
        <w:rPr>
          <w:lang w:val="ru-RU"/>
        </w:rPr>
        <w:t>) и был рассчитан на основе базового уровня ГХФУ этой страны</w:t>
      </w:r>
      <w:r w:rsidR="008D779D" w:rsidRPr="00396673">
        <w:rPr>
          <w:lang w:val="ru-RU"/>
        </w:rPr>
        <w:t xml:space="preserve">. </w:t>
      </w:r>
    </w:p>
    <w:p w14:paraId="1B8E4290" w14:textId="735D70EA" w:rsidR="008D779D" w:rsidRPr="00E0073F" w:rsidRDefault="00E0073F" w:rsidP="00B315D9">
      <w:pPr>
        <w:pStyle w:val="Heading1"/>
        <w:numPr>
          <w:ilvl w:val="0"/>
          <w:numId w:val="3"/>
        </w:numPr>
        <w:rPr>
          <w:b/>
          <w:bCs/>
          <w:lang w:val="ru-RU"/>
        </w:rPr>
      </w:pPr>
      <w:r w:rsidRPr="00E0073F">
        <w:rPr>
          <w:lang w:val="ru-RU"/>
        </w:rPr>
        <w:t>Учитывая отсутствие действующего ПОДПО</w:t>
      </w:r>
      <w:r>
        <w:rPr>
          <w:lang w:val="ru-RU"/>
        </w:rPr>
        <w:t xml:space="preserve"> в настоящее время</w:t>
      </w:r>
      <w:r w:rsidRPr="00E0073F">
        <w:rPr>
          <w:lang w:val="ru-RU"/>
        </w:rPr>
        <w:t xml:space="preserve">, Секретариат </w:t>
      </w:r>
      <w:r w:rsidR="000F7F60">
        <w:rPr>
          <w:lang w:val="ru-RU"/>
        </w:rPr>
        <w:t>обратился к </w:t>
      </w:r>
      <w:r w:rsidRPr="00E0073F">
        <w:rPr>
          <w:lang w:val="ru-RU"/>
        </w:rPr>
        <w:t xml:space="preserve">ЮНЕП </w:t>
      </w:r>
      <w:r w:rsidR="000F7F60">
        <w:rPr>
          <w:lang w:val="ru-RU"/>
        </w:rPr>
        <w:t xml:space="preserve">с просьбой </w:t>
      </w:r>
      <w:r w:rsidRPr="00E0073F">
        <w:rPr>
          <w:lang w:val="ru-RU"/>
        </w:rPr>
        <w:t>пред</w:t>
      </w:r>
      <w:r w:rsidR="000F7F60">
        <w:rPr>
          <w:lang w:val="ru-RU"/>
        </w:rPr>
        <w:t>о</w:t>
      </w:r>
      <w:r w:rsidRPr="00E0073F">
        <w:rPr>
          <w:lang w:val="ru-RU"/>
        </w:rPr>
        <w:t>ставить обновленную информацию о мероприятиях, связанных с</w:t>
      </w:r>
      <w:r w:rsidR="000F7F60">
        <w:rPr>
          <w:lang w:val="ru-RU"/>
        </w:rPr>
        <w:t> </w:t>
      </w:r>
      <w:r w:rsidRPr="00E0073F">
        <w:rPr>
          <w:lang w:val="ru-RU"/>
        </w:rPr>
        <w:t xml:space="preserve">обязательствами по Монреальскому протоколу, и о плане своевременной реализации предлагаемого проекта. ЮНЕП ответила, что </w:t>
      </w:r>
      <w:r w:rsidR="000F7F60">
        <w:rPr>
          <w:lang w:val="ru-RU"/>
        </w:rPr>
        <w:t xml:space="preserve">вследствие </w:t>
      </w:r>
      <w:r w:rsidRPr="00E0073F">
        <w:rPr>
          <w:lang w:val="ru-RU"/>
        </w:rPr>
        <w:t>конфликт</w:t>
      </w:r>
      <w:r w:rsidR="000F7F60">
        <w:rPr>
          <w:lang w:val="ru-RU"/>
        </w:rPr>
        <w:t>а</w:t>
      </w:r>
      <w:r w:rsidRPr="00E0073F">
        <w:rPr>
          <w:lang w:val="ru-RU"/>
        </w:rPr>
        <w:t>, продолжающ</w:t>
      </w:r>
      <w:r w:rsidR="000F7F60">
        <w:rPr>
          <w:lang w:val="ru-RU"/>
        </w:rPr>
        <w:t>его</w:t>
      </w:r>
      <w:r w:rsidRPr="00E0073F">
        <w:rPr>
          <w:lang w:val="ru-RU"/>
        </w:rPr>
        <w:t>ся в стране с</w:t>
      </w:r>
      <w:r w:rsidR="000F7F60">
        <w:rPr>
          <w:lang w:val="ru-RU"/>
        </w:rPr>
        <w:t> </w:t>
      </w:r>
      <w:r w:rsidRPr="00E0073F">
        <w:rPr>
          <w:lang w:val="ru-RU"/>
        </w:rPr>
        <w:t>2015 года</w:t>
      </w:r>
      <w:r w:rsidR="000F7F60">
        <w:rPr>
          <w:lang w:val="ru-RU"/>
        </w:rPr>
        <w:t xml:space="preserve">, </w:t>
      </w:r>
      <w:r w:rsidR="000F7F60" w:rsidRPr="00E0073F">
        <w:rPr>
          <w:lang w:val="ru-RU"/>
        </w:rPr>
        <w:t>в Йемене отсутствует ПОДПО</w:t>
      </w:r>
      <w:r w:rsidRPr="00E0073F">
        <w:rPr>
          <w:lang w:val="ru-RU"/>
        </w:rPr>
        <w:t>; тем не менее, страна по-прежнему соблюдает свои обязательства благодаря помощи, предоставляемой в рамках проекта УОС, который финансирует и поддерживает НООС. ЮНЕП добавила, что министерство проявляет твердую приверженность этому проекту, и отметила, что он имеет важное значение для выполнения будущих обязательств по Кигалийской поправке. ЮНЕП по-прежнему намерена оказывать всю необходимую техническую и директивную поддержку для успешного осуществления мероприятий</w:t>
      </w:r>
      <w:r w:rsidR="001C41E9" w:rsidRPr="00E0073F">
        <w:rPr>
          <w:lang w:val="ru-RU"/>
        </w:rPr>
        <w:t>.</w:t>
      </w:r>
      <w:r w:rsidR="00D62AD7">
        <w:rPr>
          <w:lang w:val="ru-RU"/>
        </w:rPr>
        <w:t xml:space="preserve"> </w:t>
      </w:r>
    </w:p>
    <w:p w14:paraId="3B9C3E31" w14:textId="16586D06" w:rsidR="008D779D" w:rsidRPr="00C613E9" w:rsidRDefault="00A614AD" w:rsidP="00B315D9">
      <w:pPr>
        <w:pStyle w:val="Heading1"/>
        <w:keepNext/>
        <w:keepLines/>
        <w:numPr>
          <w:ilvl w:val="0"/>
          <w:numId w:val="0"/>
        </w:numPr>
        <w:rPr>
          <w:b/>
        </w:rPr>
      </w:pPr>
      <w:r>
        <w:rPr>
          <w:b/>
          <w:lang w:val="ru-RU"/>
        </w:rPr>
        <w:t xml:space="preserve">Рекомендация </w:t>
      </w:r>
      <w:r w:rsidR="00375E5B">
        <w:rPr>
          <w:b/>
          <w:lang w:val="ru-RU"/>
        </w:rPr>
        <w:t>с</w:t>
      </w:r>
      <w:r>
        <w:rPr>
          <w:b/>
          <w:lang w:val="ru-RU"/>
        </w:rPr>
        <w:t>екретариата</w:t>
      </w:r>
    </w:p>
    <w:p w14:paraId="740ABA42" w14:textId="724EF7C4" w:rsidR="008D779D" w:rsidRPr="00CF289D" w:rsidRDefault="00CF289D" w:rsidP="008D779D">
      <w:pPr>
        <w:pStyle w:val="Heading1"/>
        <w:numPr>
          <w:ilvl w:val="0"/>
          <w:numId w:val="3"/>
        </w:numPr>
        <w:rPr>
          <w:lang w:val="ru-RU"/>
        </w:rPr>
      </w:pPr>
      <w:r w:rsidRPr="00CF289D">
        <w:rPr>
          <w:lang w:val="ru-RU"/>
        </w:rPr>
        <w:t xml:space="preserve">Секретариат рекомендует в целом </w:t>
      </w:r>
      <w:r w:rsidR="005307C7">
        <w:rPr>
          <w:lang w:val="ru-RU"/>
        </w:rPr>
        <w:t xml:space="preserve">одобрить </w:t>
      </w:r>
      <w:r w:rsidR="009645F5">
        <w:rPr>
          <w:lang w:val="ru-RU"/>
        </w:rPr>
        <w:t xml:space="preserve">заявку Йемена </w:t>
      </w:r>
      <w:r w:rsidRPr="00CF289D">
        <w:rPr>
          <w:lang w:val="ru-RU"/>
        </w:rPr>
        <w:t>н</w:t>
      </w:r>
      <w:r w:rsidR="009645F5">
        <w:rPr>
          <w:lang w:val="ru-RU"/>
        </w:rPr>
        <w:t xml:space="preserve">а </w:t>
      </w:r>
      <w:r w:rsidR="009645F5" w:rsidRPr="009645F5">
        <w:rPr>
          <w:lang w:val="ru-RU"/>
        </w:rPr>
        <w:t>вспомогательны</w:t>
      </w:r>
      <w:r w:rsidR="009645F5">
        <w:rPr>
          <w:lang w:val="ru-RU"/>
        </w:rPr>
        <w:t>е</w:t>
      </w:r>
      <w:r w:rsidR="009645F5" w:rsidRPr="009645F5">
        <w:rPr>
          <w:lang w:val="ru-RU"/>
        </w:rPr>
        <w:t xml:space="preserve"> мероприятия</w:t>
      </w:r>
      <w:r w:rsidR="009645F5">
        <w:rPr>
          <w:lang w:val="ru-RU"/>
        </w:rPr>
        <w:t xml:space="preserve"> </w:t>
      </w:r>
      <w:r w:rsidR="00BF3F41">
        <w:rPr>
          <w:lang w:val="ru-RU"/>
        </w:rPr>
        <w:t xml:space="preserve">по поэтапному сокращению </w:t>
      </w:r>
      <w:r w:rsidR="009645F5">
        <w:rPr>
          <w:lang w:val="ru-RU"/>
        </w:rPr>
        <w:t>потребления ГФУ</w:t>
      </w:r>
      <w:r w:rsidR="00BF3F41">
        <w:rPr>
          <w:lang w:val="ru-RU"/>
        </w:rPr>
        <w:t xml:space="preserve"> </w:t>
      </w:r>
      <w:r w:rsidR="009645F5">
        <w:rPr>
          <w:lang w:val="ru-RU"/>
        </w:rPr>
        <w:t>с выделением средств в объеме, указанном в разделе А5 таблицы 1</w:t>
      </w:r>
      <w:r>
        <w:rPr>
          <w:lang w:val="ru-RU"/>
        </w:rPr>
        <w:t>.</w:t>
      </w:r>
    </w:p>
    <w:p w14:paraId="7973072C" w14:textId="1C3A1FD0" w:rsidR="00367866" w:rsidRPr="00AB4F1D" w:rsidRDefault="00367866" w:rsidP="00F72B77">
      <w:pPr>
        <w:rPr>
          <w:b/>
          <w:bCs/>
          <w:color w:val="000000" w:themeColor="text1"/>
          <w:lang w:val="ru-RU"/>
        </w:rPr>
      </w:pPr>
      <w:r w:rsidRPr="00355461">
        <w:rPr>
          <w:b/>
          <w:bCs/>
          <w:noProof/>
          <w:lang w:val="en-US"/>
        </w:rPr>
        <w:t>A</w:t>
      </w:r>
      <w:r w:rsidR="005119F3" w:rsidRPr="00AB4F1D">
        <w:rPr>
          <w:b/>
          <w:bCs/>
          <w:noProof/>
          <w:lang w:val="ru-RU"/>
        </w:rPr>
        <w:t>6</w:t>
      </w:r>
      <w:r w:rsidRPr="00AB4F1D">
        <w:rPr>
          <w:b/>
          <w:bCs/>
          <w:lang w:val="ru-RU"/>
        </w:rPr>
        <w:t xml:space="preserve">: </w:t>
      </w:r>
      <w:r w:rsidR="00AB4F1D" w:rsidRPr="00AB4F1D">
        <w:rPr>
          <w:b/>
          <w:bCs/>
          <w:color w:val="000000" w:themeColor="text1"/>
          <w:lang w:val="ru-RU"/>
        </w:rPr>
        <w:t>Техническая помощь при подготовки отчетов о проверке данных о потреблении ГФУ</w:t>
      </w:r>
    </w:p>
    <w:p w14:paraId="4CE72B47" w14:textId="77777777" w:rsidR="00367866" w:rsidRPr="00AB4F1D" w:rsidRDefault="00367866" w:rsidP="00F72B77">
      <w:pPr>
        <w:rPr>
          <w:b/>
          <w:bCs/>
          <w:color w:val="000000" w:themeColor="text1"/>
          <w:highlight w:val="yellow"/>
          <w:lang w:val="ru-RU"/>
        </w:rPr>
      </w:pPr>
    </w:p>
    <w:p w14:paraId="5B742C37" w14:textId="5187536F" w:rsidR="00367866" w:rsidRPr="00A614AD" w:rsidRDefault="00A614AD" w:rsidP="009A20EF">
      <w:pPr>
        <w:keepNext/>
        <w:keepLines/>
        <w:spacing w:after="240"/>
        <w:rPr>
          <w:b/>
          <w:color w:val="000000" w:themeColor="text1"/>
          <w:lang w:val="ru-RU"/>
        </w:rPr>
      </w:pPr>
      <w:r>
        <w:rPr>
          <w:b/>
          <w:color w:val="000000" w:themeColor="text1"/>
          <w:lang w:val="ru-RU"/>
        </w:rPr>
        <w:t>Описание проекта</w:t>
      </w:r>
    </w:p>
    <w:p w14:paraId="7D36AB53" w14:textId="37280A6E" w:rsidR="00367866" w:rsidRPr="00C31FDD" w:rsidRDefault="00AB4F1D" w:rsidP="009A20EF">
      <w:pPr>
        <w:pStyle w:val="Heading1"/>
        <w:rPr>
          <w:lang w:val="ru-RU"/>
        </w:rPr>
      </w:pPr>
      <w:r w:rsidRPr="00A905D9">
        <w:rPr>
          <w:lang w:val="ru-RU"/>
        </w:rPr>
        <w:t xml:space="preserve">Исполнительный комитет просил соответствующие двусторонние учреждения и учреждения-исполнители включить в свои документы о двустороннем сотрудничестве и, соответственно, </w:t>
      </w:r>
      <w:r w:rsidR="001D4F6D">
        <w:rPr>
          <w:lang w:val="ru-RU"/>
        </w:rPr>
        <w:t xml:space="preserve">о </w:t>
      </w:r>
      <w:r w:rsidRPr="00A905D9">
        <w:rPr>
          <w:lang w:val="ru-RU"/>
        </w:rPr>
        <w:t>корректировк</w:t>
      </w:r>
      <w:r w:rsidR="001D4F6D">
        <w:rPr>
          <w:lang w:val="ru-RU"/>
        </w:rPr>
        <w:t>ах</w:t>
      </w:r>
      <w:r w:rsidRPr="00A905D9">
        <w:rPr>
          <w:lang w:val="ru-RU"/>
        </w:rPr>
        <w:t xml:space="preserve"> к программам работы, которые будут представлены на 97-м совещании, заявки на финансировании отчетов о проверке осуществления </w:t>
      </w:r>
      <w:r>
        <w:t>I</w:t>
      </w:r>
      <w:r w:rsidRPr="00A905D9">
        <w:rPr>
          <w:lang w:val="ru-RU"/>
        </w:rPr>
        <w:t xml:space="preserve"> этапа ПКП для восьми стран с низким объемом потребления (НОП), входящих в число стран, </w:t>
      </w:r>
      <w:r w:rsidR="0076074A" w:rsidRPr="0076074A">
        <w:rPr>
          <w:lang w:val="ru-RU"/>
        </w:rPr>
        <w:t>действующих в</w:t>
      </w:r>
      <w:r w:rsidR="0076074A">
        <w:rPr>
          <w:lang w:val="ru-RU"/>
        </w:rPr>
        <w:t> </w:t>
      </w:r>
      <w:r w:rsidR="0076074A" w:rsidRPr="0076074A">
        <w:rPr>
          <w:lang w:val="ru-RU"/>
        </w:rPr>
        <w:t>рамках статьи</w:t>
      </w:r>
      <w:r w:rsidR="0076074A">
        <w:rPr>
          <w:lang w:val="ru-RU"/>
        </w:rPr>
        <w:t> </w:t>
      </w:r>
      <w:r w:rsidR="0076074A" w:rsidRPr="0076074A">
        <w:rPr>
          <w:lang w:val="ru-RU"/>
        </w:rPr>
        <w:t>5</w:t>
      </w:r>
      <w:r w:rsidRPr="00A905D9">
        <w:rPr>
          <w:lang w:val="ru-RU"/>
        </w:rPr>
        <w:t>, с целью проверки соблюдения ими соглашений о ПКП (решение 96/22(</w:t>
      </w:r>
      <w:r>
        <w:t>d</w:t>
      </w:r>
      <w:r w:rsidRPr="00A905D9">
        <w:rPr>
          <w:lang w:val="ru-RU"/>
        </w:rPr>
        <w:t>))</w:t>
      </w:r>
      <w:r w:rsidR="00FD0C4D">
        <w:rPr>
          <w:rStyle w:val="FootnoteReference"/>
        </w:rPr>
        <w:footnoteReference w:id="14"/>
      </w:r>
      <w:r>
        <w:rPr>
          <w:lang w:val="ru-RU"/>
        </w:rPr>
        <w:t>.</w:t>
      </w:r>
      <w:r w:rsidR="0002061E" w:rsidRPr="00AB4F1D">
        <w:rPr>
          <w:lang w:val="ru-RU"/>
        </w:rPr>
        <w:t xml:space="preserve"> </w:t>
      </w:r>
      <w:r w:rsidR="00C31FDD">
        <w:rPr>
          <w:lang w:val="ru-RU"/>
        </w:rPr>
        <w:t>Во</w:t>
      </w:r>
      <w:r w:rsidR="001D4F6D">
        <w:rPr>
          <w:lang w:val="ru-RU"/>
        </w:rPr>
        <w:t> </w:t>
      </w:r>
      <w:r w:rsidR="00C31FDD">
        <w:rPr>
          <w:lang w:val="ru-RU"/>
        </w:rPr>
        <w:t xml:space="preserve">исполнение этого решения ЮНЕП, выступая в качестве ведущего учреждения-исполнителя, подает заявку на финансирование проверки данных о реализации </w:t>
      </w:r>
      <w:r w:rsidR="00C31FDD">
        <w:t>I</w:t>
      </w:r>
      <w:r w:rsidR="00C31FDD">
        <w:rPr>
          <w:lang w:val="ru-RU"/>
        </w:rPr>
        <w:t xml:space="preserve"> этапа ПКП в Малави и Мозамбике, как указано в разделе А6 таблицы 1.</w:t>
      </w:r>
    </w:p>
    <w:p w14:paraId="4D6AAD7D" w14:textId="76F700CA" w:rsidR="002B6286" w:rsidRPr="0054244C" w:rsidRDefault="0054244C" w:rsidP="002B6286">
      <w:pPr>
        <w:keepNext/>
        <w:keepLines/>
        <w:spacing w:after="240"/>
        <w:rPr>
          <w:b/>
          <w:color w:val="000000" w:themeColor="text1"/>
          <w:lang w:val="ru-RU"/>
        </w:rPr>
      </w:pPr>
      <w:r>
        <w:rPr>
          <w:b/>
          <w:color w:val="000000" w:themeColor="text1"/>
          <w:lang w:val="ru-RU"/>
        </w:rPr>
        <w:t>Замечания секретариата</w:t>
      </w:r>
    </w:p>
    <w:p w14:paraId="108E7D76" w14:textId="1F8BCFF4" w:rsidR="002B6286" w:rsidRPr="00825379" w:rsidRDefault="00825379" w:rsidP="002B6286">
      <w:pPr>
        <w:pStyle w:val="Heading1"/>
        <w:rPr>
          <w:lang w:val="ru-RU"/>
        </w:rPr>
      </w:pPr>
      <w:r>
        <w:rPr>
          <w:lang w:val="ru-RU"/>
        </w:rPr>
        <w:t>Секретариат отметил, что заявки на финансирование соответствуют руководящим указаниям в отношении финансирования проверок, содержащи</w:t>
      </w:r>
      <w:r w:rsidR="001D4F6D">
        <w:rPr>
          <w:lang w:val="ru-RU"/>
        </w:rPr>
        <w:t>м</w:t>
      </w:r>
      <w:r>
        <w:rPr>
          <w:lang w:val="ru-RU"/>
        </w:rPr>
        <w:t xml:space="preserve">ся в решении </w:t>
      </w:r>
      <w:r w:rsidRPr="00825379">
        <w:rPr>
          <w:lang w:val="ru-RU"/>
        </w:rPr>
        <w:t>96/22(</w:t>
      </w:r>
      <w:r>
        <w:t>b</w:t>
      </w:r>
      <w:r w:rsidRPr="00825379">
        <w:rPr>
          <w:lang w:val="ru-RU"/>
        </w:rPr>
        <w:t>)</w:t>
      </w:r>
      <w:r>
        <w:rPr>
          <w:lang w:val="ru-RU"/>
        </w:rPr>
        <w:t>,</w:t>
      </w:r>
      <w:r w:rsidRPr="00825379">
        <w:rPr>
          <w:lang w:val="ru-RU"/>
        </w:rPr>
        <w:t xml:space="preserve"> </w:t>
      </w:r>
      <w:r>
        <w:rPr>
          <w:lang w:val="ru-RU"/>
        </w:rPr>
        <w:t xml:space="preserve">и далее отметил, что </w:t>
      </w:r>
      <w:r w:rsidRPr="00CF289D">
        <w:rPr>
          <w:lang w:val="ru-RU"/>
        </w:rPr>
        <w:t>отчеты</w:t>
      </w:r>
      <w:r w:rsidRPr="00825379">
        <w:rPr>
          <w:lang w:val="ru-RU"/>
        </w:rPr>
        <w:t xml:space="preserve"> </w:t>
      </w:r>
      <w:r w:rsidRPr="00CF289D">
        <w:rPr>
          <w:lang w:val="ru-RU"/>
        </w:rPr>
        <w:t>о</w:t>
      </w:r>
      <w:r w:rsidRPr="00825379">
        <w:rPr>
          <w:lang w:val="ru-RU"/>
        </w:rPr>
        <w:t xml:space="preserve"> </w:t>
      </w:r>
      <w:r w:rsidRPr="00CF289D">
        <w:rPr>
          <w:lang w:val="ru-RU"/>
        </w:rPr>
        <w:t>проверке</w:t>
      </w:r>
      <w:r w:rsidRPr="00825379">
        <w:rPr>
          <w:lang w:val="ru-RU"/>
        </w:rPr>
        <w:t xml:space="preserve"> </w:t>
      </w:r>
      <w:r w:rsidRPr="00CF289D">
        <w:rPr>
          <w:lang w:val="ru-RU"/>
        </w:rPr>
        <w:t>должны</w:t>
      </w:r>
      <w:r w:rsidRPr="00825379">
        <w:rPr>
          <w:lang w:val="ru-RU"/>
        </w:rPr>
        <w:t xml:space="preserve"> </w:t>
      </w:r>
      <w:r w:rsidRPr="00CF289D">
        <w:rPr>
          <w:lang w:val="ru-RU"/>
        </w:rPr>
        <w:t>быть</w:t>
      </w:r>
      <w:r w:rsidRPr="00825379">
        <w:rPr>
          <w:lang w:val="ru-RU"/>
        </w:rPr>
        <w:t xml:space="preserve"> </w:t>
      </w:r>
      <w:r w:rsidRPr="00CF289D">
        <w:rPr>
          <w:lang w:val="ru-RU"/>
        </w:rPr>
        <w:t>представлены</w:t>
      </w:r>
      <w:r w:rsidRPr="00825379">
        <w:rPr>
          <w:lang w:val="ru-RU"/>
        </w:rPr>
        <w:t xml:space="preserve"> </w:t>
      </w:r>
      <w:r w:rsidRPr="00CF289D">
        <w:rPr>
          <w:lang w:val="ru-RU"/>
        </w:rPr>
        <w:t>не</w:t>
      </w:r>
      <w:r w:rsidRPr="00825379">
        <w:rPr>
          <w:lang w:val="ru-RU"/>
        </w:rPr>
        <w:t xml:space="preserve"> </w:t>
      </w:r>
      <w:r w:rsidRPr="00CF289D">
        <w:rPr>
          <w:lang w:val="ru-RU"/>
        </w:rPr>
        <w:t>позднее</w:t>
      </w:r>
      <w:r w:rsidRPr="00825379">
        <w:rPr>
          <w:lang w:val="ru-RU"/>
        </w:rPr>
        <w:t xml:space="preserve"> </w:t>
      </w:r>
      <w:r w:rsidRPr="00CF289D">
        <w:rPr>
          <w:lang w:val="ru-RU"/>
        </w:rPr>
        <w:t>чем</w:t>
      </w:r>
      <w:r w:rsidRPr="00825379">
        <w:rPr>
          <w:lang w:val="ru-RU"/>
        </w:rPr>
        <w:t xml:space="preserve"> </w:t>
      </w:r>
      <w:r w:rsidRPr="00CF289D">
        <w:rPr>
          <w:lang w:val="ru-RU"/>
        </w:rPr>
        <w:t>за</w:t>
      </w:r>
      <w:r w:rsidRPr="00825379">
        <w:rPr>
          <w:lang w:val="ru-RU"/>
        </w:rPr>
        <w:t xml:space="preserve"> 10 </w:t>
      </w:r>
      <w:r>
        <w:rPr>
          <w:lang w:val="ru-RU"/>
        </w:rPr>
        <w:t>недель</w:t>
      </w:r>
      <w:r w:rsidRPr="00825379">
        <w:rPr>
          <w:lang w:val="ru-RU"/>
        </w:rPr>
        <w:t xml:space="preserve"> </w:t>
      </w:r>
      <w:r>
        <w:rPr>
          <w:lang w:val="ru-RU"/>
        </w:rPr>
        <w:t>до</w:t>
      </w:r>
      <w:r w:rsidRPr="00825379">
        <w:rPr>
          <w:lang w:val="ru-RU"/>
        </w:rPr>
        <w:t xml:space="preserve"> </w:t>
      </w:r>
      <w:r>
        <w:rPr>
          <w:lang w:val="ru-RU"/>
        </w:rPr>
        <w:t>совещания</w:t>
      </w:r>
      <w:r w:rsidRPr="00825379">
        <w:rPr>
          <w:lang w:val="ru-RU"/>
        </w:rPr>
        <w:t xml:space="preserve"> </w:t>
      </w:r>
      <w:r>
        <w:rPr>
          <w:lang w:val="ru-RU"/>
        </w:rPr>
        <w:t>Исполнительного</w:t>
      </w:r>
      <w:r w:rsidRPr="00825379">
        <w:rPr>
          <w:lang w:val="ru-RU"/>
        </w:rPr>
        <w:t xml:space="preserve"> </w:t>
      </w:r>
      <w:r>
        <w:rPr>
          <w:lang w:val="ru-RU"/>
        </w:rPr>
        <w:t>комитета</w:t>
      </w:r>
      <w:r w:rsidRPr="00825379">
        <w:rPr>
          <w:lang w:val="ru-RU"/>
        </w:rPr>
        <w:t xml:space="preserve">, </w:t>
      </w:r>
      <w:r>
        <w:rPr>
          <w:lang w:val="ru-RU"/>
        </w:rPr>
        <w:t>на</w:t>
      </w:r>
      <w:r w:rsidRPr="00825379">
        <w:rPr>
          <w:lang w:val="ru-RU"/>
        </w:rPr>
        <w:t xml:space="preserve"> </w:t>
      </w:r>
      <w:r>
        <w:rPr>
          <w:lang w:val="ru-RU"/>
        </w:rPr>
        <w:t>котором</w:t>
      </w:r>
      <w:r w:rsidRPr="00825379">
        <w:rPr>
          <w:lang w:val="ru-RU"/>
        </w:rPr>
        <w:t xml:space="preserve"> </w:t>
      </w:r>
      <w:r>
        <w:rPr>
          <w:lang w:val="ru-RU"/>
        </w:rPr>
        <w:t>предполагается</w:t>
      </w:r>
      <w:r w:rsidRPr="00825379">
        <w:rPr>
          <w:lang w:val="ru-RU"/>
        </w:rPr>
        <w:t xml:space="preserve"> </w:t>
      </w:r>
      <w:r>
        <w:rPr>
          <w:lang w:val="ru-RU"/>
        </w:rPr>
        <w:t>запросить</w:t>
      </w:r>
      <w:r w:rsidRPr="00825379">
        <w:rPr>
          <w:lang w:val="ru-RU"/>
        </w:rPr>
        <w:t xml:space="preserve"> </w:t>
      </w:r>
      <w:r>
        <w:rPr>
          <w:lang w:val="ru-RU"/>
        </w:rPr>
        <w:t>финансирование</w:t>
      </w:r>
      <w:r w:rsidRPr="00825379">
        <w:rPr>
          <w:lang w:val="ru-RU"/>
        </w:rPr>
        <w:t xml:space="preserve"> </w:t>
      </w:r>
      <w:r>
        <w:rPr>
          <w:lang w:val="ru-RU"/>
        </w:rPr>
        <w:t>следующего</w:t>
      </w:r>
      <w:r w:rsidRPr="00825379">
        <w:rPr>
          <w:lang w:val="ru-RU"/>
        </w:rPr>
        <w:t xml:space="preserve"> </w:t>
      </w:r>
      <w:r>
        <w:rPr>
          <w:lang w:val="ru-RU"/>
        </w:rPr>
        <w:t>транша</w:t>
      </w:r>
      <w:r w:rsidRPr="00825379">
        <w:rPr>
          <w:lang w:val="ru-RU"/>
        </w:rPr>
        <w:t xml:space="preserve"> </w:t>
      </w:r>
      <w:r>
        <w:rPr>
          <w:lang w:val="ru-RU"/>
        </w:rPr>
        <w:t>ПКП</w:t>
      </w:r>
    </w:p>
    <w:p w14:paraId="456FE4AB" w14:textId="1C37373F" w:rsidR="002B6286" w:rsidRDefault="0054244C" w:rsidP="002B6286">
      <w:pPr>
        <w:pStyle w:val="Heading1"/>
        <w:numPr>
          <w:ilvl w:val="0"/>
          <w:numId w:val="0"/>
        </w:numPr>
      </w:pPr>
      <w:r>
        <w:rPr>
          <w:b/>
          <w:lang w:val="ru-RU"/>
        </w:rPr>
        <w:t xml:space="preserve">Рекомендация </w:t>
      </w:r>
      <w:r w:rsidR="00375E5B">
        <w:rPr>
          <w:b/>
          <w:lang w:val="ru-RU"/>
        </w:rPr>
        <w:t>с</w:t>
      </w:r>
      <w:r>
        <w:rPr>
          <w:b/>
          <w:lang w:val="ru-RU"/>
        </w:rPr>
        <w:t>екретариата</w:t>
      </w:r>
    </w:p>
    <w:p w14:paraId="189AAC99" w14:textId="0C126DDD" w:rsidR="004119A2" w:rsidRPr="00825379" w:rsidRDefault="00813888" w:rsidP="00576B60">
      <w:pPr>
        <w:pStyle w:val="Heading1"/>
        <w:rPr>
          <w:lang w:val="ru-RU"/>
        </w:rPr>
      </w:pPr>
      <w:r>
        <w:rPr>
          <w:lang w:val="ru-RU"/>
        </w:rPr>
        <w:t>Секретариат</w:t>
      </w:r>
      <w:r w:rsidRPr="00373473">
        <w:rPr>
          <w:lang w:val="ru-RU"/>
        </w:rPr>
        <w:t xml:space="preserve"> </w:t>
      </w:r>
      <w:r>
        <w:rPr>
          <w:lang w:val="ru-RU"/>
        </w:rPr>
        <w:t>рекомендует</w:t>
      </w:r>
      <w:r w:rsidRPr="00373473">
        <w:rPr>
          <w:lang w:val="ru-RU"/>
        </w:rPr>
        <w:t xml:space="preserve"> </w:t>
      </w:r>
      <w:r w:rsidR="00CF289D" w:rsidRPr="00CF289D">
        <w:rPr>
          <w:lang w:val="ru-RU"/>
        </w:rPr>
        <w:t>в</w:t>
      </w:r>
      <w:r w:rsidR="00A25F8D">
        <w:rPr>
          <w:lang w:val="ru-RU"/>
        </w:rPr>
        <w:t> </w:t>
      </w:r>
      <w:r w:rsidR="00CF289D" w:rsidRPr="00CF289D">
        <w:rPr>
          <w:lang w:val="ru-RU"/>
        </w:rPr>
        <w:t xml:space="preserve">целом </w:t>
      </w:r>
      <w:r w:rsidR="00A25F8D" w:rsidRPr="00CF289D">
        <w:rPr>
          <w:lang w:val="ru-RU"/>
        </w:rPr>
        <w:t xml:space="preserve">утвердить </w:t>
      </w:r>
      <w:r w:rsidR="00CF289D" w:rsidRPr="00CF289D">
        <w:rPr>
          <w:lang w:val="ru-RU"/>
        </w:rPr>
        <w:t xml:space="preserve">финансирование </w:t>
      </w:r>
      <w:r w:rsidR="00A25F8D">
        <w:rPr>
          <w:lang w:val="ru-RU"/>
        </w:rPr>
        <w:t xml:space="preserve">технической помощи при </w:t>
      </w:r>
      <w:r>
        <w:rPr>
          <w:lang w:val="ru-RU"/>
        </w:rPr>
        <w:t>подготовк</w:t>
      </w:r>
      <w:r w:rsidR="00410966">
        <w:rPr>
          <w:lang w:val="ru-RU"/>
        </w:rPr>
        <w:t>е</w:t>
      </w:r>
      <w:r w:rsidRPr="00373473">
        <w:rPr>
          <w:lang w:val="ru-RU"/>
        </w:rPr>
        <w:t xml:space="preserve"> </w:t>
      </w:r>
      <w:r w:rsidR="00410966">
        <w:rPr>
          <w:lang w:val="ru-RU"/>
        </w:rPr>
        <w:t xml:space="preserve">отчетов </w:t>
      </w:r>
      <w:r>
        <w:rPr>
          <w:lang w:val="ru-RU"/>
        </w:rPr>
        <w:t>о</w:t>
      </w:r>
      <w:r w:rsidRPr="00373473">
        <w:rPr>
          <w:lang w:val="ru-RU"/>
        </w:rPr>
        <w:t xml:space="preserve"> </w:t>
      </w:r>
      <w:r>
        <w:rPr>
          <w:lang w:val="ru-RU"/>
        </w:rPr>
        <w:t>проверке</w:t>
      </w:r>
      <w:r w:rsidRPr="00373473">
        <w:rPr>
          <w:lang w:val="ru-RU"/>
        </w:rPr>
        <w:t xml:space="preserve"> </w:t>
      </w:r>
      <w:r w:rsidR="00410966">
        <w:rPr>
          <w:lang w:val="ru-RU"/>
        </w:rPr>
        <w:t xml:space="preserve">данных о </w:t>
      </w:r>
      <w:r>
        <w:rPr>
          <w:lang w:val="ru-RU"/>
        </w:rPr>
        <w:t>потреблени</w:t>
      </w:r>
      <w:r w:rsidR="00410966">
        <w:rPr>
          <w:lang w:val="ru-RU"/>
        </w:rPr>
        <w:t>и</w:t>
      </w:r>
      <w:r w:rsidRPr="00373473">
        <w:rPr>
          <w:lang w:val="ru-RU"/>
        </w:rPr>
        <w:t xml:space="preserve"> </w:t>
      </w:r>
      <w:r>
        <w:rPr>
          <w:lang w:val="ru-RU"/>
        </w:rPr>
        <w:t>ГФУ</w:t>
      </w:r>
      <w:r w:rsidRPr="00373473">
        <w:rPr>
          <w:lang w:val="ru-RU"/>
        </w:rPr>
        <w:t xml:space="preserve"> </w:t>
      </w:r>
      <w:r>
        <w:rPr>
          <w:lang w:val="ru-RU"/>
        </w:rPr>
        <w:t>в</w:t>
      </w:r>
      <w:r w:rsidRPr="00373473">
        <w:rPr>
          <w:lang w:val="ru-RU"/>
        </w:rPr>
        <w:t xml:space="preserve"> </w:t>
      </w:r>
      <w:r>
        <w:rPr>
          <w:lang w:val="ru-RU"/>
        </w:rPr>
        <w:t>рамках</w:t>
      </w:r>
      <w:r w:rsidRPr="00373473">
        <w:rPr>
          <w:lang w:val="ru-RU"/>
        </w:rPr>
        <w:t xml:space="preserve"> </w:t>
      </w:r>
      <w:r w:rsidRPr="001A586C">
        <w:rPr>
          <w:lang w:val="en-GB"/>
        </w:rPr>
        <w:t>I</w:t>
      </w:r>
      <w:r w:rsidRPr="00373473">
        <w:rPr>
          <w:lang w:val="ru-RU"/>
        </w:rPr>
        <w:t xml:space="preserve"> </w:t>
      </w:r>
      <w:r w:rsidR="00A25F8D">
        <w:rPr>
          <w:lang w:val="ru-RU"/>
        </w:rPr>
        <w:t>этапа</w:t>
      </w:r>
      <w:r w:rsidR="00A25F8D" w:rsidRPr="00373473">
        <w:rPr>
          <w:lang w:val="ru-RU"/>
        </w:rPr>
        <w:t xml:space="preserve"> </w:t>
      </w:r>
      <w:r w:rsidR="00A25F8D">
        <w:rPr>
          <w:lang w:val="ru-RU"/>
        </w:rPr>
        <w:t>п</w:t>
      </w:r>
      <w:r>
        <w:rPr>
          <w:lang w:val="ru-RU"/>
        </w:rPr>
        <w:t>лан</w:t>
      </w:r>
      <w:r w:rsidR="00A25F8D">
        <w:rPr>
          <w:lang w:val="ru-RU"/>
        </w:rPr>
        <w:t>ов</w:t>
      </w:r>
      <w:r w:rsidRPr="00373473">
        <w:rPr>
          <w:lang w:val="ru-RU"/>
        </w:rPr>
        <w:t xml:space="preserve"> </w:t>
      </w:r>
      <w:r>
        <w:rPr>
          <w:lang w:val="ru-RU"/>
        </w:rPr>
        <w:t>реализации</w:t>
      </w:r>
      <w:r w:rsidRPr="00373473">
        <w:rPr>
          <w:lang w:val="ru-RU"/>
        </w:rPr>
        <w:t xml:space="preserve"> </w:t>
      </w:r>
      <w:r>
        <w:rPr>
          <w:lang w:val="ru-RU"/>
        </w:rPr>
        <w:t>Кигалийской</w:t>
      </w:r>
      <w:r w:rsidRPr="00373473">
        <w:rPr>
          <w:lang w:val="ru-RU"/>
        </w:rPr>
        <w:t xml:space="preserve"> </w:t>
      </w:r>
      <w:r>
        <w:rPr>
          <w:lang w:val="ru-RU"/>
        </w:rPr>
        <w:t>поправки</w:t>
      </w:r>
      <w:r w:rsidRPr="00373473">
        <w:rPr>
          <w:lang w:val="ru-RU"/>
        </w:rPr>
        <w:t xml:space="preserve"> </w:t>
      </w:r>
      <w:r>
        <w:rPr>
          <w:lang w:val="ru-RU"/>
        </w:rPr>
        <w:t>по</w:t>
      </w:r>
      <w:r w:rsidR="00825379">
        <w:rPr>
          <w:lang w:val="ru-RU"/>
        </w:rPr>
        <w:t> </w:t>
      </w:r>
      <w:r>
        <w:rPr>
          <w:lang w:val="ru-RU"/>
        </w:rPr>
        <w:t>ГФУ</w:t>
      </w:r>
      <w:r w:rsidR="00825379">
        <w:rPr>
          <w:lang w:val="ru-RU"/>
        </w:rPr>
        <w:t> </w:t>
      </w:r>
      <w:r>
        <w:rPr>
          <w:lang w:val="ru-RU"/>
        </w:rPr>
        <w:t>(П</w:t>
      </w:r>
      <w:r w:rsidR="00472FB7">
        <w:rPr>
          <w:lang w:val="ru-RU"/>
        </w:rPr>
        <w:t>КП</w:t>
      </w:r>
      <w:r>
        <w:rPr>
          <w:lang w:val="ru-RU"/>
        </w:rPr>
        <w:t xml:space="preserve">) для </w:t>
      </w:r>
      <w:r w:rsidR="00472FB7">
        <w:rPr>
          <w:lang w:val="ru-RU"/>
        </w:rPr>
        <w:t xml:space="preserve">Малави и Мозамбика </w:t>
      </w:r>
      <w:r w:rsidR="00A25F8D">
        <w:rPr>
          <w:lang w:val="ru-RU"/>
        </w:rPr>
        <w:t>с выделением средств в объеме, указанном в разделе</w:t>
      </w:r>
      <w:r w:rsidR="00A25F8D" w:rsidRPr="00A25F8D">
        <w:rPr>
          <w:lang w:val="ru-RU"/>
        </w:rPr>
        <w:t xml:space="preserve"> </w:t>
      </w:r>
      <w:r w:rsidRPr="001A586C">
        <w:rPr>
          <w:lang w:val="en-GB"/>
        </w:rPr>
        <w:t>A</w:t>
      </w:r>
      <w:r w:rsidR="00472FB7">
        <w:rPr>
          <w:lang w:val="ru-RU"/>
        </w:rPr>
        <w:t>6</w:t>
      </w:r>
      <w:r w:rsidRPr="00373473">
        <w:rPr>
          <w:lang w:val="ru-RU"/>
        </w:rPr>
        <w:t xml:space="preserve"> </w:t>
      </w:r>
      <w:r>
        <w:rPr>
          <w:lang w:val="ru-RU"/>
        </w:rPr>
        <w:t xml:space="preserve">таблицы </w:t>
      </w:r>
      <w:r w:rsidRPr="00373473">
        <w:rPr>
          <w:lang w:val="ru-RU"/>
        </w:rPr>
        <w:t xml:space="preserve">1, </w:t>
      </w:r>
      <w:r>
        <w:rPr>
          <w:lang w:val="ru-RU"/>
        </w:rPr>
        <w:t xml:space="preserve">при том понимании, что </w:t>
      </w:r>
      <w:r w:rsidR="00410966" w:rsidRPr="00CF289D">
        <w:rPr>
          <w:lang w:val="ru-RU"/>
        </w:rPr>
        <w:t xml:space="preserve">отчеты о проверке должны быть представлены не позднее чем за </w:t>
      </w:r>
      <w:r>
        <w:rPr>
          <w:lang w:val="ru-RU"/>
        </w:rPr>
        <w:t>10 недель до совещания Исполнительного комитета, на котором предполагается запросить финансирование следующ</w:t>
      </w:r>
      <w:r w:rsidR="001D4F6D">
        <w:rPr>
          <w:lang w:val="ru-RU"/>
        </w:rPr>
        <w:t>их</w:t>
      </w:r>
      <w:r>
        <w:rPr>
          <w:lang w:val="ru-RU"/>
        </w:rPr>
        <w:t xml:space="preserve"> транш</w:t>
      </w:r>
      <w:r w:rsidR="001D4F6D">
        <w:rPr>
          <w:lang w:val="ru-RU"/>
        </w:rPr>
        <w:t>ей в рамках</w:t>
      </w:r>
      <w:r>
        <w:rPr>
          <w:lang w:val="ru-RU"/>
        </w:rPr>
        <w:t xml:space="preserve"> П</w:t>
      </w:r>
      <w:r w:rsidR="00472FB7">
        <w:rPr>
          <w:lang w:val="ru-RU"/>
        </w:rPr>
        <w:t>КП.</w:t>
      </w:r>
    </w:p>
    <w:p w14:paraId="56B9996B" w14:textId="77777777" w:rsidR="004119A2" w:rsidRPr="00813888" w:rsidRDefault="004119A2" w:rsidP="00576B60">
      <w:pPr>
        <w:rPr>
          <w:lang w:val="ru-RU"/>
        </w:rPr>
        <w:sectPr w:rsidR="004119A2" w:rsidRPr="00813888" w:rsidSect="00367866">
          <w:headerReference w:type="even" r:id="rId15"/>
          <w:headerReference w:type="default" r:id="rId16"/>
          <w:footerReference w:type="even" r:id="rId17"/>
          <w:footerReference w:type="default" r:id="rId18"/>
          <w:footerReference w:type="first" r:id="rId19"/>
          <w:footnotePr>
            <w:numRestart w:val="eachSect"/>
          </w:footnotePr>
          <w:type w:val="continuous"/>
          <w:pgSz w:w="12240" w:h="15840" w:code="1"/>
          <w:pgMar w:top="720" w:right="1440" w:bottom="864" w:left="1440" w:header="720" w:footer="475" w:gutter="0"/>
          <w:cols w:space="720"/>
          <w:titlePg/>
        </w:sectPr>
      </w:pPr>
    </w:p>
    <w:p w14:paraId="0D34EC25" w14:textId="50E866CB" w:rsidR="00FD0C4D" w:rsidRPr="002A7590" w:rsidRDefault="00FD0C4D" w:rsidP="00FD0C4D">
      <w:pPr>
        <w:jc w:val="center"/>
        <w:rPr>
          <w:b/>
          <w:bCs/>
        </w:rPr>
      </w:pPr>
      <w:r w:rsidRPr="002A7590">
        <w:rPr>
          <w:b/>
          <w:bCs/>
        </w:rPr>
        <w:lastRenderedPageBreak/>
        <w:t>Annex I</w:t>
      </w:r>
    </w:p>
    <w:p w14:paraId="006B0E7F" w14:textId="77777777" w:rsidR="00FD0C4D" w:rsidRDefault="00FD0C4D" w:rsidP="00FD0C4D"/>
    <w:p w14:paraId="45865405" w14:textId="79107261" w:rsidR="00576B60" w:rsidRDefault="00FD0C4D" w:rsidP="00576B60">
      <w:pPr>
        <w:widowControl w:val="0"/>
        <w:spacing w:after="240"/>
        <w:jc w:val="center"/>
        <w:outlineLvl w:val="0"/>
        <w:rPr>
          <w:b/>
          <w:caps/>
        </w:rPr>
      </w:pPr>
      <w:r w:rsidRPr="005B36B5">
        <w:rPr>
          <w:b/>
          <w:caps/>
        </w:rPr>
        <w:t>institutional strengthening project proposals</w:t>
      </w:r>
      <w:r w:rsidR="00576B60">
        <w:rPr>
          <w:rStyle w:val="FootnoteReference"/>
          <w:b/>
          <w:caps/>
        </w:rPr>
        <w:footnoteReference w:id="15"/>
      </w:r>
    </w:p>
    <w:p w14:paraId="50BA65F3" w14:textId="62111CAF" w:rsidR="00FD0C4D" w:rsidRDefault="00FD0C4D" w:rsidP="00576B60">
      <w:pPr>
        <w:widowControl w:val="0"/>
        <w:spacing w:after="120"/>
        <w:outlineLvl w:val="0"/>
        <w:rPr>
          <w:b/>
          <w:bCs/>
          <w:color w:val="000000" w:themeColor="text1"/>
        </w:rPr>
      </w:pPr>
      <w:r>
        <w:rPr>
          <w:b/>
          <w:color w:val="000000" w:themeColor="text1"/>
        </w:rPr>
        <w:t>Cabo Verde</w:t>
      </w:r>
      <w:r>
        <w:rPr>
          <w:b/>
          <w:bCs/>
          <w:color w:val="000000" w:themeColor="text1"/>
        </w:rPr>
        <w:t>: Renewal of institutional strengthening</w:t>
      </w:r>
    </w:p>
    <w:tbl>
      <w:tblPr>
        <w:tblStyle w:val="TableGrid"/>
        <w:tblW w:w="5067" w:type="pct"/>
        <w:jc w:val="center"/>
        <w:tblLook w:val="01E0" w:firstRow="1" w:lastRow="1" w:firstColumn="1" w:lastColumn="1" w:noHBand="0" w:noVBand="0"/>
      </w:tblPr>
      <w:tblGrid>
        <w:gridCol w:w="6090"/>
        <w:gridCol w:w="1804"/>
        <w:gridCol w:w="8"/>
        <w:gridCol w:w="1565"/>
        <w:gridCol w:w="8"/>
      </w:tblGrid>
      <w:tr w:rsidR="00FD0C4D" w:rsidRPr="00294859" w14:paraId="56C3571B" w14:textId="77777777" w:rsidTr="00903F4B">
        <w:trPr>
          <w:trHeight w:val="278"/>
          <w:tblHeader/>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19E5FEEF" w14:textId="77777777" w:rsidR="00FD0C4D" w:rsidRPr="00294859" w:rsidRDefault="00FD0C4D" w:rsidP="00903F4B">
            <w:pPr>
              <w:keepNext/>
              <w:rPr>
                <w:b/>
                <w:sz w:val="20"/>
                <w:szCs w:val="20"/>
              </w:rPr>
            </w:pPr>
            <w:r w:rsidRPr="00294859">
              <w:rPr>
                <w:b/>
                <w:sz w:val="20"/>
                <w:szCs w:val="20"/>
              </w:rPr>
              <w:t>Summary of the project and country profile</w:t>
            </w:r>
          </w:p>
        </w:tc>
        <w:tc>
          <w:tcPr>
            <w:tcW w:w="830" w:type="pct"/>
            <w:gridSpan w:val="2"/>
            <w:tcBorders>
              <w:top w:val="single" w:sz="4" w:space="0" w:color="auto"/>
              <w:left w:val="single" w:sz="4" w:space="0" w:color="auto"/>
              <w:bottom w:val="single" w:sz="4" w:space="0" w:color="auto"/>
              <w:right w:val="single" w:sz="4" w:space="0" w:color="auto"/>
            </w:tcBorders>
          </w:tcPr>
          <w:p w14:paraId="2771E0A1" w14:textId="77777777" w:rsidR="00FD0C4D" w:rsidRPr="00294859" w:rsidRDefault="00FD0C4D" w:rsidP="00903F4B">
            <w:pPr>
              <w:keepNext/>
              <w:jc w:val="right"/>
              <w:rPr>
                <w:b/>
                <w:sz w:val="20"/>
                <w:szCs w:val="20"/>
              </w:rPr>
            </w:pPr>
          </w:p>
        </w:tc>
      </w:tr>
      <w:tr w:rsidR="00FD0C4D" w:rsidRPr="00294859" w14:paraId="7BFA2685"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1EF17FC0" w14:textId="77777777" w:rsidR="00FD0C4D" w:rsidRPr="00294859" w:rsidRDefault="00FD0C4D" w:rsidP="00903F4B">
            <w:pPr>
              <w:rPr>
                <w:sz w:val="20"/>
                <w:szCs w:val="20"/>
              </w:rPr>
            </w:pPr>
            <w:r w:rsidRPr="00294859">
              <w:rPr>
                <w:sz w:val="20"/>
                <w:szCs w:val="20"/>
              </w:rPr>
              <w:t>Implementing agency:</w:t>
            </w:r>
          </w:p>
        </w:tc>
        <w:tc>
          <w:tcPr>
            <w:tcW w:w="830" w:type="pct"/>
            <w:gridSpan w:val="2"/>
            <w:tcBorders>
              <w:top w:val="single" w:sz="4" w:space="0" w:color="auto"/>
              <w:left w:val="single" w:sz="4" w:space="0" w:color="auto"/>
              <w:bottom w:val="single" w:sz="4" w:space="0" w:color="auto"/>
              <w:right w:val="single" w:sz="4" w:space="0" w:color="auto"/>
            </w:tcBorders>
            <w:hideMark/>
          </w:tcPr>
          <w:p w14:paraId="31BEB388" w14:textId="77777777" w:rsidR="00FD0C4D" w:rsidRPr="00294859" w:rsidRDefault="00FD0C4D" w:rsidP="00903F4B">
            <w:pPr>
              <w:jc w:val="center"/>
              <w:rPr>
                <w:sz w:val="20"/>
                <w:szCs w:val="20"/>
              </w:rPr>
            </w:pPr>
            <w:r w:rsidRPr="00294859">
              <w:rPr>
                <w:sz w:val="20"/>
                <w:szCs w:val="20"/>
              </w:rPr>
              <w:t>UNEP</w:t>
            </w:r>
          </w:p>
        </w:tc>
      </w:tr>
      <w:tr w:rsidR="00FD0C4D" w:rsidRPr="00294859" w14:paraId="0F72D3CF"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hideMark/>
          </w:tcPr>
          <w:p w14:paraId="46A4AC69" w14:textId="77777777" w:rsidR="00FD0C4D" w:rsidRPr="00294859" w:rsidRDefault="00FD0C4D" w:rsidP="00903F4B">
            <w:pPr>
              <w:rPr>
                <w:sz w:val="20"/>
                <w:szCs w:val="20"/>
              </w:rPr>
            </w:pPr>
            <w:r w:rsidRPr="00294859">
              <w:rPr>
                <w:sz w:val="20"/>
                <w:szCs w:val="20"/>
              </w:rPr>
              <w:t>Amounts previously approved for institutional strengthening (US $):</w:t>
            </w:r>
          </w:p>
        </w:tc>
        <w:tc>
          <w:tcPr>
            <w:tcW w:w="830" w:type="pct"/>
            <w:gridSpan w:val="2"/>
            <w:tcBorders>
              <w:top w:val="single" w:sz="4" w:space="0" w:color="auto"/>
              <w:left w:val="single" w:sz="4" w:space="0" w:color="auto"/>
              <w:bottom w:val="nil"/>
              <w:right w:val="single" w:sz="4" w:space="0" w:color="auto"/>
            </w:tcBorders>
          </w:tcPr>
          <w:p w14:paraId="367707CB" w14:textId="77777777" w:rsidR="00FD0C4D" w:rsidRPr="00294859" w:rsidRDefault="00FD0C4D" w:rsidP="00903F4B">
            <w:pPr>
              <w:jc w:val="right"/>
              <w:rPr>
                <w:sz w:val="20"/>
                <w:szCs w:val="20"/>
              </w:rPr>
            </w:pPr>
          </w:p>
        </w:tc>
      </w:tr>
      <w:tr w:rsidR="00FD0C4D" w:rsidRPr="00294859" w14:paraId="79C12006"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4334769A" w14:textId="77777777" w:rsidR="00FD0C4D" w:rsidRPr="00294859" w:rsidRDefault="00FD0C4D" w:rsidP="00903F4B">
            <w:pPr>
              <w:ind w:left="5020" w:right="-198"/>
              <w:jc w:val="left"/>
              <w:rPr>
                <w:sz w:val="20"/>
                <w:szCs w:val="20"/>
              </w:rPr>
            </w:pPr>
            <w:r w:rsidRPr="00294859">
              <w:rPr>
                <w:sz w:val="20"/>
                <w:szCs w:val="20"/>
              </w:rPr>
              <w:t>Phase I:</w:t>
            </w:r>
          </w:p>
        </w:tc>
        <w:tc>
          <w:tcPr>
            <w:tcW w:w="952" w:type="pct"/>
            <w:tcBorders>
              <w:top w:val="nil"/>
              <w:left w:val="nil"/>
              <w:bottom w:val="nil"/>
              <w:right w:val="single" w:sz="4" w:space="0" w:color="auto"/>
            </w:tcBorders>
            <w:shd w:val="clear" w:color="auto" w:fill="FFFFFF" w:themeFill="background1"/>
            <w:vAlign w:val="bottom"/>
            <w:hideMark/>
          </w:tcPr>
          <w:p w14:paraId="4EB6D9F2" w14:textId="77777777" w:rsidR="00FD0C4D" w:rsidRPr="00294859" w:rsidRDefault="00FD0C4D" w:rsidP="00903F4B">
            <w:pPr>
              <w:jc w:val="right"/>
              <w:rPr>
                <w:sz w:val="20"/>
                <w:szCs w:val="20"/>
              </w:rPr>
            </w:pPr>
            <w:r w:rsidRPr="00294859">
              <w:rPr>
                <w:sz w:val="20"/>
              </w:rPr>
              <w:t>Mar-02 and Dec-04</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7D3F73F" w14:textId="77777777" w:rsidR="00FD0C4D" w:rsidRPr="00294859" w:rsidRDefault="00FD0C4D" w:rsidP="00903F4B">
            <w:pPr>
              <w:jc w:val="right"/>
              <w:rPr>
                <w:sz w:val="20"/>
                <w:szCs w:val="20"/>
              </w:rPr>
            </w:pPr>
            <w:r w:rsidRPr="00294859">
              <w:rPr>
                <w:sz w:val="20"/>
              </w:rPr>
              <w:t>75,000</w:t>
            </w:r>
          </w:p>
        </w:tc>
      </w:tr>
      <w:tr w:rsidR="00FD0C4D" w:rsidRPr="00294859" w14:paraId="39459176"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00F674DA" w14:textId="77777777" w:rsidR="00FD0C4D" w:rsidRPr="00294859" w:rsidRDefault="00FD0C4D" w:rsidP="00903F4B">
            <w:pPr>
              <w:ind w:left="5020" w:right="-198"/>
              <w:jc w:val="left"/>
              <w:rPr>
                <w:sz w:val="20"/>
                <w:szCs w:val="20"/>
              </w:rPr>
            </w:pPr>
            <w:r w:rsidRPr="00294859">
              <w:rPr>
                <w:sz w:val="20"/>
                <w:szCs w:val="20"/>
              </w:rPr>
              <w:t>Phase II:</w:t>
            </w:r>
          </w:p>
        </w:tc>
        <w:tc>
          <w:tcPr>
            <w:tcW w:w="952" w:type="pct"/>
            <w:tcBorders>
              <w:top w:val="nil"/>
              <w:left w:val="nil"/>
              <w:bottom w:val="nil"/>
              <w:right w:val="single" w:sz="4" w:space="0" w:color="auto"/>
            </w:tcBorders>
            <w:shd w:val="clear" w:color="auto" w:fill="FFFFFF" w:themeFill="background1"/>
            <w:vAlign w:val="bottom"/>
            <w:hideMark/>
          </w:tcPr>
          <w:p w14:paraId="09ED8D9D" w14:textId="77777777" w:rsidR="00FD0C4D" w:rsidRPr="00294859" w:rsidRDefault="00FD0C4D" w:rsidP="00903F4B">
            <w:pPr>
              <w:jc w:val="right"/>
              <w:rPr>
                <w:sz w:val="20"/>
                <w:szCs w:val="20"/>
              </w:rPr>
            </w:pPr>
            <w:r w:rsidRPr="00294859">
              <w:rPr>
                <w:sz w:val="20"/>
              </w:rPr>
              <w:t>Nov-06</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795E7F46" w14:textId="77777777" w:rsidR="00FD0C4D" w:rsidRPr="00294859" w:rsidRDefault="00FD0C4D" w:rsidP="00903F4B">
            <w:pPr>
              <w:jc w:val="right"/>
              <w:rPr>
                <w:sz w:val="20"/>
                <w:szCs w:val="20"/>
              </w:rPr>
            </w:pPr>
            <w:r w:rsidRPr="00294859">
              <w:rPr>
                <w:sz w:val="20"/>
              </w:rPr>
              <w:t>60,000</w:t>
            </w:r>
          </w:p>
        </w:tc>
      </w:tr>
      <w:tr w:rsidR="00FD0C4D" w:rsidRPr="00294859" w14:paraId="01C5BD1E"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3CEA22D3" w14:textId="77777777" w:rsidR="00FD0C4D" w:rsidRPr="00294859" w:rsidRDefault="00FD0C4D" w:rsidP="00903F4B">
            <w:pPr>
              <w:ind w:left="5020" w:right="-198"/>
              <w:jc w:val="left"/>
              <w:rPr>
                <w:sz w:val="20"/>
                <w:szCs w:val="20"/>
              </w:rPr>
            </w:pPr>
            <w:r w:rsidRPr="00294859">
              <w:rPr>
                <w:sz w:val="20"/>
                <w:szCs w:val="20"/>
              </w:rPr>
              <w:t>Phase III:</w:t>
            </w:r>
          </w:p>
        </w:tc>
        <w:tc>
          <w:tcPr>
            <w:tcW w:w="952" w:type="pct"/>
            <w:tcBorders>
              <w:top w:val="nil"/>
              <w:left w:val="nil"/>
              <w:bottom w:val="nil"/>
              <w:right w:val="single" w:sz="4" w:space="0" w:color="auto"/>
            </w:tcBorders>
            <w:shd w:val="clear" w:color="auto" w:fill="FFFFFF" w:themeFill="background1"/>
            <w:vAlign w:val="bottom"/>
            <w:hideMark/>
          </w:tcPr>
          <w:p w14:paraId="7D46D303" w14:textId="77777777" w:rsidR="00FD0C4D" w:rsidRPr="00294859" w:rsidRDefault="00FD0C4D" w:rsidP="00903F4B">
            <w:pPr>
              <w:jc w:val="right"/>
              <w:rPr>
                <w:sz w:val="20"/>
                <w:szCs w:val="20"/>
              </w:rPr>
            </w:pPr>
            <w:r w:rsidRPr="00294859">
              <w:rPr>
                <w:sz w:val="20"/>
              </w:rPr>
              <w:t>Apr-09</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211A1C8B" w14:textId="77777777" w:rsidR="00FD0C4D" w:rsidRPr="00294859" w:rsidRDefault="00FD0C4D" w:rsidP="00903F4B">
            <w:pPr>
              <w:jc w:val="right"/>
              <w:rPr>
                <w:sz w:val="20"/>
                <w:szCs w:val="20"/>
              </w:rPr>
            </w:pPr>
            <w:r w:rsidRPr="00294859">
              <w:rPr>
                <w:sz w:val="20"/>
              </w:rPr>
              <w:t>60,000</w:t>
            </w:r>
          </w:p>
        </w:tc>
      </w:tr>
      <w:tr w:rsidR="00FD0C4D" w:rsidRPr="00294859" w14:paraId="1DDE874D"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19F4D95B" w14:textId="77777777" w:rsidR="00FD0C4D" w:rsidRPr="00294859" w:rsidRDefault="00FD0C4D" w:rsidP="00903F4B">
            <w:pPr>
              <w:ind w:left="5020" w:right="-198"/>
              <w:jc w:val="left"/>
              <w:rPr>
                <w:sz w:val="20"/>
                <w:szCs w:val="20"/>
              </w:rPr>
            </w:pPr>
            <w:r w:rsidRPr="00294859">
              <w:rPr>
                <w:sz w:val="20"/>
                <w:szCs w:val="20"/>
              </w:rPr>
              <w:t>Phase IV:</w:t>
            </w:r>
          </w:p>
        </w:tc>
        <w:tc>
          <w:tcPr>
            <w:tcW w:w="952" w:type="pct"/>
            <w:tcBorders>
              <w:top w:val="nil"/>
              <w:left w:val="nil"/>
              <w:bottom w:val="nil"/>
              <w:right w:val="single" w:sz="4" w:space="0" w:color="auto"/>
            </w:tcBorders>
            <w:shd w:val="clear" w:color="auto" w:fill="FFFFFF" w:themeFill="background1"/>
            <w:vAlign w:val="bottom"/>
            <w:hideMark/>
          </w:tcPr>
          <w:p w14:paraId="6143270A" w14:textId="77777777" w:rsidR="00FD0C4D" w:rsidRPr="00294859" w:rsidRDefault="00FD0C4D" w:rsidP="00903F4B">
            <w:pPr>
              <w:tabs>
                <w:tab w:val="left" w:pos="6840"/>
              </w:tabs>
              <w:ind w:left="-108"/>
              <w:jc w:val="right"/>
              <w:rPr>
                <w:sz w:val="20"/>
                <w:szCs w:val="20"/>
              </w:rPr>
            </w:pPr>
            <w:r w:rsidRPr="00294859">
              <w:rPr>
                <w:sz w:val="20"/>
              </w:rPr>
              <w:t>Dec-13</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683D9734" w14:textId="77777777" w:rsidR="00FD0C4D" w:rsidRPr="00294859" w:rsidRDefault="00FD0C4D" w:rsidP="00903F4B">
            <w:pPr>
              <w:jc w:val="right"/>
              <w:rPr>
                <w:sz w:val="20"/>
                <w:szCs w:val="20"/>
              </w:rPr>
            </w:pPr>
            <w:r w:rsidRPr="00294859">
              <w:rPr>
                <w:sz w:val="20"/>
              </w:rPr>
              <w:t>60,000</w:t>
            </w:r>
          </w:p>
        </w:tc>
      </w:tr>
      <w:tr w:rsidR="00FD0C4D" w:rsidRPr="00294859" w14:paraId="02B98B62"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7CF94D8A" w14:textId="77777777" w:rsidR="00FD0C4D" w:rsidRPr="00294859" w:rsidRDefault="00FD0C4D" w:rsidP="00903F4B">
            <w:pPr>
              <w:ind w:left="5020" w:right="-198"/>
              <w:jc w:val="left"/>
              <w:rPr>
                <w:sz w:val="20"/>
                <w:szCs w:val="20"/>
              </w:rPr>
            </w:pPr>
            <w:r w:rsidRPr="00294859">
              <w:rPr>
                <w:sz w:val="20"/>
                <w:szCs w:val="20"/>
              </w:rPr>
              <w:t>Phase V:</w:t>
            </w:r>
          </w:p>
        </w:tc>
        <w:tc>
          <w:tcPr>
            <w:tcW w:w="952" w:type="pct"/>
            <w:tcBorders>
              <w:top w:val="nil"/>
              <w:left w:val="nil"/>
              <w:bottom w:val="nil"/>
              <w:right w:val="single" w:sz="4" w:space="0" w:color="auto"/>
            </w:tcBorders>
            <w:shd w:val="clear" w:color="auto" w:fill="FFFFFF" w:themeFill="background1"/>
            <w:vAlign w:val="bottom"/>
            <w:hideMark/>
          </w:tcPr>
          <w:p w14:paraId="0320ACA9" w14:textId="77777777" w:rsidR="00FD0C4D" w:rsidRPr="00294859" w:rsidRDefault="00FD0C4D" w:rsidP="00903F4B">
            <w:pPr>
              <w:tabs>
                <w:tab w:val="left" w:pos="6840"/>
              </w:tabs>
              <w:ind w:left="-108"/>
              <w:jc w:val="right"/>
              <w:rPr>
                <w:sz w:val="20"/>
                <w:szCs w:val="20"/>
              </w:rPr>
            </w:pPr>
            <w:r w:rsidRPr="00294859">
              <w:rPr>
                <w:sz w:val="20"/>
              </w:rPr>
              <w:t>Nov-15</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178C76E2" w14:textId="77777777" w:rsidR="00FD0C4D" w:rsidRPr="00294859" w:rsidRDefault="00FD0C4D" w:rsidP="00903F4B">
            <w:pPr>
              <w:jc w:val="right"/>
              <w:rPr>
                <w:sz w:val="20"/>
                <w:szCs w:val="20"/>
              </w:rPr>
            </w:pPr>
            <w:r w:rsidRPr="00294859">
              <w:rPr>
                <w:sz w:val="20"/>
              </w:rPr>
              <w:t>85,000</w:t>
            </w:r>
          </w:p>
        </w:tc>
      </w:tr>
      <w:tr w:rsidR="00FD0C4D" w:rsidRPr="00294859" w14:paraId="252BB6F9"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2324D976" w14:textId="77777777" w:rsidR="00FD0C4D" w:rsidRPr="00294859" w:rsidRDefault="00FD0C4D" w:rsidP="00903F4B">
            <w:pPr>
              <w:ind w:left="5020" w:right="-198"/>
              <w:jc w:val="left"/>
              <w:rPr>
                <w:sz w:val="20"/>
                <w:szCs w:val="20"/>
              </w:rPr>
            </w:pPr>
            <w:r w:rsidRPr="00294859">
              <w:rPr>
                <w:sz w:val="20"/>
                <w:szCs w:val="20"/>
              </w:rPr>
              <w:t>Phase VI:</w:t>
            </w:r>
          </w:p>
        </w:tc>
        <w:tc>
          <w:tcPr>
            <w:tcW w:w="952" w:type="pct"/>
            <w:tcBorders>
              <w:top w:val="nil"/>
              <w:left w:val="nil"/>
              <w:bottom w:val="nil"/>
              <w:right w:val="single" w:sz="4" w:space="0" w:color="auto"/>
            </w:tcBorders>
            <w:shd w:val="clear" w:color="auto" w:fill="FFFFFF" w:themeFill="background1"/>
            <w:vAlign w:val="bottom"/>
            <w:hideMark/>
          </w:tcPr>
          <w:p w14:paraId="57B759D0" w14:textId="77777777" w:rsidR="00FD0C4D" w:rsidRPr="00294859" w:rsidRDefault="00FD0C4D" w:rsidP="00903F4B">
            <w:pPr>
              <w:tabs>
                <w:tab w:val="left" w:pos="6840"/>
              </w:tabs>
              <w:ind w:left="-108"/>
              <w:jc w:val="right"/>
              <w:rPr>
                <w:sz w:val="20"/>
                <w:szCs w:val="20"/>
              </w:rPr>
            </w:pPr>
            <w:r w:rsidRPr="00294859">
              <w:rPr>
                <w:sz w:val="20"/>
                <w:szCs w:val="20"/>
              </w:rPr>
              <w:t>Jun-18</w:t>
            </w:r>
          </w:p>
        </w:tc>
        <w:tc>
          <w:tcPr>
            <w:tcW w:w="830" w:type="pct"/>
            <w:gridSpan w:val="2"/>
            <w:tcBorders>
              <w:top w:val="nil"/>
              <w:left w:val="single" w:sz="4" w:space="0" w:color="auto"/>
              <w:bottom w:val="nil"/>
              <w:right w:val="single" w:sz="4" w:space="0" w:color="auto"/>
            </w:tcBorders>
            <w:shd w:val="clear" w:color="auto" w:fill="FFFFFF" w:themeFill="background1"/>
            <w:hideMark/>
          </w:tcPr>
          <w:p w14:paraId="2FFD5828" w14:textId="77777777" w:rsidR="00FD0C4D" w:rsidRPr="00294859" w:rsidRDefault="00FD0C4D" w:rsidP="00903F4B">
            <w:pPr>
              <w:jc w:val="right"/>
              <w:rPr>
                <w:sz w:val="20"/>
                <w:szCs w:val="20"/>
              </w:rPr>
            </w:pPr>
            <w:r w:rsidRPr="00294859">
              <w:rPr>
                <w:sz w:val="20"/>
                <w:szCs w:val="20"/>
              </w:rPr>
              <w:t>85,000</w:t>
            </w:r>
          </w:p>
        </w:tc>
      </w:tr>
      <w:tr w:rsidR="00FD0C4D" w:rsidRPr="00294859" w14:paraId="7652732A"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19172A07" w14:textId="77777777" w:rsidR="00FD0C4D" w:rsidRPr="00294859" w:rsidRDefault="00FD0C4D" w:rsidP="00903F4B">
            <w:pPr>
              <w:ind w:left="5020" w:right="-198"/>
              <w:jc w:val="left"/>
              <w:rPr>
                <w:sz w:val="20"/>
                <w:szCs w:val="20"/>
              </w:rPr>
            </w:pPr>
            <w:r w:rsidRPr="00294859">
              <w:rPr>
                <w:sz w:val="20"/>
                <w:szCs w:val="20"/>
              </w:rPr>
              <w:t>Phase VII:</w:t>
            </w:r>
          </w:p>
        </w:tc>
        <w:tc>
          <w:tcPr>
            <w:tcW w:w="952" w:type="pct"/>
            <w:tcBorders>
              <w:top w:val="nil"/>
              <w:left w:val="nil"/>
              <w:bottom w:val="nil"/>
              <w:right w:val="single" w:sz="4" w:space="0" w:color="auto"/>
            </w:tcBorders>
            <w:shd w:val="clear" w:color="auto" w:fill="FFFFFF" w:themeFill="background1"/>
            <w:vAlign w:val="bottom"/>
            <w:hideMark/>
          </w:tcPr>
          <w:p w14:paraId="28B41188" w14:textId="77777777" w:rsidR="00FD0C4D" w:rsidRPr="00294859" w:rsidRDefault="00FD0C4D" w:rsidP="00903F4B">
            <w:pPr>
              <w:tabs>
                <w:tab w:val="left" w:pos="6840"/>
              </w:tabs>
              <w:ind w:left="-108"/>
              <w:jc w:val="right"/>
              <w:rPr>
                <w:sz w:val="20"/>
                <w:szCs w:val="20"/>
              </w:rPr>
            </w:pPr>
            <w:r w:rsidRPr="00294859">
              <w:rPr>
                <w:sz w:val="20"/>
                <w:szCs w:val="20"/>
              </w:rPr>
              <w:t>Dec-20</w:t>
            </w:r>
          </w:p>
        </w:tc>
        <w:tc>
          <w:tcPr>
            <w:tcW w:w="830" w:type="pct"/>
            <w:gridSpan w:val="2"/>
            <w:tcBorders>
              <w:top w:val="nil"/>
              <w:left w:val="single" w:sz="4" w:space="0" w:color="auto"/>
              <w:bottom w:val="nil"/>
              <w:right w:val="single" w:sz="4" w:space="0" w:color="auto"/>
            </w:tcBorders>
            <w:shd w:val="clear" w:color="auto" w:fill="FFFFFF" w:themeFill="background1"/>
            <w:hideMark/>
          </w:tcPr>
          <w:p w14:paraId="1F1150B8" w14:textId="77777777" w:rsidR="00FD0C4D" w:rsidRPr="00294859" w:rsidRDefault="00FD0C4D" w:rsidP="00903F4B">
            <w:pPr>
              <w:jc w:val="right"/>
              <w:rPr>
                <w:sz w:val="20"/>
                <w:szCs w:val="20"/>
              </w:rPr>
            </w:pPr>
            <w:r w:rsidRPr="00294859">
              <w:rPr>
                <w:sz w:val="20"/>
                <w:szCs w:val="20"/>
              </w:rPr>
              <w:t>85,000</w:t>
            </w:r>
          </w:p>
        </w:tc>
      </w:tr>
      <w:tr w:rsidR="00FD0C4D" w:rsidRPr="00294859" w14:paraId="63B21498"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tcPr>
          <w:p w14:paraId="541907AB" w14:textId="77777777" w:rsidR="00FD0C4D" w:rsidRPr="00294859" w:rsidRDefault="00FD0C4D" w:rsidP="00903F4B">
            <w:pPr>
              <w:ind w:left="5020" w:right="-198"/>
              <w:jc w:val="left"/>
              <w:rPr>
                <w:sz w:val="20"/>
                <w:szCs w:val="20"/>
              </w:rPr>
            </w:pPr>
            <w:r>
              <w:rPr>
                <w:sz w:val="20"/>
                <w:szCs w:val="20"/>
              </w:rPr>
              <w:t>Phase VIII:</w:t>
            </w:r>
          </w:p>
        </w:tc>
        <w:tc>
          <w:tcPr>
            <w:tcW w:w="952" w:type="pct"/>
            <w:tcBorders>
              <w:top w:val="nil"/>
              <w:left w:val="nil"/>
              <w:bottom w:val="nil"/>
              <w:right w:val="single" w:sz="4" w:space="0" w:color="auto"/>
            </w:tcBorders>
            <w:shd w:val="clear" w:color="auto" w:fill="FFFFFF" w:themeFill="background1"/>
            <w:vAlign w:val="bottom"/>
          </w:tcPr>
          <w:p w14:paraId="5F481D3C" w14:textId="77777777" w:rsidR="00FD0C4D" w:rsidRPr="00294859" w:rsidRDefault="00FD0C4D" w:rsidP="00903F4B">
            <w:pPr>
              <w:tabs>
                <w:tab w:val="left" w:pos="6840"/>
              </w:tabs>
              <w:ind w:left="-108"/>
              <w:jc w:val="right"/>
              <w:rPr>
                <w:sz w:val="20"/>
                <w:szCs w:val="20"/>
              </w:rPr>
            </w:pPr>
            <w:r>
              <w:rPr>
                <w:sz w:val="20"/>
                <w:szCs w:val="20"/>
              </w:rPr>
              <w:t>Jun-22</w:t>
            </w:r>
          </w:p>
        </w:tc>
        <w:tc>
          <w:tcPr>
            <w:tcW w:w="830" w:type="pct"/>
            <w:gridSpan w:val="2"/>
            <w:tcBorders>
              <w:top w:val="nil"/>
              <w:left w:val="single" w:sz="4" w:space="0" w:color="auto"/>
              <w:bottom w:val="nil"/>
              <w:right w:val="single" w:sz="4" w:space="0" w:color="auto"/>
            </w:tcBorders>
            <w:shd w:val="clear" w:color="auto" w:fill="FFFFFF" w:themeFill="background1"/>
          </w:tcPr>
          <w:p w14:paraId="6C967923" w14:textId="77777777" w:rsidR="00FD0C4D" w:rsidRPr="00294859" w:rsidRDefault="00FD0C4D" w:rsidP="00903F4B">
            <w:pPr>
              <w:jc w:val="right"/>
              <w:rPr>
                <w:sz w:val="20"/>
                <w:szCs w:val="20"/>
              </w:rPr>
            </w:pPr>
            <w:r>
              <w:rPr>
                <w:sz w:val="20"/>
                <w:szCs w:val="20"/>
              </w:rPr>
              <w:t>85,000</w:t>
            </w:r>
          </w:p>
        </w:tc>
      </w:tr>
      <w:tr w:rsidR="00FD0C4D" w:rsidRPr="00294859" w14:paraId="5B944C53"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41CD062D" w14:textId="77777777" w:rsidR="00FD0C4D" w:rsidRPr="00294859" w:rsidRDefault="00FD0C4D" w:rsidP="00903F4B">
            <w:pPr>
              <w:tabs>
                <w:tab w:val="right" w:pos="7560"/>
              </w:tabs>
              <w:ind w:left="5110" w:right="-108"/>
              <w:jc w:val="left"/>
              <w:rPr>
                <w:sz w:val="20"/>
                <w:szCs w:val="20"/>
              </w:rPr>
            </w:pPr>
            <w:r w:rsidRPr="00294859">
              <w:rPr>
                <w:sz w:val="20"/>
                <w:szCs w:val="20"/>
              </w:rPr>
              <w:tab/>
              <w:t>Total:</w:t>
            </w:r>
          </w:p>
        </w:tc>
        <w:tc>
          <w:tcPr>
            <w:tcW w:w="830" w:type="pct"/>
            <w:gridSpan w:val="2"/>
            <w:tcBorders>
              <w:top w:val="nil"/>
              <w:left w:val="single" w:sz="4" w:space="0" w:color="auto"/>
              <w:bottom w:val="single" w:sz="4" w:space="0" w:color="auto"/>
              <w:right w:val="single" w:sz="4" w:space="0" w:color="auto"/>
            </w:tcBorders>
            <w:hideMark/>
          </w:tcPr>
          <w:p w14:paraId="7172C8F5" w14:textId="77777777" w:rsidR="00FD0C4D" w:rsidRPr="00294859" w:rsidRDefault="00FD0C4D" w:rsidP="00903F4B">
            <w:pPr>
              <w:jc w:val="right"/>
              <w:rPr>
                <w:sz w:val="20"/>
                <w:szCs w:val="20"/>
              </w:rPr>
            </w:pPr>
            <w:r>
              <w:rPr>
                <w:sz w:val="20"/>
                <w:szCs w:val="20"/>
              </w:rPr>
              <w:t>595</w:t>
            </w:r>
            <w:r w:rsidRPr="00294859">
              <w:rPr>
                <w:sz w:val="20"/>
                <w:szCs w:val="20"/>
              </w:rPr>
              <w:t>,000</w:t>
            </w:r>
          </w:p>
        </w:tc>
      </w:tr>
      <w:tr w:rsidR="00FD0C4D" w:rsidRPr="00294859" w14:paraId="2E4AF66E"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340E697" w14:textId="77777777" w:rsidR="00FD0C4D" w:rsidRPr="00294859" w:rsidRDefault="00FD0C4D" w:rsidP="00903F4B">
            <w:pPr>
              <w:jc w:val="left"/>
              <w:rPr>
                <w:sz w:val="20"/>
                <w:szCs w:val="20"/>
              </w:rPr>
            </w:pPr>
            <w:r w:rsidRPr="00294859">
              <w:rPr>
                <w:sz w:val="20"/>
                <w:szCs w:val="20"/>
              </w:rPr>
              <w:t xml:space="preserve">Amount requested for renewal (phase </w:t>
            </w:r>
            <w:r>
              <w:rPr>
                <w:sz w:val="20"/>
                <w:szCs w:val="20"/>
              </w:rPr>
              <w:t>IX</w:t>
            </w:r>
            <w:r w:rsidRPr="00294859">
              <w:rPr>
                <w:sz w:val="20"/>
                <w:szCs w:val="20"/>
              </w:rPr>
              <w:t>) (US $):</w:t>
            </w:r>
          </w:p>
        </w:tc>
        <w:tc>
          <w:tcPr>
            <w:tcW w:w="830" w:type="pct"/>
            <w:gridSpan w:val="2"/>
            <w:tcBorders>
              <w:top w:val="single" w:sz="4" w:space="0" w:color="auto"/>
              <w:left w:val="single" w:sz="4" w:space="0" w:color="auto"/>
              <w:bottom w:val="single" w:sz="4" w:space="0" w:color="auto"/>
              <w:right w:val="single" w:sz="4" w:space="0" w:color="auto"/>
            </w:tcBorders>
          </w:tcPr>
          <w:p w14:paraId="4BDB11E9" w14:textId="77777777" w:rsidR="00FD0C4D" w:rsidRPr="00294859" w:rsidRDefault="00FD0C4D" w:rsidP="00903F4B">
            <w:pPr>
              <w:jc w:val="right"/>
              <w:rPr>
                <w:sz w:val="20"/>
                <w:szCs w:val="20"/>
              </w:rPr>
            </w:pPr>
            <w:r>
              <w:rPr>
                <w:sz w:val="20"/>
                <w:szCs w:val="20"/>
              </w:rPr>
              <w:t>180,000</w:t>
            </w:r>
          </w:p>
        </w:tc>
      </w:tr>
      <w:tr w:rsidR="00FD0C4D" w:rsidRPr="00294859" w14:paraId="7D2D8067"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0CDCAB30" w14:textId="77777777" w:rsidR="00FD0C4D" w:rsidRPr="00294859" w:rsidRDefault="00FD0C4D" w:rsidP="00903F4B">
            <w:pPr>
              <w:jc w:val="left"/>
              <w:rPr>
                <w:sz w:val="20"/>
                <w:szCs w:val="20"/>
              </w:rPr>
            </w:pPr>
            <w:r w:rsidRPr="00294859">
              <w:rPr>
                <w:sz w:val="20"/>
                <w:szCs w:val="20"/>
              </w:rPr>
              <w:t xml:space="preserve">Amount recommended for approval for phase </w:t>
            </w:r>
            <w:r>
              <w:rPr>
                <w:sz w:val="20"/>
                <w:szCs w:val="20"/>
              </w:rPr>
              <w:t>IX</w:t>
            </w:r>
            <w:r w:rsidRPr="00294859">
              <w:rPr>
                <w:sz w:val="20"/>
                <w:szCs w:val="20"/>
              </w:rPr>
              <w:t xml:space="preserve"> (US $): </w:t>
            </w:r>
          </w:p>
        </w:tc>
        <w:tc>
          <w:tcPr>
            <w:tcW w:w="830" w:type="pct"/>
            <w:gridSpan w:val="2"/>
            <w:tcBorders>
              <w:top w:val="single" w:sz="4" w:space="0" w:color="auto"/>
              <w:left w:val="single" w:sz="4" w:space="0" w:color="auto"/>
              <w:bottom w:val="single" w:sz="4" w:space="0" w:color="auto"/>
              <w:right w:val="single" w:sz="4" w:space="0" w:color="auto"/>
            </w:tcBorders>
          </w:tcPr>
          <w:p w14:paraId="08A00005" w14:textId="77777777" w:rsidR="00FD0C4D" w:rsidRPr="00294859" w:rsidRDefault="00FD0C4D" w:rsidP="00903F4B">
            <w:pPr>
              <w:jc w:val="right"/>
              <w:rPr>
                <w:sz w:val="20"/>
                <w:szCs w:val="20"/>
              </w:rPr>
            </w:pPr>
            <w:r>
              <w:rPr>
                <w:sz w:val="20"/>
                <w:szCs w:val="20"/>
              </w:rPr>
              <w:t>180,000</w:t>
            </w:r>
          </w:p>
        </w:tc>
      </w:tr>
      <w:tr w:rsidR="00FD0C4D" w:rsidRPr="00294859" w14:paraId="1621C76C"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55A3DF49" w14:textId="77777777" w:rsidR="00FD0C4D" w:rsidRPr="00294859" w:rsidRDefault="00FD0C4D" w:rsidP="00903F4B">
            <w:pPr>
              <w:jc w:val="left"/>
              <w:rPr>
                <w:sz w:val="20"/>
                <w:szCs w:val="20"/>
              </w:rPr>
            </w:pPr>
            <w:r w:rsidRPr="00294859">
              <w:rPr>
                <w:sz w:val="20"/>
                <w:szCs w:val="20"/>
              </w:rPr>
              <w:t>Agency support costs (US $):</w:t>
            </w:r>
          </w:p>
        </w:tc>
        <w:tc>
          <w:tcPr>
            <w:tcW w:w="830" w:type="pct"/>
            <w:gridSpan w:val="2"/>
            <w:tcBorders>
              <w:top w:val="single" w:sz="4" w:space="0" w:color="auto"/>
              <w:left w:val="single" w:sz="4" w:space="0" w:color="auto"/>
              <w:bottom w:val="single" w:sz="4" w:space="0" w:color="auto"/>
              <w:right w:val="single" w:sz="4" w:space="0" w:color="auto"/>
            </w:tcBorders>
            <w:hideMark/>
          </w:tcPr>
          <w:p w14:paraId="0AB9D4B5" w14:textId="77777777" w:rsidR="00FD0C4D" w:rsidRPr="00294859" w:rsidRDefault="00FD0C4D" w:rsidP="00903F4B">
            <w:pPr>
              <w:jc w:val="right"/>
              <w:rPr>
                <w:sz w:val="20"/>
                <w:szCs w:val="20"/>
              </w:rPr>
            </w:pPr>
            <w:r w:rsidRPr="00294859">
              <w:rPr>
                <w:sz w:val="20"/>
                <w:szCs w:val="20"/>
              </w:rPr>
              <w:t>0</w:t>
            </w:r>
          </w:p>
        </w:tc>
      </w:tr>
      <w:tr w:rsidR="00FD0C4D" w:rsidRPr="00294859" w14:paraId="26B76CF8"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28EC3F65" w14:textId="77777777" w:rsidR="00FD0C4D" w:rsidRPr="00294859" w:rsidRDefault="00FD0C4D" w:rsidP="00903F4B">
            <w:pPr>
              <w:jc w:val="left"/>
              <w:rPr>
                <w:sz w:val="20"/>
                <w:szCs w:val="20"/>
              </w:rPr>
            </w:pPr>
            <w:r w:rsidRPr="00294859">
              <w:rPr>
                <w:sz w:val="20"/>
                <w:szCs w:val="20"/>
              </w:rPr>
              <w:t xml:space="preserve">Total cost of institutional strengthening phase </w:t>
            </w:r>
            <w:r>
              <w:rPr>
                <w:sz w:val="20"/>
                <w:szCs w:val="20"/>
              </w:rPr>
              <w:t>IX</w:t>
            </w:r>
            <w:r w:rsidRPr="00294859">
              <w:rPr>
                <w:sz w:val="20"/>
                <w:szCs w:val="20"/>
              </w:rPr>
              <w:t xml:space="preserve"> to the Multilateral Fund (US $):</w:t>
            </w:r>
          </w:p>
        </w:tc>
        <w:tc>
          <w:tcPr>
            <w:tcW w:w="830" w:type="pct"/>
            <w:gridSpan w:val="2"/>
            <w:tcBorders>
              <w:top w:val="single" w:sz="4" w:space="0" w:color="auto"/>
              <w:left w:val="single" w:sz="4" w:space="0" w:color="auto"/>
              <w:bottom w:val="single" w:sz="4" w:space="0" w:color="auto"/>
              <w:right w:val="single" w:sz="4" w:space="0" w:color="auto"/>
            </w:tcBorders>
            <w:hideMark/>
          </w:tcPr>
          <w:p w14:paraId="0A48D246" w14:textId="77777777" w:rsidR="00FD0C4D" w:rsidRPr="00294859" w:rsidRDefault="00FD0C4D" w:rsidP="00903F4B">
            <w:pPr>
              <w:jc w:val="right"/>
              <w:rPr>
                <w:sz w:val="20"/>
                <w:szCs w:val="20"/>
              </w:rPr>
            </w:pPr>
            <w:r>
              <w:rPr>
                <w:sz w:val="20"/>
                <w:szCs w:val="20"/>
              </w:rPr>
              <w:t>180,000</w:t>
            </w:r>
          </w:p>
        </w:tc>
      </w:tr>
      <w:tr w:rsidR="00FD0C4D" w:rsidRPr="00294859" w14:paraId="378D9C6B"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65DC4001" w14:textId="77777777" w:rsidR="00FD0C4D" w:rsidRPr="00294859" w:rsidRDefault="00FD0C4D" w:rsidP="00903F4B">
            <w:pPr>
              <w:jc w:val="left"/>
              <w:rPr>
                <w:sz w:val="20"/>
                <w:szCs w:val="20"/>
              </w:rPr>
            </w:pPr>
            <w:r w:rsidRPr="00294859">
              <w:rPr>
                <w:sz w:val="20"/>
                <w:szCs w:val="20"/>
              </w:rPr>
              <w:t>Date of approval of country programme:</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D90655E" w14:textId="77777777" w:rsidR="00FD0C4D" w:rsidRPr="00294859" w:rsidRDefault="00FD0C4D" w:rsidP="00903F4B">
            <w:pPr>
              <w:jc w:val="right"/>
              <w:rPr>
                <w:sz w:val="20"/>
                <w:szCs w:val="20"/>
              </w:rPr>
            </w:pPr>
            <w:r w:rsidRPr="00294859">
              <w:rPr>
                <w:sz w:val="20"/>
                <w:szCs w:val="20"/>
              </w:rPr>
              <w:t>2001</w:t>
            </w:r>
          </w:p>
        </w:tc>
      </w:tr>
      <w:tr w:rsidR="00FD0C4D" w:rsidRPr="00294859" w14:paraId="550EEC2C"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4EB68378" w14:textId="77777777" w:rsidR="00FD0C4D" w:rsidRPr="00294859" w:rsidRDefault="00FD0C4D" w:rsidP="00903F4B">
            <w:pPr>
              <w:jc w:val="left"/>
              <w:rPr>
                <w:sz w:val="20"/>
                <w:szCs w:val="20"/>
              </w:rPr>
            </w:pPr>
            <w:r w:rsidRPr="00294859">
              <w:rPr>
                <w:sz w:val="20"/>
                <w:szCs w:val="20"/>
              </w:rPr>
              <w:t>Date of approval of HCFC phase-out management plan:</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ADE8130" w14:textId="77777777" w:rsidR="00FD0C4D" w:rsidRPr="00294859" w:rsidRDefault="00FD0C4D" w:rsidP="00903F4B">
            <w:pPr>
              <w:jc w:val="right"/>
              <w:rPr>
                <w:sz w:val="20"/>
                <w:szCs w:val="20"/>
              </w:rPr>
            </w:pPr>
            <w:r w:rsidRPr="00294859">
              <w:rPr>
                <w:sz w:val="20"/>
                <w:szCs w:val="20"/>
              </w:rPr>
              <w:t>2011</w:t>
            </w:r>
          </w:p>
        </w:tc>
      </w:tr>
      <w:tr w:rsidR="00FD0C4D" w:rsidRPr="00294859" w14:paraId="16F48789"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tcPr>
          <w:p w14:paraId="388736BE" w14:textId="77777777" w:rsidR="00FD0C4D" w:rsidRPr="00294859" w:rsidRDefault="00FD0C4D" w:rsidP="00903F4B">
            <w:pPr>
              <w:jc w:val="left"/>
              <w:rPr>
                <w:sz w:val="20"/>
                <w:szCs w:val="20"/>
              </w:rPr>
            </w:pPr>
            <w:r w:rsidRPr="00CF2C3E">
              <w:rPr>
                <w:sz w:val="20"/>
                <w:szCs w:val="20"/>
              </w:rPr>
              <w:t>Date of approval of Kigali HFC implementation plan:</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4BD9EF" w14:textId="77777777" w:rsidR="00FD0C4D" w:rsidRPr="00294859" w:rsidRDefault="00FD0C4D" w:rsidP="00903F4B">
            <w:pPr>
              <w:jc w:val="right"/>
              <w:rPr>
                <w:sz w:val="20"/>
                <w:szCs w:val="20"/>
              </w:rPr>
            </w:pPr>
            <w:r>
              <w:rPr>
                <w:sz w:val="20"/>
                <w:szCs w:val="20"/>
              </w:rPr>
              <w:t>n/a</w:t>
            </w:r>
          </w:p>
        </w:tc>
      </w:tr>
      <w:tr w:rsidR="00FD0C4D" w:rsidRPr="00294859" w14:paraId="581B6F36"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tcPr>
          <w:p w14:paraId="3E0040DA" w14:textId="77777777" w:rsidR="00FD0C4D" w:rsidRPr="00CF2C3E" w:rsidRDefault="00FD0C4D" w:rsidP="00903F4B">
            <w:pPr>
              <w:jc w:val="left"/>
              <w:rPr>
                <w:sz w:val="20"/>
                <w:szCs w:val="20"/>
              </w:rPr>
            </w:pPr>
            <w:r w:rsidRPr="00763DC3">
              <w:rPr>
                <w:sz w:val="20"/>
                <w:szCs w:val="20"/>
              </w:rPr>
              <w:t>Baseline consumption of controlled substances (ODP tonnes/CO</w:t>
            </w:r>
            <w:r w:rsidRPr="001B335B">
              <w:rPr>
                <w:sz w:val="20"/>
                <w:szCs w:val="20"/>
                <w:vertAlign w:val="subscript"/>
              </w:rPr>
              <w:t>2</w:t>
            </w:r>
            <w:r w:rsidRPr="00763DC3">
              <w:rPr>
                <w:sz w:val="20"/>
                <w:szCs w:val="20"/>
              </w:rPr>
              <w:t>-eq tonnes):</w:t>
            </w:r>
          </w:p>
        </w:tc>
        <w:tc>
          <w:tcPr>
            <w:tcW w:w="830" w:type="pct"/>
            <w:gridSpan w:val="2"/>
            <w:tcBorders>
              <w:top w:val="single" w:sz="4" w:space="0" w:color="auto"/>
              <w:left w:val="single" w:sz="4" w:space="0" w:color="auto"/>
              <w:bottom w:val="nil"/>
              <w:right w:val="single" w:sz="4" w:space="0" w:color="auto"/>
            </w:tcBorders>
            <w:shd w:val="clear" w:color="auto" w:fill="FFFFFF" w:themeFill="background1"/>
          </w:tcPr>
          <w:p w14:paraId="2AC4B9DF" w14:textId="77777777" w:rsidR="00FD0C4D" w:rsidRDefault="00FD0C4D" w:rsidP="00903F4B">
            <w:pPr>
              <w:rPr>
                <w:sz w:val="20"/>
                <w:szCs w:val="20"/>
              </w:rPr>
            </w:pPr>
          </w:p>
        </w:tc>
      </w:tr>
      <w:tr w:rsidR="00FD0C4D" w:rsidRPr="00294859" w14:paraId="58427010" w14:textId="77777777" w:rsidTr="00903F4B">
        <w:trPr>
          <w:trHeight w:val="233"/>
          <w:jc w:val="center"/>
        </w:trPr>
        <w:tc>
          <w:tcPr>
            <w:tcW w:w="4170" w:type="pct"/>
            <w:gridSpan w:val="3"/>
            <w:tcBorders>
              <w:top w:val="nil"/>
              <w:left w:val="single" w:sz="4" w:space="0" w:color="auto"/>
              <w:bottom w:val="nil"/>
              <w:right w:val="single" w:sz="4" w:space="0" w:color="auto"/>
            </w:tcBorders>
          </w:tcPr>
          <w:p w14:paraId="2F86443C" w14:textId="77777777" w:rsidR="00FD0C4D" w:rsidRPr="00C80238" w:rsidRDefault="00FD0C4D" w:rsidP="00FD0C4D">
            <w:pPr>
              <w:pStyle w:val="Heading2"/>
              <w:tabs>
                <w:tab w:val="clear" w:pos="0"/>
              </w:tabs>
              <w:spacing w:after="0"/>
              <w:ind w:left="306" w:hanging="306"/>
              <w:rPr>
                <w:sz w:val="20"/>
                <w:szCs w:val="20"/>
              </w:rPr>
            </w:pPr>
            <w:r w:rsidRPr="00C80238">
              <w:rPr>
                <w:sz w:val="20"/>
                <w:szCs w:val="20"/>
              </w:rPr>
              <w:t>Annex B, Group III (methyl chloroform) (average 1998-2000)</w:t>
            </w:r>
          </w:p>
        </w:tc>
        <w:tc>
          <w:tcPr>
            <w:tcW w:w="830" w:type="pct"/>
            <w:gridSpan w:val="2"/>
            <w:tcBorders>
              <w:top w:val="nil"/>
              <w:left w:val="single" w:sz="4" w:space="0" w:color="auto"/>
              <w:bottom w:val="nil"/>
              <w:right w:val="single" w:sz="4" w:space="0" w:color="auto"/>
            </w:tcBorders>
            <w:shd w:val="clear" w:color="auto" w:fill="FFFFFF" w:themeFill="background1"/>
          </w:tcPr>
          <w:p w14:paraId="4CF46E90" w14:textId="77777777" w:rsidR="00FD0C4D" w:rsidRDefault="00FD0C4D" w:rsidP="00903F4B">
            <w:pPr>
              <w:jc w:val="right"/>
              <w:rPr>
                <w:sz w:val="20"/>
                <w:szCs w:val="20"/>
              </w:rPr>
            </w:pPr>
            <w:r>
              <w:rPr>
                <w:sz w:val="20"/>
                <w:szCs w:val="20"/>
              </w:rPr>
              <w:t>0.0</w:t>
            </w:r>
          </w:p>
        </w:tc>
      </w:tr>
      <w:tr w:rsidR="00FD0C4D" w:rsidRPr="00294859" w14:paraId="5A42789A" w14:textId="77777777" w:rsidTr="00903F4B">
        <w:trPr>
          <w:trHeight w:val="233"/>
          <w:jc w:val="center"/>
        </w:trPr>
        <w:tc>
          <w:tcPr>
            <w:tcW w:w="4170" w:type="pct"/>
            <w:gridSpan w:val="3"/>
            <w:tcBorders>
              <w:top w:val="nil"/>
              <w:left w:val="single" w:sz="4" w:space="0" w:color="auto"/>
              <w:bottom w:val="nil"/>
              <w:right w:val="single" w:sz="4" w:space="0" w:color="auto"/>
            </w:tcBorders>
          </w:tcPr>
          <w:p w14:paraId="07D20948" w14:textId="77777777" w:rsidR="00FD0C4D" w:rsidRPr="00CF2C3E" w:rsidRDefault="00FD0C4D" w:rsidP="00FD0C4D">
            <w:pPr>
              <w:pStyle w:val="Heading2"/>
              <w:tabs>
                <w:tab w:val="clear" w:pos="0"/>
              </w:tabs>
              <w:spacing w:after="0"/>
              <w:ind w:left="306" w:hanging="306"/>
              <w:rPr>
                <w:sz w:val="20"/>
                <w:szCs w:val="20"/>
              </w:rPr>
            </w:pPr>
            <w:r w:rsidRPr="00C80238">
              <w:rPr>
                <w:sz w:val="20"/>
                <w:szCs w:val="20"/>
              </w:rPr>
              <w:t>Annex C, Group I (HCFCs) (average 2009-2010)</w:t>
            </w:r>
          </w:p>
        </w:tc>
        <w:tc>
          <w:tcPr>
            <w:tcW w:w="830" w:type="pct"/>
            <w:gridSpan w:val="2"/>
            <w:tcBorders>
              <w:top w:val="nil"/>
              <w:left w:val="single" w:sz="4" w:space="0" w:color="auto"/>
              <w:bottom w:val="nil"/>
              <w:right w:val="single" w:sz="4" w:space="0" w:color="auto"/>
            </w:tcBorders>
            <w:shd w:val="clear" w:color="auto" w:fill="FFFFFF" w:themeFill="background1"/>
          </w:tcPr>
          <w:p w14:paraId="1FBABF1D" w14:textId="77777777" w:rsidR="00FD0C4D" w:rsidRDefault="00FD0C4D" w:rsidP="00903F4B">
            <w:pPr>
              <w:jc w:val="right"/>
              <w:rPr>
                <w:sz w:val="20"/>
                <w:szCs w:val="20"/>
              </w:rPr>
            </w:pPr>
            <w:r>
              <w:rPr>
                <w:sz w:val="20"/>
                <w:szCs w:val="20"/>
              </w:rPr>
              <w:t>1.1</w:t>
            </w:r>
          </w:p>
        </w:tc>
      </w:tr>
      <w:tr w:rsidR="00FD0C4D" w:rsidRPr="00294859" w14:paraId="49D4D89D" w14:textId="77777777" w:rsidTr="00903F4B">
        <w:trPr>
          <w:trHeight w:val="233"/>
          <w:jc w:val="center"/>
        </w:trPr>
        <w:tc>
          <w:tcPr>
            <w:tcW w:w="4170" w:type="pct"/>
            <w:gridSpan w:val="3"/>
            <w:tcBorders>
              <w:top w:val="nil"/>
              <w:left w:val="single" w:sz="4" w:space="0" w:color="auto"/>
              <w:bottom w:val="nil"/>
              <w:right w:val="single" w:sz="4" w:space="0" w:color="auto"/>
            </w:tcBorders>
          </w:tcPr>
          <w:p w14:paraId="43198735" w14:textId="77777777" w:rsidR="00FD0C4D" w:rsidRPr="00CF2C3E" w:rsidRDefault="00FD0C4D" w:rsidP="00FD0C4D">
            <w:pPr>
              <w:pStyle w:val="Heading2"/>
              <w:tabs>
                <w:tab w:val="clear" w:pos="0"/>
              </w:tabs>
              <w:spacing w:after="0"/>
              <w:ind w:left="306" w:hanging="306"/>
              <w:rPr>
                <w:sz w:val="20"/>
                <w:szCs w:val="20"/>
              </w:rPr>
            </w:pPr>
            <w:r w:rsidRPr="00C80238">
              <w:rPr>
                <w:sz w:val="20"/>
                <w:szCs w:val="20"/>
              </w:rPr>
              <w:t>Annex E (methyl bromide) (average 1995-1998)</w:t>
            </w:r>
          </w:p>
        </w:tc>
        <w:tc>
          <w:tcPr>
            <w:tcW w:w="830" w:type="pct"/>
            <w:gridSpan w:val="2"/>
            <w:tcBorders>
              <w:top w:val="nil"/>
              <w:left w:val="single" w:sz="4" w:space="0" w:color="auto"/>
              <w:bottom w:val="nil"/>
              <w:right w:val="single" w:sz="4" w:space="0" w:color="auto"/>
            </w:tcBorders>
            <w:shd w:val="clear" w:color="auto" w:fill="FFFFFF" w:themeFill="background1"/>
          </w:tcPr>
          <w:p w14:paraId="4564DF3C" w14:textId="77777777" w:rsidR="00FD0C4D" w:rsidRDefault="00FD0C4D" w:rsidP="00903F4B">
            <w:pPr>
              <w:jc w:val="right"/>
              <w:rPr>
                <w:sz w:val="20"/>
                <w:szCs w:val="20"/>
              </w:rPr>
            </w:pPr>
            <w:r>
              <w:rPr>
                <w:sz w:val="20"/>
                <w:szCs w:val="20"/>
              </w:rPr>
              <w:t>0.0</w:t>
            </w:r>
          </w:p>
        </w:tc>
      </w:tr>
      <w:tr w:rsidR="00FD0C4D" w:rsidRPr="00294859" w14:paraId="11716350"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tcPr>
          <w:p w14:paraId="0586D462" w14:textId="77777777" w:rsidR="00FD0C4D" w:rsidRPr="00CF2C3E" w:rsidRDefault="00FD0C4D" w:rsidP="00FD0C4D">
            <w:pPr>
              <w:pStyle w:val="Heading2"/>
              <w:tabs>
                <w:tab w:val="clear" w:pos="0"/>
              </w:tabs>
              <w:spacing w:after="0"/>
              <w:ind w:left="306" w:hanging="306"/>
              <w:rPr>
                <w:sz w:val="20"/>
                <w:szCs w:val="20"/>
              </w:rPr>
            </w:pPr>
            <w:r w:rsidRPr="007E5243">
              <w:rPr>
                <w:sz w:val="20"/>
                <w:szCs w:val="20"/>
              </w:rPr>
              <w:t>Annex F (HFCs) (average 2020-2022 plus 65% of HCFC baseline)</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tcPr>
          <w:p w14:paraId="208E62CF" w14:textId="77777777" w:rsidR="00FD0C4D" w:rsidRDefault="00FD0C4D" w:rsidP="00903F4B">
            <w:pPr>
              <w:jc w:val="right"/>
              <w:rPr>
                <w:sz w:val="20"/>
                <w:szCs w:val="20"/>
              </w:rPr>
            </w:pPr>
            <w:r>
              <w:rPr>
                <w:sz w:val="20"/>
                <w:szCs w:val="20"/>
              </w:rPr>
              <w:t>38,791</w:t>
            </w:r>
          </w:p>
        </w:tc>
      </w:tr>
      <w:tr w:rsidR="00FD0C4D" w:rsidRPr="00294859" w14:paraId="52BF8DFE"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hideMark/>
          </w:tcPr>
          <w:p w14:paraId="45FBABCF" w14:textId="77777777" w:rsidR="00FD0C4D" w:rsidRPr="00294859" w:rsidRDefault="00FD0C4D" w:rsidP="00903F4B">
            <w:pPr>
              <w:spacing w:before="20"/>
              <w:jc w:val="left"/>
              <w:rPr>
                <w:sz w:val="20"/>
                <w:szCs w:val="20"/>
              </w:rPr>
            </w:pPr>
            <w:r w:rsidRPr="00F8169D">
              <w:rPr>
                <w:sz w:val="20"/>
                <w:szCs w:val="20"/>
              </w:rPr>
              <w:t>Latest reported ODS consumption (</w:t>
            </w:r>
            <w:r w:rsidRPr="00556699">
              <w:rPr>
                <w:sz w:val="20"/>
                <w:szCs w:val="20"/>
              </w:rPr>
              <w:t>2023</w:t>
            </w:r>
            <w:r w:rsidRPr="00F8169D">
              <w:rPr>
                <w:sz w:val="20"/>
                <w:szCs w:val="20"/>
              </w:rPr>
              <w:t>) (ODP tonnes) as per Article 7:</w:t>
            </w:r>
          </w:p>
        </w:tc>
        <w:tc>
          <w:tcPr>
            <w:tcW w:w="830" w:type="pct"/>
            <w:gridSpan w:val="2"/>
            <w:tcBorders>
              <w:top w:val="single" w:sz="4" w:space="0" w:color="auto"/>
              <w:left w:val="single" w:sz="4" w:space="0" w:color="auto"/>
              <w:bottom w:val="nil"/>
              <w:right w:val="single" w:sz="4" w:space="0" w:color="auto"/>
            </w:tcBorders>
            <w:shd w:val="clear" w:color="auto" w:fill="FFFFFF" w:themeFill="background1"/>
          </w:tcPr>
          <w:p w14:paraId="62FB036E" w14:textId="77777777" w:rsidR="00FD0C4D" w:rsidRPr="00294859" w:rsidRDefault="00FD0C4D" w:rsidP="00903F4B">
            <w:pPr>
              <w:spacing w:before="20"/>
              <w:jc w:val="right"/>
              <w:rPr>
                <w:sz w:val="20"/>
                <w:szCs w:val="20"/>
              </w:rPr>
            </w:pPr>
          </w:p>
        </w:tc>
      </w:tr>
      <w:tr w:rsidR="00FD0C4D" w:rsidRPr="00294859" w14:paraId="7EF04D6D"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19B72CDB" w14:textId="77777777" w:rsidR="00FD0C4D" w:rsidRPr="000D2057" w:rsidRDefault="00FD0C4D" w:rsidP="00F935D2">
            <w:pPr>
              <w:pStyle w:val="Heading2"/>
              <w:numPr>
                <w:ilvl w:val="1"/>
                <w:numId w:val="10"/>
              </w:numPr>
              <w:tabs>
                <w:tab w:val="clear" w:pos="0"/>
                <w:tab w:val="num" w:pos="1080"/>
              </w:tabs>
              <w:spacing w:after="0"/>
              <w:ind w:left="306" w:hanging="306"/>
              <w:rPr>
                <w:sz w:val="20"/>
                <w:szCs w:val="20"/>
              </w:rPr>
            </w:pPr>
            <w:r w:rsidRPr="000D2057">
              <w:rPr>
                <w:sz w:val="20"/>
                <w:szCs w:val="20"/>
              </w:rPr>
              <w:t>Annex B, Group III (methyl chloroform)</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23409066" w14:textId="77777777" w:rsidR="00FD0C4D" w:rsidRPr="00294859" w:rsidRDefault="00FD0C4D" w:rsidP="00903F4B">
            <w:pPr>
              <w:jc w:val="right"/>
              <w:rPr>
                <w:sz w:val="20"/>
                <w:szCs w:val="20"/>
              </w:rPr>
            </w:pPr>
            <w:r w:rsidRPr="00294859">
              <w:rPr>
                <w:sz w:val="20"/>
                <w:szCs w:val="20"/>
              </w:rPr>
              <w:t>0.00</w:t>
            </w:r>
          </w:p>
        </w:tc>
      </w:tr>
      <w:tr w:rsidR="00FD0C4D" w:rsidRPr="00294859" w14:paraId="285A7C6F"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63D74D86" w14:textId="77777777" w:rsidR="00FD0C4D" w:rsidRPr="00294859" w:rsidRDefault="00FD0C4D" w:rsidP="00F935D2">
            <w:pPr>
              <w:pStyle w:val="Heading2"/>
              <w:numPr>
                <w:ilvl w:val="1"/>
                <w:numId w:val="10"/>
              </w:numPr>
              <w:tabs>
                <w:tab w:val="clear" w:pos="0"/>
                <w:tab w:val="num" w:pos="1080"/>
              </w:tabs>
              <w:spacing w:after="0"/>
              <w:ind w:left="306" w:hanging="306"/>
              <w:rPr>
                <w:sz w:val="20"/>
                <w:szCs w:val="20"/>
              </w:rPr>
            </w:pPr>
            <w:r w:rsidRPr="00294859">
              <w:rPr>
                <w:sz w:val="20"/>
                <w:szCs w:val="20"/>
              </w:rPr>
              <w:t>Annex C, Group I (HCFCs)</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5C6027E" w14:textId="77777777" w:rsidR="00FD0C4D" w:rsidRPr="00294859" w:rsidRDefault="00FD0C4D" w:rsidP="00903F4B">
            <w:pPr>
              <w:jc w:val="right"/>
              <w:rPr>
                <w:sz w:val="20"/>
                <w:szCs w:val="20"/>
              </w:rPr>
            </w:pPr>
            <w:r w:rsidRPr="00294859">
              <w:rPr>
                <w:sz w:val="20"/>
                <w:szCs w:val="20"/>
              </w:rPr>
              <w:t>0.0</w:t>
            </w:r>
            <w:r>
              <w:rPr>
                <w:sz w:val="20"/>
                <w:szCs w:val="20"/>
              </w:rPr>
              <w:t>1</w:t>
            </w:r>
          </w:p>
        </w:tc>
      </w:tr>
      <w:tr w:rsidR="00FD0C4D" w:rsidRPr="00294859" w14:paraId="445BB21E"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32646DF1" w14:textId="77777777" w:rsidR="00FD0C4D" w:rsidRPr="00294859" w:rsidRDefault="00FD0C4D" w:rsidP="00F935D2">
            <w:pPr>
              <w:pStyle w:val="Heading2"/>
              <w:numPr>
                <w:ilvl w:val="1"/>
                <w:numId w:val="10"/>
              </w:numPr>
              <w:tabs>
                <w:tab w:val="clear" w:pos="0"/>
                <w:tab w:val="num" w:pos="1080"/>
              </w:tabs>
              <w:spacing w:after="0"/>
              <w:ind w:left="306" w:hanging="306"/>
              <w:rPr>
                <w:sz w:val="20"/>
                <w:szCs w:val="20"/>
              </w:rPr>
            </w:pPr>
            <w:r w:rsidRPr="00294859">
              <w:rPr>
                <w:sz w:val="20"/>
                <w:szCs w:val="20"/>
              </w:rPr>
              <w:t>Annex E (methyl bromide)</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1DA7231" w14:textId="77777777" w:rsidR="00FD0C4D" w:rsidRPr="00294859" w:rsidRDefault="00FD0C4D" w:rsidP="00903F4B">
            <w:pPr>
              <w:jc w:val="right"/>
              <w:rPr>
                <w:sz w:val="20"/>
                <w:szCs w:val="20"/>
              </w:rPr>
            </w:pPr>
            <w:r w:rsidRPr="00294859">
              <w:rPr>
                <w:sz w:val="20"/>
                <w:szCs w:val="20"/>
              </w:rPr>
              <w:t>0.00</w:t>
            </w:r>
          </w:p>
        </w:tc>
      </w:tr>
      <w:tr w:rsidR="00FD0C4D" w:rsidRPr="00294859" w14:paraId="132962A3"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0CCD0D75" w14:textId="77777777" w:rsidR="00FD0C4D" w:rsidRPr="00294859" w:rsidRDefault="00FD0C4D" w:rsidP="00903F4B">
            <w:pPr>
              <w:tabs>
                <w:tab w:val="right" w:pos="7560"/>
              </w:tabs>
              <w:ind w:left="6480" w:right="-108"/>
              <w:jc w:val="left"/>
              <w:rPr>
                <w:sz w:val="20"/>
                <w:szCs w:val="20"/>
              </w:rPr>
            </w:pPr>
            <w:r w:rsidRPr="00294859">
              <w:rPr>
                <w:sz w:val="20"/>
                <w:szCs w:val="20"/>
              </w:rPr>
              <w:tab/>
              <w:t>Total:</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3189EBD7" w14:textId="77777777" w:rsidR="00FD0C4D" w:rsidRPr="00294859" w:rsidRDefault="00FD0C4D" w:rsidP="00903F4B">
            <w:pPr>
              <w:jc w:val="right"/>
              <w:rPr>
                <w:sz w:val="20"/>
                <w:szCs w:val="20"/>
              </w:rPr>
            </w:pPr>
            <w:r w:rsidRPr="00294859">
              <w:rPr>
                <w:sz w:val="20"/>
                <w:szCs w:val="20"/>
              </w:rPr>
              <w:t>0.0</w:t>
            </w:r>
            <w:r>
              <w:rPr>
                <w:sz w:val="20"/>
                <w:szCs w:val="20"/>
              </w:rPr>
              <w:t>1</w:t>
            </w:r>
          </w:p>
        </w:tc>
      </w:tr>
      <w:tr w:rsidR="00FD0C4D" w:rsidRPr="00294859" w14:paraId="0FBFA99A"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tcPr>
          <w:p w14:paraId="35B9BE4A" w14:textId="77777777" w:rsidR="00FD0C4D" w:rsidRPr="00294859" w:rsidRDefault="00FD0C4D" w:rsidP="00FD0C4D">
            <w:pPr>
              <w:pStyle w:val="Heading2"/>
              <w:tabs>
                <w:tab w:val="clear" w:pos="0"/>
              </w:tabs>
              <w:spacing w:after="0"/>
              <w:ind w:left="306" w:hanging="306"/>
              <w:rPr>
                <w:sz w:val="20"/>
                <w:szCs w:val="20"/>
              </w:rPr>
            </w:pPr>
            <w:r w:rsidRPr="00A27AE3">
              <w:rPr>
                <w:sz w:val="20"/>
                <w:szCs w:val="20"/>
              </w:rPr>
              <w:t>Annex F (HFCs) (CO</w:t>
            </w:r>
            <w:r w:rsidRPr="00134D0A">
              <w:rPr>
                <w:sz w:val="20"/>
                <w:szCs w:val="20"/>
                <w:vertAlign w:val="subscript"/>
              </w:rPr>
              <w:t>2</w:t>
            </w:r>
            <w:r w:rsidRPr="00A27AE3">
              <w:rPr>
                <w:sz w:val="20"/>
                <w:szCs w:val="20"/>
              </w:rPr>
              <w:t>-eq tonnes) as per Article 7</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tcPr>
          <w:p w14:paraId="31C5E3C4" w14:textId="77777777" w:rsidR="00FD0C4D" w:rsidRDefault="00FD0C4D" w:rsidP="00903F4B">
            <w:pPr>
              <w:jc w:val="right"/>
              <w:rPr>
                <w:sz w:val="20"/>
                <w:szCs w:val="20"/>
              </w:rPr>
            </w:pPr>
            <w:r>
              <w:rPr>
                <w:sz w:val="20"/>
                <w:szCs w:val="20"/>
              </w:rPr>
              <w:t>108,860</w:t>
            </w:r>
          </w:p>
        </w:tc>
      </w:tr>
      <w:tr w:rsidR="00FD0C4D" w:rsidRPr="00294859" w14:paraId="67E25260"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hideMark/>
          </w:tcPr>
          <w:p w14:paraId="46DA32CA" w14:textId="77777777" w:rsidR="00FD0C4D" w:rsidRPr="00294859" w:rsidRDefault="00FD0C4D" w:rsidP="00903F4B">
            <w:pPr>
              <w:jc w:val="left"/>
              <w:rPr>
                <w:sz w:val="20"/>
                <w:szCs w:val="20"/>
              </w:rPr>
            </w:pPr>
            <w:r w:rsidRPr="00294859">
              <w:rPr>
                <w:sz w:val="20"/>
                <w:szCs w:val="20"/>
              </w:rPr>
              <w:t>Year of reported country programme implementation data:</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hideMark/>
          </w:tcPr>
          <w:p w14:paraId="3BDB51EA" w14:textId="77777777" w:rsidR="00FD0C4D" w:rsidRPr="00294859" w:rsidRDefault="00FD0C4D" w:rsidP="00903F4B">
            <w:pPr>
              <w:jc w:val="right"/>
              <w:rPr>
                <w:sz w:val="20"/>
                <w:szCs w:val="20"/>
              </w:rPr>
            </w:pPr>
            <w:r>
              <w:rPr>
                <w:sz w:val="20"/>
                <w:szCs w:val="20"/>
              </w:rPr>
              <w:t>2024</w:t>
            </w:r>
          </w:p>
        </w:tc>
      </w:tr>
      <w:tr w:rsidR="00FD0C4D" w:rsidRPr="00294859" w14:paraId="55529C09"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707F1AF1" w14:textId="77777777" w:rsidR="00FD0C4D" w:rsidRPr="00294859" w:rsidRDefault="00FD0C4D" w:rsidP="00903F4B">
            <w:pPr>
              <w:keepNext/>
              <w:jc w:val="left"/>
              <w:rPr>
                <w:sz w:val="20"/>
                <w:szCs w:val="20"/>
              </w:rPr>
            </w:pPr>
            <w:r w:rsidRPr="00294859">
              <w:rPr>
                <w:sz w:val="20"/>
                <w:szCs w:val="20"/>
              </w:rPr>
              <w:t xml:space="preserve">Amount approved for projects (as at </w:t>
            </w:r>
            <w:r>
              <w:rPr>
                <w:sz w:val="20"/>
                <w:szCs w:val="20"/>
              </w:rPr>
              <w:t>May 2025</w:t>
            </w:r>
            <w:r w:rsidRPr="00294859">
              <w:rPr>
                <w:sz w:val="20"/>
                <w:szCs w:val="20"/>
              </w:rPr>
              <w:t>) (US $):</w:t>
            </w:r>
          </w:p>
        </w:tc>
        <w:tc>
          <w:tcPr>
            <w:tcW w:w="830" w:type="pct"/>
            <w:gridSpan w:val="2"/>
            <w:tcBorders>
              <w:top w:val="single" w:sz="4" w:space="0" w:color="auto"/>
              <w:left w:val="single" w:sz="4" w:space="0" w:color="auto"/>
              <w:bottom w:val="single" w:sz="4" w:space="0" w:color="auto"/>
              <w:right w:val="single" w:sz="4" w:space="0" w:color="auto"/>
            </w:tcBorders>
            <w:vAlign w:val="bottom"/>
            <w:hideMark/>
          </w:tcPr>
          <w:p w14:paraId="5739893C" w14:textId="77777777" w:rsidR="00FD0C4D" w:rsidRPr="00537DDE" w:rsidRDefault="00FD0C4D" w:rsidP="00903F4B">
            <w:pPr>
              <w:jc w:val="right"/>
              <w:rPr>
                <w:sz w:val="20"/>
                <w:szCs w:val="20"/>
                <w:highlight w:val="yellow"/>
              </w:rPr>
            </w:pPr>
            <w:r w:rsidRPr="00A15836">
              <w:rPr>
                <w:sz w:val="20"/>
                <w:szCs w:val="20"/>
              </w:rPr>
              <w:t>1,829,396</w:t>
            </w:r>
          </w:p>
        </w:tc>
      </w:tr>
      <w:tr w:rsidR="00FD0C4D" w:rsidRPr="00556699" w14:paraId="2F20212A"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5D38EBEB" w14:textId="77777777" w:rsidR="00FD0C4D" w:rsidRPr="00294859" w:rsidRDefault="00FD0C4D" w:rsidP="00903F4B">
            <w:pPr>
              <w:keepNext/>
              <w:jc w:val="left"/>
              <w:rPr>
                <w:sz w:val="20"/>
                <w:szCs w:val="20"/>
              </w:rPr>
            </w:pPr>
            <w:r w:rsidRPr="00294859">
              <w:rPr>
                <w:sz w:val="20"/>
                <w:szCs w:val="20"/>
              </w:rPr>
              <w:t>Amount disbursed (as at December 202</w:t>
            </w:r>
            <w:r>
              <w:rPr>
                <w:sz w:val="20"/>
                <w:szCs w:val="20"/>
              </w:rPr>
              <w:t>4</w:t>
            </w:r>
            <w:r w:rsidRPr="00294859">
              <w:rPr>
                <w:sz w:val="20"/>
                <w:szCs w:val="20"/>
              </w:rPr>
              <w:t>) (US $):</w:t>
            </w:r>
          </w:p>
        </w:tc>
        <w:tc>
          <w:tcPr>
            <w:tcW w:w="830" w:type="pct"/>
            <w:gridSpan w:val="2"/>
            <w:tcBorders>
              <w:top w:val="single" w:sz="4" w:space="0" w:color="auto"/>
              <w:left w:val="single" w:sz="4" w:space="0" w:color="auto"/>
              <w:bottom w:val="single" w:sz="4" w:space="0" w:color="auto"/>
              <w:right w:val="single" w:sz="4" w:space="0" w:color="auto"/>
            </w:tcBorders>
          </w:tcPr>
          <w:p w14:paraId="6BBF90BA" w14:textId="77777777" w:rsidR="00FD0C4D" w:rsidRPr="00556699" w:rsidRDefault="00FD0C4D" w:rsidP="00903F4B">
            <w:pPr>
              <w:jc w:val="right"/>
              <w:rPr>
                <w:sz w:val="20"/>
                <w:szCs w:val="20"/>
              </w:rPr>
            </w:pPr>
            <w:r w:rsidRPr="00EC547F">
              <w:rPr>
                <w:sz w:val="20"/>
                <w:szCs w:val="20"/>
              </w:rPr>
              <w:t>1,510,976</w:t>
            </w:r>
          </w:p>
        </w:tc>
      </w:tr>
      <w:tr w:rsidR="00FD0C4D" w:rsidRPr="00556699" w14:paraId="0C31C315"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7EA509D1" w14:textId="77777777" w:rsidR="00FD0C4D" w:rsidRPr="00294859" w:rsidRDefault="00FD0C4D" w:rsidP="00903F4B">
            <w:pPr>
              <w:keepNext/>
              <w:jc w:val="left"/>
              <w:rPr>
                <w:color w:val="000000" w:themeColor="text1"/>
                <w:sz w:val="20"/>
                <w:szCs w:val="20"/>
              </w:rPr>
            </w:pPr>
            <w:r w:rsidRPr="00294859">
              <w:rPr>
                <w:color w:val="000000" w:themeColor="text1"/>
                <w:sz w:val="20"/>
                <w:szCs w:val="20"/>
              </w:rPr>
              <w:t xml:space="preserve">ODS to be phased out (as at </w:t>
            </w:r>
            <w:r>
              <w:rPr>
                <w:color w:val="000000" w:themeColor="text1"/>
                <w:sz w:val="20"/>
                <w:szCs w:val="20"/>
              </w:rPr>
              <w:t>May 2025</w:t>
            </w:r>
            <w:r w:rsidRPr="00294859">
              <w:rPr>
                <w:color w:val="000000" w:themeColor="text1"/>
                <w:sz w:val="20"/>
                <w:szCs w:val="20"/>
              </w:rPr>
              <w:t>) (ODP tonnes):</w:t>
            </w:r>
          </w:p>
        </w:tc>
        <w:tc>
          <w:tcPr>
            <w:tcW w:w="830" w:type="pct"/>
            <w:gridSpan w:val="2"/>
            <w:tcBorders>
              <w:top w:val="single" w:sz="4" w:space="0" w:color="auto"/>
              <w:left w:val="single" w:sz="4" w:space="0" w:color="auto"/>
              <w:bottom w:val="single" w:sz="4" w:space="0" w:color="auto"/>
              <w:right w:val="single" w:sz="4" w:space="0" w:color="auto"/>
            </w:tcBorders>
            <w:vAlign w:val="bottom"/>
          </w:tcPr>
          <w:p w14:paraId="1C7694A8" w14:textId="77777777" w:rsidR="00FD0C4D" w:rsidRPr="00556699" w:rsidRDefault="00FD0C4D" w:rsidP="00903F4B">
            <w:pPr>
              <w:jc w:val="right"/>
              <w:rPr>
                <w:sz w:val="20"/>
                <w:szCs w:val="20"/>
              </w:rPr>
            </w:pPr>
            <w:r>
              <w:rPr>
                <w:sz w:val="20"/>
                <w:szCs w:val="20"/>
              </w:rPr>
              <w:t>2.4</w:t>
            </w:r>
          </w:p>
        </w:tc>
      </w:tr>
      <w:tr w:rsidR="00FD0C4D" w:rsidRPr="00556699" w14:paraId="4C70D4F1"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6C15AC22" w14:textId="77777777" w:rsidR="00FD0C4D" w:rsidRPr="00294859" w:rsidRDefault="00FD0C4D" w:rsidP="00903F4B">
            <w:pPr>
              <w:keepNext/>
              <w:jc w:val="left"/>
              <w:rPr>
                <w:color w:val="000000" w:themeColor="text1"/>
                <w:sz w:val="20"/>
                <w:szCs w:val="20"/>
              </w:rPr>
            </w:pPr>
            <w:r w:rsidRPr="00294859">
              <w:rPr>
                <w:color w:val="000000" w:themeColor="text1"/>
                <w:sz w:val="20"/>
                <w:szCs w:val="20"/>
              </w:rPr>
              <w:t>ODS phased out (as at December 202</w:t>
            </w:r>
            <w:r>
              <w:rPr>
                <w:color w:val="000000" w:themeColor="text1"/>
                <w:sz w:val="20"/>
                <w:szCs w:val="20"/>
              </w:rPr>
              <w:t>4</w:t>
            </w:r>
            <w:r w:rsidRPr="00294859">
              <w:rPr>
                <w:color w:val="000000" w:themeColor="text1"/>
                <w:sz w:val="20"/>
                <w:szCs w:val="20"/>
              </w:rPr>
              <w:t>) (ODP tonnes):</w:t>
            </w:r>
          </w:p>
        </w:tc>
        <w:tc>
          <w:tcPr>
            <w:tcW w:w="830" w:type="pct"/>
            <w:gridSpan w:val="2"/>
            <w:tcBorders>
              <w:top w:val="single" w:sz="4" w:space="0" w:color="auto"/>
              <w:left w:val="single" w:sz="4" w:space="0" w:color="auto"/>
              <w:bottom w:val="single" w:sz="4" w:space="0" w:color="auto"/>
              <w:right w:val="single" w:sz="4" w:space="0" w:color="auto"/>
            </w:tcBorders>
          </w:tcPr>
          <w:p w14:paraId="16797456" w14:textId="77777777" w:rsidR="00FD0C4D" w:rsidRPr="00556699" w:rsidRDefault="00FD0C4D" w:rsidP="00903F4B">
            <w:pPr>
              <w:jc w:val="right"/>
              <w:rPr>
                <w:sz w:val="20"/>
                <w:szCs w:val="20"/>
              </w:rPr>
            </w:pPr>
            <w:r>
              <w:rPr>
                <w:sz w:val="20"/>
                <w:szCs w:val="20"/>
              </w:rPr>
              <w:t>2.4</w:t>
            </w:r>
          </w:p>
        </w:tc>
      </w:tr>
    </w:tbl>
    <w:p w14:paraId="1FA60941" w14:textId="77777777" w:rsidR="00FD0C4D" w:rsidRDefault="00FD0C4D" w:rsidP="002A7590">
      <w:pPr>
        <w:pStyle w:val="Heading1"/>
        <w:numPr>
          <w:ilvl w:val="0"/>
          <w:numId w:val="0"/>
        </w:numPr>
        <w:tabs>
          <w:tab w:val="left" w:pos="720"/>
        </w:tabs>
        <w:spacing w:after="0"/>
        <w:rPr>
          <w:highlight w:val="yellow"/>
        </w:rPr>
      </w:pPr>
    </w:p>
    <w:p w14:paraId="3FBDC513" w14:textId="77777777" w:rsidR="00FD0C4D" w:rsidRDefault="00FD0C4D" w:rsidP="00F935D2">
      <w:pPr>
        <w:pStyle w:val="Heading1"/>
        <w:numPr>
          <w:ilvl w:val="0"/>
          <w:numId w:val="11"/>
        </w:numPr>
      </w:pPr>
      <w:r>
        <w:t>Summary of activities and funds approved by the Executive Committee:</w:t>
      </w:r>
    </w:p>
    <w:tbl>
      <w:tblPr>
        <w:tblStyle w:val="TableGrid"/>
        <w:tblW w:w="5000" w:type="pct"/>
        <w:tblLook w:val="01E0" w:firstRow="1" w:lastRow="1" w:firstColumn="1" w:lastColumn="1" w:noHBand="0" w:noVBand="0"/>
      </w:tblPr>
      <w:tblGrid>
        <w:gridCol w:w="7655"/>
        <w:gridCol w:w="1705"/>
      </w:tblGrid>
      <w:tr w:rsidR="00FD0C4D" w:rsidRPr="00B07C07" w14:paraId="22845A26" w14:textId="77777777">
        <w:tc>
          <w:tcPr>
            <w:tcW w:w="4089" w:type="pct"/>
            <w:tcBorders>
              <w:bottom w:val="single" w:sz="4" w:space="0" w:color="auto"/>
            </w:tcBorders>
          </w:tcPr>
          <w:p w14:paraId="6E3E4829" w14:textId="77777777" w:rsidR="00FD0C4D" w:rsidRPr="00B07C07" w:rsidRDefault="00FD0C4D" w:rsidP="00903F4B">
            <w:pPr>
              <w:widowControl w:val="0"/>
              <w:jc w:val="left"/>
              <w:rPr>
                <w:b/>
                <w:sz w:val="20"/>
                <w:szCs w:val="20"/>
              </w:rPr>
            </w:pPr>
            <w:r w:rsidRPr="00B07C07">
              <w:rPr>
                <w:b/>
                <w:sz w:val="20"/>
                <w:szCs w:val="20"/>
              </w:rPr>
              <w:t>Summary of activities</w:t>
            </w:r>
          </w:p>
          <w:p w14:paraId="66633A10" w14:textId="77777777" w:rsidR="00FD0C4D" w:rsidRPr="00B07C07" w:rsidRDefault="00FD0C4D" w:rsidP="00903F4B">
            <w:pPr>
              <w:widowControl w:val="0"/>
              <w:jc w:val="left"/>
              <w:rPr>
                <w:b/>
                <w:sz w:val="20"/>
                <w:szCs w:val="20"/>
              </w:rPr>
            </w:pPr>
          </w:p>
        </w:tc>
        <w:tc>
          <w:tcPr>
            <w:tcW w:w="911" w:type="pct"/>
            <w:tcBorders>
              <w:bottom w:val="single" w:sz="4" w:space="0" w:color="auto"/>
            </w:tcBorders>
          </w:tcPr>
          <w:p w14:paraId="07B76AAE" w14:textId="77777777" w:rsidR="00FD0C4D" w:rsidRPr="00B07C07" w:rsidRDefault="00FD0C4D" w:rsidP="00903F4B">
            <w:pPr>
              <w:widowControl w:val="0"/>
              <w:jc w:val="center"/>
              <w:rPr>
                <w:b/>
                <w:sz w:val="20"/>
                <w:szCs w:val="20"/>
              </w:rPr>
            </w:pPr>
            <w:r w:rsidRPr="00B07C07">
              <w:rPr>
                <w:b/>
                <w:sz w:val="20"/>
                <w:szCs w:val="20"/>
              </w:rPr>
              <w:t>Funds approved (US $)</w:t>
            </w:r>
          </w:p>
        </w:tc>
      </w:tr>
      <w:tr w:rsidR="00FD0C4D" w:rsidRPr="00B07C07" w14:paraId="05112649" w14:textId="77777777">
        <w:tc>
          <w:tcPr>
            <w:tcW w:w="4089" w:type="pct"/>
            <w:tcBorders>
              <w:top w:val="single" w:sz="4" w:space="0" w:color="auto"/>
              <w:left w:val="single" w:sz="4" w:space="0" w:color="auto"/>
              <w:bottom w:val="single" w:sz="4" w:space="0" w:color="auto"/>
              <w:right w:val="single" w:sz="4" w:space="0" w:color="auto"/>
            </w:tcBorders>
          </w:tcPr>
          <w:p w14:paraId="4A831B7A" w14:textId="77777777" w:rsidR="00FD0C4D" w:rsidRPr="00B07C07" w:rsidRDefault="00FD0C4D" w:rsidP="00903F4B">
            <w:pPr>
              <w:widowControl w:val="0"/>
              <w:ind w:left="337" w:hanging="337"/>
              <w:jc w:val="left"/>
              <w:rPr>
                <w:sz w:val="20"/>
                <w:szCs w:val="20"/>
              </w:rPr>
            </w:pPr>
            <w:r w:rsidRPr="00B07C07">
              <w:rPr>
                <w:sz w:val="20"/>
                <w:szCs w:val="20"/>
              </w:rPr>
              <w:t>(a)</w:t>
            </w:r>
            <w:r w:rsidRPr="00B07C07">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tcPr>
          <w:p w14:paraId="22C1EF97" w14:textId="77777777" w:rsidR="00FD0C4D" w:rsidRPr="00B07C07" w:rsidRDefault="00FD0C4D" w:rsidP="00903F4B">
            <w:pPr>
              <w:widowControl w:val="0"/>
              <w:jc w:val="right"/>
              <w:rPr>
                <w:sz w:val="20"/>
                <w:szCs w:val="20"/>
              </w:rPr>
            </w:pPr>
            <w:r>
              <w:rPr>
                <w:sz w:val="20"/>
                <w:szCs w:val="20"/>
              </w:rPr>
              <w:t>0</w:t>
            </w:r>
          </w:p>
        </w:tc>
      </w:tr>
      <w:tr w:rsidR="00FD0C4D" w:rsidRPr="00B07C07" w14:paraId="0F200580" w14:textId="77777777">
        <w:tc>
          <w:tcPr>
            <w:tcW w:w="4089" w:type="pct"/>
            <w:tcBorders>
              <w:top w:val="single" w:sz="4" w:space="0" w:color="auto"/>
              <w:left w:val="single" w:sz="4" w:space="0" w:color="auto"/>
              <w:bottom w:val="single" w:sz="4" w:space="0" w:color="auto"/>
              <w:right w:val="single" w:sz="4" w:space="0" w:color="auto"/>
            </w:tcBorders>
          </w:tcPr>
          <w:p w14:paraId="7DF67B5C" w14:textId="77777777" w:rsidR="00FD0C4D" w:rsidRPr="00B07C07" w:rsidRDefault="00FD0C4D" w:rsidP="00903F4B">
            <w:pPr>
              <w:widowControl w:val="0"/>
              <w:ind w:left="337" w:hanging="337"/>
              <w:rPr>
                <w:sz w:val="20"/>
                <w:szCs w:val="20"/>
              </w:rPr>
            </w:pPr>
            <w:r w:rsidRPr="00B07C07">
              <w:rPr>
                <w:sz w:val="20"/>
                <w:szCs w:val="20"/>
              </w:rPr>
              <w:t>(b)</w:t>
            </w:r>
            <w:r w:rsidRPr="00B07C07">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3E76524" w14:textId="77777777" w:rsidR="00FD0C4D" w:rsidRPr="00B07C07" w:rsidRDefault="00FD0C4D" w:rsidP="00903F4B">
            <w:pPr>
              <w:widowControl w:val="0"/>
              <w:jc w:val="right"/>
              <w:rPr>
                <w:sz w:val="20"/>
                <w:szCs w:val="20"/>
              </w:rPr>
            </w:pPr>
            <w:r>
              <w:rPr>
                <w:sz w:val="20"/>
                <w:szCs w:val="20"/>
              </w:rPr>
              <w:t>595,000</w:t>
            </w:r>
          </w:p>
        </w:tc>
      </w:tr>
      <w:tr w:rsidR="00FD0C4D" w:rsidRPr="00B07C07" w14:paraId="7C0E2779" w14:textId="77777777">
        <w:tc>
          <w:tcPr>
            <w:tcW w:w="4089" w:type="pct"/>
            <w:tcBorders>
              <w:top w:val="single" w:sz="4" w:space="0" w:color="auto"/>
              <w:left w:val="single" w:sz="4" w:space="0" w:color="auto"/>
              <w:bottom w:val="single" w:sz="4" w:space="0" w:color="auto"/>
              <w:right w:val="single" w:sz="4" w:space="0" w:color="auto"/>
            </w:tcBorders>
          </w:tcPr>
          <w:p w14:paraId="5A7FB6DF" w14:textId="77777777" w:rsidR="00FD0C4D" w:rsidRPr="00B07C07" w:rsidRDefault="00FD0C4D" w:rsidP="00903F4B">
            <w:pPr>
              <w:widowControl w:val="0"/>
              <w:ind w:left="337" w:hanging="337"/>
              <w:rPr>
                <w:sz w:val="20"/>
                <w:szCs w:val="20"/>
              </w:rPr>
            </w:pPr>
            <w:r w:rsidRPr="00B07C07">
              <w:rPr>
                <w:sz w:val="20"/>
                <w:szCs w:val="20"/>
              </w:rPr>
              <w:t>(c)</w:t>
            </w:r>
            <w:r w:rsidRPr="00B07C07">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0976BC4" w14:textId="77777777" w:rsidR="00FD0C4D" w:rsidRPr="00B07C07" w:rsidRDefault="00FD0C4D" w:rsidP="00903F4B">
            <w:pPr>
              <w:widowControl w:val="0"/>
              <w:jc w:val="right"/>
              <w:rPr>
                <w:sz w:val="20"/>
                <w:szCs w:val="20"/>
              </w:rPr>
            </w:pPr>
            <w:r w:rsidRPr="00BF0D0B">
              <w:rPr>
                <w:sz w:val="20"/>
                <w:szCs w:val="20"/>
              </w:rPr>
              <w:t>1,234,396</w:t>
            </w:r>
          </w:p>
        </w:tc>
      </w:tr>
      <w:tr w:rsidR="00FD0C4D" w:rsidRPr="00B07C07" w14:paraId="2FFF1F59" w14:textId="77777777">
        <w:tc>
          <w:tcPr>
            <w:tcW w:w="4089" w:type="pct"/>
            <w:tcBorders>
              <w:top w:val="single" w:sz="4" w:space="0" w:color="auto"/>
              <w:left w:val="single" w:sz="4" w:space="0" w:color="auto"/>
              <w:bottom w:val="single" w:sz="4" w:space="0" w:color="auto"/>
              <w:right w:val="single" w:sz="4" w:space="0" w:color="auto"/>
            </w:tcBorders>
          </w:tcPr>
          <w:p w14:paraId="460D551A" w14:textId="77777777" w:rsidR="00FD0C4D" w:rsidRPr="00B07C07" w:rsidRDefault="00FD0C4D" w:rsidP="00903F4B">
            <w:pPr>
              <w:widowControl w:val="0"/>
              <w:ind w:left="-109"/>
              <w:jc w:val="right"/>
              <w:rPr>
                <w:sz w:val="20"/>
                <w:szCs w:val="20"/>
              </w:rPr>
            </w:pPr>
            <w:r w:rsidRPr="00B07C07">
              <w:rPr>
                <w:sz w:val="20"/>
                <w:szCs w:val="20"/>
              </w:rPr>
              <w:tab/>
              <w:t>Total:</w:t>
            </w:r>
          </w:p>
        </w:tc>
        <w:tc>
          <w:tcPr>
            <w:tcW w:w="911" w:type="pct"/>
            <w:tcBorders>
              <w:top w:val="single" w:sz="4" w:space="0" w:color="auto"/>
              <w:left w:val="single" w:sz="4" w:space="0" w:color="auto"/>
              <w:bottom w:val="single" w:sz="4" w:space="0" w:color="auto"/>
              <w:right w:val="single" w:sz="4" w:space="0" w:color="auto"/>
            </w:tcBorders>
          </w:tcPr>
          <w:p w14:paraId="0886A1F0" w14:textId="77777777" w:rsidR="00FD0C4D" w:rsidRPr="00B07C07" w:rsidRDefault="00FD0C4D" w:rsidP="00903F4B">
            <w:pPr>
              <w:widowControl w:val="0"/>
              <w:jc w:val="right"/>
              <w:rPr>
                <w:sz w:val="20"/>
                <w:szCs w:val="20"/>
              </w:rPr>
            </w:pPr>
            <w:r w:rsidRPr="00A15836">
              <w:rPr>
                <w:sz w:val="20"/>
                <w:szCs w:val="20"/>
              </w:rPr>
              <w:t>1,829,396</w:t>
            </w:r>
          </w:p>
        </w:tc>
      </w:tr>
      <w:tr w:rsidR="00FD0C4D" w:rsidRPr="00B07C07" w14:paraId="582D0B6A" w14:textId="77777777">
        <w:trPr>
          <w:trHeight w:val="143"/>
        </w:trPr>
        <w:tc>
          <w:tcPr>
            <w:tcW w:w="4089" w:type="pct"/>
            <w:tcBorders>
              <w:top w:val="single" w:sz="4" w:space="0" w:color="auto"/>
              <w:left w:val="single" w:sz="4" w:space="0" w:color="auto"/>
              <w:bottom w:val="single" w:sz="4" w:space="0" w:color="auto"/>
              <w:right w:val="single" w:sz="4" w:space="0" w:color="auto"/>
            </w:tcBorders>
          </w:tcPr>
          <w:p w14:paraId="696264C8" w14:textId="77777777" w:rsidR="00FD0C4D" w:rsidRPr="00B07C07" w:rsidRDefault="00FD0C4D" w:rsidP="00903F4B">
            <w:pPr>
              <w:widowControl w:val="0"/>
              <w:ind w:left="337" w:hanging="337"/>
              <w:rPr>
                <w:sz w:val="20"/>
                <w:szCs w:val="20"/>
              </w:rPr>
            </w:pPr>
            <w:r w:rsidRPr="00B07C07">
              <w:rPr>
                <w:sz w:val="20"/>
                <w:szCs w:val="20"/>
              </w:rPr>
              <w:t>(d)</w:t>
            </w:r>
            <w:r w:rsidRPr="00B07C07">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tcPr>
          <w:p w14:paraId="7EC1497C" w14:textId="77777777" w:rsidR="00FD0C4D" w:rsidRPr="00B07C07" w:rsidRDefault="00FD0C4D" w:rsidP="00903F4B">
            <w:pPr>
              <w:widowControl w:val="0"/>
              <w:jc w:val="right"/>
              <w:rPr>
                <w:sz w:val="20"/>
                <w:szCs w:val="20"/>
              </w:rPr>
            </w:pPr>
            <w:r>
              <w:rPr>
                <w:sz w:val="20"/>
                <w:szCs w:val="20"/>
              </w:rPr>
              <w:t>95,000</w:t>
            </w:r>
          </w:p>
        </w:tc>
      </w:tr>
    </w:tbl>
    <w:p w14:paraId="4F912098" w14:textId="77777777" w:rsidR="00FD0C4D" w:rsidRPr="00091E5A" w:rsidRDefault="00FD0C4D" w:rsidP="00FD0C4D">
      <w:pPr>
        <w:keepNext/>
        <w:spacing w:after="240" w:line="360" w:lineRule="auto"/>
        <w:outlineLvl w:val="0"/>
        <w:rPr>
          <w:u w:val="single"/>
          <w:lang w:val="en-GB"/>
        </w:rPr>
      </w:pPr>
      <w:r w:rsidRPr="00091E5A">
        <w:rPr>
          <w:u w:val="single"/>
          <w:lang w:val="en-GB"/>
        </w:rPr>
        <w:lastRenderedPageBreak/>
        <w:t>Progress report</w:t>
      </w:r>
    </w:p>
    <w:p w14:paraId="0D9C3A18" w14:textId="62E66766" w:rsidR="00FD0C4D" w:rsidRPr="00091E5A" w:rsidRDefault="00FD0C4D" w:rsidP="00FD0C4D">
      <w:pPr>
        <w:pStyle w:val="Heading1"/>
      </w:pPr>
      <w:r w:rsidRPr="00026A9F">
        <w:t xml:space="preserve">Cabo Verde’s National Ozone Office (NOO) demonstrated outstanding performance in implementing phase VIII of the institutional strengthening (IS) project, despite the internal transition experienced by the office. The NOO achieved </w:t>
      </w:r>
      <w:r w:rsidR="004E05D3">
        <w:t>four</w:t>
      </w:r>
      <w:r w:rsidR="004E05D3" w:rsidRPr="00026A9F">
        <w:t xml:space="preserve"> </w:t>
      </w:r>
      <w:r w:rsidRPr="00026A9F">
        <w:t xml:space="preserve">out of </w:t>
      </w:r>
      <w:r w:rsidR="004E05D3">
        <w:t>seven</w:t>
      </w:r>
      <w:r w:rsidR="004E05D3" w:rsidRPr="00026A9F">
        <w:t xml:space="preserve"> </w:t>
      </w:r>
      <w:r w:rsidRPr="00026A9F">
        <w:t xml:space="preserve">performance indicators, with the remaining </w:t>
      </w:r>
      <w:r w:rsidR="004E05D3">
        <w:t>three</w:t>
      </w:r>
      <w:r w:rsidR="00916245">
        <w:t> </w:t>
      </w:r>
      <w:r w:rsidRPr="00026A9F">
        <w:t>partially met due to the transition. The NOO collected import data on HCFC</w:t>
      </w:r>
      <w:r>
        <w:t>s</w:t>
      </w:r>
      <w:r w:rsidRPr="00026A9F">
        <w:t xml:space="preserve"> and HFC</w:t>
      </w:r>
      <w:r>
        <w:t>s</w:t>
      </w:r>
      <w:r w:rsidRPr="00026A9F">
        <w:t xml:space="preserve"> and submitted comprehensive country program</w:t>
      </w:r>
      <w:r>
        <w:t>me</w:t>
      </w:r>
      <w:r w:rsidRPr="00026A9F">
        <w:t xml:space="preserve"> and Article 7 data. Annual meetings with stakeholders, including the National Ozone </w:t>
      </w:r>
      <w:r w:rsidR="00E3436E">
        <w:t xml:space="preserve">Steering </w:t>
      </w:r>
      <w:r w:rsidRPr="00026A9F">
        <w:t xml:space="preserve">Committee, were conducted to ensure efficient coordination. </w:t>
      </w:r>
      <w:r>
        <w:t>During the phase, t</w:t>
      </w:r>
      <w:r w:rsidRPr="00026A9F">
        <w:t>he NOO organized training sessions for 97 refrigeration and air</w:t>
      </w:r>
      <w:r w:rsidR="007E6A58">
        <w:noBreakHyphen/>
      </w:r>
      <w:r w:rsidRPr="00026A9F">
        <w:t>conditioning (RAC) technicians (69 men and 28</w:t>
      </w:r>
      <w:r w:rsidR="00ED598D">
        <w:t> </w:t>
      </w:r>
      <w:r w:rsidRPr="00026A9F">
        <w:t xml:space="preserve">women), 35 customs officers, </w:t>
      </w:r>
      <w:r w:rsidR="004E05D3">
        <w:t>seven</w:t>
      </w:r>
      <w:r w:rsidR="004E05D3" w:rsidRPr="00026A9F">
        <w:t xml:space="preserve"> </w:t>
      </w:r>
      <w:r w:rsidRPr="00026A9F">
        <w:t xml:space="preserve">gendarmes, and 10 other control agents at the park for monitoring and control. Ongoing efforts </w:t>
      </w:r>
      <w:r>
        <w:t>were</w:t>
      </w:r>
      <w:r w:rsidRPr="00026A9F">
        <w:t xml:space="preserve"> focused on raising awareness about HCFC alternatives, relevant legislation, and regulatory frameworks. Additionally, Cabo Verde actively participated in observing </w:t>
      </w:r>
      <w:r>
        <w:t>Wor</w:t>
      </w:r>
      <w:r w:rsidRPr="00026A9F">
        <w:t>l</w:t>
      </w:r>
      <w:r>
        <w:t>d</w:t>
      </w:r>
      <w:r w:rsidRPr="00026A9F">
        <w:t xml:space="preserve"> Ozone Day and engaged in Protocol-related meetings.</w:t>
      </w:r>
    </w:p>
    <w:p w14:paraId="3D6D5A26" w14:textId="77777777" w:rsidR="00FD0C4D" w:rsidRPr="00091E5A" w:rsidRDefault="00FD0C4D" w:rsidP="00FD0C4D">
      <w:pPr>
        <w:widowControl w:val="0"/>
        <w:spacing w:after="240"/>
      </w:pPr>
      <w:r w:rsidRPr="00091E5A">
        <w:rPr>
          <w:u w:val="single"/>
          <w:lang w:val="en-GB"/>
        </w:rPr>
        <w:t>Plan of action</w:t>
      </w:r>
    </w:p>
    <w:p w14:paraId="27283CD2" w14:textId="4C345D68" w:rsidR="00FD0C4D" w:rsidRDefault="00FD0C4D" w:rsidP="00FD0C4D">
      <w:pPr>
        <w:pStyle w:val="Heading1"/>
      </w:pPr>
      <w:r>
        <w:t xml:space="preserve">In the upcoming phase of the IS project, the </w:t>
      </w:r>
      <w:r w:rsidR="00F33D14">
        <w:t xml:space="preserve">NOO </w:t>
      </w:r>
      <w:r>
        <w:t xml:space="preserve">will concentrate on: continuing information dissemination and awareness activities; coordinating the implementation of </w:t>
      </w:r>
      <w:r w:rsidR="00303C79">
        <w:t xml:space="preserve">the second tranche of </w:t>
      </w:r>
      <w:r>
        <w:t xml:space="preserve">stage II of the </w:t>
      </w:r>
      <w:r w:rsidR="00FE7FBB">
        <w:t xml:space="preserve">HCFC phase-out management plan </w:t>
      </w:r>
      <w:r w:rsidR="00AF24F2">
        <w:t>(</w:t>
      </w:r>
      <w:r>
        <w:t>HPMP</w:t>
      </w:r>
      <w:r w:rsidR="00FE7FBB">
        <w:t>)</w:t>
      </w:r>
      <w:r>
        <w:t xml:space="preserve"> and the </w:t>
      </w:r>
      <w:r w:rsidR="00303C79">
        <w:t xml:space="preserve">first tranche </w:t>
      </w:r>
      <w:r w:rsidR="00A84B12">
        <w:t xml:space="preserve">of stage I </w:t>
      </w:r>
      <w:r w:rsidR="008A2396">
        <w:t xml:space="preserve">of the </w:t>
      </w:r>
      <w:r w:rsidR="00FE7FBB">
        <w:t>Kigali HFC implementation Plan (</w:t>
      </w:r>
      <w:r>
        <w:t>KIP</w:t>
      </w:r>
      <w:r w:rsidR="00FE7FBB">
        <w:t>)</w:t>
      </w:r>
      <w:r>
        <w:t xml:space="preserve">; promoting and enforcing the licensing and quota system, providing importers with annual quota information; working with the customs to monitor the legal trade of HCFC and HFCs; establishing the technician certification program; sustaining monitoring and evaluation efforts; conducting annual stakeholder workshops to promote low-GWP HCFC alternatives; timely data collection and reporting to the Ozone and Fund Secretariats; and continue its efforts in integrating gender mainstreaming into the implementation of the IS project. </w:t>
      </w:r>
    </w:p>
    <w:p w14:paraId="4DB21609" w14:textId="77777777" w:rsidR="00FD0C4D" w:rsidRPr="000E492D" w:rsidRDefault="00FD0C4D" w:rsidP="00FD0C4D">
      <w:pPr>
        <w:pStyle w:val="StyleHeader4Para4Left0Firstline0"/>
        <w:keepNext/>
        <w:widowControl/>
        <w:numPr>
          <w:ilvl w:val="0"/>
          <w:numId w:val="0"/>
        </w:numPr>
        <w:rPr>
          <w:sz w:val="22"/>
          <w:u w:val="single"/>
        </w:rPr>
      </w:pPr>
      <w:r w:rsidRPr="000E492D">
        <w:rPr>
          <w:sz w:val="22"/>
          <w:u w:val="single"/>
        </w:rPr>
        <w:t>Sustainability and risk assessment</w:t>
      </w:r>
    </w:p>
    <w:p w14:paraId="440437A1" w14:textId="0210E9A3" w:rsidR="00FD0C4D" w:rsidRPr="005377DA" w:rsidRDefault="00FD0C4D" w:rsidP="00FD0C4D">
      <w:pPr>
        <w:pStyle w:val="Heading1"/>
      </w:pPr>
      <w:r>
        <w:t>The</w:t>
      </w:r>
      <w:r w:rsidRPr="00EE6997">
        <w:t xml:space="preserve"> successful implementation of the IS </w:t>
      </w:r>
      <w:r>
        <w:t>p</w:t>
      </w:r>
      <w:r w:rsidRPr="00EE6997">
        <w:t xml:space="preserve">roject in Cabo Verde relies on stable funding from the </w:t>
      </w:r>
      <w:r w:rsidR="003911B7">
        <w:t>Multilateral Fund</w:t>
      </w:r>
      <w:r w:rsidRPr="00EE6997">
        <w:t>.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comprising the ministries involved, the RAC sector, and other relevant agencies.</w:t>
      </w:r>
    </w:p>
    <w:p w14:paraId="59A352C9" w14:textId="77777777" w:rsidR="00FD0C4D" w:rsidRPr="004A7B1B" w:rsidRDefault="00FD0C4D" w:rsidP="00FD0C4D">
      <w:pPr>
        <w:keepNext/>
        <w:spacing w:after="120"/>
        <w:rPr>
          <w:b/>
          <w:bCs/>
          <w:lang w:val="en-GB"/>
        </w:rPr>
      </w:pPr>
      <w:r w:rsidRPr="004A7B1B">
        <w:rPr>
          <w:b/>
        </w:rPr>
        <w:t>Djibouti</w:t>
      </w:r>
      <w:r w:rsidRPr="004A7B1B">
        <w:rPr>
          <w:b/>
          <w:bCs/>
          <w:lang w:val="en-GB"/>
        </w:rPr>
        <w:t>: Renewal of institutional strengthening</w:t>
      </w:r>
    </w:p>
    <w:tbl>
      <w:tblPr>
        <w:tblStyle w:val="TableGrid20"/>
        <w:tblW w:w="4994" w:type="pct"/>
        <w:tblLook w:val="01E0" w:firstRow="1" w:lastRow="1" w:firstColumn="1" w:lastColumn="1" w:noHBand="0" w:noVBand="0"/>
      </w:tblPr>
      <w:tblGrid>
        <w:gridCol w:w="6552"/>
        <w:gridCol w:w="1484"/>
        <w:gridCol w:w="1303"/>
      </w:tblGrid>
      <w:tr w:rsidR="00FD0C4D" w:rsidRPr="002A7590" w14:paraId="4E024B4F" w14:textId="77777777" w:rsidTr="004C7340">
        <w:trPr>
          <w:trHeight w:val="277"/>
          <w:tblHeader/>
        </w:trPr>
        <w:tc>
          <w:tcPr>
            <w:tcW w:w="4255" w:type="pct"/>
            <w:gridSpan w:val="2"/>
            <w:tcBorders>
              <w:top w:val="single" w:sz="4" w:space="0" w:color="auto"/>
              <w:left w:val="single" w:sz="4" w:space="0" w:color="auto"/>
              <w:bottom w:val="single" w:sz="4" w:space="0" w:color="auto"/>
              <w:right w:val="single" w:sz="4" w:space="0" w:color="auto"/>
            </w:tcBorders>
            <w:hideMark/>
          </w:tcPr>
          <w:p w14:paraId="69ABDBBC" w14:textId="77777777" w:rsidR="00FD0C4D" w:rsidRPr="00F70C21" w:rsidRDefault="00FD0C4D" w:rsidP="00903F4B">
            <w:pPr>
              <w:keepNext/>
              <w:rPr>
                <w:b/>
                <w:sz w:val="20"/>
                <w:szCs w:val="20"/>
                <w:lang w:val="en-GB"/>
              </w:rPr>
            </w:pPr>
            <w:r w:rsidRPr="00F70C21">
              <w:rPr>
                <w:b/>
                <w:sz w:val="20"/>
                <w:szCs w:val="20"/>
                <w:lang w:val="en-GB"/>
              </w:rPr>
              <w:t>Summary of the project and country profile</w:t>
            </w:r>
          </w:p>
        </w:tc>
        <w:tc>
          <w:tcPr>
            <w:tcW w:w="745" w:type="pct"/>
            <w:tcBorders>
              <w:top w:val="single" w:sz="4" w:space="0" w:color="auto"/>
              <w:left w:val="single" w:sz="4" w:space="0" w:color="auto"/>
              <w:bottom w:val="single" w:sz="4" w:space="0" w:color="auto"/>
              <w:right w:val="single" w:sz="4" w:space="0" w:color="auto"/>
            </w:tcBorders>
          </w:tcPr>
          <w:p w14:paraId="011998A9" w14:textId="77777777" w:rsidR="00FD0C4D" w:rsidRPr="00F70C21" w:rsidRDefault="00FD0C4D" w:rsidP="00903F4B">
            <w:pPr>
              <w:keepNext/>
              <w:jc w:val="right"/>
              <w:rPr>
                <w:b/>
                <w:sz w:val="20"/>
                <w:szCs w:val="20"/>
                <w:lang w:val="en-GB"/>
              </w:rPr>
            </w:pPr>
          </w:p>
        </w:tc>
      </w:tr>
      <w:tr w:rsidR="00FD0C4D" w:rsidRPr="002A7590" w14:paraId="08577BD5"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90FED37" w14:textId="77777777" w:rsidR="00FD0C4D" w:rsidRPr="00F70C21" w:rsidRDefault="00FD0C4D" w:rsidP="00903F4B">
            <w:pPr>
              <w:widowControl w:val="0"/>
              <w:rPr>
                <w:sz w:val="20"/>
                <w:szCs w:val="20"/>
                <w:lang w:val="en-GB"/>
              </w:rPr>
            </w:pPr>
            <w:r w:rsidRPr="00F70C21">
              <w:rPr>
                <w:sz w:val="20"/>
                <w:szCs w:val="20"/>
                <w:lang w:val="en-GB"/>
              </w:rPr>
              <w:t>Implementing agency:</w:t>
            </w:r>
          </w:p>
        </w:tc>
        <w:tc>
          <w:tcPr>
            <w:tcW w:w="745" w:type="pct"/>
            <w:tcBorders>
              <w:top w:val="single" w:sz="4" w:space="0" w:color="auto"/>
              <w:left w:val="single" w:sz="4" w:space="0" w:color="auto"/>
              <w:bottom w:val="single" w:sz="4" w:space="0" w:color="auto"/>
              <w:right w:val="single" w:sz="4" w:space="0" w:color="auto"/>
            </w:tcBorders>
            <w:hideMark/>
          </w:tcPr>
          <w:p w14:paraId="030C4248" w14:textId="77777777" w:rsidR="00FD0C4D" w:rsidRPr="00F70C21" w:rsidRDefault="00FD0C4D" w:rsidP="00903F4B">
            <w:pPr>
              <w:widowControl w:val="0"/>
              <w:jc w:val="center"/>
              <w:rPr>
                <w:sz w:val="20"/>
                <w:szCs w:val="20"/>
                <w:lang w:val="en-GB"/>
              </w:rPr>
            </w:pPr>
            <w:r w:rsidRPr="00F70C21">
              <w:rPr>
                <w:sz w:val="20"/>
                <w:szCs w:val="20"/>
                <w:lang w:val="en-GB"/>
              </w:rPr>
              <w:t>UNEP</w:t>
            </w:r>
          </w:p>
        </w:tc>
      </w:tr>
      <w:tr w:rsidR="00FD0C4D" w:rsidRPr="002A7590" w14:paraId="4402C971"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1F364C49" w14:textId="77777777" w:rsidR="00FD0C4D" w:rsidRPr="00F70C21" w:rsidRDefault="00FD0C4D" w:rsidP="00903F4B">
            <w:pPr>
              <w:widowControl w:val="0"/>
              <w:rPr>
                <w:sz w:val="20"/>
                <w:szCs w:val="20"/>
                <w:lang w:val="en-GB"/>
              </w:rPr>
            </w:pPr>
            <w:r w:rsidRPr="00F70C21">
              <w:rPr>
                <w:sz w:val="20"/>
                <w:szCs w:val="20"/>
                <w:lang w:val="en-GB"/>
              </w:rPr>
              <w:t>Amounts previously approved for institutional strengthening (US $):</w:t>
            </w:r>
          </w:p>
        </w:tc>
        <w:tc>
          <w:tcPr>
            <w:tcW w:w="745" w:type="pct"/>
            <w:tcBorders>
              <w:top w:val="single" w:sz="4" w:space="0" w:color="auto"/>
              <w:left w:val="single" w:sz="4" w:space="0" w:color="auto"/>
              <w:bottom w:val="nil"/>
              <w:right w:val="single" w:sz="4" w:space="0" w:color="auto"/>
            </w:tcBorders>
          </w:tcPr>
          <w:p w14:paraId="011955F2" w14:textId="77777777" w:rsidR="00FD0C4D" w:rsidRPr="00F70C21" w:rsidRDefault="00FD0C4D" w:rsidP="00903F4B">
            <w:pPr>
              <w:widowControl w:val="0"/>
              <w:jc w:val="right"/>
              <w:rPr>
                <w:sz w:val="20"/>
                <w:szCs w:val="20"/>
                <w:lang w:val="en-GB"/>
              </w:rPr>
            </w:pPr>
          </w:p>
        </w:tc>
      </w:tr>
      <w:tr w:rsidR="00FD0C4D" w:rsidRPr="002A7590" w14:paraId="5F17DC70"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9F6CFCD"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I:</w:t>
            </w:r>
          </w:p>
        </w:tc>
        <w:tc>
          <w:tcPr>
            <w:tcW w:w="786" w:type="pct"/>
            <w:tcBorders>
              <w:top w:val="nil"/>
              <w:left w:val="nil"/>
              <w:bottom w:val="nil"/>
              <w:right w:val="single" w:sz="4" w:space="0" w:color="auto"/>
            </w:tcBorders>
            <w:shd w:val="clear" w:color="auto" w:fill="FFFFFF" w:themeFill="background1"/>
            <w:vAlign w:val="bottom"/>
            <w:hideMark/>
          </w:tcPr>
          <w:p w14:paraId="4C8ECDB4" w14:textId="77777777" w:rsidR="00FD0C4D" w:rsidRPr="00F70C21" w:rsidRDefault="00FD0C4D" w:rsidP="00903F4B">
            <w:pPr>
              <w:widowControl w:val="0"/>
              <w:jc w:val="right"/>
              <w:rPr>
                <w:sz w:val="20"/>
                <w:szCs w:val="20"/>
                <w:lang w:val="en-GB"/>
              </w:rPr>
            </w:pPr>
            <w:r w:rsidRPr="00F70C21">
              <w:rPr>
                <w:sz w:val="20"/>
                <w:szCs w:val="20"/>
                <w:lang w:val="en-GB"/>
              </w:rPr>
              <w:t>Jul-02</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1D765141" w14:textId="77777777" w:rsidR="00FD0C4D" w:rsidRPr="00F70C21" w:rsidRDefault="00FD0C4D" w:rsidP="00903F4B">
            <w:pPr>
              <w:widowControl w:val="0"/>
              <w:jc w:val="right"/>
              <w:rPr>
                <w:sz w:val="20"/>
                <w:szCs w:val="20"/>
                <w:lang w:val="en-GB"/>
              </w:rPr>
            </w:pPr>
            <w:r w:rsidRPr="00F70C21">
              <w:rPr>
                <w:sz w:val="20"/>
                <w:szCs w:val="20"/>
                <w:lang w:val="en-GB"/>
              </w:rPr>
              <w:t>90,000</w:t>
            </w:r>
          </w:p>
        </w:tc>
      </w:tr>
      <w:tr w:rsidR="00FD0C4D" w:rsidRPr="002A7590" w14:paraId="41B95E5C"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170ACE0"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II:</w:t>
            </w:r>
          </w:p>
        </w:tc>
        <w:tc>
          <w:tcPr>
            <w:tcW w:w="786" w:type="pct"/>
            <w:tcBorders>
              <w:top w:val="nil"/>
              <w:left w:val="nil"/>
              <w:bottom w:val="nil"/>
              <w:right w:val="single" w:sz="4" w:space="0" w:color="auto"/>
            </w:tcBorders>
            <w:shd w:val="clear" w:color="auto" w:fill="FFFFFF" w:themeFill="background1"/>
            <w:vAlign w:val="bottom"/>
            <w:hideMark/>
          </w:tcPr>
          <w:p w14:paraId="4AA4CE56" w14:textId="77777777" w:rsidR="00FD0C4D" w:rsidRPr="00F70C21" w:rsidRDefault="00FD0C4D" w:rsidP="00903F4B">
            <w:pPr>
              <w:widowControl w:val="0"/>
              <w:jc w:val="right"/>
              <w:rPr>
                <w:sz w:val="20"/>
                <w:szCs w:val="20"/>
                <w:lang w:val="en-GB"/>
              </w:rPr>
            </w:pPr>
            <w:r w:rsidRPr="00F70C21">
              <w:rPr>
                <w:sz w:val="20"/>
                <w:szCs w:val="20"/>
                <w:lang w:val="en-GB"/>
              </w:rPr>
              <w:t>Apr-06</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2F8CA597" w14:textId="77777777" w:rsidR="00FD0C4D" w:rsidRPr="00F70C21" w:rsidRDefault="00FD0C4D" w:rsidP="00903F4B">
            <w:pPr>
              <w:widowControl w:val="0"/>
              <w:jc w:val="right"/>
              <w:rPr>
                <w:sz w:val="20"/>
                <w:szCs w:val="20"/>
                <w:lang w:val="en-GB"/>
              </w:rPr>
            </w:pPr>
            <w:r w:rsidRPr="00F70C21">
              <w:rPr>
                <w:sz w:val="20"/>
                <w:szCs w:val="20"/>
                <w:lang w:val="en-GB"/>
              </w:rPr>
              <w:t>78,000</w:t>
            </w:r>
          </w:p>
        </w:tc>
      </w:tr>
      <w:tr w:rsidR="00FD0C4D" w:rsidRPr="002A7590" w14:paraId="4676F948" w14:textId="77777777" w:rsidTr="004C7340">
        <w:trPr>
          <w:trHeight w:val="134"/>
        </w:trPr>
        <w:tc>
          <w:tcPr>
            <w:tcW w:w="3469" w:type="pct"/>
            <w:tcBorders>
              <w:top w:val="nil"/>
              <w:left w:val="single" w:sz="4" w:space="0" w:color="auto"/>
              <w:bottom w:val="nil"/>
              <w:right w:val="nil"/>
            </w:tcBorders>
            <w:shd w:val="clear" w:color="auto" w:fill="FFFFFF" w:themeFill="background1"/>
            <w:vAlign w:val="bottom"/>
            <w:hideMark/>
          </w:tcPr>
          <w:p w14:paraId="7F65B45A"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III:</w:t>
            </w:r>
          </w:p>
        </w:tc>
        <w:tc>
          <w:tcPr>
            <w:tcW w:w="786" w:type="pct"/>
            <w:tcBorders>
              <w:top w:val="nil"/>
              <w:left w:val="nil"/>
              <w:bottom w:val="nil"/>
              <w:right w:val="single" w:sz="4" w:space="0" w:color="auto"/>
            </w:tcBorders>
            <w:shd w:val="clear" w:color="auto" w:fill="FFFFFF" w:themeFill="background1"/>
            <w:vAlign w:val="bottom"/>
            <w:hideMark/>
          </w:tcPr>
          <w:p w14:paraId="7BC4E517" w14:textId="77777777" w:rsidR="00FD0C4D" w:rsidRPr="00F70C21" w:rsidRDefault="00FD0C4D" w:rsidP="00903F4B">
            <w:pPr>
              <w:widowControl w:val="0"/>
              <w:jc w:val="right"/>
              <w:rPr>
                <w:sz w:val="20"/>
                <w:szCs w:val="20"/>
                <w:lang w:val="en-GB"/>
              </w:rPr>
            </w:pPr>
            <w:r w:rsidRPr="00F70C21">
              <w:rPr>
                <w:sz w:val="20"/>
                <w:szCs w:val="20"/>
                <w:lang w:val="en-GB"/>
              </w:rPr>
              <w:t>Apr-09</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B95A20F" w14:textId="77777777" w:rsidR="00FD0C4D" w:rsidRPr="00F70C21" w:rsidRDefault="00FD0C4D" w:rsidP="00903F4B">
            <w:pPr>
              <w:widowControl w:val="0"/>
              <w:jc w:val="right"/>
              <w:rPr>
                <w:sz w:val="20"/>
                <w:szCs w:val="20"/>
                <w:lang w:val="en-GB"/>
              </w:rPr>
            </w:pPr>
            <w:r w:rsidRPr="00F70C21">
              <w:rPr>
                <w:sz w:val="20"/>
                <w:szCs w:val="20"/>
                <w:lang w:val="en-GB"/>
              </w:rPr>
              <w:t>60,000</w:t>
            </w:r>
          </w:p>
        </w:tc>
      </w:tr>
      <w:tr w:rsidR="00FD0C4D" w:rsidRPr="002A7590" w14:paraId="13D701A2"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5D462535"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IV:</w:t>
            </w:r>
          </w:p>
        </w:tc>
        <w:tc>
          <w:tcPr>
            <w:tcW w:w="786" w:type="pct"/>
            <w:tcBorders>
              <w:top w:val="nil"/>
              <w:left w:val="nil"/>
              <w:bottom w:val="nil"/>
              <w:right w:val="single" w:sz="4" w:space="0" w:color="auto"/>
            </w:tcBorders>
            <w:shd w:val="clear" w:color="auto" w:fill="FFFFFF" w:themeFill="background1"/>
            <w:vAlign w:val="bottom"/>
            <w:hideMark/>
          </w:tcPr>
          <w:p w14:paraId="670E4B3A"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Jul-11</w:t>
            </w:r>
          </w:p>
        </w:tc>
        <w:tc>
          <w:tcPr>
            <w:tcW w:w="745" w:type="pct"/>
            <w:tcBorders>
              <w:top w:val="nil"/>
              <w:left w:val="single" w:sz="4" w:space="0" w:color="auto"/>
              <w:bottom w:val="nil"/>
              <w:right w:val="single" w:sz="4" w:space="0" w:color="auto"/>
            </w:tcBorders>
            <w:shd w:val="clear" w:color="auto" w:fill="FFFFFF" w:themeFill="background1"/>
            <w:hideMark/>
          </w:tcPr>
          <w:p w14:paraId="2A68DC45" w14:textId="77777777" w:rsidR="00FD0C4D" w:rsidRPr="00F70C21" w:rsidRDefault="00FD0C4D" w:rsidP="00903F4B">
            <w:pPr>
              <w:widowControl w:val="0"/>
              <w:jc w:val="right"/>
              <w:rPr>
                <w:sz w:val="20"/>
                <w:szCs w:val="20"/>
                <w:lang w:val="en-GB"/>
              </w:rPr>
            </w:pPr>
            <w:r w:rsidRPr="00F70C21">
              <w:rPr>
                <w:sz w:val="20"/>
                <w:szCs w:val="20"/>
                <w:lang w:val="en-GB"/>
              </w:rPr>
              <w:t>60,000</w:t>
            </w:r>
          </w:p>
        </w:tc>
      </w:tr>
      <w:tr w:rsidR="00FD0C4D" w:rsidRPr="002A7590" w14:paraId="43E205CA"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A667107"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V:</w:t>
            </w:r>
          </w:p>
        </w:tc>
        <w:tc>
          <w:tcPr>
            <w:tcW w:w="786" w:type="pct"/>
            <w:tcBorders>
              <w:top w:val="nil"/>
              <w:left w:val="nil"/>
              <w:bottom w:val="nil"/>
              <w:right w:val="single" w:sz="4" w:space="0" w:color="auto"/>
            </w:tcBorders>
            <w:shd w:val="clear" w:color="auto" w:fill="FFFFFF" w:themeFill="background1"/>
            <w:vAlign w:val="bottom"/>
            <w:hideMark/>
          </w:tcPr>
          <w:p w14:paraId="070AF6D5"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Jul-13</w:t>
            </w:r>
          </w:p>
        </w:tc>
        <w:tc>
          <w:tcPr>
            <w:tcW w:w="745" w:type="pct"/>
            <w:tcBorders>
              <w:top w:val="nil"/>
              <w:left w:val="single" w:sz="4" w:space="0" w:color="auto"/>
              <w:bottom w:val="nil"/>
              <w:right w:val="single" w:sz="4" w:space="0" w:color="auto"/>
            </w:tcBorders>
            <w:shd w:val="clear" w:color="auto" w:fill="FFFFFF" w:themeFill="background1"/>
            <w:hideMark/>
          </w:tcPr>
          <w:p w14:paraId="4AAC0253" w14:textId="77777777" w:rsidR="00FD0C4D" w:rsidRPr="00F70C21" w:rsidRDefault="00FD0C4D" w:rsidP="00903F4B">
            <w:pPr>
              <w:widowControl w:val="0"/>
              <w:jc w:val="right"/>
              <w:rPr>
                <w:sz w:val="20"/>
                <w:szCs w:val="20"/>
                <w:lang w:val="en-GB"/>
              </w:rPr>
            </w:pPr>
            <w:r w:rsidRPr="00F70C21">
              <w:rPr>
                <w:sz w:val="20"/>
                <w:szCs w:val="20"/>
                <w:lang w:val="en-GB"/>
              </w:rPr>
              <w:t>60,000</w:t>
            </w:r>
          </w:p>
        </w:tc>
      </w:tr>
      <w:tr w:rsidR="00FD0C4D" w:rsidRPr="002A7590" w14:paraId="6948F3EB"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5104F5D7"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VI:</w:t>
            </w:r>
          </w:p>
        </w:tc>
        <w:tc>
          <w:tcPr>
            <w:tcW w:w="786" w:type="pct"/>
            <w:tcBorders>
              <w:top w:val="nil"/>
              <w:left w:val="nil"/>
              <w:bottom w:val="nil"/>
              <w:right w:val="single" w:sz="4" w:space="0" w:color="auto"/>
            </w:tcBorders>
            <w:shd w:val="clear" w:color="auto" w:fill="FFFFFF" w:themeFill="background1"/>
            <w:vAlign w:val="bottom"/>
            <w:hideMark/>
          </w:tcPr>
          <w:p w14:paraId="465822AE"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May-15</w:t>
            </w:r>
          </w:p>
        </w:tc>
        <w:tc>
          <w:tcPr>
            <w:tcW w:w="745" w:type="pct"/>
            <w:tcBorders>
              <w:top w:val="nil"/>
              <w:left w:val="single" w:sz="4" w:space="0" w:color="auto"/>
              <w:bottom w:val="nil"/>
              <w:right w:val="single" w:sz="4" w:space="0" w:color="auto"/>
            </w:tcBorders>
            <w:shd w:val="clear" w:color="auto" w:fill="FFFFFF" w:themeFill="background1"/>
            <w:hideMark/>
          </w:tcPr>
          <w:p w14:paraId="3E37446E" w14:textId="77777777" w:rsidR="00FD0C4D" w:rsidRPr="00F70C21" w:rsidRDefault="00FD0C4D" w:rsidP="00903F4B">
            <w:pPr>
              <w:widowControl w:val="0"/>
              <w:jc w:val="right"/>
              <w:rPr>
                <w:sz w:val="20"/>
                <w:szCs w:val="20"/>
                <w:lang w:val="en-GB"/>
              </w:rPr>
            </w:pPr>
            <w:r w:rsidRPr="00F70C21">
              <w:rPr>
                <w:sz w:val="20"/>
                <w:szCs w:val="20"/>
                <w:lang w:val="en-GB"/>
              </w:rPr>
              <w:t>50,000</w:t>
            </w:r>
          </w:p>
        </w:tc>
      </w:tr>
      <w:tr w:rsidR="00FD0C4D" w:rsidRPr="002A7590" w14:paraId="40912251"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2EC274E9"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VII:</w:t>
            </w:r>
          </w:p>
        </w:tc>
        <w:tc>
          <w:tcPr>
            <w:tcW w:w="786" w:type="pct"/>
            <w:tcBorders>
              <w:top w:val="nil"/>
              <w:left w:val="nil"/>
              <w:bottom w:val="nil"/>
              <w:right w:val="single" w:sz="4" w:space="0" w:color="auto"/>
            </w:tcBorders>
            <w:shd w:val="clear" w:color="auto" w:fill="FFFFFF" w:themeFill="background1"/>
            <w:vAlign w:val="bottom"/>
            <w:hideMark/>
          </w:tcPr>
          <w:p w14:paraId="750BCFC1"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Jun-18</w:t>
            </w:r>
          </w:p>
        </w:tc>
        <w:tc>
          <w:tcPr>
            <w:tcW w:w="745" w:type="pct"/>
            <w:tcBorders>
              <w:top w:val="nil"/>
              <w:left w:val="single" w:sz="4" w:space="0" w:color="auto"/>
              <w:bottom w:val="nil"/>
              <w:right w:val="single" w:sz="4" w:space="0" w:color="auto"/>
            </w:tcBorders>
            <w:shd w:val="clear" w:color="auto" w:fill="FFFFFF" w:themeFill="background1"/>
            <w:hideMark/>
          </w:tcPr>
          <w:p w14:paraId="612E1965" w14:textId="77777777" w:rsidR="00FD0C4D" w:rsidRPr="00F70C21" w:rsidRDefault="00FD0C4D" w:rsidP="00903F4B">
            <w:pPr>
              <w:widowControl w:val="0"/>
              <w:jc w:val="right"/>
              <w:rPr>
                <w:sz w:val="20"/>
                <w:szCs w:val="20"/>
                <w:lang w:val="en-GB"/>
              </w:rPr>
            </w:pPr>
            <w:r w:rsidRPr="00F70C21">
              <w:rPr>
                <w:sz w:val="20"/>
                <w:szCs w:val="20"/>
                <w:lang w:val="en-GB"/>
              </w:rPr>
              <w:t>84,877</w:t>
            </w:r>
          </w:p>
        </w:tc>
      </w:tr>
      <w:tr w:rsidR="00FD0C4D" w:rsidRPr="002A7590" w14:paraId="368DC963"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tcPr>
          <w:p w14:paraId="1ADE431D"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VIII:</w:t>
            </w:r>
          </w:p>
        </w:tc>
        <w:tc>
          <w:tcPr>
            <w:tcW w:w="786" w:type="pct"/>
            <w:tcBorders>
              <w:top w:val="nil"/>
              <w:left w:val="nil"/>
              <w:bottom w:val="nil"/>
              <w:right w:val="single" w:sz="4" w:space="0" w:color="auto"/>
            </w:tcBorders>
            <w:shd w:val="clear" w:color="auto" w:fill="FFFFFF" w:themeFill="background1"/>
            <w:vAlign w:val="bottom"/>
          </w:tcPr>
          <w:p w14:paraId="5BC1602A"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Dec-22</w:t>
            </w:r>
          </w:p>
        </w:tc>
        <w:tc>
          <w:tcPr>
            <w:tcW w:w="745" w:type="pct"/>
            <w:tcBorders>
              <w:top w:val="nil"/>
              <w:left w:val="single" w:sz="4" w:space="0" w:color="auto"/>
              <w:bottom w:val="nil"/>
              <w:right w:val="single" w:sz="4" w:space="0" w:color="auto"/>
            </w:tcBorders>
            <w:shd w:val="clear" w:color="auto" w:fill="FFFFFF" w:themeFill="background1"/>
          </w:tcPr>
          <w:p w14:paraId="249300AE" w14:textId="77777777" w:rsidR="00FD0C4D" w:rsidRPr="00F70C21" w:rsidRDefault="00FD0C4D" w:rsidP="00903F4B">
            <w:pPr>
              <w:widowControl w:val="0"/>
              <w:jc w:val="right"/>
              <w:rPr>
                <w:sz w:val="20"/>
                <w:szCs w:val="20"/>
                <w:lang w:val="en-GB"/>
              </w:rPr>
            </w:pPr>
            <w:r w:rsidRPr="00F70C21">
              <w:rPr>
                <w:sz w:val="20"/>
                <w:szCs w:val="20"/>
                <w:lang w:val="en-GB"/>
              </w:rPr>
              <w:t>120,000</w:t>
            </w:r>
          </w:p>
        </w:tc>
      </w:tr>
      <w:tr w:rsidR="00FD0C4D" w:rsidRPr="002A7590" w14:paraId="23F6E46A" w14:textId="77777777" w:rsidTr="004C7340">
        <w:trPr>
          <w:trHeight w:val="232"/>
        </w:trPr>
        <w:tc>
          <w:tcPr>
            <w:tcW w:w="4255" w:type="pct"/>
            <w:gridSpan w:val="2"/>
            <w:tcBorders>
              <w:top w:val="nil"/>
              <w:left w:val="single" w:sz="4" w:space="0" w:color="auto"/>
              <w:bottom w:val="nil"/>
              <w:right w:val="single" w:sz="4" w:space="0" w:color="auto"/>
            </w:tcBorders>
            <w:hideMark/>
          </w:tcPr>
          <w:p w14:paraId="78739AF3" w14:textId="77777777" w:rsidR="00FD0C4D" w:rsidRPr="00F70C21" w:rsidRDefault="00FD0C4D" w:rsidP="00903F4B">
            <w:pPr>
              <w:widowControl w:val="0"/>
              <w:ind w:left="7119" w:right="-149"/>
              <w:jc w:val="left"/>
              <w:rPr>
                <w:sz w:val="20"/>
                <w:szCs w:val="20"/>
                <w:lang w:val="en-GB"/>
              </w:rPr>
            </w:pPr>
            <w:r w:rsidRPr="00F70C21">
              <w:rPr>
                <w:sz w:val="20"/>
                <w:szCs w:val="20"/>
                <w:lang w:val="en-GB"/>
              </w:rPr>
              <w:t>Total:</w:t>
            </w:r>
          </w:p>
        </w:tc>
        <w:tc>
          <w:tcPr>
            <w:tcW w:w="745" w:type="pct"/>
            <w:tcBorders>
              <w:top w:val="nil"/>
              <w:left w:val="single" w:sz="4" w:space="0" w:color="auto"/>
              <w:bottom w:val="single" w:sz="4" w:space="0" w:color="auto"/>
              <w:right w:val="single" w:sz="4" w:space="0" w:color="auto"/>
            </w:tcBorders>
            <w:hideMark/>
          </w:tcPr>
          <w:p w14:paraId="060C6121" w14:textId="77777777" w:rsidR="00FD0C4D" w:rsidRPr="00F70C21" w:rsidRDefault="00FD0C4D" w:rsidP="00903F4B">
            <w:pPr>
              <w:widowControl w:val="0"/>
              <w:jc w:val="right"/>
              <w:rPr>
                <w:sz w:val="20"/>
                <w:szCs w:val="20"/>
                <w:lang w:val="en-GB"/>
              </w:rPr>
            </w:pPr>
            <w:r w:rsidRPr="00F70C21">
              <w:rPr>
                <w:sz w:val="20"/>
                <w:szCs w:val="20"/>
                <w:lang w:val="en-GB"/>
              </w:rPr>
              <w:t>602,877</w:t>
            </w:r>
          </w:p>
        </w:tc>
      </w:tr>
      <w:tr w:rsidR="00FD0C4D" w:rsidRPr="002A7590" w14:paraId="7CC1C531"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A57D8A" w14:textId="77777777" w:rsidR="00FD0C4D" w:rsidRPr="00F70C21" w:rsidRDefault="00FD0C4D" w:rsidP="00903F4B">
            <w:pPr>
              <w:widowControl w:val="0"/>
              <w:jc w:val="left"/>
              <w:rPr>
                <w:sz w:val="20"/>
                <w:szCs w:val="20"/>
                <w:lang w:val="en-GB"/>
              </w:rPr>
            </w:pPr>
            <w:r w:rsidRPr="00F70C21">
              <w:rPr>
                <w:sz w:val="20"/>
                <w:szCs w:val="20"/>
                <w:lang w:val="en-GB"/>
              </w:rPr>
              <w:t>Amount requested for renewal (phase IX) (US $):</w:t>
            </w:r>
          </w:p>
        </w:tc>
        <w:tc>
          <w:tcPr>
            <w:tcW w:w="745" w:type="pct"/>
            <w:tcBorders>
              <w:top w:val="single" w:sz="4" w:space="0" w:color="auto"/>
              <w:left w:val="single" w:sz="4" w:space="0" w:color="auto"/>
              <w:bottom w:val="single" w:sz="4" w:space="0" w:color="auto"/>
              <w:right w:val="single" w:sz="4" w:space="0" w:color="auto"/>
            </w:tcBorders>
            <w:hideMark/>
          </w:tcPr>
          <w:p w14:paraId="54CDF877" w14:textId="77777777" w:rsidR="00FD0C4D" w:rsidRPr="00F70C21" w:rsidRDefault="00FD0C4D" w:rsidP="00903F4B">
            <w:pPr>
              <w:widowControl w:val="0"/>
              <w:jc w:val="right"/>
              <w:rPr>
                <w:sz w:val="20"/>
                <w:szCs w:val="20"/>
                <w:lang w:val="en-GB"/>
              </w:rPr>
            </w:pPr>
            <w:r w:rsidRPr="00F70C21">
              <w:rPr>
                <w:sz w:val="20"/>
                <w:szCs w:val="20"/>
                <w:lang w:val="en-GB"/>
              </w:rPr>
              <w:t>180,000</w:t>
            </w:r>
          </w:p>
        </w:tc>
      </w:tr>
      <w:tr w:rsidR="00FD0C4D" w:rsidRPr="002A7590" w14:paraId="42E139C1"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30B6F272" w14:textId="77777777" w:rsidR="00FD0C4D" w:rsidRPr="00F70C21" w:rsidRDefault="00FD0C4D" w:rsidP="00903F4B">
            <w:pPr>
              <w:widowControl w:val="0"/>
              <w:jc w:val="left"/>
              <w:rPr>
                <w:sz w:val="20"/>
                <w:szCs w:val="20"/>
                <w:lang w:val="en-GB"/>
              </w:rPr>
            </w:pPr>
            <w:r w:rsidRPr="00F70C21">
              <w:rPr>
                <w:sz w:val="20"/>
                <w:szCs w:val="20"/>
                <w:lang w:val="en-GB"/>
              </w:rPr>
              <w:t xml:space="preserve">Amount recommended for approval for phase IX (US $): </w:t>
            </w:r>
          </w:p>
        </w:tc>
        <w:tc>
          <w:tcPr>
            <w:tcW w:w="745" w:type="pct"/>
            <w:tcBorders>
              <w:top w:val="single" w:sz="4" w:space="0" w:color="auto"/>
              <w:left w:val="single" w:sz="4" w:space="0" w:color="auto"/>
              <w:bottom w:val="single" w:sz="4" w:space="0" w:color="auto"/>
              <w:right w:val="single" w:sz="4" w:space="0" w:color="auto"/>
            </w:tcBorders>
            <w:hideMark/>
          </w:tcPr>
          <w:p w14:paraId="757FCCD0" w14:textId="77777777" w:rsidR="00FD0C4D" w:rsidRPr="00F70C21" w:rsidRDefault="00FD0C4D" w:rsidP="00903F4B">
            <w:pPr>
              <w:widowControl w:val="0"/>
              <w:jc w:val="right"/>
              <w:rPr>
                <w:sz w:val="20"/>
                <w:szCs w:val="20"/>
                <w:lang w:val="en-GB"/>
              </w:rPr>
            </w:pPr>
            <w:r w:rsidRPr="00F70C21">
              <w:rPr>
                <w:sz w:val="20"/>
                <w:szCs w:val="20"/>
                <w:lang w:val="en-GB"/>
              </w:rPr>
              <w:t>180,000</w:t>
            </w:r>
          </w:p>
        </w:tc>
      </w:tr>
      <w:tr w:rsidR="00FD0C4D" w:rsidRPr="002A7590" w14:paraId="12722C84"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571740F" w14:textId="77777777" w:rsidR="00FD0C4D" w:rsidRPr="00F70C21" w:rsidRDefault="00FD0C4D" w:rsidP="00903F4B">
            <w:pPr>
              <w:widowControl w:val="0"/>
              <w:jc w:val="left"/>
              <w:rPr>
                <w:sz w:val="20"/>
                <w:szCs w:val="20"/>
                <w:lang w:val="en-GB"/>
              </w:rPr>
            </w:pPr>
            <w:r w:rsidRPr="00F70C21">
              <w:rPr>
                <w:sz w:val="20"/>
                <w:szCs w:val="20"/>
                <w:lang w:val="en-GB"/>
              </w:rPr>
              <w:t>Agency support costs (US $):</w:t>
            </w:r>
          </w:p>
        </w:tc>
        <w:tc>
          <w:tcPr>
            <w:tcW w:w="745" w:type="pct"/>
            <w:tcBorders>
              <w:top w:val="single" w:sz="4" w:space="0" w:color="auto"/>
              <w:left w:val="single" w:sz="4" w:space="0" w:color="auto"/>
              <w:bottom w:val="single" w:sz="4" w:space="0" w:color="auto"/>
              <w:right w:val="single" w:sz="4" w:space="0" w:color="auto"/>
            </w:tcBorders>
            <w:hideMark/>
          </w:tcPr>
          <w:p w14:paraId="7C7E4035" w14:textId="77777777" w:rsidR="00FD0C4D" w:rsidRPr="00F70C21" w:rsidRDefault="00FD0C4D" w:rsidP="00903F4B">
            <w:pPr>
              <w:widowControl w:val="0"/>
              <w:jc w:val="right"/>
              <w:rPr>
                <w:sz w:val="20"/>
                <w:szCs w:val="20"/>
                <w:lang w:val="en-GB"/>
              </w:rPr>
            </w:pPr>
            <w:r w:rsidRPr="00F70C21">
              <w:rPr>
                <w:sz w:val="20"/>
                <w:szCs w:val="20"/>
                <w:lang w:val="en-GB"/>
              </w:rPr>
              <w:t>0</w:t>
            </w:r>
          </w:p>
        </w:tc>
      </w:tr>
      <w:tr w:rsidR="00FD0C4D" w:rsidRPr="002A7590" w14:paraId="3D145765"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1226FC9" w14:textId="77777777" w:rsidR="00FD0C4D" w:rsidRPr="00F70C21" w:rsidRDefault="00FD0C4D" w:rsidP="00903F4B">
            <w:pPr>
              <w:widowControl w:val="0"/>
              <w:jc w:val="left"/>
              <w:rPr>
                <w:sz w:val="20"/>
                <w:szCs w:val="20"/>
                <w:lang w:val="en-GB"/>
              </w:rPr>
            </w:pPr>
            <w:r w:rsidRPr="00F70C21">
              <w:rPr>
                <w:sz w:val="20"/>
                <w:szCs w:val="20"/>
                <w:lang w:val="en-GB"/>
              </w:rPr>
              <w:t>Total cost of institutional strengthening phase IX to the Multilateral Fund (US $):</w:t>
            </w:r>
          </w:p>
        </w:tc>
        <w:tc>
          <w:tcPr>
            <w:tcW w:w="745" w:type="pct"/>
            <w:tcBorders>
              <w:top w:val="single" w:sz="4" w:space="0" w:color="auto"/>
              <w:left w:val="single" w:sz="4" w:space="0" w:color="auto"/>
              <w:bottom w:val="single" w:sz="4" w:space="0" w:color="auto"/>
              <w:right w:val="single" w:sz="4" w:space="0" w:color="auto"/>
            </w:tcBorders>
            <w:hideMark/>
          </w:tcPr>
          <w:p w14:paraId="612755D3" w14:textId="77777777" w:rsidR="00FD0C4D" w:rsidRPr="00F70C21" w:rsidRDefault="00FD0C4D" w:rsidP="00903F4B">
            <w:pPr>
              <w:widowControl w:val="0"/>
              <w:jc w:val="right"/>
              <w:rPr>
                <w:sz w:val="20"/>
                <w:szCs w:val="20"/>
                <w:lang w:val="en-GB"/>
              </w:rPr>
            </w:pPr>
            <w:r w:rsidRPr="00F70C21">
              <w:rPr>
                <w:sz w:val="20"/>
                <w:szCs w:val="20"/>
                <w:lang w:val="en-GB"/>
              </w:rPr>
              <w:t>180,000</w:t>
            </w:r>
          </w:p>
        </w:tc>
      </w:tr>
      <w:tr w:rsidR="00FD0C4D" w:rsidRPr="002A7590" w14:paraId="3BFEA56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0698C11" w14:textId="77777777" w:rsidR="00FD0C4D" w:rsidRPr="00F70C21" w:rsidRDefault="00FD0C4D" w:rsidP="00903F4B">
            <w:pPr>
              <w:widowControl w:val="0"/>
              <w:jc w:val="left"/>
              <w:rPr>
                <w:sz w:val="20"/>
                <w:szCs w:val="20"/>
                <w:lang w:val="en-GB"/>
              </w:rPr>
            </w:pPr>
            <w:r w:rsidRPr="00F70C21">
              <w:rPr>
                <w:sz w:val="20"/>
                <w:szCs w:val="20"/>
                <w:lang w:val="en-GB"/>
              </w:rPr>
              <w:t>Date of approval of country programme:</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2F41DD" w14:textId="77777777" w:rsidR="00FD0C4D" w:rsidRPr="00F70C21" w:rsidRDefault="00FD0C4D" w:rsidP="00903F4B">
            <w:pPr>
              <w:widowControl w:val="0"/>
              <w:jc w:val="right"/>
              <w:rPr>
                <w:sz w:val="20"/>
                <w:szCs w:val="20"/>
                <w:lang w:val="en-GB"/>
              </w:rPr>
            </w:pPr>
            <w:r w:rsidRPr="00F70C21">
              <w:rPr>
                <w:sz w:val="20"/>
                <w:szCs w:val="20"/>
                <w:lang w:val="en-GB"/>
              </w:rPr>
              <w:t>2002</w:t>
            </w:r>
          </w:p>
        </w:tc>
      </w:tr>
      <w:tr w:rsidR="00FD0C4D" w:rsidRPr="002A7590" w14:paraId="1BB7213A"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331B823C" w14:textId="77777777" w:rsidR="00FD0C4D" w:rsidRPr="00F70C21" w:rsidRDefault="00FD0C4D" w:rsidP="00903F4B">
            <w:pPr>
              <w:widowControl w:val="0"/>
              <w:jc w:val="left"/>
              <w:rPr>
                <w:sz w:val="20"/>
                <w:szCs w:val="20"/>
                <w:lang w:val="en-GB"/>
              </w:rPr>
            </w:pPr>
            <w:r w:rsidRPr="00F70C21">
              <w:rPr>
                <w:sz w:val="20"/>
                <w:szCs w:val="20"/>
                <w:lang w:val="en-GB"/>
              </w:rPr>
              <w:t>Date of approval of HCFC phase-out management plan:</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600546" w14:textId="77777777" w:rsidR="00FD0C4D" w:rsidRPr="00F70C21" w:rsidRDefault="00FD0C4D" w:rsidP="00903F4B">
            <w:pPr>
              <w:widowControl w:val="0"/>
              <w:jc w:val="right"/>
              <w:rPr>
                <w:sz w:val="20"/>
                <w:szCs w:val="20"/>
                <w:lang w:val="en-GB"/>
              </w:rPr>
            </w:pPr>
            <w:r w:rsidRPr="00F70C21">
              <w:rPr>
                <w:sz w:val="20"/>
                <w:szCs w:val="20"/>
                <w:lang w:val="en-GB"/>
              </w:rPr>
              <w:t>2012</w:t>
            </w:r>
          </w:p>
        </w:tc>
      </w:tr>
      <w:tr w:rsidR="00FD0C4D" w:rsidRPr="002A7590" w14:paraId="2F1079E4"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tcPr>
          <w:p w14:paraId="5B827CE5" w14:textId="77777777" w:rsidR="00FD0C4D" w:rsidRPr="00F70C21" w:rsidRDefault="00FD0C4D" w:rsidP="00903F4B">
            <w:pPr>
              <w:widowControl w:val="0"/>
              <w:jc w:val="left"/>
              <w:rPr>
                <w:sz w:val="20"/>
                <w:szCs w:val="20"/>
                <w:lang w:val="en-GB"/>
              </w:rPr>
            </w:pPr>
            <w:r w:rsidRPr="00F70C21">
              <w:rPr>
                <w:sz w:val="20"/>
                <w:szCs w:val="20"/>
                <w:lang w:val="en-GB"/>
              </w:rPr>
              <w:lastRenderedPageBreak/>
              <w:t>Date of approval of Kigali HFC implementation plan:</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tcPr>
          <w:p w14:paraId="37FE3A54" w14:textId="77777777" w:rsidR="00FD0C4D" w:rsidRPr="00F70C21" w:rsidRDefault="00FD0C4D" w:rsidP="00903F4B">
            <w:pPr>
              <w:widowControl w:val="0"/>
              <w:jc w:val="right"/>
              <w:rPr>
                <w:sz w:val="20"/>
                <w:szCs w:val="20"/>
                <w:lang w:val="en-GB"/>
              </w:rPr>
            </w:pPr>
            <w:r w:rsidRPr="00F70C21">
              <w:rPr>
                <w:sz w:val="20"/>
                <w:szCs w:val="20"/>
                <w:lang w:val="en-GB"/>
              </w:rPr>
              <w:t>n/a</w:t>
            </w:r>
          </w:p>
        </w:tc>
      </w:tr>
      <w:tr w:rsidR="00FD0C4D" w:rsidRPr="002A7590" w14:paraId="67A87876"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2620DD59" w14:textId="77777777" w:rsidR="00FD0C4D" w:rsidRPr="00F70C21" w:rsidRDefault="00FD0C4D" w:rsidP="00903F4B">
            <w:pPr>
              <w:widowControl w:val="0"/>
              <w:spacing w:before="20"/>
              <w:jc w:val="left"/>
              <w:rPr>
                <w:sz w:val="20"/>
                <w:szCs w:val="20"/>
                <w:lang w:val="en-GB"/>
              </w:rPr>
            </w:pPr>
            <w:r w:rsidRPr="00F70C21">
              <w:rPr>
                <w:sz w:val="20"/>
                <w:szCs w:val="20"/>
                <w:lang w:val="en-GB"/>
              </w:rPr>
              <w:t>Baseline consumption of controlled substances (ODP tonnes/CO</w:t>
            </w:r>
            <w:r w:rsidRPr="00F70C21">
              <w:rPr>
                <w:sz w:val="20"/>
                <w:szCs w:val="20"/>
                <w:vertAlign w:val="subscript"/>
                <w:lang w:val="en-GB"/>
              </w:rPr>
              <w:t>2</w:t>
            </w:r>
            <w:r w:rsidRPr="00F70C21">
              <w:rPr>
                <w:sz w:val="20"/>
                <w:szCs w:val="20"/>
                <w:lang w:val="en-GB"/>
              </w:rPr>
              <w:t>-eq tonnes):</w:t>
            </w:r>
          </w:p>
        </w:tc>
        <w:tc>
          <w:tcPr>
            <w:tcW w:w="745" w:type="pct"/>
            <w:tcBorders>
              <w:top w:val="single" w:sz="4" w:space="0" w:color="auto"/>
              <w:left w:val="single" w:sz="4" w:space="0" w:color="auto"/>
              <w:bottom w:val="nil"/>
              <w:right w:val="single" w:sz="4" w:space="0" w:color="auto"/>
            </w:tcBorders>
            <w:shd w:val="clear" w:color="auto" w:fill="FFFFFF" w:themeFill="background1"/>
            <w:vAlign w:val="bottom"/>
          </w:tcPr>
          <w:p w14:paraId="55D857AD" w14:textId="77777777" w:rsidR="00FD0C4D" w:rsidRPr="00F70C21" w:rsidRDefault="00FD0C4D" w:rsidP="00903F4B">
            <w:pPr>
              <w:widowControl w:val="0"/>
              <w:jc w:val="right"/>
              <w:rPr>
                <w:sz w:val="20"/>
                <w:szCs w:val="20"/>
                <w:lang w:val="en-GB"/>
              </w:rPr>
            </w:pPr>
          </w:p>
        </w:tc>
      </w:tr>
      <w:tr w:rsidR="00FD0C4D" w:rsidRPr="002A7590" w14:paraId="1777E1AE" w14:textId="77777777" w:rsidTr="004C7340">
        <w:trPr>
          <w:trHeight w:val="232"/>
        </w:trPr>
        <w:tc>
          <w:tcPr>
            <w:tcW w:w="4255" w:type="pct"/>
            <w:gridSpan w:val="2"/>
            <w:tcBorders>
              <w:top w:val="nil"/>
              <w:left w:val="single" w:sz="4" w:space="0" w:color="auto"/>
              <w:bottom w:val="nil"/>
              <w:right w:val="single" w:sz="4" w:space="0" w:color="auto"/>
            </w:tcBorders>
            <w:hideMark/>
          </w:tcPr>
          <w:p w14:paraId="4522474B" w14:textId="77777777" w:rsidR="00FD0C4D" w:rsidRPr="00F70C21" w:rsidRDefault="00FD0C4D" w:rsidP="00903F4B">
            <w:pPr>
              <w:widowControl w:val="0"/>
              <w:ind w:left="306" w:hanging="326"/>
              <w:jc w:val="left"/>
              <w:rPr>
                <w:sz w:val="20"/>
                <w:szCs w:val="20"/>
                <w:lang w:val="en-GB"/>
              </w:rPr>
            </w:pPr>
            <w:r w:rsidRPr="00F70C21">
              <w:rPr>
                <w:sz w:val="20"/>
                <w:szCs w:val="20"/>
                <w:lang w:val="en-GB"/>
              </w:rPr>
              <w:t>(a)</w:t>
            </w:r>
            <w:r w:rsidRPr="00F70C21">
              <w:rPr>
                <w:sz w:val="20"/>
                <w:szCs w:val="20"/>
                <w:lang w:val="en-GB"/>
              </w:rPr>
              <w:tab/>
              <w:t>Annex B, Group III (methyl chloroform) (average 1998-2000)</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F15EED3" w14:textId="77777777" w:rsidR="00FD0C4D" w:rsidRPr="00F70C21" w:rsidRDefault="00FD0C4D" w:rsidP="00903F4B">
            <w:pPr>
              <w:widowControl w:val="0"/>
              <w:jc w:val="right"/>
              <w:rPr>
                <w:sz w:val="20"/>
                <w:szCs w:val="20"/>
                <w:lang w:val="en-GB"/>
              </w:rPr>
            </w:pPr>
            <w:r w:rsidRPr="00F70C21">
              <w:rPr>
                <w:sz w:val="20"/>
                <w:szCs w:val="20"/>
                <w:lang w:val="en-GB"/>
              </w:rPr>
              <w:t>0.0</w:t>
            </w:r>
          </w:p>
        </w:tc>
      </w:tr>
      <w:tr w:rsidR="00FD0C4D" w:rsidRPr="002A7590" w14:paraId="43B7C18A" w14:textId="77777777" w:rsidTr="004C7340">
        <w:trPr>
          <w:trHeight w:val="232"/>
        </w:trPr>
        <w:tc>
          <w:tcPr>
            <w:tcW w:w="4255" w:type="pct"/>
            <w:gridSpan w:val="2"/>
            <w:tcBorders>
              <w:top w:val="nil"/>
              <w:left w:val="single" w:sz="4" w:space="0" w:color="auto"/>
              <w:bottom w:val="nil"/>
              <w:right w:val="single" w:sz="4" w:space="0" w:color="auto"/>
            </w:tcBorders>
            <w:hideMark/>
          </w:tcPr>
          <w:p w14:paraId="6D199F8F" w14:textId="3F329F4A" w:rsidR="00FD0C4D" w:rsidRPr="00F70C21" w:rsidRDefault="00FD0C4D" w:rsidP="00903F4B">
            <w:pPr>
              <w:widowControl w:val="0"/>
              <w:ind w:left="447" w:hanging="467"/>
              <w:jc w:val="left"/>
              <w:rPr>
                <w:sz w:val="20"/>
                <w:szCs w:val="20"/>
                <w:lang w:val="en-GB"/>
              </w:rPr>
            </w:pPr>
            <w:r w:rsidRPr="00F70C21">
              <w:rPr>
                <w:sz w:val="20"/>
                <w:szCs w:val="20"/>
                <w:lang w:val="en-GB"/>
              </w:rPr>
              <w:t>(b)</w:t>
            </w:r>
            <w:r w:rsidR="00772892">
              <w:rPr>
                <w:sz w:val="20"/>
                <w:szCs w:val="20"/>
                <w:lang w:val="en-GB"/>
              </w:rPr>
              <w:t xml:space="preserve"> </w:t>
            </w:r>
            <w:r w:rsidRPr="00F70C21">
              <w:rPr>
                <w:sz w:val="20"/>
                <w:szCs w:val="20"/>
                <w:lang w:val="en-GB"/>
              </w:rPr>
              <w:t>Annex C, Group I (HCFCs) (average 2009-2010)</w:t>
            </w:r>
          </w:p>
        </w:tc>
        <w:tc>
          <w:tcPr>
            <w:tcW w:w="745" w:type="pct"/>
            <w:tcBorders>
              <w:top w:val="nil"/>
              <w:left w:val="single" w:sz="4" w:space="0" w:color="auto"/>
              <w:bottom w:val="nil"/>
              <w:right w:val="single" w:sz="4" w:space="0" w:color="auto"/>
            </w:tcBorders>
            <w:shd w:val="clear" w:color="auto" w:fill="FFFFFF" w:themeFill="background1"/>
            <w:vAlign w:val="bottom"/>
          </w:tcPr>
          <w:p w14:paraId="0B0B1881" w14:textId="77777777" w:rsidR="00FD0C4D" w:rsidRPr="00F70C21" w:rsidRDefault="00FD0C4D" w:rsidP="00903F4B">
            <w:pPr>
              <w:widowControl w:val="0"/>
              <w:jc w:val="right"/>
              <w:rPr>
                <w:sz w:val="20"/>
                <w:szCs w:val="20"/>
                <w:lang w:val="en-GB"/>
              </w:rPr>
            </w:pPr>
            <w:r w:rsidRPr="00F70C21">
              <w:rPr>
                <w:sz w:val="20"/>
                <w:szCs w:val="20"/>
                <w:lang w:val="en-GB"/>
              </w:rPr>
              <w:t>0.7</w:t>
            </w:r>
          </w:p>
        </w:tc>
      </w:tr>
      <w:tr w:rsidR="00FD0C4D" w:rsidRPr="002A7590" w14:paraId="0781F89F" w14:textId="77777777" w:rsidTr="004C7340">
        <w:trPr>
          <w:trHeight w:val="232"/>
        </w:trPr>
        <w:tc>
          <w:tcPr>
            <w:tcW w:w="4255" w:type="pct"/>
            <w:gridSpan w:val="2"/>
            <w:tcBorders>
              <w:top w:val="nil"/>
              <w:left w:val="single" w:sz="4" w:space="0" w:color="auto"/>
              <w:bottom w:val="nil"/>
              <w:right w:val="single" w:sz="4" w:space="0" w:color="auto"/>
            </w:tcBorders>
            <w:hideMark/>
          </w:tcPr>
          <w:p w14:paraId="7B889934" w14:textId="77777777" w:rsidR="00FD0C4D" w:rsidRPr="00F70C21" w:rsidRDefault="00FD0C4D" w:rsidP="00903F4B">
            <w:pPr>
              <w:widowControl w:val="0"/>
              <w:spacing w:after="20"/>
              <w:ind w:left="306" w:hanging="306"/>
              <w:jc w:val="left"/>
              <w:rPr>
                <w:sz w:val="20"/>
                <w:szCs w:val="20"/>
                <w:lang w:val="en-GB"/>
              </w:rPr>
            </w:pPr>
            <w:r w:rsidRPr="00F70C21">
              <w:rPr>
                <w:sz w:val="20"/>
                <w:szCs w:val="20"/>
                <w:lang w:val="en-GB"/>
              </w:rPr>
              <w:t>(c)</w:t>
            </w:r>
            <w:r w:rsidRPr="00F70C21">
              <w:rPr>
                <w:sz w:val="20"/>
                <w:szCs w:val="20"/>
                <w:lang w:val="en-GB"/>
              </w:rPr>
              <w:tab/>
              <w:t>Annex E, (methyl bromide) (average 1995-1998)</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26A6A6F" w14:textId="77777777" w:rsidR="00FD0C4D" w:rsidRPr="00F70C21" w:rsidRDefault="00FD0C4D" w:rsidP="00903F4B">
            <w:pPr>
              <w:widowControl w:val="0"/>
              <w:jc w:val="right"/>
              <w:rPr>
                <w:sz w:val="20"/>
                <w:szCs w:val="20"/>
                <w:lang w:val="en-GB"/>
              </w:rPr>
            </w:pPr>
            <w:r w:rsidRPr="00F70C21">
              <w:rPr>
                <w:sz w:val="20"/>
                <w:szCs w:val="20"/>
                <w:lang w:val="en-GB"/>
              </w:rPr>
              <w:t>0.0</w:t>
            </w:r>
          </w:p>
        </w:tc>
      </w:tr>
      <w:tr w:rsidR="00FD0C4D" w:rsidRPr="002A7590" w14:paraId="0AD6D36B" w14:textId="77777777" w:rsidTr="004C7340">
        <w:trPr>
          <w:trHeight w:val="232"/>
        </w:trPr>
        <w:tc>
          <w:tcPr>
            <w:tcW w:w="4255" w:type="pct"/>
            <w:gridSpan w:val="2"/>
            <w:tcBorders>
              <w:top w:val="nil"/>
              <w:left w:val="single" w:sz="4" w:space="0" w:color="auto"/>
              <w:bottom w:val="single" w:sz="4" w:space="0" w:color="auto"/>
              <w:right w:val="single" w:sz="4" w:space="0" w:color="auto"/>
            </w:tcBorders>
          </w:tcPr>
          <w:p w14:paraId="202BAC81" w14:textId="77777777" w:rsidR="00FD0C4D" w:rsidRPr="00F70C21" w:rsidRDefault="00FD0C4D" w:rsidP="00903F4B">
            <w:pPr>
              <w:widowControl w:val="0"/>
              <w:spacing w:after="20"/>
              <w:ind w:left="306" w:hanging="306"/>
              <w:jc w:val="left"/>
              <w:rPr>
                <w:sz w:val="20"/>
                <w:szCs w:val="20"/>
                <w:lang w:val="en-GB"/>
              </w:rPr>
            </w:pPr>
            <w:r w:rsidRPr="00F70C21">
              <w:rPr>
                <w:sz w:val="20"/>
                <w:szCs w:val="20"/>
                <w:lang w:val="en-GB"/>
              </w:rPr>
              <w:t>(d)</w:t>
            </w:r>
            <w:r w:rsidRPr="00F70C21">
              <w:rPr>
                <w:sz w:val="20"/>
                <w:szCs w:val="20"/>
              </w:rPr>
              <w:t xml:space="preserve"> </w:t>
            </w:r>
            <w:r w:rsidRPr="00F70C21">
              <w:rPr>
                <w:sz w:val="20"/>
                <w:szCs w:val="20"/>
              </w:rPr>
              <w:tab/>
              <w:t>Annex F (HFCs) (average 2020-2022 plus 65% of HCFC baseline)</w:t>
            </w:r>
          </w:p>
        </w:tc>
        <w:tc>
          <w:tcPr>
            <w:tcW w:w="745" w:type="pct"/>
            <w:tcBorders>
              <w:top w:val="nil"/>
              <w:left w:val="single" w:sz="4" w:space="0" w:color="auto"/>
              <w:bottom w:val="single" w:sz="4" w:space="0" w:color="auto"/>
              <w:right w:val="single" w:sz="4" w:space="0" w:color="auto"/>
            </w:tcBorders>
            <w:shd w:val="clear" w:color="auto" w:fill="FFFFFF" w:themeFill="background1"/>
            <w:vAlign w:val="bottom"/>
          </w:tcPr>
          <w:p w14:paraId="468581F1" w14:textId="77777777" w:rsidR="00FD0C4D" w:rsidRPr="00F70C21" w:rsidRDefault="00FD0C4D" w:rsidP="00903F4B">
            <w:pPr>
              <w:widowControl w:val="0"/>
              <w:jc w:val="right"/>
              <w:rPr>
                <w:sz w:val="20"/>
                <w:szCs w:val="20"/>
                <w:lang w:val="en-GB"/>
              </w:rPr>
            </w:pPr>
            <w:r w:rsidRPr="00F70C21">
              <w:rPr>
                <w:sz w:val="20"/>
                <w:szCs w:val="20"/>
                <w:lang w:val="en-GB"/>
              </w:rPr>
              <w:t>220,941</w:t>
            </w:r>
          </w:p>
        </w:tc>
      </w:tr>
      <w:tr w:rsidR="00FD0C4D" w:rsidRPr="002A7590" w14:paraId="75D96EEA"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6E7973AE" w14:textId="77777777" w:rsidR="00FD0C4D" w:rsidRPr="00F70C21" w:rsidRDefault="00FD0C4D" w:rsidP="00903F4B">
            <w:pPr>
              <w:widowControl w:val="0"/>
              <w:spacing w:before="20"/>
              <w:jc w:val="left"/>
              <w:rPr>
                <w:sz w:val="20"/>
                <w:szCs w:val="20"/>
                <w:lang w:val="en-GB"/>
              </w:rPr>
            </w:pPr>
            <w:r w:rsidRPr="00F70C21">
              <w:rPr>
                <w:sz w:val="20"/>
                <w:szCs w:val="20"/>
                <w:lang w:val="en-GB"/>
              </w:rPr>
              <w:t>Latest reported ODS consumption (2024) (ODP tonnes) as per Article 7:</w:t>
            </w:r>
          </w:p>
        </w:tc>
        <w:tc>
          <w:tcPr>
            <w:tcW w:w="745" w:type="pct"/>
            <w:tcBorders>
              <w:top w:val="single" w:sz="4" w:space="0" w:color="auto"/>
              <w:left w:val="single" w:sz="4" w:space="0" w:color="auto"/>
              <w:bottom w:val="nil"/>
              <w:right w:val="single" w:sz="4" w:space="0" w:color="auto"/>
            </w:tcBorders>
            <w:shd w:val="clear" w:color="auto" w:fill="FFFFFF" w:themeFill="background1"/>
          </w:tcPr>
          <w:p w14:paraId="4457C2D0" w14:textId="77777777" w:rsidR="00FD0C4D" w:rsidRPr="00F70C21" w:rsidRDefault="00FD0C4D" w:rsidP="00903F4B">
            <w:pPr>
              <w:widowControl w:val="0"/>
              <w:spacing w:before="20"/>
              <w:jc w:val="right"/>
              <w:rPr>
                <w:sz w:val="20"/>
                <w:szCs w:val="20"/>
                <w:lang w:val="en-GB"/>
              </w:rPr>
            </w:pPr>
          </w:p>
        </w:tc>
      </w:tr>
      <w:tr w:rsidR="00FD0C4D" w:rsidRPr="002A7590" w14:paraId="0F4B03BF" w14:textId="77777777" w:rsidTr="004C7340">
        <w:trPr>
          <w:trHeight w:val="232"/>
        </w:trPr>
        <w:tc>
          <w:tcPr>
            <w:tcW w:w="4255" w:type="pct"/>
            <w:gridSpan w:val="2"/>
            <w:tcBorders>
              <w:top w:val="nil"/>
              <w:left w:val="single" w:sz="4" w:space="0" w:color="auto"/>
              <w:bottom w:val="nil"/>
              <w:right w:val="single" w:sz="4" w:space="0" w:color="auto"/>
            </w:tcBorders>
            <w:hideMark/>
          </w:tcPr>
          <w:p w14:paraId="3181008B" w14:textId="77777777" w:rsidR="00FD0C4D" w:rsidRPr="00F70C21" w:rsidRDefault="00FD0C4D" w:rsidP="00903F4B">
            <w:pPr>
              <w:widowControl w:val="0"/>
              <w:ind w:left="306" w:hanging="306"/>
              <w:jc w:val="left"/>
              <w:rPr>
                <w:sz w:val="20"/>
                <w:szCs w:val="20"/>
                <w:lang w:val="en-GB"/>
              </w:rPr>
            </w:pPr>
            <w:r w:rsidRPr="00F70C21">
              <w:rPr>
                <w:sz w:val="20"/>
                <w:szCs w:val="20"/>
                <w:lang w:val="en-GB"/>
              </w:rPr>
              <w:t>(a)</w:t>
            </w:r>
            <w:r w:rsidRPr="00F70C21">
              <w:rPr>
                <w:sz w:val="20"/>
                <w:szCs w:val="20"/>
                <w:lang w:val="en-GB"/>
              </w:rPr>
              <w:tab/>
              <w:t>Annex B, Group III (methyl chloroform)</w:t>
            </w:r>
          </w:p>
        </w:tc>
        <w:tc>
          <w:tcPr>
            <w:tcW w:w="745" w:type="pct"/>
            <w:tcBorders>
              <w:top w:val="nil"/>
              <w:left w:val="single" w:sz="4" w:space="0" w:color="auto"/>
              <w:bottom w:val="nil"/>
              <w:right w:val="single" w:sz="4" w:space="0" w:color="auto"/>
            </w:tcBorders>
            <w:shd w:val="clear" w:color="auto" w:fill="FFFFFF" w:themeFill="background1"/>
            <w:vAlign w:val="bottom"/>
          </w:tcPr>
          <w:p w14:paraId="3CFE9FF3" w14:textId="77777777" w:rsidR="00FD0C4D" w:rsidRPr="00F70C21" w:rsidRDefault="00FD0C4D" w:rsidP="00903F4B">
            <w:pPr>
              <w:widowControl w:val="0"/>
              <w:jc w:val="right"/>
              <w:rPr>
                <w:sz w:val="20"/>
                <w:szCs w:val="20"/>
                <w:lang w:val="en-GB"/>
              </w:rPr>
            </w:pPr>
            <w:r w:rsidRPr="00F70C21">
              <w:rPr>
                <w:sz w:val="20"/>
                <w:szCs w:val="20"/>
                <w:lang w:val="en-GB"/>
              </w:rPr>
              <w:t>0.00</w:t>
            </w:r>
          </w:p>
        </w:tc>
      </w:tr>
      <w:tr w:rsidR="00FD0C4D" w:rsidRPr="002A7590" w14:paraId="7183B60F" w14:textId="77777777" w:rsidTr="004C7340">
        <w:trPr>
          <w:trHeight w:val="232"/>
        </w:trPr>
        <w:tc>
          <w:tcPr>
            <w:tcW w:w="4255" w:type="pct"/>
            <w:gridSpan w:val="2"/>
            <w:tcBorders>
              <w:top w:val="nil"/>
              <w:left w:val="single" w:sz="4" w:space="0" w:color="auto"/>
              <w:bottom w:val="nil"/>
              <w:right w:val="single" w:sz="4" w:space="0" w:color="auto"/>
            </w:tcBorders>
            <w:hideMark/>
          </w:tcPr>
          <w:p w14:paraId="4BDB8164" w14:textId="77777777" w:rsidR="00FD0C4D" w:rsidRPr="00F70C21" w:rsidRDefault="00FD0C4D" w:rsidP="00903F4B">
            <w:pPr>
              <w:widowControl w:val="0"/>
              <w:ind w:left="306" w:hanging="306"/>
              <w:jc w:val="left"/>
              <w:rPr>
                <w:sz w:val="20"/>
                <w:szCs w:val="20"/>
              </w:rPr>
            </w:pPr>
            <w:r w:rsidRPr="00F70C21">
              <w:rPr>
                <w:sz w:val="20"/>
                <w:szCs w:val="20"/>
                <w:lang w:val="en-GB"/>
              </w:rPr>
              <w:t>(b) Annex C, Group I (HCFCs)</w:t>
            </w:r>
          </w:p>
        </w:tc>
        <w:tc>
          <w:tcPr>
            <w:tcW w:w="745" w:type="pct"/>
            <w:tcBorders>
              <w:top w:val="nil"/>
              <w:left w:val="single" w:sz="4" w:space="0" w:color="auto"/>
              <w:bottom w:val="nil"/>
              <w:right w:val="single" w:sz="4" w:space="0" w:color="auto"/>
            </w:tcBorders>
            <w:shd w:val="clear" w:color="auto" w:fill="FFFFFF" w:themeFill="background1"/>
            <w:vAlign w:val="bottom"/>
          </w:tcPr>
          <w:p w14:paraId="3EFFAC59" w14:textId="77777777" w:rsidR="00FD0C4D" w:rsidRPr="00F70C21" w:rsidRDefault="00FD0C4D" w:rsidP="00903F4B">
            <w:pPr>
              <w:widowControl w:val="0"/>
              <w:jc w:val="right"/>
              <w:rPr>
                <w:sz w:val="20"/>
                <w:szCs w:val="20"/>
                <w:lang w:val="en-GB"/>
              </w:rPr>
            </w:pPr>
            <w:r w:rsidRPr="00F70C21">
              <w:rPr>
                <w:sz w:val="20"/>
                <w:szCs w:val="20"/>
                <w:lang w:val="en-GB"/>
              </w:rPr>
              <w:t>0.23</w:t>
            </w:r>
          </w:p>
        </w:tc>
      </w:tr>
      <w:tr w:rsidR="00FD0C4D" w:rsidRPr="002A7590" w14:paraId="17E512F8" w14:textId="77777777" w:rsidTr="004C7340">
        <w:trPr>
          <w:trHeight w:val="232"/>
        </w:trPr>
        <w:tc>
          <w:tcPr>
            <w:tcW w:w="4255" w:type="pct"/>
            <w:gridSpan w:val="2"/>
            <w:tcBorders>
              <w:top w:val="nil"/>
              <w:left w:val="single" w:sz="4" w:space="0" w:color="auto"/>
              <w:bottom w:val="nil"/>
              <w:right w:val="single" w:sz="4" w:space="0" w:color="auto"/>
            </w:tcBorders>
            <w:hideMark/>
          </w:tcPr>
          <w:p w14:paraId="64EC5495" w14:textId="77777777" w:rsidR="00FD0C4D" w:rsidRPr="00F70C21" w:rsidRDefault="00FD0C4D" w:rsidP="00903F4B">
            <w:pPr>
              <w:widowControl w:val="0"/>
              <w:ind w:left="306" w:hanging="306"/>
              <w:jc w:val="left"/>
              <w:rPr>
                <w:sz w:val="20"/>
                <w:szCs w:val="20"/>
              </w:rPr>
            </w:pPr>
            <w:r w:rsidRPr="00F70C21">
              <w:rPr>
                <w:sz w:val="20"/>
                <w:szCs w:val="20"/>
              </w:rPr>
              <w:t>(c) Annex E, (methyl bromide)</w:t>
            </w:r>
          </w:p>
        </w:tc>
        <w:tc>
          <w:tcPr>
            <w:tcW w:w="745" w:type="pct"/>
            <w:tcBorders>
              <w:top w:val="nil"/>
              <w:left w:val="single" w:sz="4" w:space="0" w:color="auto"/>
              <w:bottom w:val="nil"/>
              <w:right w:val="single" w:sz="4" w:space="0" w:color="auto"/>
            </w:tcBorders>
            <w:shd w:val="clear" w:color="auto" w:fill="FFFFFF" w:themeFill="background1"/>
            <w:vAlign w:val="bottom"/>
          </w:tcPr>
          <w:p w14:paraId="5975D123" w14:textId="77777777" w:rsidR="00FD0C4D" w:rsidRPr="00F70C21" w:rsidRDefault="00FD0C4D" w:rsidP="00903F4B">
            <w:pPr>
              <w:widowControl w:val="0"/>
              <w:jc w:val="right"/>
              <w:rPr>
                <w:sz w:val="20"/>
                <w:szCs w:val="20"/>
                <w:lang w:val="en-GB"/>
              </w:rPr>
            </w:pPr>
            <w:r w:rsidRPr="00F70C21">
              <w:rPr>
                <w:sz w:val="20"/>
                <w:szCs w:val="20"/>
                <w:lang w:val="en-GB"/>
              </w:rPr>
              <w:t>0.00</w:t>
            </w:r>
          </w:p>
        </w:tc>
      </w:tr>
      <w:tr w:rsidR="00FD0C4D" w:rsidRPr="002A7590" w14:paraId="44635BAB" w14:textId="77777777" w:rsidTr="004C7340">
        <w:trPr>
          <w:trHeight w:val="232"/>
        </w:trPr>
        <w:tc>
          <w:tcPr>
            <w:tcW w:w="4255" w:type="pct"/>
            <w:gridSpan w:val="2"/>
            <w:tcBorders>
              <w:top w:val="nil"/>
              <w:left w:val="single" w:sz="4" w:space="0" w:color="auto"/>
              <w:bottom w:val="nil"/>
              <w:right w:val="single" w:sz="4" w:space="0" w:color="auto"/>
            </w:tcBorders>
            <w:hideMark/>
          </w:tcPr>
          <w:p w14:paraId="4A15731C" w14:textId="77777777" w:rsidR="00FD0C4D" w:rsidRPr="00F70C21" w:rsidRDefault="00FD0C4D" w:rsidP="00903F4B">
            <w:pPr>
              <w:widowControl w:val="0"/>
              <w:tabs>
                <w:tab w:val="right" w:pos="7820"/>
              </w:tabs>
              <w:ind w:left="6835" w:right="-108"/>
              <w:jc w:val="left"/>
              <w:rPr>
                <w:sz w:val="20"/>
                <w:szCs w:val="20"/>
                <w:lang w:val="en-GB"/>
              </w:rPr>
            </w:pPr>
            <w:r w:rsidRPr="00F70C21">
              <w:rPr>
                <w:sz w:val="20"/>
                <w:szCs w:val="20"/>
                <w:lang w:val="en-GB"/>
              </w:rPr>
              <w:tab/>
              <w:t>Total:</w:t>
            </w:r>
          </w:p>
        </w:tc>
        <w:tc>
          <w:tcPr>
            <w:tcW w:w="745" w:type="pct"/>
            <w:tcBorders>
              <w:top w:val="nil"/>
              <w:left w:val="single" w:sz="4" w:space="0" w:color="auto"/>
              <w:bottom w:val="nil"/>
              <w:right w:val="single" w:sz="4" w:space="0" w:color="auto"/>
            </w:tcBorders>
            <w:shd w:val="clear" w:color="auto" w:fill="FFFFFF" w:themeFill="background1"/>
            <w:vAlign w:val="bottom"/>
          </w:tcPr>
          <w:p w14:paraId="33EDC9CC" w14:textId="77777777" w:rsidR="00FD0C4D" w:rsidRPr="00F70C21" w:rsidRDefault="00FD0C4D" w:rsidP="00903F4B">
            <w:pPr>
              <w:widowControl w:val="0"/>
              <w:jc w:val="right"/>
              <w:rPr>
                <w:sz w:val="20"/>
                <w:szCs w:val="20"/>
                <w:lang w:val="en-GB"/>
              </w:rPr>
            </w:pPr>
            <w:r w:rsidRPr="00F70C21">
              <w:rPr>
                <w:sz w:val="20"/>
                <w:szCs w:val="20"/>
                <w:lang w:val="en-GB"/>
              </w:rPr>
              <w:t>0.23</w:t>
            </w:r>
          </w:p>
        </w:tc>
      </w:tr>
      <w:tr w:rsidR="00FD0C4D" w:rsidRPr="002A7590" w14:paraId="2FFC4EC3" w14:textId="77777777" w:rsidTr="004C7340">
        <w:trPr>
          <w:trHeight w:val="232"/>
        </w:trPr>
        <w:tc>
          <w:tcPr>
            <w:tcW w:w="4255" w:type="pct"/>
            <w:gridSpan w:val="2"/>
            <w:tcBorders>
              <w:top w:val="nil"/>
              <w:left w:val="single" w:sz="4" w:space="0" w:color="auto"/>
              <w:bottom w:val="single" w:sz="4" w:space="0" w:color="auto"/>
              <w:right w:val="single" w:sz="4" w:space="0" w:color="auto"/>
            </w:tcBorders>
          </w:tcPr>
          <w:p w14:paraId="32C090AE" w14:textId="77777777" w:rsidR="00FD0C4D" w:rsidRPr="00F70C21" w:rsidRDefault="00FD0C4D" w:rsidP="00903F4B">
            <w:pPr>
              <w:widowControl w:val="0"/>
              <w:ind w:left="306" w:right="-108" w:hanging="306"/>
              <w:jc w:val="left"/>
              <w:rPr>
                <w:sz w:val="20"/>
                <w:szCs w:val="20"/>
                <w:lang w:val="en-GB"/>
              </w:rPr>
            </w:pPr>
            <w:r w:rsidRPr="00F70C21">
              <w:rPr>
                <w:sz w:val="20"/>
                <w:szCs w:val="20"/>
                <w:lang w:val="en-GB"/>
              </w:rPr>
              <w:t>(d)</w:t>
            </w:r>
            <w:r w:rsidRPr="00F70C21">
              <w:rPr>
                <w:sz w:val="20"/>
                <w:szCs w:val="20"/>
                <w:lang w:val="en-GB"/>
              </w:rPr>
              <w:tab/>
            </w:r>
            <w:r w:rsidRPr="00F70C21">
              <w:rPr>
                <w:sz w:val="20"/>
                <w:szCs w:val="20"/>
              </w:rPr>
              <w:t>Annex F (HFCs) (CO</w:t>
            </w:r>
            <w:r w:rsidRPr="00F70C21">
              <w:rPr>
                <w:sz w:val="20"/>
                <w:szCs w:val="20"/>
                <w:vertAlign w:val="subscript"/>
              </w:rPr>
              <w:t>2</w:t>
            </w:r>
            <w:r w:rsidRPr="00F70C21">
              <w:rPr>
                <w:sz w:val="20"/>
                <w:szCs w:val="20"/>
              </w:rPr>
              <w:t>-eq tonnes) as per Article 7</w:t>
            </w:r>
          </w:p>
        </w:tc>
        <w:tc>
          <w:tcPr>
            <w:tcW w:w="745" w:type="pct"/>
            <w:tcBorders>
              <w:top w:val="nil"/>
              <w:left w:val="single" w:sz="4" w:space="0" w:color="auto"/>
              <w:bottom w:val="single" w:sz="4" w:space="0" w:color="auto"/>
              <w:right w:val="single" w:sz="4" w:space="0" w:color="auto"/>
            </w:tcBorders>
            <w:shd w:val="clear" w:color="auto" w:fill="FFFFFF" w:themeFill="background1"/>
            <w:vAlign w:val="bottom"/>
          </w:tcPr>
          <w:p w14:paraId="207B29B9" w14:textId="77777777" w:rsidR="00FD0C4D" w:rsidRPr="00F70C21" w:rsidRDefault="00FD0C4D" w:rsidP="00903F4B">
            <w:pPr>
              <w:widowControl w:val="0"/>
              <w:jc w:val="right"/>
              <w:rPr>
                <w:sz w:val="20"/>
                <w:szCs w:val="20"/>
                <w:lang w:val="en-GB"/>
              </w:rPr>
            </w:pPr>
            <w:r w:rsidRPr="00F70C21">
              <w:rPr>
                <w:sz w:val="20"/>
                <w:szCs w:val="20"/>
                <w:lang w:val="en-GB"/>
              </w:rPr>
              <w:t>219,822</w:t>
            </w:r>
          </w:p>
        </w:tc>
      </w:tr>
      <w:tr w:rsidR="00FD0C4D" w:rsidRPr="002A7590" w14:paraId="6C885442" w14:textId="77777777" w:rsidTr="004C7340">
        <w:trPr>
          <w:trHeight w:val="232"/>
        </w:trPr>
        <w:tc>
          <w:tcPr>
            <w:tcW w:w="4255" w:type="pct"/>
            <w:gridSpan w:val="2"/>
            <w:tcBorders>
              <w:top w:val="nil"/>
              <w:left w:val="single" w:sz="4" w:space="0" w:color="auto"/>
              <w:bottom w:val="single" w:sz="4" w:space="0" w:color="auto"/>
              <w:right w:val="single" w:sz="4" w:space="0" w:color="auto"/>
            </w:tcBorders>
            <w:hideMark/>
          </w:tcPr>
          <w:p w14:paraId="7D665D49" w14:textId="77777777" w:rsidR="00FD0C4D" w:rsidRPr="00F70C21" w:rsidRDefault="00FD0C4D" w:rsidP="00903F4B">
            <w:pPr>
              <w:widowControl w:val="0"/>
              <w:jc w:val="left"/>
              <w:rPr>
                <w:sz w:val="20"/>
                <w:szCs w:val="20"/>
                <w:lang w:val="en-GB"/>
              </w:rPr>
            </w:pPr>
            <w:r w:rsidRPr="00F70C21">
              <w:rPr>
                <w:sz w:val="20"/>
                <w:szCs w:val="20"/>
                <w:lang w:val="en-GB"/>
              </w:rPr>
              <w:t>Year of reported country programme implementation data:</w:t>
            </w:r>
          </w:p>
        </w:tc>
        <w:tc>
          <w:tcPr>
            <w:tcW w:w="745" w:type="pct"/>
            <w:tcBorders>
              <w:top w:val="nil"/>
              <w:left w:val="single" w:sz="4" w:space="0" w:color="auto"/>
              <w:bottom w:val="single" w:sz="4" w:space="0" w:color="auto"/>
              <w:right w:val="single" w:sz="4" w:space="0" w:color="auto"/>
            </w:tcBorders>
            <w:shd w:val="clear" w:color="auto" w:fill="FFFFFF" w:themeFill="background1"/>
            <w:hideMark/>
          </w:tcPr>
          <w:p w14:paraId="5B15C08A" w14:textId="77777777" w:rsidR="00FD0C4D" w:rsidRPr="00F70C21" w:rsidRDefault="00FD0C4D" w:rsidP="00903F4B">
            <w:pPr>
              <w:widowControl w:val="0"/>
              <w:jc w:val="right"/>
              <w:rPr>
                <w:color w:val="FF0000"/>
                <w:sz w:val="20"/>
                <w:szCs w:val="20"/>
                <w:lang w:val="en-GB"/>
              </w:rPr>
            </w:pPr>
            <w:r w:rsidRPr="00F70C21">
              <w:rPr>
                <w:sz w:val="20"/>
                <w:szCs w:val="20"/>
                <w:lang w:val="en-GB"/>
              </w:rPr>
              <w:t>2023</w:t>
            </w:r>
          </w:p>
        </w:tc>
      </w:tr>
      <w:tr w:rsidR="00FD0C4D" w:rsidRPr="002A7590" w14:paraId="08354C76"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51557EB" w14:textId="77777777" w:rsidR="00FD0C4D" w:rsidRPr="00F70C21" w:rsidRDefault="00FD0C4D" w:rsidP="00903F4B">
            <w:pPr>
              <w:widowControl w:val="0"/>
              <w:jc w:val="left"/>
              <w:rPr>
                <w:sz w:val="20"/>
                <w:szCs w:val="20"/>
                <w:lang w:val="en-GB"/>
              </w:rPr>
            </w:pPr>
            <w:r w:rsidRPr="00F70C21">
              <w:rPr>
                <w:sz w:val="20"/>
                <w:szCs w:val="20"/>
                <w:lang w:val="en-GB"/>
              </w:rPr>
              <w:t>Amount approved for projects (as at May 2025) (US $):</w:t>
            </w:r>
          </w:p>
        </w:tc>
        <w:tc>
          <w:tcPr>
            <w:tcW w:w="745" w:type="pct"/>
            <w:tcBorders>
              <w:top w:val="single" w:sz="4" w:space="0" w:color="auto"/>
              <w:left w:val="single" w:sz="4" w:space="0" w:color="auto"/>
              <w:bottom w:val="single" w:sz="4" w:space="0" w:color="auto"/>
              <w:right w:val="single" w:sz="4" w:space="0" w:color="auto"/>
            </w:tcBorders>
            <w:vAlign w:val="bottom"/>
          </w:tcPr>
          <w:p w14:paraId="5EDABA98" w14:textId="77777777" w:rsidR="00FD0C4D" w:rsidRPr="00F70C21" w:rsidRDefault="00FD0C4D" w:rsidP="00903F4B">
            <w:pPr>
              <w:widowControl w:val="0"/>
              <w:jc w:val="right"/>
              <w:rPr>
                <w:sz w:val="20"/>
                <w:szCs w:val="20"/>
                <w:lang w:val="en-GB"/>
              </w:rPr>
            </w:pPr>
            <w:r w:rsidRPr="00F70C21">
              <w:rPr>
                <w:sz w:val="20"/>
                <w:szCs w:val="20"/>
                <w:lang w:val="en-GB"/>
              </w:rPr>
              <w:t>1,733,213</w:t>
            </w:r>
          </w:p>
        </w:tc>
      </w:tr>
      <w:tr w:rsidR="00FD0C4D" w:rsidRPr="002A7590" w14:paraId="368627A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7FC30C47" w14:textId="77777777" w:rsidR="00FD0C4D" w:rsidRPr="00F70C21" w:rsidRDefault="00FD0C4D" w:rsidP="00903F4B">
            <w:pPr>
              <w:widowControl w:val="0"/>
              <w:jc w:val="left"/>
              <w:rPr>
                <w:sz w:val="20"/>
                <w:szCs w:val="20"/>
                <w:lang w:val="en-GB"/>
              </w:rPr>
            </w:pPr>
            <w:r w:rsidRPr="00F70C21">
              <w:rPr>
                <w:sz w:val="20"/>
                <w:szCs w:val="20"/>
                <w:lang w:val="en-GB"/>
              </w:rPr>
              <w:t>Amount disbursed (as at December 2024) (US $):</w:t>
            </w:r>
          </w:p>
        </w:tc>
        <w:tc>
          <w:tcPr>
            <w:tcW w:w="745" w:type="pct"/>
            <w:tcBorders>
              <w:top w:val="single" w:sz="4" w:space="0" w:color="auto"/>
              <w:left w:val="single" w:sz="4" w:space="0" w:color="auto"/>
              <w:bottom w:val="single" w:sz="4" w:space="0" w:color="auto"/>
              <w:right w:val="single" w:sz="4" w:space="0" w:color="auto"/>
            </w:tcBorders>
          </w:tcPr>
          <w:p w14:paraId="78BAEF95" w14:textId="77777777" w:rsidR="00FD0C4D" w:rsidRPr="00F70C21" w:rsidRDefault="00FD0C4D" w:rsidP="00903F4B">
            <w:pPr>
              <w:widowControl w:val="0"/>
              <w:jc w:val="right"/>
              <w:rPr>
                <w:sz w:val="20"/>
                <w:szCs w:val="20"/>
                <w:lang w:val="en-GB"/>
              </w:rPr>
            </w:pPr>
            <w:r w:rsidRPr="00F70C21">
              <w:rPr>
                <w:sz w:val="20"/>
                <w:szCs w:val="20"/>
                <w:lang w:val="en-GB"/>
              </w:rPr>
              <w:t>1,583,076</w:t>
            </w:r>
          </w:p>
        </w:tc>
      </w:tr>
      <w:tr w:rsidR="00FD0C4D" w:rsidRPr="002A7590" w14:paraId="180D12F7"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3AB391C" w14:textId="77777777" w:rsidR="00FD0C4D" w:rsidRPr="00F70C21" w:rsidRDefault="00FD0C4D" w:rsidP="00903F4B">
            <w:pPr>
              <w:widowControl w:val="0"/>
              <w:jc w:val="left"/>
              <w:rPr>
                <w:sz w:val="20"/>
                <w:szCs w:val="20"/>
                <w:lang w:val="en-GB"/>
              </w:rPr>
            </w:pPr>
            <w:r w:rsidRPr="00F70C21">
              <w:rPr>
                <w:sz w:val="20"/>
                <w:szCs w:val="20"/>
                <w:lang w:val="en-GB"/>
              </w:rPr>
              <w:t>ODS to be phased out (as at May 2025) (ODP tonnes):</w:t>
            </w:r>
          </w:p>
        </w:tc>
        <w:tc>
          <w:tcPr>
            <w:tcW w:w="745" w:type="pct"/>
            <w:tcBorders>
              <w:top w:val="single" w:sz="4" w:space="0" w:color="auto"/>
              <w:left w:val="single" w:sz="4" w:space="0" w:color="auto"/>
              <w:bottom w:val="single" w:sz="4" w:space="0" w:color="auto"/>
              <w:right w:val="single" w:sz="4" w:space="0" w:color="auto"/>
            </w:tcBorders>
            <w:vAlign w:val="bottom"/>
          </w:tcPr>
          <w:p w14:paraId="6ABAB70B" w14:textId="77777777" w:rsidR="00FD0C4D" w:rsidRPr="00F70C21" w:rsidRDefault="00FD0C4D" w:rsidP="00903F4B">
            <w:pPr>
              <w:widowControl w:val="0"/>
              <w:jc w:val="right"/>
              <w:rPr>
                <w:sz w:val="20"/>
                <w:szCs w:val="20"/>
                <w:lang w:val="en-GB"/>
              </w:rPr>
            </w:pPr>
            <w:r w:rsidRPr="00F70C21">
              <w:rPr>
                <w:sz w:val="20"/>
                <w:szCs w:val="20"/>
                <w:lang w:val="en-GB"/>
              </w:rPr>
              <w:t>21.3</w:t>
            </w:r>
          </w:p>
        </w:tc>
      </w:tr>
      <w:tr w:rsidR="00FD0C4D" w:rsidRPr="002A7590" w14:paraId="5EC4331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89D4BC5" w14:textId="77777777" w:rsidR="00FD0C4D" w:rsidRPr="00F70C21" w:rsidRDefault="00FD0C4D" w:rsidP="00903F4B">
            <w:pPr>
              <w:widowControl w:val="0"/>
              <w:jc w:val="left"/>
              <w:rPr>
                <w:sz w:val="20"/>
                <w:szCs w:val="20"/>
                <w:lang w:val="en-GB"/>
              </w:rPr>
            </w:pPr>
            <w:r w:rsidRPr="00F70C21">
              <w:rPr>
                <w:sz w:val="20"/>
                <w:szCs w:val="20"/>
                <w:lang w:val="en-GB"/>
              </w:rPr>
              <w:t>ODS phased out (as at December 2024) (ODP tonnes):</w:t>
            </w:r>
          </w:p>
        </w:tc>
        <w:tc>
          <w:tcPr>
            <w:tcW w:w="745" w:type="pct"/>
            <w:tcBorders>
              <w:top w:val="single" w:sz="4" w:space="0" w:color="auto"/>
              <w:left w:val="single" w:sz="4" w:space="0" w:color="auto"/>
              <w:bottom w:val="single" w:sz="4" w:space="0" w:color="auto"/>
              <w:right w:val="single" w:sz="4" w:space="0" w:color="auto"/>
            </w:tcBorders>
          </w:tcPr>
          <w:p w14:paraId="5570ADB1" w14:textId="77777777" w:rsidR="00FD0C4D" w:rsidRPr="00F70C21" w:rsidRDefault="00FD0C4D" w:rsidP="00903F4B">
            <w:pPr>
              <w:widowControl w:val="0"/>
              <w:jc w:val="right"/>
              <w:rPr>
                <w:sz w:val="20"/>
                <w:szCs w:val="20"/>
                <w:lang w:val="en-GB"/>
              </w:rPr>
            </w:pPr>
            <w:r w:rsidRPr="00F70C21">
              <w:rPr>
                <w:sz w:val="20"/>
                <w:szCs w:val="20"/>
                <w:lang w:val="en-GB"/>
              </w:rPr>
              <w:t>22.2</w:t>
            </w:r>
          </w:p>
        </w:tc>
      </w:tr>
    </w:tbl>
    <w:p w14:paraId="27E8163A" w14:textId="77777777" w:rsidR="00FD0C4D" w:rsidRPr="004A7B1B" w:rsidRDefault="00FD0C4D" w:rsidP="00FD0C4D">
      <w:pPr>
        <w:widowControl w:val="0"/>
        <w:rPr>
          <w:sz w:val="20"/>
          <w:lang w:val="en-GB"/>
        </w:rPr>
      </w:pPr>
    </w:p>
    <w:p w14:paraId="0DA97D00" w14:textId="77777777" w:rsidR="00FD0C4D" w:rsidRPr="004A7B1B" w:rsidRDefault="00FD0C4D" w:rsidP="00FD0C4D">
      <w:pPr>
        <w:pStyle w:val="Heading1"/>
        <w:rPr>
          <w:lang w:val="en-GB"/>
        </w:rPr>
      </w:pPr>
      <w:r w:rsidRPr="004A7B1B">
        <w:rPr>
          <w:lang w:val="en-GB"/>
        </w:rPr>
        <w:t>Summary of activities and funds approved by the Executive Committee:</w:t>
      </w:r>
    </w:p>
    <w:tbl>
      <w:tblPr>
        <w:tblStyle w:val="TableGrid109"/>
        <w:tblW w:w="5000" w:type="pct"/>
        <w:tblLook w:val="01E0" w:firstRow="1" w:lastRow="1" w:firstColumn="1" w:lastColumn="1" w:noHBand="0" w:noVBand="0"/>
      </w:tblPr>
      <w:tblGrid>
        <w:gridCol w:w="462"/>
        <w:gridCol w:w="7018"/>
        <w:gridCol w:w="1870"/>
      </w:tblGrid>
      <w:tr w:rsidR="00FD0C4D" w:rsidRPr="002A7590" w14:paraId="498D1053" w14:textId="77777777" w:rsidTr="00903F4B">
        <w:tc>
          <w:tcPr>
            <w:tcW w:w="4000" w:type="pct"/>
            <w:gridSpan w:val="2"/>
            <w:tcBorders>
              <w:top w:val="single" w:sz="4" w:space="0" w:color="auto"/>
              <w:left w:val="single" w:sz="4" w:space="0" w:color="auto"/>
              <w:bottom w:val="single" w:sz="4" w:space="0" w:color="auto"/>
              <w:right w:val="single" w:sz="4" w:space="0" w:color="auto"/>
            </w:tcBorders>
          </w:tcPr>
          <w:p w14:paraId="3A2D18E1" w14:textId="77777777" w:rsidR="00FD0C4D" w:rsidRPr="00F70C21" w:rsidRDefault="00FD0C4D" w:rsidP="00903F4B">
            <w:pPr>
              <w:widowControl w:val="0"/>
              <w:ind w:left="142"/>
              <w:jc w:val="left"/>
              <w:rPr>
                <w:b/>
                <w:sz w:val="20"/>
                <w:szCs w:val="20"/>
              </w:rPr>
            </w:pPr>
            <w:r w:rsidRPr="00F70C21">
              <w:rPr>
                <w:b/>
                <w:sz w:val="20"/>
                <w:szCs w:val="20"/>
              </w:rPr>
              <w:t>Summary of activities</w:t>
            </w:r>
          </w:p>
          <w:p w14:paraId="6F204C32" w14:textId="77777777" w:rsidR="00FD0C4D" w:rsidRPr="00F70C21" w:rsidRDefault="00FD0C4D" w:rsidP="00903F4B">
            <w:pPr>
              <w:widowControl w:val="0"/>
              <w:ind w:left="142"/>
              <w:jc w:val="left"/>
              <w:rPr>
                <w:b/>
                <w:sz w:val="20"/>
                <w:szCs w:val="20"/>
              </w:rPr>
            </w:pPr>
          </w:p>
        </w:tc>
        <w:tc>
          <w:tcPr>
            <w:tcW w:w="1000" w:type="pct"/>
            <w:tcBorders>
              <w:top w:val="single" w:sz="4" w:space="0" w:color="auto"/>
              <w:left w:val="single" w:sz="4" w:space="0" w:color="auto"/>
              <w:bottom w:val="single" w:sz="4" w:space="0" w:color="auto"/>
              <w:right w:val="single" w:sz="4" w:space="0" w:color="auto"/>
            </w:tcBorders>
            <w:hideMark/>
          </w:tcPr>
          <w:p w14:paraId="45181FE9" w14:textId="77777777" w:rsidR="00FD0C4D" w:rsidRPr="00F70C21" w:rsidRDefault="00FD0C4D" w:rsidP="00903F4B">
            <w:pPr>
              <w:widowControl w:val="0"/>
              <w:ind w:left="142"/>
              <w:jc w:val="center"/>
              <w:rPr>
                <w:b/>
                <w:sz w:val="20"/>
                <w:szCs w:val="20"/>
              </w:rPr>
            </w:pPr>
            <w:r w:rsidRPr="00F70C21">
              <w:rPr>
                <w:b/>
                <w:sz w:val="20"/>
                <w:szCs w:val="20"/>
              </w:rPr>
              <w:t>Funds approved (US $)</w:t>
            </w:r>
          </w:p>
        </w:tc>
      </w:tr>
      <w:tr w:rsidR="00FD0C4D" w:rsidRPr="002A7590" w14:paraId="461D9479" w14:textId="77777777" w:rsidTr="00903F4B">
        <w:tc>
          <w:tcPr>
            <w:tcW w:w="247" w:type="pct"/>
            <w:tcBorders>
              <w:top w:val="single" w:sz="4" w:space="0" w:color="auto"/>
              <w:left w:val="single" w:sz="4" w:space="0" w:color="auto"/>
              <w:bottom w:val="single" w:sz="4" w:space="0" w:color="auto"/>
              <w:right w:val="nil"/>
            </w:tcBorders>
            <w:hideMark/>
          </w:tcPr>
          <w:p w14:paraId="43B82275" w14:textId="77777777" w:rsidR="00FD0C4D" w:rsidRPr="00F70C21" w:rsidRDefault="00FD0C4D" w:rsidP="00903F4B">
            <w:pPr>
              <w:widowControl w:val="0"/>
              <w:rPr>
                <w:sz w:val="20"/>
                <w:szCs w:val="20"/>
              </w:rPr>
            </w:pPr>
            <w:r w:rsidRPr="00F70C21">
              <w:rPr>
                <w:sz w:val="20"/>
                <w:szCs w:val="20"/>
              </w:rPr>
              <w:t>(a)</w:t>
            </w:r>
          </w:p>
        </w:tc>
        <w:tc>
          <w:tcPr>
            <w:tcW w:w="3753" w:type="pct"/>
            <w:tcBorders>
              <w:top w:val="single" w:sz="4" w:space="0" w:color="auto"/>
              <w:left w:val="nil"/>
              <w:bottom w:val="single" w:sz="4" w:space="0" w:color="auto"/>
              <w:right w:val="single" w:sz="4" w:space="0" w:color="auto"/>
            </w:tcBorders>
            <w:hideMark/>
          </w:tcPr>
          <w:p w14:paraId="0A0EC856" w14:textId="77777777" w:rsidR="00FD0C4D" w:rsidRPr="00F70C21" w:rsidRDefault="00FD0C4D" w:rsidP="00903F4B">
            <w:pPr>
              <w:widowControl w:val="0"/>
              <w:ind w:left="-120"/>
              <w:rPr>
                <w:sz w:val="20"/>
                <w:szCs w:val="20"/>
              </w:rPr>
            </w:pPr>
            <w:r w:rsidRPr="00F70C21">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tcPr>
          <w:p w14:paraId="742838F2" w14:textId="77777777" w:rsidR="00FD0C4D" w:rsidRPr="00F70C21" w:rsidRDefault="00FD0C4D" w:rsidP="00903F4B">
            <w:pPr>
              <w:widowControl w:val="0"/>
              <w:jc w:val="right"/>
              <w:rPr>
                <w:color w:val="000000" w:themeColor="text1"/>
                <w:sz w:val="20"/>
                <w:szCs w:val="20"/>
              </w:rPr>
            </w:pPr>
            <w:r w:rsidRPr="00F70C21">
              <w:rPr>
                <w:color w:val="000000" w:themeColor="text1"/>
                <w:sz w:val="20"/>
                <w:szCs w:val="20"/>
              </w:rPr>
              <w:t>157,886</w:t>
            </w:r>
          </w:p>
        </w:tc>
      </w:tr>
      <w:tr w:rsidR="00FD0C4D" w:rsidRPr="002A7590" w14:paraId="0A4755C2" w14:textId="77777777" w:rsidTr="00903F4B">
        <w:tc>
          <w:tcPr>
            <w:tcW w:w="247" w:type="pct"/>
            <w:tcBorders>
              <w:top w:val="single" w:sz="4" w:space="0" w:color="auto"/>
              <w:left w:val="single" w:sz="4" w:space="0" w:color="auto"/>
              <w:bottom w:val="single" w:sz="4" w:space="0" w:color="auto"/>
              <w:right w:val="nil"/>
            </w:tcBorders>
            <w:hideMark/>
          </w:tcPr>
          <w:p w14:paraId="77D5C9D5" w14:textId="77777777" w:rsidR="00FD0C4D" w:rsidRPr="00F70C21" w:rsidRDefault="00FD0C4D" w:rsidP="00903F4B">
            <w:pPr>
              <w:widowControl w:val="0"/>
              <w:rPr>
                <w:sz w:val="20"/>
                <w:szCs w:val="20"/>
              </w:rPr>
            </w:pPr>
            <w:r w:rsidRPr="00F70C21">
              <w:rPr>
                <w:sz w:val="20"/>
                <w:szCs w:val="20"/>
              </w:rPr>
              <w:t>(b)</w:t>
            </w:r>
          </w:p>
        </w:tc>
        <w:tc>
          <w:tcPr>
            <w:tcW w:w="3753" w:type="pct"/>
            <w:tcBorders>
              <w:top w:val="single" w:sz="4" w:space="0" w:color="auto"/>
              <w:left w:val="nil"/>
              <w:bottom w:val="single" w:sz="4" w:space="0" w:color="auto"/>
              <w:right w:val="single" w:sz="4" w:space="0" w:color="auto"/>
            </w:tcBorders>
            <w:hideMark/>
          </w:tcPr>
          <w:p w14:paraId="5FACF573" w14:textId="77777777" w:rsidR="00FD0C4D" w:rsidRPr="00F70C21" w:rsidRDefault="00FD0C4D" w:rsidP="00903F4B">
            <w:pPr>
              <w:widowControl w:val="0"/>
              <w:ind w:left="-109"/>
              <w:rPr>
                <w:sz w:val="20"/>
                <w:szCs w:val="20"/>
              </w:rPr>
            </w:pPr>
            <w:r w:rsidRPr="00F70C21">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09512D66" w14:textId="77777777" w:rsidR="00FD0C4D" w:rsidRPr="00F70C21" w:rsidRDefault="00FD0C4D" w:rsidP="00903F4B">
            <w:pPr>
              <w:widowControl w:val="0"/>
              <w:jc w:val="right"/>
              <w:rPr>
                <w:color w:val="000000" w:themeColor="text1"/>
                <w:sz w:val="20"/>
                <w:szCs w:val="20"/>
              </w:rPr>
            </w:pPr>
            <w:r w:rsidRPr="00F70C21">
              <w:rPr>
                <w:color w:val="000000" w:themeColor="text1"/>
                <w:sz w:val="20"/>
                <w:szCs w:val="20"/>
              </w:rPr>
              <w:t>602,877</w:t>
            </w:r>
          </w:p>
        </w:tc>
      </w:tr>
      <w:tr w:rsidR="00FD0C4D" w:rsidRPr="002A7590" w14:paraId="00DD60D7" w14:textId="77777777" w:rsidTr="00903F4B">
        <w:tc>
          <w:tcPr>
            <w:tcW w:w="247" w:type="pct"/>
            <w:tcBorders>
              <w:top w:val="single" w:sz="4" w:space="0" w:color="auto"/>
              <w:left w:val="single" w:sz="4" w:space="0" w:color="auto"/>
              <w:bottom w:val="single" w:sz="4" w:space="0" w:color="auto"/>
              <w:right w:val="nil"/>
            </w:tcBorders>
            <w:hideMark/>
          </w:tcPr>
          <w:p w14:paraId="6DB1B3B0" w14:textId="77777777" w:rsidR="00FD0C4D" w:rsidRPr="00F70C21" w:rsidRDefault="00FD0C4D" w:rsidP="00903F4B">
            <w:pPr>
              <w:widowControl w:val="0"/>
              <w:rPr>
                <w:sz w:val="20"/>
                <w:szCs w:val="20"/>
              </w:rPr>
            </w:pPr>
            <w:r w:rsidRPr="00F70C21">
              <w:rPr>
                <w:sz w:val="20"/>
                <w:szCs w:val="20"/>
              </w:rPr>
              <w:t>(c)</w:t>
            </w:r>
          </w:p>
        </w:tc>
        <w:tc>
          <w:tcPr>
            <w:tcW w:w="3753" w:type="pct"/>
            <w:tcBorders>
              <w:top w:val="single" w:sz="4" w:space="0" w:color="auto"/>
              <w:left w:val="nil"/>
              <w:bottom w:val="single" w:sz="4" w:space="0" w:color="auto"/>
              <w:right w:val="single" w:sz="4" w:space="0" w:color="auto"/>
            </w:tcBorders>
            <w:hideMark/>
          </w:tcPr>
          <w:p w14:paraId="55475A53" w14:textId="77777777" w:rsidR="00FD0C4D" w:rsidRPr="00F70C21" w:rsidRDefault="00FD0C4D" w:rsidP="00903F4B">
            <w:pPr>
              <w:widowControl w:val="0"/>
              <w:ind w:left="-109"/>
              <w:rPr>
                <w:sz w:val="20"/>
                <w:szCs w:val="20"/>
              </w:rPr>
            </w:pPr>
            <w:r w:rsidRPr="00F70C21">
              <w:rPr>
                <w:sz w:val="20"/>
                <w:szCs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2D6117DE" w14:textId="77777777" w:rsidR="00FD0C4D" w:rsidRPr="00F70C21" w:rsidRDefault="00FD0C4D" w:rsidP="00903F4B">
            <w:pPr>
              <w:widowControl w:val="0"/>
              <w:jc w:val="right"/>
              <w:rPr>
                <w:color w:val="000000" w:themeColor="text1"/>
                <w:sz w:val="20"/>
                <w:szCs w:val="20"/>
              </w:rPr>
            </w:pPr>
            <w:r w:rsidRPr="00F70C21">
              <w:rPr>
                <w:color w:val="000000" w:themeColor="text1"/>
                <w:sz w:val="20"/>
                <w:szCs w:val="20"/>
              </w:rPr>
              <w:t>972,450</w:t>
            </w:r>
          </w:p>
        </w:tc>
      </w:tr>
      <w:tr w:rsidR="00FD0C4D" w:rsidRPr="002A7590" w14:paraId="225E3BCC" w14:textId="77777777" w:rsidTr="00903F4B">
        <w:tc>
          <w:tcPr>
            <w:tcW w:w="4000" w:type="pct"/>
            <w:gridSpan w:val="2"/>
            <w:tcBorders>
              <w:top w:val="single" w:sz="4" w:space="0" w:color="auto"/>
              <w:left w:val="single" w:sz="4" w:space="0" w:color="auto"/>
              <w:bottom w:val="single" w:sz="4" w:space="0" w:color="auto"/>
              <w:right w:val="single" w:sz="4" w:space="0" w:color="auto"/>
            </w:tcBorders>
            <w:hideMark/>
          </w:tcPr>
          <w:p w14:paraId="47D8CCA1" w14:textId="77777777" w:rsidR="00FD0C4D" w:rsidRPr="00F70C21" w:rsidRDefault="00FD0C4D" w:rsidP="00903F4B">
            <w:pPr>
              <w:widowControl w:val="0"/>
              <w:tabs>
                <w:tab w:val="left" w:pos="6689"/>
              </w:tabs>
              <w:ind w:left="6406" w:right="-108"/>
              <w:jc w:val="left"/>
              <w:rPr>
                <w:sz w:val="20"/>
                <w:szCs w:val="20"/>
              </w:rPr>
            </w:pPr>
            <w:r w:rsidRPr="00F70C21">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tcPr>
          <w:p w14:paraId="632F22FD" w14:textId="77777777" w:rsidR="00FD0C4D" w:rsidRPr="00F70C21" w:rsidRDefault="00FD0C4D" w:rsidP="00903F4B">
            <w:pPr>
              <w:widowControl w:val="0"/>
              <w:jc w:val="right"/>
              <w:rPr>
                <w:sz w:val="20"/>
                <w:szCs w:val="20"/>
              </w:rPr>
            </w:pPr>
            <w:r w:rsidRPr="00F70C21">
              <w:rPr>
                <w:sz w:val="20"/>
                <w:szCs w:val="20"/>
              </w:rPr>
              <w:t>1,733,213</w:t>
            </w:r>
          </w:p>
        </w:tc>
      </w:tr>
      <w:tr w:rsidR="00FD0C4D" w:rsidRPr="002A7590" w14:paraId="0714337E" w14:textId="77777777" w:rsidTr="00903F4B">
        <w:tc>
          <w:tcPr>
            <w:tcW w:w="247" w:type="pct"/>
            <w:tcBorders>
              <w:top w:val="single" w:sz="4" w:space="0" w:color="auto"/>
              <w:left w:val="single" w:sz="4" w:space="0" w:color="auto"/>
              <w:bottom w:val="single" w:sz="4" w:space="0" w:color="auto"/>
              <w:right w:val="nil"/>
            </w:tcBorders>
            <w:hideMark/>
          </w:tcPr>
          <w:p w14:paraId="1428CC91" w14:textId="77777777" w:rsidR="00FD0C4D" w:rsidRPr="00F70C21" w:rsidRDefault="00FD0C4D" w:rsidP="00903F4B">
            <w:pPr>
              <w:widowControl w:val="0"/>
              <w:rPr>
                <w:sz w:val="20"/>
                <w:szCs w:val="20"/>
              </w:rPr>
            </w:pPr>
            <w:r w:rsidRPr="00F70C21">
              <w:rPr>
                <w:sz w:val="20"/>
                <w:szCs w:val="20"/>
              </w:rPr>
              <w:t>(d)</w:t>
            </w:r>
          </w:p>
        </w:tc>
        <w:tc>
          <w:tcPr>
            <w:tcW w:w="3753" w:type="pct"/>
            <w:tcBorders>
              <w:top w:val="single" w:sz="4" w:space="0" w:color="auto"/>
              <w:left w:val="nil"/>
              <w:bottom w:val="single" w:sz="4" w:space="0" w:color="auto"/>
              <w:right w:val="nil"/>
            </w:tcBorders>
            <w:hideMark/>
          </w:tcPr>
          <w:p w14:paraId="7C3C86C7" w14:textId="77777777" w:rsidR="00FD0C4D" w:rsidRPr="00F70C21" w:rsidRDefault="00FD0C4D" w:rsidP="00903F4B">
            <w:pPr>
              <w:widowControl w:val="0"/>
              <w:ind w:left="-109"/>
              <w:rPr>
                <w:sz w:val="20"/>
                <w:szCs w:val="20"/>
              </w:rPr>
            </w:pPr>
            <w:r w:rsidRPr="00F70C21">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hideMark/>
          </w:tcPr>
          <w:p w14:paraId="390B71A9" w14:textId="77777777" w:rsidR="00FD0C4D" w:rsidRPr="00F70C21" w:rsidRDefault="00FD0C4D" w:rsidP="00903F4B">
            <w:pPr>
              <w:widowControl w:val="0"/>
              <w:jc w:val="right"/>
              <w:rPr>
                <w:color w:val="000000" w:themeColor="text1"/>
                <w:sz w:val="20"/>
                <w:szCs w:val="20"/>
              </w:rPr>
            </w:pPr>
            <w:r w:rsidRPr="00F70C21">
              <w:rPr>
                <w:color w:val="000000" w:themeColor="text1"/>
                <w:sz w:val="20"/>
                <w:szCs w:val="20"/>
              </w:rPr>
              <w:t>50,000</w:t>
            </w:r>
          </w:p>
        </w:tc>
      </w:tr>
    </w:tbl>
    <w:p w14:paraId="2D082D1C" w14:textId="77777777" w:rsidR="00FD0C4D" w:rsidRDefault="00FD0C4D" w:rsidP="00FD0C4D"/>
    <w:p w14:paraId="2DB757D3" w14:textId="77777777" w:rsidR="00FD0C4D" w:rsidRPr="00091E5A" w:rsidRDefault="00FD0C4D" w:rsidP="00FD0C4D">
      <w:pPr>
        <w:keepNext/>
        <w:spacing w:after="240" w:line="360" w:lineRule="auto"/>
        <w:outlineLvl w:val="0"/>
        <w:rPr>
          <w:u w:val="single"/>
          <w:lang w:val="en-GB"/>
        </w:rPr>
      </w:pPr>
      <w:r w:rsidRPr="00091E5A">
        <w:rPr>
          <w:u w:val="single"/>
          <w:lang w:val="en-GB"/>
        </w:rPr>
        <w:t>Progress report</w:t>
      </w:r>
    </w:p>
    <w:p w14:paraId="6DB10C85" w14:textId="0A901CEE" w:rsidR="00FD0C4D" w:rsidRPr="00D368EF" w:rsidRDefault="00FD0C4D" w:rsidP="00FD0C4D">
      <w:pPr>
        <w:pStyle w:val="Heading1"/>
      </w:pPr>
      <w:r w:rsidRPr="009D1B11">
        <w:t xml:space="preserve">Djibouti's NOO successfully implemented key activities under </w:t>
      </w:r>
      <w:r>
        <w:t>p</w:t>
      </w:r>
      <w:r w:rsidRPr="009D1B11">
        <w:t xml:space="preserve">hase VIII of the IS project, successfully achieving </w:t>
      </w:r>
      <w:r w:rsidR="004878B2">
        <w:t>three</w:t>
      </w:r>
      <w:r w:rsidR="004878B2" w:rsidRPr="009D1B11">
        <w:t xml:space="preserve"> </w:t>
      </w:r>
      <w:r w:rsidRPr="009D1B11">
        <w:t xml:space="preserve">out of </w:t>
      </w:r>
      <w:r w:rsidR="004878B2">
        <w:t>seven</w:t>
      </w:r>
      <w:r w:rsidR="004878B2" w:rsidRPr="009D1B11">
        <w:t xml:space="preserve"> </w:t>
      </w:r>
      <w:r w:rsidRPr="009D1B11">
        <w:t xml:space="preserve">performance indicators, with </w:t>
      </w:r>
      <w:r w:rsidR="004878B2">
        <w:t>four</w:t>
      </w:r>
      <w:r w:rsidR="004878B2" w:rsidRPr="009D1B11">
        <w:t xml:space="preserve"> </w:t>
      </w:r>
      <w:r w:rsidRPr="009D1B11">
        <w:t>partially achieved. The NOO collected import data on HCFC</w:t>
      </w:r>
      <w:r>
        <w:t>s</w:t>
      </w:r>
      <w:r w:rsidRPr="009D1B11">
        <w:t xml:space="preserve"> and HFC</w:t>
      </w:r>
      <w:r>
        <w:t>s</w:t>
      </w:r>
      <w:r w:rsidRPr="009D1B11">
        <w:t xml:space="preserve"> and submitted comprehensive country program</w:t>
      </w:r>
      <w:r>
        <w:t>me</w:t>
      </w:r>
      <w:r w:rsidRPr="009D1B11">
        <w:t xml:space="preserve"> and Article 7 data. Annual meetings with stakeholders, including the National Ozone </w:t>
      </w:r>
      <w:r w:rsidR="00B5201B">
        <w:t xml:space="preserve">Steering </w:t>
      </w:r>
      <w:r w:rsidRPr="009D1B11">
        <w:t>Committee, were conducted to ensure efficient coordination. Djibouti demonstrated its commitment to climate change mitigation by initiating the establishment of HFC quota and licensing system</w:t>
      </w:r>
      <w:r>
        <w:t xml:space="preserve"> and </w:t>
      </w:r>
      <w:r w:rsidRPr="009D1B11">
        <w:t xml:space="preserve">has ratified the Kigali Amendment on 8 March 2024. Ongoing efforts </w:t>
      </w:r>
      <w:r>
        <w:t>were</w:t>
      </w:r>
      <w:r w:rsidRPr="009D1B11">
        <w:t xml:space="preserve"> focused on raising awareness about HCFC alternatives, relevant legislation, and regulatory frameworks. Additionally, Djibouti actively participated in observing </w:t>
      </w:r>
      <w:r>
        <w:t>World</w:t>
      </w:r>
      <w:r w:rsidRPr="009D1B11">
        <w:t xml:space="preserve"> Ozone Day and engaged in Protocol-related meetings.</w:t>
      </w:r>
    </w:p>
    <w:p w14:paraId="3C3A4679" w14:textId="77777777" w:rsidR="00FD0C4D" w:rsidRPr="00091E5A" w:rsidRDefault="00FD0C4D" w:rsidP="00FD0C4D">
      <w:pPr>
        <w:widowControl w:val="0"/>
        <w:spacing w:after="240"/>
      </w:pPr>
      <w:r w:rsidRPr="00091E5A">
        <w:rPr>
          <w:u w:val="single"/>
          <w:lang w:val="en-GB"/>
        </w:rPr>
        <w:t>Plan of action</w:t>
      </w:r>
    </w:p>
    <w:p w14:paraId="22AE690D" w14:textId="78F9F5C3" w:rsidR="00FD0C4D" w:rsidRDefault="00FD0C4D" w:rsidP="00FD0C4D">
      <w:pPr>
        <w:pStyle w:val="Heading1"/>
      </w:pPr>
      <w:r>
        <w:t xml:space="preserve">In the upcoming phase of the IS project, the </w:t>
      </w:r>
      <w:r w:rsidR="00F33D14">
        <w:t xml:space="preserve">NOO </w:t>
      </w:r>
      <w:r>
        <w:t xml:space="preserve">will concentrate on: continuing information dissemination and awareness activities; coordinating the implementation of </w:t>
      </w:r>
      <w:r w:rsidR="002A3921">
        <w:t xml:space="preserve">the first tranche of </w:t>
      </w:r>
      <w:r>
        <w:t xml:space="preserve">stage II of the HPMP; preparing stage Iof the KIP; promoting and enforcing the licensing and quota system, providing importers with annual quota information, and establishing the licensing and quota system for HFCs; working with customs to monitor the legal trade of HCFCs; coordinating the establishment of the technician certification program under the HPMP; sustaining monitoring and evaluation efforts; conducting annual stakeholder workshops to promote low-GWP HCFC alternatives; timely data collection and reporting to the Ozone and Fund Secretariats; and continuing its efforts in integrating gender mainstreaming into the implementation of the IS project. </w:t>
      </w:r>
    </w:p>
    <w:p w14:paraId="1800CA14" w14:textId="77777777" w:rsidR="00FD0C4D" w:rsidRPr="000E492D" w:rsidRDefault="00FD0C4D" w:rsidP="00FD0C4D">
      <w:pPr>
        <w:pStyle w:val="StyleHeader4Para4Left0Firstline0"/>
        <w:keepNext/>
        <w:widowControl/>
        <w:numPr>
          <w:ilvl w:val="0"/>
          <w:numId w:val="0"/>
        </w:numPr>
        <w:rPr>
          <w:sz w:val="22"/>
          <w:u w:val="single"/>
        </w:rPr>
      </w:pPr>
      <w:r w:rsidRPr="000E492D">
        <w:rPr>
          <w:sz w:val="22"/>
          <w:u w:val="single"/>
        </w:rPr>
        <w:lastRenderedPageBreak/>
        <w:t>Sustainability and risk assessment</w:t>
      </w:r>
    </w:p>
    <w:p w14:paraId="71551723" w14:textId="3AE201DE" w:rsidR="00FD0C4D" w:rsidRPr="005377DA" w:rsidRDefault="00FD0C4D" w:rsidP="00FD0C4D">
      <w:pPr>
        <w:pStyle w:val="Heading1"/>
      </w:pPr>
      <w:r>
        <w:t>The</w:t>
      </w:r>
      <w:r w:rsidRPr="00EE6997">
        <w:t xml:space="preserve"> successful </w:t>
      </w:r>
      <w:r w:rsidRPr="00103480">
        <w:t xml:space="preserve">implementation of the IS </w:t>
      </w:r>
      <w:r>
        <w:t>p</w:t>
      </w:r>
      <w:r w:rsidRPr="00103480">
        <w:t xml:space="preserve">roject in Djibouti relies on stable funding from the </w:t>
      </w:r>
      <w:r w:rsidR="000D18CC">
        <w:t>Multilateral Fund</w:t>
      </w:r>
      <w:r w:rsidRPr="00103480">
        <w:t>. Active participation from stakeholders, relevant associations, ministries, and agencies is crucial for developing recommendations and amendments to laws and regulations and conducting public awareness and promotional activities. The NOO</w:t>
      </w:r>
      <w:r>
        <w:t xml:space="preserve"> </w:t>
      </w:r>
      <w:r w:rsidRPr="00103480">
        <w:t>consistently follows the guidance of the National Ozone Steering Committee, comprising the ministries involved, the RAC sector, and other relevant agencies.</w:t>
      </w:r>
    </w:p>
    <w:p w14:paraId="68658A8E" w14:textId="77777777" w:rsidR="00FD0C4D" w:rsidRDefault="00FD0C4D" w:rsidP="00FD0C4D">
      <w:pPr>
        <w:keepNext/>
        <w:spacing w:after="120"/>
        <w:outlineLvl w:val="0"/>
        <w:rPr>
          <w:b/>
          <w:bCs/>
          <w:lang w:val="en-GB"/>
        </w:rPr>
      </w:pPr>
      <w:r>
        <w:rPr>
          <w:b/>
        </w:rPr>
        <w:t>Equatorial Guinea</w:t>
      </w:r>
      <w:r>
        <w:rPr>
          <w:b/>
          <w:bCs/>
          <w:lang w:val="en-GB"/>
        </w:rPr>
        <w:t>: Renewal of institutional strengthening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0"/>
        <w:gridCol w:w="1700"/>
        <w:gridCol w:w="1670"/>
      </w:tblGrid>
      <w:tr w:rsidR="00FD0C4D" w:rsidRPr="00A75FDD" w14:paraId="598A6F67"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1A8158B5" w14:textId="77777777" w:rsidR="00FD0C4D" w:rsidRPr="00A75FDD" w:rsidRDefault="00FD0C4D" w:rsidP="00903F4B">
            <w:pPr>
              <w:keepNext/>
              <w:rPr>
                <w:b/>
                <w:sz w:val="20"/>
                <w:szCs w:val="20"/>
                <w:lang w:val="en-GB"/>
              </w:rPr>
            </w:pPr>
            <w:r w:rsidRPr="00A75FDD">
              <w:rPr>
                <w:b/>
                <w:sz w:val="20"/>
                <w:szCs w:val="20"/>
                <w:lang w:val="en-GB"/>
              </w:rPr>
              <w:t>Summary of the project and country profile</w:t>
            </w:r>
          </w:p>
        </w:tc>
        <w:tc>
          <w:tcPr>
            <w:tcW w:w="893" w:type="pct"/>
            <w:tcBorders>
              <w:top w:val="single" w:sz="4" w:space="0" w:color="auto"/>
              <w:left w:val="single" w:sz="4" w:space="0" w:color="auto"/>
              <w:bottom w:val="single" w:sz="4" w:space="0" w:color="auto"/>
              <w:right w:val="single" w:sz="4" w:space="0" w:color="auto"/>
            </w:tcBorders>
          </w:tcPr>
          <w:p w14:paraId="6F34D98A" w14:textId="77777777" w:rsidR="00FD0C4D" w:rsidRPr="00A75FDD" w:rsidRDefault="00FD0C4D" w:rsidP="00903F4B">
            <w:pPr>
              <w:keepNext/>
              <w:jc w:val="right"/>
              <w:rPr>
                <w:b/>
                <w:sz w:val="20"/>
                <w:szCs w:val="20"/>
                <w:lang w:val="en-GB"/>
              </w:rPr>
            </w:pPr>
          </w:p>
        </w:tc>
      </w:tr>
      <w:tr w:rsidR="00FD0C4D" w:rsidRPr="00A75FDD" w14:paraId="155A103D"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EE0AE64" w14:textId="77777777" w:rsidR="00FD0C4D" w:rsidRPr="00A75FDD" w:rsidRDefault="00FD0C4D" w:rsidP="00903F4B">
            <w:pPr>
              <w:keepNext/>
              <w:rPr>
                <w:sz w:val="20"/>
                <w:szCs w:val="20"/>
                <w:lang w:val="en-GB"/>
              </w:rPr>
            </w:pPr>
            <w:r w:rsidRPr="00A75FDD">
              <w:rPr>
                <w:sz w:val="20"/>
                <w:szCs w:val="20"/>
                <w:lang w:val="en-GB"/>
              </w:rPr>
              <w:t>Implementing Agency:</w:t>
            </w:r>
          </w:p>
        </w:tc>
        <w:tc>
          <w:tcPr>
            <w:tcW w:w="893" w:type="pct"/>
            <w:tcBorders>
              <w:top w:val="single" w:sz="4" w:space="0" w:color="auto"/>
              <w:left w:val="single" w:sz="4" w:space="0" w:color="auto"/>
              <w:bottom w:val="single" w:sz="4" w:space="0" w:color="auto"/>
              <w:right w:val="single" w:sz="4" w:space="0" w:color="auto"/>
            </w:tcBorders>
            <w:hideMark/>
          </w:tcPr>
          <w:p w14:paraId="7C8F0259" w14:textId="77777777" w:rsidR="00FD0C4D" w:rsidRPr="00A75FDD" w:rsidRDefault="00FD0C4D" w:rsidP="00903F4B">
            <w:pPr>
              <w:keepNext/>
              <w:jc w:val="center"/>
              <w:rPr>
                <w:sz w:val="20"/>
                <w:szCs w:val="20"/>
                <w:lang w:val="en-GB"/>
              </w:rPr>
            </w:pPr>
            <w:r w:rsidRPr="00A75FDD">
              <w:rPr>
                <w:sz w:val="20"/>
                <w:szCs w:val="20"/>
                <w:lang w:val="en-GB"/>
              </w:rPr>
              <w:t>UNEP</w:t>
            </w:r>
          </w:p>
        </w:tc>
      </w:tr>
      <w:tr w:rsidR="00FD0C4D" w:rsidRPr="00A75FDD" w14:paraId="0BDABF5C"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B2DAA09" w14:textId="77777777" w:rsidR="00FD0C4D" w:rsidRPr="00A75FDD" w:rsidRDefault="00FD0C4D" w:rsidP="00903F4B">
            <w:pPr>
              <w:rPr>
                <w:sz w:val="20"/>
                <w:szCs w:val="20"/>
                <w:lang w:val="en-GB"/>
              </w:rPr>
            </w:pPr>
            <w:r w:rsidRPr="00A75FDD">
              <w:rPr>
                <w:sz w:val="20"/>
                <w:szCs w:val="20"/>
                <w:lang w:val="en-GB"/>
              </w:rPr>
              <w:t>Amounts previously approved for institutional strengthening (US $):</w:t>
            </w:r>
          </w:p>
        </w:tc>
        <w:tc>
          <w:tcPr>
            <w:tcW w:w="893" w:type="pct"/>
            <w:tcBorders>
              <w:top w:val="single" w:sz="4" w:space="0" w:color="auto"/>
              <w:left w:val="single" w:sz="4" w:space="0" w:color="auto"/>
              <w:bottom w:val="nil"/>
              <w:right w:val="single" w:sz="4" w:space="0" w:color="auto"/>
            </w:tcBorders>
          </w:tcPr>
          <w:p w14:paraId="61E0E5BF" w14:textId="77777777" w:rsidR="00FD0C4D" w:rsidRPr="00A75FDD" w:rsidRDefault="00FD0C4D" w:rsidP="00903F4B">
            <w:pPr>
              <w:jc w:val="right"/>
              <w:rPr>
                <w:sz w:val="20"/>
                <w:szCs w:val="20"/>
                <w:lang w:val="en-GB"/>
              </w:rPr>
            </w:pPr>
          </w:p>
        </w:tc>
      </w:tr>
      <w:tr w:rsidR="00FD0C4D" w:rsidRPr="00A75FDD" w14:paraId="69C3DC1B" w14:textId="77777777" w:rsidTr="00903F4B">
        <w:trPr>
          <w:cantSplit/>
        </w:trPr>
        <w:tc>
          <w:tcPr>
            <w:tcW w:w="3198" w:type="pct"/>
            <w:tcBorders>
              <w:top w:val="nil"/>
              <w:left w:val="single" w:sz="4" w:space="0" w:color="auto"/>
              <w:bottom w:val="nil"/>
              <w:right w:val="nil"/>
            </w:tcBorders>
            <w:vAlign w:val="bottom"/>
            <w:hideMark/>
          </w:tcPr>
          <w:p w14:paraId="61EBE045" w14:textId="77777777" w:rsidR="00FD0C4D" w:rsidRPr="00A75FDD" w:rsidRDefault="00FD0C4D" w:rsidP="00903F4B">
            <w:pPr>
              <w:ind w:right="344"/>
              <w:jc w:val="right"/>
              <w:rPr>
                <w:sz w:val="20"/>
                <w:szCs w:val="20"/>
                <w:lang w:val="en-GB"/>
              </w:rPr>
            </w:pPr>
            <w:r w:rsidRPr="00A75FDD">
              <w:rPr>
                <w:sz w:val="20"/>
                <w:szCs w:val="20"/>
                <w:lang w:val="en-GB"/>
              </w:rPr>
              <w:t>Phase I:</w:t>
            </w:r>
          </w:p>
        </w:tc>
        <w:tc>
          <w:tcPr>
            <w:tcW w:w="909" w:type="pct"/>
            <w:tcBorders>
              <w:top w:val="nil"/>
              <w:left w:val="nil"/>
              <w:bottom w:val="nil"/>
              <w:right w:val="single" w:sz="4" w:space="0" w:color="auto"/>
            </w:tcBorders>
            <w:vAlign w:val="bottom"/>
            <w:hideMark/>
          </w:tcPr>
          <w:p w14:paraId="3107AB95" w14:textId="77777777" w:rsidR="00FD0C4D" w:rsidRPr="00A75FDD" w:rsidRDefault="00FD0C4D" w:rsidP="00903F4B">
            <w:pPr>
              <w:ind w:left="-6"/>
              <w:jc w:val="right"/>
              <w:rPr>
                <w:sz w:val="20"/>
                <w:szCs w:val="20"/>
                <w:lang w:val="en-GB"/>
              </w:rPr>
            </w:pPr>
            <w:r w:rsidRPr="00A75FDD">
              <w:rPr>
                <w:sz w:val="20"/>
                <w:szCs w:val="20"/>
                <w:lang w:val="en-GB"/>
              </w:rPr>
              <w:t>Jul-06 and Apr-09</w:t>
            </w:r>
          </w:p>
        </w:tc>
        <w:tc>
          <w:tcPr>
            <w:tcW w:w="893" w:type="pct"/>
            <w:tcBorders>
              <w:top w:val="nil"/>
              <w:left w:val="single" w:sz="4" w:space="0" w:color="auto"/>
              <w:bottom w:val="nil"/>
              <w:right w:val="single" w:sz="4" w:space="0" w:color="auto"/>
            </w:tcBorders>
            <w:vAlign w:val="bottom"/>
            <w:hideMark/>
          </w:tcPr>
          <w:p w14:paraId="0E4E37EB" w14:textId="77777777" w:rsidR="00FD0C4D" w:rsidRPr="00A75FDD" w:rsidRDefault="00FD0C4D" w:rsidP="00903F4B">
            <w:pPr>
              <w:jc w:val="right"/>
              <w:rPr>
                <w:sz w:val="20"/>
                <w:szCs w:val="20"/>
                <w:lang w:val="en-GB"/>
              </w:rPr>
            </w:pPr>
            <w:r w:rsidRPr="00A75FDD">
              <w:rPr>
                <w:sz w:val="20"/>
                <w:szCs w:val="20"/>
                <w:lang w:val="en-GB"/>
              </w:rPr>
              <w:t>120,000</w:t>
            </w:r>
          </w:p>
        </w:tc>
      </w:tr>
      <w:tr w:rsidR="00FD0C4D" w:rsidRPr="00A75FDD" w14:paraId="6CAFE5E3" w14:textId="77777777" w:rsidTr="00903F4B">
        <w:tc>
          <w:tcPr>
            <w:tcW w:w="3198" w:type="pct"/>
            <w:tcBorders>
              <w:top w:val="nil"/>
              <w:left w:val="single" w:sz="4" w:space="0" w:color="auto"/>
              <w:bottom w:val="nil"/>
              <w:right w:val="nil"/>
            </w:tcBorders>
            <w:vAlign w:val="bottom"/>
            <w:hideMark/>
          </w:tcPr>
          <w:p w14:paraId="19DFD852" w14:textId="77777777" w:rsidR="00FD0C4D" w:rsidRPr="00A75FDD" w:rsidRDefault="00FD0C4D" w:rsidP="00903F4B">
            <w:pPr>
              <w:ind w:right="344"/>
              <w:jc w:val="right"/>
              <w:rPr>
                <w:sz w:val="20"/>
                <w:szCs w:val="20"/>
                <w:lang w:val="en-GB"/>
              </w:rPr>
            </w:pPr>
            <w:r w:rsidRPr="00A75FDD">
              <w:rPr>
                <w:sz w:val="20"/>
                <w:szCs w:val="20"/>
                <w:lang w:val="en-GB"/>
              </w:rPr>
              <w:t xml:space="preserve">Phase II: </w:t>
            </w:r>
          </w:p>
        </w:tc>
        <w:tc>
          <w:tcPr>
            <w:tcW w:w="909" w:type="pct"/>
            <w:tcBorders>
              <w:top w:val="nil"/>
              <w:left w:val="nil"/>
              <w:bottom w:val="nil"/>
              <w:right w:val="single" w:sz="4" w:space="0" w:color="auto"/>
            </w:tcBorders>
            <w:vAlign w:val="bottom"/>
            <w:hideMark/>
          </w:tcPr>
          <w:p w14:paraId="3B7A7378" w14:textId="77777777" w:rsidR="00FD0C4D" w:rsidRPr="00A75FDD" w:rsidRDefault="00FD0C4D" w:rsidP="00903F4B">
            <w:pPr>
              <w:jc w:val="right"/>
              <w:rPr>
                <w:sz w:val="20"/>
                <w:szCs w:val="20"/>
                <w:lang w:val="en-GB"/>
              </w:rPr>
            </w:pPr>
            <w:r w:rsidRPr="00A75FDD">
              <w:rPr>
                <w:sz w:val="20"/>
                <w:szCs w:val="20"/>
                <w:lang w:val="en-GB"/>
              </w:rPr>
              <w:t>May-15</w:t>
            </w:r>
          </w:p>
        </w:tc>
        <w:tc>
          <w:tcPr>
            <w:tcW w:w="893" w:type="pct"/>
            <w:tcBorders>
              <w:top w:val="nil"/>
              <w:left w:val="single" w:sz="4" w:space="0" w:color="auto"/>
              <w:bottom w:val="nil"/>
              <w:right w:val="single" w:sz="4" w:space="0" w:color="auto"/>
            </w:tcBorders>
            <w:vAlign w:val="bottom"/>
            <w:hideMark/>
          </w:tcPr>
          <w:p w14:paraId="63AC867A" w14:textId="77777777" w:rsidR="00FD0C4D" w:rsidRPr="00A75FDD" w:rsidRDefault="00FD0C4D" w:rsidP="00903F4B">
            <w:pPr>
              <w:jc w:val="right"/>
              <w:rPr>
                <w:sz w:val="20"/>
                <w:szCs w:val="20"/>
                <w:lang w:val="en-GB"/>
              </w:rPr>
            </w:pPr>
            <w:r w:rsidRPr="00A75FDD">
              <w:rPr>
                <w:sz w:val="20"/>
                <w:szCs w:val="20"/>
                <w:lang w:val="en-GB"/>
              </w:rPr>
              <w:t>80,000</w:t>
            </w:r>
          </w:p>
        </w:tc>
      </w:tr>
      <w:tr w:rsidR="00FD0C4D" w:rsidRPr="00A75FDD" w14:paraId="0C71B855" w14:textId="77777777" w:rsidTr="00903F4B">
        <w:tc>
          <w:tcPr>
            <w:tcW w:w="3198" w:type="pct"/>
            <w:tcBorders>
              <w:top w:val="nil"/>
              <w:left w:val="single" w:sz="4" w:space="0" w:color="auto"/>
              <w:bottom w:val="nil"/>
              <w:right w:val="nil"/>
            </w:tcBorders>
            <w:vAlign w:val="bottom"/>
            <w:hideMark/>
          </w:tcPr>
          <w:p w14:paraId="33132110" w14:textId="77777777" w:rsidR="00FD0C4D" w:rsidRPr="00A75FDD" w:rsidRDefault="00FD0C4D" w:rsidP="00903F4B">
            <w:pPr>
              <w:ind w:right="344"/>
              <w:jc w:val="right"/>
              <w:rPr>
                <w:sz w:val="20"/>
                <w:szCs w:val="20"/>
                <w:lang w:val="en-GB"/>
              </w:rPr>
            </w:pPr>
            <w:r w:rsidRPr="00A75FDD">
              <w:rPr>
                <w:sz w:val="20"/>
                <w:szCs w:val="20"/>
                <w:lang w:val="en-GB"/>
              </w:rPr>
              <w:t>Phase III:</w:t>
            </w:r>
          </w:p>
        </w:tc>
        <w:tc>
          <w:tcPr>
            <w:tcW w:w="909" w:type="pct"/>
            <w:tcBorders>
              <w:top w:val="nil"/>
              <w:left w:val="nil"/>
              <w:bottom w:val="nil"/>
              <w:right w:val="single" w:sz="4" w:space="0" w:color="auto"/>
            </w:tcBorders>
            <w:vAlign w:val="bottom"/>
            <w:hideMark/>
          </w:tcPr>
          <w:p w14:paraId="7FE8365B" w14:textId="77777777" w:rsidR="00FD0C4D" w:rsidRPr="00A75FDD" w:rsidRDefault="00FD0C4D" w:rsidP="00903F4B">
            <w:pPr>
              <w:jc w:val="right"/>
              <w:rPr>
                <w:sz w:val="20"/>
                <w:szCs w:val="20"/>
                <w:lang w:val="en-GB"/>
              </w:rPr>
            </w:pPr>
            <w:r w:rsidRPr="00A75FDD">
              <w:rPr>
                <w:sz w:val="20"/>
                <w:szCs w:val="20"/>
                <w:lang w:val="en-GB"/>
              </w:rPr>
              <w:t>Jun-18</w:t>
            </w:r>
          </w:p>
        </w:tc>
        <w:tc>
          <w:tcPr>
            <w:tcW w:w="893" w:type="pct"/>
            <w:tcBorders>
              <w:top w:val="nil"/>
              <w:left w:val="single" w:sz="4" w:space="0" w:color="auto"/>
              <w:bottom w:val="nil"/>
              <w:right w:val="single" w:sz="4" w:space="0" w:color="auto"/>
            </w:tcBorders>
            <w:vAlign w:val="bottom"/>
            <w:hideMark/>
          </w:tcPr>
          <w:p w14:paraId="0A7A2F35" w14:textId="77777777" w:rsidR="00FD0C4D" w:rsidRPr="00A75FDD" w:rsidRDefault="00FD0C4D" w:rsidP="00903F4B">
            <w:pPr>
              <w:jc w:val="right"/>
              <w:rPr>
                <w:sz w:val="20"/>
                <w:szCs w:val="20"/>
                <w:lang w:val="en-GB"/>
              </w:rPr>
            </w:pPr>
            <w:r w:rsidRPr="00A75FDD">
              <w:rPr>
                <w:sz w:val="20"/>
                <w:szCs w:val="20"/>
                <w:lang w:val="en-GB"/>
              </w:rPr>
              <w:t>102,</w:t>
            </w:r>
            <w:r>
              <w:rPr>
                <w:sz w:val="20"/>
                <w:szCs w:val="20"/>
                <w:lang w:val="en-GB"/>
              </w:rPr>
              <w:t>370</w:t>
            </w:r>
          </w:p>
        </w:tc>
      </w:tr>
      <w:tr w:rsidR="00FD0C4D" w:rsidRPr="00A75FDD" w14:paraId="1BFE5D53" w14:textId="77777777" w:rsidTr="00903F4B">
        <w:tc>
          <w:tcPr>
            <w:tcW w:w="3198" w:type="pct"/>
            <w:tcBorders>
              <w:top w:val="nil"/>
              <w:left w:val="single" w:sz="4" w:space="0" w:color="auto"/>
              <w:bottom w:val="nil"/>
              <w:right w:val="nil"/>
            </w:tcBorders>
            <w:vAlign w:val="bottom"/>
          </w:tcPr>
          <w:p w14:paraId="01B95193" w14:textId="77777777" w:rsidR="00FD0C4D" w:rsidRPr="00A75FDD" w:rsidRDefault="00FD0C4D" w:rsidP="00903F4B">
            <w:pPr>
              <w:ind w:right="344"/>
              <w:jc w:val="right"/>
              <w:rPr>
                <w:sz w:val="20"/>
                <w:szCs w:val="20"/>
                <w:lang w:val="en-GB"/>
              </w:rPr>
            </w:pPr>
            <w:r>
              <w:rPr>
                <w:sz w:val="20"/>
                <w:szCs w:val="20"/>
                <w:lang w:val="en-GB"/>
              </w:rPr>
              <w:t>Phase IV:</w:t>
            </w:r>
          </w:p>
        </w:tc>
        <w:tc>
          <w:tcPr>
            <w:tcW w:w="909" w:type="pct"/>
            <w:tcBorders>
              <w:top w:val="nil"/>
              <w:left w:val="nil"/>
              <w:bottom w:val="nil"/>
              <w:right w:val="single" w:sz="4" w:space="0" w:color="auto"/>
            </w:tcBorders>
            <w:vAlign w:val="bottom"/>
          </w:tcPr>
          <w:p w14:paraId="3D7B2CD3" w14:textId="77777777" w:rsidR="00FD0C4D" w:rsidRPr="00A75FDD" w:rsidRDefault="00FD0C4D" w:rsidP="00903F4B">
            <w:pPr>
              <w:jc w:val="right"/>
              <w:rPr>
                <w:sz w:val="20"/>
                <w:szCs w:val="20"/>
                <w:lang w:val="en-GB"/>
              </w:rPr>
            </w:pPr>
            <w:r>
              <w:rPr>
                <w:sz w:val="20"/>
                <w:szCs w:val="20"/>
                <w:lang w:val="en-GB"/>
              </w:rPr>
              <w:t>Jul-21</w:t>
            </w:r>
          </w:p>
        </w:tc>
        <w:tc>
          <w:tcPr>
            <w:tcW w:w="893" w:type="pct"/>
            <w:tcBorders>
              <w:top w:val="nil"/>
              <w:left w:val="single" w:sz="4" w:space="0" w:color="auto"/>
              <w:bottom w:val="nil"/>
              <w:right w:val="single" w:sz="4" w:space="0" w:color="auto"/>
            </w:tcBorders>
            <w:vAlign w:val="bottom"/>
          </w:tcPr>
          <w:p w14:paraId="39736BE1" w14:textId="77777777" w:rsidR="00FD0C4D" w:rsidRPr="00A75FDD" w:rsidRDefault="00FD0C4D" w:rsidP="00903F4B">
            <w:pPr>
              <w:jc w:val="right"/>
              <w:rPr>
                <w:sz w:val="20"/>
                <w:szCs w:val="20"/>
                <w:lang w:val="en-GB"/>
              </w:rPr>
            </w:pPr>
            <w:r>
              <w:rPr>
                <w:sz w:val="20"/>
                <w:szCs w:val="20"/>
                <w:lang w:val="en-GB"/>
              </w:rPr>
              <w:t>102,400</w:t>
            </w:r>
          </w:p>
        </w:tc>
      </w:tr>
      <w:tr w:rsidR="00FD0C4D" w:rsidRPr="00A75FDD" w14:paraId="14788A62" w14:textId="77777777" w:rsidTr="00903F4B">
        <w:tc>
          <w:tcPr>
            <w:tcW w:w="4107" w:type="pct"/>
            <w:gridSpan w:val="2"/>
            <w:tcBorders>
              <w:top w:val="nil"/>
              <w:left w:val="single" w:sz="4" w:space="0" w:color="auto"/>
              <w:bottom w:val="single" w:sz="4" w:space="0" w:color="auto"/>
              <w:right w:val="single" w:sz="4" w:space="0" w:color="auto"/>
            </w:tcBorders>
            <w:vAlign w:val="bottom"/>
            <w:hideMark/>
          </w:tcPr>
          <w:p w14:paraId="084EF0AE" w14:textId="77777777" w:rsidR="00FD0C4D" w:rsidRPr="00A75FDD" w:rsidRDefault="00FD0C4D" w:rsidP="00903F4B">
            <w:pPr>
              <w:jc w:val="right"/>
              <w:rPr>
                <w:sz w:val="20"/>
                <w:szCs w:val="20"/>
                <w:lang w:val="en-GB"/>
              </w:rPr>
            </w:pPr>
            <w:r w:rsidRPr="00A75FDD">
              <w:rPr>
                <w:sz w:val="20"/>
                <w:szCs w:val="20"/>
                <w:lang w:val="en-GB"/>
              </w:rPr>
              <w:t>Total:</w:t>
            </w:r>
          </w:p>
        </w:tc>
        <w:tc>
          <w:tcPr>
            <w:tcW w:w="893" w:type="pct"/>
            <w:tcBorders>
              <w:top w:val="nil"/>
              <w:left w:val="single" w:sz="4" w:space="0" w:color="auto"/>
              <w:bottom w:val="single" w:sz="4" w:space="0" w:color="auto"/>
              <w:right w:val="single" w:sz="4" w:space="0" w:color="auto"/>
            </w:tcBorders>
            <w:vAlign w:val="bottom"/>
            <w:hideMark/>
          </w:tcPr>
          <w:p w14:paraId="5773E72D" w14:textId="77777777" w:rsidR="00FD0C4D" w:rsidRPr="00A75FDD" w:rsidRDefault="00FD0C4D" w:rsidP="00903F4B">
            <w:pPr>
              <w:jc w:val="right"/>
              <w:rPr>
                <w:sz w:val="20"/>
                <w:szCs w:val="20"/>
                <w:lang w:val="en-GB"/>
              </w:rPr>
            </w:pPr>
            <w:r w:rsidRPr="007568F7">
              <w:rPr>
                <w:sz w:val="20"/>
                <w:szCs w:val="20"/>
                <w:lang w:val="en-GB"/>
              </w:rPr>
              <w:t>404,770</w:t>
            </w:r>
          </w:p>
        </w:tc>
      </w:tr>
      <w:tr w:rsidR="00FD0C4D" w:rsidRPr="00A75FDD" w14:paraId="00335F15"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6F618DB1" w14:textId="77777777" w:rsidR="00FD0C4D" w:rsidRPr="00A75FDD" w:rsidRDefault="00FD0C4D" w:rsidP="00903F4B">
            <w:pPr>
              <w:rPr>
                <w:sz w:val="20"/>
                <w:szCs w:val="20"/>
                <w:lang w:val="en-GB"/>
              </w:rPr>
            </w:pPr>
            <w:r w:rsidRPr="00A75FDD">
              <w:rPr>
                <w:sz w:val="20"/>
                <w:szCs w:val="20"/>
                <w:lang w:val="en-GB"/>
              </w:rPr>
              <w:t>Amount requested for renewal (Phase V) (US $):</w:t>
            </w:r>
          </w:p>
        </w:tc>
        <w:tc>
          <w:tcPr>
            <w:tcW w:w="893" w:type="pct"/>
            <w:tcBorders>
              <w:top w:val="single" w:sz="4" w:space="0" w:color="auto"/>
              <w:left w:val="single" w:sz="4" w:space="0" w:color="auto"/>
              <w:bottom w:val="single" w:sz="4" w:space="0" w:color="auto"/>
              <w:right w:val="single" w:sz="4" w:space="0" w:color="auto"/>
            </w:tcBorders>
          </w:tcPr>
          <w:p w14:paraId="0C85B312" w14:textId="77777777" w:rsidR="00FD0C4D" w:rsidRPr="00A75FDD" w:rsidRDefault="00FD0C4D" w:rsidP="00903F4B">
            <w:pPr>
              <w:jc w:val="right"/>
              <w:rPr>
                <w:sz w:val="20"/>
                <w:szCs w:val="20"/>
                <w:lang w:val="en-GB"/>
              </w:rPr>
            </w:pPr>
            <w:r>
              <w:rPr>
                <w:sz w:val="20"/>
                <w:szCs w:val="20"/>
                <w:lang w:val="en-GB"/>
              </w:rPr>
              <w:t>211,968</w:t>
            </w:r>
          </w:p>
        </w:tc>
      </w:tr>
      <w:tr w:rsidR="00FD0C4D" w:rsidRPr="00A75FDD" w14:paraId="2933455A"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4DD35C2E" w14:textId="77777777" w:rsidR="00FD0C4D" w:rsidRPr="00A75FDD" w:rsidRDefault="00FD0C4D" w:rsidP="00903F4B">
            <w:pPr>
              <w:rPr>
                <w:sz w:val="20"/>
                <w:szCs w:val="20"/>
                <w:lang w:val="en-GB"/>
              </w:rPr>
            </w:pPr>
            <w:r w:rsidRPr="00A75FDD">
              <w:rPr>
                <w:sz w:val="20"/>
                <w:szCs w:val="20"/>
                <w:lang w:val="en-GB"/>
              </w:rPr>
              <w:t>Amount recommended for approval for Phase V (US $):</w:t>
            </w:r>
          </w:p>
        </w:tc>
        <w:tc>
          <w:tcPr>
            <w:tcW w:w="893" w:type="pct"/>
            <w:tcBorders>
              <w:top w:val="single" w:sz="4" w:space="0" w:color="auto"/>
              <w:left w:val="single" w:sz="4" w:space="0" w:color="auto"/>
              <w:bottom w:val="single" w:sz="4" w:space="0" w:color="auto"/>
              <w:right w:val="single" w:sz="4" w:space="0" w:color="auto"/>
            </w:tcBorders>
          </w:tcPr>
          <w:p w14:paraId="4084295A" w14:textId="77777777" w:rsidR="00FD0C4D" w:rsidRPr="00A75FDD" w:rsidRDefault="00FD0C4D" w:rsidP="00903F4B">
            <w:pPr>
              <w:jc w:val="right"/>
              <w:rPr>
                <w:sz w:val="20"/>
                <w:szCs w:val="20"/>
                <w:lang w:val="en-GB"/>
              </w:rPr>
            </w:pPr>
            <w:r>
              <w:rPr>
                <w:sz w:val="20"/>
                <w:szCs w:val="20"/>
                <w:lang w:val="en-GB"/>
              </w:rPr>
              <w:t>211,968</w:t>
            </w:r>
          </w:p>
        </w:tc>
      </w:tr>
      <w:tr w:rsidR="00FD0C4D" w:rsidRPr="00A75FDD" w14:paraId="58A877D6"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EF85780" w14:textId="77777777" w:rsidR="00FD0C4D" w:rsidRPr="00A75FDD" w:rsidRDefault="00FD0C4D" w:rsidP="00903F4B">
            <w:pPr>
              <w:rPr>
                <w:sz w:val="20"/>
                <w:szCs w:val="20"/>
                <w:lang w:val="en-GB"/>
              </w:rPr>
            </w:pPr>
            <w:r w:rsidRPr="00A75FDD">
              <w:rPr>
                <w:sz w:val="20"/>
                <w:szCs w:val="20"/>
                <w:lang w:val="en-GB"/>
              </w:rPr>
              <w:t>Agency support costs (US $):</w:t>
            </w:r>
          </w:p>
        </w:tc>
        <w:tc>
          <w:tcPr>
            <w:tcW w:w="893" w:type="pct"/>
            <w:tcBorders>
              <w:top w:val="single" w:sz="4" w:space="0" w:color="auto"/>
              <w:left w:val="single" w:sz="4" w:space="0" w:color="auto"/>
              <w:bottom w:val="single" w:sz="4" w:space="0" w:color="auto"/>
              <w:right w:val="single" w:sz="4" w:space="0" w:color="auto"/>
            </w:tcBorders>
            <w:hideMark/>
          </w:tcPr>
          <w:p w14:paraId="0841A01F" w14:textId="77777777" w:rsidR="00FD0C4D" w:rsidRPr="00A75FDD" w:rsidRDefault="00FD0C4D" w:rsidP="00903F4B">
            <w:pPr>
              <w:jc w:val="right"/>
              <w:rPr>
                <w:sz w:val="20"/>
                <w:szCs w:val="20"/>
                <w:lang w:val="en-GB"/>
              </w:rPr>
            </w:pPr>
            <w:r w:rsidRPr="00A75FDD">
              <w:rPr>
                <w:sz w:val="20"/>
                <w:szCs w:val="20"/>
                <w:lang w:val="en-GB"/>
              </w:rPr>
              <w:t xml:space="preserve">0 </w:t>
            </w:r>
          </w:p>
        </w:tc>
      </w:tr>
      <w:tr w:rsidR="00FD0C4D" w:rsidRPr="00A75FDD" w14:paraId="67FE7CDB"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520A3DE2" w14:textId="77777777" w:rsidR="00FD0C4D" w:rsidRPr="00A75FDD" w:rsidRDefault="00FD0C4D" w:rsidP="00903F4B">
            <w:pPr>
              <w:rPr>
                <w:sz w:val="20"/>
                <w:szCs w:val="20"/>
                <w:lang w:val="en-GB"/>
              </w:rPr>
            </w:pPr>
            <w:r w:rsidRPr="00A75FDD">
              <w:rPr>
                <w:sz w:val="20"/>
                <w:szCs w:val="20"/>
                <w:lang w:val="en-GB"/>
              </w:rPr>
              <w:t>Total cost of institutional strengthening Phase V to the Multilateral Fund (US $):</w:t>
            </w:r>
          </w:p>
        </w:tc>
        <w:tc>
          <w:tcPr>
            <w:tcW w:w="893" w:type="pct"/>
            <w:tcBorders>
              <w:top w:val="single" w:sz="4" w:space="0" w:color="auto"/>
              <w:left w:val="single" w:sz="4" w:space="0" w:color="auto"/>
              <w:bottom w:val="single" w:sz="4" w:space="0" w:color="auto"/>
              <w:right w:val="single" w:sz="4" w:space="0" w:color="auto"/>
            </w:tcBorders>
            <w:hideMark/>
          </w:tcPr>
          <w:p w14:paraId="6DF4EB94" w14:textId="77777777" w:rsidR="00FD0C4D" w:rsidRPr="00A75FDD" w:rsidRDefault="00FD0C4D" w:rsidP="00903F4B">
            <w:pPr>
              <w:jc w:val="right"/>
              <w:rPr>
                <w:sz w:val="20"/>
                <w:szCs w:val="20"/>
                <w:lang w:val="en-GB"/>
              </w:rPr>
            </w:pPr>
            <w:r>
              <w:rPr>
                <w:sz w:val="20"/>
                <w:szCs w:val="20"/>
                <w:lang w:val="en-GB"/>
              </w:rPr>
              <w:t>211,968</w:t>
            </w:r>
          </w:p>
        </w:tc>
      </w:tr>
      <w:tr w:rsidR="00FD0C4D" w:rsidRPr="00A75FDD" w14:paraId="479860D9"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908D393" w14:textId="77777777" w:rsidR="00FD0C4D" w:rsidRPr="00A75FDD" w:rsidRDefault="00FD0C4D" w:rsidP="00903F4B">
            <w:pPr>
              <w:rPr>
                <w:sz w:val="20"/>
                <w:szCs w:val="20"/>
                <w:lang w:val="en-GB"/>
              </w:rPr>
            </w:pPr>
            <w:r w:rsidRPr="00A75FDD">
              <w:rPr>
                <w:sz w:val="20"/>
                <w:szCs w:val="20"/>
                <w:lang w:val="en-GB"/>
              </w:rPr>
              <w:t>Date of approval of country programme:</w:t>
            </w:r>
          </w:p>
        </w:tc>
        <w:tc>
          <w:tcPr>
            <w:tcW w:w="893" w:type="pct"/>
            <w:tcBorders>
              <w:top w:val="single" w:sz="4" w:space="0" w:color="auto"/>
              <w:left w:val="single" w:sz="4" w:space="0" w:color="auto"/>
              <w:bottom w:val="single" w:sz="4" w:space="0" w:color="auto"/>
              <w:right w:val="single" w:sz="4" w:space="0" w:color="auto"/>
            </w:tcBorders>
            <w:hideMark/>
          </w:tcPr>
          <w:p w14:paraId="52A96519" w14:textId="77777777" w:rsidR="00FD0C4D" w:rsidRPr="00A75FDD" w:rsidRDefault="00FD0C4D" w:rsidP="00903F4B">
            <w:pPr>
              <w:jc w:val="right"/>
              <w:rPr>
                <w:sz w:val="20"/>
                <w:szCs w:val="20"/>
                <w:lang w:val="en-GB"/>
              </w:rPr>
            </w:pPr>
            <w:r w:rsidRPr="00A75FDD">
              <w:rPr>
                <w:sz w:val="20"/>
                <w:szCs w:val="20"/>
                <w:lang w:val="en-GB"/>
              </w:rPr>
              <w:t>2006</w:t>
            </w:r>
          </w:p>
        </w:tc>
      </w:tr>
      <w:tr w:rsidR="00FD0C4D" w:rsidRPr="00A75FDD" w14:paraId="24A2EB42"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BC84CD5" w14:textId="77777777" w:rsidR="00FD0C4D" w:rsidRPr="00A75FDD" w:rsidRDefault="00FD0C4D" w:rsidP="00903F4B">
            <w:pPr>
              <w:rPr>
                <w:sz w:val="20"/>
                <w:szCs w:val="20"/>
                <w:lang w:val="en-GB"/>
              </w:rPr>
            </w:pPr>
            <w:r w:rsidRPr="00A75FDD">
              <w:rPr>
                <w:sz w:val="20"/>
                <w:szCs w:val="20"/>
                <w:lang w:val="en-GB"/>
              </w:rPr>
              <w:t>Date of approval of HCFC phase-out management plan</w:t>
            </w:r>
            <w:r>
              <w:rPr>
                <w:sz w:val="20"/>
                <w:szCs w:val="20"/>
                <w:lang w:val="en-GB"/>
              </w:rPr>
              <w:t>:</w:t>
            </w:r>
          </w:p>
        </w:tc>
        <w:tc>
          <w:tcPr>
            <w:tcW w:w="893" w:type="pct"/>
            <w:tcBorders>
              <w:top w:val="single" w:sz="4" w:space="0" w:color="auto"/>
              <w:left w:val="single" w:sz="4" w:space="0" w:color="auto"/>
              <w:bottom w:val="single" w:sz="4" w:space="0" w:color="auto"/>
              <w:right w:val="single" w:sz="4" w:space="0" w:color="auto"/>
            </w:tcBorders>
            <w:hideMark/>
          </w:tcPr>
          <w:p w14:paraId="0E3865B8" w14:textId="77777777" w:rsidR="00FD0C4D" w:rsidRPr="00A75FDD" w:rsidRDefault="00FD0C4D" w:rsidP="00903F4B">
            <w:pPr>
              <w:jc w:val="right"/>
              <w:rPr>
                <w:sz w:val="20"/>
                <w:szCs w:val="20"/>
                <w:lang w:val="en-GB"/>
              </w:rPr>
            </w:pPr>
            <w:r w:rsidRPr="00A75FDD">
              <w:rPr>
                <w:sz w:val="20"/>
                <w:szCs w:val="20"/>
                <w:lang w:val="en-GB"/>
              </w:rPr>
              <w:t>2011</w:t>
            </w:r>
          </w:p>
        </w:tc>
      </w:tr>
      <w:tr w:rsidR="00FD0C4D" w:rsidRPr="00A75FDD" w14:paraId="7C2BAF8E" w14:textId="77777777" w:rsidTr="00903F4B">
        <w:tc>
          <w:tcPr>
            <w:tcW w:w="4107" w:type="pct"/>
            <w:gridSpan w:val="2"/>
            <w:tcBorders>
              <w:top w:val="single" w:sz="4" w:space="0" w:color="auto"/>
              <w:left w:val="single" w:sz="4" w:space="0" w:color="auto"/>
              <w:bottom w:val="single" w:sz="4" w:space="0" w:color="auto"/>
              <w:right w:val="single" w:sz="4" w:space="0" w:color="auto"/>
            </w:tcBorders>
          </w:tcPr>
          <w:p w14:paraId="19280B49" w14:textId="77777777" w:rsidR="00FD0C4D" w:rsidRPr="00A75FDD" w:rsidRDefault="00FD0C4D" w:rsidP="00903F4B">
            <w:pPr>
              <w:rPr>
                <w:sz w:val="20"/>
                <w:szCs w:val="20"/>
                <w:lang w:val="en-GB"/>
              </w:rPr>
            </w:pPr>
            <w:r w:rsidRPr="00CD4F70">
              <w:rPr>
                <w:sz w:val="20"/>
                <w:szCs w:val="20"/>
                <w:lang w:val="en-GB"/>
              </w:rPr>
              <w:t>Date of approval of Kigali HFC implementation plan</w:t>
            </w:r>
            <w:r>
              <w:rPr>
                <w:sz w:val="20"/>
                <w:szCs w:val="20"/>
                <w:lang w:val="en-GB"/>
              </w:rPr>
              <w:t>:</w:t>
            </w:r>
          </w:p>
        </w:tc>
        <w:tc>
          <w:tcPr>
            <w:tcW w:w="893" w:type="pct"/>
            <w:tcBorders>
              <w:top w:val="single" w:sz="4" w:space="0" w:color="auto"/>
              <w:left w:val="single" w:sz="4" w:space="0" w:color="auto"/>
              <w:bottom w:val="single" w:sz="4" w:space="0" w:color="auto"/>
              <w:right w:val="single" w:sz="4" w:space="0" w:color="auto"/>
            </w:tcBorders>
          </w:tcPr>
          <w:p w14:paraId="3045ADDC" w14:textId="77777777" w:rsidR="00FD0C4D" w:rsidRPr="00A75FDD" w:rsidRDefault="00FD0C4D" w:rsidP="00903F4B">
            <w:pPr>
              <w:jc w:val="right"/>
              <w:rPr>
                <w:sz w:val="20"/>
                <w:szCs w:val="20"/>
                <w:lang w:val="en-GB"/>
              </w:rPr>
            </w:pPr>
            <w:r>
              <w:rPr>
                <w:sz w:val="20"/>
                <w:szCs w:val="20"/>
                <w:lang w:val="en-GB"/>
              </w:rPr>
              <w:t>n/a</w:t>
            </w:r>
          </w:p>
        </w:tc>
      </w:tr>
      <w:tr w:rsidR="00FD0C4D" w:rsidRPr="00A75FDD" w14:paraId="1642B621" w14:textId="77777777" w:rsidTr="00903F4B">
        <w:tc>
          <w:tcPr>
            <w:tcW w:w="4107" w:type="pct"/>
            <w:gridSpan w:val="2"/>
            <w:tcBorders>
              <w:top w:val="single" w:sz="4" w:space="0" w:color="auto"/>
              <w:left w:val="single" w:sz="4" w:space="0" w:color="auto"/>
              <w:bottom w:val="nil"/>
              <w:right w:val="single" w:sz="4" w:space="0" w:color="auto"/>
            </w:tcBorders>
            <w:hideMark/>
          </w:tcPr>
          <w:p w14:paraId="32FAC43C" w14:textId="77777777" w:rsidR="00FD0C4D" w:rsidRPr="00A75FDD" w:rsidRDefault="00FD0C4D" w:rsidP="00903F4B">
            <w:pPr>
              <w:rPr>
                <w:sz w:val="20"/>
                <w:szCs w:val="20"/>
                <w:lang w:val="en-GB"/>
              </w:rPr>
            </w:pPr>
            <w:r w:rsidRPr="00C90E45">
              <w:rPr>
                <w:sz w:val="20"/>
                <w:szCs w:val="20"/>
                <w:lang w:val="en-GB"/>
              </w:rPr>
              <w:t>Baseline consumption of controlled substances (ODP tonnes/CO</w:t>
            </w:r>
            <w:r w:rsidRPr="00C90E45">
              <w:rPr>
                <w:sz w:val="20"/>
                <w:szCs w:val="20"/>
                <w:vertAlign w:val="subscript"/>
                <w:lang w:val="en-GB"/>
              </w:rPr>
              <w:t>2</w:t>
            </w:r>
            <w:r w:rsidRPr="00C90E45">
              <w:rPr>
                <w:sz w:val="20"/>
                <w:szCs w:val="20"/>
                <w:lang w:val="en-GB"/>
              </w:rPr>
              <w:t>-eq tonnes):</w:t>
            </w:r>
          </w:p>
        </w:tc>
        <w:tc>
          <w:tcPr>
            <w:tcW w:w="893" w:type="pct"/>
            <w:tcBorders>
              <w:top w:val="single" w:sz="4" w:space="0" w:color="auto"/>
              <w:left w:val="single" w:sz="4" w:space="0" w:color="auto"/>
              <w:bottom w:val="nil"/>
              <w:right w:val="single" w:sz="4" w:space="0" w:color="auto"/>
            </w:tcBorders>
          </w:tcPr>
          <w:p w14:paraId="59471021" w14:textId="77777777" w:rsidR="00FD0C4D" w:rsidRPr="00A75FDD" w:rsidRDefault="00FD0C4D" w:rsidP="00903F4B">
            <w:pPr>
              <w:jc w:val="right"/>
              <w:rPr>
                <w:sz w:val="20"/>
                <w:szCs w:val="20"/>
                <w:lang w:val="en-GB"/>
              </w:rPr>
            </w:pPr>
          </w:p>
        </w:tc>
      </w:tr>
      <w:tr w:rsidR="00FD0C4D" w:rsidRPr="00A75FDD" w14:paraId="3495DDEA" w14:textId="77777777" w:rsidTr="00903F4B">
        <w:tc>
          <w:tcPr>
            <w:tcW w:w="4107" w:type="pct"/>
            <w:gridSpan w:val="2"/>
            <w:tcBorders>
              <w:top w:val="nil"/>
              <w:left w:val="single" w:sz="4" w:space="0" w:color="auto"/>
              <w:bottom w:val="nil"/>
              <w:right w:val="single" w:sz="4" w:space="0" w:color="auto"/>
            </w:tcBorders>
            <w:hideMark/>
          </w:tcPr>
          <w:p w14:paraId="1851D84C" w14:textId="77777777" w:rsidR="00FD0C4D" w:rsidRPr="00A75FDD" w:rsidRDefault="00FD0C4D" w:rsidP="00903F4B">
            <w:pPr>
              <w:ind w:left="306" w:hanging="306"/>
              <w:rPr>
                <w:sz w:val="20"/>
                <w:szCs w:val="20"/>
                <w:lang w:val="en-GB"/>
              </w:rPr>
            </w:pPr>
            <w:r>
              <w:rPr>
                <w:sz w:val="20"/>
                <w:szCs w:val="20"/>
                <w:lang w:val="en-GB"/>
              </w:rPr>
              <w:t>(a)</w:t>
            </w:r>
            <w:r>
              <w:rPr>
                <w:sz w:val="20"/>
                <w:szCs w:val="20"/>
                <w:lang w:val="en-GB"/>
              </w:rPr>
              <w:tab/>
            </w:r>
            <w:r w:rsidRPr="00A75FDD">
              <w:rPr>
                <w:sz w:val="20"/>
                <w:szCs w:val="20"/>
                <w:lang w:val="en-GB"/>
              </w:rPr>
              <w:t>Annex B, Group III (Methyl chloroform) (Average 1998-2000)</w:t>
            </w:r>
          </w:p>
        </w:tc>
        <w:tc>
          <w:tcPr>
            <w:tcW w:w="893" w:type="pct"/>
            <w:tcBorders>
              <w:top w:val="nil"/>
              <w:left w:val="single" w:sz="4" w:space="0" w:color="auto"/>
              <w:bottom w:val="nil"/>
              <w:right w:val="single" w:sz="4" w:space="0" w:color="auto"/>
            </w:tcBorders>
            <w:hideMark/>
          </w:tcPr>
          <w:p w14:paraId="16E399F4" w14:textId="77777777" w:rsidR="00FD0C4D" w:rsidRPr="00A75FDD" w:rsidRDefault="00FD0C4D" w:rsidP="00903F4B">
            <w:pPr>
              <w:jc w:val="right"/>
              <w:rPr>
                <w:sz w:val="20"/>
                <w:szCs w:val="20"/>
                <w:lang w:val="en-GB"/>
              </w:rPr>
            </w:pPr>
            <w:r w:rsidRPr="00A75FDD">
              <w:rPr>
                <w:sz w:val="20"/>
                <w:szCs w:val="20"/>
                <w:lang w:val="en-GB"/>
              </w:rPr>
              <w:t>0.0</w:t>
            </w:r>
            <w:r>
              <w:rPr>
                <w:sz w:val="20"/>
                <w:szCs w:val="20"/>
                <w:lang w:val="en-GB"/>
              </w:rPr>
              <w:t>0</w:t>
            </w:r>
          </w:p>
        </w:tc>
      </w:tr>
      <w:tr w:rsidR="00FD0C4D" w:rsidRPr="00A75FDD" w14:paraId="1D87F63E" w14:textId="77777777" w:rsidTr="00903F4B">
        <w:tc>
          <w:tcPr>
            <w:tcW w:w="4107" w:type="pct"/>
            <w:gridSpan w:val="2"/>
            <w:tcBorders>
              <w:top w:val="nil"/>
              <w:left w:val="single" w:sz="4" w:space="0" w:color="auto"/>
              <w:bottom w:val="nil"/>
              <w:right w:val="single" w:sz="4" w:space="0" w:color="auto"/>
            </w:tcBorders>
            <w:hideMark/>
          </w:tcPr>
          <w:p w14:paraId="746F1D4A" w14:textId="77777777" w:rsidR="00FD0C4D" w:rsidRPr="00A75FDD" w:rsidRDefault="00FD0C4D" w:rsidP="00903F4B">
            <w:pPr>
              <w:ind w:left="306" w:hanging="306"/>
              <w:rPr>
                <w:sz w:val="20"/>
                <w:szCs w:val="20"/>
                <w:lang w:val="en-GB"/>
              </w:rPr>
            </w:pPr>
            <w:r>
              <w:rPr>
                <w:sz w:val="20"/>
                <w:szCs w:val="20"/>
                <w:lang w:val="en-GB"/>
              </w:rPr>
              <w:t>(b)</w:t>
            </w:r>
            <w:r>
              <w:rPr>
                <w:sz w:val="20"/>
                <w:szCs w:val="20"/>
                <w:lang w:val="en-GB"/>
              </w:rPr>
              <w:tab/>
            </w:r>
            <w:r w:rsidRPr="00A75FDD">
              <w:rPr>
                <w:sz w:val="20"/>
                <w:szCs w:val="20"/>
                <w:lang w:val="en-GB"/>
              </w:rPr>
              <w:t>Annex C, Group I (HCFCs) (average 2009-2010)</w:t>
            </w:r>
          </w:p>
        </w:tc>
        <w:tc>
          <w:tcPr>
            <w:tcW w:w="893" w:type="pct"/>
            <w:tcBorders>
              <w:top w:val="nil"/>
              <w:left w:val="single" w:sz="4" w:space="0" w:color="auto"/>
              <w:bottom w:val="nil"/>
              <w:right w:val="single" w:sz="4" w:space="0" w:color="auto"/>
            </w:tcBorders>
            <w:hideMark/>
          </w:tcPr>
          <w:p w14:paraId="65C3A46E" w14:textId="77777777" w:rsidR="00FD0C4D" w:rsidRPr="00A75FDD" w:rsidRDefault="00FD0C4D" w:rsidP="00903F4B">
            <w:pPr>
              <w:jc w:val="right"/>
              <w:rPr>
                <w:sz w:val="20"/>
                <w:szCs w:val="20"/>
                <w:lang w:val="en-GB"/>
              </w:rPr>
            </w:pPr>
            <w:r w:rsidRPr="00A75FDD">
              <w:rPr>
                <w:sz w:val="20"/>
                <w:szCs w:val="20"/>
                <w:lang w:val="en-GB"/>
              </w:rPr>
              <w:t>6.31</w:t>
            </w:r>
          </w:p>
        </w:tc>
      </w:tr>
      <w:tr w:rsidR="00FD0C4D" w:rsidRPr="00A75FDD" w14:paraId="0BEFF644" w14:textId="77777777" w:rsidTr="00903F4B">
        <w:tc>
          <w:tcPr>
            <w:tcW w:w="4107" w:type="pct"/>
            <w:gridSpan w:val="2"/>
            <w:tcBorders>
              <w:top w:val="nil"/>
              <w:left w:val="single" w:sz="4" w:space="0" w:color="auto"/>
              <w:bottom w:val="nil"/>
              <w:right w:val="single" w:sz="4" w:space="0" w:color="auto"/>
            </w:tcBorders>
            <w:hideMark/>
          </w:tcPr>
          <w:p w14:paraId="03FE59AE" w14:textId="77777777" w:rsidR="00FD0C4D" w:rsidRPr="00A75FDD" w:rsidRDefault="00FD0C4D" w:rsidP="00903F4B">
            <w:pPr>
              <w:ind w:left="306" w:hanging="306"/>
              <w:rPr>
                <w:sz w:val="20"/>
                <w:szCs w:val="20"/>
                <w:lang w:val="en-GB"/>
              </w:rPr>
            </w:pPr>
            <w:r>
              <w:rPr>
                <w:sz w:val="20"/>
                <w:szCs w:val="20"/>
                <w:lang w:val="en-GB"/>
              </w:rPr>
              <w:t>(c)</w:t>
            </w:r>
            <w:r>
              <w:rPr>
                <w:sz w:val="20"/>
                <w:szCs w:val="20"/>
                <w:lang w:val="en-GB"/>
              </w:rPr>
              <w:tab/>
            </w:r>
            <w:r w:rsidRPr="00A75FDD">
              <w:rPr>
                <w:sz w:val="20"/>
                <w:szCs w:val="20"/>
                <w:lang w:val="en-GB"/>
              </w:rPr>
              <w:t>Annex E, (Methyl bromide) (Average 1995-1998)</w:t>
            </w:r>
          </w:p>
        </w:tc>
        <w:tc>
          <w:tcPr>
            <w:tcW w:w="893" w:type="pct"/>
            <w:tcBorders>
              <w:top w:val="nil"/>
              <w:left w:val="single" w:sz="4" w:space="0" w:color="auto"/>
              <w:bottom w:val="nil"/>
              <w:right w:val="single" w:sz="4" w:space="0" w:color="auto"/>
            </w:tcBorders>
            <w:hideMark/>
          </w:tcPr>
          <w:p w14:paraId="4FC321AE" w14:textId="77777777" w:rsidR="00FD0C4D" w:rsidRPr="00A75FDD" w:rsidRDefault="00FD0C4D" w:rsidP="00903F4B">
            <w:pPr>
              <w:jc w:val="right"/>
              <w:rPr>
                <w:sz w:val="20"/>
                <w:szCs w:val="20"/>
                <w:lang w:val="en-GB"/>
              </w:rPr>
            </w:pPr>
            <w:r w:rsidRPr="00A75FDD">
              <w:rPr>
                <w:sz w:val="20"/>
                <w:szCs w:val="20"/>
                <w:lang w:val="en-GB"/>
              </w:rPr>
              <w:t>0.0</w:t>
            </w:r>
            <w:r>
              <w:rPr>
                <w:sz w:val="20"/>
                <w:szCs w:val="20"/>
                <w:lang w:val="en-GB"/>
              </w:rPr>
              <w:t>0</w:t>
            </w:r>
          </w:p>
        </w:tc>
      </w:tr>
      <w:tr w:rsidR="00FD0C4D" w:rsidRPr="00A75FDD" w14:paraId="1F0506E8" w14:textId="77777777" w:rsidTr="00903F4B">
        <w:tc>
          <w:tcPr>
            <w:tcW w:w="4107" w:type="pct"/>
            <w:gridSpan w:val="2"/>
            <w:tcBorders>
              <w:top w:val="nil"/>
              <w:left w:val="single" w:sz="4" w:space="0" w:color="auto"/>
              <w:bottom w:val="single" w:sz="4" w:space="0" w:color="auto"/>
              <w:right w:val="single" w:sz="4" w:space="0" w:color="auto"/>
            </w:tcBorders>
          </w:tcPr>
          <w:p w14:paraId="0FC75151" w14:textId="77777777" w:rsidR="00FD0C4D" w:rsidRPr="00A75FDD" w:rsidRDefault="00FD0C4D" w:rsidP="00903F4B">
            <w:pPr>
              <w:ind w:left="306" w:hanging="306"/>
              <w:rPr>
                <w:sz w:val="20"/>
                <w:szCs w:val="20"/>
                <w:lang w:val="en-GB"/>
              </w:rPr>
            </w:pPr>
            <w:r w:rsidRPr="00C90E45">
              <w:rPr>
                <w:sz w:val="20"/>
                <w:szCs w:val="20"/>
                <w:lang w:val="en-GB"/>
              </w:rPr>
              <w:t>(d)</w:t>
            </w:r>
            <w:r>
              <w:rPr>
                <w:sz w:val="20"/>
                <w:szCs w:val="20"/>
                <w:lang w:val="en-GB"/>
              </w:rPr>
              <w:tab/>
            </w:r>
            <w:r w:rsidRPr="00C90E45">
              <w:rPr>
                <w:sz w:val="20"/>
                <w:szCs w:val="20"/>
                <w:lang w:val="en-GB"/>
              </w:rPr>
              <w:t>Annex F (HFCs) (average 2020-2022 plus 65% of HCFC baseline)</w:t>
            </w:r>
          </w:p>
        </w:tc>
        <w:tc>
          <w:tcPr>
            <w:tcW w:w="893" w:type="pct"/>
            <w:tcBorders>
              <w:top w:val="nil"/>
              <w:left w:val="single" w:sz="4" w:space="0" w:color="auto"/>
              <w:bottom w:val="single" w:sz="4" w:space="0" w:color="auto"/>
              <w:right w:val="single" w:sz="4" w:space="0" w:color="auto"/>
            </w:tcBorders>
          </w:tcPr>
          <w:p w14:paraId="6C875642" w14:textId="77777777" w:rsidR="00FD0C4D" w:rsidRPr="00A75FDD" w:rsidRDefault="00FD0C4D" w:rsidP="00903F4B">
            <w:pPr>
              <w:jc w:val="right"/>
              <w:rPr>
                <w:sz w:val="20"/>
                <w:szCs w:val="20"/>
                <w:lang w:val="en-GB"/>
              </w:rPr>
            </w:pPr>
            <w:r w:rsidRPr="00300FAB">
              <w:rPr>
                <w:sz w:val="20"/>
                <w:szCs w:val="20"/>
                <w:lang w:val="en-GB"/>
              </w:rPr>
              <w:t>271</w:t>
            </w:r>
            <w:r>
              <w:rPr>
                <w:sz w:val="20"/>
                <w:szCs w:val="20"/>
                <w:lang w:val="en-GB"/>
              </w:rPr>
              <w:t>,</w:t>
            </w:r>
            <w:r w:rsidRPr="00300FAB">
              <w:rPr>
                <w:sz w:val="20"/>
                <w:szCs w:val="20"/>
                <w:lang w:val="en-GB"/>
              </w:rPr>
              <w:t>411</w:t>
            </w:r>
          </w:p>
        </w:tc>
      </w:tr>
      <w:tr w:rsidR="00FD0C4D" w:rsidRPr="00A75FDD" w14:paraId="05A93696" w14:textId="77777777" w:rsidTr="00903F4B">
        <w:tc>
          <w:tcPr>
            <w:tcW w:w="4107" w:type="pct"/>
            <w:gridSpan w:val="2"/>
            <w:tcBorders>
              <w:top w:val="single" w:sz="4" w:space="0" w:color="auto"/>
              <w:left w:val="single" w:sz="4" w:space="0" w:color="auto"/>
              <w:bottom w:val="nil"/>
              <w:right w:val="single" w:sz="4" w:space="0" w:color="auto"/>
            </w:tcBorders>
            <w:hideMark/>
          </w:tcPr>
          <w:p w14:paraId="1EE6BF89" w14:textId="77777777" w:rsidR="00FD0C4D" w:rsidRPr="00A75FDD" w:rsidRDefault="00FD0C4D" w:rsidP="00903F4B">
            <w:pPr>
              <w:keepNext/>
              <w:keepLines/>
              <w:rPr>
                <w:sz w:val="20"/>
                <w:szCs w:val="20"/>
                <w:lang w:val="en-GB"/>
              </w:rPr>
            </w:pPr>
            <w:r w:rsidRPr="00A75FDD">
              <w:rPr>
                <w:sz w:val="20"/>
                <w:szCs w:val="20"/>
                <w:lang w:val="en-GB"/>
              </w:rPr>
              <w:t>Latest reported ODS consumption (</w:t>
            </w:r>
            <w:r w:rsidRPr="00797855">
              <w:rPr>
                <w:sz w:val="20"/>
                <w:szCs w:val="20"/>
                <w:lang w:val="en-GB"/>
              </w:rPr>
              <w:t>2023</w:t>
            </w:r>
            <w:r w:rsidRPr="00A75FDD">
              <w:rPr>
                <w:sz w:val="20"/>
                <w:szCs w:val="20"/>
                <w:lang w:val="en-GB"/>
              </w:rPr>
              <w:t>) (ODP tonnes) as per Article 7:</w:t>
            </w:r>
          </w:p>
        </w:tc>
        <w:tc>
          <w:tcPr>
            <w:tcW w:w="893" w:type="pct"/>
            <w:tcBorders>
              <w:top w:val="single" w:sz="4" w:space="0" w:color="auto"/>
              <w:left w:val="single" w:sz="4" w:space="0" w:color="auto"/>
              <w:bottom w:val="nil"/>
              <w:right w:val="single" w:sz="4" w:space="0" w:color="auto"/>
            </w:tcBorders>
          </w:tcPr>
          <w:p w14:paraId="154EA8AA" w14:textId="77777777" w:rsidR="00FD0C4D" w:rsidRPr="00A75FDD" w:rsidRDefault="00FD0C4D" w:rsidP="00903F4B">
            <w:pPr>
              <w:keepNext/>
              <w:keepLines/>
              <w:jc w:val="right"/>
              <w:rPr>
                <w:sz w:val="20"/>
                <w:szCs w:val="20"/>
                <w:lang w:val="en-GB"/>
              </w:rPr>
            </w:pPr>
          </w:p>
        </w:tc>
      </w:tr>
      <w:tr w:rsidR="00FD0C4D" w:rsidRPr="00A75FDD" w14:paraId="0FE3C96D" w14:textId="77777777" w:rsidTr="00903F4B">
        <w:tc>
          <w:tcPr>
            <w:tcW w:w="4107" w:type="pct"/>
            <w:gridSpan w:val="2"/>
            <w:tcBorders>
              <w:top w:val="nil"/>
              <w:left w:val="single" w:sz="4" w:space="0" w:color="auto"/>
              <w:bottom w:val="nil"/>
              <w:right w:val="single" w:sz="4" w:space="0" w:color="auto"/>
            </w:tcBorders>
            <w:hideMark/>
          </w:tcPr>
          <w:p w14:paraId="479FCE24" w14:textId="77777777" w:rsidR="00FD0C4D" w:rsidRPr="00B53AE5" w:rsidRDefault="00FD0C4D" w:rsidP="00FD0C4D">
            <w:pPr>
              <w:pStyle w:val="Heading2"/>
              <w:tabs>
                <w:tab w:val="clear" w:pos="0"/>
              </w:tabs>
              <w:spacing w:after="0"/>
              <w:ind w:left="306" w:hanging="306"/>
              <w:rPr>
                <w:sz w:val="20"/>
                <w:szCs w:val="20"/>
                <w:lang w:val="en-GB"/>
              </w:rPr>
            </w:pPr>
            <w:r w:rsidRPr="00B53AE5">
              <w:rPr>
                <w:sz w:val="20"/>
                <w:szCs w:val="20"/>
                <w:lang w:val="en-GB"/>
              </w:rPr>
              <w:t>Annex B, Group III (Methyl chloroform)</w:t>
            </w:r>
          </w:p>
        </w:tc>
        <w:tc>
          <w:tcPr>
            <w:tcW w:w="893" w:type="pct"/>
            <w:tcBorders>
              <w:top w:val="nil"/>
              <w:left w:val="single" w:sz="4" w:space="0" w:color="auto"/>
              <w:bottom w:val="nil"/>
              <w:right w:val="single" w:sz="4" w:space="0" w:color="auto"/>
            </w:tcBorders>
          </w:tcPr>
          <w:p w14:paraId="58B41704" w14:textId="77777777" w:rsidR="00FD0C4D" w:rsidRPr="00A75FDD" w:rsidRDefault="00FD0C4D" w:rsidP="00903F4B">
            <w:pPr>
              <w:keepNext/>
              <w:keepLines/>
              <w:jc w:val="right"/>
              <w:rPr>
                <w:sz w:val="20"/>
                <w:szCs w:val="20"/>
                <w:lang w:val="en-GB"/>
              </w:rPr>
            </w:pPr>
            <w:r>
              <w:rPr>
                <w:sz w:val="20"/>
                <w:szCs w:val="20"/>
                <w:lang w:val="en-GB"/>
              </w:rPr>
              <w:t>0.00</w:t>
            </w:r>
          </w:p>
        </w:tc>
      </w:tr>
      <w:tr w:rsidR="00FD0C4D" w:rsidRPr="00A75FDD" w14:paraId="543B7DE2" w14:textId="77777777" w:rsidTr="00903F4B">
        <w:tc>
          <w:tcPr>
            <w:tcW w:w="4107" w:type="pct"/>
            <w:gridSpan w:val="2"/>
            <w:tcBorders>
              <w:top w:val="nil"/>
              <w:left w:val="single" w:sz="4" w:space="0" w:color="auto"/>
              <w:bottom w:val="nil"/>
              <w:right w:val="single" w:sz="4" w:space="0" w:color="auto"/>
            </w:tcBorders>
            <w:hideMark/>
          </w:tcPr>
          <w:p w14:paraId="30B30D53" w14:textId="77777777" w:rsidR="00FD0C4D" w:rsidRPr="00B53AE5" w:rsidRDefault="00FD0C4D" w:rsidP="00FD0C4D">
            <w:pPr>
              <w:pStyle w:val="Heading2"/>
              <w:tabs>
                <w:tab w:val="clear" w:pos="0"/>
              </w:tabs>
              <w:spacing w:after="0"/>
              <w:ind w:left="306" w:hanging="306"/>
              <w:rPr>
                <w:sz w:val="20"/>
                <w:szCs w:val="20"/>
              </w:rPr>
            </w:pPr>
            <w:r w:rsidRPr="00B53AE5">
              <w:rPr>
                <w:sz w:val="20"/>
                <w:szCs w:val="20"/>
                <w:lang w:val="en-GB"/>
              </w:rPr>
              <w:t>Annex C, Group I (HCFCs)</w:t>
            </w:r>
          </w:p>
        </w:tc>
        <w:tc>
          <w:tcPr>
            <w:tcW w:w="893" w:type="pct"/>
            <w:tcBorders>
              <w:top w:val="nil"/>
              <w:left w:val="single" w:sz="4" w:space="0" w:color="auto"/>
              <w:bottom w:val="nil"/>
              <w:right w:val="single" w:sz="4" w:space="0" w:color="auto"/>
            </w:tcBorders>
          </w:tcPr>
          <w:p w14:paraId="601301DE" w14:textId="77777777" w:rsidR="00FD0C4D" w:rsidRPr="00A75FDD" w:rsidRDefault="00FD0C4D" w:rsidP="00903F4B">
            <w:pPr>
              <w:keepNext/>
              <w:keepLines/>
              <w:jc w:val="right"/>
              <w:rPr>
                <w:sz w:val="20"/>
                <w:szCs w:val="20"/>
                <w:lang w:val="en-GB"/>
              </w:rPr>
            </w:pPr>
            <w:r>
              <w:rPr>
                <w:sz w:val="20"/>
                <w:szCs w:val="20"/>
                <w:lang w:val="en-GB"/>
              </w:rPr>
              <w:t>1.09</w:t>
            </w:r>
          </w:p>
        </w:tc>
      </w:tr>
      <w:tr w:rsidR="00FD0C4D" w:rsidRPr="00A75FDD" w14:paraId="01615389" w14:textId="77777777" w:rsidTr="00903F4B">
        <w:tc>
          <w:tcPr>
            <w:tcW w:w="4107" w:type="pct"/>
            <w:gridSpan w:val="2"/>
            <w:tcBorders>
              <w:top w:val="nil"/>
              <w:left w:val="single" w:sz="4" w:space="0" w:color="auto"/>
              <w:bottom w:val="nil"/>
              <w:right w:val="single" w:sz="4" w:space="0" w:color="auto"/>
            </w:tcBorders>
            <w:hideMark/>
          </w:tcPr>
          <w:p w14:paraId="095937F2" w14:textId="77777777" w:rsidR="00FD0C4D" w:rsidRPr="00A75FDD" w:rsidRDefault="00FD0C4D" w:rsidP="00FD0C4D">
            <w:pPr>
              <w:pStyle w:val="Heading2"/>
              <w:tabs>
                <w:tab w:val="clear" w:pos="0"/>
              </w:tabs>
              <w:spacing w:after="0"/>
              <w:ind w:left="306" w:hanging="306"/>
              <w:rPr>
                <w:sz w:val="20"/>
                <w:szCs w:val="20"/>
                <w:lang w:val="en-GB"/>
              </w:rPr>
            </w:pPr>
            <w:r w:rsidRPr="00B53AE5">
              <w:rPr>
                <w:sz w:val="20"/>
                <w:szCs w:val="20"/>
                <w:lang w:val="en-GB"/>
              </w:rPr>
              <w:t>Annex</w:t>
            </w:r>
            <w:r w:rsidRPr="00A75FDD">
              <w:rPr>
                <w:sz w:val="20"/>
                <w:szCs w:val="20"/>
                <w:lang w:val="es-ES"/>
              </w:rPr>
              <w:t xml:space="preserve"> E, (Methyl bromide)</w:t>
            </w:r>
          </w:p>
        </w:tc>
        <w:tc>
          <w:tcPr>
            <w:tcW w:w="893" w:type="pct"/>
            <w:tcBorders>
              <w:top w:val="nil"/>
              <w:left w:val="single" w:sz="4" w:space="0" w:color="auto"/>
              <w:bottom w:val="nil"/>
              <w:right w:val="single" w:sz="4" w:space="0" w:color="auto"/>
            </w:tcBorders>
          </w:tcPr>
          <w:p w14:paraId="3EC40785" w14:textId="77777777" w:rsidR="00FD0C4D" w:rsidRPr="00A75FDD" w:rsidRDefault="00FD0C4D" w:rsidP="00903F4B">
            <w:pPr>
              <w:keepNext/>
              <w:keepLines/>
              <w:jc w:val="right"/>
              <w:rPr>
                <w:sz w:val="20"/>
                <w:szCs w:val="20"/>
                <w:lang w:val="en-GB"/>
              </w:rPr>
            </w:pPr>
            <w:r>
              <w:rPr>
                <w:sz w:val="20"/>
                <w:szCs w:val="20"/>
                <w:lang w:val="en-GB"/>
              </w:rPr>
              <w:t>0.00</w:t>
            </w:r>
          </w:p>
        </w:tc>
      </w:tr>
      <w:tr w:rsidR="00FD0C4D" w:rsidRPr="00A75FDD" w14:paraId="6080B7E5" w14:textId="77777777" w:rsidTr="00903F4B">
        <w:tc>
          <w:tcPr>
            <w:tcW w:w="4107" w:type="pct"/>
            <w:gridSpan w:val="2"/>
            <w:tcBorders>
              <w:top w:val="nil"/>
              <w:left w:val="single" w:sz="4" w:space="0" w:color="auto"/>
              <w:bottom w:val="nil"/>
              <w:right w:val="single" w:sz="4" w:space="0" w:color="auto"/>
            </w:tcBorders>
            <w:hideMark/>
          </w:tcPr>
          <w:p w14:paraId="0DCE568F" w14:textId="77777777" w:rsidR="00FD0C4D" w:rsidRPr="00A75FDD" w:rsidRDefault="00FD0C4D" w:rsidP="00903F4B">
            <w:pPr>
              <w:keepNext/>
              <w:keepLines/>
              <w:jc w:val="right"/>
              <w:rPr>
                <w:sz w:val="20"/>
                <w:szCs w:val="20"/>
                <w:lang w:val="en-GB"/>
              </w:rPr>
            </w:pPr>
            <w:r w:rsidRPr="00A75FDD">
              <w:rPr>
                <w:sz w:val="20"/>
                <w:szCs w:val="20"/>
                <w:lang w:val="en-GB"/>
              </w:rPr>
              <w:t>Total</w:t>
            </w:r>
          </w:p>
        </w:tc>
        <w:tc>
          <w:tcPr>
            <w:tcW w:w="893" w:type="pct"/>
            <w:tcBorders>
              <w:top w:val="nil"/>
              <w:left w:val="single" w:sz="4" w:space="0" w:color="auto"/>
              <w:bottom w:val="nil"/>
              <w:right w:val="single" w:sz="4" w:space="0" w:color="auto"/>
            </w:tcBorders>
          </w:tcPr>
          <w:p w14:paraId="3FDB70BC" w14:textId="77777777" w:rsidR="00FD0C4D" w:rsidRPr="00A75FDD" w:rsidRDefault="00FD0C4D" w:rsidP="00903F4B">
            <w:pPr>
              <w:keepNext/>
              <w:keepLines/>
              <w:jc w:val="right"/>
              <w:rPr>
                <w:sz w:val="20"/>
                <w:szCs w:val="20"/>
                <w:lang w:val="en-GB"/>
              </w:rPr>
            </w:pPr>
            <w:r>
              <w:rPr>
                <w:sz w:val="20"/>
                <w:szCs w:val="20"/>
                <w:lang w:val="en-GB"/>
              </w:rPr>
              <w:t>1.09</w:t>
            </w:r>
          </w:p>
        </w:tc>
      </w:tr>
      <w:tr w:rsidR="00FD0C4D" w:rsidRPr="00A75FDD" w14:paraId="4E79B3FE" w14:textId="77777777" w:rsidTr="00903F4B">
        <w:tc>
          <w:tcPr>
            <w:tcW w:w="4107" w:type="pct"/>
            <w:gridSpan w:val="2"/>
            <w:tcBorders>
              <w:top w:val="nil"/>
              <w:left w:val="single" w:sz="4" w:space="0" w:color="auto"/>
              <w:bottom w:val="single" w:sz="4" w:space="0" w:color="auto"/>
              <w:right w:val="single" w:sz="4" w:space="0" w:color="auto"/>
            </w:tcBorders>
          </w:tcPr>
          <w:p w14:paraId="451BBB63" w14:textId="77777777" w:rsidR="00FD0C4D" w:rsidRPr="00A75FDD" w:rsidRDefault="00FD0C4D" w:rsidP="00FD0C4D">
            <w:pPr>
              <w:pStyle w:val="Heading2"/>
              <w:tabs>
                <w:tab w:val="clear" w:pos="0"/>
              </w:tabs>
              <w:spacing w:after="0"/>
              <w:ind w:left="306" w:hanging="306"/>
              <w:rPr>
                <w:sz w:val="20"/>
                <w:szCs w:val="20"/>
                <w:lang w:val="en-GB"/>
              </w:rPr>
            </w:pPr>
            <w:r w:rsidRPr="00E05F48">
              <w:rPr>
                <w:sz w:val="20"/>
                <w:szCs w:val="20"/>
                <w:lang w:val="en-GB"/>
              </w:rPr>
              <w:t>Annex F (HFCs) (CO</w:t>
            </w:r>
            <w:r w:rsidRPr="00B53AE5">
              <w:rPr>
                <w:sz w:val="20"/>
                <w:szCs w:val="20"/>
                <w:vertAlign w:val="subscript"/>
                <w:lang w:val="en-GB"/>
              </w:rPr>
              <w:t>2</w:t>
            </w:r>
            <w:r w:rsidRPr="00E05F48">
              <w:rPr>
                <w:sz w:val="20"/>
                <w:szCs w:val="20"/>
                <w:lang w:val="en-GB"/>
              </w:rPr>
              <w:t>-eq tonnes) as per Article 7</w:t>
            </w:r>
          </w:p>
        </w:tc>
        <w:tc>
          <w:tcPr>
            <w:tcW w:w="893" w:type="pct"/>
            <w:tcBorders>
              <w:top w:val="nil"/>
              <w:left w:val="single" w:sz="4" w:space="0" w:color="auto"/>
              <w:bottom w:val="single" w:sz="4" w:space="0" w:color="auto"/>
              <w:right w:val="single" w:sz="4" w:space="0" w:color="auto"/>
            </w:tcBorders>
          </w:tcPr>
          <w:p w14:paraId="53F08DB8" w14:textId="77777777" w:rsidR="00FD0C4D" w:rsidRPr="00E05F48" w:rsidRDefault="00FD0C4D" w:rsidP="00903F4B">
            <w:pPr>
              <w:jc w:val="right"/>
              <w:rPr>
                <w:sz w:val="20"/>
                <w:szCs w:val="20"/>
              </w:rPr>
            </w:pPr>
            <w:r>
              <w:rPr>
                <w:sz w:val="20"/>
                <w:szCs w:val="20"/>
              </w:rPr>
              <w:t>88,978</w:t>
            </w:r>
          </w:p>
        </w:tc>
      </w:tr>
      <w:tr w:rsidR="00FD0C4D" w:rsidRPr="00A75FDD" w14:paraId="212B06C0" w14:textId="77777777" w:rsidTr="00903F4B">
        <w:tc>
          <w:tcPr>
            <w:tcW w:w="4107" w:type="pct"/>
            <w:gridSpan w:val="2"/>
            <w:tcBorders>
              <w:top w:val="nil"/>
              <w:left w:val="single" w:sz="4" w:space="0" w:color="auto"/>
              <w:bottom w:val="single" w:sz="4" w:space="0" w:color="auto"/>
              <w:right w:val="single" w:sz="4" w:space="0" w:color="auto"/>
            </w:tcBorders>
            <w:hideMark/>
          </w:tcPr>
          <w:p w14:paraId="2DFB038C" w14:textId="77777777" w:rsidR="00FD0C4D" w:rsidRPr="00A75FDD" w:rsidRDefault="00FD0C4D" w:rsidP="00903F4B">
            <w:pPr>
              <w:rPr>
                <w:sz w:val="20"/>
                <w:szCs w:val="20"/>
                <w:lang w:val="en-GB"/>
              </w:rPr>
            </w:pPr>
            <w:r w:rsidRPr="00A75FDD">
              <w:rPr>
                <w:sz w:val="20"/>
                <w:szCs w:val="20"/>
                <w:lang w:val="en-GB"/>
              </w:rPr>
              <w:t>Year of reported country programme implementation data:</w:t>
            </w:r>
          </w:p>
        </w:tc>
        <w:tc>
          <w:tcPr>
            <w:tcW w:w="893" w:type="pct"/>
            <w:tcBorders>
              <w:top w:val="nil"/>
              <w:left w:val="single" w:sz="4" w:space="0" w:color="auto"/>
              <w:bottom w:val="single" w:sz="4" w:space="0" w:color="auto"/>
              <w:right w:val="single" w:sz="4" w:space="0" w:color="auto"/>
            </w:tcBorders>
            <w:hideMark/>
          </w:tcPr>
          <w:p w14:paraId="11C3D765" w14:textId="77777777" w:rsidR="00FD0C4D" w:rsidRPr="00A75FDD" w:rsidRDefault="00FD0C4D" w:rsidP="00903F4B">
            <w:pPr>
              <w:jc w:val="right"/>
              <w:rPr>
                <w:sz w:val="20"/>
                <w:szCs w:val="20"/>
                <w:highlight w:val="yellow"/>
                <w:lang w:val="es-ES"/>
              </w:rPr>
            </w:pPr>
            <w:r>
              <w:rPr>
                <w:sz w:val="20"/>
                <w:szCs w:val="20"/>
                <w:lang w:val="es-ES"/>
              </w:rPr>
              <w:t>2024</w:t>
            </w:r>
          </w:p>
        </w:tc>
      </w:tr>
      <w:tr w:rsidR="00FD0C4D" w:rsidRPr="00A75FDD" w14:paraId="08B8C3D7"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0AAEAB0D" w14:textId="77777777" w:rsidR="00FD0C4D" w:rsidRPr="00A75FDD" w:rsidRDefault="00FD0C4D" w:rsidP="00903F4B">
            <w:pPr>
              <w:jc w:val="left"/>
              <w:rPr>
                <w:sz w:val="20"/>
                <w:szCs w:val="20"/>
                <w:lang w:val="en-GB"/>
              </w:rPr>
            </w:pPr>
            <w:r w:rsidRPr="00A75FDD">
              <w:rPr>
                <w:sz w:val="20"/>
                <w:szCs w:val="20"/>
                <w:lang w:val="en-GB"/>
              </w:rPr>
              <w:t xml:space="preserve">Amount approved for projects (as at </w:t>
            </w:r>
            <w:r>
              <w:rPr>
                <w:sz w:val="20"/>
                <w:szCs w:val="20"/>
                <w:lang w:val="en-GB"/>
              </w:rPr>
              <w:t>May 2025</w:t>
            </w:r>
            <w:r w:rsidRPr="00A75FDD">
              <w:rPr>
                <w:sz w:val="20"/>
                <w:szCs w:val="20"/>
                <w:lang w:val="en-GB"/>
              </w:rPr>
              <w:t>) (US $):</w:t>
            </w:r>
          </w:p>
        </w:tc>
        <w:tc>
          <w:tcPr>
            <w:tcW w:w="893" w:type="pct"/>
            <w:tcBorders>
              <w:top w:val="single" w:sz="4" w:space="0" w:color="auto"/>
              <w:left w:val="single" w:sz="4" w:space="0" w:color="auto"/>
              <w:bottom w:val="single" w:sz="4" w:space="0" w:color="auto"/>
              <w:right w:val="single" w:sz="4" w:space="0" w:color="auto"/>
            </w:tcBorders>
          </w:tcPr>
          <w:p w14:paraId="69E4C725" w14:textId="77777777" w:rsidR="00FD0C4D" w:rsidRPr="00A75FDD" w:rsidRDefault="00FD0C4D" w:rsidP="00903F4B">
            <w:pPr>
              <w:jc w:val="right"/>
              <w:rPr>
                <w:sz w:val="20"/>
                <w:szCs w:val="20"/>
                <w:highlight w:val="yellow"/>
                <w:lang w:val="en-GB"/>
              </w:rPr>
            </w:pPr>
            <w:r w:rsidRPr="00D6029E">
              <w:rPr>
                <w:sz w:val="20"/>
                <w:szCs w:val="20"/>
                <w:lang w:val="en-GB"/>
              </w:rPr>
              <w:t>1,244,224</w:t>
            </w:r>
          </w:p>
        </w:tc>
      </w:tr>
      <w:tr w:rsidR="00FD0C4D" w:rsidRPr="00A75FDD" w14:paraId="53A6B1ED"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33DCA13" w14:textId="77777777" w:rsidR="00FD0C4D" w:rsidRPr="00A75FDD" w:rsidRDefault="00FD0C4D" w:rsidP="00903F4B">
            <w:pPr>
              <w:jc w:val="left"/>
              <w:rPr>
                <w:sz w:val="20"/>
                <w:szCs w:val="20"/>
                <w:lang w:val="en-GB"/>
              </w:rPr>
            </w:pPr>
            <w:r w:rsidRPr="00A75FDD">
              <w:rPr>
                <w:sz w:val="20"/>
                <w:szCs w:val="20"/>
                <w:lang w:val="en-GB"/>
              </w:rPr>
              <w:t xml:space="preserve">Amount disbursed (as at </w:t>
            </w:r>
            <w:r>
              <w:rPr>
                <w:sz w:val="20"/>
                <w:szCs w:val="20"/>
                <w:lang w:val="en-GB"/>
              </w:rPr>
              <w:t>December 2024</w:t>
            </w:r>
            <w:r w:rsidRPr="00A75FDD">
              <w:rPr>
                <w:sz w:val="20"/>
                <w:szCs w:val="20"/>
                <w:lang w:val="en-GB"/>
              </w:rPr>
              <w:t>) (US $):</w:t>
            </w:r>
          </w:p>
        </w:tc>
        <w:tc>
          <w:tcPr>
            <w:tcW w:w="893" w:type="pct"/>
            <w:tcBorders>
              <w:top w:val="single" w:sz="4" w:space="0" w:color="auto"/>
              <w:left w:val="single" w:sz="4" w:space="0" w:color="auto"/>
              <w:bottom w:val="single" w:sz="4" w:space="0" w:color="auto"/>
              <w:right w:val="single" w:sz="4" w:space="0" w:color="auto"/>
            </w:tcBorders>
          </w:tcPr>
          <w:p w14:paraId="647E12DE" w14:textId="77777777" w:rsidR="00FD0C4D" w:rsidRPr="00256940" w:rsidRDefault="00FD0C4D" w:rsidP="00903F4B">
            <w:pPr>
              <w:jc w:val="right"/>
              <w:rPr>
                <w:sz w:val="20"/>
                <w:szCs w:val="20"/>
                <w:lang w:val="en-GB"/>
              </w:rPr>
            </w:pPr>
            <w:r w:rsidRPr="001047CB">
              <w:rPr>
                <w:sz w:val="20"/>
                <w:szCs w:val="20"/>
                <w:lang w:val="en-GB"/>
              </w:rPr>
              <w:t>1,162,584</w:t>
            </w:r>
          </w:p>
        </w:tc>
      </w:tr>
      <w:tr w:rsidR="00FD0C4D" w:rsidRPr="00A75FDD" w14:paraId="06A6A798"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D04C4CA" w14:textId="77777777" w:rsidR="00FD0C4D" w:rsidRPr="00A75FDD" w:rsidRDefault="00FD0C4D" w:rsidP="00903F4B">
            <w:pPr>
              <w:jc w:val="left"/>
              <w:rPr>
                <w:sz w:val="20"/>
                <w:szCs w:val="20"/>
                <w:lang w:val="en-GB"/>
              </w:rPr>
            </w:pPr>
            <w:r w:rsidRPr="00A75FDD">
              <w:rPr>
                <w:sz w:val="20"/>
                <w:szCs w:val="20"/>
                <w:lang w:val="en-GB"/>
              </w:rPr>
              <w:t xml:space="preserve">ODS to be phased out (as at </w:t>
            </w:r>
            <w:r>
              <w:rPr>
                <w:sz w:val="20"/>
                <w:szCs w:val="20"/>
                <w:lang w:val="en-GB"/>
              </w:rPr>
              <w:t>May 2025</w:t>
            </w:r>
            <w:r w:rsidRPr="00A75FDD">
              <w:rPr>
                <w:sz w:val="20"/>
                <w:szCs w:val="20"/>
                <w:lang w:val="en-GB"/>
              </w:rPr>
              <w:t>) (ODP tonnes):</w:t>
            </w:r>
          </w:p>
        </w:tc>
        <w:tc>
          <w:tcPr>
            <w:tcW w:w="893" w:type="pct"/>
            <w:tcBorders>
              <w:top w:val="single" w:sz="4" w:space="0" w:color="auto"/>
              <w:left w:val="single" w:sz="4" w:space="0" w:color="auto"/>
              <w:bottom w:val="single" w:sz="4" w:space="0" w:color="auto"/>
              <w:right w:val="single" w:sz="4" w:space="0" w:color="auto"/>
            </w:tcBorders>
          </w:tcPr>
          <w:p w14:paraId="7AFE3E3D" w14:textId="77777777" w:rsidR="00FD0C4D" w:rsidRPr="00256940" w:rsidRDefault="00FD0C4D" w:rsidP="00903F4B">
            <w:pPr>
              <w:jc w:val="right"/>
              <w:rPr>
                <w:sz w:val="20"/>
                <w:szCs w:val="20"/>
                <w:lang w:val="en-GB"/>
              </w:rPr>
            </w:pPr>
            <w:r>
              <w:rPr>
                <w:sz w:val="20"/>
                <w:szCs w:val="20"/>
                <w:lang w:val="en-GB"/>
              </w:rPr>
              <w:t>5.5</w:t>
            </w:r>
          </w:p>
        </w:tc>
      </w:tr>
      <w:tr w:rsidR="00FD0C4D" w:rsidRPr="00A75FDD" w14:paraId="55B373B2"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42782864" w14:textId="77777777" w:rsidR="00FD0C4D" w:rsidRPr="00A75FDD" w:rsidRDefault="00FD0C4D" w:rsidP="00903F4B">
            <w:pPr>
              <w:jc w:val="left"/>
              <w:rPr>
                <w:sz w:val="20"/>
                <w:szCs w:val="20"/>
                <w:lang w:val="en-GB"/>
              </w:rPr>
            </w:pPr>
            <w:r w:rsidRPr="00A75FDD">
              <w:rPr>
                <w:sz w:val="20"/>
                <w:szCs w:val="20"/>
                <w:lang w:val="en-GB"/>
              </w:rPr>
              <w:t xml:space="preserve">ODS phased out (as at </w:t>
            </w:r>
            <w:r>
              <w:rPr>
                <w:sz w:val="20"/>
                <w:szCs w:val="20"/>
                <w:lang w:val="en-GB"/>
              </w:rPr>
              <w:t>December 2024</w:t>
            </w:r>
            <w:r w:rsidRPr="00A75FDD">
              <w:rPr>
                <w:sz w:val="20"/>
                <w:szCs w:val="20"/>
                <w:lang w:val="en-GB"/>
              </w:rPr>
              <w:t>) (ODP tonnes):</w:t>
            </w:r>
          </w:p>
        </w:tc>
        <w:tc>
          <w:tcPr>
            <w:tcW w:w="893" w:type="pct"/>
            <w:tcBorders>
              <w:top w:val="single" w:sz="4" w:space="0" w:color="auto"/>
              <w:left w:val="single" w:sz="4" w:space="0" w:color="auto"/>
              <w:bottom w:val="single" w:sz="4" w:space="0" w:color="auto"/>
              <w:right w:val="single" w:sz="4" w:space="0" w:color="auto"/>
            </w:tcBorders>
          </w:tcPr>
          <w:p w14:paraId="16B26AAF" w14:textId="77777777" w:rsidR="00FD0C4D" w:rsidRPr="00256940" w:rsidRDefault="00FD0C4D" w:rsidP="00903F4B">
            <w:pPr>
              <w:jc w:val="right"/>
              <w:rPr>
                <w:sz w:val="20"/>
                <w:szCs w:val="20"/>
                <w:lang w:val="en-GB"/>
              </w:rPr>
            </w:pPr>
            <w:r>
              <w:rPr>
                <w:sz w:val="20"/>
                <w:szCs w:val="20"/>
                <w:lang w:val="en-GB"/>
              </w:rPr>
              <w:t>5.5</w:t>
            </w:r>
          </w:p>
        </w:tc>
      </w:tr>
    </w:tbl>
    <w:p w14:paraId="606A4F60" w14:textId="77777777" w:rsidR="00FD0C4D" w:rsidRDefault="00FD0C4D" w:rsidP="00FD0C4D">
      <w:pPr>
        <w:rPr>
          <w:sz w:val="20"/>
          <w:lang w:val="en-GB"/>
        </w:rPr>
      </w:pPr>
    </w:p>
    <w:p w14:paraId="6973FC4D" w14:textId="77777777" w:rsidR="00FD0C4D" w:rsidRDefault="00FD0C4D" w:rsidP="00FD0C4D">
      <w:pPr>
        <w:pStyle w:val="Heading1"/>
        <w:rPr>
          <w:lang w:val="en-GB"/>
        </w:rPr>
      </w:pPr>
      <w:r w:rsidRPr="00A75FDD">
        <w:rPr>
          <w:lang w:val="en-GB"/>
        </w:rPr>
        <w:t>Summary of activities and funds approved by the Executive Committee:</w:t>
      </w:r>
    </w:p>
    <w:tbl>
      <w:tblPr>
        <w:tblStyle w:val="TableGrid9"/>
        <w:tblW w:w="5000" w:type="pct"/>
        <w:tblLook w:val="01E0" w:firstRow="1" w:lastRow="1" w:firstColumn="1" w:lastColumn="1" w:noHBand="0" w:noVBand="0"/>
      </w:tblPr>
      <w:tblGrid>
        <w:gridCol w:w="7699"/>
        <w:gridCol w:w="1651"/>
      </w:tblGrid>
      <w:tr w:rsidR="00FD0C4D" w:rsidRPr="002A7590" w14:paraId="315AFA18" w14:textId="77777777" w:rsidTr="00903F4B">
        <w:tc>
          <w:tcPr>
            <w:tcW w:w="4117" w:type="pct"/>
            <w:tcBorders>
              <w:top w:val="single" w:sz="4" w:space="0" w:color="auto"/>
              <w:left w:val="single" w:sz="4" w:space="0" w:color="auto"/>
              <w:bottom w:val="single" w:sz="4" w:space="0" w:color="auto"/>
              <w:right w:val="single" w:sz="4" w:space="0" w:color="auto"/>
            </w:tcBorders>
          </w:tcPr>
          <w:p w14:paraId="21A2FB6E" w14:textId="77777777" w:rsidR="00FD0C4D" w:rsidRPr="00F70C21" w:rsidRDefault="00FD0C4D" w:rsidP="00903F4B">
            <w:pPr>
              <w:keepNext/>
              <w:keepLines/>
              <w:rPr>
                <w:b/>
                <w:sz w:val="20"/>
                <w:szCs w:val="20"/>
                <w:lang w:val="en-GB"/>
              </w:rPr>
            </w:pPr>
            <w:r w:rsidRPr="00F70C21">
              <w:rPr>
                <w:b/>
                <w:sz w:val="20"/>
                <w:szCs w:val="20"/>
                <w:lang w:val="en-GB"/>
              </w:rPr>
              <w:t>Summary of activities</w:t>
            </w:r>
          </w:p>
          <w:p w14:paraId="04945C31" w14:textId="77777777" w:rsidR="00FD0C4D" w:rsidRPr="00F70C21" w:rsidRDefault="00FD0C4D" w:rsidP="00903F4B">
            <w:pPr>
              <w:keepNext/>
              <w:keepLines/>
              <w:rPr>
                <w:b/>
                <w:sz w:val="20"/>
                <w:szCs w:val="20"/>
                <w:lang w:val="en-GB"/>
              </w:rPr>
            </w:pPr>
          </w:p>
        </w:tc>
        <w:tc>
          <w:tcPr>
            <w:tcW w:w="883" w:type="pct"/>
            <w:tcBorders>
              <w:top w:val="single" w:sz="4" w:space="0" w:color="auto"/>
              <w:left w:val="single" w:sz="4" w:space="0" w:color="auto"/>
              <w:bottom w:val="single" w:sz="4" w:space="0" w:color="auto"/>
              <w:right w:val="single" w:sz="4" w:space="0" w:color="auto"/>
            </w:tcBorders>
            <w:hideMark/>
          </w:tcPr>
          <w:p w14:paraId="4AA1843D" w14:textId="77777777" w:rsidR="00FD0C4D" w:rsidRPr="00F70C21" w:rsidRDefault="00FD0C4D" w:rsidP="00903F4B">
            <w:pPr>
              <w:keepNext/>
              <w:jc w:val="center"/>
              <w:rPr>
                <w:b/>
                <w:sz w:val="20"/>
                <w:szCs w:val="20"/>
                <w:lang w:val="en-GB"/>
              </w:rPr>
            </w:pPr>
            <w:r w:rsidRPr="00F70C21">
              <w:rPr>
                <w:b/>
                <w:sz w:val="20"/>
                <w:szCs w:val="20"/>
                <w:lang w:val="en-GB"/>
              </w:rPr>
              <w:t>Funds approved (US $)</w:t>
            </w:r>
          </w:p>
        </w:tc>
      </w:tr>
      <w:tr w:rsidR="00FD0C4D" w:rsidRPr="002A7590" w14:paraId="3435CB80"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0A392DB5"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(a) Investment projects:</w:t>
            </w:r>
          </w:p>
        </w:tc>
        <w:tc>
          <w:tcPr>
            <w:tcW w:w="883" w:type="pct"/>
            <w:tcBorders>
              <w:top w:val="single" w:sz="4" w:space="0" w:color="auto"/>
              <w:left w:val="single" w:sz="4" w:space="0" w:color="auto"/>
              <w:bottom w:val="single" w:sz="4" w:space="0" w:color="auto"/>
              <w:right w:val="single" w:sz="4" w:space="0" w:color="auto"/>
            </w:tcBorders>
          </w:tcPr>
          <w:p w14:paraId="4E9B3B11" w14:textId="77777777" w:rsidR="00FD0C4D" w:rsidRPr="00F70C21" w:rsidRDefault="00FD0C4D" w:rsidP="00903F4B">
            <w:pPr>
              <w:jc w:val="right"/>
              <w:rPr>
                <w:sz w:val="20"/>
                <w:szCs w:val="20"/>
                <w:lang w:val="en-GB"/>
              </w:rPr>
            </w:pPr>
            <w:r w:rsidRPr="00F70C21">
              <w:rPr>
                <w:sz w:val="20"/>
                <w:szCs w:val="20"/>
                <w:lang w:val="en-GB"/>
              </w:rPr>
              <w:t>145,261</w:t>
            </w:r>
          </w:p>
        </w:tc>
      </w:tr>
      <w:tr w:rsidR="00FD0C4D" w:rsidRPr="002A7590" w14:paraId="0915BAEE"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0ECCBC8D" w14:textId="77777777" w:rsidR="00FD0C4D" w:rsidRPr="00F70C21" w:rsidRDefault="00FD0C4D" w:rsidP="00903F4B">
            <w:pPr>
              <w:rPr>
                <w:sz w:val="20"/>
                <w:szCs w:val="20"/>
                <w:lang w:val="en-GB"/>
              </w:rPr>
            </w:pPr>
            <w:r w:rsidRPr="00F70C21">
              <w:rPr>
                <w:sz w:val="20"/>
                <w:szCs w:val="20"/>
                <w:lang w:val="en-GB"/>
              </w:rPr>
              <w:t>(b) Institutional strengthening:</w:t>
            </w:r>
          </w:p>
        </w:tc>
        <w:tc>
          <w:tcPr>
            <w:tcW w:w="883" w:type="pct"/>
            <w:tcBorders>
              <w:top w:val="single" w:sz="4" w:space="0" w:color="auto"/>
              <w:left w:val="single" w:sz="4" w:space="0" w:color="auto"/>
              <w:bottom w:val="single" w:sz="4" w:space="0" w:color="auto"/>
              <w:right w:val="single" w:sz="4" w:space="0" w:color="auto"/>
            </w:tcBorders>
          </w:tcPr>
          <w:p w14:paraId="5F6A38E6" w14:textId="77777777" w:rsidR="00FD0C4D" w:rsidRPr="00F70C21" w:rsidRDefault="00FD0C4D" w:rsidP="00903F4B">
            <w:pPr>
              <w:jc w:val="right"/>
              <w:rPr>
                <w:sz w:val="20"/>
                <w:szCs w:val="20"/>
                <w:lang w:val="en-GB"/>
              </w:rPr>
            </w:pPr>
            <w:r w:rsidRPr="00F70C21">
              <w:rPr>
                <w:sz w:val="20"/>
                <w:szCs w:val="20"/>
                <w:lang w:val="en-GB"/>
              </w:rPr>
              <w:t>404,770</w:t>
            </w:r>
          </w:p>
        </w:tc>
      </w:tr>
      <w:tr w:rsidR="00FD0C4D" w:rsidRPr="002A7590" w14:paraId="4DF0C205"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21B0FB1A"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(c) 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tcPr>
          <w:p w14:paraId="1D9DE898" w14:textId="77777777" w:rsidR="00FD0C4D" w:rsidRPr="00F70C21" w:rsidRDefault="00FD0C4D" w:rsidP="00903F4B">
            <w:pPr>
              <w:jc w:val="right"/>
              <w:rPr>
                <w:sz w:val="20"/>
                <w:szCs w:val="20"/>
                <w:lang w:val="en-GB"/>
              </w:rPr>
            </w:pPr>
            <w:r w:rsidRPr="00F70C21">
              <w:rPr>
                <w:sz w:val="20"/>
                <w:szCs w:val="20"/>
                <w:lang w:val="en-GB"/>
              </w:rPr>
              <w:t>694,193</w:t>
            </w:r>
          </w:p>
        </w:tc>
      </w:tr>
      <w:tr w:rsidR="00FD0C4D" w:rsidRPr="002A7590" w14:paraId="27034741"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28501980" w14:textId="77777777" w:rsidR="00FD0C4D" w:rsidRPr="00F70C21" w:rsidRDefault="00FD0C4D" w:rsidP="00903F4B">
            <w:pPr>
              <w:tabs>
                <w:tab w:val="left" w:pos="6983"/>
                <w:tab w:val="right" w:pos="7402"/>
              </w:tabs>
              <w:ind w:right="115"/>
              <w:jc w:val="right"/>
              <w:rPr>
                <w:sz w:val="20"/>
                <w:szCs w:val="20"/>
                <w:lang w:val="en-GB"/>
              </w:rPr>
            </w:pPr>
            <w:r w:rsidRPr="00F70C21">
              <w:rPr>
                <w:sz w:val="20"/>
                <w:szCs w:val="20"/>
                <w:lang w:val="en-GB"/>
              </w:rPr>
              <w:t>Total:</w:t>
            </w:r>
          </w:p>
        </w:tc>
        <w:tc>
          <w:tcPr>
            <w:tcW w:w="883" w:type="pct"/>
            <w:tcBorders>
              <w:top w:val="single" w:sz="4" w:space="0" w:color="auto"/>
              <w:left w:val="single" w:sz="4" w:space="0" w:color="auto"/>
              <w:bottom w:val="single" w:sz="4" w:space="0" w:color="auto"/>
              <w:right w:val="single" w:sz="4" w:space="0" w:color="auto"/>
            </w:tcBorders>
          </w:tcPr>
          <w:p w14:paraId="23EF1B9E" w14:textId="77777777" w:rsidR="00FD0C4D" w:rsidRPr="00F70C21" w:rsidRDefault="00FD0C4D" w:rsidP="00903F4B">
            <w:pPr>
              <w:jc w:val="right"/>
              <w:rPr>
                <w:sz w:val="20"/>
                <w:szCs w:val="20"/>
                <w:lang w:val="en-GB"/>
              </w:rPr>
            </w:pPr>
            <w:r w:rsidRPr="00F70C21">
              <w:rPr>
                <w:sz w:val="20"/>
                <w:szCs w:val="20"/>
                <w:lang w:val="en-GB"/>
              </w:rPr>
              <w:t>1,244,224</w:t>
            </w:r>
          </w:p>
        </w:tc>
      </w:tr>
      <w:tr w:rsidR="00FD0C4D" w:rsidRPr="002A7590" w14:paraId="1145EA3E" w14:textId="77777777" w:rsidTr="00903F4B">
        <w:tc>
          <w:tcPr>
            <w:tcW w:w="4117" w:type="pct"/>
            <w:tcBorders>
              <w:top w:val="single" w:sz="4" w:space="0" w:color="auto"/>
              <w:left w:val="single" w:sz="4" w:space="0" w:color="auto"/>
              <w:bottom w:val="single" w:sz="4" w:space="0" w:color="auto"/>
              <w:right w:val="single" w:sz="4" w:space="0" w:color="auto"/>
            </w:tcBorders>
          </w:tcPr>
          <w:p w14:paraId="43D14DB2"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(d) 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tcPr>
          <w:p w14:paraId="4F9E91A3" w14:textId="77777777" w:rsidR="00FD0C4D" w:rsidRPr="00F70C21" w:rsidRDefault="00FD0C4D" w:rsidP="00903F4B">
            <w:pPr>
              <w:jc w:val="right"/>
              <w:rPr>
                <w:sz w:val="20"/>
                <w:szCs w:val="20"/>
                <w:lang w:val="en-GB"/>
              </w:rPr>
            </w:pPr>
            <w:r w:rsidRPr="00F70C21">
              <w:rPr>
                <w:sz w:val="20"/>
                <w:szCs w:val="20"/>
                <w:lang w:val="en-GB"/>
              </w:rPr>
              <w:t>150,000</w:t>
            </w:r>
          </w:p>
        </w:tc>
      </w:tr>
    </w:tbl>
    <w:p w14:paraId="4237FFB3" w14:textId="77777777" w:rsidR="00FD0C4D" w:rsidRDefault="00FD0C4D" w:rsidP="00FD0C4D">
      <w:pPr>
        <w:rPr>
          <w:lang w:val="en-GB"/>
        </w:rPr>
      </w:pPr>
    </w:p>
    <w:p w14:paraId="79595230" w14:textId="77777777" w:rsidR="00FD0C4D" w:rsidRDefault="00FD0C4D" w:rsidP="00FD0C4D"/>
    <w:p w14:paraId="72B2E54F" w14:textId="77777777" w:rsidR="00FD0C4D" w:rsidRPr="00091E5A" w:rsidRDefault="00FD0C4D" w:rsidP="00FD0C4D">
      <w:pPr>
        <w:keepNext/>
        <w:spacing w:after="240" w:line="360" w:lineRule="auto"/>
        <w:outlineLvl w:val="0"/>
        <w:rPr>
          <w:u w:val="single"/>
          <w:lang w:val="en-GB"/>
        </w:rPr>
      </w:pPr>
      <w:r w:rsidRPr="00091E5A">
        <w:rPr>
          <w:u w:val="single"/>
          <w:lang w:val="en-GB"/>
        </w:rPr>
        <w:lastRenderedPageBreak/>
        <w:t>Progress report</w:t>
      </w:r>
    </w:p>
    <w:p w14:paraId="5413FADD" w14:textId="7A8B1358" w:rsidR="00FD0C4D" w:rsidRPr="00A6060D" w:rsidRDefault="00FD0C4D" w:rsidP="00FD0C4D">
      <w:pPr>
        <w:pStyle w:val="Heading1"/>
      </w:pPr>
      <w:r w:rsidRPr="001E74BC">
        <w:t xml:space="preserve">Equatorial Guinea's NOO </w:t>
      </w:r>
      <w:r w:rsidRPr="00DD1C83">
        <w:t>successfully implemented key activities under</w:t>
      </w:r>
      <w:r w:rsidRPr="001E74BC">
        <w:t xml:space="preserve"> </w:t>
      </w:r>
      <w:r>
        <w:t>p</w:t>
      </w:r>
      <w:r w:rsidRPr="001E74BC">
        <w:t xml:space="preserve">hase IV of the IS project, successfully achieving </w:t>
      </w:r>
      <w:r w:rsidR="00B8424C">
        <w:t>three</w:t>
      </w:r>
      <w:r w:rsidR="00B8424C" w:rsidRPr="001E74BC">
        <w:t xml:space="preserve"> </w:t>
      </w:r>
      <w:r w:rsidRPr="001E74BC">
        <w:t xml:space="preserve">out of </w:t>
      </w:r>
      <w:r w:rsidR="00B8424C">
        <w:t>seven</w:t>
      </w:r>
      <w:r w:rsidR="00B8424C" w:rsidRPr="001E74BC">
        <w:t xml:space="preserve"> </w:t>
      </w:r>
      <w:r w:rsidRPr="001E74BC">
        <w:t xml:space="preserve">performance indicators, with </w:t>
      </w:r>
      <w:r w:rsidR="00B8424C">
        <w:t>four</w:t>
      </w:r>
      <w:r w:rsidR="00B8424C" w:rsidRPr="001E74BC">
        <w:t xml:space="preserve"> </w:t>
      </w:r>
      <w:r w:rsidRPr="001E74BC">
        <w:t>partially achieved. The NOO collected import data on HCFC</w:t>
      </w:r>
      <w:r>
        <w:t>s</w:t>
      </w:r>
      <w:r w:rsidRPr="001E74BC">
        <w:t xml:space="preserve"> and submitted comprehensive country program</w:t>
      </w:r>
      <w:r>
        <w:t>me</w:t>
      </w:r>
      <w:r w:rsidRPr="001E74BC">
        <w:t xml:space="preserve"> and Article 7 data. Annual meetings with stakeholders, including the National Ozone </w:t>
      </w:r>
      <w:r w:rsidR="00DD2C82">
        <w:t xml:space="preserve">Steering </w:t>
      </w:r>
      <w:r w:rsidRPr="001E74BC">
        <w:t xml:space="preserve">Committee, were conducted to ensure efficient coordination. Equatorial Guinea has demonstrated its commitment to climate protection by reporting HFC data </w:t>
      </w:r>
      <w:r>
        <w:t>prior to</w:t>
      </w:r>
      <w:r w:rsidRPr="001E74BC">
        <w:t xml:space="preserve"> ratifying the Kigali Amendment. The ratification process is currently being finalized. Ongoing efforts </w:t>
      </w:r>
      <w:r>
        <w:t>were</w:t>
      </w:r>
      <w:r w:rsidRPr="001E74BC">
        <w:t xml:space="preserve"> focused on raising awareness about HCFC alternatives, relevant legislation, and regulatory frameworks. Additionally, Equatorial Guinea actively participated in observing </w:t>
      </w:r>
      <w:r>
        <w:t>World</w:t>
      </w:r>
      <w:r w:rsidRPr="001E74BC">
        <w:t xml:space="preserve"> Ozone Day and engaged in Protocol-related meetings.</w:t>
      </w:r>
    </w:p>
    <w:p w14:paraId="1D8BD12B" w14:textId="77777777" w:rsidR="00FD0C4D" w:rsidRPr="00091E5A" w:rsidRDefault="00FD0C4D" w:rsidP="00FD0C4D">
      <w:pPr>
        <w:widowControl w:val="0"/>
        <w:spacing w:after="240"/>
      </w:pPr>
      <w:r w:rsidRPr="00091E5A">
        <w:rPr>
          <w:u w:val="single"/>
          <w:lang w:val="en-GB"/>
        </w:rPr>
        <w:t>Plan of action</w:t>
      </w:r>
    </w:p>
    <w:p w14:paraId="17E43325" w14:textId="578A2BBF" w:rsidR="00FD0C4D" w:rsidRDefault="00FD0C4D" w:rsidP="00FD0C4D">
      <w:pPr>
        <w:pStyle w:val="Heading1"/>
      </w:pPr>
      <w:r>
        <w:t xml:space="preserve">In the upcoming phase of the IS project, the </w:t>
      </w:r>
      <w:r w:rsidR="00276DC3">
        <w:t xml:space="preserve">NOO </w:t>
      </w:r>
      <w:r>
        <w:t xml:space="preserve">will concentrate on: continuing information dissemination and awareness activities; coordinating the implementation of </w:t>
      </w:r>
      <w:r w:rsidR="006C7BE4">
        <w:t xml:space="preserve">the first tranche of </w:t>
      </w:r>
      <w:r>
        <w:t xml:space="preserve">stage II of the HPMP, and the preparation and implementation of </w:t>
      </w:r>
      <w:r w:rsidR="00501144">
        <w:t>stage I</w:t>
      </w:r>
      <w:r>
        <w:t xml:space="preserve"> of the KIP; promoting and enforcing the licensing and quota system, providing importers with annual quota information; working with the customs to monitor the legal trade of HCFCs; establishing the technician certification program; sustaining monitoring and evaluation efforts; conducting annual stakeholder workshops to promote low-GWP HCFC alternatives; timely data collection and reporting to the Ozone and Fund Secretariats;</w:t>
      </w:r>
      <w:r w:rsidR="00F84F06">
        <w:t xml:space="preserve"> </w:t>
      </w:r>
      <w:r w:rsidR="006F706C">
        <w:t xml:space="preserve">concluding the ratification of </w:t>
      </w:r>
      <w:r>
        <w:t>the Kigali Amendment; and continuing its efforts in integrating gender mainstreaming into the implementation of the IS project.</w:t>
      </w:r>
    </w:p>
    <w:p w14:paraId="288AC1B9" w14:textId="77777777" w:rsidR="00FD0C4D" w:rsidRPr="000E492D" w:rsidRDefault="00FD0C4D" w:rsidP="00FD0C4D">
      <w:pPr>
        <w:pStyle w:val="StyleHeader4Para4Left0Firstline0"/>
        <w:keepNext/>
        <w:widowControl/>
        <w:numPr>
          <w:ilvl w:val="0"/>
          <w:numId w:val="0"/>
        </w:numPr>
        <w:rPr>
          <w:sz w:val="22"/>
          <w:u w:val="single"/>
        </w:rPr>
      </w:pPr>
      <w:r w:rsidRPr="000E492D">
        <w:rPr>
          <w:sz w:val="22"/>
          <w:u w:val="single"/>
        </w:rPr>
        <w:t>Sustainability and risk assessment</w:t>
      </w:r>
    </w:p>
    <w:p w14:paraId="6E36A148" w14:textId="498C090F" w:rsidR="00FD0C4D" w:rsidRPr="005377DA" w:rsidRDefault="00FD0C4D" w:rsidP="00FD0C4D">
      <w:pPr>
        <w:pStyle w:val="Heading1"/>
      </w:pPr>
      <w:r>
        <w:t>The</w:t>
      </w:r>
      <w:r w:rsidRPr="00EE6997">
        <w:t xml:space="preserve"> </w:t>
      </w:r>
      <w:r w:rsidRPr="00427724">
        <w:t xml:space="preserve">successful implementation of the IS </w:t>
      </w:r>
      <w:r>
        <w:t>p</w:t>
      </w:r>
      <w:r w:rsidRPr="00427724">
        <w:t xml:space="preserve">roject in Equatorial Guinea relies on stable funding from the </w:t>
      </w:r>
      <w:r w:rsidR="00E67AED">
        <w:t>Multilateral Fund</w:t>
      </w:r>
      <w:r w:rsidRPr="00427724">
        <w:t>.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comprising the ministries involved, the RAC sector, and other relevant agencies.</w:t>
      </w:r>
    </w:p>
    <w:p w14:paraId="40D64782" w14:textId="77777777" w:rsidR="00FD0C4D" w:rsidRPr="0008435F" w:rsidRDefault="00FD0C4D" w:rsidP="00FD0C4D">
      <w:pPr>
        <w:keepNext/>
        <w:spacing w:after="120"/>
        <w:rPr>
          <w:b/>
          <w:bCs/>
        </w:rPr>
      </w:pPr>
      <w:r w:rsidRPr="0008435F">
        <w:rPr>
          <w:b/>
          <w:color w:val="000000" w:themeColor="text1"/>
        </w:rPr>
        <w:t>Suriname</w:t>
      </w:r>
      <w:r w:rsidRPr="0008435F">
        <w:rPr>
          <w:b/>
          <w:bCs/>
          <w:color w:val="000000" w:themeColor="text1"/>
        </w:rPr>
        <w:t xml:space="preserve">: Renewal of institutional </w:t>
      </w:r>
      <w:r w:rsidRPr="0008435F">
        <w:rPr>
          <w:b/>
          <w:bCs/>
        </w:rPr>
        <w:t xml:space="preserve">strengthening </w:t>
      </w:r>
    </w:p>
    <w:tbl>
      <w:tblPr>
        <w:tblStyle w:val="TableGrid112"/>
        <w:tblW w:w="5076" w:type="pct"/>
        <w:jc w:val="center"/>
        <w:tblInd w:w="0" w:type="dxa"/>
        <w:tblLook w:val="01E0" w:firstRow="1" w:lastRow="1" w:firstColumn="1" w:lastColumn="1" w:noHBand="0" w:noVBand="0"/>
      </w:tblPr>
      <w:tblGrid>
        <w:gridCol w:w="6478"/>
        <w:gridCol w:w="1298"/>
        <w:gridCol w:w="1716"/>
      </w:tblGrid>
      <w:tr w:rsidR="00FD0C4D" w:rsidRPr="002A7590" w14:paraId="17CF8AB2" w14:textId="77777777" w:rsidTr="00903F4B">
        <w:trPr>
          <w:trHeight w:val="278"/>
          <w:tblHeader/>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778225E8" w14:textId="77777777" w:rsidR="00FD0C4D" w:rsidRPr="00F70C21" w:rsidRDefault="00FD0C4D" w:rsidP="00903F4B">
            <w:pPr>
              <w:keepNext/>
              <w:rPr>
                <w:b/>
                <w:sz w:val="20"/>
                <w:szCs w:val="20"/>
                <w:lang w:val="en-GB"/>
              </w:rPr>
            </w:pPr>
            <w:r w:rsidRPr="00F70C21">
              <w:rPr>
                <w:b/>
                <w:sz w:val="20"/>
                <w:szCs w:val="20"/>
                <w:lang w:val="en-GB"/>
              </w:rPr>
              <w:t>Summary of the project and country profile</w:t>
            </w:r>
          </w:p>
        </w:tc>
        <w:tc>
          <w:tcPr>
            <w:tcW w:w="910" w:type="pct"/>
            <w:tcBorders>
              <w:top w:val="single" w:sz="4" w:space="0" w:color="auto"/>
              <w:left w:val="single" w:sz="4" w:space="0" w:color="auto"/>
              <w:bottom w:val="single" w:sz="4" w:space="0" w:color="auto"/>
              <w:right w:val="single" w:sz="4" w:space="0" w:color="auto"/>
            </w:tcBorders>
          </w:tcPr>
          <w:p w14:paraId="56F533C2" w14:textId="77777777" w:rsidR="00FD0C4D" w:rsidRPr="00F70C21" w:rsidRDefault="00FD0C4D" w:rsidP="00903F4B">
            <w:pPr>
              <w:keepNext/>
              <w:jc w:val="right"/>
              <w:rPr>
                <w:b/>
                <w:sz w:val="20"/>
                <w:szCs w:val="20"/>
                <w:lang w:val="en-GB"/>
              </w:rPr>
            </w:pPr>
          </w:p>
        </w:tc>
      </w:tr>
      <w:tr w:rsidR="00FD0C4D" w:rsidRPr="002A7590" w14:paraId="3C168372"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100893C0" w14:textId="77777777" w:rsidR="00FD0C4D" w:rsidRPr="00F70C21" w:rsidRDefault="00FD0C4D" w:rsidP="00903F4B">
            <w:pPr>
              <w:rPr>
                <w:sz w:val="20"/>
                <w:szCs w:val="20"/>
                <w:lang w:val="en-GB"/>
              </w:rPr>
            </w:pPr>
            <w:r w:rsidRPr="00F70C21">
              <w:rPr>
                <w:sz w:val="20"/>
                <w:szCs w:val="20"/>
                <w:lang w:val="en-GB"/>
              </w:rPr>
              <w:t>Implementing agency:</w:t>
            </w:r>
          </w:p>
        </w:tc>
        <w:tc>
          <w:tcPr>
            <w:tcW w:w="910" w:type="pct"/>
            <w:tcBorders>
              <w:top w:val="single" w:sz="4" w:space="0" w:color="auto"/>
              <w:left w:val="single" w:sz="4" w:space="0" w:color="auto"/>
              <w:bottom w:val="single" w:sz="4" w:space="0" w:color="auto"/>
              <w:right w:val="single" w:sz="4" w:space="0" w:color="auto"/>
            </w:tcBorders>
            <w:hideMark/>
          </w:tcPr>
          <w:p w14:paraId="3418F25C" w14:textId="77777777" w:rsidR="00FD0C4D" w:rsidRPr="00F70C21" w:rsidRDefault="00FD0C4D" w:rsidP="00903F4B">
            <w:pPr>
              <w:jc w:val="center"/>
              <w:rPr>
                <w:sz w:val="20"/>
                <w:szCs w:val="20"/>
                <w:lang w:val="en-GB"/>
              </w:rPr>
            </w:pPr>
            <w:r w:rsidRPr="00F70C21">
              <w:rPr>
                <w:sz w:val="20"/>
                <w:szCs w:val="20"/>
                <w:lang w:val="en-GB"/>
              </w:rPr>
              <w:t>UNEP</w:t>
            </w:r>
          </w:p>
        </w:tc>
      </w:tr>
      <w:tr w:rsidR="00FD0C4D" w:rsidRPr="002A7590" w14:paraId="03264B5A" w14:textId="77777777" w:rsidTr="00903F4B">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46BD85F4" w14:textId="77777777" w:rsidR="00FD0C4D" w:rsidRPr="00F70C21" w:rsidRDefault="00FD0C4D" w:rsidP="00903F4B">
            <w:pPr>
              <w:rPr>
                <w:sz w:val="20"/>
                <w:szCs w:val="20"/>
                <w:lang w:val="en-GB"/>
              </w:rPr>
            </w:pPr>
            <w:r w:rsidRPr="00F70C21">
              <w:rPr>
                <w:sz w:val="20"/>
                <w:szCs w:val="20"/>
                <w:lang w:val="en-GB"/>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6FC8BDCD" w14:textId="77777777" w:rsidR="00FD0C4D" w:rsidRPr="00F70C21" w:rsidRDefault="00FD0C4D" w:rsidP="00903F4B">
            <w:pPr>
              <w:jc w:val="right"/>
              <w:rPr>
                <w:sz w:val="20"/>
                <w:szCs w:val="20"/>
                <w:lang w:val="en-GB"/>
              </w:rPr>
            </w:pPr>
          </w:p>
        </w:tc>
      </w:tr>
      <w:tr w:rsidR="00FD0C4D" w:rsidRPr="002A7590" w14:paraId="379D9C59"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6F256222" w14:textId="77777777" w:rsidR="00FD0C4D" w:rsidRPr="00F70C21" w:rsidRDefault="00FD0C4D" w:rsidP="00903F4B">
            <w:pPr>
              <w:ind w:left="5249" w:right="-198"/>
              <w:jc w:val="left"/>
              <w:rPr>
                <w:sz w:val="20"/>
                <w:szCs w:val="20"/>
                <w:lang w:val="en-GB"/>
              </w:rPr>
            </w:pPr>
            <w:r w:rsidRPr="00F70C21">
              <w:rPr>
                <w:sz w:val="20"/>
                <w:szCs w:val="20"/>
                <w:lang w:val="en-GB"/>
              </w:rPr>
              <w:t>Phase I:</w:t>
            </w:r>
          </w:p>
        </w:tc>
        <w:tc>
          <w:tcPr>
            <w:tcW w:w="683" w:type="pct"/>
            <w:tcBorders>
              <w:top w:val="nil"/>
              <w:left w:val="nil"/>
              <w:bottom w:val="nil"/>
              <w:right w:val="single" w:sz="4" w:space="0" w:color="auto"/>
            </w:tcBorders>
            <w:shd w:val="clear" w:color="auto" w:fill="FFFFFF" w:themeFill="background1"/>
            <w:vAlign w:val="bottom"/>
            <w:hideMark/>
          </w:tcPr>
          <w:p w14:paraId="0832932A" w14:textId="77777777" w:rsidR="00FD0C4D" w:rsidRPr="00F70C21" w:rsidRDefault="00FD0C4D" w:rsidP="00903F4B">
            <w:pPr>
              <w:jc w:val="right"/>
              <w:rPr>
                <w:sz w:val="20"/>
                <w:szCs w:val="20"/>
                <w:lang w:val="en-GB"/>
              </w:rPr>
            </w:pPr>
            <w:r w:rsidRPr="00F70C21">
              <w:rPr>
                <w:color w:val="000000" w:themeColor="text1"/>
                <w:sz w:val="20"/>
                <w:szCs w:val="20"/>
                <w:lang w:val="en-GB"/>
              </w:rPr>
              <w:t>Dec-03</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7447087" w14:textId="77777777" w:rsidR="00FD0C4D" w:rsidRPr="00F70C21" w:rsidRDefault="00FD0C4D" w:rsidP="00903F4B">
            <w:pPr>
              <w:jc w:val="right"/>
              <w:rPr>
                <w:sz w:val="20"/>
                <w:szCs w:val="20"/>
                <w:lang w:val="en-GB"/>
              </w:rPr>
            </w:pPr>
            <w:r w:rsidRPr="00F70C21">
              <w:rPr>
                <w:color w:val="000000" w:themeColor="text1"/>
                <w:sz w:val="20"/>
                <w:szCs w:val="20"/>
                <w:lang w:val="en-GB"/>
              </w:rPr>
              <w:t>110,000</w:t>
            </w:r>
          </w:p>
        </w:tc>
      </w:tr>
      <w:tr w:rsidR="00FD0C4D" w:rsidRPr="002A7590" w14:paraId="3DB1D694"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3483C9BD" w14:textId="77777777" w:rsidR="00FD0C4D" w:rsidRPr="00F70C21" w:rsidRDefault="00FD0C4D" w:rsidP="00903F4B">
            <w:pPr>
              <w:ind w:left="5249" w:right="-198"/>
              <w:jc w:val="left"/>
              <w:rPr>
                <w:sz w:val="20"/>
                <w:szCs w:val="20"/>
                <w:lang w:val="en-GB"/>
              </w:rPr>
            </w:pPr>
            <w:r w:rsidRPr="00F70C21">
              <w:rPr>
                <w:sz w:val="20"/>
                <w:szCs w:val="20"/>
                <w:lang w:val="en-GB"/>
              </w:rPr>
              <w:t>Phase II:</w:t>
            </w:r>
          </w:p>
        </w:tc>
        <w:tc>
          <w:tcPr>
            <w:tcW w:w="683" w:type="pct"/>
            <w:tcBorders>
              <w:top w:val="nil"/>
              <w:left w:val="nil"/>
              <w:bottom w:val="nil"/>
              <w:right w:val="single" w:sz="4" w:space="0" w:color="auto"/>
            </w:tcBorders>
            <w:shd w:val="clear" w:color="auto" w:fill="FFFFFF" w:themeFill="background1"/>
            <w:vAlign w:val="bottom"/>
            <w:hideMark/>
          </w:tcPr>
          <w:p w14:paraId="3EDF3579" w14:textId="77777777" w:rsidR="00FD0C4D" w:rsidRPr="00F70C21" w:rsidRDefault="00FD0C4D" w:rsidP="00903F4B">
            <w:pPr>
              <w:jc w:val="right"/>
              <w:rPr>
                <w:sz w:val="20"/>
                <w:szCs w:val="20"/>
                <w:lang w:val="en-GB"/>
              </w:rPr>
            </w:pPr>
            <w:r w:rsidRPr="00F70C21">
              <w:rPr>
                <w:color w:val="000000" w:themeColor="text1"/>
                <w:sz w:val="20"/>
                <w:szCs w:val="20"/>
                <w:lang w:val="en-GB"/>
              </w:rPr>
              <w:t>Nov-06</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4132652" w14:textId="77777777" w:rsidR="00FD0C4D" w:rsidRPr="00F70C21" w:rsidRDefault="00FD0C4D" w:rsidP="00903F4B">
            <w:pPr>
              <w:jc w:val="right"/>
              <w:rPr>
                <w:sz w:val="20"/>
                <w:szCs w:val="20"/>
                <w:lang w:val="en-GB"/>
              </w:rPr>
            </w:pPr>
            <w:r w:rsidRPr="00F70C21">
              <w:rPr>
                <w:color w:val="000000" w:themeColor="text1"/>
                <w:sz w:val="20"/>
                <w:szCs w:val="20"/>
                <w:lang w:val="en-GB"/>
              </w:rPr>
              <w:t>73,333</w:t>
            </w:r>
          </w:p>
        </w:tc>
      </w:tr>
      <w:tr w:rsidR="00FD0C4D" w:rsidRPr="002A7590" w14:paraId="5AA2A5EE"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6A81CDD8" w14:textId="77777777" w:rsidR="00FD0C4D" w:rsidRPr="00F70C21" w:rsidRDefault="00FD0C4D" w:rsidP="00903F4B">
            <w:pPr>
              <w:ind w:left="5249" w:right="-198"/>
              <w:jc w:val="left"/>
              <w:rPr>
                <w:sz w:val="20"/>
                <w:szCs w:val="20"/>
                <w:lang w:val="en-GB"/>
              </w:rPr>
            </w:pPr>
            <w:r w:rsidRPr="00F70C21">
              <w:rPr>
                <w:sz w:val="20"/>
                <w:szCs w:val="20"/>
                <w:lang w:val="en-GB"/>
              </w:rPr>
              <w:t>Phase III:</w:t>
            </w:r>
          </w:p>
        </w:tc>
        <w:tc>
          <w:tcPr>
            <w:tcW w:w="683" w:type="pct"/>
            <w:tcBorders>
              <w:top w:val="nil"/>
              <w:left w:val="nil"/>
              <w:bottom w:val="nil"/>
              <w:right w:val="single" w:sz="4" w:space="0" w:color="auto"/>
            </w:tcBorders>
            <w:shd w:val="clear" w:color="auto" w:fill="FFFFFF" w:themeFill="background1"/>
            <w:vAlign w:val="bottom"/>
            <w:hideMark/>
          </w:tcPr>
          <w:p w14:paraId="10C2CEC2" w14:textId="77777777" w:rsidR="00FD0C4D" w:rsidRPr="00F70C21" w:rsidRDefault="00FD0C4D" w:rsidP="00903F4B">
            <w:pPr>
              <w:jc w:val="right"/>
              <w:rPr>
                <w:sz w:val="20"/>
                <w:szCs w:val="20"/>
                <w:lang w:val="en-GB"/>
              </w:rPr>
            </w:pPr>
            <w:r w:rsidRPr="00F70C21">
              <w:rPr>
                <w:color w:val="000000" w:themeColor="text1"/>
                <w:sz w:val="20"/>
                <w:szCs w:val="20"/>
                <w:lang w:val="en-GB"/>
              </w:rPr>
              <w:t xml:space="preserve">Nov-09 </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C82A28C" w14:textId="77777777" w:rsidR="00FD0C4D" w:rsidRPr="00F70C21" w:rsidRDefault="00FD0C4D" w:rsidP="00903F4B">
            <w:pPr>
              <w:jc w:val="right"/>
              <w:rPr>
                <w:sz w:val="20"/>
                <w:szCs w:val="20"/>
                <w:lang w:val="en-GB"/>
              </w:rPr>
            </w:pPr>
            <w:r w:rsidRPr="00F70C21">
              <w:rPr>
                <w:color w:val="000000" w:themeColor="text1"/>
                <w:sz w:val="20"/>
                <w:szCs w:val="20"/>
                <w:lang w:val="en-GB"/>
              </w:rPr>
              <w:t>73,333</w:t>
            </w:r>
          </w:p>
        </w:tc>
      </w:tr>
      <w:tr w:rsidR="00FD0C4D" w:rsidRPr="002A7590" w14:paraId="03CC85AB"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2CC489D5" w14:textId="77777777" w:rsidR="00FD0C4D" w:rsidRPr="00F70C21" w:rsidRDefault="00FD0C4D" w:rsidP="00903F4B">
            <w:pPr>
              <w:ind w:left="5249" w:right="-198"/>
              <w:jc w:val="left"/>
              <w:rPr>
                <w:sz w:val="20"/>
                <w:szCs w:val="20"/>
                <w:lang w:val="en-GB"/>
              </w:rPr>
            </w:pPr>
            <w:r w:rsidRPr="00F70C21">
              <w:rPr>
                <w:sz w:val="20"/>
                <w:szCs w:val="20"/>
                <w:lang w:val="en-GB"/>
              </w:rPr>
              <w:t>Phase IV:</w:t>
            </w:r>
          </w:p>
        </w:tc>
        <w:tc>
          <w:tcPr>
            <w:tcW w:w="683" w:type="pct"/>
            <w:tcBorders>
              <w:top w:val="nil"/>
              <w:left w:val="nil"/>
              <w:bottom w:val="nil"/>
              <w:right w:val="single" w:sz="4" w:space="0" w:color="auto"/>
            </w:tcBorders>
            <w:shd w:val="clear" w:color="auto" w:fill="FFFFFF" w:themeFill="background1"/>
            <w:vAlign w:val="bottom"/>
            <w:hideMark/>
          </w:tcPr>
          <w:p w14:paraId="0AE87936" w14:textId="77777777" w:rsidR="00FD0C4D" w:rsidRPr="00F70C21" w:rsidRDefault="00FD0C4D" w:rsidP="00903F4B">
            <w:pPr>
              <w:tabs>
                <w:tab w:val="left" w:pos="6840"/>
              </w:tabs>
              <w:ind w:left="-108"/>
              <w:jc w:val="right"/>
              <w:rPr>
                <w:sz w:val="20"/>
                <w:szCs w:val="20"/>
                <w:lang w:val="en-GB"/>
              </w:rPr>
            </w:pPr>
            <w:r w:rsidRPr="00F70C21">
              <w:rPr>
                <w:color w:val="000000" w:themeColor="text1"/>
                <w:sz w:val="20"/>
                <w:szCs w:val="20"/>
                <w:lang w:val="en-GB"/>
              </w:rPr>
              <w:t>Jul-12</w:t>
            </w:r>
          </w:p>
        </w:tc>
        <w:tc>
          <w:tcPr>
            <w:tcW w:w="910" w:type="pct"/>
            <w:tcBorders>
              <w:top w:val="nil"/>
              <w:left w:val="single" w:sz="4" w:space="0" w:color="auto"/>
              <w:bottom w:val="nil"/>
              <w:right w:val="single" w:sz="4" w:space="0" w:color="auto"/>
            </w:tcBorders>
            <w:shd w:val="clear" w:color="auto" w:fill="FFFFFF" w:themeFill="background1"/>
            <w:hideMark/>
          </w:tcPr>
          <w:p w14:paraId="137ED560" w14:textId="77777777" w:rsidR="00FD0C4D" w:rsidRPr="00F70C21" w:rsidRDefault="00FD0C4D" w:rsidP="00903F4B">
            <w:pPr>
              <w:jc w:val="right"/>
              <w:rPr>
                <w:sz w:val="20"/>
                <w:szCs w:val="20"/>
                <w:lang w:val="en-GB"/>
              </w:rPr>
            </w:pPr>
            <w:r w:rsidRPr="00F70C21">
              <w:rPr>
                <w:color w:val="000000" w:themeColor="text1"/>
                <w:sz w:val="20"/>
                <w:szCs w:val="20"/>
                <w:lang w:val="en-GB"/>
              </w:rPr>
              <w:t>73,333</w:t>
            </w:r>
          </w:p>
        </w:tc>
      </w:tr>
      <w:tr w:rsidR="00FD0C4D" w:rsidRPr="002A7590" w14:paraId="7887A4A6"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583090AA" w14:textId="77777777" w:rsidR="00FD0C4D" w:rsidRPr="00F70C21" w:rsidRDefault="00FD0C4D" w:rsidP="00903F4B">
            <w:pPr>
              <w:ind w:left="5249" w:right="-198"/>
              <w:jc w:val="left"/>
              <w:rPr>
                <w:sz w:val="20"/>
                <w:szCs w:val="20"/>
                <w:lang w:val="en-GB"/>
              </w:rPr>
            </w:pPr>
            <w:r w:rsidRPr="00F70C21">
              <w:rPr>
                <w:sz w:val="20"/>
                <w:szCs w:val="20"/>
                <w:lang w:val="en-GB"/>
              </w:rPr>
              <w:t>Phase V:</w:t>
            </w:r>
          </w:p>
        </w:tc>
        <w:tc>
          <w:tcPr>
            <w:tcW w:w="683" w:type="pct"/>
            <w:tcBorders>
              <w:top w:val="nil"/>
              <w:left w:val="nil"/>
              <w:bottom w:val="nil"/>
              <w:right w:val="single" w:sz="4" w:space="0" w:color="auto"/>
            </w:tcBorders>
            <w:shd w:val="clear" w:color="auto" w:fill="FFFFFF" w:themeFill="background1"/>
            <w:vAlign w:val="bottom"/>
            <w:hideMark/>
          </w:tcPr>
          <w:p w14:paraId="5A2AB5A7" w14:textId="77777777" w:rsidR="00FD0C4D" w:rsidRPr="00F70C21" w:rsidRDefault="00FD0C4D" w:rsidP="00903F4B">
            <w:pPr>
              <w:tabs>
                <w:tab w:val="left" w:pos="6840"/>
              </w:tabs>
              <w:ind w:left="-108"/>
              <w:jc w:val="right"/>
              <w:rPr>
                <w:sz w:val="20"/>
                <w:szCs w:val="20"/>
                <w:lang w:val="en-GB"/>
              </w:rPr>
            </w:pPr>
            <w:r w:rsidRPr="00F70C21">
              <w:rPr>
                <w:color w:val="000000" w:themeColor="text1"/>
                <w:sz w:val="20"/>
                <w:szCs w:val="20"/>
                <w:lang w:val="en-GB"/>
              </w:rPr>
              <w:t>Nov-14</w:t>
            </w:r>
          </w:p>
        </w:tc>
        <w:tc>
          <w:tcPr>
            <w:tcW w:w="910" w:type="pct"/>
            <w:tcBorders>
              <w:top w:val="nil"/>
              <w:left w:val="single" w:sz="4" w:space="0" w:color="auto"/>
              <w:bottom w:val="nil"/>
              <w:right w:val="single" w:sz="4" w:space="0" w:color="auto"/>
            </w:tcBorders>
            <w:shd w:val="clear" w:color="auto" w:fill="FFFFFF" w:themeFill="background1"/>
            <w:hideMark/>
          </w:tcPr>
          <w:p w14:paraId="3387B716" w14:textId="77777777" w:rsidR="00FD0C4D" w:rsidRPr="00F70C21" w:rsidRDefault="00FD0C4D" w:rsidP="00903F4B">
            <w:pPr>
              <w:jc w:val="right"/>
              <w:rPr>
                <w:sz w:val="20"/>
                <w:szCs w:val="20"/>
                <w:lang w:val="en-GB"/>
              </w:rPr>
            </w:pPr>
            <w:r w:rsidRPr="00F70C21">
              <w:rPr>
                <w:color w:val="000000" w:themeColor="text1"/>
                <w:sz w:val="20"/>
                <w:szCs w:val="20"/>
                <w:lang w:val="en-GB"/>
              </w:rPr>
              <w:t>73,333</w:t>
            </w:r>
          </w:p>
        </w:tc>
      </w:tr>
      <w:tr w:rsidR="00FD0C4D" w:rsidRPr="002A7590" w14:paraId="5635A14D"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06C47675" w14:textId="77777777" w:rsidR="00FD0C4D" w:rsidRPr="00F70C21" w:rsidRDefault="00FD0C4D" w:rsidP="00903F4B">
            <w:pPr>
              <w:ind w:left="5249" w:right="-198"/>
              <w:jc w:val="left"/>
              <w:rPr>
                <w:sz w:val="20"/>
                <w:szCs w:val="20"/>
                <w:lang w:val="en-GB"/>
              </w:rPr>
            </w:pPr>
            <w:r w:rsidRPr="00F70C21">
              <w:rPr>
                <w:sz w:val="20"/>
                <w:szCs w:val="20"/>
                <w:lang w:val="en-GB"/>
              </w:rPr>
              <w:t>Phase VI:</w:t>
            </w:r>
          </w:p>
        </w:tc>
        <w:tc>
          <w:tcPr>
            <w:tcW w:w="683" w:type="pct"/>
            <w:tcBorders>
              <w:top w:val="nil"/>
              <w:left w:val="nil"/>
              <w:bottom w:val="nil"/>
              <w:right w:val="single" w:sz="4" w:space="0" w:color="auto"/>
            </w:tcBorders>
            <w:shd w:val="clear" w:color="auto" w:fill="FFFFFF" w:themeFill="background1"/>
            <w:vAlign w:val="bottom"/>
            <w:hideMark/>
          </w:tcPr>
          <w:p w14:paraId="3A012D9D" w14:textId="77777777" w:rsidR="00FD0C4D" w:rsidRPr="00F70C21" w:rsidRDefault="00FD0C4D" w:rsidP="00903F4B">
            <w:pPr>
              <w:tabs>
                <w:tab w:val="left" w:pos="6840"/>
              </w:tabs>
              <w:ind w:left="-108"/>
              <w:jc w:val="right"/>
              <w:rPr>
                <w:sz w:val="20"/>
                <w:szCs w:val="20"/>
                <w:lang w:val="en-GB"/>
              </w:rPr>
            </w:pPr>
            <w:r w:rsidRPr="00F70C21">
              <w:rPr>
                <w:sz w:val="20"/>
                <w:szCs w:val="20"/>
                <w:lang w:val="en-GB"/>
              </w:rPr>
              <w:t>Dec-16</w:t>
            </w:r>
          </w:p>
        </w:tc>
        <w:tc>
          <w:tcPr>
            <w:tcW w:w="910" w:type="pct"/>
            <w:tcBorders>
              <w:top w:val="nil"/>
              <w:left w:val="single" w:sz="4" w:space="0" w:color="auto"/>
              <w:bottom w:val="nil"/>
              <w:right w:val="single" w:sz="4" w:space="0" w:color="auto"/>
            </w:tcBorders>
            <w:shd w:val="clear" w:color="auto" w:fill="FFFFFF" w:themeFill="background1"/>
            <w:hideMark/>
          </w:tcPr>
          <w:p w14:paraId="5A3FA1F9" w14:textId="77777777" w:rsidR="00FD0C4D" w:rsidRPr="00F70C21" w:rsidRDefault="00FD0C4D" w:rsidP="00903F4B">
            <w:pPr>
              <w:jc w:val="right"/>
              <w:rPr>
                <w:sz w:val="20"/>
                <w:szCs w:val="20"/>
                <w:lang w:val="en-GB"/>
              </w:rPr>
            </w:pPr>
            <w:r w:rsidRPr="00F70C21">
              <w:rPr>
                <w:sz w:val="20"/>
                <w:szCs w:val="20"/>
                <w:lang w:val="en-GB"/>
              </w:rPr>
              <w:t>93,866</w:t>
            </w:r>
          </w:p>
        </w:tc>
      </w:tr>
      <w:tr w:rsidR="00FD0C4D" w:rsidRPr="002A7590" w14:paraId="35AE2A3A"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tcPr>
          <w:p w14:paraId="6279EAA0" w14:textId="77777777" w:rsidR="00FD0C4D" w:rsidRPr="00F70C21" w:rsidRDefault="00FD0C4D" w:rsidP="00903F4B">
            <w:pPr>
              <w:ind w:left="5249" w:right="-198"/>
              <w:jc w:val="left"/>
              <w:rPr>
                <w:sz w:val="20"/>
                <w:szCs w:val="20"/>
                <w:lang w:val="en-GB"/>
              </w:rPr>
            </w:pPr>
            <w:r w:rsidRPr="00F70C21">
              <w:rPr>
                <w:sz w:val="20"/>
                <w:szCs w:val="20"/>
                <w:lang w:val="en-GB"/>
              </w:rPr>
              <w:t>Phase VII:</w:t>
            </w:r>
          </w:p>
        </w:tc>
        <w:tc>
          <w:tcPr>
            <w:tcW w:w="683" w:type="pct"/>
            <w:tcBorders>
              <w:top w:val="nil"/>
              <w:left w:val="nil"/>
              <w:bottom w:val="nil"/>
              <w:right w:val="single" w:sz="4" w:space="0" w:color="auto"/>
            </w:tcBorders>
            <w:shd w:val="clear" w:color="auto" w:fill="FFFFFF" w:themeFill="background1"/>
            <w:vAlign w:val="bottom"/>
          </w:tcPr>
          <w:p w14:paraId="7A2AEC4A" w14:textId="77777777" w:rsidR="00FD0C4D" w:rsidRPr="00F70C21" w:rsidRDefault="00FD0C4D" w:rsidP="00903F4B">
            <w:pPr>
              <w:tabs>
                <w:tab w:val="left" w:pos="6840"/>
              </w:tabs>
              <w:ind w:left="-108"/>
              <w:jc w:val="right"/>
              <w:rPr>
                <w:sz w:val="20"/>
                <w:szCs w:val="20"/>
                <w:lang w:val="en-GB"/>
              </w:rPr>
            </w:pPr>
            <w:r w:rsidRPr="00F70C21">
              <w:rPr>
                <w:sz w:val="20"/>
                <w:szCs w:val="20"/>
                <w:lang w:val="en-GB"/>
              </w:rPr>
              <w:t>Dec-20</w:t>
            </w:r>
          </w:p>
        </w:tc>
        <w:tc>
          <w:tcPr>
            <w:tcW w:w="910" w:type="pct"/>
            <w:tcBorders>
              <w:top w:val="nil"/>
              <w:left w:val="single" w:sz="4" w:space="0" w:color="auto"/>
              <w:bottom w:val="nil"/>
              <w:right w:val="single" w:sz="4" w:space="0" w:color="auto"/>
            </w:tcBorders>
            <w:shd w:val="clear" w:color="auto" w:fill="FFFFFF" w:themeFill="background1"/>
          </w:tcPr>
          <w:p w14:paraId="5BB7CFDD" w14:textId="77777777" w:rsidR="00FD0C4D" w:rsidRPr="00F70C21" w:rsidRDefault="00FD0C4D" w:rsidP="00903F4B">
            <w:pPr>
              <w:jc w:val="right"/>
              <w:rPr>
                <w:sz w:val="20"/>
                <w:szCs w:val="20"/>
                <w:lang w:val="en-GB"/>
              </w:rPr>
            </w:pPr>
            <w:r w:rsidRPr="00F70C21">
              <w:rPr>
                <w:sz w:val="20"/>
                <w:szCs w:val="20"/>
                <w:lang w:val="en-GB"/>
              </w:rPr>
              <w:t>93,866</w:t>
            </w:r>
          </w:p>
        </w:tc>
      </w:tr>
      <w:tr w:rsidR="00FD0C4D" w:rsidRPr="002A7590" w14:paraId="581150DE"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596BDD9" w14:textId="77777777" w:rsidR="00FD0C4D" w:rsidRPr="00F70C21" w:rsidRDefault="00FD0C4D" w:rsidP="00903F4B">
            <w:pPr>
              <w:tabs>
                <w:tab w:val="right" w:pos="7560"/>
              </w:tabs>
              <w:ind w:left="6480" w:right="-108"/>
              <w:jc w:val="left"/>
              <w:rPr>
                <w:sz w:val="20"/>
                <w:szCs w:val="20"/>
                <w:lang w:val="en-GB"/>
              </w:rPr>
            </w:pPr>
            <w:r w:rsidRPr="00F70C21">
              <w:rPr>
                <w:sz w:val="20"/>
                <w:szCs w:val="20"/>
                <w:lang w:val="en-GB"/>
              </w:rPr>
              <w:tab/>
              <w:t>Total:</w:t>
            </w:r>
          </w:p>
        </w:tc>
        <w:tc>
          <w:tcPr>
            <w:tcW w:w="910" w:type="pct"/>
            <w:tcBorders>
              <w:top w:val="nil"/>
              <w:left w:val="single" w:sz="4" w:space="0" w:color="auto"/>
              <w:bottom w:val="single" w:sz="4" w:space="0" w:color="auto"/>
              <w:right w:val="single" w:sz="4" w:space="0" w:color="auto"/>
            </w:tcBorders>
          </w:tcPr>
          <w:p w14:paraId="32FE1250" w14:textId="77777777" w:rsidR="00FD0C4D" w:rsidRPr="00F70C21" w:rsidRDefault="00FD0C4D" w:rsidP="00903F4B">
            <w:pPr>
              <w:jc w:val="right"/>
              <w:rPr>
                <w:sz w:val="20"/>
                <w:szCs w:val="20"/>
                <w:lang w:val="en-GB"/>
              </w:rPr>
            </w:pPr>
            <w:r w:rsidRPr="00F70C21">
              <w:rPr>
                <w:sz w:val="20"/>
                <w:szCs w:val="20"/>
                <w:lang w:val="en-GB"/>
              </w:rPr>
              <w:t>591,064</w:t>
            </w:r>
          </w:p>
        </w:tc>
      </w:tr>
      <w:tr w:rsidR="00FD0C4D" w:rsidRPr="002A7590" w14:paraId="12D28CB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B582B44" w14:textId="77777777" w:rsidR="00FD0C4D" w:rsidRPr="00F70C21" w:rsidRDefault="00FD0C4D" w:rsidP="00903F4B">
            <w:pPr>
              <w:jc w:val="left"/>
              <w:rPr>
                <w:sz w:val="20"/>
                <w:szCs w:val="20"/>
                <w:lang w:val="en-GB"/>
              </w:rPr>
            </w:pPr>
            <w:r w:rsidRPr="00F70C21">
              <w:rPr>
                <w:sz w:val="20"/>
                <w:szCs w:val="20"/>
                <w:lang w:val="en-GB"/>
              </w:rPr>
              <w:t>Amount requested for renewal (phase VIII) (US $):</w:t>
            </w:r>
          </w:p>
        </w:tc>
        <w:tc>
          <w:tcPr>
            <w:tcW w:w="910" w:type="pct"/>
            <w:tcBorders>
              <w:top w:val="single" w:sz="4" w:space="0" w:color="auto"/>
              <w:left w:val="single" w:sz="4" w:space="0" w:color="auto"/>
              <w:bottom w:val="single" w:sz="4" w:space="0" w:color="auto"/>
              <w:right w:val="single" w:sz="4" w:space="0" w:color="auto"/>
            </w:tcBorders>
          </w:tcPr>
          <w:p w14:paraId="7080A8A4" w14:textId="77777777" w:rsidR="00FD0C4D" w:rsidRPr="00F70C21" w:rsidRDefault="00FD0C4D" w:rsidP="00903F4B">
            <w:pPr>
              <w:jc w:val="right"/>
              <w:rPr>
                <w:sz w:val="20"/>
                <w:szCs w:val="20"/>
                <w:lang w:val="en-GB"/>
              </w:rPr>
            </w:pPr>
            <w:r w:rsidRPr="00F70C21">
              <w:rPr>
                <w:sz w:val="20"/>
                <w:szCs w:val="20"/>
                <w:lang w:val="en-GB"/>
              </w:rPr>
              <w:tab/>
              <w:t>194,303</w:t>
            </w:r>
          </w:p>
        </w:tc>
      </w:tr>
      <w:tr w:rsidR="00FD0C4D" w:rsidRPr="002A7590" w14:paraId="4978618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326D5379" w14:textId="77777777" w:rsidR="00FD0C4D" w:rsidRPr="00F70C21" w:rsidRDefault="00FD0C4D" w:rsidP="00903F4B">
            <w:pPr>
              <w:jc w:val="left"/>
              <w:rPr>
                <w:sz w:val="20"/>
                <w:szCs w:val="20"/>
                <w:lang w:val="en-GB"/>
              </w:rPr>
            </w:pPr>
            <w:r w:rsidRPr="00F70C21">
              <w:rPr>
                <w:sz w:val="20"/>
                <w:szCs w:val="20"/>
                <w:lang w:val="en-GB"/>
              </w:rPr>
              <w:t xml:space="preserve">Amount recommended for approval for phase VIII (US $): </w:t>
            </w:r>
          </w:p>
        </w:tc>
        <w:tc>
          <w:tcPr>
            <w:tcW w:w="910" w:type="pct"/>
            <w:tcBorders>
              <w:top w:val="single" w:sz="4" w:space="0" w:color="auto"/>
              <w:left w:val="single" w:sz="4" w:space="0" w:color="auto"/>
              <w:bottom w:val="single" w:sz="4" w:space="0" w:color="auto"/>
              <w:right w:val="single" w:sz="4" w:space="0" w:color="auto"/>
            </w:tcBorders>
          </w:tcPr>
          <w:p w14:paraId="272820A0" w14:textId="77777777" w:rsidR="00FD0C4D" w:rsidRPr="00F70C21" w:rsidRDefault="00FD0C4D" w:rsidP="00903F4B">
            <w:pPr>
              <w:jc w:val="right"/>
              <w:rPr>
                <w:sz w:val="20"/>
                <w:szCs w:val="20"/>
                <w:lang w:val="en-GB"/>
              </w:rPr>
            </w:pPr>
            <w:r w:rsidRPr="00F70C21">
              <w:rPr>
                <w:sz w:val="20"/>
                <w:szCs w:val="20"/>
                <w:lang w:val="en-GB"/>
              </w:rPr>
              <w:t>194,303</w:t>
            </w:r>
          </w:p>
        </w:tc>
      </w:tr>
      <w:tr w:rsidR="00FD0C4D" w:rsidRPr="002A7590" w14:paraId="5D60658B"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2A427C38" w14:textId="77777777" w:rsidR="00FD0C4D" w:rsidRPr="00F70C21" w:rsidRDefault="00FD0C4D" w:rsidP="00903F4B">
            <w:pPr>
              <w:jc w:val="left"/>
              <w:rPr>
                <w:sz w:val="20"/>
                <w:szCs w:val="20"/>
                <w:lang w:val="en-GB"/>
              </w:rPr>
            </w:pPr>
            <w:r w:rsidRPr="00F70C21">
              <w:rPr>
                <w:sz w:val="20"/>
                <w:szCs w:val="20"/>
                <w:lang w:val="en-GB"/>
              </w:rPr>
              <w:t>Agency support costs (US $):</w:t>
            </w:r>
          </w:p>
        </w:tc>
        <w:tc>
          <w:tcPr>
            <w:tcW w:w="910" w:type="pct"/>
            <w:tcBorders>
              <w:top w:val="single" w:sz="4" w:space="0" w:color="auto"/>
              <w:left w:val="single" w:sz="4" w:space="0" w:color="auto"/>
              <w:bottom w:val="single" w:sz="4" w:space="0" w:color="auto"/>
              <w:right w:val="single" w:sz="4" w:space="0" w:color="auto"/>
            </w:tcBorders>
            <w:hideMark/>
          </w:tcPr>
          <w:p w14:paraId="53A433B4"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04316560"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6246794" w14:textId="77777777" w:rsidR="00FD0C4D" w:rsidRPr="00F70C21" w:rsidRDefault="00FD0C4D" w:rsidP="00903F4B">
            <w:pPr>
              <w:jc w:val="left"/>
              <w:rPr>
                <w:sz w:val="20"/>
                <w:szCs w:val="20"/>
                <w:lang w:val="en-GB"/>
              </w:rPr>
            </w:pPr>
            <w:r w:rsidRPr="00F70C21">
              <w:rPr>
                <w:sz w:val="20"/>
                <w:szCs w:val="20"/>
                <w:lang w:val="en-GB"/>
              </w:rPr>
              <w:t>Total cost of institutional strengthening phase VIII to the Multilateral Fund (US $):</w:t>
            </w:r>
          </w:p>
        </w:tc>
        <w:tc>
          <w:tcPr>
            <w:tcW w:w="910" w:type="pct"/>
            <w:tcBorders>
              <w:top w:val="single" w:sz="4" w:space="0" w:color="auto"/>
              <w:left w:val="single" w:sz="4" w:space="0" w:color="auto"/>
              <w:bottom w:val="single" w:sz="4" w:space="0" w:color="auto"/>
              <w:right w:val="single" w:sz="4" w:space="0" w:color="auto"/>
            </w:tcBorders>
            <w:hideMark/>
          </w:tcPr>
          <w:p w14:paraId="4DA669B0" w14:textId="77777777" w:rsidR="00FD0C4D" w:rsidRPr="00F70C21" w:rsidRDefault="00FD0C4D" w:rsidP="00903F4B">
            <w:pPr>
              <w:jc w:val="right"/>
              <w:rPr>
                <w:sz w:val="20"/>
                <w:szCs w:val="20"/>
                <w:lang w:val="en-GB"/>
              </w:rPr>
            </w:pPr>
            <w:r w:rsidRPr="00F70C21">
              <w:rPr>
                <w:sz w:val="20"/>
                <w:szCs w:val="20"/>
                <w:lang w:val="en-GB"/>
              </w:rPr>
              <w:t>194,303</w:t>
            </w:r>
          </w:p>
        </w:tc>
      </w:tr>
      <w:tr w:rsidR="00FD0C4D" w:rsidRPr="002A7590" w14:paraId="11701F6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760ABE95" w14:textId="77777777" w:rsidR="00FD0C4D" w:rsidRPr="00F70C21" w:rsidRDefault="00FD0C4D" w:rsidP="00903F4B">
            <w:pPr>
              <w:jc w:val="left"/>
              <w:rPr>
                <w:sz w:val="20"/>
                <w:szCs w:val="20"/>
                <w:lang w:val="en-GB"/>
              </w:rPr>
            </w:pPr>
            <w:r w:rsidRPr="00F70C21">
              <w:rPr>
                <w:sz w:val="20"/>
                <w:szCs w:val="20"/>
                <w:lang w:val="en-GB"/>
              </w:rPr>
              <w:t>Date of approval of country programme:</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53E4880" w14:textId="77777777" w:rsidR="00FD0C4D" w:rsidRPr="00F70C21" w:rsidRDefault="00FD0C4D" w:rsidP="00903F4B">
            <w:pPr>
              <w:jc w:val="right"/>
              <w:rPr>
                <w:sz w:val="20"/>
                <w:szCs w:val="20"/>
                <w:lang w:val="en-GB"/>
              </w:rPr>
            </w:pPr>
            <w:r w:rsidRPr="00F70C21">
              <w:rPr>
                <w:sz w:val="20"/>
                <w:szCs w:val="20"/>
                <w:lang w:val="en-GB"/>
              </w:rPr>
              <w:t>2003</w:t>
            </w:r>
          </w:p>
        </w:tc>
      </w:tr>
      <w:tr w:rsidR="00FD0C4D" w:rsidRPr="002A7590" w14:paraId="5578577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1571A882" w14:textId="77777777" w:rsidR="00FD0C4D" w:rsidRPr="00F70C21" w:rsidRDefault="00FD0C4D" w:rsidP="00903F4B">
            <w:pPr>
              <w:jc w:val="left"/>
              <w:rPr>
                <w:sz w:val="20"/>
                <w:szCs w:val="20"/>
                <w:lang w:val="en-GB"/>
              </w:rPr>
            </w:pPr>
            <w:r w:rsidRPr="00F70C21">
              <w:rPr>
                <w:sz w:val="20"/>
                <w:szCs w:val="20"/>
                <w:lang w:val="en-GB"/>
              </w:rPr>
              <w:t>Date of approval of HCFC phase-out management plan:</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45A40E5" w14:textId="77777777" w:rsidR="00FD0C4D" w:rsidRPr="00F70C21" w:rsidRDefault="00FD0C4D" w:rsidP="00903F4B">
            <w:pPr>
              <w:jc w:val="right"/>
              <w:rPr>
                <w:sz w:val="20"/>
                <w:szCs w:val="20"/>
                <w:lang w:val="en-GB"/>
              </w:rPr>
            </w:pPr>
            <w:r w:rsidRPr="00F70C21">
              <w:rPr>
                <w:sz w:val="20"/>
                <w:szCs w:val="20"/>
                <w:lang w:val="en-GB"/>
              </w:rPr>
              <w:t>2011</w:t>
            </w:r>
          </w:p>
        </w:tc>
      </w:tr>
      <w:tr w:rsidR="00FD0C4D" w:rsidRPr="002A7590" w14:paraId="4FEFCDD5" w14:textId="77777777" w:rsidTr="00903F4B">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04C0A556" w14:textId="77777777" w:rsidR="00FD0C4D" w:rsidRPr="00F70C21" w:rsidRDefault="00FD0C4D" w:rsidP="00903F4B">
            <w:pPr>
              <w:spacing w:before="20"/>
              <w:jc w:val="left"/>
              <w:rPr>
                <w:sz w:val="20"/>
                <w:szCs w:val="20"/>
                <w:lang w:val="en-GB"/>
              </w:rPr>
            </w:pPr>
            <w:r w:rsidRPr="00F70C21">
              <w:rPr>
                <w:color w:val="000000" w:themeColor="text1"/>
                <w:sz w:val="20"/>
                <w:szCs w:val="20"/>
                <w:lang w:val="en-GB"/>
              </w:rPr>
              <w:t>Baseline consumption of controlled substances (ODP tonnes/CO</w:t>
            </w:r>
            <w:r w:rsidRPr="00F70C21">
              <w:rPr>
                <w:color w:val="000000" w:themeColor="text1"/>
                <w:sz w:val="20"/>
                <w:szCs w:val="20"/>
                <w:vertAlign w:val="subscript"/>
                <w:lang w:val="en-GB"/>
              </w:rPr>
              <w:t>2</w:t>
            </w:r>
            <w:r w:rsidRPr="00F70C21">
              <w:rPr>
                <w:color w:val="000000" w:themeColor="text1"/>
                <w:sz w:val="20"/>
                <w:szCs w:val="20"/>
                <w:lang w:val="en-GB"/>
              </w:rPr>
              <w:t>-eq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6D9388B1" w14:textId="77777777" w:rsidR="00FD0C4D" w:rsidRPr="00F70C21" w:rsidRDefault="00FD0C4D" w:rsidP="00903F4B">
            <w:pPr>
              <w:jc w:val="right"/>
              <w:rPr>
                <w:sz w:val="20"/>
                <w:szCs w:val="20"/>
                <w:lang w:val="en-GB"/>
              </w:rPr>
            </w:pPr>
          </w:p>
        </w:tc>
      </w:tr>
      <w:tr w:rsidR="00FD0C4D" w:rsidRPr="002A7590" w14:paraId="48D27D9B"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3DB854FF" w14:textId="77777777" w:rsidR="00FD0C4D" w:rsidRPr="00F70C21" w:rsidRDefault="00FD0C4D" w:rsidP="00903F4B">
            <w:pPr>
              <w:tabs>
                <w:tab w:val="left" w:pos="306"/>
              </w:tabs>
              <w:spacing w:after="20"/>
              <w:jc w:val="left"/>
              <w:rPr>
                <w:sz w:val="20"/>
                <w:szCs w:val="20"/>
                <w:lang w:val="en-GB"/>
              </w:rPr>
            </w:pPr>
            <w:r w:rsidRPr="00F70C21">
              <w:rPr>
                <w:sz w:val="20"/>
                <w:szCs w:val="20"/>
                <w:lang w:val="en-GB"/>
              </w:rPr>
              <w:t>(a)</w:t>
            </w:r>
            <w:r w:rsidRPr="00F70C21">
              <w:rPr>
                <w:sz w:val="20"/>
                <w:szCs w:val="20"/>
                <w:lang w:val="en-GB"/>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63A194B3" w14:textId="77777777" w:rsidR="00FD0C4D" w:rsidRPr="00F70C21" w:rsidRDefault="00FD0C4D" w:rsidP="00903F4B">
            <w:pPr>
              <w:jc w:val="right"/>
              <w:rPr>
                <w:sz w:val="20"/>
                <w:szCs w:val="20"/>
                <w:lang w:val="en-GB"/>
              </w:rPr>
            </w:pPr>
            <w:r w:rsidRPr="00F70C21">
              <w:rPr>
                <w:color w:val="000000" w:themeColor="text1"/>
                <w:sz w:val="20"/>
                <w:szCs w:val="20"/>
                <w:lang w:val="en-GB"/>
              </w:rPr>
              <w:t>0.0</w:t>
            </w:r>
          </w:p>
        </w:tc>
      </w:tr>
      <w:tr w:rsidR="00FD0C4D" w:rsidRPr="002A7590" w14:paraId="4A1E2268"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4E297056" w14:textId="77777777" w:rsidR="00FD0C4D" w:rsidRPr="00F70C21" w:rsidRDefault="00FD0C4D" w:rsidP="00903F4B">
            <w:pPr>
              <w:tabs>
                <w:tab w:val="left" w:pos="306"/>
              </w:tabs>
              <w:spacing w:after="20"/>
              <w:jc w:val="left"/>
              <w:rPr>
                <w:sz w:val="20"/>
                <w:szCs w:val="20"/>
                <w:lang w:val="en-GB"/>
              </w:rPr>
            </w:pPr>
            <w:r w:rsidRPr="00F70C21">
              <w:rPr>
                <w:sz w:val="20"/>
                <w:szCs w:val="20"/>
                <w:lang w:val="en-GB"/>
              </w:rPr>
              <w:lastRenderedPageBreak/>
              <w:t>(b)</w:t>
            </w:r>
            <w:r w:rsidRPr="00F70C21">
              <w:rPr>
                <w:sz w:val="20"/>
                <w:szCs w:val="20"/>
                <w:lang w:val="en-GB"/>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26C76298" w14:textId="77777777" w:rsidR="00FD0C4D" w:rsidRPr="00F70C21" w:rsidRDefault="00FD0C4D" w:rsidP="00903F4B">
            <w:pPr>
              <w:jc w:val="right"/>
              <w:rPr>
                <w:sz w:val="20"/>
                <w:szCs w:val="20"/>
                <w:lang w:val="en-GB"/>
              </w:rPr>
            </w:pPr>
            <w:r w:rsidRPr="00F70C21">
              <w:rPr>
                <w:color w:val="000000" w:themeColor="text1"/>
                <w:sz w:val="20"/>
                <w:szCs w:val="20"/>
                <w:lang w:val="en-GB"/>
              </w:rPr>
              <w:t>2.0</w:t>
            </w:r>
          </w:p>
        </w:tc>
      </w:tr>
      <w:tr w:rsidR="00FD0C4D" w:rsidRPr="002A7590" w14:paraId="0B320830"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011ACAAC" w14:textId="77777777" w:rsidR="00FD0C4D" w:rsidRPr="00F70C21" w:rsidRDefault="00FD0C4D" w:rsidP="00903F4B">
            <w:pPr>
              <w:tabs>
                <w:tab w:val="left" w:pos="306"/>
              </w:tabs>
              <w:spacing w:after="20"/>
              <w:jc w:val="left"/>
              <w:rPr>
                <w:sz w:val="20"/>
                <w:szCs w:val="20"/>
                <w:lang w:val="en-GB"/>
              </w:rPr>
            </w:pPr>
            <w:r w:rsidRPr="00F70C21">
              <w:rPr>
                <w:sz w:val="20"/>
                <w:szCs w:val="20"/>
                <w:lang w:val="en-GB"/>
              </w:rPr>
              <w:t>(c)</w:t>
            </w:r>
            <w:r w:rsidRPr="00F70C21">
              <w:rPr>
                <w:sz w:val="20"/>
                <w:szCs w:val="20"/>
                <w:lang w:val="en-GB"/>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7BDDE89F" w14:textId="77777777" w:rsidR="00FD0C4D" w:rsidRPr="00F70C21" w:rsidRDefault="00FD0C4D" w:rsidP="00903F4B">
            <w:pPr>
              <w:jc w:val="right"/>
              <w:rPr>
                <w:sz w:val="20"/>
                <w:szCs w:val="20"/>
                <w:lang w:val="en-GB"/>
              </w:rPr>
            </w:pPr>
            <w:r w:rsidRPr="00F70C21">
              <w:rPr>
                <w:color w:val="000000" w:themeColor="text1"/>
                <w:sz w:val="20"/>
                <w:szCs w:val="20"/>
                <w:lang w:val="en-GB"/>
              </w:rPr>
              <w:t>0.0</w:t>
            </w:r>
          </w:p>
        </w:tc>
      </w:tr>
      <w:tr w:rsidR="00FD0C4D" w:rsidRPr="002A7590" w14:paraId="328526F3"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tcPr>
          <w:p w14:paraId="1970D229" w14:textId="77777777" w:rsidR="00FD0C4D" w:rsidRPr="00F70C21" w:rsidRDefault="00FD0C4D" w:rsidP="00903F4B">
            <w:pPr>
              <w:tabs>
                <w:tab w:val="left" w:pos="306"/>
              </w:tabs>
              <w:spacing w:after="20"/>
              <w:jc w:val="left"/>
              <w:rPr>
                <w:sz w:val="20"/>
                <w:szCs w:val="20"/>
                <w:lang w:val="en-GB"/>
              </w:rPr>
            </w:pPr>
            <w:r w:rsidRPr="00F70C21">
              <w:rPr>
                <w:sz w:val="20"/>
                <w:szCs w:val="20"/>
                <w:lang w:val="en-GB"/>
              </w:rPr>
              <w:t>(d)</w:t>
            </w:r>
            <w:r w:rsidRPr="00F70C21">
              <w:rPr>
                <w:sz w:val="20"/>
                <w:szCs w:val="20"/>
                <w:lang w:val="en-GB"/>
              </w:rPr>
              <w:tab/>
              <w:t>Annex F (HFCs) (average 2020-2022 plus 65% of HCFC baseline)</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83B35A1" w14:textId="77777777" w:rsidR="00FD0C4D" w:rsidRPr="00F70C21" w:rsidRDefault="00FD0C4D" w:rsidP="00903F4B">
            <w:pPr>
              <w:spacing w:before="20"/>
              <w:jc w:val="right"/>
              <w:rPr>
                <w:sz w:val="20"/>
                <w:szCs w:val="20"/>
                <w:lang w:val="en-GB"/>
              </w:rPr>
            </w:pPr>
            <w:r w:rsidRPr="00F70C21">
              <w:rPr>
                <w:sz w:val="20"/>
                <w:szCs w:val="20"/>
                <w:lang w:val="en-GB"/>
              </w:rPr>
              <w:t>272,996</w:t>
            </w:r>
          </w:p>
        </w:tc>
      </w:tr>
      <w:tr w:rsidR="00FD0C4D" w:rsidRPr="002A7590" w14:paraId="3E47CD17" w14:textId="77777777" w:rsidTr="00903F4B">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3933FA5D" w14:textId="77777777" w:rsidR="00FD0C4D" w:rsidRPr="00F70C21" w:rsidRDefault="00FD0C4D" w:rsidP="00903F4B">
            <w:pPr>
              <w:spacing w:before="20"/>
              <w:jc w:val="left"/>
              <w:rPr>
                <w:sz w:val="20"/>
                <w:szCs w:val="20"/>
                <w:lang w:val="en-GB"/>
              </w:rPr>
            </w:pPr>
            <w:r w:rsidRPr="00F70C21">
              <w:rPr>
                <w:sz w:val="20"/>
                <w:szCs w:val="20"/>
                <w:lang w:val="en-GB"/>
              </w:rPr>
              <w:t>Latest reported ODS consumption (2023)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1A18A392" w14:textId="77777777" w:rsidR="00FD0C4D" w:rsidRPr="00F70C21" w:rsidRDefault="00FD0C4D" w:rsidP="00903F4B">
            <w:pPr>
              <w:spacing w:before="20"/>
              <w:jc w:val="right"/>
              <w:rPr>
                <w:sz w:val="20"/>
                <w:szCs w:val="20"/>
                <w:lang w:val="en-GB"/>
              </w:rPr>
            </w:pPr>
          </w:p>
        </w:tc>
      </w:tr>
      <w:tr w:rsidR="00FD0C4D" w:rsidRPr="002A7590" w14:paraId="57A1E96F"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6393B5E8" w14:textId="77777777" w:rsidR="00FD0C4D" w:rsidRPr="00F70C21" w:rsidRDefault="00FD0C4D" w:rsidP="00903F4B">
            <w:pPr>
              <w:tabs>
                <w:tab w:val="left" w:pos="306"/>
              </w:tabs>
              <w:ind w:firstLine="22"/>
              <w:jc w:val="left"/>
              <w:rPr>
                <w:sz w:val="20"/>
                <w:szCs w:val="20"/>
                <w:lang w:val="en-GB"/>
              </w:rPr>
            </w:pPr>
            <w:r w:rsidRPr="00F70C21">
              <w:rPr>
                <w:sz w:val="20"/>
                <w:szCs w:val="20"/>
                <w:lang w:val="en-GB"/>
              </w:rPr>
              <w:t>(a)</w:t>
            </w:r>
            <w:r w:rsidRPr="00F70C21">
              <w:rPr>
                <w:sz w:val="20"/>
                <w:szCs w:val="20"/>
                <w:lang w:val="en-GB"/>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34B67B38"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1A78EB75"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9853C36" w14:textId="77777777" w:rsidR="00FD0C4D" w:rsidRPr="00F70C21" w:rsidRDefault="00FD0C4D" w:rsidP="00903F4B">
            <w:pPr>
              <w:tabs>
                <w:tab w:val="left" w:pos="306"/>
              </w:tabs>
              <w:ind w:firstLine="22"/>
              <w:jc w:val="left"/>
              <w:rPr>
                <w:sz w:val="20"/>
                <w:szCs w:val="20"/>
              </w:rPr>
            </w:pPr>
            <w:r w:rsidRPr="00F70C21">
              <w:rPr>
                <w:sz w:val="20"/>
                <w:szCs w:val="20"/>
              </w:rPr>
              <w:t>(b)</w:t>
            </w:r>
            <w:r w:rsidRPr="00F70C21">
              <w:rPr>
                <w:sz w:val="20"/>
                <w:szCs w:val="20"/>
              </w:rPr>
              <w:tab/>
            </w:r>
            <w:r w:rsidRPr="00F70C21">
              <w:rPr>
                <w:sz w:val="20"/>
                <w:szCs w:val="20"/>
                <w:lang w:val="en-GB"/>
              </w:rPr>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0763CB3F"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72032A50"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2BEDAA7E" w14:textId="77777777" w:rsidR="00FD0C4D" w:rsidRPr="00F70C21" w:rsidRDefault="00FD0C4D" w:rsidP="00903F4B">
            <w:pPr>
              <w:tabs>
                <w:tab w:val="left" w:pos="306"/>
              </w:tabs>
              <w:ind w:firstLine="22"/>
              <w:jc w:val="left"/>
              <w:rPr>
                <w:sz w:val="20"/>
                <w:szCs w:val="20"/>
              </w:rPr>
            </w:pPr>
            <w:r w:rsidRPr="00F70C21">
              <w:rPr>
                <w:sz w:val="20"/>
                <w:szCs w:val="20"/>
                <w:lang w:val="en-GB"/>
              </w:rPr>
              <w:t>(c)</w:t>
            </w:r>
            <w:r w:rsidRPr="00F70C21">
              <w:rPr>
                <w:sz w:val="20"/>
                <w:szCs w:val="20"/>
                <w:lang w:val="en-GB"/>
              </w:rPr>
              <w:tab/>
            </w:r>
            <w:r w:rsidRPr="00F70C21">
              <w:rPr>
                <w:sz w:val="20"/>
                <w:szCs w:val="20"/>
              </w:rPr>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57B26615"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2271BCF5"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E7B3479" w14:textId="77777777" w:rsidR="00FD0C4D" w:rsidRPr="00F70C21" w:rsidRDefault="00FD0C4D" w:rsidP="00903F4B">
            <w:pPr>
              <w:tabs>
                <w:tab w:val="right" w:pos="7560"/>
              </w:tabs>
              <w:ind w:left="6480" w:right="-108"/>
              <w:jc w:val="left"/>
              <w:rPr>
                <w:sz w:val="20"/>
                <w:szCs w:val="20"/>
                <w:lang w:val="en-GB"/>
              </w:rPr>
            </w:pPr>
            <w:r w:rsidRPr="00F70C21">
              <w:rPr>
                <w:sz w:val="20"/>
                <w:szCs w:val="20"/>
                <w:lang w:val="en-GB"/>
              </w:rPr>
              <w:tab/>
              <w:t>Total:</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5798F812"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0C8AFC02"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tcPr>
          <w:p w14:paraId="006AC47F" w14:textId="77777777" w:rsidR="00FD0C4D" w:rsidRPr="00F70C21" w:rsidRDefault="00FD0C4D" w:rsidP="00903F4B">
            <w:pPr>
              <w:tabs>
                <w:tab w:val="left" w:pos="306"/>
              </w:tabs>
              <w:jc w:val="left"/>
              <w:rPr>
                <w:sz w:val="20"/>
                <w:szCs w:val="20"/>
                <w:lang w:val="en-GB"/>
              </w:rPr>
            </w:pPr>
            <w:r w:rsidRPr="00F70C21">
              <w:rPr>
                <w:color w:val="000000" w:themeColor="text1"/>
                <w:sz w:val="20"/>
                <w:szCs w:val="20"/>
                <w:lang w:val="en-GB"/>
              </w:rPr>
              <w:t>(d)</w:t>
            </w:r>
            <w:r w:rsidRPr="00F70C21">
              <w:rPr>
                <w:color w:val="000000" w:themeColor="text1"/>
                <w:sz w:val="20"/>
                <w:szCs w:val="20"/>
                <w:lang w:val="en-GB"/>
              </w:rPr>
              <w:tab/>
              <w:t>Annex F (HFCs) (CO</w:t>
            </w:r>
            <w:r w:rsidRPr="00F70C21">
              <w:rPr>
                <w:color w:val="000000" w:themeColor="text1"/>
                <w:sz w:val="20"/>
                <w:szCs w:val="20"/>
                <w:vertAlign w:val="subscript"/>
                <w:lang w:val="en-GB"/>
              </w:rPr>
              <w:t>2</w:t>
            </w:r>
            <w:r w:rsidRPr="00F70C21">
              <w:rPr>
                <w:color w:val="000000" w:themeColor="text1"/>
                <w:sz w:val="20"/>
                <w:szCs w:val="20"/>
                <w:lang w:val="en-GB"/>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B00E62D" w14:textId="77777777" w:rsidR="00FD0C4D" w:rsidRPr="00F70C21" w:rsidRDefault="00FD0C4D" w:rsidP="00903F4B">
            <w:pPr>
              <w:jc w:val="right"/>
              <w:rPr>
                <w:sz w:val="20"/>
                <w:szCs w:val="20"/>
                <w:lang w:val="en-GB"/>
              </w:rPr>
            </w:pPr>
            <w:r w:rsidRPr="00F70C21">
              <w:rPr>
                <w:sz w:val="20"/>
                <w:szCs w:val="20"/>
                <w:lang w:val="en-GB"/>
              </w:rPr>
              <w:t>24,230</w:t>
            </w:r>
          </w:p>
        </w:tc>
      </w:tr>
      <w:tr w:rsidR="00FD0C4D" w:rsidRPr="002A7590" w14:paraId="62AE968F"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hideMark/>
          </w:tcPr>
          <w:p w14:paraId="4AF2856C" w14:textId="77777777" w:rsidR="00FD0C4D" w:rsidRPr="00F70C21" w:rsidRDefault="00FD0C4D" w:rsidP="00903F4B">
            <w:pPr>
              <w:jc w:val="left"/>
              <w:rPr>
                <w:sz w:val="20"/>
                <w:szCs w:val="20"/>
                <w:lang w:val="en-GB"/>
              </w:rPr>
            </w:pPr>
            <w:r w:rsidRPr="00F70C21">
              <w:rPr>
                <w:sz w:val="20"/>
                <w:szCs w:val="20"/>
                <w:lang w:val="en-GB"/>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hideMark/>
          </w:tcPr>
          <w:p w14:paraId="54F55444" w14:textId="77777777" w:rsidR="00FD0C4D" w:rsidRPr="00F70C21" w:rsidRDefault="00FD0C4D" w:rsidP="00903F4B">
            <w:pPr>
              <w:jc w:val="right"/>
              <w:rPr>
                <w:sz w:val="20"/>
                <w:szCs w:val="20"/>
                <w:lang w:val="en-GB"/>
              </w:rPr>
            </w:pPr>
            <w:r w:rsidRPr="00F70C21">
              <w:rPr>
                <w:sz w:val="20"/>
                <w:szCs w:val="20"/>
                <w:lang w:val="en-GB"/>
              </w:rPr>
              <w:t>2024</w:t>
            </w:r>
          </w:p>
        </w:tc>
      </w:tr>
      <w:tr w:rsidR="00FD0C4D" w:rsidRPr="002A7590" w14:paraId="04692204"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ED2CE54" w14:textId="77777777" w:rsidR="00FD0C4D" w:rsidRPr="00F70C21" w:rsidRDefault="00FD0C4D" w:rsidP="00903F4B">
            <w:pPr>
              <w:keepNext/>
              <w:jc w:val="left"/>
              <w:rPr>
                <w:sz w:val="20"/>
                <w:szCs w:val="20"/>
                <w:lang w:val="en-GB"/>
              </w:rPr>
            </w:pPr>
            <w:r w:rsidRPr="00F70C21">
              <w:rPr>
                <w:sz w:val="20"/>
                <w:szCs w:val="20"/>
                <w:lang w:val="en-GB"/>
              </w:rPr>
              <w:t>Amount approved for projects (as at May 2025) (US $):</w:t>
            </w:r>
          </w:p>
        </w:tc>
        <w:tc>
          <w:tcPr>
            <w:tcW w:w="910" w:type="pct"/>
            <w:tcBorders>
              <w:top w:val="single" w:sz="4" w:space="0" w:color="auto"/>
              <w:left w:val="single" w:sz="4" w:space="0" w:color="auto"/>
              <w:bottom w:val="single" w:sz="4" w:space="0" w:color="auto"/>
              <w:right w:val="single" w:sz="4" w:space="0" w:color="auto"/>
            </w:tcBorders>
            <w:vAlign w:val="bottom"/>
          </w:tcPr>
          <w:p w14:paraId="5842594F" w14:textId="77777777" w:rsidR="00FD0C4D" w:rsidRPr="00F70C21" w:rsidRDefault="00FD0C4D" w:rsidP="00903F4B">
            <w:pPr>
              <w:jc w:val="right"/>
              <w:rPr>
                <w:sz w:val="20"/>
                <w:szCs w:val="20"/>
                <w:lang w:val="en-GB"/>
              </w:rPr>
            </w:pPr>
            <w:r w:rsidRPr="00F70C21">
              <w:rPr>
                <w:sz w:val="20"/>
                <w:szCs w:val="20"/>
                <w:lang w:val="en-GB"/>
              </w:rPr>
              <w:t>2,186,248</w:t>
            </w:r>
          </w:p>
        </w:tc>
      </w:tr>
      <w:tr w:rsidR="00FD0C4D" w:rsidRPr="002A7590" w14:paraId="6693345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04A9FA9" w14:textId="77777777" w:rsidR="00FD0C4D" w:rsidRPr="00F70C21" w:rsidRDefault="00FD0C4D" w:rsidP="00903F4B">
            <w:pPr>
              <w:keepNext/>
              <w:jc w:val="left"/>
              <w:rPr>
                <w:sz w:val="20"/>
                <w:szCs w:val="20"/>
                <w:lang w:val="en-GB"/>
              </w:rPr>
            </w:pPr>
            <w:r w:rsidRPr="00F70C21">
              <w:rPr>
                <w:sz w:val="20"/>
                <w:szCs w:val="20"/>
                <w:lang w:val="en-GB"/>
              </w:rPr>
              <w:t>Amount disbursed (as at December 2024) (US $):</w:t>
            </w:r>
          </w:p>
        </w:tc>
        <w:tc>
          <w:tcPr>
            <w:tcW w:w="910" w:type="pct"/>
            <w:tcBorders>
              <w:top w:val="single" w:sz="4" w:space="0" w:color="auto"/>
              <w:left w:val="single" w:sz="4" w:space="0" w:color="auto"/>
              <w:bottom w:val="single" w:sz="4" w:space="0" w:color="auto"/>
              <w:right w:val="single" w:sz="4" w:space="0" w:color="auto"/>
            </w:tcBorders>
          </w:tcPr>
          <w:p w14:paraId="59DBF6AD" w14:textId="77777777" w:rsidR="00FD0C4D" w:rsidRPr="00F70C21" w:rsidRDefault="00FD0C4D" w:rsidP="00903F4B">
            <w:pPr>
              <w:jc w:val="right"/>
              <w:rPr>
                <w:sz w:val="20"/>
                <w:szCs w:val="20"/>
                <w:lang w:val="en-GB"/>
              </w:rPr>
            </w:pPr>
            <w:r w:rsidRPr="00F70C21">
              <w:rPr>
                <w:sz w:val="20"/>
                <w:szCs w:val="20"/>
                <w:lang w:val="en-GB"/>
              </w:rPr>
              <w:t>1,794,364</w:t>
            </w:r>
          </w:p>
        </w:tc>
      </w:tr>
      <w:tr w:rsidR="00FD0C4D" w:rsidRPr="002A7590" w14:paraId="7A13ED6A"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384C0A95" w14:textId="77777777" w:rsidR="00FD0C4D" w:rsidRPr="00F70C21" w:rsidRDefault="00FD0C4D" w:rsidP="00903F4B">
            <w:pPr>
              <w:keepNext/>
              <w:jc w:val="left"/>
              <w:rPr>
                <w:color w:val="000000" w:themeColor="text1"/>
                <w:sz w:val="20"/>
                <w:szCs w:val="20"/>
                <w:lang w:val="en-GB"/>
              </w:rPr>
            </w:pPr>
            <w:r w:rsidRPr="00F70C21">
              <w:rPr>
                <w:color w:val="000000" w:themeColor="text1"/>
                <w:sz w:val="20"/>
                <w:szCs w:val="20"/>
                <w:lang w:val="en-GB"/>
              </w:rPr>
              <w:t>ODS to be phased out (as at May 2025) (ODP tonnes):</w:t>
            </w:r>
          </w:p>
        </w:tc>
        <w:tc>
          <w:tcPr>
            <w:tcW w:w="910" w:type="pct"/>
            <w:tcBorders>
              <w:top w:val="single" w:sz="4" w:space="0" w:color="auto"/>
              <w:left w:val="single" w:sz="4" w:space="0" w:color="auto"/>
              <w:bottom w:val="single" w:sz="4" w:space="0" w:color="auto"/>
              <w:right w:val="single" w:sz="4" w:space="0" w:color="auto"/>
            </w:tcBorders>
            <w:vAlign w:val="bottom"/>
          </w:tcPr>
          <w:p w14:paraId="583EBE35" w14:textId="77777777" w:rsidR="00FD0C4D" w:rsidRPr="00F70C21" w:rsidRDefault="00FD0C4D" w:rsidP="00903F4B">
            <w:pPr>
              <w:jc w:val="right"/>
              <w:rPr>
                <w:sz w:val="20"/>
                <w:szCs w:val="20"/>
                <w:lang w:val="en-GB"/>
              </w:rPr>
            </w:pPr>
            <w:r w:rsidRPr="00F70C21">
              <w:rPr>
                <w:sz w:val="20"/>
                <w:szCs w:val="20"/>
                <w:lang w:val="en-GB"/>
              </w:rPr>
              <w:t>42.6</w:t>
            </w:r>
          </w:p>
        </w:tc>
      </w:tr>
      <w:tr w:rsidR="00FD0C4D" w:rsidRPr="002A7590" w14:paraId="09617DB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6987E681" w14:textId="77777777" w:rsidR="00FD0C4D" w:rsidRPr="00F70C21" w:rsidRDefault="00FD0C4D" w:rsidP="00903F4B">
            <w:pPr>
              <w:keepNext/>
              <w:jc w:val="left"/>
              <w:rPr>
                <w:color w:val="000000" w:themeColor="text1"/>
                <w:sz w:val="20"/>
                <w:szCs w:val="20"/>
                <w:lang w:val="en-GB"/>
              </w:rPr>
            </w:pPr>
            <w:r w:rsidRPr="00F70C21">
              <w:rPr>
                <w:color w:val="000000" w:themeColor="text1"/>
                <w:sz w:val="20"/>
                <w:szCs w:val="20"/>
                <w:lang w:val="en-GB"/>
              </w:rPr>
              <w:t>ODS phased out (as at December 2024) (ODP tonnes):</w:t>
            </w:r>
          </w:p>
        </w:tc>
        <w:tc>
          <w:tcPr>
            <w:tcW w:w="910" w:type="pct"/>
            <w:tcBorders>
              <w:top w:val="single" w:sz="4" w:space="0" w:color="auto"/>
              <w:left w:val="single" w:sz="4" w:space="0" w:color="auto"/>
              <w:bottom w:val="single" w:sz="4" w:space="0" w:color="auto"/>
              <w:right w:val="single" w:sz="4" w:space="0" w:color="auto"/>
            </w:tcBorders>
          </w:tcPr>
          <w:p w14:paraId="1DA2CB64" w14:textId="77777777" w:rsidR="00FD0C4D" w:rsidRPr="00F70C21" w:rsidRDefault="00FD0C4D" w:rsidP="00903F4B">
            <w:pPr>
              <w:jc w:val="right"/>
              <w:rPr>
                <w:sz w:val="20"/>
                <w:szCs w:val="20"/>
                <w:lang w:val="en-GB"/>
              </w:rPr>
            </w:pPr>
            <w:r w:rsidRPr="00F70C21">
              <w:rPr>
                <w:sz w:val="20"/>
                <w:szCs w:val="20"/>
                <w:lang w:val="en-GB"/>
              </w:rPr>
              <w:t>41.9</w:t>
            </w:r>
          </w:p>
        </w:tc>
      </w:tr>
    </w:tbl>
    <w:p w14:paraId="7C20ACC5" w14:textId="77777777" w:rsidR="00FD0C4D" w:rsidRPr="0008435F" w:rsidRDefault="00FD0C4D" w:rsidP="00F70C21">
      <w:pPr>
        <w:tabs>
          <w:tab w:val="left" w:pos="720"/>
        </w:tabs>
        <w:outlineLvl w:val="0"/>
        <w:rPr>
          <w:highlight w:val="yellow"/>
          <w:lang w:val="en-GB"/>
        </w:rPr>
      </w:pPr>
    </w:p>
    <w:p w14:paraId="0C90F2DD" w14:textId="77777777" w:rsidR="00FD0C4D" w:rsidRDefault="00FD0C4D" w:rsidP="00FD0C4D">
      <w:pPr>
        <w:pStyle w:val="Heading1"/>
        <w:rPr>
          <w:lang w:val="en-GB"/>
        </w:rPr>
      </w:pPr>
      <w:r w:rsidRPr="0008435F">
        <w:t>Summary</w:t>
      </w:r>
      <w:r w:rsidRPr="0008435F">
        <w:rPr>
          <w:lang w:val="en-GB"/>
        </w:rPr>
        <w:t xml:space="preserve"> of activities and funds approved by the Executive Committee:</w:t>
      </w:r>
    </w:p>
    <w:tbl>
      <w:tblPr>
        <w:tblStyle w:val="TableGrid9"/>
        <w:tblW w:w="5000" w:type="pct"/>
        <w:tblLook w:val="01E0" w:firstRow="1" w:lastRow="1" w:firstColumn="1" w:lastColumn="1" w:noHBand="0" w:noVBand="0"/>
      </w:tblPr>
      <w:tblGrid>
        <w:gridCol w:w="7699"/>
        <w:gridCol w:w="1651"/>
      </w:tblGrid>
      <w:tr w:rsidR="00FD0C4D" w:rsidRPr="002A7590" w14:paraId="2685991A" w14:textId="77777777" w:rsidTr="00903F4B">
        <w:tc>
          <w:tcPr>
            <w:tcW w:w="4117" w:type="pct"/>
            <w:tcBorders>
              <w:top w:val="single" w:sz="4" w:space="0" w:color="auto"/>
              <w:left w:val="single" w:sz="4" w:space="0" w:color="auto"/>
              <w:bottom w:val="single" w:sz="4" w:space="0" w:color="auto"/>
              <w:right w:val="single" w:sz="4" w:space="0" w:color="auto"/>
            </w:tcBorders>
          </w:tcPr>
          <w:p w14:paraId="2FC1ADFA" w14:textId="77777777" w:rsidR="00FD0C4D" w:rsidRPr="00F70C21" w:rsidRDefault="00FD0C4D" w:rsidP="00903F4B">
            <w:pPr>
              <w:keepNext/>
              <w:keepLines/>
              <w:rPr>
                <w:b/>
                <w:sz w:val="20"/>
                <w:szCs w:val="20"/>
                <w:lang w:val="en-GB"/>
              </w:rPr>
            </w:pPr>
            <w:r w:rsidRPr="00F70C21">
              <w:rPr>
                <w:b/>
                <w:sz w:val="20"/>
                <w:szCs w:val="20"/>
                <w:lang w:val="en-GB"/>
              </w:rPr>
              <w:t>Summary of activities</w:t>
            </w:r>
          </w:p>
          <w:p w14:paraId="343C114F" w14:textId="77777777" w:rsidR="00FD0C4D" w:rsidRPr="00F70C21" w:rsidRDefault="00FD0C4D" w:rsidP="00903F4B">
            <w:pPr>
              <w:keepNext/>
              <w:keepLines/>
              <w:rPr>
                <w:b/>
                <w:sz w:val="20"/>
                <w:szCs w:val="20"/>
                <w:lang w:val="en-GB"/>
              </w:rPr>
            </w:pPr>
          </w:p>
        </w:tc>
        <w:tc>
          <w:tcPr>
            <w:tcW w:w="883" w:type="pct"/>
            <w:tcBorders>
              <w:top w:val="single" w:sz="4" w:space="0" w:color="auto"/>
              <w:left w:val="single" w:sz="4" w:space="0" w:color="auto"/>
              <w:bottom w:val="single" w:sz="4" w:space="0" w:color="auto"/>
              <w:right w:val="single" w:sz="4" w:space="0" w:color="auto"/>
            </w:tcBorders>
            <w:hideMark/>
          </w:tcPr>
          <w:p w14:paraId="7F70D418" w14:textId="77777777" w:rsidR="00FD0C4D" w:rsidRPr="00F70C21" w:rsidRDefault="00FD0C4D" w:rsidP="00903F4B">
            <w:pPr>
              <w:keepNext/>
              <w:jc w:val="center"/>
              <w:rPr>
                <w:b/>
                <w:sz w:val="20"/>
                <w:szCs w:val="20"/>
                <w:lang w:val="en-GB"/>
              </w:rPr>
            </w:pPr>
            <w:r w:rsidRPr="00F70C21">
              <w:rPr>
                <w:b/>
                <w:sz w:val="20"/>
                <w:szCs w:val="20"/>
                <w:lang w:val="en-GB"/>
              </w:rPr>
              <w:t>Funds approved (US $)</w:t>
            </w:r>
          </w:p>
        </w:tc>
      </w:tr>
      <w:tr w:rsidR="00FD0C4D" w:rsidRPr="002A7590" w14:paraId="37B1B205"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6E4F4200"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(a) Investment projects:</w:t>
            </w:r>
          </w:p>
        </w:tc>
        <w:tc>
          <w:tcPr>
            <w:tcW w:w="883" w:type="pct"/>
            <w:tcBorders>
              <w:top w:val="single" w:sz="4" w:space="0" w:color="auto"/>
              <w:left w:val="single" w:sz="4" w:space="0" w:color="auto"/>
              <w:bottom w:val="single" w:sz="4" w:space="0" w:color="auto"/>
              <w:right w:val="single" w:sz="4" w:space="0" w:color="auto"/>
            </w:tcBorders>
          </w:tcPr>
          <w:p w14:paraId="71A3E5BF" w14:textId="77777777" w:rsidR="00FD0C4D" w:rsidRPr="00F70C21" w:rsidRDefault="00FD0C4D" w:rsidP="00903F4B">
            <w:pPr>
              <w:jc w:val="right"/>
              <w:rPr>
                <w:sz w:val="20"/>
                <w:szCs w:val="20"/>
                <w:lang w:val="en-GB"/>
              </w:rPr>
            </w:pPr>
            <w:r w:rsidRPr="00F70C21">
              <w:rPr>
                <w:sz w:val="20"/>
                <w:szCs w:val="20"/>
                <w:lang w:val="en-GB"/>
              </w:rPr>
              <w:t>306,952</w:t>
            </w:r>
          </w:p>
        </w:tc>
      </w:tr>
      <w:tr w:rsidR="00FD0C4D" w:rsidRPr="002A7590" w14:paraId="04B7DDB7"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3707375E" w14:textId="77777777" w:rsidR="00FD0C4D" w:rsidRPr="00F70C21" w:rsidRDefault="00FD0C4D" w:rsidP="00903F4B">
            <w:pPr>
              <w:rPr>
                <w:sz w:val="20"/>
                <w:szCs w:val="20"/>
                <w:lang w:val="en-GB"/>
              </w:rPr>
            </w:pPr>
            <w:r w:rsidRPr="00F70C21">
              <w:rPr>
                <w:sz w:val="20"/>
                <w:szCs w:val="20"/>
                <w:lang w:val="en-GB"/>
              </w:rPr>
              <w:t>(b) Institutional strengthening:</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2AE3EAEA" w14:textId="77777777" w:rsidR="00FD0C4D" w:rsidRPr="00F70C21" w:rsidRDefault="00FD0C4D" w:rsidP="00903F4B">
            <w:pPr>
              <w:jc w:val="right"/>
              <w:rPr>
                <w:sz w:val="20"/>
                <w:szCs w:val="20"/>
                <w:lang w:val="en-GB"/>
              </w:rPr>
            </w:pPr>
            <w:r w:rsidRPr="00F70C21">
              <w:rPr>
                <w:sz w:val="20"/>
                <w:szCs w:val="20"/>
                <w:lang w:val="en-GB"/>
              </w:rPr>
              <w:t>591,064</w:t>
            </w:r>
          </w:p>
        </w:tc>
      </w:tr>
      <w:tr w:rsidR="00FD0C4D" w:rsidRPr="002A7590" w14:paraId="67721AE1"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1CC16CA1"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(c) 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43712A57" w14:textId="77777777" w:rsidR="00FD0C4D" w:rsidRPr="00F70C21" w:rsidRDefault="00FD0C4D" w:rsidP="00903F4B">
            <w:pPr>
              <w:jc w:val="right"/>
              <w:rPr>
                <w:sz w:val="20"/>
                <w:szCs w:val="20"/>
                <w:lang w:val="en-GB"/>
              </w:rPr>
            </w:pPr>
            <w:r w:rsidRPr="00F70C21">
              <w:rPr>
                <w:sz w:val="20"/>
                <w:szCs w:val="20"/>
                <w:lang w:val="en-GB"/>
              </w:rPr>
              <w:t>1,288,232</w:t>
            </w:r>
          </w:p>
        </w:tc>
      </w:tr>
      <w:tr w:rsidR="00FD0C4D" w:rsidRPr="002A7590" w14:paraId="6C96DA3C"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1F7E0A53" w14:textId="77777777" w:rsidR="00FD0C4D" w:rsidRPr="00F70C21" w:rsidRDefault="00FD0C4D" w:rsidP="00903F4B">
            <w:pPr>
              <w:tabs>
                <w:tab w:val="left" w:pos="6983"/>
                <w:tab w:val="right" w:pos="7402"/>
              </w:tabs>
              <w:ind w:right="115"/>
              <w:jc w:val="right"/>
              <w:rPr>
                <w:sz w:val="20"/>
                <w:szCs w:val="20"/>
                <w:lang w:val="en-GB"/>
              </w:rPr>
            </w:pPr>
            <w:r w:rsidRPr="00F70C21">
              <w:rPr>
                <w:sz w:val="20"/>
                <w:szCs w:val="20"/>
                <w:lang w:val="en-GB"/>
              </w:rPr>
              <w:t>Total:</w:t>
            </w:r>
          </w:p>
        </w:tc>
        <w:tc>
          <w:tcPr>
            <w:tcW w:w="883" w:type="pct"/>
            <w:tcBorders>
              <w:top w:val="single" w:sz="4" w:space="0" w:color="auto"/>
              <w:left w:val="single" w:sz="4" w:space="0" w:color="auto"/>
              <w:bottom w:val="single" w:sz="4" w:space="0" w:color="auto"/>
              <w:right w:val="single" w:sz="4" w:space="0" w:color="auto"/>
            </w:tcBorders>
          </w:tcPr>
          <w:p w14:paraId="415ECACC" w14:textId="77777777" w:rsidR="00FD0C4D" w:rsidRPr="00F70C21" w:rsidRDefault="00FD0C4D" w:rsidP="00903F4B">
            <w:pPr>
              <w:jc w:val="right"/>
              <w:rPr>
                <w:sz w:val="20"/>
                <w:szCs w:val="20"/>
                <w:lang w:val="en-GB"/>
              </w:rPr>
            </w:pPr>
            <w:r w:rsidRPr="00F70C21">
              <w:rPr>
                <w:sz w:val="20"/>
                <w:szCs w:val="20"/>
                <w:lang w:val="en-GB"/>
              </w:rPr>
              <w:t>2,186,248</w:t>
            </w:r>
          </w:p>
        </w:tc>
      </w:tr>
      <w:tr w:rsidR="00FD0C4D" w:rsidRPr="002A7590" w14:paraId="06373A6C" w14:textId="77777777" w:rsidTr="00903F4B">
        <w:tc>
          <w:tcPr>
            <w:tcW w:w="4117" w:type="pct"/>
            <w:tcBorders>
              <w:top w:val="single" w:sz="4" w:space="0" w:color="auto"/>
              <w:left w:val="single" w:sz="4" w:space="0" w:color="auto"/>
              <w:bottom w:val="single" w:sz="4" w:space="0" w:color="auto"/>
              <w:right w:val="single" w:sz="4" w:space="0" w:color="auto"/>
            </w:tcBorders>
          </w:tcPr>
          <w:p w14:paraId="723F1FBD"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(d) 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tcPr>
          <w:p w14:paraId="7AB17DE2" w14:textId="77777777" w:rsidR="00FD0C4D" w:rsidRPr="00F70C21" w:rsidRDefault="00FD0C4D" w:rsidP="00903F4B">
            <w:pPr>
              <w:jc w:val="right"/>
              <w:rPr>
                <w:sz w:val="20"/>
                <w:szCs w:val="20"/>
                <w:lang w:val="en-GB"/>
              </w:rPr>
            </w:pPr>
            <w:r w:rsidRPr="00F70C21">
              <w:rPr>
                <w:sz w:val="20"/>
                <w:szCs w:val="20"/>
                <w:lang w:val="en-GB"/>
              </w:rPr>
              <w:t>95,000</w:t>
            </w:r>
          </w:p>
        </w:tc>
      </w:tr>
    </w:tbl>
    <w:p w14:paraId="0FC8E354" w14:textId="77777777" w:rsidR="00FD0C4D" w:rsidRDefault="00FD0C4D" w:rsidP="00F70C21">
      <w:pPr>
        <w:outlineLvl w:val="0"/>
        <w:rPr>
          <w:lang w:val="en-GB"/>
        </w:rPr>
      </w:pPr>
    </w:p>
    <w:p w14:paraId="28C5D9CB" w14:textId="77777777" w:rsidR="00FD0C4D" w:rsidRPr="00091E5A" w:rsidRDefault="00FD0C4D" w:rsidP="00FD0C4D">
      <w:pPr>
        <w:keepNext/>
        <w:spacing w:after="240" w:line="360" w:lineRule="auto"/>
        <w:outlineLvl w:val="0"/>
        <w:rPr>
          <w:u w:val="single"/>
          <w:lang w:val="en-GB"/>
        </w:rPr>
      </w:pPr>
      <w:r w:rsidRPr="00091E5A">
        <w:rPr>
          <w:u w:val="single"/>
          <w:lang w:val="en-GB"/>
        </w:rPr>
        <w:t>Progress report</w:t>
      </w:r>
    </w:p>
    <w:p w14:paraId="49411723" w14:textId="7F44256A" w:rsidR="00FD0C4D" w:rsidRPr="00091E5A" w:rsidRDefault="00FD0C4D" w:rsidP="00FD0C4D">
      <w:pPr>
        <w:pStyle w:val="Heading1"/>
      </w:pPr>
      <w:r w:rsidRPr="00030CB5">
        <w:t xml:space="preserve">The </w:t>
      </w:r>
      <w:r>
        <w:t xml:space="preserve">IS </w:t>
      </w:r>
      <w:r w:rsidRPr="00030CB5">
        <w:t>project</w:t>
      </w:r>
      <w:r>
        <w:t xml:space="preserve"> </w:t>
      </w:r>
      <w:r w:rsidRPr="00030CB5">
        <w:t xml:space="preserve">for Suriname </w:t>
      </w:r>
      <w:r>
        <w:t>was</w:t>
      </w:r>
      <w:r w:rsidRPr="00030CB5">
        <w:t xml:space="preserve"> instrumental in supporting the country’s efforts to maintain the implementation of the Montreal Protocol activities.</w:t>
      </w:r>
      <w:r w:rsidR="00772892">
        <w:t xml:space="preserve"> </w:t>
      </w:r>
      <w:r w:rsidRPr="00030CB5">
        <w:t xml:space="preserve">The implementation of </w:t>
      </w:r>
      <w:r>
        <w:t>p</w:t>
      </w:r>
      <w:r w:rsidRPr="00030CB5">
        <w:t xml:space="preserve">hase VII was challenged by the loss of the </w:t>
      </w:r>
      <w:r w:rsidR="00B3162D">
        <w:t>c</w:t>
      </w:r>
      <w:r w:rsidRPr="00030CB5">
        <w:t>ountry’s long standing advanced NOO in January 2024.</w:t>
      </w:r>
      <w:r w:rsidR="00772892">
        <w:t xml:space="preserve"> </w:t>
      </w:r>
      <w:r w:rsidRPr="00030CB5">
        <w:t xml:space="preserve">A new NOO </w:t>
      </w:r>
      <w:r>
        <w:t>was</w:t>
      </w:r>
      <w:r w:rsidRPr="00030CB5">
        <w:t xml:space="preserve"> identified in February 2024.</w:t>
      </w:r>
      <w:r w:rsidR="00772892">
        <w:t xml:space="preserve"> </w:t>
      </w:r>
      <w:r w:rsidRPr="00030CB5">
        <w:t xml:space="preserve">Following this, UNEP worked closely with the new NOO </w:t>
      </w:r>
      <w:r>
        <w:t xml:space="preserve">to ensure that </w:t>
      </w:r>
      <w:r w:rsidRPr="00030CB5">
        <w:t xml:space="preserve">the portfolio of projects and activities </w:t>
      </w:r>
      <w:r>
        <w:t>was</w:t>
      </w:r>
      <w:r w:rsidRPr="00030CB5">
        <w:t xml:space="preserve"> up to date.</w:t>
      </w:r>
      <w:r w:rsidR="00772892">
        <w:t xml:space="preserve"> </w:t>
      </w:r>
      <w:r w:rsidRPr="00030CB5">
        <w:t xml:space="preserve">A country mission was held 12 to 16 May 2025 to evaluate progress on the implementation of all Montreal Protocol projects and factors </w:t>
      </w:r>
      <w:r>
        <w:t>creating</w:t>
      </w:r>
      <w:r w:rsidRPr="00030CB5">
        <w:t xml:space="preserve"> delays in implementation</w:t>
      </w:r>
      <w:r>
        <w:t>, preparation for the ratification of the Kigali Amendment, and to provide an ad-hoc training programme for the NOO and staff</w:t>
      </w:r>
      <w:r w:rsidRPr="00030CB5">
        <w:t xml:space="preserve">. </w:t>
      </w:r>
      <w:r>
        <w:t>During the current phase, t</w:t>
      </w:r>
      <w:r w:rsidRPr="00030CB5">
        <w:t xml:space="preserve">he following </w:t>
      </w:r>
      <w:r>
        <w:t>activities were</w:t>
      </w:r>
      <w:r w:rsidRPr="00030CB5">
        <w:t xml:space="preserve"> implemented: ODS legislation and regulation to control and monitor ODS consumption and measures towards controlling HFCs; </w:t>
      </w:r>
      <w:r>
        <w:t>d</w:t>
      </w:r>
      <w:r w:rsidRPr="00030CB5">
        <w:t xml:space="preserve">ata collection, analysis, and submission; </w:t>
      </w:r>
      <w:r>
        <w:t>c</w:t>
      </w:r>
      <w:r w:rsidRPr="00030CB5">
        <w:t xml:space="preserve">onsultations and coordination with other national agencies/stakeholders; </w:t>
      </w:r>
      <w:r>
        <w:t>c</w:t>
      </w:r>
      <w:r w:rsidRPr="00030CB5">
        <w:t xml:space="preserve">oordination of HPMP implementation activities; </w:t>
      </w:r>
      <w:r>
        <w:t>a</w:t>
      </w:r>
      <w:r w:rsidRPr="00030CB5">
        <w:t>wareness</w:t>
      </w:r>
      <w:r w:rsidR="000371E4">
        <w:noBreakHyphen/>
      </w:r>
      <w:r w:rsidRPr="00030CB5">
        <w:t>raising and information exchange; and</w:t>
      </w:r>
      <w:r>
        <w:t xml:space="preserve"> r</w:t>
      </w:r>
      <w:r w:rsidRPr="00030CB5">
        <w:t xml:space="preserve">egional cooperation and participation </w:t>
      </w:r>
      <w:r>
        <w:t>in</w:t>
      </w:r>
      <w:r w:rsidRPr="00030CB5">
        <w:t xml:space="preserve"> Montreal Protocol meetings.</w:t>
      </w:r>
    </w:p>
    <w:p w14:paraId="6121841C" w14:textId="77777777" w:rsidR="00FD0C4D" w:rsidRPr="00091E5A" w:rsidRDefault="00FD0C4D" w:rsidP="00FD0C4D">
      <w:pPr>
        <w:widowControl w:val="0"/>
        <w:spacing w:after="240"/>
      </w:pPr>
      <w:r w:rsidRPr="00091E5A">
        <w:rPr>
          <w:u w:val="single"/>
          <w:lang w:val="en-GB"/>
        </w:rPr>
        <w:t>Plan of action</w:t>
      </w:r>
    </w:p>
    <w:p w14:paraId="5DD623AD" w14:textId="23D997CF" w:rsidR="00FD0C4D" w:rsidRDefault="00FD0C4D" w:rsidP="00FD0C4D">
      <w:pPr>
        <w:pStyle w:val="Heading1"/>
      </w:pPr>
      <w:r w:rsidRPr="00800971">
        <w:t>In the upcoming phase of the IS project</w:t>
      </w:r>
      <w:r w:rsidRPr="00B35C2C">
        <w:t>, the Government of Suriname will continue to support activities to phase out HCFCs and promote M</w:t>
      </w:r>
      <w:r>
        <w:t>ontreal Protocol</w:t>
      </w:r>
      <w:r w:rsidRPr="00B35C2C">
        <w:t xml:space="preserve"> activities</w:t>
      </w:r>
      <w:r>
        <w:t>, including</w:t>
      </w:r>
      <w:r w:rsidRPr="00B35C2C">
        <w:t xml:space="preserve"> support</w:t>
      </w:r>
      <w:r>
        <w:t xml:space="preserve"> for</w:t>
      </w:r>
      <w:r w:rsidRPr="00B35C2C">
        <w:t xml:space="preserve"> activities to ratify the </w:t>
      </w:r>
      <w:r>
        <w:t>Kigali Amendment</w:t>
      </w:r>
      <w:r w:rsidRPr="00B35C2C">
        <w:t xml:space="preserve"> and support the eventual HFC phase</w:t>
      </w:r>
      <w:r w:rsidR="000371E4">
        <w:t>-</w:t>
      </w:r>
      <w:r w:rsidRPr="00B35C2C">
        <w:t>down.</w:t>
      </w:r>
      <w:r w:rsidR="00772892">
        <w:t xml:space="preserve"> </w:t>
      </w:r>
      <w:r w:rsidRPr="00B35C2C">
        <w:t xml:space="preserve">The NOU will review the composition of the Steering Committee to ensure that it can respond to </w:t>
      </w:r>
      <w:r w:rsidR="00483D41">
        <w:t xml:space="preserve">stage II of </w:t>
      </w:r>
      <w:r w:rsidRPr="00B35C2C">
        <w:t xml:space="preserve">the HPMP and HFC </w:t>
      </w:r>
      <w:r>
        <w:t>p</w:t>
      </w:r>
      <w:r w:rsidRPr="00B35C2C">
        <w:t>hase</w:t>
      </w:r>
      <w:r w:rsidR="002A4EA3">
        <w:t>-</w:t>
      </w:r>
      <w:r w:rsidRPr="00B35C2C">
        <w:t xml:space="preserve">down, considering the efforts </w:t>
      </w:r>
      <w:r>
        <w:t>towards</w:t>
      </w:r>
      <w:r w:rsidRPr="00B35C2C">
        <w:t xml:space="preserve"> gender mainstreaming and taking energy efficiency into consideration.</w:t>
      </w:r>
      <w:r w:rsidR="00772892">
        <w:t xml:space="preserve"> </w:t>
      </w:r>
      <w:r w:rsidRPr="00B35C2C">
        <w:t xml:space="preserve">The following actions will be undertaken during the new phase: continue to strengthen coordination within the NOU; continue to implement </w:t>
      </w:r>
      <w:r>
        <w:t>the licensing and quota system</w:t>
      </w:r>
      <w:r w:rsidRPr="00B35C2C">
        <w:t xml:space="preserve"> for HCFCs</w:t>
      </w:r>
      <w:r>
        <w:t xml:space="preserve"> and the licensing system </w:t>
      </w:r>
      <w:r w:rsidRPr="00B35C2C">
        <w:t>for HFCs; continue to coordinate and monitor programme activities under the HPMP;</w:t>
      </w:r>
      <w:r>
        <w:t xml:space="preserve"> </w:t>
      </w:r>
      <w:r w:rsidRPr="00B35C2C">
        <w:t xml:space="preserve">work closely with stakeholders in the </w:t>
      </w:r>
      <w:r>
        <w:t>refrigeration servicing sector</w:t>
      </w:r>
      <w:r w:rsidRPr="00B35C2C">
        <w:t xml:space="preserve"> including capacity development; </w:t>
      </w:r>
      <w:r>
        <w:t xml:space="preserve">and </w:t>
      </w:r>
      <w:r w:rsidRPr="00B35C2C">
        <w:t>implement public and stakeholder awareness campaigns through social and print media.</w:t>
      </w:r>
      <w:r w:rsidR="00772892">
        <w:t xml:space="preserve"> </w:t>
      </w:r>
      <w:r w:rsidRPr="00B35C2C">
        <w:t xml:space="preserve">In addition, the </w:t>
      </w:r>
      <w:r w:rsidRPr="00B35C2C">
        <w:lastRenderedPageBreak/>
        <w:t xml:space="preserve">NOU will improve its timely submission of </w:t>
      </w:r>
      <w:r>
        <w:t>country programme and Article 7</w:t>
      </w:r>
      <w:r w:rsidRPr="00B35C2C">
        <w:t xml:space="preserve"> data reporting to the </w:t>
      </w:r>
      <w:r>
        <w:t>Fund</w:t>
      </w:r>
      <w:r w:rsidRPr="00B35C2C">
        <w:t xml:space="preserve"> and Ozone Secretariat</w:t>
      </w:r>
      <w:r>
        <w:t>s</w:t>
      </w:r>
      <w:r w:rsidRPr="00B35C2C">
        <w:t xml:space="preserve">, respectively, promote gender mainstreaming and will maintain active participation in the meetings related to the Montreal Protocol and the promotion of women's participation in the </w:t>
      </w:r>
      <w:r>
        <w:t>refrigeration servicing sector</w:t>
      </w:r>
      <w:r w:rsidRPr="00B35C2C">
        <w:t>.</w:t>
      </w:r>
      <w:r w:rsidR="00772892">
        <w:t xml:space="preserve"> </w:t>
      </w:r>
    </w:p>
    <w:p w14:paraId="7B238733" w14:textId="77777777" w:rsidR="00FD0C4D" w:rsidRPr="000E492D" w:rsidRDefault="00FD0C4D" w:rsidP="00FD0C4D">
      <w:pPr>
        <w:pStyle w:val="StyleHeader4Para4Left0Firstline0"/>
        <w:keepNext/>
        <w:widowControl/>
        <w:numPr>
          <w:ilvl w:val="0"/>
          <w:numId w:val="0"/>
        </w:numPr>
        <w:rPr>
          <w:sz w:val="22"/>
          <w:u w:val="single"/>
        </w:rPr>
      </w:pPr>
      <w:r w:rsidRPr="000E492D">
        <w:rPr>
          <w:sz w:val="22"/>
          <w:u w:val="single"/>
        </w:rPr>
        <w:t>Sustainability and risk assessment</w:t>
      </w:r>
    </w:p>
    <w:p w14:paraId="1D06AA30" w14:textId="2A3C4B25" w:rsidR="00FD0C4D" w:rsidRDefault="00FD0C4D" w:rsidP="00FD0C4D">
      <w:pPr>
        <w:pStyle w:val="Heading1"/>
      </w:pPr>
      <w:r w:rsidRPr="006D554B">
        <w:t xml:space="preserve">The NOU is located within the </w:t>
      </w:r>
      <w:r>
        <w:t>National Environment Authority (NMA) and</w:t>
      </w:r>
      <w:r w:rsidRPr="006D554B">
        <w:t xml:space="preserve"> its work programme is incorporated within the NMA’s core programme of activities.</w:t>
      </w:r>
      <w:r w:rsidR="00772892">
        <w:t xml:space="preserve"> </w:t>
      </w:r>
      <w:r w:rsidRPr="006D554B">
        <w:t xml:space="preserve">These factors contribute to the sustainability of the </w:t>
      </w:r>
      <w:r>
        <w:t>IS project</w:t>
      </w:r>
      <w:r w:rsidRPr="006D554B">
        <w:t xml:space="preserve"> and the framework to assess risks ahead of time and plan for suitable mitigative actions.</w:t>
      </w:r>
      <w:r w:rsidR="00772892">
        <w:t xml:space="preserve"> </w:t>
      </w:r>
      <w:r w:rsidRPr="006D554B">
        <w:t xml:space="preserve">Secondly, UNEP requires interim reports as part of the </w:t>
      </w:r>
      <w:r>
        <w:t>small-scale funding agreement</w:t>
      </w:r>
      <w:r w:rsidRPr="006D554B">
        <w:t xml:space="preserve"> with </w:t>
      </w:r>
      <w:r>
        <w:t>Suriname</w:t>
      </w:r>
      <w:r w:rsidRPr="006D554B">
        <w:t>.</w:t>
      </w:r>
      <w:r w:rsidR="00772892">
        <w:t xml:space="preserve"> </w:t>
      </w:r>
      <w:r w:rsidRPr="006D554B">
        <w:t>These reports allow the country to identify</w:t>
      </w:r>
      <w:r>
        <w:t>,</w:t>
      </w:r>
      <w:r w:rsidRPr="006D554B">
        <w:t xml:space="preserve"> in advance, any issues that </w:t>
      </w:r>
      <w:r>
        <w:t>it is</w:t>
      </w:r>
      <w:r w:rsidRPr="006D554B">
        <w:t xml:space="preserve"> experiencing or where activities are not progressing as planned, providing an early indication where UNEP may support, assess and intervene where necessary.</w:t>
      </w:r>
      <w:r w:rsidR="00772892">
        <w:t xml:space="preserve"> </w:t>
      </w:r>
      <w:r w:rsidRPr="006D554B">
        <w:t xml:space="preserve">Finally, through UNEP’s </w:t>
      </w:r>
      <w:r>
        <w:t>Compliance Assistance Programme</w:t>
      </w:r>
      <w:r w:rsidRPr="006D554B">
        <w:t xml:space="preserve"> services and network meetings, other risks can be assessed and early interventions identified and implemented. </w:t>
      </w:r>
    </w:p>
    <w:p w14:paraId="70055A05" w14:textId="77777777" w:rsidR="004119A2" w:rsidRPr="004119A2" w:rsidRDefault="004119A2" w:rsidP="004119A2"/>
    <w:p w14:paraId="30498818" w14:textId="77777777" w:rsidR="004119A2" w:rsidRDefault="004119A2" w:rsidP="004119A2">
      <w:pPr>
        <w:sectPr w:rsidR="004119A2" w:rsidSect="004119A2">
          <w:headerReference w:type="even" r:id="rId20"/>
          <w:headerReference w:type="default"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docGrid w:linePitch="299"/>
        </w:sectPr>
      </w:pPr>
    </w:p>
    <w:p w14:paraId="7C719D5D" w14:textId="557B6224" w:rsidR="00FD0C4D" w:rsidRPr="00B9210E" w:rsidRDefault="0054244C" w:rsidP="002A7590">
      <w:pPr>
        <w:jc w:val="center"/>
        <w:rPr>
          <w:b/>
          <w:bCs/>
          <w:lang w:val="ru-RU"/>
        </w:rPr>
      </w:pPr>
      <w:r>
        <w:rPr>
          <w:b/>
          <w:bCs/>
          <w:lang w:val="ru-RU"/>
        </w:rPr>
        <w:lastRenderedPageBreak/>
        <w:t>Приложение</w:t>
      </w:r>
      <w:r w:rsidR="002A7590" w:rsidRPr="00B9210E">
        <w:rPr>
          <w:b/>
          <w:bCs/>
          <w:lang w:val="ru-RU"/>
        </w:rPr>
        <w:t xml:space="preserve"> </w:t>
      </w:r>
      <w:r w:rsidR="002A7590" w:rsidRPr="002A7590">
        <w:rPr>
          <w:b/>
          <w:bCs/>
        </w:rPr>
        <w:t>II</w:t>
      </w:r>
    </w:p>
    <w:p w14:paraId="3E5CFEE8" w14:textId="77777777" w:rsidR="002A7590" w:rsidRPr="00B9210E" w:rsidRDefault="002A7590" w:rsidP="00FD0C4D">
      <w:pPr>
        <w:rPr>
          <w:lang w:val="ru-RU"/>
        </w:rPr>
      </w:pPr>
    </w:p>
    <w:p w14:paraId="7F32EC13" w14:textId="6EA60D5B" w:rsidR="002A7590" w:rsidRPr="002A1AFC" w:rsidRDefault="002A1AFC" w:rsidP="002A7590">
      <w:pPr>
        <w:widowControl w:val="0"/>
        <w:jc w:val="center"/>
        <w:outlineLvl w:val="0"/>
        <w:rPr>
          <w:b/>
          <w:caps/>
          <w:color w:val="000000" w:themeColor="text1"/>
          <w:lang w:val="ru-RU"/>
        </w:rPr>
      </w:pPr>
      <w:r>
        <w:rPr>
          <w:b/>
          <w:caps/>
          <w:color w:val="000000" w:themeColor="text1"/>
          <w:lang w:val="ru-RU"/>
        </w:rPr>
        <w:t>ПРОЕКТ</w:t>
      </w:r>
      <w:r w:rsidRPr="002A1AFC">
        <w:rPr>
          <w:b/>
          <w:caps/>
          <w:color w:val="000000" w:themeColor="text1"/>
          <w:lang w:val="ru-RU"/>
        </w:rPr>
        <w:t xml:space="preserve"> </w:t>
      </w:r>
      <w:r>
        <w:rPr>
          <w:b/>
          <w:caps/>
          <w:color w:val="000000" w:themeColor="text1"/>
          <w:lang w:val="ru-RU"/>
        </w:rPr>
        <w:t>МНЕНИЯ</w:t>
      </w:r>
      <w:r w:rsidRPr="002A1AFC">
        <w:rPr>
          <w:b/>
          <w:caps/>
          <w:color w:val="000000" w:themeColor="text1"/>
          <w:lang w:val="ru-RU"/>
        </w:rPr>
        <w:t xml:space="preserve"> </w:t>
      </w:r>
      <w:r>
        <w:rPr>
          <w:b/>
          <w:caps/>
          <w:color w:val="000000" w:themeColor="text1"/>
          <w:lang w:val="ru-RU"/>
        </w:rPr>
        <w:t>ИСПОЛНИТЕЛЬНОГО</w:t>
      </w:r>
      <w:r w:rsidRPr="002A1AFC">
        <w:rPr>
          <w:b/>
          <w:caps/>
          <w:color w:val="000000" w:themeColor="text1"/>
          <w:lang w:val="ru-RU"/>
        </w:rPr>
        <w:t xml:space="preserve"> </w:t>
      </w:r>
      <w:r>
        <w:rPr>
          <w:b/>
          <w:caps/>
          <w:color w:val="000000" w:themeColor="text1"/>
          <w:lang w:val="ru-RU"/>
        </w:rPr>
        <w:t>КОМИТЕТА</w:t>
      </w:r>
      <w:r w:rsidRPr="002A1AFC">
        <w:rPr>
          <w:b/>
          <w:caps/>
          <w:color w:val="000000" w:themeColor="text1"/>
          <w:lang w:val="ru-RU"/>
        </w:rPr>
        <w:t xml:space="preserve"> </w:t>
      </w:r>
      <w:r>
        <w:rPr>
          <w:b/>
          <w:caps/>
          <w:color w:val="000000" w:themeColor="text1"/>
          <w:lang w:val="ru-RU"/>
        </w:rPr>
        <w:t>ОТНОСИТЕЛЬНО</w:t>
      </w:r>
      <w:r w:rsidRPr="002A1AFC">
        <w:rPr>
          <w:b/>
          <w:caps/>
          <w:color w:val="000000" w:themeColor="text1"/>
          <w:lang w:val="ru-RU"/>
        </w:rPr>
        <w:t xml:space="preserve"> </w:t>
      </w:r>
      <w:r>
        <w:rPr>
          <w:b/>
          <w:caps/>
          <w:color w:val="000000" w:themeColor="text1"/>
          <w:lang w:val="ru-RU"/>
        </w:rPr>
        <w:t>ВОЗОБНОВЛЕНИЯ</w:t>
      </w:r>
      <w:r w:rsidRPr="002A1AFC">
        <w:rPr>
          <w:b/>
          <w:caps/>
          <w:color w:val="000000" w:themeColor="text1"/>
          <w:lang w:val="ru-RU"/>
        </w:rPr>
        <w:t xml:space="preserve"> </w:t>
      </w:r>
      <w:r>
        <w:rPr>
          <w:b/>
          <w:caps/>
          <w:color w:val="000000" w:themeColor="text1"/>
          <w:lang w:val="ru-RU"/>
        </w:rPr>
        <w:t>ПРОЕКТОВ</w:t>
      </w:r>
      <w:r w:rsidRPr="002A1AFC">
        <w:rPr>
          <w:b/>
          <w:caps/>
          <w:color w:val="000000" w:themeColor="text1"/>
          <w:lang w:val="ru-RU"/>
        </w:rPr>
        <w:t xml:space="preserve"> </w:t>
      </w:r>
      <w:r>
        <w:rPr>
          <w:b/>
          <w:caps/>
          <w:color w:val="000000" w:themeColor="text1"/>
          <w:lang w:val="ru-RU"/>
        </w:rPr>
        <w:t>ПО</w:t>
      </w:r>
      <w:r w:rsidRPr="002A1AFC">
        <w:rPr>
          <w:b/>
          <w:caps/>
          <w:color w:val="000000" w:themeColor="text1"/>
          <w:lang w:val="ru-RU"/>
        </w:rPr>
        <w:t xml:space="preserve"> </w:t>
      </w:r>
      <w:r>
        <w:rPr>
          <w:b/>
          <w:caps/>
          <w:color w:val="000000" w:themeColor="text1"/>
          <w:lang w:val="ru-RU"/>
        </w:rPr>
        <w:t>УКРЕПЛЕНИЮ ОРГАНИЗАЦИОННОЙ СТРУКТУРЫ, ПРЕДСТАВЛЕННЫХ НА 97-м СОВЕЩАНИИ</w:t>
      </w:r>
    </w:p>
    <w:p w14:paraId="5F979AF3" w14:textId="77777777" w:rsidR="002A7590" w:rsidRPr="002A1AFC" w:rsidRDefault="002A7590" w:rsidP="002A7590">
      <w:pPr>
        <w:rPr>
          <w:lang w:val="ru-RU"/>
        </w:rPr>
      </w:pPr>
    </w:p>
    <w:p w14:paraId="56203478" w14:textId="2F6D2413" w:rsidR="002A7590" w:rsidRPr="002A1AFC" w:rsidRDefault="0054244C" w:rsidP="002A7590">
      <w:pPr>
        <w:spacing w:after="240"/>
        <w:rPr>
          <w:b/>
          <w:bCs/>
          <w:color w:val="000000" w:themeColor="text1"/>
        </w:rPr>
      </w:pPr>
      <w:r>
        <w:rPr>
          <w:b/>
          <w:bCs/>
          <w:color w:val="000000" w:themeColor="text1"/>
          <w:lang w:val="ru-RU"/>
        </w:rPr>
        <w:t>Кабо</w:t>
      </w:r>
      <w:r w:rsidR="00CF0C18">
        <w:rPr>
          <w:b/>
          <w:bCs/>
          <w:color w:val="000000" w:themeColor="text1"/>
          <w:lang w:val="ru-RU"/>
        </w:rPr>
        <w:t>-</w:t>
      </w:r>
      <w:r>
        <w:rPr>
          <w:b/>
          <w:bCs/>
          <w:color w:val="000000" w:themeColor="text1"/>
          <w:lang w:val="ru-RU"/>
        </w:rPr>
        <w:t>Верде</w:t>
      </w:r>
    </w:p>
    <w:p w14:paraId="2C89B16B" w14:textId="6955E380" w:rsidR="002A7590" w:rsidRPr="00827FEE" w:rsidRDefault="00827FEE" w:rsidP="00F84F06">
      <w:pPr>
        <w:pStyle w:val="Heading1"/>
        <w:numPr>
          <w:ilvl w:val="0"/>
          <w:numId w:val="12"/>
        </w:numPr>
        <w:rPr>
          <w:lang w:val="ru-RU"/>
        </w:rPr>
      </w:pPr>
      <w:r w:rsidRPr="00302273">
        <w:rPr>
          <w:lang w:val="ru-RU"/>
        </w:rPr>
        <w:t xml:space="preserve">Исполнительный комитет рассмотрел доклад, представленный с заявкой на </w:t>
      </w:r>
      <w:r>
        <w:rPr>
          <w:lang w:val="ru-RU"/>
        </w:rPr>
        <w:t>возобновление</w:t>
      </w:r>
      <w:r w:rsidRPr="00302273">
        <w:rPr>
          <w:lang w:val="ru-RU"/>
        </w:rPr>
        <w:t xml:space="preserve"> проекта </w:t>
      </w:r>
      <w:r w:rsidR="00CF0C18">
        <w:rPr>
          <w:lang w:val="ru-RU"/>
        </w:rPr>
        <w:t xml:space="preserve">по укреплению организационной структуры </w:t>
      </w:r>
      <w:r w:rsidRPr="00302273">
        <w:rPr>
          <w:lang w:val="ru-RU"/>
        </w:rPr>
        <w:t xml:space="preserve">для </w:t>
      </w:r>
      <w:r>
        <w:rPr>
          <w:lang w:val="ru-RU"/>
        </w:rPr>
        <w:t>Кабо</w:t>
      </w:r>
      <w:r w:rsidR="00CF0C18">
        <w:rPr>
          <w:lang w:val="ru-RU"/>
        </w:rPr>
        <w:t>-</w:t>
      </w:r>
      <w:r>
        <w:rPr>
          <w:lang w:val="ru-RU"/>
        </w:rPr>
        <w:t>Верде</w:t>
      </w:r>
      <w:r w:rsidRPr="00302273">
        <w:rPr>
          <w:lang w:val="ru-RU"/>
        </w:rPr>
        <w:t xml:space="preserve"> (</w:t>
      </w:r>
      <w:r w:rsidR="0054244C">
        <w:rPr>
          <w:lang w:val="ru-RU"/>
        </w:rPr>
        <w:t>этап </w:t>
      </w:r>
      <w:r w:rsidRPr="00185A68">
        <w:t>IX</w:t>
      </w:r>
      <w:r w:rsidRPr="00302273">
        <w:rPr>
          <w:lang w:val="ru-RU"/>
        </w:rPr>
        <w:t xml:space="preserve">), и с удовлетворением отметил, что </w:t>
      </w:r>
      <w:r>
        <w:rPr>
          <w:lang w:val="ru-RU"/>
        </w:rPr>
        <w:t>Кабо</w:t>
      </w:r>
      <w:r w:rsidR="00CF0C18">
        <w:rPr>
          <w:lang w:val="ru-RU"/>
        </w:rPr>
        <w:t>-</w:t>
      </w:r>
      <w:r>
        <w:rPr>
          <w:lang w:val="ru-RU"/>
        </w:rPr>
        <w:t>Верде</w:t>
      </w:r>
      <w:r w:rsidRPr="00302273">
        <w:rPr>
          <w:lang w:val="ru-RU"/>
        </w:rPr>
        <w:t xml:space="preserve"> </w:t>
      </w:r>
      <w:r w:rsidRPr="00B80A4B">
        <w:rPr>
          <w:lang w:val="ru-RU"/>
        </w:rPr>
        <w:t>представил</w:t>
      </w:r>
      <w:r w:rsidRPr="00827FEE">
        <w:rPr>
          <w:lang w:val="ru-RU"/>
        </w:rPr>
        <w:t xml:space="preserve"> </w:t>
      </w:r>
      <w:r w:rsidRPr="00B80A4B">
        <w:rPr>
          <w:lang w:val="ru-RU"/>
        </w:rPr>
        <w:t>в</w:t>
      </w:r>
      <w:r w:rsidRPr="00827FEE">
        <w:rPr>
          <w:lang w:val="ru-RU"/>
        </w:rPr>
        <w:t xml:space="preserve"> </w:t>
      </w:r>
      <w:r w:rsidRPr="00B80A4B">
        <w:rPr>
          <w:lang w:val="ru-RU"/>
        </w:rPr>
        <w:t>секретариат</w:t>
      </w:r>
      <w:r w:rsidRPr="00827FEE">
        <w:rPr>
          <w:lang w:val="ru-RU"/>
        </w:rPr>
        <w:t xml:space="preserve"> </w:t>
      </w:r>
      <w:r>
        <w:rPr>
          <w:lang w:val="ru-RU"/>
        </w:rPr>
        <w:t>Фонда</w:t>
      </w:r>
      <w:r w:rsidRPr="00827FEE">
        <w:rPr>
          <w:lang w:val="ru-RU"/>
        </w:rPr>
        <w:t xml:space="preserve"> </w:t>
      </w:r>
      <w:r>
        <w:rPr>
          <w:lang w:val="ru-RU"/>
        </w:rPr>
        <w:t>данные</w:t>
      </w:r>
      <w:r w:rsidRPr="00827FEE">
        <w:rPr>
          <w:lang w:val="ru-RU"/>
        </w:rPr>
        <w:t xml:space="preserve"> </w:t>
      </w:r>
      <w:r>
        <w:rPr>
          <w:lang w:val="ru-RU"/>
        </w:rPr>
        <w:t>страновой</w:t>
      </w:r>
      <w:r w:rsidRPr="00827FEE">
        <w:rPr>
          <w:lang w:val="ru-RU"/>
        </w:rPr>
        <w:t xml:space="preserve"> </w:t>
      </w:r>
      <w:r>
        <w:rPr>
          <w:lang w:val="ru-RU"/>
        </w:rPr>
        <w:t>программы</w:t>
      </w:r>
      <w:r w:rsidRPr="00827FEE">
        <w:rPr>
          <w:lang w:val="ru-RU"/>
        </w:rPr>
        <w:t xml:space="preserve"> </w:t>
      </w:r>
      <w:r>
        <w:rPr>
          <w:lang w:val="ru-RU"/>
        </w:rPr>
        <w:t>за</w:t>
      </w:r>
      <w:r w:rsidRPr="00827FEE">
        <w:rPr>
          <w:lang w:val="ru-RU"/>
        </w:rPr>
        <w:t xml:space="preserve"> 2023 </w:t>
      </w:r>
      <w:r>
        <w:rPr>
          <w:lang w:val="ru-RU"/>
        </w:rPr>
        <w:t>и</w:t>
      </w:r>
      <w:r w:rsidRPr="00827FEE">
        <w:rPr>
          <w:lang w:val="ru-RU"/>
        </w:rPr>
        <w:t xml:space="preserve"> 2024 </w:t>
      </w:r>
      <w:r>
        <w:rPr>
          <w:lang w:val="ru-RU"/>
        </w:rPr>
        <w:t>год</w:t>
      </w:r>
      <w:r w:rsidRPr="00827FEE">
        <w:rPr>
          <w:lang w:val="ru-RU"/>
        </w:rPr>
        <w:t xml:space="preserve">, </w:t>
      </w:r>
      <w:r>
        <w:rPr>
          <w:lang w:val="ru-RU"/>
        </w:rPr>
        <w:t>а</w:t>
      </w:r>
      <w:r w:rsidRPr="00827FEE">
        <w:rPr>
          <w:lang w:val="ru-RU"/>
        </w:rPr>
        <w:t xml:space="preserve"> </w:t>
      </w:r>
      <w:r>
        <w:rPr>
          <w:lang w:val="ru-RU"/>
        </w:rPr>
        <w:t>в</w:t>
      </w:r>
      <w:r w:rsidRPr="00827FEE">
        <w:rPr>
          <w:lang w:val="ru-RU"/>
        </w:rPr>
        <w:t xml:space="preserve"> </w:t>
      </w:r>
      <w:r>
        <w:rPr>
          <w:lang w:val="ru-RU"/>
        </w:rPr>
        <w:t>секретариат</w:t>
      </w:r>
      <w:r w:rsidRPr="00827FEE">
        <w:rPr>
          <w:lang w:val="ru-RU"/>
        </w:rPr>
        <w:t xml:space="preserve"> </w:t>
      </w:r>
      <w:r w:rsidRPr="00B80A4B">
        <w:rPr>
          <w:lang w:val="ru-RU"/>
        </w:rPr>
        <w:t>по</w:t>
      </w:r>
      <w:r w:rsidRPr="00827FEE">
        <w:rPr>
          <w:lang w:val="ru-RU"/>
        </w:rPr>
        <w:t xml:space="preserve"> </w:t>
      </w:r>
      <w:r w:rsidRPr="00B80A4B">
        <w:rPr>
          <w:lang w:val="ru-RU"/>
        </w:rPr>
        <w:t>озону</w:t>
      </w:r>
      <w:r w:rsidRPr="00827FEE">
        <w:rPr>
          <w:lang w:val="ru-RU"/>
        </w:rPr>
        <w:t xml:space="preserve"> </w:t>
      </w:r>
      <w:r>
        <w:rPr>
          <w:lang w:val="en-US"/>
        </w:rPr>
        <w:sym w:font="Symbol" w:char="F02D"/>
      </w:r>
      <w:r w:rsidRPr="00827FEE">
        <w:rPr>
          <w:lang w:val="ru-RU"/>
        </w:rPr>
        <w:t xml:space="preserve"> </w:t>
      </w:r>
      <w:r w:rsidRPr="00B80A4B">
        <w:rPr>
          <w:lang w:val="ru-RU"/>
        </w:rPr>
        <w:t>данные</w:t>
      </w:r>
      <w:r w:rsidRPr="00827FEE">
        <w:rPr>
          <w:lang w:val="ru-RU"/>
        </w:rPr>
        <w:t xml:space="preserve"> </w:t>
      </w:r>
      <w:r w:rsidRPr="00B80A4B">
        <w:rPr>
          <w:lang w:val="ru-RU"/>
        </w:rPr>
        <w:t>по</w:t>
      </w:r>
      <w:r w:rsidRPr="00827FEE">
        <w:rPr>
          <w:lang w:val="ru-RU"/>
        </w:rPr>
        <w:t xml:space="preserve"> </w:t>
      </w:r>
      <w:r w:rsidRPr="00B80A4B">
        <w:rPr>
          <w:lang w:val="ru-RU"/>
        </w:rPr>
        <w:t>статье</w:t>
      </w:r>
      <w:r w:rsidR="002A47CD">
        <w:rPr>
          <w:lang w:val="ru-RU"/>
        </w:rPr>
        <w:t> </w:t>
      </w:r>
      <w:r w:rsidRPr="00827FEE">
        <w:rPr>
          <w:lang w:val="ru-RU"/>
        </w:rPr>
        <w:t>7</w:t>
      </w:r>
      <w:r w:rsidRPr="00302273">
        <w:rPr>
          <w:lang w:val="en-GB"/>
        </w:rPr>
        <w:t> </w:t>
      </w:r>
      <w:r w:rsidRPr="00B80A4B">
        <w:rPr>
          <w:lang w:val="ru-RU"/>
        </w:rPr>
        <w:t>Монреальского</w:t>
      </w:r>
      <w:r w:rsidRPr="00827FEE">
        <w:rPr>
          <w:lang w:val="ru-RU"/>
        </w:rPr>
        <w:t xml:space="preserve"> </w:t>
      </w:r>
      <w:r w:rsidRPr="00B80A4B">
        <w:rPr>
          <w:lang w:val="ru-RU"/>
        </w:rPr>
        <w:t>протокола</w:t>
      </w:r>
      <w:r w:rsidRPr="00302273">
        <w:rPr>
          <w:lang w:val="ru-RU"/>
        </w:rPr>
        <w:t xml:space="preserve">, которые свидетельствуют </w:t>
      </w:r>
      <w:r w:rsidRPr="00B80A4B">
        <w:rPr>
          <w:lang w:val="ru-RU"/>
        </w:rPr>
        <w:t>о</w:t>
      </w:r>
      <w:r w:rsidRPr="00827FEE">
        <w:rPr>
          <w:lang w:val="ru-RU"/>
        </w:rPr>
        <w:t xml:space="preserve"> </w:t>
      </w:r>
      <w:r w:rsidRPr="00B80A4B">
        <w:rPr>
          <w:lang w:val="ru-RU"/>
        </w:rPr>
        <w:t>соблюдении</w:t>
      </w:r>
      <w:r w:rsidRPr="00827FEE">
        <w:rPr>
          <w:lang w:val="ru-RU"/>
        </w:rPr>
        <w:t xml:space="preserve"> </w:t>
      </w:r>
      <w:r w:rsidRPr="00B80A4B">
        <w:rPr>
          <w:lang w:val="ru-RU"/>
        </w:rPr>
        <w:t>страной</w:t>
      </w:r>
      <w:r w:rsidRPr="00827FEE">
        <w:rPr>
          <w:lang w:val="ru-RU"/>
        </w:rPr>
        <w:t xml:space="preserve"> </w:t>
      </w:r>
      <w:r>
        <w:rPr>
          <w:lang w:val="ru-RU"/>
        </w:rPr>
        <w:t>графика</w:t>
      </w:r>
      <w:r w:rsidRPr="00827FEE">
        <w:rPr>
          <w:lang w:val="ru-RU"/>
        </w:rPr>
        <w:t xml:space="preserve"> </w:t>
      </w:r>
      <w:r w:rsidRPr="00B80A4B">
        <w:rPr>
          <w:lang w:val="ru-RU"/>
        </w:rPr>
        <w:t>Монреальского</w:t>
      </w:r>
      <w:r w:rsidRPr="00827FEE">
        <w:rPr>
          <w:lang w:val="ru-RU"/>
        </w:rPr>
        <w:t xml:space="preserve"> </w:t>
      </w:r>
      <w:r w:rsidRPr="00B80A4B">
        <w:rPr>
          <w:lang w:val="ru-RU"/>
        </w:rPr>
        <w:t>протокола</w:t>
      </w:r>
      <w:r w:rsidRPr="00827FEE">
        <w:rPr>
          <w:lang w:val="ru-RU"/>
        </w:rPr>
        <w:t xml:space="preserve"> </w:t>
      </w:r>
      <w:r>
        <w:rPr>
          <w:lang w:val="ru-RU"/>
        </w:rPr>
        <w:t>по</w:t>
      </w:r>
      <w:r w:rsidRPr="00827FEE">
        <w:rPr>
          <w:lang w:val="ru-RU"/>
        </w:rPr>
        <w:t xml:space="preserve"> </w:t>
      </w:r>
      <w:r>
        <w:rPr>
          <w:lang w:val="ru-RU"/>
        </w:rPr>
        <w:t>поэтапному</w:t>
      </w:r>
      <w:r w:rsidRPr="00827FEE">
        <w:rPr>
          <w:lang w:val="ru-RU"/>
        </w:rPr>
        <w:t xml:space="preserve"> </w:t>
      </w:r>
      <w:r>
        <w:rPr>
          <w:lang w:val="ru-RU"/>
        </w:rPr>
        <w:t>отказу</w:t>
      </w:r>
      <w:r w:rsidRPr="00827FEE">
        <w:rPr>
          <w:lang w:val="ru-RU"/>
        </w:rPr>
        <w:t xml:space="preserve"> </w:t>
      </w:r>
      <w:r>
        <w:rPr>
          <w:lang w:val="ru-RU"/>
        </w:rPr>
        <w:t>от</w:t>
      </w:r>
      <w:r w:rsidRPr="00827FEE">
        <w:rPr>
          <w:lang w:val="ru-RU"/>
        </w:rPr>
        <w:t xml:space="preserve"> </w:t>
      </w:r>
      <w:r>
        <w:rPr>
          <w:lang w:val="ru-RU"/>
        </w:rPr>
        <w:t>ГХФУ</w:t>
      </w:r>
      <w:r w:rsidRPr="00302273">
        <w:rPr>
          <w:lang w:val="ru-RU"/>
        </w:rPr>
        <w:t xml:space="preserve">. </w:t>
      </w:r>
      <w:r>
        <w:rPr>
          <w:lang w:val="ru-RU"/>
        </w:rPr>
        <w:t>К</w:t>
      </w:r>
      <w:r w:rsidRPr="00302273">
        <w:rPr>
          <w:lang w:val="ru-RU"/>
        </w:rPr>
        <w:t>омитет</w:t>
      </w:r>
      <w:r>
        <w:rPr>
          <w:lang w:val="ru-RU"/>
        </w:rPr>
        <w:t xml:space="preserve"> </w:t>
      </w:r>
      <w:r w:rsidRPr="00302273">
        <w:rPr>
          <w:lang w:val="ru-RU"/>
        </w:rPr>
        <w:t xml:space="preserve">отметил, что </w:t>
      </w:r>
      <w:r>
        <w:rPr>
          <w:lang w:val="ru-RU"/>
        </w:rPr>
        <w:t>правительство Кабо</w:t>
      </w:r>
      <w:r w:rsidR="00CF0C18">
        <w:rPr>
          <w:lang w:val="ru-RU"/>
        </w:rPr>
        <w:t>-</w:t>
      </w:r>
      <w:r>
        <w:rPr>
          <w:lang w:val="ru-RU"/>
        </w:rPr>
        <w:t>Верде</w:t>
      </w:r>
      <w:r w:rsidRPr="00302273">
        <w:rPr>
          <w:lang w:val="ru-RU"/>
        </w:rPr>
        <w:t xml:space="preserve"> ввел</w:t>
      </w:r>
      <w:r>
        <w:rPr>
          <w:lang w:val="ru-RU"/>
        </w:rPr>
        <w:t>о</w:t>
      </w:r>
      <w:r w:rsidRPr="00302273">
        <w:rPr>
          <w:lang w:val="ru-RU"/>
        </w:rPr>
        <w:t xml:space="preserve"> в действие меры контроля импорта </w:t>
      </w:r>
      <w:r w:rsidR="003C7E95">
        <w:rPr>
          <w:lang w:val="ru-RU"/>
        </w:rPr>
        <w:t>ОРВ</w:t>
      </w:r>
      <w:r w:rsidRPr="00302273">
        <w:rPr>
          <w:lang w:val="ru-RU"/>
        </w:rPr>
        <w:t xml:space="preserve"> посредством системы лицензирования и квот, а также провел</w:t>
      </w:r>
      <w:r>
        <w:rPr>
          <w:lang w:val="ru-RU"/>
        </w:rPr>
        <w:t>о комплексное</w:t>
      </w:r>
      <w:r w:rsidRPr="00302273">
        <w:rPr>
          <w:lang w:val="ru-RU"/>
        </w:rPr>
        <w:t xml:space="preserve"> обучение для таможенных служащих и специалистов по холодильн</w:t>
      </w:r>
      <w:r w:rsidR="00702949">
        <w:rPr>
          <w:lang w:val="ru-RU"/>
        </w:rPr>
        <w:t>ому оборудованию</w:t>
      </w:r>
      <w:r w:rsidRPr="00302273">
        <w:rPr>
          <w:lang w:val="ru-RU"/>
        </w:rPr>
        <w:t xml:space="preserve">. Исполнительный комитет выразил признательность за усилия </w:t>
      </w:r>
      <w:r w:rsidR="00702949">
        <w:rPr>
          <w:lang w:val="ru-RU"/>
        </w:rPr>
        <w:t>правительства Кабо</w:t>
      </w:r>
      <w:r w:rsidR="00CF0C18">
        <w:rPr>
          <w:lang w:val="ru-RU"/>
        </w:rPr>
        <w:t>-</w:t>
      </w:r>
      <w:r w:rsidR="00702949">
        <w:rPr>
          <w:lang w:val="ru-RU"/>
        </w:rPr>
        <w:t>Верде</w:t>
      </w:r>
      <w:r w:rsidR="00702949" w:rsidRPr="00302273">
        <w:rPr>
          <w:lang w:val="ru-RU"/>
        </w:rPr>
        <w:t xml:space="preserve"> </w:t>
      </w:r>
      <w:r w:rsidRPr="00302273">
        <w:rPr>
          <w:lang w:val="ru-RU"/>
        </w:rPr>
        <w:t xml:space="preserve">и надеется, что в ближайшие </w:t>
      </w:r>
      <w:r w:rsidR="00702949">
        <w:rPr>
          <w:lang w:val="ru-RU"/>
        </w:rPr>
        <w:t>три</w:t>
      </w:r>
      <w:r w:rsidRPr="00302273">
        <w:rPr>
          <w:lang w:val="ru-RU"/>
        </w:rPr>
        <w:t xml:space="preserve"> года </w:t>
      </w:r>
      <w:r w:rsidR="00702949">
        <w:rPr>
          <w:lang w:val="ru-RU"/>
        </w:rPr>
        <w:t xml:space="preserve">правительство </w:t>
      </w:r>
      <w:r w:rsidR="00CF0C18">
        <w:rPr>
          <w:lang w:val="ru-RU"/>
        </w:rPr>
        <w:t>страны</w:t>
      </w:r>
      <w:r w:rsidR="00702949" w:rsidRPr="00302273">
        <w:rPr>
          <w:lang w:val="ru-RU"/>
        </w:rPr>
        <w:t xml:space="preserve"> </w:t>
      </w:r>
      <w:r w:rsidRPr="00302273">
        <w:rPr>
          <w:lang w:val="ru-RU"/>
        </w:rPr>
        <w:t xml:space="preserve">продолжит </w:t>
      </w:r>
      <w:r w:rsidR="00702949">
        <w:rPr>
          <w:lang w:val="ru-RU"/>
        </w:rPr>
        <w:t xml:space="preserve">успешное </w:t>
      </w:r>
      <w:r w:rsidRPr="00302273">
        <w:rPr>
          <w:lang w:val="ru-RU"/>
        </w:rPr>
        <w:t xml:space="preserve">выполнение мероприятий, </w:t>
      </w:r>
      <w:r w:rsidR="00702949">
        <w:rPr>
          <w:lang w:val="ru-RU"/>
        </w:rPr>
        <w:t>направленных на соблюдение контрольных показателей Монреальского протокола.</w:t>
      </w:r>
    </w:p>
    <w:p w14:paraId="396816D6" w14:textId="667C0DD0" w:rsidR="002A7590" w:rsidRPr="0054244C" w:rsidRDefault="0054244C" w:rsidP="002A7590">
      <w:pPr>
        <w:spacing w:after="240"/>
        <w:rPr>
          <w:b/>
          <w:bCs/>
          <w:color w:val="000000" w:themeColor="text1"/>
          <w:lang w:val="ru-RU"/>
        </w:rPr>
      </w:pPr>
      <w:r>
        <w:rPr>
          <w:b/>
          <w:bCs/>
          <w:color w:val="000000" w:themeColor="text1"/>
          <w:lang w:val="ru-RU"/>
        </w:rPr>
        <w:t>Джибути</w:t>
      </w:r>
    </w:p>
    <w:p w14:paraId="6940D5B9" w14:textId="32C5063D" w:rsidR="002A7590" w:rsidRPr="00702949" w:rsidRDefault="00702949" w:rsidP="00F935D2">
      <w:pPr>
        <w:pStyle w:val="Heading1"/>
        <w:numPr>
          <w:ilvl w:val="0"/>
          <w:numId w:val="10"/>
        </w:numPr>
        <w:autoSpaceDE w:val="0"/>
        <w:autoSpaceDN w:val="0"/>
        <w:adjustRightInd w:val="0"/>
        <w:rPr>
          <w:lang w:val="ru-RU"/>
        </w:rPr>
      </w:pPr>
      <w:r w:rsidRPr="00302273">
        <w:rPr>
          <w:lang w:val="ru-RU"/>
        </w:rPr>
        <w:t xml:space="preserve">Исполнительный комитет рассмотрел доклад, представленный с заявкой на </w:t>
      </w:r>
      <w:r>
        <w:rPr>
          <w:lang w:val="ru-RU"/>
        </w:rPr>
        <w:t>возобновление</w:t>
      </w:r>
      <w:r w:rsidRPr="00302273">
        <w:rPr>
          <w:lang w:val="ru-RU"/>
        </w:rPr>
        <w:t xml:space="preserve"> проекта </w:t>
      </w:r>
      <w:r w:rsidR="00CF0C18">
        <w:rPr>
          <w:lang w:val="ru-RU"/>
        </w:rPr>
        <w:t xml:space="preserve">по укреплению организационной структуры </w:t>
      </w:r>
      <w:r w:rsidRPr="00302273">
        <w:rPr>
          <w:lang w:val="ru-RU"/>
        </w:rPr>
        <w:t xml:space="preserve">для </w:t>
      </w:r>
      <w:r>
        <w:rPr>
          <w:lang w:val="ru-RU"/>
        </w:rPr>
        <w:t xml:space="preserve">Джибути </w:t>
      </w:r>
      <w:r w:rsidRPr="00302273">
        <w:rPr>
          <w:lang w:val="ru-RU"/>
        </w:rPr>
        <w:t>(</w:t>
      </w:r>
      <w:r w:rsidR="0054244C">
        <w:rPr>
          <w:lang w:val="ru-RU"/>
        </w:rPr>
        <w:t>этап </w:t>
      </w:r>
      <w:r w:rsidRPr="00185A68">
        <w:t>IX</w:t>
      </w:r>
      <w:r w:rsidRPr="00302273">
        <w:rPr>
          <w:lang w:val="ru-RU"/>
        </w:rPr>
        <w:t xml:space="preserve">), и с удовлетворением отметил, что </w:t>
      </w:r>
      <w:r>
        <w:rPr>
          <w:lang w:val="ru-RU"/>
        </w:rPr>
        <w:t>Джибути</w:t>
      </w:r>
      <w:r w:rsidRPr="00302273">
        <w:rPr>
          <w:lang w:val="ru-RU"/>
        </w:rPr>
        <w:t xml:space="preserve"> </w:t>
      </w:r>
      <w:r w:rsidRPr="00B80A4B">
        <w:rPr>
          <w:lang w:val="ru-RU"/>
        </w:rPr>
        <w:t>представил</w:t>
      </w:r>
      <w:r>
        <w:rPr>
          <w:lang w:val="ru-RU"/>
        </w:rPr>
        <w:t>а</w:t>
      </w:r>
      <w:r w:rsidRPr="00827FEE">
        <w:rPr>
          <w:lang w:val="ru-RU"/>
        </w:rPr>
        <w:t xml:space="preserve"> </w:t>
      </w:r>
      <w:r w:rsidRPr="00B80A4B">
        <w:rPr>
          <w:lang w:val="ru-RU"/>
        </w:rPr>
        <w:t>в</w:t>
      </w:r>
      <w:r w:rsidRPr="00827FEE">
        <w:rPr>
          <w:lang w:val="ru-RU"/>
        </w:rPr>
        <w:t xml:space="preserve"> </w:t>
      </w:r>
      <w:r w:rsidRPr="00B80A4B">
        <w:rPr>
          <w:lang w:val="ru-RU"/>
        </w:rPr>
        <w:t>секретариат</w:t>
      </w:r>
      <w:r w:rsidRPr="00827FEE">
        <w:rPr>
          <w:lang w:val="ru-RU"/>
        </w:rPr>
        <w:t xml:space="preserve"> </w:t>
      </w:r>
      <w:r>
        <w:rPr>
          <w:lang w:val="ru-RU"/>
        </w:rPr>
        <w:t>Фонда</w:t>
      </w:r>
      <w:r w:rsidRPr="00827FEE">
        <w:rPr>
          <w:lang w:val="ru-RU"/>
        </w:rPr>
        <w:t xml:space="preserve"> </w:t>
      </w:r>
      <w:r>
        <w:rPr>
          <w:lang w:val="ru-RU"/>
        </w:rPr>
        <w:t>данные</w:t>
      </w:r>
      <w:r w:rsidRPr="00827FEE">
        <w:rPr>
          <w:lang w:val="ru-RU"/>
        </w:rPr>
        <w:t xml:space="preserve"> </w:t>
      </w:r>
      <w:r>
        <w:rPr>
          <w:lang w:val="ru-RU"/>
        </w:rPr>
        <w:t>страновой</w:t>
      </w:r>
      <w:r w:rsidRPr="00827FEE">
        <w:rPr>
          <w:lang w:val="ru-RU"/>
        </w:rPr>
        <w:t xml:space="preserve"> </w:t>
      </w:r>
      <w:r>
        <w:rPr>
          <w:lang w:val="ru-RU"/>
        </w:rPr>
        <w:t>программы</w:t>
      </w:r>
      <w:r w:rsidRPr="00827FEE">
        <w:rPr>
          <w:lang w:val="ru-RU"/>
        </w:rPr>
        <w:t xml:space="preserve"> </w:t>
      </w:r>
      <w:r>
        <w:rPr>
          <w:lang w:val="ru-RU"/>
        </w:rPr>
        <w:t>за</w:t>
      </w:r>
      <w:r w:rsidRPr="00827FEE">
        <w:rPr>
          <w:lang w:val="ru-RU"/>
        </w:rPr>
        <w:t xml:space="preserve"> 2023 </w:t>
      </w:r>
      <w:r>
        <w:rPr>
          <w:lang w:val="ru-RU"/>
        </w:rPr>
        <w:t>и</w:t>
      </w:r>
      <w:r w:rsidRPr="00827FEE">
        <w:rPr>
          <w:lang w:val="ru-RU"/>
        </w:rPr>
        <w:t xml:space="preserve"> 2024 </w:t>
      </w:r>
      <w:r>
        <w:rPr>
          <w:lang w:val="ru-RU"/>
        </w:rPr>
        <w:t>год</w:t>
      </w:r>
      <w:r w:rsidRPr="00827FEE">
        <w:rPr>
          <w:lang w:val="ru-RU"/>
        </w:rPr>
        <w:t xml:space="preserve">, </w:t>
      </w:r>
      <w:r>
        <w:rPr>
          <w:lang w:val="ru-RU"/>
        </w:rPr>
        <w:t>а</w:t>
      </w:r>
      <w:r w:rsidRPr="00827FEE">
        <w:rPr>
          <w:lang w:val="ru-RU"/>
        </w:rPr>
        <w:t xml:space="preserve"> </w:t>
      </w:r>
      <w:r>
        <w:rPr>
          <w:lang w:val="ru-RU"/>
        </w:rPr>
        <w:t>в</w:t>
      </w:r>
      <w:r w:rsidRPr="00827FEE">
        <w:rPr>
          <w:lang w:val="ru-RU"/>
        </w:rPr>
        <w:t xml:space="preserve"> </w:t>
      </w:r>
      <w:r>
        <w:rPr>
          <w:lang w:val="ru-RU"/>
        </w:rPr>
        <w:t>секретариат</w:t>
      </w:r>
      <w:r w:rsidRPr="00827FEE">
        <w:rPr>
          <w:lang w:val="ru-RU"/>
        </w:rPr>
        <w:t xml:space="preserve"> </w:t>
      </w:r>
      <w:r w:rsidRPr="00B80A4B">
        <w:rPr>
          <w:lang w:val="ru-RU"/>
        </w:rPr>
        <w:t>по</w:t>
      </w:r>
      <w:r w:rsidRPr="00827FEE">
        <w:rPr>
          <w:lang w:val="ru-RU"/>
        </w:rPr>
        <w:t xml:space="preserve"> </w:t>
      </w:r>
      <w:r w:rsidRPr="00B80A4B">
        <w:rPr>
          <w:lang w:val="ru-RU"/>
        </w:rPr>
        <w:t>озону</w:t>
      </w:r>
      <w:r w:rsidRPr="00827FEE">
        <w:rPr>
          <w:lang w:val="ru-RU"/>
        </w:rPr>
        <w:t xml:space="preserve"> </w:t>
      </w:r>
      <w:r>
        <w:rPr>
          <w:lang w:val="en-US"/>
        </w:rPr>
        <w:sym w:font="Symbol" w:char="F02D"/>
      </w:r>
      <w:r w:rsidRPr="00827FEE">
        <w:rPr>
          <w:lang w:val="ru-RU"/>
        </w:rPr>
        <w:t xml:space="preserve"> </w:t>
      </w:r>
      <w:r w:rsidRPr="00B80A4B">
        <w:rPr>
          <w:lang w:val="ru-RU"/>
        </w:rPr>
        <w:t>данные</w:t>
      </w:r>
      <w:r w:rsidRPr="00827FEE">
        <w:rPr>
          <w:lang w:val="ru-RU"/>
        </w:rPr>
        <w:t xml:space="preserve"> </w:t>
      </w:r>
      <w:r w:rsidRPr="00B80A4B">
        <w:rPr>
          <w:lang w:val="ru-RU"/>
        </w:rPr>
        <w:t>по</w:t>
      </w:r>
      <w:r w:rsidRPr="00827FEE">
        <w:rPr>
          <w:lang w:val="ru-RU"/>
        </w:rPr>
        <w:t xml:space="preserve"> </w:t>
      </w:r>
      <w:r w:rsidRPr="00B80A4B">
        <w:rPr>
          <w:lang w:val="ru-RU"/>
        </w:rPr>
        <w:t>статье</w:t>
      </w:r>
      <w:r w:rsidR="0054244C">
        <w:rPr>
          <w:lang w:val="ru-RU"/>
        </w:rPr>
        <w:t> </w:t>
      </w:r>
      <w:r w:rsidRPr="00827FEE">
        <w:rPr>
          <w:lang w:val="ru-RU"/>
        </w:rPr>
        <w:t>7</w:t>
      </w:r>
      <w:r w:rsidR="003C7E95">
        <w:rPr>
          <w:lang w:val="ru-RU"/>
        </w:rPr>
        <w:t> </w:t>
      </w:r>
      <w:r w:rsidRPr="00B80A4B">
        <w:rPr>
          <w:lang w:val="ru-RU"/>
        </w:rPr>
        <w:t>Монреальского</w:t>
      </w:r>
      <w:r w:rsidRPr="00827FEE">
        <w:rPr>
          <w:lang w:val="ru-RU"/>
        </w:rPr>
        <w:t xml:space="preserve"> </w:t>
      </w:r>
      <w:r w:rsidRPr="00B80A4B">
        <w:rPr>
          <w:lang w:val="ru-RU"/>
        </w:rPr>
        <w:t>протокола</w:t>
      </w:r>
      <w:r w:rsidRPr="00302273">
        <w:rPr>
          <w:lang w:val="ru-RU"/>
        </w:rPr>
        <w:t xml:space="preserve">, которые свидетельствуют </w:t>
      </w:r>
      <w:r w:rsidRPr="00B80A4B">
        <w:rPr>
          <w:lang w:val="ru-RU"/>
        </w:rPr>
        <w:t>о</w:t>
      </w:r>
      <w:r w:rsidRPr="00827FEE">
        <w:rPr>
          <w:lang w:val="ru-RU"/>
        </w:rPr>
        <w:t xml:space="preserve"> </w:t>
      </w:r>
      <w:r w:rsidRPr="00B80A4B">
        <w:rPr>
          <w:lang w:val="ru-RU"/>
        </w:rPr>
        <w:t>соблюдении</w:t>
      </w:r>
      <w:r w:rsidRPr="00827FEE">
        <w:rPr>
          <w:lang w:val="ru-RU"/>
        </w:rPr>
        <w:t xml:space="preserve"> </w:t>
      </w:r>
      <w:r w:rsidRPr="00B80A4B">
        <w:rPr>
          <w:lang w:val="ru-RU"/>
        </w:rPr>
        <w:t>страной</w:t>
      </w:r>
      <w:r w:rsidRPr="00827FEE">
        <w:rPr>
          <w:lang w:val="ru-RU"/>
        </w:rPr>
        <w:t xml:space="preserve"> </w:t>
      </w:r>
      <w:r>
        <w:rPr>
          <w:lang w:val="ru-RU"/>
        </w:rPr>
        <w:t>графика</w:t>
      </w:r>
      <w:r w:rsidRPr="00827FEE">
        <w:rPr>
          <w:lang w:val="ru-RU"/>
        </w:rPr>
        <w:t xml:space="preserve"> </w:t>
      </w:r>
      <w:r w:rsidRPr="00B80A4B">
        <w:rPr>
          <w:lang w:val="ru-RU"/>
        </w:rPr>
        <w:t>Монреальского</w:t>
      </w:r>
      <w:r w:rsidRPr="00827FEE">
        <w:rPr>
          <w:lang w:val="ru-RU"/>
        </w:rPr>
        <w:t xml:space="preserve"> </w:t>
      </w:r>
      <w:r w:rsidRPr="00B80A4B">
        <w:rPr>
          <w:lang w:val="ru-RU"/>
        </w:rPr>
        <w:t>протокола</w:t>
      </w:r>
      <w:r w:rsidRPr="00827FEE">
        <w:rPr>
          <w:lang w:val="ru-RU"/>
        </w:rPr>
        <w:t xml:space="preserve"> </w:t>
      </w:r>
      <w:r>
        <w:rPr>
          <w:lang w:val="ru-RU"/>
        </w:rPr>
        <w:t>по</w:t>
      </w:r>
      <w:r w:rsidRPr="00827FEE">
        <w:rPr>
          <w:lang w:val="ru-RU"/>
        </w:rPr>
        <w:t xml:space="preserve"> </w:t>
      </w:r>
      <w:r>
        <w:rPr>
          <w:lang w:val="ru-RU"/>
        </w:rPr>
        <w:t>поэтапному</w:t>
      </w:r>
      <w:r w:rsidRPr="00827FEE">
        <w:rPr>
          <w:lang w:val="ru-RU"/>
        </w:rPr>
        <w:t xml:space="preserve"> </w:t>
      </w:r>
      <w:r>
        <w:rPr>
          <w:lang w:val="ru-RU"/>
        </w:rPr>
        <w:t>отказу</w:t>
      </w:r>
      <w:r w:rsidRPr="00827FEE">
        <w:rPr>
          <w:lang w:val="ru-RU"/>
        </w:rPr>
        <w:t xml:space="preserve"> </w:t>
      </w:r>
      <w:r>
        <w:rPr>
          <w:lang w:val="ru-RU"/>
        </w:rPr>
        <w:t>от</w:t>
      </w:r>
      <w:r w:rsidRPr="00827FEE">
        <w:rPr>
          <w:lang w:val="ru-RU"/>
        </w:rPr>
        <w:t xml:space="preserve"> </w:t>
      </w:r>
      <w:r>
        <w:rPr>
          <w:lang w:val="ru-RU"/>
        </w:rPr>
        <w:t>ГХФУ</w:t>
      </w:r>
      <w:r w:rsidRPr="00302273">
        <w:rPr>
          <w:lang w:val="ru-RU"/>
        </w:rPr>
        <w:t xml:space="preserve">. </w:t>
      </w:r>
      <w:r>
        <w:rPr>
          <w:lang w:val="ru-RU"/>
        </w:rPr>
        <w:t>К</w:t>
      </w:r>
      <w:r w:rsidRPr="00302273">
        <w:rPr>
          <w:lang w:val="ru-RU"/>
        </w:rPr>
        <w:t>омитет</w:t>
      </w:r>
      <w:r>
        <w:rPr>
          <w:lang w:val="ru-RU"/>
        </w:rPr>
        <w:t xml:space="preserve"> </w:t>
      </w:r>
      <w:r w:rsidRPr="00302273">
        <w:rPr>
          <w:lang w:val="ru-RU"/>
        </w:rPr>
        <w:t xml:space="preserve">отметил, что </w:t>
      </w:r>
      <w:r>
        <w:rPr>
          <w:lang w:val="ru-RU"/>
        </w:rPr>
        <w:t xml:space="preserve">правительство </w:t>
      </w:r>
      <w:r w:rsidR="003C7E95">
        <w:rPr>
          <w:lang w:val="ru-RU"/>
        </w:rPr>
        <w:t>Джибути</w:t>
      </w:r>
      <w:r w:rsidR="003C7E95" w:rsidRPr="00302273">
        <w:rPr>
          <w:lang w:val="ru-RU"/>
        </w:rPr>
        <w:t xml:space="preserve"> </w:t>
      </w:r>
      <w:r w:rsidRPr="00302273">
        <w:rPr>
          <w:lang w:val="ru-RU"/>
        </w:rPr>
        <w:t>ввел</w:t>
      </w:r>
      <w:r>
        <w:rPr>
          <w:lang w:val="ru-RU"/>
        </w:rPr>
        <w:t>о</w:t>
      </w:r>
      <w:r w:rsidRPr="00302273">
        <w:rPr>
          <w:lang w:val="ru-RU"/>
        </w:rPr>
        <w:t xml:space="preserve"> в действие меры контроля импорта </w:t>
      </w:r>
      <w:r w:rsidR="003C7E95">
        <w:rPr>
          <w:lang w:val="ru-RU"/>
        </w:rPr>
        <w:t>ОРВ</w:t>
      </w:r>
      <w:r w:rsidRPr="00302273">
        <w:rPr>
          <w:lang w:val="ru-RU"/>
        </w:rPr>
        <w:t xml:space="preserve"> посредством системы лицензирования и квот, а также провел</w:t>
      </w:r>
      <w:r>
        <w:rPr>
          <w:lang w:val="ru-RU"/>
        </w:rPr>
        <w:t>о комплексное</w:t>
      </w:r>
      <w:r w:rsidRPr="00302273">
        <w:rPr>
          <w:lang w:val="ru-RU"/>
        </w:rPr>
        <w:t xml:space="preserve"> обучение для таможенных служащих и специалистов по холодильн</w:t>
      </w:r>
      <w:r>
        <w:rPr>
          <w:lang w:val="ru-RU"/>
        </w:rPr>
        <w:t>ому оборудованию</w:t>
      </w:r>
      <w:r w:rsidRPr="00302273">
        <w:rPr>
          <w:lang w:val="ru-RU"/>
        </w:rPr>
        <w:t xml:space="preserve">. Исполнительный комитет выразил признательность за усилия </w:t>
      </w:r>
      <w:r>
        <w:rPr>
          <w:lang w:val="ru-RU"/>
        </w:rPr>
        <w:t xml:space="preserve">правительства </w:t>
      </w:r>
      <w:r w:rsidR="003C7E95">
        <w:rPr>
          <w:lang w:val="ru-RU"/>
        </w:rPr>
        <w:t>Джибути</w:t>
      </w:r>
      <w:r w:rsidR="003C7E95" w:rsidRPr="00302273">
        <w:rPr>
          <w:lang w:val="ru-RU"/>
        </w:rPr>
        <w:t xml:space="preserve"> </w:t>
      </w:r>
      <w:r w:rsidRPr="00302273">
        <w:rPr>
          <w:lang w:val="ru-RU"/>
        </w:rPr>
        <w:t xml:space="preserve">и надеется, что в ближайшие </w:t>
      </w:r>
      <w:r>
        <w:rPr>
          <w:lang w:val="ru-RU"/>
        </w:rPr>
        <w:t>три</w:t>
      </w:r>
      <w:r w:rsidRPr="00302273">
        <w:rPr>
          <w:lang w:val="ru-RU"/>
        </w:rPr>
        <w:t xml:space="preserve"> года </w:t>
      </w:r>
      <w:r>
        <w:rPr>
          <w:lang w:val="ru-RU"/>
        </w:rPr>
        <w:t xml:space="preserve">правительство </w:t>
      </w:r>
      <w:r w:rsidR="00CF0C18">
        <w:rPr>
          <w:lang w:val="ru-RU"/>
        </w:rPr>
        <w:t>страны</w:t>
      </w:r>
      <w:r w:rsidRPr="00302273">
        <w:rPr>
          <w:lang w:val="ru-RU"/>
        </w:rPr>
        <w:t xml:space="preserve"> продолжит </w:t>
      </w:r>
      <w:r>
        <w:rPr>
          <w:lang w:val="ru-RU"/>
        </w:rPr>
        <w:t xml:space="preserve">успешное </w:t>
      </w:r>
      <w:r w:rsidRPr="00302273">
        <w:rPr>
          <w:lang w:val="ru-RU"/>
        </w:rPr>
        <w:t xml:space="preserve">выполнение мероприятий, </w:t>
      </w:r>
      <w:r>
        <w:rPr>
          <w:lang w:val="ru-RU"/>
        </w:rPr>
        <w:t>направленных на соблюдение контрольных показателей Монреальского протокола.</w:t>
      </w:r>
    </w:p>
    <w:p w14:paraId="77540D12" w14:textId="0B878B12" w:rsidR="002A7590" w:rsidRPr="0054244C" w:rsidRDefault="0054244C" w:rsidP="002A7590">
      <w:pPr>
        <w:spacing w:after="240"/>
        <w:rPr>
          <w:b/>
          <w:bCs/>
          <w:color w:val="000000" w:themeColor="text1"/>
          <w:lang w:val="ru-RU"/>
        </w:rPr>
      </w:pPr>
      <w:r>
        <w:rPr>
          <w:b/>
          <w:bCs/>
          <w:color w:val="000000" w:themeColor="text1"/>
          <w:lang w:val="ru-RU"/>
        </w:rPr>
        <w:t>Экваториальная Гвинея</w:t>
      </w:r>
    </w:p>
    <w:p w14:paraId="6E8656D5" w14:textId="537C24FF" w:rsidR="002A7590" w:rsidRPr="003C7E95" w:rsidRDefault="003C7E95" w:rsidP="002A7590">
      <w:pPr>
        <w:pStyle w:val="Heading1"/>
        <w:autoSpaceDE w:val="0"/>
        <w:autoSpaceDN w:val="0"/>
        <w:adjustRightInd w:val="0"/>
        <w:rPr>
          <w:lang w:val="ru-RU"/>
        </w:rPr>
      </w:pPr>
      <w:r w:rsidRPr="00302273">
        <w:rPr>
          <w:lang w:val="ru-RU"/>
        </w:rPr>
        <w:t xml:space="preserve">Исполнительный комитет рассмотрел доклад, представленный с заявкой на </w:t>
      </w:r>
      <w:r>
        <w:rPr>
          <w:lang w:val="ru-RU"/>
        </w:rPr>
        <w:t>возобновление</w:t>
      </w:r>
      <w:r w:rsidRPr="00302273">
        <w:rPr>
          <w:lang w:val="ru-RU"/>
        </w:rPr>
        <w:t xml:space="preserve"> проекта </w:t>
      </w:r>
      <w:r w:rsidR="00B9210E">
        <w:rPr>
          <w:lang w:val="ru-RU"/>
        </w:rPr>
        <w:t xml:space="preserve">по укреплению организационной структуры </w:t>
      </w:r>
      <w:r w:rsidRPr="00302273">
        <w:rPr>
          <w:lang w:val="ru-RU"/>
        </w:rPr>
        <w:t xml:space="preserve">для </w:t>
      </w:r>
      <w:r>
        <w:rPr>
          <w:lang w:val="ru-RU"/>
        </w:rPr>
        <w:t xml:space="preserve">Экваториальной Гвинеи </w:t>
      </w:r>
      <w:r w:rsidRPr="00302273">
        <w:rPr>
          <w:lang w:val="ru-RU"/>
        </w:rPr>
        <w:t>(</w:t>
      </w:r>
      <w:r w:rsidR="0054244C">
        <w:rPr>
          <w:lang w:val="ru-RU"/>
        </w:rPr>
        <w:t>этап </w:t>
      </w:r>
      <w:r>
        <w:rPr>
          <w:lang w:val="en-US"/>
        </w:rPr>
        <w:t>V</w:t>
      </w:r>
      <w:r w:rsidRPr="00302273">
        <w:rPr>
          <w:lang w:val="ru-RU"/>
        </w:rPr>
        <w:t>), и с</w:t>
      </w:r>
      <w:r w:rsidR="00B9210E">
        <w:rPr>
          <w:lang w:val="ru-RU"/>
        </w:rPr>
        <w:t> </w:t>
      </w:r>
      <w:r w:rsidRPr="00302273">
        <w:rPr>
          <w:lang w:val="ru-RU"/>
        </w:rPr>
        <w:t xml:space="preserve">удовлетворением отметил, что </w:t>
      </w:r>
      <w:r>
        <w:rPr>
          <w:lang w:val="ru-RU"/>
        </w:rPr>
        <w:t>Экваториальная Гвинея</w:t>
      </w:r>
      <w:r w:rsidRPr="00B80A4B">
        <w:rPr>
          <w:lang w:val="ru-RU"/>
        </w:rPr>
        <w:t xml:space="preserve"> представил</w:t>
      </w:r>
      <w:r>
        <w:rPr>
          <w:lang w:val="ru-RU"/>
        </w:rPr>
        <w:t>а</w:t>
      </w:r>
      <w:r w:rsidRPr="00827FEE">
        <w:rPr>
          <w:lang w:val="ru-RU"/>
        </w:rPr>
        <w:t xml:space="preserve"> </w:t>
      </w:r>
      <w:r w:rsidRPr="00B80A4B">
        <w:rPr>
          <w:lang w:val="ru-RU"/>
        </w:rPr>
        <w:t>в</w:t>
      </w:r>
      <w:r w:rsidRPr="00827FEE">
        <w:rPr>
          <w:lang w:val="ru-RU"/>
        </w:rPr>
        <w:t xml:space="preserve"> </w:t>
      </w:r>
      <w:r w:rsidRPr="00B80A4B">
        <w:rPr>
          <w:lang w:val="ru-RU"/>
        </w:rPr>
        <w:t>секретариат</w:t>
      </w:r>
      <w:r w:rsidRPr="00827FEE">
        <w:rPr>
          <w:lang w:val="ru-RU"/>
        </w:rPr>
        <w:t xml:space="preserve"> </w:t>
      </w:r>
      <w:r>
        <w:rPr>
          <w:lang w:val="ru-RU"/>
        </w:rPr>
        <w:t>Фонда</w:t>
      </w:r>
      <w:r w:rsidRPr="00827FEE">
        <w:rPr>
          <w:lang w:val="ru-RU"/>
        </w:rPr>
        <w:t xml:space="preserve"> </w:t>
      </w:r>
      <w:r>
        <w:rPr>
          <w:lang w:val="ru-RU"/>
        </w:rPr>
        <w:t>данные</w:t>
      </w:r>
      <w:r w:rsidRPr="00827FEE">
        <w:rPr>
          <w:lang w:val="ru-RU"/>
        </w:rPr>
        <w:t xml:space="preserve"> </w:t>
      </w:r>
      <w:r>
        <w:rPr>
          <w:lang w:val="ru-RU"/>
        </w:rPr>
        <w:t>страновой</w:t>
      </w:r>
      <w:r w:rsidRPr="00827FEE">
        <w:rPr>
          <w:lang w:val="ru-RU"/>
        </w:rPr>
        <w:t xml:space="preserve"> </w:t>
      </w:r>
      <w:r>
        <w:rPr>
          <w:lang w:val="ru-RU"/>
        </w:rPr>
        <w:t>программы</w:t>
      </w:r>
      <w:r w:rsidRPr="00827FEE">
        <w:rPr>
          <w:lang w:val="ru-RU"/>
        </w:rPr>
        <w:t xml:space="preserve"> </w:t>
      </w:r>
      <w:r>
        <w:rPr>
          <w:lang w:val="ru-RU"/>
        </w:rPr>
        <w:t>за</w:t>
      </w:r>
      <w:r w:rsidRPr="00827FEE">
        <w:rPr>
          <w:lang w:val="ru-RU"/>
        </w:rPr>
        <w:t xml:space="preserve"> 2023 </w:t>
      </w:r>
      <w:r>
        <w:rPr>
          <w:lang w:val="ru-RU"/>
        </w:rPr>
        <w:t>и</w:t>
      </w:r>
      <w:r w:rsidRPr="00827FEE">
        <w:rPr>
          <w:lang w:val="ru-RU"/>
        </w:rPr>
        <w:t xml:space="preserve"> 2024</w:t>
      </w:r>
      <w:r w:rsidR="0054244C">
        <w:rPr>
          <w:lang w:val="ru-RU"/>
        </w:rPr>
        <w:t> </w:t>
      </w:r>
      <w:r>
        <w:rPr>
          <w:lang w:val="ru-RU"/>
        </w:rPr>
        <w:t>год</w:t>
      </w:r>
      <w:r w:rsidRPr="00827FEE">
        <w:rPr>
          <w:lang w:val="ru-RU"/>
        </w:rPr>
        <w:t xml:space="preserve">, </w:t>
      </w:r>
      <w:r>
        <w:rPr>
          <w:lang w:val="ru-RU"/>
        </w:rPr>
        <w:t>а</w:t>
      </w:r>
      <w:r w:rsidRPr="00827FEE">
        <w:rPr>
          <w:lang w:val="ru-RU"/>
        </w:rPr>
        <w:t xml:space="preserve"> </w:t>
      </w:r>
      <w:r>
        <w:rPr>
          <w:lang w:val="ru-RU"/>
        </w:rPr>
        <w:t>в</w:t>
      </w:r>
      <w:r w:rsidRPr="00827FEE">
        <w:rPr>
          <w:lang w:val="ru-RU"/>
        </w:rPr>
        <w:t xml:space="preserve"> </w:t>
      </w:r>
      <w:r>
        <w:rPr>
          <w:lang w:val="ru-RU"/>
        </w:rPr>
        <w:t>секретариат</w:t>
      </w:r>
      <w:r w:rsidRPr="00827FEE">
        <w:rPr>
          <w:lang w:val="ru-RU"/>
        </w:rPr>
        <w:t xml:space="preserve"> </w:t>
      </w:r>
      <w:r w:rsidRPr="00B80A4B">
        <w:rPr>
          <w:lang w:val="ru-RU"/>
        </w:rPr>
        <w:t>по</w:t>
      </w:r>
      <w:r w:rsidRPr="00827FEE">
        <w:rPr>
          <w:lang w:val="ru-RU"/>
        </w:rPr>
        <w:t xml:space="preserve"> </w:t>
      </w:r>
      <w:r w:rsidRPr="00B80A4B">
        <w:rPr>
          <w:lang w:val="ru-RU"/>
        </w:rPr>
        <w:t>озону</w:t>
      </w:r>
      <w:r w:rsidR="0054244C">
        <w:rPr>
          <w:lang w:val="ru-RU"/>
        </w:rPr>
        <w:t> </w:t>
      </w:r>
      <w:r>
        <w:rPr>
          <w:lang w:val="en-US"/>
        </w:rPr>
        <w:sym w:font="Symbol" w:char="F02D"/>
      </w:r>
      <w:r w:rsidR="0054244C">
        <w:rPr>
          <w:lang w:val="ru-RU"/>
        </w:rPr>
        <w:t> </w:t>
      </w:r>
      <w:r w:rsidRPr="00B80A4B">
        <w:rPr>
          <w:lang w:val="ru-RU"/>
        </w:rPr>
        <w:t>данные</w:t>
      </w:r>
      <w:r w:rsidRPr="00827FEE">
        <w:rPr>
          <w:lang w:val="ru-RU"/>
        </w:rPr>
        <w:t xml:space="preserve"> </w:t>
      </w:r>
      <w:r w:rsidRPr="00B80A4B">
        <w:rPr>
          <w:lang w:val="ru-RU"/>
        </w:rPr>
        <w:t>по</w:t>
      </w:r>
      <w:r w:rsidRPr="00827FEE">
        <w:rPr>
          <w:lang w:val="ru-RU"/>
        </w:rPr>
        <w:t xml:space="preserve"> </w:t>
      </w:r>
      <w:r w:rsidRPr="00B80A4B">
        <w:rPr>
          <w:lang w:val="ru-RU"/>
        </w:rPr>
        <w:t>статье</w:t>
      </w:r>
      <w:r w:rsidR="0054244C">
        <w:rPr>
          <w:lang w:val="ru-RU"/>
        </w:rPr>
        <w:t> </w:t>
      </w:r>
      <w:r w:rsidRPr="00827FEE">
        <w:rPr>
          <w:lang w:val="ru-RU"/>
        </w:rPr>
        <w:t>7</w:t>
      </w:r>
      <w:r w:rsidRPr="00302273">
        <w:rPr>
          <w:lang w:val="en-GB"/>
        </w:rPr>
        <w:t> </w:t>
      </w:r>
      <w:r w:rsidRPr="00B80A4B">
        <w:rPr>
          <w:lang w:val="ru-RU"/>
        </w:rPr>
        <w:t>Монреальского</w:t>
      </w:r>
      <w:r w:rsidRPr="00827FEE">
        <w:rPr>
          <w:lang w:val="ru-RU"/>
        </w:rPr>
        <w:t xml:space="preserve"> </w:t>
      </w:r>
      <w:r w:rsidRPr="00B80A4B">
        <w:rPr>
          <w:lang w:val="ru-RU"/>
        </w:rPr>
        <w:t>протокола</w:t>
      </w:r>
      <w:r w:rsidRPr="00302273">
        <w:rPr>
          <w:lang w:val="ru-RU"/>
        </w:rPr>
        <w:t xml:space="preserve">, которые свидетельствуют </w:t>
      </w:r>
      <w:r w:rsidRPr="00B80A4B">
        <w:rPr>
          <w:lang w:val="ru-RU"/>
        </w:rPr>
        <w:t>о</w:t>
      </w:r>
      <w:r w:rsidRPr="00827FEE">
        <w:rPr>
          <w:lang w:val="ru-RU"/>
        </w:rPr>
        <w:t xml:space="preserve"> </w:t>
      </w:r>
      <w:r w:rsidRPr="00B80A4B">
        <w:rPr>
          <w:lang w:val="ru-RU"/>
        </w:rPr>
        <w:t>соблюдении</w:t>
      </w:r>
      <w:r w:rsidRPr="00827FEE">
        <w:rPr>
          <w:lang w:val="ru-RU"/>
        </w:rPr>
        <w:t xml:space="preserve"> </w:t>
      </w:r>
      <w:r w:rsidRPr="00B80A4B">
        <w:rPr>
          <w:lang w:val="ru-RU"/>
        </w:rPr>
        <w:t>страной</w:t>
      </w:r>
      <w:r w:rsidRPr="00827FEE">
        <w:rPr>
          <w:lang w:val="ru-RU"/>
        </w:rPr>
        <w:t xml:space="preserve"> </w:t>
      </w:r>
      <w:r>
        <w:rPr>
          <w:lang w:val="ru-RU"/>
        </w:rPr>
        <w:t>графика</w:t>
      </w:r>
      <w:r w:rsidRPr="00827FEE">
        <w:rPr>
          <w:lang w:val="ru-RU"/>
        </w:rPr>
        <w:t xml:space="preserve"> </w:t>
      </w:r>
      <w:r w:rsidRPr="00B80A4B">
        <w:rPr>
          <w:lang w:val="ru-RU"/>
        </w:rPr>
        <w:t>Монреальского</w:t>
      </w:r>
      <w:r w:rsidRPr="00827FEE">
        <w:rPr>
          <w:lang w:val="ru-RU"/>
        </w:rPr>
        <w:t xml:space="preserve"> </w:t>
      </w:r>
      <w:r w:rsidRPr="00B80A4B">
        <w:rPr>
          <w:lang w:val="ru-RU"/>
        </w:rPr>
        <w:t>протокола</w:t>
      </w:r>
      <w:r w:rsidRPr="00827FEE">
        <w:rPr>
          <w:lang w:val="ru-RU"/>
        </w:rPr>
        <w:t xml:space="preserve"> </w:t>
      </w:r>
      <w:r>
        <w:rPr>
          <w:lang w:val="ru-RU"/>
        </w:rPr>
        <w:t>по</w:t>
      </w:r>
      <w:r w:rsidRPr="00827FEE">
        <w:rPr>
          <w:lang w:val="ru-RU"/>
        </w:rPr>
        <w:t xml:space="preserve"> </w:t>
      </w:r>
      <w:r>
        <w:rPr>
          <w:lang w:val="ru-RU"/>
        </w:rPr>
        <w:t>поэтапному</w:t>
      </w:r>
      <w:r w:rsidRPr="00827FEE">
        <w:rPr>
          <w:lang w:val="ru-RU"/>
        </w:rPr>
        <w:t xml:space="preserve"> </w:t>
      </w:r>
      <w:r>
        <w:rPr>
          <w:lang w:val="ru-RU"/>
        </w:rPr>
        <w:t>отказу</w:t>
      </w:r>
      <w:r w:rsidRPr="00827FEE">
        <w:rPr>
          <w:lang w:val="ru-RU"/>
        </w:rPr>
        <w:t xml:space="preserve"> </w:t>
      </w:r>
      <w:r>
        <w:rPr>
          <w:lang w:val="ru-RU"/>
        </w:rPr>
        <w:t>от</w:t>
      </w:r>
      <w:r w:rsidRPr="00827FEE">
        <w:rPr>
          <w:lang w:val="ru-RU"/>
        </w:rPr>
        <w:t xml:space="preserve"> </w:t>
      </w:r>
      <w:r>
        <w:rPr>
          <w:lang w:val="ru-RU"/>
        </w:rPr>
        <w:t>ГХФУ</w:t>
      </w:r>
      <w:r w:rsidRPr="00302273">
        <w:rPr>
          <w:lang w:val="ru-RU"/>
        </w:rPr>
        <w:t xml:space="preserve">. </w:t>
      </w:r>
      <w:r>
        <w:rPr>
          <w:lang w:val="ru-RU"/>
        </w:rPr>
        <w:t>К</w:t>
      </w:r>
      <w:r w:rsidRPr="00302273">
        <w:rPr>
          <w:lang w:val="ru-RU"/>
        </w:rPr>
        <w:t>омитет</w:t>
      </w:r>
      <w:r>
        <w:rPr>
          <w:lang w:val="ru-RU"/>
        </w:rPr>
        <w:t xml:space="preserve"> </w:t>
      </w:r>
      <w:r w:rsidRPr="00302273">
        <w:rPr>
          <w:lang w:val="ru-RU"/>
        </w:rPr>
        <w:t xml:space="preserve">отметил, что </w:t>
      </w:r>
      <w:r>
        <w:rPr>
          <w:lang w:val="ru-RU"/>
        </w:rPr>
        <w:t>правительство Джибути</w:t>
      </w:r>
      <w:r w:rsidRPr="00302273">
        <w:rPr>
          <w:lang w:val="ru-RU"/>
        </w:rPr>
        <w:t xml:space="preserve"> ввел</w:t>
      </w:r>
      <w:r>
        <w:rPr>
          <w:lang w:val="ru-RU"/>
        </w:rPr>
        <w:t>о</w:t>
      </w:r>
      <w:r w:rsidRPr="00302273">
        <w:rPr>
          <w:lang w:val="ru-RU"/>
        </w:rPr>
        <w:t xml:space="preserve"> в действие меры контроля импорта </w:t>
      </w:r>
      <w:r>
        <w:rPr>
          <w:lang w:val="ru-RU"/>
        </w:rPr>
        <w:t>ОРВ</w:t>
      </w:r>
      <w:r w:rsidRPr="00302273">
        <w:rPr>
          <w:lang w:val="ru-RU"/>
        </w:rPr>
        <w:t xml:space="preserve"> посредством системы лицензирования и квот, а также провел</w:t>
      </w:r>
      <w:r>
        <w:rPr>
          <w:lang w:val="ru-RU"/>
        </w:rPr>
        <w:t>о комплексное</w:t>
      </w:r>
      <w:r w:rsidRPr="00302273">
        <w:rPr>
          <w:lang w:val="ru-RU"/>
        </w:rPr>
        <w:t xml:space="preserve"> обучение для таможенных служащих и специалистов по холодильн</w:t>
      </w:r>
      <w:r>
        <w:rPr>
          <w:lang w:val="ru-RU"/>
        </w:rPr>
        <w:t>ому оборудованию</w:t>
      </w:r>
      <w:r w:rsidRPr="00302273">
        <w:rPr>
          <w:lang w:val="ru-RU"/>
        </w:rPr>
        <w:t xml:space="preserve">. Исполнительный комитет выразил признательность за усилия </w:t>
      </w:r>
      <w:r>
        <w:rPr>
          <w:lang w:val="ru-RU"/>
        </w:rPr>
        <w:t>правительства Экваториальной Гвинеи</w:t>
      </w:r>
      <w:r w:rsidRPr="00302273">
        <w:rPr>
          <w:lang w:val="ru-RU"/>
        </w:rPr>
        <w:t xml:space="preserve"> и надеется, что в ближайшие </w:t>
      </w:r>
      <w:r>
        <w:rPr>
          <w:lang w:val="ru-RU"/>
        </w:rPr>
        <w:t>три</w:t>
      </w:r>
      <w:r w:rsidRPr="00302273">
        <w:rPr>
          <w:lang w:val="ru-RU"/>
        </w:rPr>
        <w:t xml:space="preserve"> года </w:t>
      </w:r>
      <w:r>
        <w:rPr>
          <w:lang w:val="ru-RU"/>
        </w:rPr>
        <w:t xml:space="preserve">правительство </w:t>
      </w:r>
      <w:r w:rsidR="00B9210E">
        <w:rPr>
          <w:lang w:val="ru-RU"/>
        </w:rPr>
        <w:t>страны</w:t>
      </w:r>
      <w:r w:rsidRPr="00302273">
        <w:rPr>
          <w:lang w:val="ru-RU"/>
        </w:rPr>
        <w:t xml:space="preserve"> </w:t>
      </w:r>
      <w:r>
        <w:rPr>
          <w:lang w:val="ru-RU"/>
        </w:rPr>
        <w:t xml:space="preserve">ратифицирует Кигалийскую поправку и </w:t>
      </w:r>
      <w:r w:rsidRPr="00302273">
        <w:rPr>
          <w:lang w:val="ru-RU"/>
        </w:rPr>
        <w:t xml:space="preserve">продолжит </w:t>
      </w:r>
      <w:r>
        <w:rPr>
          <w:lang w:val="ru-RU"/>
        </w:rPr>
        <w:t xml:space="preserve">успешное </w:t>
      </w:r>
      <w:r w:rsidRPr="00302273">
        <w:rPr>
          <w:lang w:val="ru-RU"/>
        </w:rPr>
        <w:t xml:space="preserve">выполнение мероприятий, </w:t>
      </w:r>
      <w:r>
        <w:rPr>
          <w:lang w:val="ru-RU"/>
        </w:rPr>
        <w:t>направленных на соблюдение контрольных показателей Монреальского протокола.</w:t>
      </w:r>
    </w:p>
    <w:p w14:paraId="32BE2DC7" w14:textId="661C4763" w:rsidR="002A7590" w:rsidRPr="0054244C" w:rsidRDefault="0054244C" w:rsidP="004C7340">
      <w:pPr>
        <w:keepNext/>
        <w:keepLines/>
        <w:widowControl w:val="0"/>
        <w:spacing w:after="240"/>
        <w:rPr>
          <w:b/>
          <w:bCs/>
          <w:color w:val="000000" w:themeColor="text1"/>
          <w:lang w:val="ru-RU"/>
        </w:rPr>
      </w:pPr>
      <w:r>
        <w:rPr>
          <w:b/>
          <w:bCs/>
          <w:color w:val="000000" w:themeColor="text1"/>
          <w:lang w:val="ru-RU"/>
        </w:rPr>
        <w:t>Суринам</w:t>
      </w:r>
    </w:p>
    <w:p w14:paraId="5A464719" w14:textId="4067F16F" w:rsidR="002A7590" w:rsidRPr="003C7E95" w:rsidRDefault="00302273" w:rsidP="00FD0C4D">
      <w:pPr>
        <w:pStyle w:val="Heading1"/>
        <w:widowControl w:val="0"/>
        <w:autoSpaceDE w:val="0"/>
        <w:autoSpaceDN w:val="0"/>
        <w:adjustRightInd w:val="0"/>
        <w:rPr>
          <w:lang w:val="ru-RU"/>
        </w:rPr>
      </w:pPr>
      <w:bookmarkStart w:id="6" w:name="_Hlk148037630"/>
      <w:r w:rsidRPr="00B80A4B">
        <w:rPr>
          <w:lang w:val="ru-RU"/>
        </w:rPr>
        <w:t>Исполнительный</w:t>
      </w:r>
      <w:r w:rsidRPr="00B9210E">
        <w:rPr>
          <w:lang w:val="ru-RU"/>
        </w:rPr>
        <w:t xml:space="preserve"> </w:t>
      </w:r>
      <w:r w:rsidRPr="00B80A4B">
        <w:rPr>
          <w:lang w:val="ru-RU"/>
        </w:rPr>
        <w:t>комитет</w:t>
      </w:r>
      <w:r w:rsidRPr="00B9210E">
        <w:rPr>
          <w:lang w:val="ru-RU"/>
        </w:rPr>
        <w:t xml:space="preserve"> </w:t>
      </w:r>
      <w:r w:rsidRPr="00B80A4B">
        <w:rPr>
          <w:lang w:val="ru-RU"/>
        </w:rPr>
        <w:t>рассмотрел</w:t>
      </w:r>
      <w:r w:rsidRPr="00B9210E">
        <w:rPr>
          <w:lang w:val="ru-RU"/>
        </w:rPr>
        <w:t xml:space="preserve"> </w:t>
      </w:r>
      <w:r w:rsidRPr="00B80A4B">
        <w:rPr>
          <w:lang w:val="ru-RU"/>
        </w:rPr>
        <w:t>доклад</w:t>
      </w:r>
      <w:r w:rsidRPr="00B9210E">
        <w:rPr>
          <w:lang w:val="ru-RU"/>
        </w:rPr>
        <w:t xml:space="preserve">, </w:t>
      </w:r>
      <w:r w:rsidRPr="00B80A4B">
        <w:rPr>
          <w:lang w:val="ru-RU"/>
        </w:rPr>
        <w:t>представленный</w:t>
      </w:r>
      <w:r w:rsidRPr="00B9210E">
        <w:rPr>
          <w:lang w:val="ru-RU"/>
        </w:rPr>
        <w:t xml:space="preserve"> </w:t>
      </w:r>
      <w:r w:rsidRPr="00B80A4B">
        <w:rPr>
          <w:lang w:val="ru-RU"/>
        </w:rPr>
        <w:t>с</w:t>
      </w:r>
      <w:r w:rsidRPr="00B9210E">
        <w:rPr>
          <w:lang w:val="ru-RU"/>
        </w:rPr>
        <w:t xml:space="preserve"> </w:t>
      </w:r>
      <w:r w:rsidRPr="00B80A4B">
        <w:rPr>
          <w:lang w:val="ru-RU"/>
        </w:rPr>
        <w:t>заявкой</w:t>
      </w:r>
      <w:r w:rsidRPr="00B9210E">
        <w:rPr>
          <w:lang w:val="ru-RU"/>
        </w:rPr>
        <w:t xml:space="preserve"> </w:t>
      </w:r>
      <w:r w:rsidRPr="00B80A4B">
        <w:rPr>
          <w:lang w:val="ru-RU"/>
        </w:rPr>
        <w:t>на</w:t>
      </w:r>
      <w:r w:rsidRPr="00B9210E">
        <w:rPr>
          <w:lang w:val="ru-RU"/>
        </w:rPr>
        <w:t xml:space="preserve"> </w:t>
      </w:r>
      <w:r>
        <w:rPr>
          <w:lang w:val="ru-RU"/>
        </w:rPr>
        <w:t>возобновление</w:t>
      </w:r>
      <w:r w:rsidRPr="00B9210E">
        <w:rPr>
          <w:lang w:val="ru-RU"/>
        </w:rPr>
        <w:t xml:space="preserve"> </w:t>
      </w:r>
      <w:r w:rsidRPr="00B80A4B">
        <w:rPr>
          <w:lang w:val="ru-RU"/>
        </w:rPr>
        <w:t>проекта</w:t>
      </w:r>
      <w:r w:rsidRPr="00B9210E">
        <w:rPr>
          <w:lang w:val="ru-RU"/>
        </w:rPr>
        <w:t xml:space="preserve"> </w:t>
      </w:r>
      <w:r w:rsidR="00B9210E">
        <w:rPr>
          <w:lang w:val="ru-RU"/>
        </w:rPr>
        <w:t>по</w:t>
      </w:r>
      <w:r w:rsidR="00B9210E" w:rsidRPr="00B9210E">
        <w:rPr>
          <w:lang w:val="ru-RU"/>
        </w:rPr>
        <w:t xml:space="preserve"> </w:t>
      </w:r>
      <w:r w:rsidR="00B9210E">
        <w:rPr>
          <w:lang w:val="ru-RU"/>
        </w:rPr>
        <w:t>укреплению</w:t>
      </w:r>
      <w:r w:rsidR="00B9210E" w:rsidRPr="00B9210E">
        <w:rPr>
          <w:lang w:val="ru-RU"/>
        </w:rPr>
        <w:t xml:space="preserve"> </w:t>
      </w:r>
      <w:r w:rsidR="00B9210E">
        <w:rPr>
          <w:lang w:val="ru-RU"/>
        </w:rPr>
        <w:t>организационной</w:t>
      </w:r>
      <w:r w:rsidR="00B9210E" w:rsidRPr="00B9210E">
        <w:rPr>
          <w:lang w:val="ru-RU"/>
        </w:rPr>
        <w:t xml:space="preserve"> </w:t>
      </w:r>
      <w:r w:rsidR="00B9210E">
        <w:rPr>
          <w:lang w:val="ru-RU"/>
        </w:rPr>
        <w:t>структуры</w:t>
      </w:r>
      <w:r w:rsidR="00B9210E" w:rsidRPr="00B9210E">
        <w:rPr>
          <w:lang w:val="ru-RU"/>
        </w:rPr>
        <w:t xml:space="preserve"> (</w:t>
      </w:r>
      <w:r w:rsidR="00B9210E">
        <w:rPr>
          <w:lang w:val="ru-RU"/>
        </w:rPr>
        <w:t>УОС</w:t>
      </w:r>
      <w:r w:rsidR="00B9210E" w:rsidRPr="00B9210E">
        <w:rPr>
          <w:lang w:val="ru-RU"/>
        </w:rPr>
        <w:t xml:space="preserve">) </w:t>
      </w:r>
      <w:r w:rsidRPr="00B80A4B">
        <w:rPr>
          <w:lang w:val="ru-RU"/>
        </w:rPr>
        <w:t>для</w:t>
      </w:r>
      <w:r w:rsidRPr="00B9210E">
        <w:rPr>
          <w:lang w:val="ru-RU"/>
        </w:rPr>
        <w:t xml:space="preserve"> </w:t>
      </w:r>
      <w:r>
        <w:rPr>
          <w:lang w:val="ru-RU"/>
        </w:rPr>
        <w:t>Суринама</w:t>
      </w:r>
      <w:r w:rsidRPr="00B9210E">
        <w:rPr>
          <w:lang w:val="ru-RU"/>
        </w:rPr>
        <w:t xml:space="preserve"> (</w:t>
      </w:r>
      <w:r w:rsidR="0054244C">
        <w:rPr>
          <w:lang w:val="ru-RU"/>
        </w:rPr>
        <w:t>этап</w:t>
      </w:r>
      <w:r w:rsidR="0054244C" w:rsidRPr="0054244C">
        <w:rPr>
          <w:lang w:val="en-GB"/>
        </w:rPr>
        <w:t> </w:t>
      </w:r>
      <w:r w:rsidRPr="00302273">
        <w:rPr>
          <w:lang w:val="en-US"/>
        </w:rPr>
        <w:t>V</w:t>
      </w:r>
      <w:r>
        <w:rPr>
          <w:lang w:val="en-US"/>
        </w:rPr>
        <w:t>III</w:t>
      </w:r>
      <w:r w:rsidRPr="00B9210E">
        <w:rPr>
          <w:lang w:val="ru-RU"/>
        </w:rPr>
        <w:t xml:space="preserve">), </w:t>
      </w:r>
      <w:r w:rsidRPr="00B80A4B">
        <w:rPr>
          <w:lang w:val="ru-RU"/>
        </w:rPr>
        <w:t>и</w:t>
      </w:r>
      <w:r w:rsidRPr="00B9210E">
        <w:rPr>
          <w:lang w:val="ru-RU"/>
        </w:rPr>
        <w:t xml:space="preserve"> </w:t>
      </w:r>
      <w:r w:rsidRPr="00B80A4B">
        <w:rPr>
          <w:lang w:val="ru-RU"/>
        </w:rPr>
        <w:lastRenderedPageBreak/>
        <w:t>с</w:t>
      </w:r>
      <w:r w:rsidR="00B9210E">
        <w:rPr>
          <w:lang w:val="ru-RU"/>
        </w:rPr>
        <w:t> </w:t>
      </w:r>
      <w:r w:rsidRPr="00B80A4B">
        <w:rPr>
          <w:lang w:val="ru-RU"/>
        </w:rPr>
        <w:t>удовлетворением</w:t>
      </w:r>
      <w:r w:rsidRPr="00B9210E">
        <w:rPr>
          <w:lang w:val="ru-RU"/>
        </w:rPr>
        <w:t xml:space="preserve"> </w:t>
      </w:r>
      <w:r w:rsidRPr="00B80A4B">
        <w:rPr>
          <w:lang w:val="ru-RU"/>
        </w:rPr>
        <w:t>отметил</w:t>
      </w:r>
      <w:r w:rsidRPr="00B9210E">
        <w:rPr>
          <w:lang w:val="ru-RU"/>
        </w:rPr>
        <w:t xml:space="preserve">, </w:t>
      </w:r>
      <w:r w:rsidRPr="00B80A4B">
        <w:rPr>
          <w:lang w:val="ru-RU"/>
        </w:rPr>
        <w:t>что</w:t>
      </w:r>
      <w:r w:rsidRPr="00B9210E">
        <w:rPr>
          <w:lang w:val="ru-RU"/>
        </w:rPr>
        <w:t xml:space="preserve"> </w:t>
      </w:r>
      <w:r>
        <w:rPr>
          <w:lang w:val="ru-RU"/>
        </w:rPr>
        <w:t>Суринам</w:t>
      </w:r>
      <w:r w:rsidRPr="00B9210E">
        <w:rPr>
          <w:lang w:val="ru-RU"/>
        </w:rPr>
        <w:t xml:space="preserve"> </w:t>
      </w:r>
      <w:r w:rsidRPr="00B80A4B">
        <w:rPr>
          <w:lang w:val="ru-RU"/>
        </w:rPr>
        <w:t>представил</w:t>
      </w:r>
      <w:r w:rsidRPr="00B9210E">
        <w:rPr>
          <w:lang w:val="ru-RU"/>
        </w:rPr>
        <w:t xml:space="preserve"> </w:t>
      </w:r>
      <w:r w:rsidRPr="00B80A4B">
        <w:rPr>
          <w:lang w:val="ru-RU"/>
        </w:rPr>
        <w:t>в</w:t>
      </w:r>
      <w:r w:rsidRPr="00B9210E">
        <w:rPr>
          <w:lang w:val="ru-RU"/>
        </w:rPr>
        <w:t xml:space="preserve"> </w:t>
      </w:r>
      <w:r w:rsidRPr="00B80A4B">
        <w:rPr>
          <w:lang w:val="ru-RU"/>
        </w:rPr>
        <w:t>секретариат</w:t>
      </w:r>
      <w:r w:rsidRPr="00B9210E">
        <w:rPr>
          <w:lang w:val="ru-RU"/>
        </w:rPr>
        <w:t xml:space="preserve"> </w:t>
      </w:r>
      <w:r>
        <w:rPr>
          <w:lang w:val="ru-RU"/>
        </w:rPr>
        <w:t>Фонда</w:t>
      </w:r>
      <w:r w:rsidRPr="00B9210E">
        <w:rPr>
          <w:lang w:val="ru-RU"/>
        </w:rPr>
        <w:t xml:space="preserve"> </w:t>
      </w:r>
      <w:r>
        <w:rPr>
          <w:lang w:val="ru-RU"/>
        </w:rPr>
        <w:t>данные</w:t>
      </w:r>
      <w:r w:rsidRPr="00B9210E">
        <w:rPr>
          <w:lang w:val="ru-RU"/>
        </w:rPr>
        <w:t xml:space="preserve"> </w:t>
      </w:r>
      <w:r>
        <w:rPr>
          <w:lang w:val="ru-RU"/>
        </w:rPr>
        <w:t>страновой</w:t>
      </w:r>
      <w:r w:rsidRPr="00B9210E">
        <w:rPr>
          <w:lang w:val="ru-RU"/>
        </w:rPr>
        <w:t xml:space="preserve"> </w:t>
      </w:r>
      <w:r>
        <w:rPr>
          <w:lang w:val="ru-RU"/>
        </w:rPr>
        <w:t>программы</w:t>
      </w:r>
      <w:r w:rsidRPr="00B9210E">
        <w:rPr>
          <w:lang w:val="ru-RU"/>
        </w:rPr>
        <w:t xml:space="preserve"> </w:t>
      </w:r>
      <w:r>
        <w:rPr>
          <w:lang w:val="ru-RU"/>
        </w:rPr>
        <w:t>за</w:t>
      </w:r>
      <w:r w:rsidRPr="00B9210E">
        <w:rPr>
          <w:lang w:val="ru-RU"/>
        </w:rPr>
        <w:t xml:space="preserve"> 2023 </w:t>
      </w:r>
      <w:r>
        <w:rPr>
          <w:lang w:val="ru-RU"/>
        </w:rPr>
        <w:t>и</w:t>
      </w:r>
      <w:r w:rsidRPr="00B9210E">
        <w:rPr>
          <w:lang w:val="ru-RU"/>
        </w:rPr>
        <w:t xml:space="preserve"> 2024</w:t>
      </w:r>
      <w:r w:rsidR="0054244C" w:rsidRPr="0054244C">
        <w:rPr>
          <w:lang w:val="en-GB"/>
        </w:rPr>
        <w:t> </w:t>
      </w:r>
      <w:r>
        <w:rPr>
          <w:lang w:val="ru-RU"/>
        </w:rPr>
        <w:t>год</w:t>
      </w:r>
      <w:r w:rsidRPr="00B9210E">
        <w:rPr>
          <w:lang w:val="ru-RU"/>
        </w:rPr>
        <w:t xml:space="preserve">, </w:t>
      </w:r>
      <w:r>
        <w:rPr>
          <w:lang w:val="ru-RU"/>
        </w:rPr>
        <w:t>а</w:t>
      </w:r>
      <w:r w:rsidRPr="00B9210E">
        <w:rPr>
          <w:lang w:val="ru-RU"/>
        </w:rPr>
        <w:t xml:space="preserve"> </w:t>
      </w:r>
      <w:r>
        <w:rPr>
          <w:lang w:val="ru-RU"/>
        </w:rPr>
        <w:t>в</w:t>
      </w:r>
      <w:r w:rsidRPr="00B9210E">
        <w:rPr>
          <w:lang w:val="ru-RU"/>
        </w:rPr>
        <w:t xml:space="preserve"> </w:t>
      </w:r>
      <w:r>
        <w:rPr>
          <w:lang w:val="ru-RU"/>
        </w:rPr>
        <w:t>секретариат</w:t>
      </w:r>
      <w:r w:rsidRPr="00B9210E">
        <w:rPr>
          <w:lang w:val="ru-RU"/>
        </w:rPr>
        <w:t xml:space="preserve"> </w:t>
      </w:r>
      <w:r w:rsidRPr="00B80A4B">
        <w:rPr>
          <w:lang w:val="ru-RU"/>
        </w:rPr>
        <w:t>по</w:t>
      </w:r>
      <w:r w:rsidRPr="00B9210E">
        <w:rPr>
          <w:lang w:val="ru-RU"/>
        </w:rPr>
        <w:t xml:space="preserve"> </w:t>
      </w:r>
      <w:r w:rsidRPr="00B80A4B">
        <w:rPr>
          <w:lang w:val="ru-RU"/>
        </w:rPr>
        <w:t>озону</w:t>
      </w:r>
      <w:r w:rsidR="0054244C" w:rsidRPr="0054244C">
        <w:rPr>
          <w:lang w:val="en-GB"/>
        </w:rPr>
        <w:t> </w:t>
      </w:r>
      <w:r>
        <w:rPr>
          <w:lang w:val="en-US"/>
        </w:rPr>
        <w:sym w:font="Symbol" w:char="F02D"/>
      </w:r>
      <w:r w:rsidR="0054244C" w:rsidRPr="0054244C">
        <w:rPr>
          <w:lang w:val="en-GB"/>
        </w:rPr>
        <w:t> </w:t>
      </w:r>
      <w:r w:rsidRPr="00B80A4B">
        <w:rPr>
          <w:lang w:val="ru-RU"/>
        </w:rPr>
        <w:t>данные</w:t>
      </w:r>
      <w:r w:rsidRPr="00B9210E">
        <w:rPr>
          <w:lang w:val="ru-RU"/>
        </w:rPr>
        <w:t xml:space="preserve"> </w:t>
      </w:r>
      <w:r w:rsidRPr="00B80A4B">
        <w:rPr>
          <w:lang w:val="ru-RU"/>
        </w:rPr>
        <w:t>по</w:t>
      </w:r>
      <w:r w:rsidRPr="00B9210E">
        <w:rPr>
          <w:lang w:val="ru-RU"/>
        </w:rPr>
        <w:t xml:space="preserve"> </w:t>
      </w:r>
      <w:r w:rsidRPr="00B80A4B">
        <w:rPr>
          <w:lang w:val="ru-RU"/>
        </w:rPr>
        <w:t>статье</w:t>
      </w:r>
      <w:r w:rsidR="0054244C" w:rsidRPr="0054244C">
        <w:rPr>
          <w:lang w:val="en-GB"/>
        </w:rPr>
        <w:t> </w:t>
      </w:r>
      <w:r w:rsidRPr="00B9210E">
        <w:rPr>
          <w:lang w:val="ru-RU"/>
        </w:rPr>
        <w:t>7</w:t>
      </w:r>
      <w:r w:rsidRPr="00302273">
        <w:rPr>
          <w:lang w:val="en-GB"/>
        </w:rPr>
        <w:t> </w:t>
      </w:r>
      <w:r w:rsidRPr="00B80A4B">
        <w:rPr>
          <w:lang w:val="ru-RU"/>
        </w:rPr>
        <w:t>Монреальского</w:t>
      </w:r>
      <w:r w:rsidRPr="00B9210E">
        <w:rPr>
          <w:lang w:val="ru-RU"/>
        </w:rPr>
        <w:t xml:space="preserve"> </w:t>
      </w:r>
      <w:r w:rsidRPr="00B80A4B">
        <w:rPr>
          <w:lang w:val="ru-RU"/>
        </w:rPr>
        <w:t>протокола</w:t>
      </w:r>
      <w:r w:rsidRPr="00B9210E">
        <w:rPr>
          <w:lang w:val="ru-RU"/>
        </w:rPr>
        <w:t xml:space="preserve">, </w:t>
      </w:r>
      <w:r w:rsidRPr="00B80A4B">
        <w:rPr>
          <w:lang w:val="ru-RU"/>
        </w:rPr>
        <w:t>которые</w:t>
      </w:r>
      <w:r w:rsidRPr="00B9210E">
        <w:rPr>
          <w:lang w:val="ru-RU"/>
        </w:rPr>
        <w:t xml:space="preserve"> </w:t>
      </w:r>
      <w:r w:rsidRPr="00B80A4B">
        <w:rPr>
          <w:lang w:val="ru-RU"/>
        </w:rPr>
        <w:t>свидетельствуют</w:t>
      </w:r>
      <w:r w:rsidRPr="00B9210E">
        <w:rPr>
          <w:lang w:val="ru-RU"/>
        </w:rPr>
        <w:t xml:space="preserve"> </w:t>
      </w:r>
      <w:r w:rsidRPr="00B80A4B">
        <w:rPr>
          <w:lang w:val="ru-RU"/>
        </w:rPr>
        <w:t>о</w:t>
      </w:r>
      <w:r w:rsidRPr="00B9210E">
        <w:rPr>
          <w:lang w:val="ru-RU"/>
        </w:rPr>
        <w:t xml:space="preserve"> </w:t>
      </w:r>
      <w:r w:rsidRPr="00B80A4B">
        <w:rPr>
          <w:lang w:val="ru-RU"/>
        </w:rPr>
        <w:t>соблюдении</w:t>
      </w:r>
      <w:r w:rsidRPr="00B9210E">
        <w:rPr>
          <w:lang w:val="ru-RU"/>
        </w:rPr>
        <w:t xml:space="preserve"> </w:t>
      </w:r>
      <w:r w:rsidRPr="00B80A4B">
        <w:rPr>
          <w:lang w:val="ru-RU"/>
        </w:rPr>
        <w:t>страной</w:t>
      </w:r>
      <w:r w:rsidRPr="00B9210E">
        <w:rPr>
          <w:lang w:val="ru-RU"/>
        </w:rPr>
        <w:t xml:space="preserve"> </w:t>
      </w:r>
      <w:r w:rsidR="00304314">
        <w:rPr>
          <w:lang w:val="ru-RU"/>
        </w:rPr>
        <w:t>графика</w:t>
      </w:r>
      <w:r w:rsidRPr="00B9210E">
        <w:rPr>
          <w:lang w:val="ru-RU"/>
        </w:rPr>
        <w:t xml:space="preserve"> </w:t>
      </w:r>
      <w:r w:rsidRPr="00B80A4B">
        <w:rPr>
          <w:lang w:val="ru-RU"/>
        </w:rPr>
        <w:t>Монреальского</w:t>
      </w:r>
      <w:r w:rsidRPr="00B9210E">
        <w:rPr>
          <w:lang w:val="ru-RU"/>
        </w:rPr>
        <w:t xml:space="preserve"> </w:t>
      </w:r>
      <w:r w:rsidRPr="00B80A4B">
        <w:rPr>
          <w:lang w:val="ru-RU"/>
        </w:rPr>
        <w:t>протокола</w:t>
      </w:r>
      <w:r w:rsidR="00304314" w:rsidRPr="00B9210E">
        <w:rPr>
          <w:lang w:val="ru-RU"/>
        </w:rPr>
        <w:t xml:space="preserve"> </w:t>
      </w:r>
      <w:r w:rsidR="00304314">
        <w:rPr>
          <w:lang w:val="ru-RU"/>
        </w:rPr>
        <w:t>по</w:t>
      </w:r>
      <w:r w:rsidR="00304314" w:rsidRPr="00B9210E">
        <w:rPr>
          <w:lang w:val="ru-RU"/>
        </w:rPr>
        <w:t xml:space="preserve"> </w:t>
      </w:r>
      <w:r w:rsidR="00304314">
        <w:rPr>
          <w:lang w:val="ru-RU"/>
        </w:rPr>
        <w:t>поэтапному</w:t>
      </w:r>
      <w:r w:rsidR="00304314" w:rsidRPr="00B9210E">
        <w:rPr>
          <w:lang w:val="ru-RU"/>
        </w:rPr>
        <w:t xml:space="preserve"> </w:t>
      </w:r>
      <w:r w:rsidR="00304314">
        <w:rPr>
          <w:lang w:val="ru-RU"/>
        </w:rPr>
        <w:t>отказу</w:t>
      </w:r>
      <w:r w:rsidR="00B80A4B" w:rsidRPr="00B9210E">
        <w:rPr>
          <w:lang w:val="ru-RU"/>
        </w:rPr>
        <w:t xml:space="preserve"> </w:t>
      </w:r>
      <w:r w:rsidR="00B80A4B">
        <w:rPr>
          <w:lang w:val="ru-RU"/>
        </w:rPr>
        <w:t>от</w:t>
      </w:r>
      <w:r w:rsidR="00B80A4B" w:rsidRPr="00B9210E">
        <w:rPr>
          <w:lang w:val="ru-RU"/>
        </w:rPr>
        <w:t xml:space="preserve"> </w:t>
      </w:r>
      <w:r w:rsidR="00B80A4B">
        <w:rPr>
          <w:lang w:val="ru-RU"/>
        </w:rPr>
        <w:t>ГХФУ</w:t>
      </w:r>
      <w:r w:rsidRPr="00B9210E">
        <w:rPr>
          <w:lang w:val="ru-RU"/>
        </w:rPr>
        <w:t xml:space="preserve">. </w:t>
      </w:r>
      <w:r w:rsidRPr="00302273">
        <w:rPr>
          <w:lang w:val="ru-RU"/>
        </w:rPr>
        <w:t>Исполнительный комитет отметил</w:t>
      </w:r>
      <w:r w:rsidR="00304314">
        <w:rPr>
          <w:lang w:val="ru-RU"/>
        </w:rPr>
        <w:t xml:space="preserve"> трудности</w:t>
      </w:r>
      <w:r w:rsidRPr="00302273">
        <w:rPr>
          <w:lang w:val="ru-RU"/>
        </w:rPr>
        <w:t xml:space="preserve">, </w:t>
      </w:r>
      <w:r w:rsidR="00304314">
        <w:rPr>
          <w:lang w:val="ru-RU"/>
        </w:rPr>
        <w:t>с которыми правительство страны столкнулось в прошлом году в связи с уходом предыдущего национального специалиста по озоновому слою, а также признал продуктивную работу, проводимую до настоящего времени в целях дальнейшего осуществления мероприятий в рамках Монреальского протокола и проекта по УОС, и призвал правительство и ЮНЕП продолжать</w:t>
      </w:r>
      <w:r w:rsidR="00B80A4B">
        <w:rPr>
          <w:lang w:val="ru-RU"/>
        </w:rPr>
        <w:t xml:space="preserve"> сотрудничество. Комитет признал усилия, прилагаемые правительством Суринама, и надеется, </w:t>
      </w:r>
      <w:r w:rsidR="00827FEE">
        <w:rPr>
          <w:lang w:val="ru-RU"/>
        </w:rPr>
        <w:t>ч</w:t>
      </w:r>
      <w:r w:rsidR="00B80A4B">
        <w:rPr>
          <w:lang w:val="ru-RU"/>
        </w:rPr>
        <w:t>то в течение следующих трех лет правительство Суринама ратифицирует Кигалийскую поправку и продолжит успешно осуществлять мероприятия по соблюдению контрольных показателей Монреальского протокола</w:t>
      </w:r>
      <w:r w:rsidR="002A7590" w:rsidRPr="00302273">
        <w:rPr>
          <w:lang w:val="ru-RU"/>
        </w:rPr>
        <w:t>.</w:t>
      </w:r>
      <w:bookmarkEnd w:id="6"/>
    </w:p>
    <w:p w14:paraId="2A03FA40" w14:textId="77777777" w:rsidR="00FD0C4D" w:rsidRPr="00302273" w:rsidRDefault="00FD0C4D" w:rsidP="00FD0C4D">
      <w:pPr>
        <w:rPr>
          <w:lang w:val="ru-RU"/>
        </w:rPr>
      </w:pPr>
    </w:p>
    <w:tbl>
      <w:tblPr>
        <w:tblStyle w:val="TableGrid"/>
        <w:tblW w:w="0" w:type="auto"/>
        <w:tblLook w:val="04A0" w:firstRow="1" w:lastRow="0" w:firstColumn="1" w:lastColumn="0" w:noHBand="0" w:noVBand="1"/>
      </w:tblPr>
      <w:tblGrid>
        <w:gridCol w:w="1558"/>
        <w:gridCol w:w="1703"/>
        <w:gridCol w:w="1871"/>
        <w:gridCol w:w="851"/>
        <w:gridCol w:w="1561"/>
        <w:gridCol w:w="1561"/>
      </w:tblGrid>
      <w:tr w:rsidR="004119A2" w:rsidRPr="005625E9" w14:paraId="79CF6C97" w14:textId="77777777" w:rsidTr="00F70C21">
        <w:tc>
          <w:tcPr>
            <w:tcW w:w="1558" w:type="dxa"/>
          </w:tcPr>
          <w:p w14:paraId="252B5556" w14:textId="77777777" w:rsidR="004119A2" w:rsidRPr="00302273" w:rsidRDefault="004119A2" w:rsidP="00903F4B">
            <w:pPr>
              <w:rPr>
                <w:lang w:val="ru-RU"/>
              </w:rPr>
            </w:pPr>
          </w:p>
        </w:tc>
        <w:tc>
          <w:tcPr>
            <w:tcW w:w="1703" w:type="dxa"/>
          </w:tcPr>
          <w:p w14:paraId="0A7582BC" w14:textId="77777777" w:rsidR="004119A2" w:rsidRPr="00302273" w:rsidRDefault="004119A2" w:rsidP="00903F4B">
            <w:pPr>
              <w:rPr>
                <w:lang w:val="ru-RU"/>
              </w:rPr>
            </w:pPr>
          </w:p>
        </w:tc>
        <w:tc>
          <w:tcPr>
            <w:tcW w:w="1871" w:type="dxa"/>
          </w:tcPr>
          <w:p w14:paraId="59252C81" w14:textId="77777777" w:rsidR="004119A2" w:rsidRPr="00302273" w:rsidRDefault="004119A2" w:rsidP="00903F4B">
            <w:pPr>
              <w:rPr>
                <w:lang w:val="ru-RU"/>
              </w:rPr>
            </w:pPr>
          </w:p>
        </w:tc>
        <w:tc>
          <w:tcPr>
            <w:tcW w:w="851" w:type="dxa"/>
          </w:tcPr>
          <w:p w14:paraId="02293246" w14:textId="77777777" w:rsidR="004119A2" w:rsidRPr="00302273" w:rsidRDefault="004119A2" w:rsidP="00903F4B">
            <w:pPr>
              <w:rPr>
                <w:lang w:val="ru-RU"/>
              </w:rPr>
            </w:pPr>
          </w:p>
        </w:tc>
        <w:tc>
          <w:tcPr>
            <w:tcW w:w="1561" w:type="dxa"/>
          </w:tcPr>
          <w:p w14:paraId="017A6001" w14:textId="77777777" w:rsidR="004119A2" w:rsidRPr="00302273" w:rsidRDefault="004119A2" w:rsidP="00903F4B">
            <w:pPr>
              <w:rPr>
                <w:lang w:val="ru-RU"/>
              </w:rPr>
            </w:pPr>
          </w:p>
        </w:tc>
        <w:tc>
          <w:tcPr>
            <w:tcW w:w="1561" w:type="dxa"/>
          </w:tcPr>
          <w:p w14:paraId="4EC1BF29" w14:textId="77777777" w:rsidR="004119A2" w:rsidRPr="00302273" w:rsidRDefault="004119A2" w:rsidP="00903F4B">
            <w:pPr>
              <w:rPr>
                <w:lang w:val="ru-RU"/>
              </w:rPr>
            </w:pPr>
          </w:p>
        </w:tc>
      </w:tr>
      <w:tr w:rsidR="004119A2" w:rsidRPr="005625E9" w14:paraId="11D17136" w14:textId="77777777">
        <w:tc>
          <w:tcPr>
            <w:tcW w:w="1558" w:type="dxa"/>
          </w:tcPr>
          <w:p w14:paraId="2585CEC0" w14:textId="77777777" w:rsidR="004119A2" w:rsidRPr="00302273" w:rsidRDefault="004119A2" w:rsidP="00903F4B">
            <w:pPr>
              <w:rPr>
                <w:lang w:val="ru-RU"/>
              </w:rPr>
            </w:pPr>
          </w:p>
        </w:tc>
        <w:tc>
          <w:tcPr>
            <w:tcW w:w="1703" w:type="dxa"/>
          </w:tcPr>
          <w:p w14:paraId="195952D3" w14:textId="77777777" w:rsidR="004119A2" w:rsidRPr="00302273" w:rsidRDefault="004119A2" w:rsidP="00903F4B">
            <w:pPr>
              <w:rPr>
                <w:lang w:val="ru-RU"/>
              </w:rPr>
            </w:pPr>
          </w:p>
        </w:tc>
        <w:tc>
          <w:tcPr>
            <w:tcW w:w="1871" w:type="dxa"/>
            <w:tcBorders>
              <w:bottom w:val="single" w:sz="4" w:space="0" w:color="auto"/>
            </w:tcBorders>
          </w:tcPr>
          <w:p w14:paraId="12CB2F8A" w14:textId="77777777" w:rsidR="004119A2" w:rsidRPr="00302273" w:rsidRDefault="004119A2" w:rsidP="00903F4B">
            <w:pPr>
              <w:rPr>
                <w:lang w:val="ru-RU"/>
              </w:rPr>
            </w:pPr>
          </w:p>
        </w:tc>
        <w:tc>
          <w:tcPr>
            <w:tcW w:w="851" w:type="dxa"/>
          </w:tcPr>
          <w:p w14:paraId="17EB6E2B" w14:textId="77777777" w:rsidR="004119A2" w:rsidRPr="00302273" w:rsidRDefault="004119A2" w:rsidP="00903F4B">
            <w:pPr>
              <w:rPr>
                <w:lang w:val="ru-RU"/>
              </w:rPr>
            </w:pPr>
          </w:p>
        </w:tc>
        <w:tc>
          <w:tcPr>
            <w:tcW w:w="1561" w:type="dxa"/>
          </w:tcPr>
          <w:p w14:paraId="3DEE2177" w14:textId="77777777" w:rsidR="004119A2" w:rsidRPr="00302273" w:rsidRDefault="004119A2" w:rsidP="00903F4B">
            <w:pPr>
              <w:rPr>
                <w:lang w:val="ru-RU"/>
              </w:rPr>
            </w:pPr>
          </w:p>
        </w:tc>
        <w:tc>
          <w:tcPr>
            <w:tcW w:w="1561" w:type="dxa"/>
          </w:tcPr>
          <w:p w14:paraId="7386B4C2" w14:textId="77777777" w:rsidR="004119A2" w:rsidRPr="00302273" w:rsidRDefault="004119A2" w:rsidP="00903F4B">
            <w:pPr>
              <w:rPr>
                <w:lang w:val="ru-RU"/>
              </w:rPr>
            </w:pPr>
          </w:p>
        </w:tc>
      </w:tr>
    </w:tbl>
    <w:p w14:paraId="1D14FC38" w14:textId="77777777" w:rsidR="00367866" w:rsidRPr="00302273" w:rsidRDefault="00367866" w:rsidP="004E7F9C">
      <w:pPr>
        <w:rPr>
          <w:lang w:val="ru-RU"/>
        </w:rPr>
      </w:pPr>
    </w:p>
    <w:sectPr w:rsidR="00367866" w:rsidRPr="00302273" w:rsidSect="004119A2">
      <w:headerReference w:type="even" r:id="rId25"/>
      <w:headerReference w:type="default" r:id="rId26"/>
      <w:footerReference w:type="default" r:id="rId27"/>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9C5BE" w14:textId="77777777" w:rsidR="00965B1E" w:rsidRDefault="00965B1E" w:rsidP="004A504B">
      <w:r>
        <w:separator/>
      </w:r>
    </w:p>
  </w:endnote>
  <w:endnote w:type="continuationSeparator" w:id="0">
    <w:p w14:paraId="0294765E" w14:textId="77777777" w:rsidR="00965B1E" w:rsidRDefault="00965B1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6A844" w14:textId="77777777" w:rsidR="00367866" w:rsidRPr="0033525D" w:rsidRDefault="0036786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12098" w14:textId="77777777" w:rsidR="00367866" w:rsidRPr="0033525D" w:rsidRDefault="0036786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6690" w14:textId="72E0155C" w:rsidR="00367866" w:rsidRPr="00C763FA" w:rsidRDefault="00C763FA"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2A0327">
      <w:rPr>
        <w:sz w:val="18"/>
        <w:szCs w:val="18"/>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00367866" w:rsidRPr="00C763FA">
      <w:rPr>
        <w:sz w:val="18"/>
        <w:szCs w:val="18"/>
        <w:lang w:val="ru-RU"/>
      </w:rPr>
      <w:t>.</w:t>
    </w:r>
  </w:p>
  <w:p w14:paraId="7EA08750" w14:textId="77777777" w:rsidR="00367866" w:rsidRPr="00C763FA" w:rsidRDefault="00367866"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18FF" w14:textId="77777777" w:rsidR="00576B60" w:rsidRPr="0033525D" w:rsidRDefault="00576B60">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436400"/>
      <w:docPartObj>
        <w:docPartGallery w:val="Page Numbers (Bottom of Page)"/>
        <w:docPartUnique/>
      </w:docPartObj>
    </w:sdtPr>
    <w:sdtEndPr>
      <w:rPr>
        <w:noProof/>
      </w:rPr>
    </w:sdtEndPr>
    <w:sdtContent>
      <w:p w14:paraId="2442DE6F" w14:textId="57D43D6C" w:rsidR="00576B60" w:rsidRPr="004119A2" w:rsidRDefault="004119A2" w:rsidP="004119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7BF2" w14:textId="77777777" w:rsidR="004119A2" w:rsidRPr="0033525D" w:rsidRDefault="004119A2">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DFC93" w14:textId="77777777" w:rsidR="00965B1E" w:rsidRDefault="00965B1E" w:rsidP="004A504B">
      <w:r>
        <w:separator/>
      </w:r>
    </w:p>
  </w:footnote>
  <w:footnote w:type="continuationSeparator" w:id="0">
    <w:p w14:paraId="46A1E5EF" w14:textId="77777777" w:rsidR="00965B1E" w:rsidRDefault="00965B1E" w:rsidP="004A504B">
      <w:r>
        <w:continuationSeparator/>
      </w:r>
    </w:p>
  </w:footnote>
  <w:footnote w:id="1">
    <w:p w14:paraId="43E0AE85" w14:textId="77777777" w:rsidR="00367866" w:rsidRPr="001E1147" w:rsidRDefault="00367866" w:rsidP="0079781A">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7</w:t>
      </w:r>
      <w:r w:rsidRPr="001E1147">
        <w:rPr>
          <w:lang w:val="en-US"/>
        </w:rPr>
        <w:t>/1</w:t>
      </w:r>
    </w:p>
  </w:footnote>
  <w:footnote w:id="2">
    <w:p w14:paraId="1D93FF48" w14:textId="0E237022" w:rsidR="00367866" w:rsidRPr="00283438" w:rsidRDefault="00367866" w:rsidP="009A20EF">
      <w:pPr>
        <w:rPr>
          <w:sz w:val="20"/>
          <w:szCs w:val="20"/>
          <w:lang w:val="ru-RU"/>
        </w:rPr>
      </w:pPr>
      <w:r>
        <w:rPr>
          <w:rStyle w:val="FootnoteReference"/>
        </w:rPr>
        <w:footnoteRef/>
      </w:r>
      <w:r w:rsidRPr="00283438">
        <w:rPr>
          <w:color w:val="000000" w:themeColor="text1"/>
          <w:sz w:val="18"/>
          <w:szCs w:val="18"/>
          <w:lang w:val="ru-RU"/>
        </w:rPr>
        <w:t xml:space="preserve"> </w:t>
      </w:r>
      <w:r w:rsidR="00283438">
        <w:rPr>
          <w:color w:val="000000" w:themeColor="text1"/>
          <w:sz w:val="18"/>
          <w:szCs w:val="18"/>
          <w:lang w:val="ru-RU"/>
        </w:rPr>
        <w:t>В</w:t>
      </w:r>
      <w:r w:rsidR="00283438" w:rsidRPr="00283438">
        <w:rPr>
          <w:color w:val="000000" w:themeColor="text1"/>
          <w:sz w:val="18"/>
          <w:szCs w:val="18"/>
          <w:lang w:val="ru-RU"/>
        </w:rPr>
        <w:t xml:space="preserve"> </w:t>
      </w:r>
      <w:r w:rsidR="00283438">
        <w:rPr>
          <w:color w:val="000000" w:themeColor="text1"/>
          <w:sz w:val="18"/>
          <w:szCs w:val="18"/>
          <w:lang w:val="ru-RU"/>
        </w:rPr>
        <w:t>дальнейшем</w:t>
      </w:r>
      <w:r w:rsidR="00283438" w:rsidRPr="00283438">
        <w:rPr>
          <w:color w:val="000000" w:themeColor="text1"/>
          <w:sz w:val="18"/>
          <w:szCs w:val="18"/>
          <w:lang w:val="ru-RU"/>
        </w:rPr>
        <w:t xml:space="preserve"> </w:t>
      </w:r>
      <w:r w:rsidR="005B51B4">
        <w:rPr>
          <w:color w:val="000000" w:themeColor="text1"/>
          <w:sz w:val="18"/>
          <w:szCs w:val="18"/>
          <w:lang w:val="ru-RU"/>
        </w:rPr>
        <w:t>используется формулировка «</w:t>
      </w:r>
      <w:r w:rsidR="00283438" w:rsidRPr="009F3F63">
        <w:rPr>
          <w:color w:val="000000" w:themeColor="text1"/>
          <w:sz w:val="18"/>
          <w:szCs w:val="18"/>
          <w:lang w:val="ru-RU"/>
        </w:rPr>
        <w:t>подготовк</w:t>
      </w:r>
      <w:r w:rsidR="00283438">
        <w:rPr>
          <w:color w:val="000000" w:themeColor="text1"/>
          <w:sz w:val="18"/>
          <w:szCs w:val="18"/>
          <w:lang w:val="ru-RU"/>
        </w:rPr>
        <w:t>а</w:t>
      </w:r>
      <w:r w:rsidR="00283438" w:rsidRPr="00283438">
        <w:rPr>
          <w:color w:val="000000" w:themeColor="text1"/>
          <w:sz w:val="18"/>
          <w:szCs w:val="18"/>
          <w:lang w:val="ru-RU"/>
        </w:rPr>
        <w:t xml:space="preserve"> </w:t>
      </w:r>
      <w:r w:rsidR="00283438" w:rsidRPr="009F3F63">
        <w:rPr>
          <w:color w:val="000000" w:themeColor="text1"/>
          <w:sz w:val="18"/>
          <w:szCs w:val="18"/>
          <w:lang w:val="ru-RU"/>
        </w:rPr>
        <w:t>национальн</w:t>
      </w:r>
      <w:r w:rsidR="00283438">
        <w:rPr>
          <w:color w:val="000000" w:themeColor="text1"/>
          <w:sz w:val="18"/>
          <w:szCs w:val="18"/>
          <w:lang w:val="ru-RU"/>
        </w:rPr>
        <w:t>ого</w:t>
      </w:r>
      <w:r w:rsidR="00283438" w:rsidRPr="00283438">
        <w:rPr>
          <w:color w:val="000000" w:themeColor="text1"/>
          <w:sz w:val="18"/>
          <w:szCs w:val="18"/>
          <w:lang w:val="ru-RU"/>
        </w:rPr>
        <w:t xml:space="preserve"> </w:t>
      </w:r>
      <w:r w:rsidR="00283438">
        <w:rPr>
          <w:color w:val="000000" w:themeColor="text1"/>
          <w:sz w:val="18"/>
          <w:szCs w:val="18"/>
          <w:lang w:val="ru-RU"/>
        </w:rPr>
        <w:t>реестра</w:t>
      </w:r>
      <w:r w:rsidR="00283438" w:rsidRPr="00283438">
        <w:rPr>
          <w:color w:val="000000" w:themeColor="text1"/>
          <w:sz w:val="18"/>
          <w:szCs w:val="18"/>
          <w:lang w:val="ru-RU"/>
        </w:rPr>
        <w:t xml:space="preserve"> </w:t>
      </w:r>
      <w:r w:rsidR="00AF57FD">
        <w:rPr>
          <w:color w:val="000000" w:themeColor="text1"/>
          <w:sz w:val="18"/>
          <w:szCs w:val="18"/>
          <w:lang w:val="ru-RU"/>
        </w:rPr>
        <w:t>хранили</w:t>
      </w:r>
      <w:r w:rsidR="00886ADD">
        <w:rPr>
          <w:color w:val="000000" w:themeColor="text1"/>
          <w:sz w:val="18"/>
          <w:szCs w:val="18"/>
          <w:lang w:val="ru-RU"/>
        </w:rPr>
        <w:t>щ</w:t>
      </w:r>
      <w:r w:rsidR="00283438" w:rsidRPr="00283438">
        <w:rPr>
          <w:color w:val="000000" w:themeColor="text1"/>
          <w:sz w:val="18"/>
          <w:szCs w:val="18"/>
          <w:lang w:val="ru-RU"/>
        </w:rPr>
        <w:t xml:space="preserve"> </w:t>
      </w:r>
      <w:r w:rsidR="00283438" w:rsidRPr="009F3F63">
        <w:rPr>
          <w:color w:val="000000" w:themeColor="text1"/>
          <w:sz w:val="18"/>
          <w:szCs w:val="18"/>
          <w:lang w:val="ru-RU"/>
        </w:rPr>
        <w:t>использованных</w:t>
      </w:r>
      <w:r w:rsidR="00283438" w:rsidRPr="00283438">
        <w:rPr>
          <w:color w:val="000000" w:themeColor="text1"/>
          <w:sz w:val="18"/>
          <w:szCs w:val="18"/>
          <w:lang w:val="ru-RU"/>
        </w:rPr>
        <w:t xml:space="preserve"> </w:t>
      </w:r>
      <w:r w:rsidR="00283438" w:rsidRPr="009F3F63">
        <w:rPr>
          <w:color w:val="000000" w:themeColor="text1"/>
          <w:sz w:val="18"/>
          <w:szCs w:val="18"/>
          <w:lang w:val="ru-RU"/>
        </w:rPr>
        <w:t>или</w:t>
      </w:r>
      <w:r w:rsidR="00283438" w:rsidRPr="00283438">
        <w:rPr>
          <w:color w:val="000000" w:themeColor="text1"/>
          <w:sz w:val="18"/>
          <w:szCs w:val="18"/>
          <w:lang w:val="ru-RU"/>
        </w:rPr>
        <w:t xml:space="preserve"> </w:t>
      </w:r>
      <w:r w:rsidR="00283438" w:rsidRPr="009F3F63">
        <w:rPr>
          <w:color w:val="000000" w:themeColor="text1"/>
          <w:sz w:val="18"/>
          <w:szCs w:val="18"/>
          <w:lang w:val="ru-RU"/>
        </w:rPr>
        <w:t>нежелательных</w:t>
      </w:r>
      <w:r w:rsidR="00283438" w:rsidRPr="00283438">
        <w:rPr>
          <w:color w:val="000000" w:themeColor="text1"/>
          <w:sz w:val="18"/>
          <w:szCs w:val="18"/>
          <w:lang w:val="ru-RU"/>
        </w:rPr>
        <w:t xml:space="preserve"> </w:t>
      </w:r>
      <w:r w:rsidR="00283438" w:rsidRPr="009F3F63">
        <w:rPr>
          <w:color w:val="000000" w:themeColor="text1"/>
          <w:sz w:val="18"/>
          <w:szCs w:val="18"/>
          <w:lang w:val="ru-RU"/>
        </w:rPr>
        <w:t>контролируемых</w:t>
      </w:r>
      <w:r w:rsidR="00283438" w:rsidRPr="00283438">
        <w:rPr>
          <w:color w:val="000000" w:themeColor="text1"/>
          <w:sz w:val="18"/>
          <w:szCs w:val="18"/>
          <w:lang w:val="ru-RU"/>
        </w:rPr>
        <w:t xml:space="preserve"> </w:t>
      </w:r>
      <w:r w:rsidR="00283438" w:rsidRPr="009F3F63">
        <w:rPr>
          <w:color w:val="000000" w:themeColor="text1"/>
          <w:sz w:val="18"/>
          <w:szCs w:val="18"/>
          <w:lang w:val="ru-RU"/>
        </w:rPr>
        <w:t>веществ</w:t>
      </w:r>
      <w:r w:rsidR="00283438" w:rsidRPr="00283438">
        <w:rPr>
          <w:color w:val="000000" w:themeColor="text1"/>
          <w:sz w:val="18"/>
          <w:szCs w:val="18"/>
          <w:lang w:val="ru-RU"/>
        </w:rPr>
        <w:t xml:space="preserve"> </w:t>
      </w:r>
      <w:r w:rsidR="00283438" w:rsidRPr="009F3F63">
        <w:rPr>
          <w:color w:val="000000" w:themeColor="text1"/>
          <w:sz w:val="18"/>
          <w:szCs w:val="18"/>
          <w:lang w:val="ru-RU"/>
        </w:rPr>
        <w:t>и</w:t>
      </w:r>
      <w:r w:rsidR="00283438" w:rsidRPr="00283438">
        <w:rPr>
          <w:color w:val="000000" w:themeColor="text1"/>
          <w:sz w:val="18"/>
          <w:szCs w:val="18"/>
          <w:lang w:val="ru-RU"/>
        </w:rPr>
        <w:t xml:space="preserve"> </w:t>
      </w:r>
      <w:r w:rsidR="00283438" w:rsidRPr="009F3F63">
        <w:rPr>
          <w:color w:val="000000" w:themeColor="text1"/>
          <w:sz w:val="18"/>
          <w:szCs w:val="18"/>
          <w:lang w:val="ru-RU"/>
        </w:rPr>
        <w:t>плана</w:t>
      </w:r>
      <w:r w:rsidR="005B51B4">
        <w:rPr>
          <w:color w:val="000000" w:themeColor="text1"/>
          <w:sz w:val="18"/>
          <w:szCs w:val="18"/>
          <w:lang w:val="ru-RU"/>
        </w:rPr>
        <w:t>»</w:t>
      </w:r>
      <w:r w:rsidR="00283438">
        <w:rPr>
          <w:color w:val="000000" w:themeColor="text1"/>
          <w:sz w:val="18"/>
          <w:szCs w:val="18"/>
          <w:lang w:val="ru-RU"/>
        </w:rPr>
        <w:t>.</w:t>
      </w:r>
    </w:p>
  </w:footnote>
  <w:footnote w:id="3">
    <w:p w14:paraId="2FA2D6A4" w14:textId="41CD402E" w:rsidR="00367866" w:rsidRPr="009F0B27" w:rsidRDefault="00367866" w:rsidP="009A20EF">
      <w:pPr>
        <w:pStyle w:val="FootnoteText"/>
        <w:rPr>
          <w:lang w:val="ru-RU"/>
        </w:rPr>
      </w:pPr>
      <w:r>
        <w:rPr>
          <w:rStyle w:val="FootnoteReference"/>
        </w:rPr>
        <w:footnoteRef/>
      </w:r>
      <w:r w:rsidR="009F0B27">
        <w:rPr>
          <w:lang w:val="ru-RU"/>
        </w:rPr>
        <w:t xml:space="preserve"> </w:t>
      </w:r>
      <w:r w:rsidR="009F0B27" w:rsidRPr="009F0B27">
        <w:rPr>
          <w:lang w:val="ru-RU"/>
        </w:rPr>
        <w:t>Решение 91/63: (</w:t>
      </w:r>
      <w:r w:rsidR="009F0B27" w:rsidRPr="009F0B27">
        <w:t>b</w:t>
      </w:r>
      <w:r w:rsidR="009F0B27" w:rsidRPr="009F0B27">
        <w:rPr>
          <w:lang w:val="ru-RU"/>
        </w:rPr>
        <w:t>) утвердить пересмотренный формат итоговых отчетов и заявок на продление финансирования УОС и соответствующие показатели эффективности; а также (</w:t>
      </w:r>
      <w:r w:rsidR="009F0B27" w:rsidRPr="009F0B27">
        <w:t>c</w:t>
      </w:r>
      <w:r w:rsidR="009F0B27" w:rsidRPr="009F0B27">
        <w:rPr>
          <w:lang w:val="ru-RU"/>
        </w:rPr>
        <w:t>) просить страны, действующие в рамках статьи 5, при помощи двусторонних учреждений и учреждений-исполнителей использовать пересмотренный формат, упомянутый в подпункте (</w:t>
      </w:r>
      <w:r w:rsidR="009F0B27" w:rsidRPr="009F0B27">
        <w:t>b</w:t>
      </w:r>
      <w:r w:rsidR="009F0B27" w:rsidRPr="009F0B27">
        <w:rPr>
          <w:lang w:val="ru-RU"/>
        </w:rPr>
        <w:t>) выше, для подачи любых заявок на продление финансирования УОС, начиная с первого совещания Исполнительного комитета в 2023 году</w:t>
      </w:r>
      <w:r w:rsidRPr="009F0B27">
        <w:rPr>
          <w:lang w:val="ru-RU"/>
        </w:rPr>
        <w:t>.</w:t>
      </w:r>
    </w:p>
  </w:footnote>
  <w:footnote w:id="4">
    <w:p w14:paraId="1305467B" w14:textId="1538EA63" w:rsidR="002831ED" w:rsidRPr="005625E9" w:rsidRDefault="002831ED" w:rsidP="002831ED">
      <w:pPr>
        <w:pStyle w:val="FootnoteText"/>
        <w:rPr>
          <w:lang w:val="ru-RU"/>
        </w:rPr>
      </w:pPr>
      <w:r>
        <w:rPr>
          <w:rStyle w:val="FootnoteReference"/>
        </w:rPr>
        <w:footnoteRef/>
      </w:r>
      <w:r w:rsidRPr="005625E9">
        <w:rPr>
          <w:lang w:val="ru-RU"/>
        </w:rPr>
        <w:t xml:space="preserve"> </w:t>
      </w:r>
      <w:r w:rsidR="00A16973">
        <w:rPr>
          <w:lang w:val="ru-RU"/>
        </w:rPr>
        <w:t>Там</w:t>
      </w:r>
      <w:r w:rsidR="00A16973" w:rsidRPr="005625E9">
        <w:rPr>
          <w:lang w:val="ru-RU"/>
        </w:rPr>
        <w:t xml:space="preserve"> </w:t>
      </w:r>
      <w:r w:rsidR="00A16973">
        <w:rPr>
          <w:lang w:val="ru-RU"/>
        </w:rPr>
        <w:t>же</w:t>
      </w:r>
      <w:r w:rsidRPr="005625E9">
        <w:rPr>
          <w:lang w:val="ru-RU"/>
        </w:rPr>
        <w:t xml:space="preserve">. </w:t>
      </w:r>
    </w:p>
  </w:footnote>
  <w:footnote w:id="5">
    <w:p w14:paraId="067DACBA" w14:textId="77777777" w:rsidR="001025D0" w:rsidRPr="00CC5192" w:rsidRDefault="001025D0" w:rsidP="001025D0">
      <w:pPr>
        <w:pStyle w:val="FootnoteText"/>
        <w:rPr>
          <w:lang w:val="ru-RU"/>
        </w:rPr>
      </w:pPr>
      <w:r>
        <w:rPr>
          <w:rStyle w:val="FootnoteReference"/>
        </w:rPr>
        <w:footnoteRef/>
      </w:r>
      <w:r w:rsidRPr="005E6F9D">
        <w:rPr>
          <w:lang w:val="pt-PT"/>
        </w:rPr>
        <w:t xml:space="preserve"> UNEP/OzL.Pro/ExCom/97/32</w:t>
      </w:r>
      <w:r>
        <w:rPr>
          <w:lang w:val="ru-RU"/>
        </w:rPr>
        <w:t>.</w:t>
      </w:r>
    </w:p>
  </w:footnote>
  <w:footnote w:id="6">
    <w:p w14:paraId="0E4076B3" w14:textId="21C266F1" w:rsidR="00E41268" w:rsidRPr="00E04162" w:rsidRDefault="00E41268" w:rsidP="00E41268">
      <w:pPr>
        <w:pStyle w:val="FootnoteText"/>
        <w:rPr>
          <w:lang w:val="ru-RU"/>
        </w:rPr>
      </w:pPr>
      <w:r>
        <w:rPr>
          <w:rStyle w:val="FootnoteReference"/>
        </w:rPr>
        <w:footnoteRef/>
      </w:r>
      <w:r w:rsidRPr="00A16973">
        <w:rPr>
          <w:lang w:val="ru-RU"/>
        </w:rPr>
        <w:t xml:space="preserve"> </w:t>
      </w:r>
      <w:r w:rsidR="00A16973">
        <w:rPr>
          <w:lang w:val="ru-RU"/>
        </w:rPr>
        <w:t>Изначально</w:t>
      </w:r>
      <w:r w:rsidR="00A16973" w:rsidRPr="00A16973">
        <w:rPr>
          <w:lang w:val="ru-RU"/>
        </w:rPr>
        <w:t xml:space="preserve"> </w:t>
      </w:r>
      <w:r w:rsidR="00A16973">
        <w:rPr>
          <w:lang w:val="ru-RU"/>
        </w:rPr>
        <w:t>ЮНИДО как ведущее учреждение-исполнитель</w:t>
      </w:r>
      <w:r w:rsidR="00A16973" w:rsidRPr="00A16973">
        <w:rPr>
          <w:lang w:val="ru-RU"/>
        </w:rPr>
        <w:t xml:space="preserve"> </w:t>
      </w:r>
      <w:r w:rsidR="00A16973">
        <w:rPr>
          <w:lang w:val="ru-RU"/>
        </w:rPr>
        <w:t>подал</w:t>
      </w:r>
      <w:r w:rsidR="00E04162">
        <w:rPr>
          <w:lang w:val="ru-RU"/>
        </w:rPr>
        <w:t>а</w:t>
      </w:r>
      <w:r w:rsidR="00A16973" w:rsidRPr="00A16973">
        <w:rPr>
          <w:lang w:val="ru-RU"/>
        </w:rPr>
        <w:t xml:space="preserve"> </w:t>
      </w:r>
      <w:r w:rsidR="00A16973">
        <w:rPr>
          <w:lang w:val="ru-RU"/>
        </w:rPr>
        <w:t>заявку</w:t>
      </w:r>
      <w:r w:rsidR="00A16973" w:rsidRPr="00A16973">
        <w:rPr>
          <w:lang w:val="ru-RU"/>
        </w:rPr>
        <w:t xml:space="preserve"> </w:t>
      </w:r>
      <w:r w:rsidR="00A16973">
        <w:rPr>
          <w:lang w:val="ru-RU"/>
        </w:rPr>
        <w:t>на</w:t>
      </w:r>
      <w:r w:rsidR="00A16973" w:rsidRPr="00A16973">
        <w:rPr>
          <w:lang w:val="ru-RU"/>
        </w:rPr>
        <w:t xml:space="preserve"> </w:t>
      </w:r>
      <w:r w:rsidR="00A16973">
        <w:rPr>
          <w:lang w:val="ru-RU"/>
        </w:rPr>
        <w:t>финансирование</w:t>
      </w:r>
      <w:r w:rsidR="00A16973" w:rsidRPr="00A16973">
        <w:rPr>
          <w:lang w:val="ru-RU"/>
        </w:rPr>
        <w:t xml:space="preserve"> </w:t>
      </w:r>
      <w:r w:rsidR="00A16973">
        <w:rPr>
          <w:lang w:val="ru-RU"/>
        </w:rPr>
        <w:t>в</w:t>
      </w:r>
      <w:r w:rsidR="00A16973" w:rsidRPr="00A16973">
        <w:rPr>
          <w:lang w:val="ru-RU"/>
        </w:rPr>
        <w:t xml:space="preserve"> </w:t>
      </w:r>
      <w:r w:rsidR="00A16973">
        <w:rPr>
          <w:lang w:val="ru-RU"/>
        </w:rPr>
        <w:t>размере</w:t>
      </w:r>
      <w:r w:rsidR="00A16973" w:rsidRPr="00A16973">
        <w:rPr>
          <w:lang w:val="ru-RU"/>
        </w:rPr>
        <w:t xml:space="preserve"> </w:t>
      </w:r>
      <w:r w:rsidRPr="00A16973">
        <w:rPr>
          <w:lang w:val="ru-RU"/>
        </w:rPr>
        <w:t>40</w:t>
      </w:r>
      <w:r w:rsidR="00A16973" w:rsidRPr="00A16973">
        <w:rPr>
          <w:lang w:val="en-US"/>
        </w:rPr>
        <w:t> </w:t>
      </w:r>
      <w:r w:rsidRPr="00A16973">
        <w:rPr>
          <w:lang w:val="ru-RU"/>
        </w:rPr>
        <w:t xml:space="preserve">000 </w:t>
      </w:r>
      <w:r w:rsidR="00A16973">
        <w:rPr>
          <w:lang w:val="ru-RU"/>
        </w:rPr>
        <w:t>долл. США</w:t>
      </w:r>
      <w:r w:rsidR="00A16973" w:rsidRPr="00637183">
        <w:rPr>
          <w:lang w:val="ru-RU"/>
        </w:rPr>
        <w:t xml:space="preserve">, </w:t>
      </w:r>
      <w:r w:rsidR="00A16973">
        <w:rPr>
          <w:lang w:val="ru-RU"/>
        </w:rPr>
        <w:t>а</w:t>
      </w:r>
      <w:r w:rsidR="00A16973" w:rsidRPr="00637183">
        <w:rPr>
          <w:lang w:val="ru-RU"/>
        </w:rPr>
        <w:t xml:space="preserve"> </w:t>
      </w:r>
      <w:r w:rsidR="00A16973">
        <w:rPr>
          <w:lang w:val="ru-RU"/>
        </w:rPr>
        <w:t>ЮНЕП</w:t>
      </w:r>
      <w:r w:rsidR="00A16973" w:rsidRPr="00637183">
        <w:rPr>
          <w:lang w:val="ru-RU"/>
        </w:rPr>
        <w:t xml:space="preserve"> </w:t>
      </w:r>
      <w:r w:rsidR="00A16973">
        <w:rPr>
          <w:lang w:val="ru-RU"/>
        </w:rPr>
        <w:t>запросил</w:t>
      </w:r>
      <w:r w:rsidR="00E04162">
        <w:rPr>
          <w:lang w:val="ru-RU"/>
        </w:rPr>
        <w:t>а</w:t>
      </w:r>
      <w:r w:rsidR="00A16973" w:rsidRPr="00637183">
        <w:rPr>
          <w:lang w:val="ru-RU"/>
        </w:rPr>
        <w:t xml:space="preserve"> </w:t>
      </w:r>
      <w:r w:rsidRPr="00637183">
        <w:rPr>
          <w:lang w:val="ru-RU"/>
        </w:rPr>
        <w:t>20</w:t>
      </w:r>
      <w:r w:rsidR="00A16973" w:rsidRPr="00A16973">
        <w:rPr>
          <w:lang w:val="en-US"/>
        </w:rPr>
        <w:t> </w:t>
      </w:r>
      <w:r w:rsidRPr="00637183">
        <w:rPr>
          <w:lang w:val="ru-RU"/>
        </w:rPr>
        <w:t xml:space="preserve">000 </w:t>
      </w:r>
      <w:r w:rsidR="00A16973">
        <w:rPr>
          <w:lang w:val="ru-RU"/>
        </w:rPr>
        <w:t>долл</w:t>
      </w:r>
      <w:r w:rsidR="00A16973" w:rsidRPr="00637183">
        <w:rPr>
          <w:lang w:val="ru-RU"/>
        </w:rPr>
        <w:t xml:space="preserve">. </w:t>
      </w:r>
      <w:r w:rsidR="00A16973">
        <w:rPr>
          <w:lang w:val="ru-RU"/>
        </w:rPr>
        <w:t>США</w:t>
      </w:r>
      <w:r w:rsidR="00A16973" w:rsidRPr="00E04162">
        <w:rPr>
          <w:lang w:val="ru-RU"/>
        </w:rPr>
        <w:t xml:space="preserve"> </w:t>
      </w:r>
      <w:r w:rsidR="00A16973">
        <w:rPr>
          <w:lang w:val="ru-RU"/>
        </w:rPr>
        <w:t>как</w:t>
      </w:r>
      <w:r w:rsidR="00A16973" w:rsidRPr="00E04162">
        <w:rPr>
          <w:lang w:val="ru-RU"/>
        </w:rPr>
        <w:t xml:space="preserve"> </w:t>
      </w:r>
      <w:r w:rsidR="00A16973">
        <w:rPr>
          <w:lang w:val="ru-RU"/>
        </w:rPr>
        <w:t>вспомогательное</w:t>
      </w:r>
      <w:r w:rsidR="00A16973" w:rsidRPr="00E04162">
        <w:rPr>
          <w:lang w:val="ru-RU"/>
        </w:rPr>
        <w:t xml:space="preserve"> </w:t>
      </w:r>
      <w:r w:rsidR="00A16973">
        <w:rPr>
          <w:lang w:val="ru-RU"/>
        </w:rPr>
        <w:t>учреждение</w:t>
      </w:r>
      <w:r w:rsidR="00A16973" w:rsidRPr="00E04162">
        <w:rPr>
          <w:lang w:val="ru-RU"/>
        </w:rPr>
        <w:t>-</w:t>
      </w:r>
      <w:r w:rsidR="00A16973">
        <w:rPr>
          <w:lang w:val="ru-RU"/>
        </w:rPr>
        <w:t>исполнитель</w:t>
      </w:r>
      <w:r w:rsidR="00A16973" w:rsidRPr="00E04162">
        <w:rPr>
          <w:lang w:val="ru-RU"/>
        </w:rPr>
        <w:t xml:space="preserve">, </w:t>
      </w:r>
      <w:r w:rsidR="00A16973">
        <w:rPr>
          <w:lang w:val="ru-RU"/>
        </w:rPr>
        <w:t>однако</w:t>
      </w:r>
      <w:r w:rsidR="00A16973" w:rsidRPr="00E04162">
        <w:rPr>
          <w:lang w:val="ru-RU"/>
        </w:rPr>
        <w:t xml:space="preserve"> </w:t>
      </w:r>
      <w:r w:rsidR="00A16973">
        <w:rPr>
          <w:lang w:val="ru-RU"/>
        </w:rPr>
        <w:t>оба</w:t>
      </w:r>
      <w:r w:rsidR="00A16973" w:rsidRPr="00E04162">
        <w:rPr>
          <w:lang w:val="ru-RU"/>
        </w:rPr>
        <w:t xml:space="preserve"> </w:t>
      </w:r>
      <w:r w:rsidR="00A16973">
        <w:rPr>
          <w:lang w:val="ru-RU"/>
        </w:rPr>
        <w:t>учреждения</w:t>
      </w:r>
      <w:r w:rsidR="00A16973" w:rsidRPr="00E04162">
        <w:rPr>
          <w:lang w:val="ru-RU"/>
        </w:rPr>
        <w:t xml:space="preserve"> </w:t>
      </w:r>
      <w:r w:rsidR="00A16973">
        <w:rPr>
          <w:lang w:val="ru-RU"/>
        </w:rPr>
        <w:t>пересмотрели</w:t>
      </w:r>
      <w:r w:rsidR="00E04162" w:rsidRPr="00E04162">
        <w:rPr>
          <w:lang w:val="ru-RU"/>
        </w:rPr>
        <w:t xml:space="preserve"> </w:t>
      </w:r>
      <w:r w:rsidR="00E04162">
        <w:rPr>
          <w:lang w:val="ru-RU"/>
        </w:rPr>
        <w:t>свои</w:t>
      </w:r>
      <w:r w:rsidR="00E04162" w:rsidRPr="00E04162">
        <w:rPr>
          <w:lang w:val="ru-RU"/>
        </w:rPr>
        <w:t xml:space="preserve"> </w:t>
      </w:r>
      <w:r w:rsidR="00E04162">
        <w:rPr>
          <w:lang w:val="ru-RU"/>
        </w:rPr>
        <w:t>заявки</w:t>
      </w:r>
      <w:r w:rsidR="00E04162" w:rsidRPr="00E04162">
        <w:rPr>
          <w:lang w:val="ru-RU"/>
        </w:rPr>
        <w:t xml:space="preserve"> </w:t>
      </w:r>
      <w:r w:rsidR="00E04162">
        <w:rPr>
          <w:lang w:val="ru-RU"/>
        </w:rPr>
        <w:t>в</w:t>
      </w:r>
      <w:r w:rsidR="00E04162" w:rsidRPr="00E04162">
        <w:rPr>
          <w:lang w:val="ru-RU"/>
        </w:rPr>
        <w:t xml:space="preserve"> </w:t>
      </w:r>
      <w:r w:rsidR="00E04162">
        <w:rPr>
          <w:lang w:val="ru-RU"/>
        </w:rPr>
        <w:t>целях</w:t>
      </w:r>
      <w:r w:rsidR="00E04162" w:rsidRPr="00E04162">
        <w:rPr>
          <w:lang w:val="ru-RU"/>
        </w:rPr>
        <w:t xml:space="preserve"> </w:t>
      </w:r>
      <w:r w:rsidR="00E04162">
        <w:rPr>
          <w:lang w:val="ru-RU"/>
        </w:rPr>
        <w:t>соблюдения</w:t>
      </w:r>
      <w:r w:rsidR="00E04162" w:rsidRPr="00E04162">
        <w:rPr>
          <w:lang w:val="ru-RU"/>
        </w:rPr>
        <w:t xml:space="preserve"> </w:t>
      </w:r>
      <w:r w:rsidR="00E04162">
        <w:rPr>
          <w:lang w:val="ru-RU"/>
        </w:rPr>
        <w:t xml:space="preserve">решения </w:t>
      </w:r>
      <w:r w:rsidRPr="00E04162">
        <w:rPr>
          <w:lang w:val="ru-RU"/>
        </w:rPr>
        <w:t xml:space="preserve">71/42, </w:t>
      </w:r>
      <w:r w:rsidR="00E04162">
        <w:rPr>
          <w:lang w:val="ru-RU"/>
        </w:rPr>
        <w:t xml:space="preserve">в котором максимальный объем средств на подготовку проекта установлен на уровне </w:t>
      </w:r>
      <w:r w:rsidRPr="00E04162">
        <w:rPr>
          <w:lang w:val="ru-RU"/>
        </w:rPr>
        <w:t>40</w:t>
      </w:r>
      <w:r w:rsidR="00E04162">
        <w:rPr>
          <w:lang w:val="ru-RU"/>
        </w:rPr>
        <w:t> </w:t>
      </w:r>
      <w:r w:rsidRPr="00E04162">
        <w:rPr>
          <w:lang w:val="ru-RU"/>
        </w:rPr>
        <w:t>000</w:t>
      </w:r>
      <w:r w:rsidR="00E04162">
        <w:rPr>
          <w:lang w:val="ru-RU"/>
        </w:rPr>
        <w:t xml:space="preserve"> долл. США</w:t>
      </w:r>
      <w:r w:rsidRPr="00E04162">
        <w:rPr>
          <w:lang w:val="ru-RU"/>
        </w:rPr>
        <w:t xml:space="preserve">. </w:t>
      </w:r>
      <w:r w:rsidR="00E04162">
        <w:rPr>
          <w:lang w:val="ru-RU"/>
        </w:rPr>
        <w:t xml:space="preserve">Более подробная информация приводится в документе </w:t>
      </w:r>
      <w:r w:rsidRPr="00170D87">
        <w:t>UNEP</w:t>
      </w:r>
      <w:r w:rsidRPr="00E04162">
        <w:rPr>
          <w:lang w:val="ru-RU"/>
        </w:rPr>
        <w:t>/</w:t>
      </w:r>
      <w:r w:rsidRPr="00170D87">
        <w:t>Ozl</w:t>
      </w:r>
      <w:r w:rsidRPr="00E04162">
        <w:rPr>
          <w:lang w:val="ru-RU"/>
        </w:rPr>
        <w:t>.</w:t>
      </w:r>
      <w:r w:rsidRPr="00170D87">
        <w:t>Pro</w:t>
      </w:r>
      <w:r w:rsidRPr="00E04162">
        <w:rPr>
          <w:lang w:val="ru-RU"/>
        </w:rPr>
        <w:t>/</w:t>
      </w:r>
      <w:r w:rsidRPr="00170D87">
        <w:t>ExCom</w:t>
      </w:r>
      <w:r w:rsidRPr="00E04162">
        <w:rPr>
          <w:lang w:val="ru-RU"/>
        </w:rPr>
        <w:t>/97/32.</w:t>
      </w:r>
    </w:p>
  </w:footnote>
  <w:footnote w:id="7">
    <w:p w14:paraId="0D5E7A43" w14:textId="2A165879" w:rsidR="00F15470" w:rsidRPr="005E6F9D" w:rsidRDefault="00F15470" w:rsidP="00F15470">
      <w:pPr>
        <w:pStyle w:val="FootnoteText"/>
        <w:rPr>
          <w:lang w:val="pt-PT"/>
        </w:rPr>
      </w:pPr>
      <w:r>
        <w:rPr>
          <w:rStyle w:val="FootnoteReference"/>
        </w:rPr>
        <w:footnoteRef/>
      </w:r>
      <w:r w:rsidRPr="005E6F9D">
        <w:rPr>
          <w:lang w:val="pt-PT"/>
        </w:rPr>
        <w:t xml:space="preserve"> </w:t>
      </w:r>
      <w:r w:rsidR="00D33A0A">
        <w:rPr>
          <w:lang w:val="ru-RU"/>
        </w:rPr>
        <w:t>Там же</w:t>
      </w:r>
      <w:r w:rsidRPr="005E6F9D">
        <w:rPr>
          <w:lang w:val="pt-PT"/>
        </w:rPr>
        <w:t xml:space="preserve">. </w:t>
      </w:r>
    </w:p>
  </w:footnote>
  <w:footnote w:id="8">
    <w:p w14:paraId="23A569EE" w14:textId="1165683F" w:rsidR="00373150" w:rsidRPr="00784796" w:rsidRDefault="00373150" w:rsidP="00373150">
      <w:pPr>
        <w:pStyle w:val="FootnoteText"/>
        <w:rPr>
          <w:lang w:val="ru-RU"/>
        </w:rPr>
      </w:pPr>
      <w:r>
        <w:rPr>
          <w:rStyle w:val="FootnoteReference"/>
        </w:rPr>
        <w:footnoteRef/>
      </w:r>
      <w:r w:rsidRPr="00784796">
        <w:rPr>
          <w:lang w:val="ru-RU"/>
        </w:rPr>
        <w:t xml:space="preserve"> </w:t>
      </w:r>
      <w:r w:rsidR="00D33A0A">
        <w:rPr>
          <w:lang w:val="ru-RU"/>
        </w:rPr>
        <w:t>Там же</w:t>
      </w:r>
      <w:r w:rsidRPr="00784796">
        <w:rPr>
          <w:lang w:val="ru-RU"/>
        </w:rPr>
        <w:t>.</w:t>
      </w:r>
    </w:p>
  </w:footnote>
  <w:footnote w:id="9">
    <w:p w14:paraId="35C4165E" w14:textId="67170D78" w:rsidR="006222F1" w:rsidRPr="00784796" w:rsidRDefault="006222F1">
      <w:pPr>
        <w:pStyle w:val="FootnoteText"/>
        <w:rPr>
          <w:lang w:val="ru-RU"/>
        </w:rPr>
      </w:pPr>
      <w:r>
        <w:rPr>
          <w:rStyle w:val="FootnoteReference"/>
        </w:rPr>
        <w:footnoteRef/>
      </w:r>
      <w:r w:rsidRPr="00784796">
        <w:rPr>
          <w:lang w:val="ru-RU"/>
        </w:rPr>
        <w:t xml:space="preserve"> </w:t>
      </w:r>
      <w:bookmarkStart w:id="4" w:name="_Hlk213682838"/>
      <w:r w:rsidR="00784796" w:rsidRPr="00784796">
        <w:rPr>
          <w:lang w:val="ru-RU"/>
        </w:rPr>
        <w:t>Данные в представленном документе взяты из обзора альтернатив ОРВ (2012-2015</w:t>
      </w:r>
      <w:r w:rsidR="00784796">
        <w:rPr>
          <w:lang w:val="ru-RU"/>
        </w:rPr>
        <w:t> </w:t>
      </w:r>
      <w:r w:rsidR="00784796" w:rsidRPr="00784796">
        <w:rPr>
          <w:lang w:val="ru-RU"/>
        </w:rPr>
        <w:t>гг.),</w:t>
      </w:r>
      <w:r w:rsidR="00784796">
        <w:rPr>
          <w:lang w:val="ru-RU"/>
        </w:rPr>
        <w:t xml:space="preserve"> </w:t>
      </w:r>
      <w:r w:rsidR="00784796" w:rsidRPr="00784796">
        <w:rPr>
          <w:lang w:val="ru-RU"/>
        </w:rPr>
        <w:t>отчета о</w:t>
      </w:r>
      <w:r w:rsidR="00784796">
        <w:rPr>
          <w:lang w:val="ru-RU"/>
        </w:rPr>
        <w:t> </w:t>
      </w:r>
      <w:r w:rsidR="00784796" w:rsidRPr="00784796">
        <w:rPr>
          <w:lang w:val="ru-RU"/>
        </w:rPr>
        <w:t>мероприятиях по содействию сокращению потребления ГФУ (2017-2019</w:t>
      </w:r>
      <w:r w:rsidR="00784796">
        <w:rPr>
          <w:lang w:val="ru-RU"/>
        </w:rPr>
        <w:t> </w:t>
      </w:r>
      <w:r w:rsidR="00784796" w:rsidRPr="00784796">
        <w:rPr>
          <w:lang w:val="ru-RU"/>
        </w:rPr>
        <w:t xml:space="preserve">гг.) и отчетов </w:t>
      </w:r>
      <w:r w:rsidR="005C018A">
        <w:rPr>
          <w:lang w:val="ru-RU"/>
        </w:rPr>
        <w:t xml:space="preserve">по </w:t>
      </w:r>
      <w:r w:rsidR="00784796" w:rsidRPr="00784796">
        <w:rPr>
          <w:lang w:val="ru-RU"/>
        </w:rPr>
        <w:t>стать</w:t>
      </w:r>
      <w:r w:rsidR="005C018A">
        <w:rPr>
          <w:lang w:val="ru-RU"/>
        </w:rPr>
        <w:t>е</w:t>
      </w:r>
      <w:r w:rsidR="00784796">
        <w:rPr>
          <w:lang w:val="ru-RU"/>
        </w:rPr>
        <w:t> </w:t>
      </w:r>
      <w:r w:rsidR="00784796" w:rsidRPr="00784796">
        <w:rPr>
          <w:lang w:val="ru-RU"/>
        </w:rPr>
        <w:t>7 и</w:t>
      </w:r>
      <w:r w:rsidR="00784796">
        <w:rPr>
          <w:lang w:val="ru-RU"/>
        </w:rPr>
        <w:t> </w:t>
      </w:r>
      <w:r w:rsidR="005C018A">
        <w:rPr>
          <w:lang w:val="ru-RU"/>
        </w:rPr>
        <w:t xml:space="preserve">в рамках </w:t>
      </w:r>
      <w:r w:rsidR="00784796" w:rsidRPr="00784796">
        <w:rPr>
          <w:lang w:val="ru-RU"/>
        </w:rPr>
        <w:t>СП (2020-2024 гг.)</w:t>
      </w:r>
      <w:r w:rsidR="00B315D9" w:rsidRPr="00784796">
        <w:rPr>
          <w:lang w:val="ru-RU"/>
        </w:rPr>
        <w:t>.</w:t>
      </w:r>
      <w:bookmarkEnd w:id="4"/>
    </w:p>
  </w:footnote>
  <w:footnote w:id="10">
    <w:p w14:paraId="6326A0BC" w14:textId="306CD951" w:rsidR="00FA216C" w:rsidRPr="00784796" w:rsidRDefault="00FA216C">
      <w:pPr>
        <w:pStyle w:val="FootnoteText"/>
        <w:rPr>
          <w:lang w:val="ru-RU"/>
        </w:rPr>
      </w:pPr>
      <w:r>
        <w:rPr>
          <w:rStyle w:val="FootnoteReference"/>
        </w:rPr>
        <w:footnoteRef/>
      </w:r>
      <w:r w:rsidRPr="00784796">
        <w:rPr>
          <w:lang w:val="ru-RU"/>
        </w:rPr>
        <w:t xml:space="preserve"> </w:t>
      </w:r>
      <w:r w:rsidR="00784796" w:rsidRPr="00784796">
        <w:rPr>
          <w:lang w:val="ru-RU"/>
        </w:rPr>
        <w:t>Дата ратификации Кигалийской поправки Бруне</w:t>
      </w:r>
      <w:r w:rsidR="00784796">
        <w:rPr>
          <w:lang w:val="ru-RU"/>
        </w:rPr>
        <w:t>й</w:t>
      </w:r>
      <w:r w:rsidR="00784796" w:rsidRPr="00784796">
        <w:rPr>
          <w:lang w:val="ru-RU"/>
        </w:rPr>
        <w:t>-Даруссалам</w:t>
      </w:r>
      <w:r w:rsidR="00784796">
        <w:rPr>
          <w:lang w:val="ru-RU"/>
        </w:rPr>
        <w:t>ом</w:t>
      </w:r>
      <w:r w:rsidR="00784796" w:rsidRPr="00784796">
        <w:rPr>
          <w:lang w:val="ru-RU"/>
        </w:rPr>
        <w:t xml:space="preserve"> – 18 сентября 2025 года</w:t>
      </w:r>
      <w:r w:rsidRPr="00784796">
        <w:rPr>
          <w:lang w:val="ru-RU"/>
        </w:rPr>
        <w:t>.</w:t>
      </w:r>
    </w:p>
  </w:footnote>
  <w:footnote w:id="11">
    <w:p w14:paraId="26233EFA" w14:textId="12E14AD4" w:rsidR="00B30E70" w:rsidRPr="00784796" w:rsidRDefault="00B30E70" w:rsidP="00B30E70">
      <w:pPr>
        <w:pStyle w:val="FootnoteText"/>
        <w:rPr>
          <w:lang w:val="ru-RU"/>
        </w:rPr>
      </w:pPr>
      <w:r>
        <w:rPr>
          <w:rStyle w:val="FootnoteReference"/>
        </w:rPr>
        <w:footnoteRef/>
      </w:r>
      <w:r w:rsidRPr="000F7F60">
        <w:rPr>
          <w:lang w:val="ru-RU"/>
        </w:rPr>
        <w:t xml:space="preserve"> </w:t>
      </w:r>
      <w:r w:rsidR="00E12411">
        <w:t>UNEP</w:t>
      </w:r>
      <w:r w:rsidR="00E12411" w:rsidRPr="000F7F60">
        <w:rPr>
          <w:lang w:val="ru-RU"/>
        </w:rPr>
        <w:t>/</w:t>
      </w:r>
      <w:r w:rsidR="00E12411">
        <w:t>OzL</w:t>
      </w:r>
      <w:r w:rsidR="00E12411" w:rsidRPr="000F7F60">
        <w:rPr>
          <w:lang w:val="ru-RU"/>
        </w:rPr>
        <w:t>.</w:t>
      </w:r>
      <w:r w:rsidR="00E12411">
        <w:t>Pro</w:t>
      </w:r>
      <w:r w:rsidR="00E12411" w:rsidRPr="000F7F60">
        <w:rPr>
          <w:lang w:val="ru-RU"/>
        </w:rPr>
        <w:t>/</w:t>
      </w:r>
      <w:r w:rsidR="00E12411">
        <w:t>ExCom</w:t>
      </w:r>
      <w:r w:rsidR="00E12411" w:rsidRPr="000F7F60">
        <w:rPr>
          <w:lang w:val="ru-RU"/>
        </w:rPr>
        <w:t>/</w:t>
      </w:r>
      <w:r w:rsidR="00C07E87" w:rsidRPr="000F7F60">
        <w:rPr>
          <w:lang w:val="ru-RU"/>
        </w:rPr>
        <w:t>97/32</w:t>
      </w:r>
      <w:r w:rsidR="00784796">
        <w:rPr>
          <w:lang w:val="ru-RU"/>
        </w:rPr>
        <w:t>.</w:t>
      </w:r>
    </w:p>
  </w:footnote>
  <w:footnote w:id="12">
    <w:p w14:paraId="5A987BB9" w14:textId="11688D2A" w:rsidR="008D779D" w:rsidRPr="00A7782B" w:rsidRDefault="008D779D" w:rsidP="0076074A">
      <w:pPr>
        <w:pStyle w:val="FootnoteText"/>
        <w:rPr>
          <w:lang w:val="ru-RU"/>
        </w:rPr>
      </w:pPr>
      <w:r w:rsidRPr="004E25C7">
        <w:rPr>
          <w:rStyle w:val="FootnoteReference"/>
        </w:rPr>
        <w:footnoteRef/>
      </w:r>
      <w:r w:rsidRPr="00A7782B">
        <w:rPr>
          <w:lang w:val="ru-RU"/>
        </w:rPr>
        <w:t xml:space="preserve"> </w:t>
      </w:r>
      <w:r w:rsidR="00A7782B" w:rsidRPr="00A7782B">
        <w:rPr>
          <w:lang w:val="ru-RU"/>
        </w:rPr>
        <w:t xml:space="preserve">Исполнительный комитет, среди прочего, принял решение одобрять вспомогательные мероприятия на том основании, что странам будет предоставлена свобода действий </w:t>
      </w:r>
      <w:r w:rsidR="0076074A">
        <w:rPr>
          <w:lang w:val="ru-RU"/>
        </w:rPr>
        <w:t xml:space="preserve">при </w:t>
      </w:r>
      <w:r w:rsidR="00A7782B" w:rsidRPr="00A7782B">
        <w:rPr>
          <w:lang w:val="ru-RU"/>
        </w:rPr>
        <w:t>осуществлени</w:t>
      </w:r>
      <w:r w:rsidR="0076074A">
        <w:rPr>
          <w:lang w:val="ru-RU"/>
        </w:rPr>
        <w:t>и</w:t>
      </w:r>
      <w:r w:rsidR="00A7782B" w:rsidRPr="00A7782B">
        <w:rPr>
          <w:lang w:val="ru-RU"/>
        </w:rPr>
        <w:t xml:space="preserve"> различных мероприятий в целях выполнения своих первоначальных обязательств в соответствии с Кигалийской поправкой; вспомогательные мероприятия могут </w:t>
      </w:r>
      <w:r w:rsidR="00DF0B64" w:rsidRPr="00DF0B64">
        <w:rPr>
          <w:lang w:val="ru-RU"/>
        </w:rPr>
        <w:t>включать в себя, не ограничиваясь этим, следующее</w:t>
      </w:r>
      <w:r w:rsidR="00A7782B" w:rsidRPr="00A7782B">
        <w:rPr>
          <w:lang w:val="ru-RU"/>
        </w:rPr>
        <w:t xml:space="preserve">: </w:t>
      </w:r>
      <w:r w:rsidR="0076074A" w:rsidRPr="0076074A">
        <w:rPr>
          <w:lang w:val="ru-RU"/>
        </w:rPr>
        <w:t>деятельность по оказанию поддержки и содействия скорейшей</w:t>
      </w:r>
      <w:r w:rsidR="0076074A">
        <w:rPr>
          <w:lang w:val="ru-RU"/>
        </w:rPr>
        <w:t xml:space="preserve"> </w:t>
      </w:r>
      <w:r w:rsidR="0076074A" w:rsidRPr="0076074A">
        <w:rPr>
          <w:lang w:val="ru-RU"/>
        </w:rPr>
        <w:t>ратификации Кигалийской поправки</w:t>
      </w:r>
      <w:r w:rsidR="00A7782B" w:rsidRPr="00A7782B">
        <w:rPr>
          <w:lang w:val="ru-RU"/>
        </w:rPr>
        <w:t xml:space="preserve">; </w:t>
      </w:r>
      <w:r w:rsidR="00DF0B64" w:rsidRPr="00DF0B64">
        <w:rPr>
          <w:lang w:val="ru-RU"/>
        </w:rPr>
        <w:t>инициирование вспомогательных институциональных механизмов</w:t>
      </w:r>
      <w:r w:rsidR="00A7782B" w:rsidRPr="00A7782B">
        <w:rPr>
          <w:lang w:val="ru-RU"/>
        </w:rPr>
        <w:t xml:space="preserve">; </w:t>
      </w:r>
      <w:r w:rsidR="00DF0B64">
        <w:rPr>
          <w:lang w:val="ru-RU"/>
        </w:rPr>
        <w:t>обзор</w:t>
      </w:r>
      <w:r w:rsidR="00A7782B" w:rsidRPr="00A7782B">
        <w:rPr>
          <w:lang w:val="ru-RU"/>
        </w:rPr>
        <w:t xml:space="preserve"> систем лицензирования; отчетность по ГФУ; а</w:t>
      </w:r>
      <w:r w:rsidR="000F7F60">
        <w:rPr>
          <w:lang w:val="ru-RU"/>
        </w:rPr>
        <w:t> </w:t>
      </w:r>
      <w:r w:rsidR="00A7782B" w:rsidRPr="00A7782B">
        <w:rPr>
          <w:lang w:val="ru-RU"/>
        </w:rPr>
        <w:t xml:space="preserve">также </w:t>
      </w:r>
      <w:r w:rsidR="00DF0B64" w:rsidRPr="00DF0B64">
        <w:rPr>
          <w:lang w:val="ru-RU"/>
        </w:rPr>
        <w:t>демонстрацию видов деятельности, не связанных с инвестициями</w:t>
      </w:r>
      <w:r w:rsidRPr="00A7782B">
        <w:rPr>
          <w:lang w:val="ru-RU"/>
        </w:rPr>
        <w:t>.</w:t>
      </w:r>
    </w:p>
  </w:footnote>
  <w:footnote w:id="13">
    <w:p w14:paraId="26CF4AE4" w14:textId="7B6CB4EF" w:rsidR="008D779D" w:rsidRPr="00651A54" w:rsidRDefault="008D779D" w:rsidP="008D779D">
      <w:pPr>
        <w:pStyle w:val="FootnoteText"/>
        <w:rPr>
          <w:lang w:val="ru-RU"/>
        </w:rPr>
      </w:pPr>
      <w:r w:rsidRPr="009B784F">
        <w:rPr>
          <w:rStyle w:val="FootnoteReference"/>
        </w:rPr>
        <w:footnoteRef/>
      </w:r>
      <w:r w:rsidRPr="00651A54">
        <w:rPr>
          <w:lang w:val="ru-RU"/>
        </w:rPr>
        <w:t xml:space="preserve"> </w:t>
      </w:r>
      <w:r w:rsidR="00651A54">
        <w:rPr>
          <w:lang w:val="ru-RU"/>
        </w:rPr>
        <w:t>Йемен</w:t>
      </w:r>
      <w:r w:rsidR="00651A54" w:rsidRPr="00651A54">
        <w:rPr>
          <w:lang w:val="ru-RU"/>
        </w:rPr>
        <w:t xml:space="preserve"> </w:t>
      </w:r>
      <w:r w:rsidR="00651A54">
        <w:rPr>
          <w:lang w:val="ru-RU"/>
        </w:rPr>
        <w:t>к</w:t>
      </w:r>
      <w:r w:rsidR="00651A54" w:rsidRPr="00651A54">
        <w:rPr>
          <w:lang w:val="ru-RU"/>
        </w:rPr>
        <w:t xml:space="preserve"> </w:t>
      </w:r>
      <w:r w:rsidR="00651A54">
        <w:rPr>
          <w:lang w:val="ru-RU"/>
        </w:rPr>
        <w:t>настоящему</w:t>
      </w:r>
      <w:r w:rsidR="00651A54" w:rsidRPr="00651A54">
        <w:rPr>
          <w:lang w:val="ru-RU"/>
        </w:rPr>
        <w:t xml:space="preserve"> </w:t>
      </w:r>
      <w:r w:rsidR="00651A54">
        <w:rPr>
          <w:lang w:val="ru-RU"/>
        </w:rPr>
        <w:t>моменту</w:t>
      </w:r>
      <w:r w:rsidR="00651A54" w:rsidRPr="00651A54">
        <w:rPr>
          <w:lang w:val="ru-RU"/>
        </w:rPr>
        <w:t xml:space="preserve"> </w:t>
      </w:r>
      <w:r w:rsidR="00651A54">
        <w:rPr>
          <w:lang w:val="ru-RU"/>
        </w:rPr>
        <w:t>не</w:t>
      </w:r>
      <w:r w:rsidR="00651A54" w:rsidRPr="00651A54">
        <w:rPr>
          <w:lang w:val="ru-RU"/>
        </w:rPr>
        <w:t xml:space="preserve"> </w:t>
      </w:r>
      <w:r w:rsidR="00651A54">
        <w:rPr>
          <w:lang w:val="ru-RU"/>
        </w:rPr>
        <w:t>ратифицировал Кигалийскую поправку</w:t>
      </w:r>
      <w:r w:rsidRPr="00651A54">
        <w:rPr>
          <w:lang w:val="ru-RU"/>
        </w:rPr>
        <w:t xml:space="preserve">. </w:t>
      </w:r>
    </w:p>
  </w:footnote>
  <w:footnote w:id="14">
    <w:p w14:paraId="2A36ED00" w14:textId="00611E44" w:rsidR="00FD0C4D" w:rsidRPr="00AB4F1D" w:rsidRDefault="00FD0C4D">
      <w:pPr>
        <w:pStyle w:val="FootnoteText"/>
        <w:rPr>
          <w:lang w:val="ru-RU"/>
        </w:rPr>
      </w:pPr>
      <w:r>
        <w:rPr>
          <w:rStyle w:val="FootnoteReference"/>
        </w:rPr>
        <w:footnoteRef/>
      </w:r>
      <w:r w:rsidRPr="00AB4F1D">
        <w:rPr>
          <w:lang w:val="ru-RU"/>
        </w:rPr>
        <w:t xml:space="preserve"> </w:t>
      </w:r>
      <w:r w:rsidR="00AB4F1D" w:rsidRPr="00AB4F1D">
        <w:rPr>
          <w:lang w:val="ru-RU"/>
        </w:rPr>
        <w:t>Заявки будут представлены на 97-м совещании следующими странами с НОП: Албанией, Конго, Кубой, Кыргызстаном, Малави, Мозамбиком, Северной Македонией и Туркменистаном.</w:t>
      </w:r>
    </w:p>
  </w:footnote>
  <w:footnote w:id="15">
    <w:p w14:paraId="0700E8F4" w14:textId="5FEE6895" w:rsidR="00576B60" w:rsidRPr="00576B60" w:rsidRDefault="00576B60">
      <w:pPr>
        <w:pStyle w:val="FootnoteText"/>
        <w:rPr>
          <w:lang w:val="en-US"/>
        </w:rPr>
      </w:pPr>
      <w:r>
        <w:rPr>
          <w:rStyle w:val="FootnoteReference"/>
        </w:rPr>
        <w:footnoteRef/>
      </w:r>
      <w:r>
        <w:t xml:space="preserve"> </w:t>
      </w:r>
      <w:r w:rsidRPr="00AC1B76">
        <w:rPr>
          <w:lang w:val="en-US"/>
        </w:rPr>
        <w:t>Data as at December 2024 are based on document UNEP/OzL.Pro/ExCom/97/14.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B146" w14:textId="0EE11CD7" w:rsidR="00576B60" w:rsidRDefault="00AE48DA" w:rsidP="00576B60">
    <w:fldSimple w:instr=" DOCPROPERTY  &quot;Document number&quot;  \* MERGEFORMAT ">
      <w:r>
        <w:t>UNEP/OzL.Pro/ExCom/97/31</w:t>
      </w:r>
    </w:fldSimple>
  </w:p>
  <w:p w14:paraId="0FCC6C88" w14:textId="77777777" w:rsidR="00367866" w:rsidRPr="0033525D" w:rsidRDefault="00367866"/>
  <w:p w14:paraId="306C5D79" w14:textId="77777777" w:rsidR="00367866" w:rsidRPr="0033525D" w:rsidRDefault="003678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F508" w14:textId="6BD548E0" w:rsidR="00576B60" w:rsidRDefault="00AE48DA" w:rsidP="00576B60">
    <w:pPr>
      <w:jc w:val="right"/>
    </w:pPr>
    <w:fldSimple w:instr=" DOCPROPERTY  &quot;Document number&quot;  \* MERGEFORMAT ">
      <w:r>
        <w:t>UNEP/OzL.Pro/ExCom/97/31</w:t>
      </w:r>
    </w:fldSimple>
  </w:p>
  <w:p w14:paraId="53D60214" w14:textId="77777777" w:rsidR="00367866" w:rsidRPr="0033525D" w:rsidRDefault="00367866"/>
  <w:p w14:paraId="541A9B32" w14:textId="77777777" w:rsidR="00367866" w:rsidRPr="0033525D" w:rsidRDefault="003678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C93D" w14:textId="381DEEF8" w:rsidR="004119A2" w:rsidRDefault="00AE48DA" w:rsidP="00576B60">
    <w:fldSimple w:instr=" DOCPROPERTY  &quot;Document number&quot;  \* MERGEFORMAT ">
      <w:r>
        <w:t>UNEP/OzL.Pro/ExCom/97/31</w:t>
      </w:r>
    </w:fldSimple>
  </w:p>
  <w:p w14:paraId="3CAA514E" w14:textId="672B3D91" w:rsidR="00001803" w:rsidRPr="00001803" w:rsidRDefault="00001803" w:rsidP="00001803">
    <w:pPr>
      <w:jc w:val="left"/>
    </w:pPr>
    <w:r w:rsidRPr="00001803">
      <w:t>Приложение I</w:t>
    </w:r>
  </w:p>
  <w:p w14:paraId="558B96C4" w14:textId="77777777" w:rsidR="004119A2" w:rsidRPr="0033525D" w:rsidRDefault="004119A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7E37" w14:textId="2171299B" w:rsidR="00576B60" w:rsidRDefault="00AE48DA" w:rsidP="00576B60">
    <w:pPr>
      <w:jc w:val="right"/>
    </w:pPr>
    <w:fldSimple w:instr=" DOCPROPERTY  &quot;Document number&quot;  \* MERGEFORMAT ">
      <w:r>
        <w:t>UNEP/OzL.Pro/ExCom/97/31</w:t>
      </w:r>
    </w:fldSimple>
  </w:p>
  <w:p w14:paraId="600F39E5" w14:textId="2D19B361" w:rsidR="00001803" w:rsidRPr="00001803" w:rsidRDefault="00001803" w:rsidP="00001803">
    <w:pPr>
      <w:jc w:val="right"/>
    </w:pPr>
    <w:r w:rsidRPr="00001803">
      <w:t>Приложение I</w:t>
    </w:r>
  </w:p>
  <w:p w14:paraId="2A64A3A1" w14:textId="77777777" w:rsidR="00576B60" w:rsidRPr="0033525D" w:rsidRDefault="00576B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27EC" w14:textId="30B238A0" w:rsidR="00576B60" w:rsidRDefault="00AE48DA" w:rsidP="00576B60">
    <w:pPr>
      <w:jc w:val="right"/>
    </w:pPr>
    <w:fldSimple w:instr=" DOCPROPERTY  &quot;Document number&quot;  \* MERGEFORMAT ">
      <w:r>
        <w:t>UNEP/OzL.Pro/ExCom/97/31</w:t>
      </w:r>
    </w:fldSimple>
  </w:p>
  <w:p w14:paraId="5E8C247F" w14:textId="18F38F81" w:rsidR="00576B60" w:rsidRDefault="00576B60" w:rsidP="00576B60">
    <w:pPr>
      <w:pStyle w:val="Header"/>
      <w:jc w:val="right"/>
    </w:pPr>
    <w:r>
      <w:t>Annex I</w:t>
    </w:r>
  </w:p>
  <w:p w14:paraId="343E616E" w14:textId="77777777" w:rsidR="00576B60" w:rsidRDefault="00576B60" w:rsidP="00576B6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6B628" w14:textId="01F764C6" w:rsidR="004119A2" w:rsidRDefault="00AE48DA" w:rsidP="00576B60">
    <w:fldSimple w:instr=" DOCPROPERTY  &quot;Document number&quot;  \* MERGEFORMAT ">
      <w:r>
        <w:t>UNEP/OzL.Pro/ExCom/97/31</w:t>
      </w:r>
    </w:fldSimple>
  </w:p>
  <w:p w14:paraId="12A4CB6F" w14:textId="77777777" w:rsidR="00001803" w:rsidRPr="00001803" w:rsidRDefault="00001803" w:rsidP="00001803">
    <w:pPr>
      <w:jc w:val="left"/>
    </w:pPr>
    <w:r w:rsidRPr="00001803">
      <w:t>Приложение II</w:t>
    </w:r>
  </w:p>
  <w:p w14:paraId="1E6CD3D1" w14:textId="77777777" w:rsidR="004119A2" w:rsidRPr="0033525D" w:rsidRDefault="004119A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7964F" w14:textId="109DE398" w:rsidR="004119A2" w:rsidRDefault="00AE48DA" w:rsidP="00576B60">
    <w:pPr>
      <w:jc w:val="right"/>
    </w:pPr>
    <w:fldSimple w:instr=" DOCPROPERTY  &quot;Document number&quot;  \* MERGEFORMAT ">
      <w:r>
        <w:t>UNEP/OzL.Pro/ExCom/97/31</w:t>
      </w:r>
    </w:fldSimple>
  </w:p>
  <w:p w14:paraId="1821D73F" w14:textId="77777777" w:rsidR="00001803" w:rsidRPr="00001803" w:rsidRDefault="00001803" w:rsidP="00001803">
    <w:pPr>
      <w:jc w:val="right"/>
    </w:pPr>
    <w:r w:rsidRPr="00001803">
      <w:t>Приложение II</w:t>
    </w:r>
  </w:p>
  <w:p w14:paraId="45900848" w14:textId="77777777" w:rsidR="004119A2" w:rsidRPr="0033525D" w:rsidRDefault="004119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D2E2026"/>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BC17319"/>
    <w:multiLevelType w:val="hybridMultilevel"/>
    <w:tmpl w:val="B5FE8A7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6"/>
  </w:num>
  <w:num w:numId="9" w16cid:durableId="444007775">
    <w:abstractNumId w:val="2"/>
  </w:num>
  <w:num w:numId="10" w16cid:durableId="1621103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1764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31000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23333012">
    <w:abstractNumId w:val="5"/>
  </w:num>
  <w:num w:numId="14" w16cid:durableId="263192602">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BEC"/>
    <w:rsid w:val="00000FED"/>
    <w:rsid w:val="00001803"/>
    <w:rsid w:val="00001CC1"/>
    <w:rsid w:val="0000434E"/>
    <w:rsid w:val="00010334"/>
    <w:rsid w:val="000128AE"/>
    <w:rsid w:val="00017571"/>
    <w:rsid w:val="0002061E"/>
    <w:rsid w:val="000211A9"/>
    <w:rsid w:val="00021238"/>
    <w:rsid w:val="00021765"/>
    <w:rsid w:val="00022071"/>
    <w:rsid w:val="00022B68"/>
    <w:rsid w:val="00022C82"/>
    <w:rsid w:val="0002503B"/>
    <w:rsid w:val="000265EF"/>
    <w:rsid w:val="00031260"/>
    <w:rsid w:val="00033609"/>
    <w:rsid w:val="00033866"/>
    <w:rsid w:val="00033873"/>
    <w:rsid w:val="0003681A"/>
    <w:rsid w:val="000371E4"/>
    <w:rsid w:val="000372B7"/>
    <w:rsid w:val="00043184"/>
    <w:rsid w:val="0004394B"/>
    <w:rsid w:val="00050182"/>
    <w:rsid w:val="00050F6E"/>
    <w:rsid w:val="00051B47"/>
    <w:rsid w:val="00054A9D"/>
    <w:rsid w:val="00060287"/>
    <w:rsid w:val="00061EC2"/>
    <w:rsid w:val="00064B69"/>
    <w:rsid w:val="00064EAF"/>
    <w:rsid w:val="00066CE8"/>
    <w:rsid w:val="00072707"/>
    <w:rsid w:val="000758D8"/>
    <w:rsid w:val="00080E0A"/>
    <w:rsid w:val="00080ED0"/>
    <w:rsid w:val="00084A68"/>
    <w:rsid w:val="00085B8F"/>
    <w:rsid w:val="00090481"/>
    <w:rsid w:val="000946F6"/>
    <w:rsid w:val="000974A0"/>
    <w:rsid w:val="000A3826"/>
    <w:rsid w:val="000A573D"/>
    <w:rsid w:val="000A5FA2"/>
    <w:rsid w:val="000A62DA"/>
    <w:rsid w:val="000A6C26"/>
    <w:rsid w:val="000A777B"/>
    <w:rsid w:val="000B36C8"/>
    <w:rsid w:val="000B5A64"/>
    <w:rsid w:val="000B7F09"/>
    <w:rsid w:val="000C6287"/>
    <w:rsid w:val="000D18CC"/>
    <w:rsid w:val="000D34B9"/>
    <w:rsid w:val="000D52A4"/>
    <w:rsid w:val="000E07BC"/>
    <w:rsid w:val="000E2943"/>
    <w:rsid w:val="000E2E21"/>
    <w:rsid w:val="000E34E8"/>
    <w:rsid w:val="000F1CD4"/>
    <w:rsid w:val="000F4103"/>
    <w:rsid w:val="000F480E"/>
    <w:rsid w:val="000F70A7"/>
    <w:rsid w:val="000F7287"/>
    <w:rsid w:val="000F7F60"/>
    <w:rsid w:val="001025D0"/>
    <w:rsid w:val="00105364"/>
    <w:rsid w:val="00107A3F"/>
    <w:rsid w:val="00113CCA"/>
    <w:rsid w:val="00113EE0"/>
    <w:rsid w:val="00116F07"/>
    <w:rsid w:val="00117990"/>
    <w:rsid w:val="00117FF3"/>
    <w:rsid w:val="001223F2"/>
    <w:rsid w:val="00122F25"/>
    <w:rsid w:val="00123BDE"/>
    <w:rsid w:val="00130650"/>
    <w:rsid w:val="00135980"/>
    <w:rsid w:val="0013786F"/>
    <w:rsid w:val="0014014F"/>
    <w:rsid w:val="00147A51"/>
    <w:rsid w:val="001519A1"/>
    <w:rsid w:val="001559A0"/>
    <w:rsid w:val="00164719"/>
    <w:rsid w:val="00166F59"/>
    <w:rsid w:val="00166FC4"/>
    <w:rsid w:val="001677AC"/>
    <w:rsid w:val="00170D87"/>
    <w:rsid w:val="001740F5"/>
    <w:rsid w:val="00175374"/>
    <w:rsid w:val="00176B46"/>
    <w:rsid w:val="001804EA"/>
    <w:rsid w:val="00190A61"/>
    <w:rsid w:val="00195E6A"/>
    <w:rsid w:val="00197179"/>
    <w:rsid w:val="001A09E9"/>
    <w:rsid w:val="001A2215"/>
    <w:rsid w:val="001A2768"/>
    <w:rsid w:val="001A2DBF"/>
    <w:rsid w:val="001A3342"/>
    <w:rsid w:val="001A3E3D"/>
    <w:rsid w:val="001A48DA"/>
    <w:rsid w:val="001A4E53"/>
    <w:rsid w:val="001A5E6E"/>
    <w:rsid w:val="001A7049"/>
    <w:rsid w:val="001B119F"/>
    <w:rsid w:val="001B1E40"/>
    <w:rsid w:val="001B3397"/>
    <w:rsid w:val="001B4258"/>
    <w:rsid w:val="001C38A7"/>
    <w:rsid w:val="001C41E9"/>
    <w:rsid w:val="001C6856"/>
    <w:rsid w:val="001C764E"/>
    <w:rsid w:val="001D3481"/>
    <w:rsid w:val="001D4F6D"/>
    <w:rsid w:val="001E1052"/>
    <w:rsid w:val="001E21B1"/>
    <w:rsid w:val="001E2BD8"/>
    <w:rsid w:val="001E2F93"/>
    <w:rsid w:val="001E4554"/>
    <w:rsid w:val="001E61E5"/>
    <w:rsid w:val="001F11DE"/>
    <w:rsid w:val="001F2159"/>
    <w:rsid w:val="001F4C63"/>
    <w:rsid w:val="001F53FD"/>
    <w:rsid w:val="001F6F02"/>
    <w:rsid w:val="00200EA5"/>
    <w:rsid w:val="002024B6"/>
    <w:rsid w:val="00204DF4"/>
    <w:rsid w:val="00205A7A"/>
    <w:rsid w:val="00206ADB"/>
    <w:rsid w:val="00210B8B"/>
    <w:rsid w:val="00214863"/>
    <w:rsid w:val="002156B4"/>
    <w:rsid w:val="00215DCC"/>
    <w:rsid w:val="0021744C"/>
    <w:rsid w:val="00220913"/>
    <w:rsid w:val="00220D9F"/>
    <w:rsid w:val="00221CFC"/>
    <w:rsid w:val="00222FD0"/>
    <w:rsid w:val="00224FCD"/>
    <w:rsid w:val="002273A1"/>
    <w:rsid w:val="002341C2"/>
    <w:rsid w:val="00235093"/>
    <w:rsid w:val="00253222"/>
    <w:rsid w:val="00253B73"/>
    <w:rsid w:val="002554CE"/>
    <w:rsid w:val="00261673"/>
    <w:rsid w:val="00261C13"/>
    <w:rsid w:val="00262847"/>
    <w:rsid w:val="00264E91"/>
    <w:rsid w:val="00265279"/>
    <w:rsid w:val="00267446"/>
    <w:rsid w:val="002675FB"/>
    <w:rsid w:val="002730B3"/>
    <w:rsid w:val="00275BE2"/>
    <w:rsid w:val="00276DC3"/>
    <w:rsid w:val="00281BB2"/>
    <w:rsid w:val="002831ED"/>
    <w:rsid w:val="00283438"/>
    <w:rsid w:val="00286549"/>
    <w:rsid w:val="00291B43"/>
    <w:rsid w:val="00295A16"/>
    <w:rsid w:val="00297B53"/>
    <w:rsid w:val="002A03C3"/>
    <w:rsid w:val="002A1AFC"/>
    <w:rsid w:val="002A24A2"/>
    <w:rsid w:val="002A3921"/>
    <w:rsid w:val="002A47CD"/>
    <w:rsid w:val="002A4EA3"/>
    <w:rsid w:val="002A5D09"/>
    <w:rsid w:val="002A7590"/>
    <w:rsid w:val="002B254E"/>
    <w:rsid w:val="002B2BE5"/>
    <w:rsid w:val="002B4CE8"/>
    <w:rsid w:val="002B4FF8"/>
    <w:rsid w:val="002B6286"/>
    <w:rsid w:val="002B72E9"/>
    <w:rsid w:val="002C0069"/>
    <w:rsid w:val="002C32FC"/>
    <w:rsid w:val="002C7998"/>
    <w:rsid w:val="002C7A3A"/>
    <w:rsid w:val="002E01C7"/>
    <w:rsid w:val="002E50C5"/>
    <w:rsid w:val="002E6673"/>
    <w:rsid w:val="002F1E53"/>
    <w:rsid w:val="002F2CAA"/>
    <w:rsid w:val="0030052C"/>
    <w:rsid w:val="00302273"/>
    <w:rsid w:val="00303C79"/>
    <w:rsid w:val="00304314"/>
    <w:rsid w:val="00305E47"/>
    <w:rsid w:val="00306368"/>
    <w:rsid w:val="00306A55"/>
    <w:rsid w:val="00311E25"/>
    <w:rsid w:val="003145B1"/>
    <w:rsid w:val="00314E08"/>
    <w:rsid w:val="0031728C"/>
    <w:rsid w:val="003203CB"/>
    <w:rsid w:val="00320EA2"/>
    <w:rsid w:val="003306E1"/>
    <w:rsid w:val="003320E4"/>
    <w:rsid w:val="00334A62"/>
    <w:rsid w:val="0033525D"/>
    <w:rsid w:val="00335354"/>
    <w:rsid w:val="003414F3"/>
    <w:rsid w:val="00342FA7"/>
    <w:rsid w:val="00343552"/>
    <w:rsid w:val="0034595D"/>
    <w:rsid w:val="003509C4"/>
    <w:rsid w:val="00351DE0"/>
    <w:rsid w:val="003524AB"/>
    <w:rsid w:val="00352E1B"/>
    <w:rsid w:val="0035613E"/>
    <w:rsid w:val="00361122"/>
    <w:rsid w:val="0036134E"/>
    <w:rsid w:val="00363122"/>
    <w:rsid w:val="00363EE9"/>
    <w:rsid w:val="00364335"/>
    <w:rsid w:val="0036585E"/>
    <w:rsid w:val="00367866"/>
    <w:rsid w:val="003703BB"/>
    <w:rsid w:val="0037061B"/>
    <w:rsid w:val="00371252"/>
    <w:rsid w:val="00373150"/>
    <w:rsid w:val="00375E5B"/>
    <w:rsid w:val="00376128"/>
    <w:rsid w:val="0037742E"/>
    <w:rsid w:val="00377D56"/>
    <w:rsid w:val="0038245A"/>
    <w:rsid w:val="003840E6"/>
    <w:rsid w:val="00385CFC"/>
    <w:rsid w:val="00387CE0"/>
    <w:rsid w:val="003911B7"/>
    <w:rsid w:val="00392717"/>
    <w:rsid w:val="0039337A"/>
    <w:rsid w:val="0039461A"/>
    <w:rsid w:val="003949B4"/>
    <w:rsid w:val="00395A1E"/>
    <w:rsid w:val="00396673"/>
    <w:rsid w:val="00396B3D"/>
    <w:rsid w:val="0039764E"/>
    <w:rsid w:val="003A005D"/>
    <w:rsid w:val="003A3189"/>
    <w:rsid w:val="003A3CA7"/>
    <w:rsid w:val="003B33BD"/>
    <w:rsid w:val="003B569D"/>
    <w:rsid w:val="003B5F15"/>
    <w:rsid w:val="003B72D5"/>
    <w:rsid w:val="003C2AFA"/>
    <w:rsid w:val="003C2B22"/>
    <w:rsid w:val="003C3C0E"/>
    <w:rsid w:val="003C6473"/>
    <w:rsid w:val="003C7E95"/>
    <w:rsid w:val="003D42A6"/>
    <w:rsid w:val="003D4F21"/>
    <w:rsid w:val="003D4FAC"/>
    <w:rsid w:val="003D708F"/>
    <w:rsid w:val="003E1885"/>
    <w:rsid w:val="003E6371"/>
    <w:rsid w:val="003E6ED4"/>
    <w:rsid w:val="003E7906"/>
    <w:rsid w:val="003F000F"/>
    <w:rsid w:val="003F0FA8"/>
    <w:rsid w:val="003F3C50"/>
    <w:rsid w:val="003F3D73"/>
    <w:rsid w:val="00406202"/>
    <w:rsid w:val="00406A6A"/>
    <w:rsid w:val="00406B22"/>
    <w:rsid w:val="00407147"/>
    <w:rsid w:val="004078FA"/>
    <w:rsid w:val="00410966"/>
    <w:rsid w:val="004119A2"/>
    <w:rsid w:val="00414A4D"/>
    <w:rsid w:val="00415ADC"/>
    <w:rsid w:val="00431E08"/>
    <w:rsid w:val="004328A7"/>
    <w:rsid w:val="00434996"/>
    <w:rsid w:val="00434C74"/>
    <w:rsid w:val="00435773"/>
    <w:rsid w:val="004368B9"/>
    <w:rsid w:val="00442CEA"/>
    <w:rsid w:val="00444735"/>
    <w:rsid w:val="004463B9"/>
    <w:rsid w:val="00447580"/>
    <w:rsid w:val="0045098B"/>
    <w:rsid w:val="00452724"/>
    <w:rsid w:val="00456EB4"/>
    <w:rsid w:val="00457827"/>
    <w:rsid w:val="00460DA4"/>
    <w:rsid w:val="00466A1B"/>
    <w:rsid w:val="00470837"/>
    <w:rsid w:val="004718F3"/>
    <w:rsid w:val="00472FB7"/>
    <w:rsid w:val="00475040"/>
    <w:rsid w:val="00483D41"/>
    <w:rsid w:val="00486738"/>
    <w:rsid w:val="004878B2"/>
    <w:rsid w:val="00490C06"/>
    <w:rsid w:val="00493454"/>
    <w:rsid w:val="00493D40"/>
    <w:rsid w:val="00493EE3"/>
    <w:rsid w:val="00494C55"/>
    <w:rsid w:val="004967B6"/>
    <w:rsid w:val="004A0E59"/>
    <w:rsid w:val="004A33EF"/>
    <w:rsid w:val="004A439C"/>
    <w:rsid w:val="004A504B"/>
    <w:rsid w:val="004A6911"/>
    <w:rsid w:val="004A7851"/>
    <w:rsid w:val="004B1FA0"/>
    <w:rsid w:val="004B3652"/>
    <w:rsid w:val="004B54E0"/>
    <w:rsid w:val="004B7384"/>
    <w:rsid w:val="004C191A"/>
    <w:rsid w:val="004C4269"/>
    <w:rsid w:val="004C488F"/>
    <w:rsid w:val="004C6DB0"/>
    <w:rsid w:val="004C7340"/>
    <w:rsid w:val="004C7EFD"/>
    <w:rsid w:val="004D6236"/>
    <w:rsid w:val="004D7F90"/>
    <w:rsid w:val="004E05D3"/>
    <w:rsid w:val="004E4477"/>
    <w:rsid w:val="004E4DBB"/>
    <w:rsid w:val="004E4E41"/>
    <w:rsid w:val="004E73DB"/>
    <w:rsid w:val="004E7F9C"/>
    <w:rsid w:val="004F2A10"/>
    <w:rsid w:val="004F3493"/>
    <w:rsid w:val="004F39CC"/>
    <w:rsid w:val="004F5143"/>
    <w:rsid w:val="00501144"/>
    <w:rsid w:val="00506A87"/>
    <w:rsid w:val="005119F3"/>
    <w:rsid w:val="00512B09"/>
    <w:rsid w:val="00520619"/>
    <w:rsid w:val="005220ED"/>
    <w:rsid w:val="0052637C"/>
    <w:rsid w:val="005304DF"/>
    <w:rsid w:val="005307C7"/>
    <w:rsid w:val="00530D41"/>
    <w:rsid w:val="00533796"/>
    <w:rsid w:val="00537343"/>
    <w:rsid w:val="0053743F"/>
    <w:rsid w:val="0054231A"/>
    <w:rsid w:val="0054244C"/>
    <w:rsid w:val="005516F3"/>
    <w:rsid w:val="00553508"/>
    <w:rsid w:val="005554B0"/>
    <w:rsid w:val="00555D75"/>
    <w:rsid w:val="00560DF0"/>
    <w:rsid w:val="00560EE1"/>
    <w:rsid w:val="005622EE"/>
    <w:rsid w:val="005625E9"/>
    <w:rsid w:val="0056759C"/>
    <w:rsid w:val="00567673"/>
    <w:rsid w:val="00572770"/>
    <w:rsid w:val="00573489"/>
    <w:rsid w:val="00574889"/>
    <w:rsid w:val="00576B60"/>
    <w:rsid w:val="00577474"/>
    <w:rsid w:val="0058176D"/>
    <w:rsid w:val="005868DA"/>
    <w:rsid w:val="0059513E"/>
    <w:rsid w:val="005A2D42"/>
    <w:rsid w:val="005A6AA4"/>
    <w:rsid w:val="005A6D9F"/>
    <w:rsid w:val="005B1DB4"/>
    <w:rsid w:val="005B28CF"/>
    <w:rsid w:val="005B48FF"/>
    <w:rsid w:val="005B51B4"/>
    <w:rsid w:val="005B5C9F"/>
    <w:rsid w:val="005B60AA"/>
    <w:rsid w:val="005B7040"/>
    <w:rsid w:val="005C018A"/>
    <w:rsid w:val="005C1E32"/>
    <w:rsid w:val="005C2962"/>
    <w:rsid w:val="005C2CED"/>
    <w:rsid w:val="005C670D"/>
    <w:rsid w:val="005C7F67"/>
    <w:rsid w:val="005D2024"/>
    <w:rsid w:val="005D363F"/>
    <w:rsid w:val="005E5F3F"/>
    <w:rsid w:val="005E6F9D"/>
    <w:rsid w:val="005F31F8"/>
    <w:rsid w:val="005F3346"/>
    <w:rsid w:val="005F5ED4"/>
    <w:rsid w:val="0060127B"/>
    <w:rsid w:val="006019FD"/>
    <w:rsid w:val="0060278A"/>
    <w:rsid w:val="006036F4"/>
    <w:rsid w:val="00604C15"/>
    <w:rsid w:val="00606849"/>
    <w:rsid w:val="00611FB8"/>
    <w:rsid w:val="0061504C"/>
    <w:rsid w:val="006158D5"/>
    <w:rsid w:val="00615C38"/>
    <w:rsid w:val="006222F1"/>
    <w:rsid w:val="00623570"/>
    <w:rsid w:val="00625D83"/>
    <w:rsid w:val="00626B62"/>
    <w:rsid w:val="00630D18"/>
    <w:rsid w:val="00637183"/>
    <w:rsid w:val="00644E5D"/>
    <w:rsid w:val="00645B71"/>
    <w:rsid w:val="00651984"/>
    <w:rsid w:val="00651A54"/>
    <w:rsid w:val="00651FE6"/>
    <w:rsid w:val="006623E7"/>
    <w:rsid w:val="00662B80"/>
    <w:rsid w:val="0066768F"/>
    <w:rsid w:val="00670F6C"/>
    <w:rsid w:val="0067259B"/>
    <w:rsid w:val="006730F4"/>
    <w:rsid w:val="00676E58"/>
    <w:rsid w:val="00677A2B"/>
    <w:rsid w:val="006822CB"/>
    <w:rsid w:val="006852C7"/>
    <w:rsid w:val="006852CE"/>
    <w:rsid w:val="00692D14"/>
    <w:rsid w:val="0069324D"/>
    <w:rsid w:val="00696012"/>
    <w:rsid w:val="006A21CA"/>
    <w:rsid w:val="006A3715"/>
    <w:rsid w:val="006A6579"/>
    <w:rsid w:val="006A7A3B"/>
    <w:rsid w:val="006B0CF8"/>
    <w:rsid w:val="006B65C7"/>
    <w:rsid w:val="006C13B5"/>
    <w:rsid w:val="006C1727"/>
    <w:rsid w:val="006C32FD"/>
    <w:rsid w:val="006C39CE"/>
    <w:rsid w:val="006C456E"/>
    <w:rsid w:val="006C596E"/>
    <w:rsid w:val="006C7BE4"/>
    <w:rsid w:val="006D0FCC"/>
    <w:rsid w:val="006D21F5"/>
    <w:rsid w:val="006D3089"/>
    <w:rsid w:val="006D6A8A"/>
    <w:rsid w:val="006E126D"/>
    <w:rsid w:val="006E1FC3"/>
    <w:rsid w:val="006E5610"/>
    <w:rsid w:val="006E635B"/>
    <w:rsid w:val="006F6257"/>
    <w:rsid w:val="006F706C"/>
    <w:rsid w:val="00700193"/>
    <w:rsid w:val="00702949"/>
    <w:rsid w:val="00703FF9"/>
    <w:rsid w:val="00704CE9"/>
    <w:rsid w:val="0070616B"/>
    <w:rsid w:val="00706295"/>
    <w:rsid w:val="00706A0E"/>
    <w:rsid w:val="00706FDA"/>
    <w:rsid w:val="00711F9A"/>
    <w:rsid w:val="0071330E"/>
    <w:rsid w:val="00713810"/>
    <w:rsid w:val="00714A93"/>
    <w:rsid w:val="007226A5"/>
    <w:rsid w:val="00723A5D"/>
    <w:rsid w:val="007303A5"/>
    <w:rsid w:val="00730B3E"/>
    <w:rsid w:val="0073420B"/>
    <w:rsid w:val="00734C58"/>
    <w:rsid w:val="00736367"/>
    <w:rsid w:val="0074760E"/>
    <w:rsid w:val="007548C4"/>
    <w:rsid w:val="00754ABA"/>
    <w:rsid w:val="00755E9B"/>
    <w:rsid w:val="00756D48"/>
    <w:rsid w:val="0076074A"/>
    <w:rsid w:val="007624A2"/>
    <w:rsid w:val="00766BDD"/>
    <w:rsid w:val="0077287D"/>
    <w:rsid w:val="00772892"/>
    <w:rsid w:val="0077392E"/>
    <w:rsid w:val="00781B2E"/>
    <w:rsid w:val="00782B0D"/>
    <w:rsid w:val="00784796"/>
    <w:rsid w:val="0079781A"/>
    <w:rsid w:val="007A002B"/>
    <w:rsid w:val="007A1086"/>
    <w:rsid w:val="007A1546"/>
    <w:rsid w:val="007A228C"/>
    <w:rsid w:val="007A2A22"/>
    <w:rsid w:val="007A368E"/>
    <w:rsid w:val="007A46B2"/>
    <w:rsid w:val="007A4C0B"/>
    <w:rsid w:val="007A5868"/>
    <w:rsid w:val="007A6FE4"/>
    <w:rsid w:val="007B04CE"/>
    <w:rsid w:val="007B2497"/>
    <w:rsid w:val="007B4B93"/>
    <w:rsid w:val="007B5F9C"/>
    <w:rsid w:val="007B6871"/>
    <w:rsid w:val="007B6D84"/>
    <w:rsid w:val="007B76F4"/>
    <w:rsid w:val="007B7A2F"/>
    <w:rsid w:val="007C0A80"/>
    <w:rsid w:val="007C151B"/>
    <w:rsid w:val="007C2B69"/>
    <w:rsid w:val="007C2BC7"/>
    <w:rsid w:val="007C32EE"/>
    <w:rsid w:val="007C3D33"/>
    <w:rsid w:val="007C5894"/>
    <w:rsid w:val="007D294A"/>
    <w:rsid w:val="007D47D2"/>
    <w:rsid w:val="007D6AC9"/>
    <w:rsid w:val="007D6EC0"/>
    <w:rsid w:val="007D7E1D"/>
    <w:rsid w:val="007E503C"/>
    <w:rsid w:val="007E6A58"/>
    <w:rsid w:val="007F1A3B"/>
    <w:rsid w:val="007F3019"/>
    <w:rsid w:val="007F5D6E"/>
    <w:rsid w:val="00801D1B"/>
    <w:rsid w:val="00802407"/>
    <w:rsid w:val="0080345C"/>
    <w:rsid w:val="0081183B"/>
    <w:rsid w:val="00811CDD"/>
    <w:rsid w:val="00813888"/>
    <w:rsid w:val="00816ADE"/>
    <w:rsid w:val="008171E2"/>
    <w:rsid w:val="00822B69"/>
    <w:rsid w:val="0082522F"/>
    <w:rsid w:val="00825379"/>
    <w:rsid w:val="00827FEE"/>
    <w:rsid w:val="008315D1"/>
    <w:rsid w:val="00831979"/>
    <w:rsid w:val="00831C4E"/>
    <w:rsid w:val="00832E92"/>
    <w:rsid w:val="008353EB"/>
    <w:rsid w:val="0083796C"/>
    <w:rsid w:val="008430BB"/>
    <w:rsid w:val="00850EB9"/>
    <w:rsid w:val="00851352"/>
    <w:rsid w:val="0085368B"/>
    <w:rsid w:val="008555C3"/>
    <w:rsid w:val="00857077"/>
    <w:rsid w:val="00857AE0"/>
    <w:rsid w:val="008613DA"/>
    <w:rsid w:val="00863230"/>
    <w:rsid w:val="00865BD0"/>
    <w:rsid w:val="008717D8"/>
    <w:rsid w:val="0087215C"/>
    <w:rsid w:val="00873EB8"/>
    <w:rsid w:val="00875D25"/>
    <w:rsid w:val="00880E35"/>
    <w:rsid w:val="00881295"/>
    <w:rsid w:val="00886ADD"/>
    <w:rsid w:val="008875FE"/>
    <w:rsid w:val="00887B22"/>
    <w:rsid w:val="00887F8E"/>
    <w:rsid w:val="008931C0"/>
    <w:rsid w:val="00894CC2"/>
    <w:rsid w:val="0089510A"/>
    <w:rsid w:val="00896234"/>
    <w:rsid w:val="0089742A"/>
    <w:rsid w:val="00897E43"/>
    <w:rsid w:val="008A2396"/>
    <w:rsid w:val="008A3EF4"/>
    <w:rsid w:val="008A68C1"/>
    <w:rsid w:val="008A7EF9"/>
    <w:rsid w:val="008B14EA"/>
    <w:rsid w:val="008B7551"/>
    <w:rsid w:val="008C222B"/>
    <w:rsid w:val="008C5738"/>
    <w:rsid w:val="008C7EAD"/>
    <w:rsid w:val="008D0212"/>
    <w:rsid w:val="008D0CFE"/>
    <w:rsid w:val="008D569E"/>
    <w:rsid w:val="008D6152"/>
    <w:rsid w:val="008D779D"/>
    <w:rsid w:val="008E1413"/>
    <w:rsid w:val="008E4905"/>
    <w:rsid w:val="008E66F7"/>
    <w:rsid w:val="008E7BA9"/>
    <w:rsid w:val="008E7CDA"/>
    <w:rsid w:val="008F0B43"/>
    <w:rsid w:val="008F0F81"/>
    <w:rsid w:val="008F27BF"/>
    <w:rsid w:val="008F2E64"/>
    <w:rsid w:val="0090290E"/>
    <w:rsid w:val="009030C2"/>
    <w:rsid w:val="009051AC"/>
    <w:rsid w:val="00913B3A"/>
    <w:rsid w:val="009142EC"/>
    <w:rsid w:val="009145E4"/>
    <w:rsid w:val="009154C3"/>
    <w:rsid w:val="00916245"/>
    <w:rsid w:val="00922895"/>
    <w:rsid w:val="00923540"/>
    <w:rsid w:val="0092526D"/>
    <w:rsid w:val="00926767"/>
    <w:rsid w:val="00927359"/>
    <w:rsid w:val="0093000B"/>
    <w:rsid w:val="009344A0"/>
    <w:rsid w:val="009361D5"/>
    <w:rsid w:val="009428A4"/>
    <w:rsid w:val="00942E71"/>
    <w:rsid w:val="009521B8"/>
    <w:rsid w:val="00952D1F"/>
    <w:rsid w:val="009538A9"/>
    <w:rsid w:val="00953C63"/>
    <w:rsid w:val="00955279"/>
    <w:rsid w:val="009577D4"/>
    <w:rsid w:val="00962422"/>
    <w:rsid w:val="009645F5"/>
    <w:rsid w:val="009659F4"/>
    <w:rsid w:val="00965B1E"/>
    <w:rsid w:val="00967696"/>
    <w:rsid w:val="00970D60"/>
    <w:rsid w:val="00970ED3"/>
    <w:rsid w:val="009739EA"/>
    <w:rsid w:val="00975B34"/>
    <w:rsid w:val="009772CA"/>
    <w:rsid w:val="00977B72"/>
    <w:rsid w:val="0098029B"/>
    <w:rsid w:val="009874D0"/>
    <w:rsid w:val="009916FA"/>
    <w:rsid w:val="0099390E"/>
    <w:rsid w:val="009960E5"/>
    <w:rsid w:val="00996435"/>
    <w:rsid w:val="009A20EF"/>
    <w:rsid w:val="009A20FD"/>
    <w:rsid w:val="009A7ADC"/>
    <w:rsid w:val="009A7D83"/>
    <w:rsid w:val="009B021B"/>
    <w:rsid w:val="009B0D30"/>
    <w:rsid w:val="009B294A"/>
    <w:rsid w:val="009B3BCC"/>
    <w:rsid w:val="009B4222"/>
    <w:rsid w:val="009B784F"/>
    <w:rsid w:val="009C099B"/>
    <w:rsid w:val="009C0E3E"/>
    <w:rsid w:val="009C19B7"/>
    <w:rsid w:val="009C3E60"/>
    <w:rsid w:val="009C5ABB"/>
    <w:rsid w:val="009D7C51"/>
    <w:rsid w:val="009E00F0"/>
    <w:rsid w:val="009E06AC"/>
    <w:rsid w:val="009E1319"/>
    <w:rsid w:val="009E196C"/>
    <w:rsid w:val="009E2EB0"/>
    <w:rsid w:val="009E614B"/>
    <w:rsid w:val="009E6A0A"/>
    <w:rsid w:val="009F0B27"/>
    <w:rsid w:val="009F32F7"/>
    <w:rsid w:val="009F36BF"/>
    <w:rsid w:val="009F67A5"/>
    <w:rsid w:val="009F7884"/>
    <w:rsid w:val="00A03B53"/>
    <w:rsid w:val="00A06225"/>
    <w:rsid w:val="00A111B6"/>
    <w:rsid w:val="00A149D5"/>
    <w:rsid w:val="00A1577A"/>
    <w:rsid w:val="00A16973"/>
    <w:rsid w:val="00A20E94"/>
    <w:rsid w:val="00A259E6"/>
    <w:rsid w:val="00A25F8D"/>
    <w:rsid w:val="00A26D27"/>
    <w:rsid w:val="00A278CA"/>
    <w:rsid w:val="00A30530"/>
    <w:rsid w:val="00A320FB"/>
    <w:rsid w:val="00A34105"/>
    <w:rsid w:val="00A376EE"/>
    <w:rsid w:val="00A42A99"/>
    <w:rsid w:val="00A44501"/>
    <w:rsid w:val="00A46B71"/>
    <w:rsid w:val="00A5151A"/>
    <w:rsid w:val="00A535D4"/>
    <w:rsid w:val="00A57E0A"/>
    <w:rsid w:val="00A614AD"/>
    <w:rsid w:val="00A736D0"/>
    <w:rsid w:val="00A7782B"/>
    <w:rsid w:val="00A77919"/>
    <w:rsid w:val="00A804B7"/>
    <w:rsid w:val="00A823F6"/>
    <w:rsid w:val="00A84B12"/>
    <w:rsid w:val="00A8719E"/>
    <w:rsid w:val="00A905D9"/>
    <w:rsid w:val="00A90BF5"/>
    <w:rsid w:val="00A95D4B"/>
    <w:rsid w:val="00A9711A"/>
    <w:rsid w:val="00AA0A89"/>
    <w:rsid w:val="00AA2D89"/>
    <w:rsid w:val="00AA3461"/>
    <w:rsid w:val="00AA4E1C"/>
    <w:rsid w:val="00AA5368"/>
    <w:rsid w:val="00AA6429"/>
    <w:rsid w:val="00AA7226"/>
    <w:rsid w:val="00AB19CC"/>
    <w:rsid w:val="00AB3080"/>
    <w:rsid w:val="00AB4F1D"/>
    <w:rsid w:val="00AB53D0"/>
    <w:rsid w:val="00AB57FC"/>
    <w:rsid w:val="00AC01AA"/>
    <w:rsid w:val="00AC3EE9"/>
    <w:rsid w:val="00AC4E69"/>
    <w:rsid w:val="00AC4F72"/>
    <w:rsid w:val="00AC5041"/>
    <w:rsid w:val="00AD0B2C"/>
    <w:rsid w:val="00AE1F52"/>
    <w:rsid w:val="00AE482E"/>
    <w:rsid w:val="00AE48DA"/>
    <w:rsid w:val="00AF1B39"/>
    <w:rsid w:val="00AF24F2"/>
    <w:rsid w:val="00AF57FD"/>
    <w:rsid w:val="00AF5B23"/>
    <w:rsid w:val="00AF741A"/>
    <w:rsid w:val="00B01ADB"/>
    <w:rsid w:val="00B03FB4"/>
    <w:rsid w:val="00B04161"/>
    <w:rsid w:val="00B056F9"/>
    <w:rsid w:val="00B07049"/>
    <w:rsid w:val="00B10196"/>
    <w:rsid w:val="00B11E3D"/>
    <w:rsid w:val="00B12DD6"/>
    <w:rsid w:val="00B14D2C"/>
    <w:rsid w:val="00B17E82"/>
    <w:rsid w:val="00B22903"/>
    <w:rsid w:val="00B30E70"/>
    <w:rsid w:val="00B315D9"/>
    <w:rsid w:val="00B3162D"/>
    <w:rsid w:val="00B359C7"/>
    <w:rsid w:val="00B35FCB"/>
    <w:rsid w:val="00B36847"/>
    <w:rsid w:val="00B36F41"/>
    <w:rsid w:val="00B407A0"/>
    <w:rsid w:val="00B4180F"/>
    <w:rsid w:val="00B41FFF"/>
    <w:rsid w:val="00B42A01"/>
    <w:rsid w:val="00B43B94"/>
    <w:rsid w:val="00B4575A"/>
    <w:rsid w:val="00B5027E"/>
    <w:rsid w:val="00B51D38"/>
    <w:rsid w:val="00B5201B"/>
    <w:rsid w:val="00B5569A"/>
    <w:rsid w:val="00B575BA"/>
    <w:rsid w:val="00B71608"/>
    <w:rsid w:val="00B7169F"/>
    <w:rsid w:val="00B73094"/>
    <w:rsid w:val="00B76429"/>
    <w:rsid w:val="00B80A4B"/>
    <w:rsid w:val="00B82AF6"/>
    <w:rsid w:val="00B8424C"/>
    <w:rsid w:val="00B84AA9"/>
    <w:rsid w:val="00B86471"/>
    <w:rsid w:val="00B9210E"/>
    <w:rsid w:val="00B9484E"/>
    <w:rsid w:val="00B956D4"/>
    <w:rsid w:val="00B97446"/>
    <w:rsid w:val="00B979DD"/>
    <w:rsid w:val="00B97BD8"/>
    <w:rsid w:val="00BA27A0"/>
    <w:rsid w:val="00BA687D"/>
    <w:rsid w:val="00BA7432"/>
    <w:rsid w:val="00BB2764"/>
    <w:rsid w:val="00BB5906"/>
    <w:rsid w:val="00BB5A0F"/>
    <w:rsid w:val="00BB5E86"/>
    <w:rsid w:val="00BC17C3"/>
    <w:rsid w:val="00BC1AA0"/>
    <w:rsid w:val="00BC2495"/>
    <w:rsid w:val="00BC314A"/>
    <w:rsid w:val="00BC44A4"/>
    <w:rsid w:val="00BC466E"/>
    <w:rsid w:val="00BC7EB9"/>
    <w:rsid w:val="00BC7FC4"/>
    <w:rsid w:val="00BD2643"/>
    <w:rsid w:val="00BD56B1"/>
    <w:rsid w:val="00BD6558"/>
    <w:rsid w:val="00BE729F"/>
    <w:rsid w:val="00BF1F8D"/>
    <w:rsid w:val="00BF235D"/>
    <w:rsid w:val="00BF25D1"/>
    <w:rsid w:val="00BF2AD7"/>
    <w:rsid w:val="00BF2F76"/>
    <w:rsid w:val="00BF3022"/>
    <w:rsid w:val="00BF3214"/>
    <w:rsid w:val="00BF3F41"/>
    <w:rsid w:val="00BF5573"/>
    <w:rsid w:val="00C050FD"/>
    <w:rsid w:val="00C073D8"/>
    <w:rsid w:val="00C07E87"/>
    <w:rsid w:val="00C119EB"/>
    <w:rsid w:val="00C15867"/>
    <w:rsid w:val="00C15C67"/>
    <w:rsid w:val="00C22398"/>
    <w:rsid w:val="00C2296D"/>
    <w:rsid w:val="00C23155"/>
    <w:rsid w:val="00C24309"/>
    <w:rsid w:val="00C2454A"/>
    <w:rsid w:val="00C247A5"/>
    <w:rsid w:val="00C27719"/>
    <w:rsid w:val="00C306B7"/>
    <w:rsid w:val="00C31341"/>
    <w:rsid w:val="00C31FDD"/>
    <w:rsid w:val="00C40C41"/>
    <w:rsid w:val="00C45885"/>
    <w:rsid w:val="00C50F22"/>
    <w:rsid w:val="00C552A4"/>
    <w:rsid w:val="00C553A6"/>
    <w:rsid w:val="00C5751C"/>
    <w:rsid w:val="00C57971"/>
    <w:rsid w:val="00C60E58"/>
    <w:rsid w:val="00C613E9"/>
    <w:rsid w:val="00C656B1"/>
    <w:rsid w:val="00C65BD7"/>
    <w:rsid w:val="00C6630F"/>
    <w:rsid w:val="00C763FA"/>
    <w:rsid w:val="00C76BA4"/>
    <w:rsid w:val="00C8118C"/>
    <w:rsid w:val="00C83A48"/>
    <w:rsid w:val="00C85865"/>
    <w:rsid w:val="00C85E85"/>
    <w:rsid w:val="00C86B47"/>
    <w:rsid w:val="00C926C8"/>
    <w:rsid w:val="00C926F5"/>
    <w:rsid w:val="00C97111"/>
    <w:rsid w:val="00CA2EAE"/>
    <w:rsid w:val="00CA4A27"/>
    <w:rsid w:val="00CA4AC1"/>
    <w:rsid w:val="00CA59FB"/>
    <w:rsid w:val="00CB0316"/>
    <w:rsid w:val="00CB0B11"/>
    <w:rsid w:val="00CB1DBA"/>
    <w:rsid w:val="00CB426A"/>
    <w:rsid w:val="00CB5354"/>
    <w:rsid w:val="00CB6D79"/>
    <w:rsid w:val="00CB75D8"/>
    <w:rsid w:val="00CC221C"/>
    <w:rsid w:val="00CC3C9E"/>
    <w:rsid w:val="00CC5192"/>
    <w:rsid w:val="00CC6A14"/>
    <w:rsid w:val="00CC70A3"/>
    <w:rsid w:val="00CD4442"/>
    <w:rsid w:val="00CD53C3"/>
    <w:rsid w:val="00CD574E"/>
    <w:rsid w:val="00CD726F"/>
    <w:rsid w:val="00CE227C"/>
    <w:rsid w:val="00CE4092"/>
    <w:rsid w:val="00CE4C22"/>
    <w:rsid w:val="00CE56AE"/>
    <w:rsid w:val="00CE5C37"/>
    <w:rsid w:val="00CE76E5"/>
    <w:rsid w:val="00CF0C18"/>
    <w:rsid w:val="00CF289D"/>
    <w:rsid w:val="00CF41EC"/>
    <w:rsid w:val="00CF5AC8"/>
    <w:rsid w:val="00CF5D04"/>
    <w:rsid w:val="00CF7071"/>
    <w:rsid w:val="00D04DE4"/>
    <w:rsid w:val="00D063F1"/>
    <w:rsid w:val="00D072C4"/>
    <w:rsid w:val="00D11735"/>
    <w:rsid w:val="00D14F22"/>
    <w:rsid w:val="00D175A2"/>
    <w:rsid w:val="00D25F4E"/>
    <w:rsid w:val="00D26D68"/>
    <w:rsid w:val="00D329ED"/>
    <w:rsid w:val="00D33A0A"/>
    <w:rsid w:val="00D34D06"/>
    <w:rsid w:val="00D40B5D"/>
    <w:rsid w:val="00D455A0"/>
    <w:rsid w:val="00D4741C"/>
    <w:rsid w:val="00D50B37"/>
    <w:rsid w:val="00D563AF"/>
    <w:rsid w:val="00D57918"/>
    <w:rsid w:val="00D62AD7"/>
    <w:rsid w:val="00D64C6F"/>
    <w:rsid w:val="00D70648"/>
    <w:rsid w:val="00D70A7D"/>
    <w:rsid w:val="00D73DC6"/>
    <w:rsid w:val="00D74740"/>
    <w:rsid w:val="00D74C1A"/>
    <w:rsid w:val="00D754C1"/>
    <w:rsid w:val="00D770D6"/>
    <w:rsid w:val="00D77393"/>
    <w:rsid w:val="00D77A35"/>
    <w:rsid w:val="00D8043B"/>
    <w:rsid w:val="00D8058B"/>
    <w:rsid w:val="00D81B3E"/>
    <w:rsid w:val="00D8245A"/>
    <w:rsid w:val="00D85DFA"/>
    <w:rsid w:val="00D90C70"/>
    <w:rsid w:val="00D90E49"/>
    <w:rsid w:val="00D91A48"/>
    <w:rsid w:val="00D923C7"/>
    <w:rsid w:val="00D96ADE"/>
    <w:rsid w:val="00DA04EA"/>
    <w:rsid w:val="00DA0CE2"/>
    <w:rsid w:val="00DA2387"/>
    <w:rsid w:val="00DA2B70"/>
    <w:rsid w:val="00DA7AC6"/>
    <w:rsid w:val="00DB0553"/>
    <w:rsid w:val="00DB5310"/>
    <w:rsid w:val="00DB7FA8"/>
    <w:rsid w:val="00DC315B"/>
    <w:rsid w:val="00DC56F3"/>
    <w:rsid w:val="00DC6A10"/>
    <w:rsid w:val="00DD2C82"/>
    <w:rsid w:val="00DD7E7B"/>
    <w:rsid w:val="00DE657E"/>
    <w:rsid w:val="00DF0B64"/>
    <w:rsid w:val="00DF174C"/>
    <w:rsid w:val="00DF4704"/>
    <w:rsid w:val="00DF5A7D"/>
    <w:rsid w:val="00E0073F"/>
    <w:rsid w:val="00E024AA"/>
    <w:rsid w:val="00E04162"/>
    <w:rsid w:val="00E044CA"/>
    <w:rsid w:val="00E12411"/>
    <w:rsid w:val="00E130BB"/>
    <w:rsid w:val="00E13F3E"/>
    <w:rsid w:val="00E15C77"/>
    <w:rsid w:val="00E161DD"/>
    <w:rsid w:val="00E1693E"/>
    <w:rsid w:val="00E24E69"/>
    <w:rsid w:val="00E250F1"/>
    <w:rsid w:val="00E3092F"/>
    <w:rsid w:val="00E3436E"/>
    <w:rsid w:val="00E3550D"/>
    <w:rsid w:val="00E36290"/>
    <w:rsid w:val="00E36470"/>
    <w:rsid w:val="00E36D35"/>
    <w:rsid w:val="00E37795"/>
    <w:rsid w:val="00E41268"/>
    <w:rsid w:val="00E45AC3"/>
    <w:rsid w:val="00E50572"/>
    <w:rsid w:val="00E52838"/>
    <w:rsid w:val="00E576DF"/>
    <w:rsid w:val="00E614E0"/>
    <w:rsid w:val="00E61CEF"/>
    <w:rsid w:val="00E61F13"/>
    <w:rsid w:val="00E64289"/>
    <w:rsid w:val="00E661B1"/>
    <w:rsid w:val="00E67AED"/>
    <w:rsid w:val="00E73F7F"/>
    <w:rsid w:val="00E753E8"/>
    <w:rsid w:val="00E76FA4"/>
    <w:rsid w:val="00E85409"/>
    <w:rsid w:val="00E91237"/>
    <w:rsid w:val="00E91C28"/>
    <w:rsid w:val="00E92CFD"/>
    <w:rsid w:val="00E9339B"/>
    <w:rsid w:val="00E94202"/>
    <w:rsid w:val="00E966DD"/>
    <w:rsid w:val="00E97906"/>
    <w:rsid w:val="00EA3549"/>
    <w:rsid w:val="00EA429F"/>
    <w:rsid w:val="00EA494E"/>
    <w:rsid w:val="00EA4F9E"/>
    <w:rsid w:val="00EA63CA"/>
    <w:rsid w:val="00EA6D3B"/>
    <w:rsid w:val="00EB00AD"/>
    <w:rsid w:val="00EB136C"/>
    <w:rsid w:val="00EB144B"/>
    <w:rsid w:val="00EB1677"/>
    <w:rsid w:val="00EB480E"/>
    <w:rsid w:val="00EB5EC6"/>
    <w:rsid w:val="00EB73ED"/>
    <w:rsid w:val="00EB771E"/>
    <w:rsid w:val="00EB7FC9"/>
    <w:rsid w:val="00EC66F2"/>
    <w:rsid w:val="00EC7554"/>
    <w:rsid w:val="00ED27E8"/>
    <w:rsid w:val="00ED598D"/>
    <w:rsid w:val="00ED7137"/>
    <w:rsid w:val="00EE2FA2"/>
    <w:rsid w:val="00EF05AB"/>
    <w:rsid w:val="00EF06EA"/>
    <w:rsid w:val="00EF4F38"/>
    <w:rsid w:val="00F04046"/>
    <w:rsid w:val="00F0704A"/>
    <w:rsid w:val="00F07604"/>
    <w:rsid w:val="00F10089"/>
    <w:rsid w:val="00F10452"/>
    <w:rsid w:val="00F14BCA"/>
    <w:rsid w:val="00F15470"/>
    <w:rsid w:val="00F2093F"/>
    <w:rsid w:val="00F21088"/>
    <w:rsid w:val="00F239D4"/>
    <w:rsid w:val="00F326BF"/>
    <w:rsid w:val="00F32746"/>
    <w:rsid w:val="00F327E7"/>
    <w:rsid w:val="00F33D14"/>
    <w:rsid w:val="00F35746"/>
    <w:rsid w:val="00F37215"/>
    <w:rsid w:val="00F423B0"/>
    <w:rsid w:val="00F447C7"/>
    <w:rsid w:val="00F459B4"/>
    <w:rsid w:val="00F51E04"/>
    <w:rsid w:val="00F5211B"/>
    <w:rsid w:val="00F554A9"/>
    <w:rsid w:val="00F56159"/>
    <w:rsid w:val="00F56459"/>
    <w:rsid w:val="00F61840"/>
    <w:rsid w:val="00F649F2"/>
    <w:rsid w:val="00F65C75"/>
    <w:rsid w:val="00F701D1"/>
    <w:rsid w:val="00F70C21"/>
    <w:rsid w:val="00F716FD"/>
    <w:rsid w:val="00F72B77"/>
    <w:rsid w:val="00F74830"/>
    <w:rsid w:val="00F75E5A"/>
    <w:rsid w:val="00F80355"/>
    <w:rsid w:val="00F80FC7"/>
    <w:rsid w:val="00F83DB5"/>
    <w:rsid w:val="00F84F06"/>
    <w:rsid w:val="00F87C43"/>
    <w:rsid w:val="00F935D2"/>
    <w:rsid w:val="00F942EE"/>
    <w:rsid w:val="00FA216C"/>
    <w:rsid w:val="00FA5722"/>
    <w:rsid w:val="00FA6536"/>
    <w:rsid w:val="00FB0C81"/>
    <w:rsid w:val="00FB586C"/>
    <w:rsid w:val="00FC0B13"/>
    <w:rsid w:val="00FC1E1F"/>
    <w:rsid w:val="00FC2200"/>
    <w:rsid w:val="00FC2540"/>
    <w:rsid w:val="00FC4C65"/>
    <w:rsid w:val="00FC5374"/>
    <w:rsid w:val="00FC5D5F"/>
    <w:rsid w:val="00FC79AB"/>
    <w:rsid w:val="00FC7AA6"/>
    <w:rsid w:val="00FD0C4D"/>
    <w:rsid w:val="00FD2874"/>
    <w:rsid w:val="00FD5149"/>
    <w:rsid w:val="00FE195C"/>
    <w:rsid w:val="00FE7FB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50936"/>
  <w15:docId w15:val="{D6C7D80B-63E3-4882-92BE-2B76EF8F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basedOn w:val="TableNormal"/>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lang w:val="en-US"/>
    </w:rPr>
  </w:style>
  <w:style w:type="paragraph" w:styleId="Revision">
    <w:name w:val="Revision"/>
    <w:hidden/>
    <w:uiPriority w:val="99"/>
    <w:semiHidden/>
    <w:rsid w:val="009A20E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lang w:val="en-CA"/>
    </w:rPr>
  </w:style>
  <w:style w:type="character" w:customStyle="1" w:styleId="Heading5Char">
    <w:name w:val="Heading 5 Char"/>
    <w:basedOn w:val="DefaultParagraphFont"/>
    <w:link w:val="Heading5"/>
    <w:rsid w:val="009A20EF"/>
    <w:rPr>
      <w:sz w:val="22"/>
      <w:szCs w:val="22"/>
      <w:lang w:val="en-CA"/>
    </w:rPr>
  </w:style>
  <w:style w:type="character" w:customStyle="1" w:styleId="Heading6Char">
    <w:name w:val="Heading 6 Char"/>
    <w:basedOn w:val="DefaultParagraphFont"/>
    <w:link w:val="Heading6"/>
    <w:rsid w:val="009A20EF"/>
    <w:rPr>
      <w:rFonts w:ascii="Arial" w:hAnsi="Arial"/>
      <w:i/>
      <w:sz w:val="22"/>
      <w:szCs w:val="22"/>
      <w:lang w:val="en-CA"/>
    </w:rPr>
  </w:style>
  <w:style w:type="character" w:customStyle="1" w:styleId="Heading7Char">
    <w:name w:val="Heading 7 Char"/>
    <w:basedOn w:val="DefaultParagraphFont"/>
    <w:link w:val="Heading7"/>
    <w:rsid w:val="009A20EF"/>
    <w:rPr>
      <w:rFonts w:ascii="Arial" w:hAnsi="Arial"/>
      <w:sz w:val="22"/>
      <w:szCs w:val="22"/>
      <w:lang w:val="en-CA"/>
    </w:rPr>
  </w:style>
  <w:style w:type="character" w:customStyle="1" w:styleId="Heading8Char">
    <w:name w:val="Heading 8 Char"/>
    <w:basedOn w:val="DefaultParagraphFont"/>
    <w:link w:val="Heading8"/>
    <w:rsid w:val="009A20EF"/>
    <w:rPr>
      <w:b/>
      <w:sz w:val="22"/>
      <w:szCs w:val="22"/>
      <w:lang w:val="en-CA"/>
    </w:rPr>
  </w:style>
  <w:style w:type="character" w:customStyle="1" w:styleId="Heading9Char">
    <w:name w:val="Heading 9 Char"/>
    <w:basedOn w:val="DefaultParagraphFont"/>
    <w:link w:val="Heading9"/>
    <w:rsid w:val="009A20EF"/>
    <w:rPr>
      <w:rFonts w:ascii="Arial" w:hAnsi="Arial"/>
      <w:i/>
      <w:sz w:val="18"/>
      <w:szCs w:val="22"/>
      <w:lang w:val="en-CA"/>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n-CA"/>
    </w:rPr>
  </w:style>
  <w:style w:type="character" w:customStyle="1" w:styleId="FooterChar">
    <w:name w:val="Footer Char"/>
    <w:basedOn w:val="DefaultParagraphFont"/>
    <w:link w:val="Footer"/>
    <w:uiPriority w:val="99"/>
    <w:rsid w:val="009A20EF"/>
    <w:rPr>
      <w:sz w:val="22"/>
      <w:szCs w:val="22"/>
      <w:lang w:val="en-CA"/>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n-CA"/>
    </w:rPr>
  </w:style>
  <w:style w:type="character" w:customStyle="1" w:styleId="BodyTextIndent3Char">
    <w:name w:val="Body Text Indent 3 Char"/>
    <w:basedOn w:val="DefaultParagraphFont"/>
    <w:link w:val="BodyTextIndent3"/>
    <w:semiHidden/>
    <w:rsid w:val="009A20EF"/>
    <w:rPr>
      <w:sz w:val="16"/>
      <w:szCs w:val="16"/>
      <w:lang w:val="en-CA"/>
    </w:rPr>
  </w:style>
  <w:style w:type="character" w:customStyle="1" w:styleId="PlainTextChar">
    <w:name w:val="Plain Text Char"/>
    <w:basedOn w:val="DefaultParagraphFont"/>
    <w:link w:val="PlainText"/>
    <w:semiHidden/>
    <w:rsid w:val="009A20EF"/>
    <w:rPr>
      <w:rFonts w:ascii="Courier New" w:hAnsi="Courier New" w:cs="Courier New"/>
      <w:szCs w:val="22"/>
      <w:lang w:val="en-CA"/>
    </w:rPr>
  </w:style>
  <w:style w:type="table" w:customStyle="1" w:styleId="Table3Deffects11">
    <w:name w:val="Table 3D effects 11"/>
    <w:basedOn w:val="TableNormal"/>
    <w:next w:val="Table3Deffects1"/>
    <w:semiHidden/>
    <w:rsid w:val="009A20EF"/>
    <w:pPr>
      <w:jc w:val="both"/>
    </w:pPr>
    <w:rPr>
      <w:sz w:val="22"/>
      <w:szCs w:val="22"/>
    </w:rPr>
    <w:tblPr/>
    <w:tcPr>
      <w:tcBorders>
        <w:top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customStyle="1" w:styleId="TableClassic41">
    <w:name w:val="Table Classic 41"/>
    <w:basedOn w:val="TableNormal"/>
    <w:next w:val="TableClassic4"/>
    <w:semiHidden/>
    <w:rsid w:val="009A20EF"/>
    <w:pPr>
      <w:jc w:val="both"/>
    </w:pPr>
    <w:rPr>
      <w:sz w:val="22"/>
      <w:szCs w:val="22"/>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StylePr w:type="firstRow">
      <w:rPr>
        <w:b/>
        <w:bCs/>
        <w:i/>
        <w:iCs/>
      </w:rPr>
    </w:tblStylePr>
    <w:tblStylePr w:type="firstCol">
      <w:rPr>
        <w:b/>
        <w:bCs/>
        <w:i/>
        <w:iCs/>
      </w:rPr>
    </w:tblStylePr>
    <w:tblStylePr w:type="swCell">
      <w:rPr>
        <w:b/>
        <w:bCs/>
        <w:i w:val="0"/>
        <w:iCs w:val="0"/>
      </w:rPr>
    </w:tblStylePr>
  </w:style>
  <w:style w:type="table" w:customStyle="1" w:styleId="TableColorful21">
    <w:name w:val="Table Colorful 21"/>
    <w:basedOn w:val="TableNormal"/>
    <w:next w:val="TableColorful2"/>
    <w:semiHidden/>
    <w:rsid w:val="009A20EF"/>
    <w:pPr>
      <w:jc w:val="both"/>
    </w:pPr>
    <w:rPr>
      <w:sz w:val="22"/>
      <w:szCs w:val="22"/>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cPr>
      <w:tcBorders>
        <w:left w:val="single" w:sz="36" w:space="0" w:color="000000"/>
        <w:right w:val="single" w:sz="6" w:space="0" w:color="000000"/>
      </w:tcBorders>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cPr>
      <w:shd w:val="pct25" w:color="00FF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customStyle="1" w:styleId="TableColumns51">
    <w:name w:val="Table Columns 51"/>
    <w:basedOn w:val="TableNormal"/>
    <w:next w:val="TableColumns5"/>
    <w:semiHidden/>
    <w:rsid w:val="009A20EF"/>
    <w:pPr>
      <w:jc w:val="both"/>
    </w:pPr>
    <w:rPr>
      <w:sz w:val="22"/>
      <w:szCs w:val="22"/>
    </w:rP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cPr>
      <w:shd w:val="clear" w:color="auto" w:fill="auto"/>
    </w:tcPr>
    <w:tblStylePr w:type="firstRow">
      <w:rPr>
        <w:caps/>
        <w:color w:val="auto"/>
      </w:rPr>
    </w:tblStylePr>
  </w:style>
  <w:style w:type="table" w:customStyle="1" w:styleId="TableGrid10">
    <w:name w:val="Table Grid1"/>
    <w:basedOn w:val="TableNormal"/>
    <w:next w:val="TableGrid"/>
    <w:rsid w:val="009A20EF"/>
    <w:pPr>
      <w:jc w:val="both"/>
    </w:pPr>
    <w:rPr>
      <w:sz w:val="22"/>
      <w:szCs w:val="22"/>
    </w:rPr>
    <w:tblPr/>
  </w:style>
  <w:style w:type="table" w:customStyle="1" w:styleId="TableGrid11">
    <w:name w:val="Table Grid 11"/>
    <w:basedOn w:val="TableNormal"/>
    <w:next w:val="TableGrid1"/>
    <w:semiHidden/>
    <w:rsid w:val="009A20EF"/>
    <w:pPr>
      <w:jc w:val="both"/>
    </w:pPr>
    <w:rPr>
      <w:sz w:val="22"/>
      <w:szCs w:val="22"/>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customStyle="1" w:styleId="TableGrid21">
    <w:name w:val="Table Grid 21"/>
    <w:basedOn w:val="TableNormal"/>
    <w:next w:val="TableGrid2"/>
    <w:semiHidden/>
    <w:rsid w:val="009A20EF"/>
    <w:pPr>
      <w:jc w:val="both"/>
    </w:pPr>
    <w:rPr>
      <w:sz w:val="22"/>
      <w:szCs w:val="22"/>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customStyle="1" w:styleId="TableGrid31">
    <w:name w:val="Table Grid 31"/>
    <w:basedOn w:val="TableNormal"/>
    <w:next w:val="TableGrid3"/>
    <w:semiHidden/>
    <w:rsid w:val="009A20EF"/>
    <w:pPr>
      <w:jc w:val="both"/>
    </w:pPr>
    <w:rPr>
      <w:sz w:val="22"/>
      <w:szCs w:val="22"/>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customStyle="1" w:styleId="TableGrid41">
    <w:name w:val="Table Grid 41"/>
    <w:basedOn w:val="TableNormal"/>
    <w:next w:val="TableGrid4"/>
    <w:semiHidden/>
    <w:rsid w:val="009A20EF"/>
    <w:pPr>
      <w:jc w:val="both"/>
    </w:pPr>
    <w:rPr>
      <w:sz w:val="22"/>
      <w:szCs w:val="22"/>
    </w:r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customStyle="1" w:styleId="TableGrid51">
    <w:name w:val="Table Grid 51"/>
    <w:basedOn w:val="TableNormal"/>
    <w:next w:val="TableGrid5"/>
    <w:semiHidden/>
    <w:rsid w:val="009A20EF"/>
    <w:pPr>
      <w:jc w:val="both"/>
    </w:pPr>
    <w:rPr>
      <w:sz w:val="22"/>
      <w:szCs w:val="22"/>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customStyle="1" w:styleId="TableList11">
    <w:name w:val="Table List 11"/>
    <w:basedOn w:val="TableNormal"/>
    <w:next w:val="TableList1"/>
    <w:semiHidden/>
    <w:rsid w:val="009A20EF"/>
    <w:pPr>
      <w:jc w:val="both"/>
    </w:pPr>
    <w:rPr>
      <w:sz w:val="22"/>
      <w:szCs w:val="22"/>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StylePr w:type="firstRow">
      <w:rPr>
        <w:b/>
        <w:bCs/>
        <w:color w:val="FFFFFF"/>
      </w:rPr>
    </w:tblStylePr>
  </w:style>
  <w:style w:type="table" w:customStyle="1" w:styleId="TableList51">
    <w:name w:val="Table List 51"/>
    <w:basedOn w:val="TableNormal"/>
    <w:next w:val="TableList5"/>
    <w:semiHidden/>
    <w:rsid w:val="009A20EF"/>
    <w:pPr>
      <w:jc w:val="both"/>
    </w:pPr>
    <w:rPr>
      <w:sz w:val="22"/>
      <w:szCs w:val="22"/>
    </w:rPr>
    <w:tblPr/>
    <w:tcPr>
      <w:tcBorders>
        <w:bottom w:val="single" w:sz="12" w:space="0" w:color="000000"/>
      </w:tcBorders>
      <w:shd w:val="clear" w:color="auto" w:fill="auto"/>
    </w:tcPr>
    <w:tblStylePr w:type="firstRow">
      <w:rPr>
        <w:b/>
        <w:bCs/>
      </w:rPr>
    </w:tblStylePr>
    <w:tblStylePr w:type="firstCol">
      <w:rPr>
        <w:b/>
        <w:bCs/>
      </w:rPr>
    </w:tblStylePr>
  </w:style>
  <w:style w:type="table" w:customStyle="1" w:styleId="TableList61">
    <w:name w:val="Table List 61"/>
    <w:basedOn w:val="TableNormal"/>
    <w:next w:val="TableList6"/>
    <w:semiHidden/>
    <w:rsid w:val="009A20EF"/>
    <w:pPr>
      <w:jc w:val="both"/>
    </w:pPr>
    <w:rPr>
      <w:sz w:val="22"/>
      <w:szCs w:val="22"/>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customStyle="1" w:styleId="TableList71">
    <w:name w:val="Table List 71"/>
    <w:basedOn w:val="TableNormal"/>
    <w:next w:val="TableList7"/>
    <w:semiHidden/>
    <w:rsid w:val="009A20EF"/>
    <w:pPr>
      <w:jc w:val="both"/>
    </w:pPr>
    <w:rPr>
      <w:sz w:val="22"/>
      <w:szCs w:val="22"/>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customStyle="1" w:styleId="TableList81">
    <w:name w:val="Table List 81"/>
    <w:basedOn w:val="TableNormal"/>
    <w:next w:val="TableList8"/>
    <w:semiHidden/>
    <w:rsid w:val="009A20EF"/>
    <w:pPr>
      <w:jc w:val="both"/>
    </w:pPr>
    <w:rPr>
      <w:sz w:val="22"/>
      <w:szCs w:val="22"/>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cPr>
      <w:shd w:val="clear" w:color="auto" w:fill="auto"/>
    </w:tcPr>
    <w:tblStylePr w:type="firstRow">
      <w:rPr>
        <w:b/>
        <w:bCs/>
        <w:color w:val="auto"/>
      </w:rPr>
    </w:tblStylePr>
  </w:style>
  <w:style w:type="table" w:customStyle="1" w:styleId="TableSimple11">
    <w:name w:val="Table Simple 11"/>
    <w:basedOn w:val="TableNormal"/>
    <w:next w:val="TableSimple1"/>
    <w:semiHidden/>
    <w:rsid w:val="009A20EF"/>
    <w:pPr>
      <w:jc w:val="both"/>
    </w:pPr>
    <w:rPr>
      <w:sz w:val="22"/>
      <w:szCs w:val="22"/>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style>
  <w:style w:type="table" w:customStyle="1" w:styleId="TableWeb11">
    <w:name w:val="Table Web 11"/>
    <w:basedOn w:val="TableNormal"/>
    <w:next w:val="TableWeb1"/>
    <w:semiHidden/>
    <w:rsid w:val="009A20EF"/>
    <w:pPr>
      <w:jc w:val="both"/>
    </w:pPr>
    <w:rPr>
      <w:sz w:val="22"/>
      <w:szCs w:val="22"/>
    </w:rPr>
    <w:tblPr/>
    <w:tblStylePr w:type="firstRow">
      <w:rPr>
        <w:color w:val="auto"/>
      </w:rPr>
    </w:tblStylePr>
  </w:style>
  <w:style w:type="table" w:customStyle="1" w:styleId="TableWeb21">
    <w:name w:val="Table Web 21"/>
    <w:basedOn w:val="TableNormal"/>
    <w:next w:val="TableWeb2"/>
    <w:semiHidden/>
    <w:rsid w:val="009A20EF"/>
    <w:pPr>
      <w:jc w:val="both"/>
    </w:pPr>
    <w:rPr>
      <w:sz w:val="22"/>
      <w:szCs w:val="22"/>
    </w:rPr>
    <w:tblPr/>
    <w:tblStylePr w:type="firstRow">
      <w:rPr>
        <w:color w:val="auto"/>
      </w:rPr>
    </w:tblStylePr>
  </w:style>
  <w:style w:type="table" w:customStyle="1" w:styleId="TableWeb31">
    <w:name w:val="Table Web 31"/>
    <w:basedOn w:val="TableNormal"/>
    <w:next w:val="TableWeb3"/>
    <w:semiHidden/>
    <w:rsid w:val="009A20EF"/>
    <w:pPr>
      <w:jc w:val="both"/>
    </w:pPr>
    <w:rPr>
      <w:sz w:val="22"/>
      <w:szCs w:val="22"/>
    </w:rPr>
    <w:tblPr/>
    <w:tblStylePr w:type="firstRow">
      <w:rPr>
        <w:color w:val="auto"/>
      </w:rPr>
    </w:tblStylePr>
  </w:style>
  <w:style w:type="character" w:customStyle="1" w:styleId="SubtitleChar">
    <w:name w:val="Subtitle Char"/>
    <w:basedOn w:val="DefaultParagraphFont"/>
    <w:link w:val="Subtitle"/>
    <w:rsid w:val="009A20EF"/>
    <w:rPr>
      <w:rFonts w:ascii="Arial" w:hAnsi="Arial" w:cs="Arial"/>
      <w:sz w:val="22"/>
      <w:szCs w:val="22"/>
      <w:lang w:val="en-CA"/>
    </w:rPr>
  </w:style>
  <w:style w:type="character" w:customStyle="1" w:styleId="TitleChar">
    <w:name w:val="Title Char"/>
    <w:basedOn w:val="DefaultParagraphFont"/>
    <w:link w:val="Title"/>
    <w:rsid w:val="009A20EF"/>
    <w:rPr>
      <w:rFonts w:ascii="Arial" w:hAnsi="Arial" w:cs="Arial"/>
      <w:b/>
      <w:bCs/>
      <w:kern w:val="28"/>
      <w:sz w:val="22"/>
      <w:szCs w:val="22"/>
      <w:lang w:val="en-CA"/>
    </w:rPr>
  </w:style>
  <w:style w:type="character" w:customStyle="1" w:styleId="DateChar">
    <w:name w:val="Date Char"/>
    <w:basedOn w:val="DefaultParagraphFont"/>
    <w:link w:val="Date"/>
    <w:rsid w:val="009A20EF"/>
    <w:rPr>
      <w:sz w:val="22"/>
      <w:szCs w:val="22"/>
      <w:lang w:val="en-CA"/>
    </w:rPr>
  </w:style>
  <w:style w:type="table" w:customStyle="1" w:styleId="TableGrid110">
    <w:name w:val="Table Grid11"/>
    <w:basedOn w:val="TableNormal"/>
    <w:next w:val="TableGrid"/>
    <w:rsid w:val="009A20EF"/>
    <w:pPr>
      <w:jc w:val="both"/>
    </w:pPr>
    <w:tblPr/>
  </w:style>
  <w:style w:type="table" w:customStyle="1" w:styleId="TableGrid20">
    <w:name w:val="Table Grid2"/>
    <w:basedOn w:val="TableNormal"/>
    <w:next w:val="TableGrid"/>
    <w:rsid w:val="009A20EF"/>
    <w:pPr>
      <w:jc w:val="both"/>
    </w:pPr>
    <w:tblPr/>
  </w:style>
  <w:style w:type="table" w:customStyle="1" w:styleId="TableGrid30">
    <w:name w:val="Table Grid3"/>
    <w:basedOn w:val="TableNormal"/>
    <w:next w:val="TableGrid"/>
    <w:rsid w:val="009A20EF"/>
    <w:pPr>
      <w:jc w:val="both"/>
    </w:pPr>
    <w:tblPr/>
  </w:style>
  <w:style w:type="table" w:customStyle="1" w:styleId="TableGrid40">
    <w:name w:val="Table Grid4"/>
    <w:basedOn w:val="TableNormal"/>
    <w:next w:val="TableGrid"/>
    <w:rsid w:val="009A20EF"/>
    <w:pPr>
      <w:jc w:val="both"/>
    </w:pPr>
    <w:tblPr/>
  </w:style>
  <w:style w:type="table" w:customStyle="1" w:styleId="TableGrid50">
    <w:name w:val="Table Grid5"/>
    <w:basedOn w:val="TableNormal"/>
    <w:next w:val="TableGrid"/>
    <w:rsid w:val="009A20EF"/>
    <w:pPr>
      <w:jc w:val="both"/>
    </w:pPr>
    <w:tblPr/>
  </w:style>
  <w:style w:type="table" w:customStyle="1" w:styleId="TableGrid60">
    <w:name w:val="Table Grid6"/>
    <w:basedOn w:val="TableNormal"/>
    <w:next w:val="TableGrid"/>
    <w:rsid w:val="009A20EF"/>
    <w:pPr>
      <w:jc w:val="both"/>
    </w:pPr>
    <w:tblPr/>
  </w:style>
  <w:style w:type="table" w:customStyle="1" w:styleId="TableGrid70">
    <w:name w:val="Table Grid7"/>
    <w:basedOn w:val="TableNormal"/>
    <w:next w:val="TableGrid"/>
    <w:rsid w:val="009A20EF"/>
    <w:pPr>
      <w:jc w:val="both"/>
    </w:pPr>
    <w:tblPr/>
  </w:style>
  <w:style w:type="table" w:customStyle="1" w:styleId="TableGrid80">
    <w:name w:val="Table Grid8"/>
    <w:basedOn w:val="TableNormal"/>
    <w:next w:val="TableGrid"/>
    <w:rsid w:val="009A20EF"/>
    <w:pPr>
      <w:jc w:val="both"/>
    </w:pPr>
    <w:tblPr/>
  </w:style>
  <w:style w:type="table" w:customStyle="1" w:styleId="TableGrid9">
    <w:name w:val="Table Grid9"/>
    <w:basedOn w:val="TableNormal"/>
    <w:next w:val="TableGrid"/>
    <w:rsid w:val="009A20EF"/>
    <w:pPr>
      <w:jc w:val="both"/>
    </w:pPr>
    <w:tblPr/>
  </w:style>
  <w:style w:type="table" w:customStyle="1" w:styleId="TableGrid100">
    <w:name w:val="Table Grid10"/>
    <w:basedOn w:val="TableNormal"/>
    <w:next w:val="TableGrid"/>
    <w:rsid w:val="009A20EF"/>
    <w:pPr>
      <w:jc w:val="both"/>
    </w:pPr>
    <w:tblPr/>
  </w:style>
  <w:style w:type="table" w:customStyle="1" w:styleId="TableGrid12">
    <w:name w:val="Table Grid12"/>
    <w:basedOn w:val="TableNormal"/>
    <w:next w:val="TableGrid"/>
    <w:rsid w:val="009A20EF"/>
    <w:pPr>
      <w:jc w:val="both"/>
    </w:pPr>
    <w:tblPr/>
  </w:style>
  <w:style w:type="table" w:customStyle="1" w:styleId="TableGrid13">
    <w:name w:val="Table Grid13"/>
    <w:basedOn w:val="TableNormal"/>
    <w:next w:val="TableGrid"/>
    <w:rsid w:val="009A20EF"/>
    <w:pPr>
      <w:jc w:val="both"/>
    </w:pPr>
    <w:tblPr/>
  </w:style>
  <w:style w:type="table" w:customStyle="1" w:styleId="TableGrid14">
    <w:name w:val="Table Grid14"/>
    <w:basedOn w:val="TableNormal"/>
    <w:next w:val="TableGrid"/>
    <w:rsid w:val="009A20EF"/>
    <w:pPr>
      <w:jc w:val="both"/>
    </w:pPr>
    <w:tblPr/>
  </w:style>
  <w:style w:type="table" w:customStyle="1" w:styleId="TableGrid15">
    <w:name w:val="Table Grid15"/>
    <w:basedOn w:val="TableNormal"/>
    <w:next w:val="TableGrid"/>
    <w:rsid w:val="009A20EF"/>
    <w:pPr>
      <w:jc w:val="both"/>
    </w:pPr>
    <w:tblPr/>
  </w:style>
  <w:style w:type="table" w:customStyle="1" w:styleId="TableGrid16">
    <w:name w:val="Table Grid16"/>
    <w:basedOn w:val="TableNormal"/>
    <w:next w:val="TableGrid"/>
    <w:rsid w:val="009A20EF"/>
    <w:pPr>
      <w:jc w:val="both"/>
    </w:pPr>
    <w:tblPr/>
  </w:style>
  <w:style w:type="table" w:customStyle="1" w:styleId="TableGrid17">
    <w:name w:val="Table Grid17"/>
    <w:basedOn w:val="TableNormal"/>
    <w:next w:val="TableGrid"/>
    <w:rsid w:val="009A20EF"/>
    <w:pPr>
      <w:jc w:val="both"/>
    </w:pPr>
    <w:tblPr/>
  </w:style>
  <w:style w:type="table" w:customStyle="1" w:styleId="TableGrid18">
    <w:name w:val="Table Grid18"/>
    <w:basedOn w:val="TableNormal"/>
    <w:next w:val="TableGrid"/>
    <w:rsid w:val="009A20EF"/>
    <w:pPr>
      <w:jc w:val="both"/>
    </w:pPr>
    <w:tblPr/>
  </w:style>
  <w:style w:type="table" w:customStyle="1" w:styleId="TableGrid19">
    <w:name w:val="Table Grid19"/>
    <w:basedOn w:val="TableNormal"/>
    <w:next w:val="TableGrid"/>
    <w:rsid w:val="009A20EF"/>
    <w:pPr>
      <w:jc w:val="both"/>
    </w:pPr>
    <w:tblPr/>
  </w:style>
  <w:style w:type="table" w:customStyle="1" w:styleId="TableGrid200">
    <w:name w:val="Table Grid20"/>
    <w:basedOn w:val="TableNormal"/>
    <w:next w:val="TableGrid"/>
    <w:rsid w:val="009A20EF"/>
    <w:pPr>
      <w:jc w:val="both"/>
    </w:pPr>
    <w:tblPr/>
  </w:style>
  <w:style w:type="table" w:customStyle="1" w:styleId="TableGrid210">
    <w:name w:val="Table Grid21"/>
    <w:basedOn w:val="TableNormal"/>
    <w:next w:val="TableGrid"/>
    <w:rsid w:val="009A20EF"/>
    <w:pPr>
      <w:jc w:val="both"/>
    </w:pPr>
    <w:tblPr/>
  </w:style>
  <w:style w:type="table" w:customStyle="1" w:styleId="TableGrid22">
    <w:name w:val="Table Grid22"/>
    <w:basedOn w:val="TableNormal"/>
    <w:next w:val="TableGrid"/>
    <w:rsid w:val="009A20EF"/>
    <w:pPr>
      <w:jc w:val="both"/>
    </w:pPr>
    <w:tblPr/>
  </w:style>
  <w:style w:type="table" w:customStyle="1" w:styleId="TableGrid23">
    <w:name w:val="Table Grid23"/>
    <w:basedOn w:val="TableNormal"/>
    <w:next w:val="TableGrid"/>
    <w:rsid w:val="009A20EF"/>
    <w:pPr>
      <w:jc w:val="both"/>
    </w:pPr>
    <w:tblPr/>
  </w:style>
  <w:style w:type="table" w:customStyle="1" w:styleId="TableGrid24">
    <w:name w:val="Table Grid24"/>
    <w:basedOn w:val="TableNormal"/>
    <w:next w:val="TableGrid"/>
    <w:rsid w:val="009A20EF"/>
    <w:pPr>
      <w:jc w:val="both"/>
    </w:pPr>
    <w:tblPr/>
  </w:style>
  <w:style w:type="table" w:customStyle="1" w:styleId="TableGrid25">
    <w:name w:val="Table Grid25"/>
    <w:basedOn w:val="TableNormal"/>
    <w:next w:val="TableGrid"/>
    <w:rsid w:val="009A20EF"/>
    <w:pPr>
      <w:jc w:val="both"/>
    </w:pPr>
    <w:tblPr/>
  </w:style>
  <w:style w:type="table" w:customStyle="1" w:styleId="TableGrid26">
    <w:name w:val="Table Grid26"/>
    <w:basedOn w:val="TableNormal"/>
    <w:next w:val="TableGrid"/>
    <w:rsid w:val="009A20EF"/>
    <w:pPr>
      <w:jc w:val="both"/>
    </w:pPr>
    <w:tblPr/>
  </w:style>
  <w:style w:type="table" w:customStyle="1" w:styleId="TableGrid27">
    <w:name w:val="Table Grid27"/>
    <w:basedOn w:val="TableNormal"/>
    <w:next w:val="TableGrid"/>
    <w:rsid w:val="009A20EF"/>
    <w:pPr>
      <w:jc w:val="both"/>
    </w:pPr>
    <w:tblPr/>
  </w:style>
  <w:style w:type="table" w:customStyle="1" w:styleId="TableGrid28">
    <w:name w:val="Table Grid28"/>
    <w:basedOn w:val="TableNormal"/>
    <w:next w:val="TableGrid"/>
    <w:rsid w:val="009A20EF"/>
    <w:pPr>
      <w:jc w:val="both"/>
    </w:pPr>
    <w:tblPr/>
  </w:style>
  <w:style w:type="table" w:customStyle="1" w:styleId="TableGrid29">
    <w:name w:val="Table Grid29"/>
    <w:basedOn w:val="TableNormal"/>
    <w:next w:val="TableGrid"/>
    <w:rsid w:val="009A20EF"/>
    <w:pPr>
      <w:jc w:val="both"/>
    </w:pPr>
    <w:tblPr/>
  </w:style>
  <w:style w:type="table" w:customStyle="1" w:styleId="TableGrid300">
    <w:name w:val="Table Grid30"/>
    <w:basedOn w:val="TableNormal"/>
    <w:next w:val="TableGrid"/>
    <w:rsid w:val="009A20EF"/>
    <w:pPr>
      <w:jc w:val="both"/>
    </w:pPr>
    <w:tblPr/>
  </w:style>
  <w:style w:type="table" w:customStyle="1" w:styleId="TableGrid310">
    <w:name w:val="Table Grid31"/>
    <w:basedOn w:val="TableNormal"/>
    <w:next w:val="TableGrid"/>
    <w:rsid w:val="009A20EF"/>
    <w:pPr>
      <w:jc w:val="both"/>
    </w:pPr>
    <w:tblPr/>
  </w:style>
  <w:style w:type="table" w:customStyle="1" w:styleId="TableGrid32">
    <w:name w:val="Table Grid32"/>
    <w:basedOn w:val="TableNormal"/>
    <w:next w:val="TableGrid"/>
    <w:rsid w:val="009A20EF"/>
    <w:pPr>
      <w:jc w:val="both"/>
    </w:pPr>
    <w:tblPr/>
  </w:style>
  <w:style w:type="table" w:customStyle="1" w:styleId="TableGrid33">
    <w:name w:val="Table Grid33"/>
    <w:basedOn w:val="TableNormal"/>
    <w:next w:val="TableGrid"/>
    <w:rsid w:val="009A20EF"/>
    <w:pPr>
      <w:jc w:val="both"/>
    </w:pPr>
    <w:tblPr/>
  </w:style>
  <w:style w:type="table" w:customStyle="1" w:styleId="TableGrid34">
    <w:name w:val="Table Grid34"/>
    <w:basedOn w:val="TableNormal"/>
    <w:next w:val="TableGrid"/>
    <w:rsid w:val="009A20EF"/>
    <w:pPr>
      <w:jc w:val="both"/>
    </w:pPr>
    <w:tblPr/>
  </w:style>
  <w:style w:type="table" w:customStyle="1" w:styleId="TableGrid35">
    <w:name w:val="Table Grid35"/>
    <w:basedOn w:val="TableNormal"/>
    <w:next w:val="TableGrid"/>
    <w:rsid w:val="009A20EF"/>
    <w:pPr>
      <w:jc w:val="both"/>
    </w:pPr>
    <w:tblPr/>
  </w:style>
  <w:style w:type="table" w:customStyle="1" w:styleId="TableGrid36">
    <w:name w:val="Table Grid36"/>
    <w:basedOn w:val="TableNormal"/>
    <w:next w:val="TableGrid"/>
    <w:rsid w:val="009A20EF"/>
    <w:pPr>
      <w:jc w:val="both"/>
    </w:pPr>
    <w:tblPr/>
  </w:style>
  <w:style w:type="table" w:customStyle="1" w:styleId="TableGrid37">
    <w:name w:val="Table Grid37"/>
    <w:basedOn w:val="TableNormal"/>
    <w:next w:val="TableGrid"/>
    <w:rsid w:val="009A20EF"/>
    <w:pPr>
      <w:jc w:val="both"/>
    </w:pPr>
    <w:tblPr/>
  </w:style>
  <w:style w:type="table" w:customStyle="1" w:styleId="TableGrid38">
    <w:name w:val="Table Grid38"/>
    <w:basedOn w:val="TableNormal"/>
    <w:next w:val="TableGrid"/>
    <w:rsid w:val="009A20EF"/>
    <w:pPr>
      <w:jc w:val="both"/>
    </w:pPr>
    <w:tblPr/>
  </w:style>
  <w:style w:type="table" w:customStyle="1" w:styleId="TableGrid39">
    <w:name w:val="Table Grid39"/>
    <w:basedOn w:val="TableNormal"/>
    <w:next w:val="TableGrid"/>
    <w:rsid w:val="009A20EF"/>
    <w:pPr>
      <w:jc w:val="both"/>
    </w:pPr>
    <w:tblPr/>
  </w:style>
  <w:style w:type="table" w:customStyle="1" w:styleId="TableGrid400">
    <w:name w:val="Table Grid40"/>
    <w:basedOn w:val="TableNormal"/>
    <w:next w:val="TableGrid"/>
    <w:rsid w:val="009A20EF"/>
    <w:pPr>
      <w:jc w:val="both"/>
    </w:pPr>
    <w:tblPr/>
  </w:style>
  <w:style w:type="table" w:customStyle="1" w:styleId="TableGrid410">
    <w:name w:val="Table Grid41"/>
    <w:basedOn w:val="TableNormal"/>
    <w:next w:val="TableGrid"/>
    <w:rsid w:val="009A20EF"/>
    <w:pPr>
      <w:jc w:val="both"/>
    </w:pPr>
    <w:tblPr/>
  </w:style>
  <w:style w:type="table" w:customStyle="1" w:styleId="TableGrid42">
    <w:name w:val="Table Grid42"/>
    <w:basedOn w:val="TableNormal"/>
    <w:next w:val="TableGrid"/>
    <w:rsid w:val="009A20EF"/>
    <w:pPr>
      <w:jc w:val="both"/>
    </w:pPr>
    <w:tblPr/>
  </w:style>
  <w:style w:type="table" w:customStyle="1" w:styleId="TableGrid43">
    <w:name w:val="Table Grid43"/>
    <w:basedOn w:val="TableNormal"/>
    <w:next w:val="TableGrid"/>
    <w:rsid w:val="009A20EF"/>
    <w:pPr>
      <w:jc w:val="both"/>
    </w:pPr>
    <w:tblPr/>
  </w:style>
  <w:style w:type="table" w:customStyle="1" w:styleId="TableGrid44">
    <w:name w:val="Table Grid44"/>
    <w:basedOn w:val="TableNormal"/>
    <w:next w:val="TableGrid"/>
    <w:semiHidden/>
    <w:rsid w:val="009A20EF"/>
    <w:pPr>
      <w:jc w:val="both"/>
    </w:pPr>
    <w:tblPr/>
  </w:style>
  <w:style w:type="table" w:customStyle="1" w:styleId="TableGrid45">
    <w:name w:val="Table Grid45"/>
    <w:basedOn w:val="TableNormal"/>
    <w:next w:val="TableGrid"/>
    <w:semiHidden/>
    <w:rsid w:val="009A20EF"/>
    <w:pPr>
      <w:jc w:val="both"/>
    </w:pPr>
    <w:tblPr/>
  </w:style>
  <w:style w:type="table" w:customStyle="1" w:styleId="TableGrid46">
    <w:name w:val="Table Grid46"/>
    <w:basedOn w:val="TableNormal"/>
    <w:next w:val="TableGrid"/>
    <w:rsid w:val="009A20EF"/>
    <w:pPr>
      <w:jc w:val="both"/>
    </w:pPr>
    <w:tblPr/>
  </w:style>
  <w:style w:type="table" w:customStyle="1" w:styleId="TableGrid47">
    <w:name w:val="Table Grid47"/>
    <w:basedOn w:val="TableNormal"/>
    <w:next w:val="TableGrid"/>
    <w:rsid w:val="009A20EF"/>
    <w:pPr>
      <w:jc w:val="both"/>
    </w:pPr>
    <w:tblPr/>
  </w:style>
  <w:style w:type="table" w:customStyle="1" w:styleId="TableGrid48">
    <w:name w:val="Table Grid48"/>
    <w:basedOn w:val="TableNormal"/>
    <w:next w:val="TableGrid"/>
    <w:rsid w:val="009A20EF"/>
    <w:pPr>
      <w:jc w:val="both"/>
    </w:pPr>
    <w:tblPr/>
  </w:style>
  <w:style w:type="table" w:customStyle="1" w:styleId="TableGrid49">
    <w:name w:val="Table Grid49"/>
    <w:basedOn w:val="TableNormal"/>
    <w:next w:val="TableGrid"/>
    <w:rsid w:val="009A20EF"/>
    <w:pPr>
      <w:jc w:val="both"/>
    </w:pPr>
    <w:tblPr/>
  </w:style>
  <w:style w:type="table" w:customStyle="1" w:styleId="TableGrid500">
    <w:name w:val="Table Grid50"/>
    <w:basedOn w:val="TableNormal"/>
    <w:next w:val="TableGrid"/>
    <w:rsid w:val="009A20EF"/>
    <w:pPr>
      <w:jc w:val="both"/>
    </w:pPr>
    <w:tblPr/>
  </w:style>
  <w:style w:type="table" w:customStyle="1" w:styleId="TableGrid510">
    <w:name w:val="Table Grid51"/>
    <w:basedOn w:val="TableNormal"/>
    <w:next w:val="TableGrid"/>
    <w:rsid w:val="009A20EF"/>
    <w:pPr>
      <w:jc w:val="both"/>
    </w:pPr>
    <w:tblPr/>
  </w:style>
  <w:style w:type="table" w:customStyle="1" w:styleId="TableGrid52">
    <w:name w:val="Table Grid52"/>
    <w:basedOn w:val="TableNormal"/>
    <w:next w:val="TableGrid"/>
    <w:rsid w:val="009A20EF"/>
    <w:pPr>
      <w:jc w:val="both"/>
    </w:pPr>
    <w:tblPr/>
  </w:style>
  <w:style w:type="table" w:customStyle="1" w:styleId="TableGrid53">
    <w:name w:val="Table Grid53"/>
    <w:basedOn w:val="TableNormal"/>
    <w:next w:val="TableGrid"/>
    <w:rsid w:val="009A20EF"/>
    <w:pPr>
      <w:jc w:val="both"/>
    </w:pPr>
    <w:tblPr/>
  </w:style>
  <w:style w:type="table" w:customStyle="1" w:styleId="TableGrid54">
    <w:name w:val="Table Grid54"/>
    <w:basedOn w:val="TableNormal"/>
    <w:next w:val="TableGrid"/>
    <w:semiHidden/>
    <w:rsid w:val="009A20EF"/>
    <w:pPr>
      <w:jc w:val="both"/>
    </w:pPr>
    <w:rPr>
      <w:lang w:val="en-CA" w:eastAsia="en-CA"/>
    </w:rPr>
    <w:tblPr/>
  </w:style>
  <w:style w:type="table" w:customStyle="1" w:styleId="TableGrid55">
    <w:name w:val="Table Grid55"/>
    <w:basedOn w:val="TableNormal"/>
    <w:next w:val="TableGrid"/>
    <w:rsid w:val="009A20EF"/>
    <w:pPr>
      <w:jc w:val="both"/>
    </w:pPr>
    <w:tblPr/>
  </w:style>
  <w:style w:type="table" w:customStyle="1" w:styleId="TableGrid56">
    <w:name w:val="Table Grid56"/>
    <w:basedOn w:val="TableNormal"/>
    <w:next w:val="TableGrid"/>
    <w:rsid w:val="009A20EF"/>
    <w:pPr>
      <w:jc w:val="both"/>
    </w:pPr>
    <w:tblPr/>
  </w:style>
  <w:style w:type="table" w:customStyle="1" w:styleId="TableGrid57">
    <w:name w:val="Table Grid57"/>
    <w:basedOn w:val="TableNormal"/>
    <w:next w:val="TableGrid"/>
    <w:rsid w:val="009A20EF"/>
    <w:pPr>
      <w:jc w:val="both"/>
    </w:pPr>
    <w:tblPr/>
  </w:style>
  <w:style w:type="table" w:customStyle="1" w:styleId="TableGrid58">
    <w:name w:val="Table Grid58"/>
    <w:basedOn w:val="TableNormal"/>
    <w:next w:val="TableGrid"/>
    <w:rsid w:val="009A20EF"/>
    <w:pPr>
      <w:jc w:val="both"/>
    </w:pPr>
    <w:tblPr/>
  </w:style>
  <w:style w:type="table" w:customStyle="1" w:styleId="TableGrid59">
    <w:name w:val="Table Grid59"/>
    <w:basedOn w:val="TableNormal"/>
    <w:next w:val="TableGrid"/>
    <w:rsid w:val="009A20EF"/>
    <w:pPr>
      <w:jc w:val="both"/>
    </w:pPr>
    <w:tblPr/>
  </w:style>
  <w:style w:type="table" w:customStyle="1" w:styleId="TableGrid600">
    <w:name w:val="Table Grid60"/>
    <w:basedOn w:val="TableNormal"/>
    <w:next w:val="TableGrid"/>
    <w:rsid w:val="009A20EF"/>
    <w:pPr>
      <w:jc w:val="both"/>
    </w:pPr>
    <w:tblPr/>
  </w:style>
  <w:style w:type="table" w:customStyle="1" w:styleId="TableGrid610">
    <w:name w:val="Table Grid61"/>
    <w:basedOn w:val="TableNormal"/>
    <w:next w:val="TableGrid"/>
    <w:rsid w:val="009A20EF"/>
    <w:pPr>
      <w:jc w:val="both"/>
    </w:pPr>
    <w:tblPr/>
  </w:style>
  <w:style w:type="table" w:customStyle="1" w:styleId="TableGrid62">
    <w:name w:val="Table Grid62"/>
    <w:basedOn w:val="TableNormal"/>
    <w:next w:val="TableGrid"/>
    <w:rsid w:val="009A20EF"/>
    <w:pPr>
      <w:jc w:val="both"/>
    </w:pPr>
    <w:tblPr/>
  </w:style>
  <w:style w:type="table" w:customStyle="1" w:styleId="TableGrid63">
    <w:name w:val="Table Grid63"/>
    <w:basedOn w:val="TableNormal"/>
    <w:next w:val="TableGrid"/>
    <w:rsid w:val="009A20EF"/>
    <w:pPr>
      <w:jc w:val="both"/>
    </w:pPr>
    <w:tblPr/>
  </w:style>
  <w:style w:type="table" w:customStyle="1" w:styleId="TableGrid64">
    <w:name w:val="Table Grid64"/>
    <w:basedOn w:val="TableNormal"/>
    <w:next w:val="TableGrid"/>
    <w:rsid w:val="009A20EF"/>
    <w:pPr>
      <w:jc w:val="both"/>
    </w:pPr>
    <w:tblPr/>
  </w:style>
  <w:style w:type="table" w:customStyle="1" w:styleId="TableGrid65">
    <w:name w:val="Table Grid65"/>
    <w:basedOn w:val="TableNormal"/>
    <w:next w:val="TableGrid"/>
    <w:rsid w:val="009A20EF"/>
    <w:pPr>
      <w:jc w:val="both"/>
    </w:pPr>
    <w:tblPr/>
  </w:style>
  <w:style w:type="table" w:customStyle="1" w:styleId="TableGrid66">
    <w:name w:val="Table Grid66"/>
    <w:basedOn w:val="TableNormal"/>
    <w:next w:val="TableGrid"/>
    <w:rsid w:val="009A20EF"/>
    <w:pPr>
      <w:jc w:val="both"/>
    </w:pPr>
    <w:tblPr/>
  </w:style>
  <w:style w:type="table" w:customStyle="1" w:styleId="TableGrid67">
    <w:name w:val="Table Grid67"/>
    <w:basedOn w:val="TableNormal"/>
    <w:next w:val="TableGrid"/>
    <w:rsid w:val="009A20EF"/>
    <w:pPr>
      <w:jc w:val="both"/>
    </w:pPr>
    <w:tblPr/>
  </w:style>
  <w:style w:type="table" w:customStyle="1" w:styleId="TableGrid68">
    <w:name w:val="Table Grid68"/>
    <w:basedOn w:val="TableNormal"/>
    <w:next w:val="TableGrid"/>
    <w:rsid w:val="009A20EF"/>
    <w:pPr>
      <w:jc w:val="both"/>
    </w:pPr>
    <w:tblPr/>
  </w:style>
  <w:style w:type="table" w:customStyle="1" w:styleId="TableGrid69">
    <w:name w:val="Table Grid69"/>
    <w:basedOn w:val="TableNormal"/>
    <w:next w:val="TableGrid"/>
    <w:rsid w:val="009A20EF"/>
    <w:pPr>
      <w:jc w:val="both"/>
    </w:pPr>
    <w:tblPr/>
  </w:style>
  <w:style w:type="table" w:customStyle="1" w:styleId="TableGrid700">
    <w:name w:val="Table Grid70"/>
    <w:basedOn w:val="TableNormal"/>
    <w:next w:val="TableGrid"/>
    <w:rsid w:val="009A20EF"/>
    <w:pPr>
      <w:jc w:val="both"/>
    </w:pPr>
    <w:tblPr/>
  </w:style>
  <w:style w:type="table" w:customStyle="1" w:styleId="TableGrid710">
    <w:name w:val="Table Grid71"/>
    <w:basedOn w:val="TableNormal"/>
    <w:next w:val="TableGrid"/>
    <w:rsid w:val="009A20EF"/>
    <w:pPr>
      <w:jc w:val="both"/>
    </w:pPr>
    <w:tblPr/>
  </w:style>
  <w:style w:type="table" w:customStyle="1" w:styleId="TableGrid72">
    <w:name w:val="Table Grid72"/>
    <w:basedOn w:val="TableNormal"/>
    <w:next w:val="TableGrid"/>
    <w:rsid w:val="009A20EF"/>
    <w:pPr>
      <w:jc w:val="both"/>
    </w:pPr>
    <w:tblPr/>
  </w:style>
  <w:style w:type="table" w:customStyle="1" w:styleId="TableGrid73">
    <w:name w:val="Table Grid73"/>
    <w:basedOn w:val="TableNormal"/>
    <w:next w:val="TableGrid"/>
    <w:rsid w:val="009A20EF"/>
    <w:pPr>
      <w:jc w:val="both"/>
    </w:pPr>
    <w:tblPr/>
  </w:style>
  <w:style w:type="table" w:customStyle="1" w:styleId="TableGrid74">
    <w:name w:val="Table Grid74"/>
    <w:basedOn w:val="TableNormal"/>
    <w:next w:val="TableGrid"/>
    <w:rsid w:val="009A20EF"/>
    <w:pPr>
      <w:jc w:val="both"/>
    </w:pPr>
    <w:tblPr/>
  </w:style>
  <w:style w:type="table" w:customStyle="1" w:styleId="TableGrid75">
    <w:name w:val="Table Grid75"/>
    <w:basedOn w:val="TableNormal"/>
    <w:next w:val="TableGrid"/>
    <w:rsid w:val="009A20EF"/>
    <w:pPr>
      <w:jc w:val="both"/>
    </w:pPr>
    <w:tblPr/>
  </w:style>
  <w:style w:type="table" w:customStyle="1" w:styleId="TableGrid76">
    <w:name w:val="Table Grid76"/>
    <w:basedOn w:val="TableNormal"/>
    <w:next w:val="TableGrid"/>
    <w:rsid w:val="009A20EF"/>
    <w:pPr>
      <w:jc w:val="both"/>
    </w:pPr>
    <w:tblPr/>
  </w:style>
  <w:style w:type="table" w:customStyle="1" w:styleId="TableGrid77">
    <w:name w:val="Table Grid77"/>
    <w:basedOn w:val="TableNormal"/>
    <w:next w:val="TableGrid"/>
    <w:rsid w:val="009A20EF"/>
    <w:pPr>
      <w:jc w:val="both"/>
    </w:pPr>
    <w:tblPr/>
  </w:style>
  <w:style w:type="table" w:customStyle="1" w:styleId="TableGrid78">
    <w:name w:val="Table Grid78"/>
    <w:basedOn w:val="TableNormal"/>
    <w:next w:val="TableGrid"/>
    <w:rsid w:val="009A20EF"/>
    <w:pPr>
      <w:jc w:val="both"/>
    </w:pPr>
    <w:tblPr/>
  </w:style>
  <w:style w:type="table" w:customStyle="1" w:styleId="TableGrid79">
    <w:name w:val="Table Grid79"/>
    <w:basedOn w:val="TableNormal"/>
    <w:next w:val="TableGrid"/>
    <w:rsid w:val="009A20EF"/>
    <w:pPr>
      <w:jc w:val="both"/>
    </w:pPr>
    <w:tblPr/>
  </w:style>
  <w:style w:type="table" w:customStyle="1" w:styleId="TableGrid800">
    <w:name w:val="Table Grid80"/>
    <w:basedOn w:val="TableNormal"/>
    <w:next w:val="TableGrid"/>
    <w:rsid w:val="009A20EF"/>
    <w:pPr>
      <w:jc w:val="both"/>
    </w:pPr>
    <w:tblPr/>
  </w:style>
  <w:style w:type="table" w:customStyle="1" w:styleId="TableGrid810">
    <w:name w:val="Table Grid81"/>
    <w:basedOn w:val="TableNormal"/>
    <w:next w:val="TableGrid"/>
    <w:rsid w:val="009A20EF"/>
    <w:pPr>
      <w:jc w:val="both"/>
    </w:pPr>
    <w:tblPr/>
  </w:style>
  <w:style w:type="table" w:customStyle="1" w:styleId="TableGrid82">
    <w:name w:val="Table Grid82"/>
    <w:basedOn w:val="TableNormal"/>
    <w:next w:val="TableGrid"/>
    <w:rsid w:val="009A20EF"/>
    <w:pPr>
      <w:jc w:val="both"/>
    </w:pPr>
    <w:tblPr/>
  </w:style>
  <w:style w:type="table" w:customStyle="1" w:styleId="TableGrid83">
    <w:name w:val="Table Grid83"/>
    <w:basedOn w:val="TableNormal"/>
    <w:next w:val="TableGrid"/>
    <w:rsid w:val="009A20EF"/>
    <w:pPr>
      <w:jc w:val="both"/>
    </w:pPr>
    <w:tblPr/>
  </w:style>
  <w:style w:type="table" w:customStyle="1" w:styleId="TableGrid84">
    <w:name w:val="Table Grid84"/>
    <w:basedOn w:val="TableNormal"/>
    <w:next w:val="TableGrid"/>
    <w:rsid w:val="009A20EF"/>
    <w:pPr>
      <w:jc w:val="both"/>
    </w:pPr>
    <w:tblPr/>
  </w:style>
  <w:style w:type="table" w:customStyle="1" w:styleId="TableGrid85">
    <w:name w:val="Table Grid85"/>
    <w:basedOn w:val="TableNormal"/>
    <w:next w:val="TableGrid"/>
    <w:rsid w:val="009A20EF"/>
    <w:pPr>
      <w:jc w:val="both"/>
    </w:pPr>
    <w:tblPr/>
  </w:style>
  <w:style w:type="table" w:customStyle="1" w:styleId="TableGrid86">
    <w:name w:val="Table Grid86"/>
    <w:basedOn w:val="TableNormal"/>
    <w:next w:val="TableGrid"/>
    <w:rsid w:val="009A20EF"/>
    <w:pPr>
      <w:jc w:val="both"/>
    </w:pPr>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rPr>
      <w:lang w:val="en-US"/>
    </w:rPr>
  </w:style>
  <w:style w:type="table" w:customStyle="1" w:styleId="TableGrid87">
    <w:name w:val="Table Grid87"/>
    <w:basedOn w:val="TableNormal"/>
    <w:next w:val="TableGrid"/>
    <w:rsid w:val="009A20EF"/>
    <w:pPr>
      <w:jc w:val="both"/>
    </w:pPr>
    <w:tblPr/>
  </w:style>
  <w:style w:type="table" w:customStyle="1" w:styleId="TableGrid88">
    <w:name w:val="Table Grid88"/>
    <w:basedOn w:val="TableNormal"/>
    <w:next w:val="TableGrid"/>
    <w:rsid w:val="009A20EF"/>
    <w:pPr>
      <w:jc w:val="both"/>
    </w:pPr>
    <w:tblPr>
      <w:tblInd w:w="0" w:type="nil"/>
    </w:tblPr>
  </w:style>
  <w:style w:type="table" w:customStyle="1" w:styleId="TableGrid89">
    <w:name w:val="Table Grid89"/>
    <w:basedOn w:val="TableNormal"/>
    <w:next w:val="TableGrid"/>
    <w:rsid w:val="009A20EF"/>
    <w:pPr>
      <w:jc w:val="both"/>
    </w:pPr>
    <w:tblPr/>
  </w:style>
  <w:style w:type="table" w:customStyle="1" w:styleId="TableGrid90">
    <w:name w:val="Table Grid90"/>
    <w:basedOn w:val="TableNormal"/>
    <w:next w:val="TableGrid"/>
    <w:rsid w:val="009A20EF"/>
    <w:pPr>
      <w:jc w:val="both"/>
    </w:pPr>
    <w:tblPr/>
  </w:style>
  <w:style w:type="table" w:customStyle="1" w:styleId="TableGrid91">
    <w:name w:val="Table Grid91"/>
    <w:basedOn w:val="TableNormal"/>
    <w:next w:val="TableGrid"/>
    <w:rsid w:val="009A20EF"/>
    <w:pPr>
      <w:jc w:val="both"/>
    </w:pPr>
    <w:tblPr/>
  </w:style>
  <w:style w:type="table" w:customStyle="1" w:styleId="TableGrid92">
    <w:name w:val="Table Grid92"/>
    <w:basedOn w:val="TableNormal"/>
    <w:next w:val="TableGrid"/>
    <w:rsid w:val="009A20EF"/>
    <w:pPr>
      <w:jc w:val="both"/>
    </w:pPr>
    <w:tblPr/>
  </w:style>
  <w:style w:type="table" w:customStyle="1" w:styleId="TableGrid93">
    <w:name w:val="Table Grid93"/>
    <w:basedOn w:val="TableNormal"/>
    <w:next w:val="TableGrid"/>
    <w:rsid w:val="009A20EF"/>
    <w:pPr>
      <w:jc w:val="both"/>
    </w:pPr>
    <w:tblPr/>
  </w:style>
  <w:style w:type="table" w:customStyle="1" w:styleId="TableGrid94">
    <w:name w:val="Table Grid94"/>
    <w:basedOn w:val="TableNormal"/>
    <w:next w:val="TableGrid"/>
    <w:rsid w:val="009A20EF"/>
    <w:pPr>
      <w:jc w:val="both"/>
    </w:pPr>
    <w:tblPr/>
  </w:style>
  <w:style w:type="table" w:customStyle="1" w:styleId="TableGrid95">
    <w:name w:val="Table Grid95"/>
    <w:basedOn w:val="TableNormal"/>
    <w:next w:val="TableGrid"/>
    <w:rsid w:val="009A20EF"/>
    <w:pPr>
      <w:jc w:val="both"/>
    </w:pPr>
    <w:tblPr/>
  </w:style>
  <w:style w:type="table" w:customStyle="1" w:styleId="TableGrid96">
    <w:name w:val="Table Grid96"/>
    <w:basedOn w:val="TableNormal"/>
    <w:next w:val="TableGrid"/>
    <w:rsid w:val="009A20EF"/>
    <w:pPr>
      <w:jc w:val="both"/>
    </w:pPr>
    <w:tblPr/>
  </w:style>
  <w:style w:type="table" w:customStyle="1" w:styleId="TableGrid97">
    <w:name w:val="Table Grid97"/>
    <w:basedOn w:val="TableNormal"/>
    <w:next w:val="TableGrid"/>
    <w:uiPriority w:val="39"/>
    <w:rsid w:val="009A20EF"/>
    <w:pPr>
      <w:jc w:val="both"/>
    </w:pPr>
    <w:tblPr/>
  </w:style>
  <w:style w:type="table" w:customStyle="1" w:styleId="TableGrid98">
    <w:name w:val="Table Grid98"/>
    <w:basedOn w:val="TableNormal"/>
    <w:next w:val="TableGrid"/>
    <w:uiPriority w:val="39"/>
    <w:rsid w:val="009A20EF"/>
    <w:pPr>
      <w:jc w:val="both"/>
    </w:pPr>
    <w:tblPr/>
  </w:style>
  <w:style w:type="table" w:customStyle="1" w:styleId="TableGrid99">
    <w:name w:val="Table Grid99"/>
    <w:basedOn w:val="TableNormal"/>
    <w:next w:val="TableGrid"/>
    <w:uiPriority w:val="39"/>
    <w:rsid w:val="009A20EF"/>
    <w:pPr>
      <w:jc w:val="both"/>
    </w:pPr>
    <w:tblPr/>
  </w:style>
  <w:style w:type="table" w:customStyle="1" w:styleId="TableGrid1000">
    <w:name w:val="Table Grid100"/>
    <w:basedOn w:val="TableNormal"/>
    <w:next w:val="TableGrid"/>
    <w:uiPriority w:val="39"/>
    <w:rsid w:val="009A20EF"/>
    <w:pPr>
      <w:jc w:val="both"/>
    </w:pPr>
    <w:tblPr/>
  </w:style>
  <w:style w:type="table" w:customStyle="1" w:styleId="TableGrid101">
    <w:name w:val="Table Grid101"/>
    <w:basedOn w:val="TableNormal"/>
    <w:next w:val="TableGrid"/>
    <w:uiPriority w:val="39"/>
    <w:rsid w:val="009A20EF"/>
    <w:pPr>
      <w:jc w:val="both"/>
    </w:pPr>
    <w:tblPr/>
  </w:style>
  <w:style w:type="table" w:customStyle="1" w:styleId="TableGrid102">
    <w:name w:val="Table Grid102"/>
    <w:basedOn w:val="TableNormal"/>
    <w:next w:val="TableGrid"/>
    <w:uiPriority w:val="39"/>
    <w:rsid w:val="009A20EF"/>
    <w:pPr>
      <w:jc w:val="both"/>
    </w:pPr>
    <w:tblPr/>
  </w:style>
  <w:style w:type="table" w:customStyle="1" w:styleId="TableGrid103">
    <w:name w:val="Table Grid103"/>
    <w:basedOn w:val="TableNormal"/>
    <w:next w:val="TableGrid"/>
    <w:rsid w:val="009A20EF"/>
    <w:pPr>
      <w:jc w:val="both"/>
    </w:pPr>
    <w:tblPr/>
  </w:style>
  <w:style w:type="table" w:customStyle="1" w:styleId="TableGrid104">
    <w:name w:val="Table Grid104"/>
    <w:basedOn w:val="TableNormal"/>
    <w:next w:val="TableGrid"/>
    <w:rsid w:val="009A20EF"/>
    <w:pPr>
      <w:jc w:val="both"/>
    </w:pPr>
    <w:tblPr/>
  </w:style>
  <w:style w:type="table" w:customStyle="1" w:styleId="TableGrid105">
    <w:name w:val="Table Grid105"/>
    <w:basedOn w:val="TableNormal"/>
    <w:next w:val="TableGrid"/>
    <w:rsid w:val="009A20EF"/>
    <w:pPr>
      <w:jc w:val="both"/>
    </w:pPr>
    <w:tblPr/>
  </w:style>
  <w:style w:type="table" w:customStyle="1" w:styleId="TableGrid106">
    <w:name w:val="Table Grid106"/>
    <w:basedOn w:val="TableNormal"/>
    <w:next w:val="TableGrid"/>
    <w:rsid w:val="009A20EF"/>
    <w:pPr>
      <w:jc w:val="both"/>
    </w:pPr>
    <w:tblPr/>
  </w:style>
  <w:style w:type="table" w:customStyle="1" w:styleId="TableGrid107">
    <w:name w:val="Table Grid107"/>
    <w:basedOn w:val="TableNormal"/>
    <w:next w:val="TableGrid"/>
    <w:rsid w:val="009A20EF"/>
    <w:pPr>
      <w:jc w:val="both"/>
    </w:pPr>
    <w:tblPr/>
  </w:style>
  <w:style w:type="table" w:customStyle="1" w:styleId="TableGrid108">
    <w:name w:val="Table Grid108"/>
    <w:basedOn w:val="TableNormal"/>
    <w:next w:val="TableGrid"/>
    <w:rsid w:val="009A20EF"/>
    <w:pPr>
      <w:jc w:val="both"/>
    </w:pPr>
    <w:tblPr/>
  </w:style>
  <w:style w:type="table" w:customStyle="1" w:styleId="TableGrid109">
    <w:name w:val="Table Grid109"/>
    <w:basedOn w:val="TableNormal"/>
    <w:next w:val="TableGrid"/>
    <w:uiPriority w:val="39"/>
    <w:rsid w:val="009A20EF"/>
    <w:pPr>
      <w:jc w:val="both"/>
    </w:pPr>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 w:type="table" w:customStyle="1" w:styleId="TableGrid112">
    <w:name w:val="Table Grid112"/>
    <w:basedOn w:val="TableNormal"/>
    <w:next w:val="TableGrid"/>
    <w:rsid w:val="00FD0C4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07293291">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757600470">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6057595">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purl.org/dc/elements/1.1/"/>
    <ds:schemaRef ds:uri="http://schemas.microsoft.com/sharepoint/v3"/>
    <ds:schemaRef ds:uri="http://purl.org/dc/dcmitype/"/>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eb6c2e4c-3f1c-4103-a37b-37c984dbe58f"/>
    <ds:schemaRef ds:uri="b93c647f-d63b-431a-95c8-8e00048cff23"/>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42B0290E-B641-4584-9F00-1AB9BB3E7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4</TotalTime>
  <Pages>20</Pages>
  <Words>6690</Words>
  <Characters>38135</Characters>
  <Application>Microsoft Office Word</Application>
  <DocSecurity>0</DocSecurity>
  <Lines>317</Lines>
  <Paragraphs>89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UNEP’s WORK PROGRAMME AMENDMENTS FOR 2025</vt:lpstr>
      <vt:lpstr>UNEP’s WORK PROGRAMME AMENDMENTS FOR 2025</vt:lpstr>
    </vt:vector>
  </TitlesOfParts>
  <Company>UNMFS</Company>
  <LinksUpToDate>false</LinksUpToDate>
  <CharactersWithSpaces>44736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КОРРЕКТИРОВКИ К ПРОГРАММЕ РАБОТЫ ЮНЕП НА 2025 ГОД</dc:title>
  <dc:creator>MSV KM</dc:creator>
  <dc:description>97th</dc:description>
  <cp:lastModifiedBy>Angela Xue He Yan</cp:lastModifiedBy>
  <cp:revision>5</cp:revision>
  <cp:lastPrinted>2025-11-12T14:53:00Z</cp:lastPrinted>
  <dcterms:created xsi:type="dcterms:W3CDTF">2025-11-15T19:59:00Z</dcterms:created>
  <dcterms:modified xsi:type="dcterms:W3CDTF">2025-11-15T23:37:00Z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UNEP/OzL.Pro/ExCom/97/31</vt:lpwstr>
  </property>
  <property fmtid="{D5CDD505-2E9C-101B-9397-08002B2CF9AE}" pid="3" name="Revision date">
    <vt:lpwstr>12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2025-11-12T14:53:17Z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c107be15-70eb-4912-9853-af7074a19cfe</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