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Pr="00C94945" w:rsidR="00C15867" w:rsidTr="00B50355" w14:paraId="5D977DE3" w14:textId="77777777">
        <w:trPr>
          <w:trHeight w:val="720"/>
        </w:trPr>
        <w:tc>
          <w:tcPr>
            <w:tcW w:w="5490" w:type="dxa"/>
            <w:gridSpan w:val="2"/>
            <w:tcBorders>
              <w:bottom w:val="single" w:color="auto" w:sz="18" w:space="0"/>
            </w:tcBorders>
            <w:shd w:val="clear" w:color="auto" w:fill="auto"/>
          </w:tcPr>
          <w:p w:rsidRPr="00C94945" w:rsidR="00C15867" w:rsidP="00C94945" w:rsidRDefault="00D37EEE" w14:paraId="0F74BD8F" w14:textId="62AC79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94945">
              <w:rPr>
                <w:rFonts w:ascii="Univers" w:hAnsi="Univers"/>
                <w:b/>
                <w:sz w:val="28"/>
                <w:szCs w:val="28"/>
              </w:rPr>
              <w:t>NACIONES</w:t>
            </w:r>
            <w:r w:rsidRPr="00C94945" w:rsidR="00C15867">
              <w:rPr>
                <w:rFonts w:ascii="Univers" w:hAnsi="Univers"/>
                <w:b/>
                <w:sz w:val="28"/>
                <w:szCs w:val="28"/>
              </w:rPr>
              <w:br/>
            </w:r>
            <w:r w:rsidRPr="00C94945">
              <w:rPr>
                <w:rFonts w:ascii="Univers" w:hAnsi="Univers"/>
                <w:b/>
                <w:sz w:val="28"/>
                <w:szCs w:val="28"/>
              </w:rPr>
              <w:t>UNIDAS</w:t>
            </w:r>
          </w:p>
        </w:tc>
        <w:tc>
          <w:tcPr>
            <w:tcW w:w="4590" w:type="dxa"/>
            <w:tcBorders>
              <w:bottom w:val="single" w:color="auto" w:sz="18" w:space="0"/>
            </w:tcBorders>
            <w:shd w:val="clear" w:color="auto" w:fill="auto"/>
          </w:tcPr>
          <w:p w:rsidRPr="00C94945" w:rsidR="00C15867" w:rsidP="00C94945" w:rsidRDefault="00C15867" w14:paraId="0C98D106" w14:textId="77777777">
            <w:pPr>
              <w:jc w:val="right"/>
              <w:rPr>
                <w:sz w:val="52"/>
                <w:szCs w:val="52"/>
              </w:rPr>
            </w:pPr>
            <w:r w:rsidRPr="00C94945">
              <w:rPr>
                <w:rFonts w:ascii="Univers Bold" w:hAnsi="Univers Bold"/>
                <w:b/>
                <w:sz w:val="72"/>
              </w:rPr>
              <w:t>EP</w:t>
            </w:r>
          </w:p>
        </w:tc>
      </w:tr>
      <w:tr w:rsidRPr="00C94945" w:rsidR="00C15867" w:rsidTr="00B50355" w14:paraId="2BCAC4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18"/>
        </w:trPr>
        <w:tc>
          <w:tcPr>
            <w:tcW w:w="2070" w:type="dxa"/>
            <w:tcBorders>
              <w:top w:val="nil"/>
              <w:left w:val="nil"/>
              <w:bottom w:val="single" w:color="auto" w:sz="36" w:space="0"/>
              <w:right w:val="nil"/>
            </w:tcBorders>
            <w:shd w:val="clear" w:color="auto" w:fill="auto"/>
          </w:tcPr>
          <w:p w:rsidRPr="00C94945" w:rsidR="00C15867" w:rsidP="00C94945" w:rsidRDefault="00D462DD" w14:paraId="17C55BD6" w14:textId="46FBABED">
            <w:pPr>
              <w:spacing w:before="120"/>
            </w:pPr>
            <w:r>
              <w:rPr>
                <w:noProof/>
                <w:lang w:val="en-US"/>
              </w:rPr>
              <mc:AlternateContent>
                <mc:Choice Requires="wpg">
                  <w:drawing>
                    <wp:anchor distT="0" distB="0" distL="114300" distR="114300" simplePos="0" relativeHeight="251660288" behindDoc="0" locked="0" layoutInCell="1" allowOverlap="1" wp14:anchorId="2986F510" wp14:editId="2832FC09">
                      <wp:simplePos x="0" y="0"/>
                      <wp:positionH relativeFrom="column">
                        <wp:posOffset>2540</wp:posOffset>
                      </wp:positionH>
                      <wp:positionV relativeFrom="paragraph">
                        <wp:posOffset>36195</wp:posOffset>
                      </wp:positionV>
                      <wp:extent cx="844550" cy="1616075"/>
                      <wp:effectExtent l="0" t="0" r="0" b="0"/>
                      <wp:wrapNone/>
                      <wp:docPr id="78707390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w14:anchorId="4B1E8604">
                    <v:group id="Grupo 1" style="position:absolute;margin-left:.2pt;margin-top:2.85pt;width:66.5pt;height:127.25pt;z-index:251660288" coordsize="8445,16160" o:spid="_x0000_s1026" w14:anchorId="1AC530F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3420" w:type="dxa"/>
            <w:tcBorders>
              <w:top w:val="nil"/>
              <w:left w:val="nil"/>
              <w:bottom w:val="single" w:color="auto" w:sz="36" w:space="0"/>
              <w:right w:val="nil"/>
            </w:tcBorders>
            <w:shd w:val="clear" w:color="auto" w:fill="auto"/>
          </w:tcPr>
          <w:p w:rsidRPr="00C94945" w:rsidR="00D37EEE" w:rsidP="00D37EEE" w:rsidRDefault="00D37EEE" w14:paraId="023E65A6"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rsidRPr="00C94945" w:rsidR="00D37EEE" w:rsidP="00D37EEE" w:rsidRDefault="00D37EEE" w14:paraId="2030DEC0" w14:textId="082158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94945">
              <w:rPr>
                <w:rFonts w:ascii="Univers" w:hAnsi="Univers"/>
                <w:b/>
                <w:sz w:val="32"/>
              </w:rPr>
              <w:t>Programa de las</w:t>
            </w:r>
          </w:p>
          <w:p w:rsidRPr="00C94945" w:rsidR="00D37EEE" w:rsidP="00D37EEE" w:rsidRDefault="00D37EEE" w14:paraId="0DDE2779"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94945">
              <w:rPr>
                <w:rFonts w:ascii="Univers" w:hAnsi="Univers"/>
                <w:b/>
                <w:sz w:val="32"/>
              </w:rPr>
              <w:t>Naciones Unidas</w:t>
            </w:r>
          </w:p>
          <w:p w:rsidRPr="00C94945" w:rsidR="00D37EEE" w:rsidP="00D37EEE" w:rsidRDefault="00D37EEE" w14:paraId="1E9CF785"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94945">
              <w:rPr>
                <w:rFonts w:ascii="Univers" w:hAnsi="Univers"/>
                <w:b/>
                <w:sz w:val="32"/>
              </w:rPr>
              <w:t>para el Medio Ambiente</w:t>
            </w:r>
          </w:p>
          <w:p w:rsidRPr="00C94945" w:rsidR="00C15867" w:rsidP="00D37EEE" w:rsidRDefault="00C15867" w14:paraId="60FA6A7B"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p>
        </w:tc>
        <w:tc>
          <w:tcPr>
            <w:tcW w:w="4590" w:type="dxa"/>
            <w:tcBorders>
              <w:top w:val="nil"/>
              <w:left w:val="nil"/>
              <w:bottom w:val="single" w:color="auto" w:sz="36" w:space="0"/>
              <w:right w:val="nil"/>
            </w:tcBorders>
            <w:shd w:val="clear" w:color="auto" w:fill="auto"/>
          </w:tcPr>
          <w:p w:rsidRPr="00C34EA7" w:rsidR="00C15867" w:rsidP="00C94945" w:rsidRDefault="00C15867" w14:paraId="01D3DC96" w14:textId="77777777">
            <w:pPr>
              <w:rPr>
                <w:lang w:val="en-CA"/>
              </w:rPr>
            </w:pPr>
            <w:r w:rsidRPr="00C34EA7">
              <w:rPr>
                <w:lang w:val="en-CA"/>
              </w:rPr>
              <w:t>Distr.</w:t>
            </w:r>
          </w:p>
          <w:p w:rsidRPr="00C34EA7" w:rsidR="00923540" w:rsidP="00923540" w:rsidRDefault="00923540" w14:paraId="37C2092F" w14:textId="77777777">
            <w:pPr>
              <w:rPr>
                <w:lang w:val="en-CA"/>
              </w:rPr>
            </w:pPr>
            <w:r w:rsidRPr="00C34EA7">
              <w:rPr>
                <w:lang w:val="en-CA"/>
              </w:rPr>
              <w:t>GENERAL</w:t>
            </w:r>
          </w:p>
          <w:p w:rsidRPr="00C34EA7" w:rsidR="00C15867" w:rsidP="00C94945" w:rsidRDefault="00C15867" w14:paraId="29E72DBD" w14:textId="77777777">
            <w:pPr>
              <w:rPr>
                <w:lang w:val="en-CA"/>
              </w:rPr>
            </w:pPr>
          </w:p>
          <w:p w:rsidRPr="00C34EA7" w:rsidR="00C15867" w:rsidP="00C94945" w:rsidRDefault="00C15867" w14:paraId="24D27817" w14:textId="77777777">
            <w:pPr>
              <w:rPr>
                <w:lang w:val="en-CA"/>
              </w:rPr>
            </w:pPr>
          </w:p>
          <w:p w:rsidRPr="00C34EA7" w:rsidR="00C15867" w:rsidP="00C94945" w:rsidRDefault="00C34EA7" w14:paraId="3955C852" w14:textId="2E67EC98">
            <w:pPr>
              <w:rPr>
                <w:lang w:val="en-CA"/>
              </w:rPr>
            </w:pPr>
            <w:r>
              <w:fldChar w:fldCharType="begin"/>
            </w:r>
            <w:r w:rsidRPr="00C34EA7">
              <w:rPr>
                <w:lang w:val="en-CA"/>
              </w:rPr>
              <w:instrText xml:space="preserve"> DOCPROPERTY "Document number"  \* MERGEFORMAT </w:instrText>
            </w:r>
            <w:r>
              <w:fldChar w:fldCharType="separate"/>
            </w:r>
            <w:r w:rsidRPr="00C34EA7" w:rsidR="00AD7BDC">
              <w:rPr>
                <w:lang w:val="en-CA"/>
              </w:rPr>
              <w:t>UNEP/OzL.Pro/ExCom/93/12</w:t>
            </w:r>
            <w:r>
              <w:fldChar w:fldCharType="end"/>
            </w:r>
            <w:r w:rsidRPr="00C34EA7" w:rsidR="001E6500">
              <w:rPr>
                <w:lang w:val="en-CA"/>
              </w:rPr>
              <w:t>/Rev.1</w:t>
            </w:r>
          </w:p>
          <w:p w:rsidRPr="00C94945" w:rsidR="00C15867" w:rsidP="00C94945" w:rsidRDefault="00BC2495" w14:paraId="2AF2D3F2" w14:textId="48807993">
            <w:r w:rsidRPr="00C94945">
              <w:fldChar w:fldCharType="begin"/>
            </w:r>
            <w:r w:rsidRPr="00C94945" w:rsidR="00851352">
              <w:instrText xml:space="preserve"> DOCPROPERTY "Revision date" \@ "d MMMM YYYY"  \* MERGEFORMAT </w:instrText>
            </w:r>
            <w:r w:rsidRPr="00C94945">
              <w:fldChar w:fldCharType="separate"/>
            </w:r>
            <w:r w:rsidRPr="00C94945" w:rsidR="006A5D96">
              <w:t>1</w:t>
            </w:r>
            <w:r w:rsidR="001E6500">
              <w:t>8</w:t>
            </w:r>
            <w:r w:rsidRPr="00C94945" w:rsidR="006A5D96">
              <w:t xml:space="preserve"> </w:t>
            </w:r>
            <w:r w:rsidRPr="00C94945" w:rsidR="00D37EEE">
              <w:t xml:space="preserve">de </w:t>
            </w:r>
            <w:r w:rsidR="001E6500">
              <w:t>diciembre</w:t>
            </w:r>
            <w:r w:rsidRPr="00C94945" w:rsidR="00D37EEE">
              <w:t xml:space="preserve"> de </w:t>
            </w:r>
            <w:r w:rsidRPr="00C94945" w:rsidR="006A5D96">
              <w:t>2023</w:t>
            </w:r>
            <w:r w:rsidRPr="00C94945">
              <w:fldChar w:fldCharType="end"/>
            </w:r>
          </w:p>
          <w:p w:rsidRPr="00C94945" w:rsidR="00C15867" w:rsidP="00C94945" w:rsidRDefault="00C15867" w14:paraId="40B9C2CE" w14:textId="77777777">
            <w:pPr>
              <w:rPr>
                <w:caps/>
              </w:rPr>
            </w:pPr>
          </w:p>
          <w:p w:rsidRPr="00C94945" w:rsidR="00D37EEE" w:rsidP="00C94945" w:rsidRDefault="00D37EEE" w14:paraId="69A2254A" w14:textId="5476BC8F">
            <w:pPr>
              <w:rPr>
                <w:caps/>
              </w:rPr>
            </w:pPr>
            <w:r w:rsidRPr="00C94945">
              <w:rPr>
                <w:caps/>
              </w:rPr>
              <w:t>ESPAÑOL</w:t>
            </w:r>
          </w:p>
          <w:p w:rsidRPr="00C94945" w:rsidR="00C15867" w:rsidP="00C94945" w:rsidRDefault="00C15867" w14:paraId="31733526" w14:textId="4876C92A">
            <w:r w:rsidRPr="00C94945">
              <w:t xml:space="preserve">ORIGINAL: </w:t>
            </w:r>
            <w:r w:rsidRPr="00C94945" w:rsidR="00D37EEE">
              <w:t>INGLÉS</w:t>
            </w:r>
          </w:p>
        </w:tc>
      </w:tr>
    </w:tbl>
    <w:p w:rsidRPr="00C94945" w:rsidR="00D37EEE" w:rsidP="00D37EEE" w:rsidRDefault="00D37EEE" w14:paraId="1197D8C0" w14:textId="77777777">
      <w:pPr>
        <w:jc w:val="left"/>
      </w:pPr>
      <w:r w:rsidRPr="00C94945">
        <w:t>COMITÉ EJECUTIVO DEL FONDO MULTILATERAL</w:t>
      </w:r>
      <w:r w:rsidRPr="00C94945">
        <w:br/>
      </w:r>
      <w:r w:rsidRPr="00C94945">
        <w:t xml:space="preserve"> PARA LA APLICACIÓN DEL</w:t>
      </w:r>
      <w:r w:rsidRPr="00C94945">
        <w:br/>
      </w:r>
      <w:r w:rsidRPr="00C94945">
        <w:t xml:space="preserve"> PROTOCOLO DE MONTREAL</w:t>
      </w:r>
      <w:r w:rsidRPr="00C94945">
        <w:br/>
      </w:r>
      <w:r w:rsidRPr="00C94945">
        <w:t>Nonagésima tercera reunión</w:t>
      </w:r>
    </w:p>
    <w:p w:rsidRPr="00C94945" w:rsidR="00D37EEE" w:rsidP="00D37EEE" w:rsidRDefault="00D37EEE" w14:paraId="0962FB6B" w14:textId="77777777">
      <w:pPr>
        <w:jc w:val="left"/>
      </w:pPr>
      <w:r w:rsidRPr="00C94945">
        <w:t>Montreal, 15 – 19 de diciembre de 2023</w:t>
      </w:r>
    </w:p>
    <w:p w:rsidRPr="00C94945" w:rsidR="00877F41" w:rsidP="00877F41" w:rsidRDefault="00D37EEE" w14:paraId="7C2899C9" w14:textId="4F7BCDE5">
      <w:pPr>
        <w:spacing w:after="720"/>
        <w:jc w:val="left"/>
        <w:rPr>
          <w:b/>
          <w:bCs/>
        </w:rPr>
      </w:pPr>
      <w:r w:rsidRPr="00C94945">
        <w:t xml:space="preserve">Cuestión </w:t>
      </w:r>
      <w:r w:rsidRPr="00C94945" w:rsidR="00F861E1">
        <w:t>6</w:t>
      </w:r>
      <w:r w:rsidRPr="00C94945">
        <w:t xml:space="preserve"> </w:t>
      </w:r>
      <w:r w:rsidRPr="00C94945" w:rsidR="00A64E76">
        <w:t>c</w:t>
      </w:r>
      <w:r w:rsidRPr="00C94945" w:rsidR="00F861E1">
        <w:t xml:space="preserve">) </w:t>
      </w:r>
      <w:r w:rsidRPr="00C94945">
        <w:t xml:space="preserve">del orden del día </w:t>
      </w:r>
      <w:r w:rsidRPr="00C94945" w:rsidR="0079781A">
        <w:t>provisional</w:t>
      </w:r>
      <w:r w:rsidRPr="00C94945" w:rsidR="0079781A">
        <w:rPr>
          <w:rStyle w:val="FootnoteReference"/>
        </w:rPr>
        <w:footnoteReference w:id="1"/>
      </w:r>
    </w:p>
    <w:p w:rsidRPr="00C94945" w:rsidR="00AA6C83" w:rsidP="00D37EEE" w:rsidRDefault="00D37EEE" w14:paraId="1C9AC702" w14:textId="77777777">
      <w:pPr>
        <w:jc w:val="center"/>
        <w:rPr>
          <w:b/>
          <w:bCs/>
          <w:sz w:val="24"/>
          <w:szCs w:val="24"/>
        </w:rPr>
      </w:pPr>
      <w:r w:rsidRPr="00C94945">
        <w:rPr>
          <w:b/>
          <w:bCs/>
          <w:sz w:val="24"/>
          <w:szCs w:val="24"/>
        </w:rPr>
        <w:t xml:space="preserve">MANDATO PARA LA EVALUACIÓN DEL PROGRAMA </w:t>
      </w:r>
    </w:p>
    <w:p w:rsidRPr="00C94945" w:rsidR="00D37EEE" w:rsidP="00D37EEE" w:rsidRDefault="00D37EEE" w14:paraId="7ABFA998" w14:textId="6F0B391C">
      <w:pPr>
        <w:jc w:val="center"/>
        <w:rPr>
          <w:b/>
          <w:bCs/>
          <w:sz w:val="24"/>
          <w:szCs w:val="24"/>
        </w:rPr>
      </w:pPr>
      <w:r w:rsidRPr="00C94945">
        <w:rPr>
          <w:b/>
          <w:bCs/>
          <w:sz w:val="24"/>
          <w:szCs w:val="24"/>
        </w:rPr>
        <w:t>DE ASISTENCIA AL CUMPLIMIENTO</w:t>
      </w:r>
    </w:p>
    <w:p w:rsidRPr="00C94945" w:rsidR="000266B8" w:rsidP="00FE6752" w:rsidRDefault="00124053" w14:paraId="66C09A62" w14:textId="0AA1C267">
      <w:pPr>
        <w:spacing w:after="240"/>
        <w:jc w:val="center"/>
        <w:rPr>
          <w:b/>
          <w:bCs/>
          <w:sz w:val="24"/>
          <w:szCs w:val="24"/>
        </w:rPr>
      </w:pPr>
      <w:r w:rsidRPr="00C94945">
        <w:rPr>
          <w:b/>
          <w:bCs/>
          <w:sz w:val="24"/>
          <w:szCs w:val="24"/>
        </w:rPr>
        <w:t>(</w:t>
      </w:r>
      <w:r w:rsidRPr="00C94945" w:rsidR="00D37EEE">
        <w:rPr>
          <w:b/>
          <w:bCs/>
          <w:sz w:val="24"/>
          <w:szCs w:val="24"/>
        </w:rPr>
        <w:t>ESTUDIO TEÓRICO</w:t>
      </w:r>
      <w:r w:rsidRPr="00C94945">
        <w:rPr>
          <w:b/>
          <w:bCs/>
          <w:sz w:val="24"/>
          <w:szCs w:val="24"/>
        </w:rPr>
        <w:t>)</w:t>
      </w:r>
    </w:p>
    <w:p w:rsidRPr="00C94945" w:rsidR="0056517F" w:rsidP="00877F41" w:rsidRDefault="0056517F" w14:paraId="543822B0" w14:textId="707AFD42">
      <w:pPr>
        <w:spacing w:after="240"/>
        <w:jc w:val="left"/>
        <w:rPr>
          <w:b/>
          <w:bCs/>
          <w:sz w:val="24"/>
          <w:szCs w:val="24"/>
        </w:rPr>
      </w:pPr>
      <w:r w:rsidRPr="00C94945">
        <w:rPr>
          <w:b/>
          <w:bCs/>
          <w:sz w:val="24"/>
          <w:szCs w:val="24"/>
        </w:rPr>
        <w:t>Introduc</w:t>
      </w:r>
      <w:r w:rsidRPr="00C94945" w:rsidR="007D308B">
        <w:rPr>
          <w:b/>
          <w:bCs/>
          <w:sz w:val="24"/>
          <w:szCs w:val="24"/>
        </w:rPr>
        <w:t>ción</w:t>
      </w:r>
    </w:p>
    <w:p w:rsidRPr="00C94945" w:rsidR="0056517F" w:rsidP="00F861E1" w:rsidRDefault="007D308B" w14:paraId="08979308" w14:textId="43CA8CD5" w14:noSpellErr="1">
      <w:pPr>
        <w:pStyle w:val="Heading1"/>
        <w:rPr/>
      </w:pPr>
      <w:r w:rsidRPr="0FEDFC93" w:rsidR="007D308B">
        <w:rPr>
          <w:lang w:val="es-ES"/>
        </w:rPr>
        <w:t xml:space="preserve">En su 91ª reunión, el Comité Ejecutivo aprobó el programa de trabajo </w:t>
      </w:r>
      <w:r w:rsidRPr="0FEDFC93" w:rsidR="00985A0E">
        <w:rPr>
          <w:lang w:val="es-ES"/>
        </w:rPr>
        <w:t xml:space="preserve">para la supervisión </w:t>
      </w:r>
      <w:r w:rsidRPr="0FEDFC93" w:rsidR="007D308B">
        <w:rPr>
          <w:lang w:val="es-ES"/>
        </w:rPr>
        <w:t xml:space="preserve">y evaluación </w:t>
      </w:r>
      <w:r w:rsidRPr="0FEDFC93" w:rsidR="00985A0E">
        <w:rPr>
          <w:lang w:val="es-ES"/>
        </w:rPr>
        <w:t xml:space="preserve">correspondiente a </w:t>
      </w:r>
      <w:r w:rsidRPr="0FEDFC93" w:rsidR="007D308B">
        <w:rPr>
          <w:lang w:val="es-ES"/>
        </w:rPr>
        <w:t>2023.</w:t>
      </w:r>
      <w:r w:rsidRPr="0FEDFC93" w:rsidR="00C40944">
        <w:rPr>
          <w:rStyle w:val="FootnoteReference"/>
          <w:lang w:val="es-ES"/>
        </w:rPr>
        <w:footnoteReference w:id="2"/>
      </w:r>
      <w:r w:rsidRPr="0FEDFC93" w:rsidR="007A5223">
        <w:rPr>
          <w:lang w:val="es-ES"/>
        </w:rPr>
        <w:t xml:space="preserve"> </w:t>
      </w:r>
      <w:r w:rsidRPr="0FEDFC93" w:rsidR="007D308B">
        <w:rPr>
          <w:lang w:val="es-ES"/>
        </w:rPr>
        <w:t>El programa de trabajo inclu</w:t>
      </w:r>
      <w:r w:rsidRPr="0FEDFC93" w:rsidR="00985A0E">
        <w:rPr>
          <w:lang w:val="es-ES"/>
        </w:rPr>
        <w:t xml:space="preserve">yó </w:t>
      </w:r>
      <w:r w:rsidRPr="0FEDFC93" w:rsidR="007D308B">
        <w:rPr>
          <w:lang w:val="es-ES"/>
        </w:rPr>
        <w:t>la preparación de</w:t>
      </w:r>
      <w:r w:rsidRPr="0FEDFC93" w:rsidR="00985A0E">
        <w:rPr>
          <w:lang w:val="es-ES"/>
        </w:rPr>
        <w:t>l</w:t>
      </w:r>
      <w:r w:rsidRPr="0FEDFC93" w:rsidR="007D308B">
        <w:rPr>
          <w:lang w:val="es-ES"/>
        </w:rPr>
        <w:t xml:space="preserve"> </w:t>
      </w:r>
      <w:r w:rsidRPr="0FEDFC93" w:rsidR="00985A0E">
        <w:rPr>
          <w:lang w:val="es-ES"/>
        </w:rPr>
        <w:t>mandato</w:t>
      </w:r>
      <w:r w:rsidRPr="0FEDFC93" w:rsidR="007D308B">
        <w:rPr>
          <w:lang w:val="es-ES"/>
        </w:rPr>
        <w:t xml:space="preserve">, que se presentaría en la 93ª reunión, para una evaluación del Programa de Asistencia al Cumplimiento del Programa de las Naciones Unidas para el Medio Ambiente (PNUMA) </w:t>
      </w:r>
      <w:r w:rsidRPr="0FEDFC93" w:rsidR="00AA6C83">
        <w:rPr>
          <w:lang w:val="es-ES"/>
        </w:rPr>
        <w:t xml:space="preserve">a llevarse a </w:t>
      </w:r>
      <w:r w:rsidRPr="0FEDFC93" w:rsidR="007D308B">
        <w:rPr>
          <w:lang w:val="es-ES"/>
        </w:rPr>
        <w:t xml:space="preserve">cabo en 2024. En respuesta a esta solicitud, el Oficial Superior de Supervisión y Evaluación </w:t>
      </w:r>
      <w:r w:rsidRPr="0FEDFC93" w:rsidR="00985A0E">
        <w:rPr>
          <w:lang w:val="es-ES"/>
        </w:rPr>
        <w:t xml:space="preserve">preparó </w:t>
      </w:r>
      <w:r w:rsidRPr="0FEDFC93" w:rsidR="007D308B">
        <w:rPr>
          <w:lang w:val="es-ES"/>
        </w:rPr>
        <w:t>el presente documento para someterlo a la consideración del Comité Ejecutivo</w:t>
      </w:r>
      <w:r w:rsidRPr="0FEDFC93" w:rsidR="0056517F">
        <w:rPr>
          <w:lang w:val="es-ES"/>
        </w:rPr>
        <w:t>.</w:t>
      </w:r>
    </w:p>
    <w:p w:rsidRPr="00C94945" w:rsidR="0056517F" w:rsidP="00F861E1" w:rsidRDefault="007D308B" w14:paraId="39F04C42" w14:textId="3DB49EE3">
      <w:pPr>
        <w:spacing w:after="240"/>
        <w:jc w:val="left"/>
        <w:rPr>
          <w:b/>
          <w:bCs/>
          <w:sz w:val="24"/>
          <w:szCs w:val="24"/>
        </w:rPr>
      </w:pPr>
      <w:r w:rsidRPr="00C94945">
        <w:rPr>
          <w:b/>
          <w:bCs/>
          <w:sz w:val="24"/>
          <w:szCs w:val="24"/>
        </w:rPr>
        <w:t xml:space="preserve">Justificación del </w:t>
      </w:r>
      <w:r w:rsidRPr="00C94945" w:rsidR="006C26A5">
        <w:rPr>
          <w:b/>
          <w:bCs/>
          <w:sz w:val="24"/>
          <w:szCs w:val="24"/>
        </w:rPr>
        <w:t>e</w:t>
      </w:r>
      <w:r w:rsidRPr="00C94945">
        <w:rPr>
          <w:b/>
          <w:bCs/>
          <w:sz w:val="24"/>
          <w:szCs w:val="24"/>
        </w:rPr>
        <w:t>studio teórico</w:t>
      </w:r>
    </w:p>
    <w:p w:rsidRPr="00C94945" w:rsidR="00066CE8" w:rsidP="00F861E1" w:rsidRDefault="006C26A5" w14:paraId="2D8C0336" w14:textId="58EEDC83" w14:noSpellErr="1">
      <w:pPr>
        <w:pStyle w:val="Heading1"/>
        <w:rPr/>
      </w:pPr>
      <w:r w:rsidRPr="0FEDFC93" w:rsidR="006C26A5">
        <w:rPr>
          <w:lang w:val="es-ES"/>
        </w:rPr>
        <w:t xml:space="preserve">El </w:t>
      </w:r>
      <w:r w:rsidRPr="0FEDFC93" w:rsidR="00985A0E">
        <w:rPr>
          <w:lang w:val="es-ES"/>
        </w:rPr>
        <w:t>Programa de Asistencia al Cumplimiento</w:t>
      </w:r>
      <w:r w:rsidRPr="0FEDFC93" w:rsidR="006C26A5">
        <w:rPr>
          <w:lang w:val="es-ES"/>
        </w:rPr>
        <w:t xml:space="preserve"> es una piedra angular de la arquitectura institucional establecida para ayudar a los países del </w:t>
      </w:r>
      <w:r w:rsidRPr="0FEDFC93" w:rsidR="00985A0E">
        <w:rPr>
          <w:lang w:val="es-ES"/>
        </w:rPr>
        <w:t>Artículo 5</w:t>
      </w:r>
      <w:r w:rsidRPr="0FEDFC93" w:rsidR="006C26A5">
        <w:rPr>
          <w:lang w:val="es-ES"/>
        </w:rPr>
        <w:t xml:space="preserve"> a cumplir </w:t>
      </w:r>
      <w:r w:rsidRPr="0FEDFC93" w:rsidR="00985A0E">
        <w:rPr>
          <w:lang w:val="es-ES"/>
        </w:rPr>
        <w:t xml:space="preserve">con </w:t>
      </w:r>
      <w:r w:rsidRPr="0FEDFC93" w:rsidR="006C26A5">
        <w:rPr>
          <w:lang w:val="es-ES"/>
        </w:rPr>
        <w:t>sus obligaciones en virtud del Protocolo de Montreal. La última evaluación de</w:t>
      </w:r>
      <w:r w:rsidRPr="0FEDFC93" w:rsidR="00985A0E">
        <w:rPr>
          <w:lang w:val="es-ES"/>
        </w:rPr>
        <w:t xml:space="preserve"> dicho Programa </w:t>
      </w:r>
      <w:r w:rsidRPr="0FEDFC93" w:rsidR="006C26A5">
        <w:rPr>
          <w:lang w:val="es-ES"/>
        </w:rPr>
        <w:t>se preparó en 2006 (estudio teórico)</w:t>
      </w:r>
      <w:r w:rsidRPr="0FEDFC93" w:rsidR="00A47CD1">
        <w:rPr>
          <w:rStyle w:val="FootnoteReference"/>
          <w:lang w:val="es-ES"/>
        </w:rPr>
        <w:t xml:space="preserve"> </w:t>
      </w:r>
      <w:r w:rsidRPr="0FEDFC93" w:rsidR="00A47CD1">
        <w:rPr>
          <w:rStyle w:val="FootnoteReference"/>
          <w:lang w:val="es-ES"/>
        </w:rPr>
        <w:footnoteReference w:id="3"/>
      </w:r>
      <w:r w:rsidRPr="0FEDFC93" w:rsidR="006C26A5">
        <w:rPr>
          <w:lang w:val="es-ES"/>
        </w:rPr>
        <w:t xml:space="preserve"> y </w:t>
      </w:r>
      <w:r w:rsidRPr="0FEDFC93" w:rsidR="00985A0E">
        <w:rPr>
          <w:lang w:val="es-ES"/>
        </w:rPr>
        <w:t xml:space="preserve">en </w:t>
      </w:r>
      <w:r w:rsidRPr="0FEDFC93" w:rsidR="006C26A5">
        <w:rPr>
          <w:lang w:val="es-ES"/>
        </w:rPr>
        <w:t xml:space="preserve">2007 </w:t>
      </w:r>
      <w:r w:rsidRPr="0FEDFC93" w:rsidR="00985A0E">
        <w:rPr>
          <w:lang w:val="es-ES"/>
        </w:rPr>
        <w:t xml:space="preserve">se realizó la </w:t>
      </w:r>
      <w:r w:rsidRPr="0FEDFC93" w:rsidR="006C26A5">
        <w:rPr>
          <w:lang w:val="es-ES"/>
        </w:rPr>
        <w:t>evaluación final.</w:t>
      </w:r>
      <w:r w:rsidRPr="0FEDFC93" w:rsidR="00A47CD1">
        <w:rPr>
          <w:rStyle w:val="FootnoteReference"/>
          <w:lang w:val="es-ES"/>
        </w:rPr>
        <w:footnoteReference w:id="4"/>
      </w:r>
      <w:r w:rsidRPr="0FEDFC93" w:rsidR="007A5223">
        <w:rPr>
          <w:lang w:val="es-ES"/>
        </w:rPr>
        <w:t xml:space="preserve"> </w:t>
      </w:r>
      <w:r w:rsidRPr="0FEDFC93" w:rsidR="006C26A5">
        <w:rPr>
          <w:lang w:val="es-ES"/>
        </w:rPr>
        <w:t xml:space="preserve">Dado el papel crucial </w:t>
      </w:r>
      <w:r w:rsidRPr="0FEDFC93" w:rsidR="00593325">
        <w:rPr>
          <w:lang w:val="es-ES"/>
        </w:rPr>
        <w:t xml:space="preserve">que desempeña </w:t>
      </w:r>
      <w:r w:rsidRPr="0FEDFC93" w:rsidR="006C26A5">
        <w:rPr>
          <w:lang w:val="es-ES"/>
        </w:rPr>
        <w:t>el P</w:t>
      </w:r>
      <w:r w:rsidRPr="0FEDFC93" w:rsidR="00985A0E">
        <w:rPr>
          <w:lang w:val="es-ES"/>
        </w:rPr>
        <w:t xml:space="preserve">rograma </w:t>
      </w:r>
      <w:r w:rsidRPr="0FEDFC93" w:rsidR="006C26A5">
        <w:rPr>
          <w:lang w:val="es-ES"/>
        </w:rPr>
        <w:t xml:space="preserve">en la promoción del cumplimiento, la evaluación prevista </w:t>
      </w:r>
      <w:r w:rsidRPr="0FEDFC93" w:rsidR="00C40944">
        <w:rPr>
          <w:lang w:val="es-ES"/>
        </w:rPr>
        <w:t xml:space="preserve">tomará en consideración </w:t>
      </w:r>
      <w:r w:rsidRPr="0FEDFC93" w:rsidR="006C26A5">
        <w:rPr>
          <w:lang w:val="es-ES"/>
        </w:rPr>
        <w:t>su evolución y logros desde 2008 mediante un estudio teórico destinado a recopilar, analizar y resumir información actualizada sobre el</w:t>
      </w:r>
      <w:r w:rsidRPr="0FEDFC93" w:rsidR="00C40944">
        <w:rPr>
          <w:lang w:val="es-ES"/>
        </w:rPr>
        <w:t xml:space="preserve"> mismo</w:t>
      </w:r>
      <w:r w:rsidRPr="0FEDFC93" w:rsidR="006C26A5">
        <w:rPr>
          <w:lang w:val="es-ES"/>
        </w:rPr>
        <w:t xml:space="preserve">. </w:t>
      </w:r>
      <w:r w:rsidRPr="0FEDFC93" w:rsidR="00C40944">
        <w:rPr>
          <w:lang w:val="es-ES"/>
        </w:rPr>
        <w:t>En base a lo ante</w:t>
      </w:r>
      <w:r w:rsidRPr="0FEDFC93" w:rsidR="00593325">
        <w:rPr>
          <w:lang w:val="es-ES"/>
        </w:rPr>
        <w:t>dicho</w:t>
      </w:r>
      <w:r w:rsidRPr="0FEDFC93" w:rsidR="006C26A5">
        <w:rPr>
          <w:lang w:val="es-ES"/>
        </w:rPr>
        <w:t xml:space="preserve">, el Comité Ejecutivo podría decidir si </w:t>
      </w:r>
      <w:r w:rsidRPr="0FEDFC93" w:rsidR="00C40944">
        <w:rPr>
          <w:lang w:val="es-ES"/>
        </w:rPr>
        <w:t xml:space="preserve">fuese </w:t>
      </w:r>
      <w:r w:rsidRPr="0FEDFC93" w:rsidR="006C26A5">
        <w:rPr>
          <w:lang w:val="es-ES"/>
        </w:rPr>
        <w:t>pertinente una segunda fase de evaluación</w:t>
      </w:r>
      <w:r w:rsidRPr="0FEDFC93" w:rsidR="0056517F">
        <w:rPr>
          <w:lang w:val="es-ES"/>
        </w:rPr>
        <w:t>.</w:t>
      </w:r>
    </w:p>
    <w:p w:rsidRPr="00C94945" w:rsidR="00F861E1" w:rsidP="00F861E1" w:rsidRDefault="006C26A5" w14:paraId="523C0D13" w14:textId="799F9B56">
      <w:pPr>
        <w:pStyle w:val="Heading1"/>
      </w:pPr>
      <w:r w:rsidRPr="00C94945">
        <w:t xml:space="preserve">Esta evaluación llega en un momento único para el Protocolo de Montreal y su Fondo Multilateral. Los países buscan ahora el cumplimiento mediante la eliminación de los HCFC y la </w:t>
      </w:r>
      <w:r w:rsidRPr="00C94945" w:rsidR="007E39DE">
        <w:t>reducción</w:t>
      </w:r>
      <w:r w:rsidRPr="00C94945">
        <w:t xml:space="preserve"> </w:t>
      </w:r>
      <w:r w:rsidRPr="00C94945" w:rsidR="00593325">
        <w:t xml:space="preserve">concomitante </w:t>
      </w:r>
      <w:r w:rsidRPr="00C94945">
        <w:t xml:space="preserve">de los HFC y deben </w:t>
      </w:r>
      <w:r w:rsidRPr="00C94945" w:rsidR="007E39DE">
        <w:t xml:space="preserve">asegurar </w:t>
      </w:r>
      <w:r w:rsidRPr="00C94945">
        <w:t>la sostenibilidad a medi</w:t>
      </w:r>
      <w:r w:rsidRPr="00C94945" w:rsidR="00593325">
        <w:t>ano</w:t>
      </w:r>
      <w:r w:rsidRPr="00C94945">
        <w:t xml:space="preserve"> y largo plazo de sus logros. Además, ahora se dispone de </w:t>
      </w:r>
      <w:r w:rsidRPr="00C94945" w:rsidR="007E39DE">
        <w:t>financiamiento</w:t>
      </w:r>
      <w:r w:rsidRPr="00C94945">
        <w:t xml:space="preserve"> para nuevas actividades, como la eliminación, la eficiencia energética y la </w:t>
      </w:r>
      <w:r w:rsidRPr="00C94945">
        <w:t>integración de la perspectiva de género, entre otras</w:t>
      </w:r>
      <w:r w:rsidRPr="00C94945" w:rsidR="00A47CD1">
        <w:t xml:space="preserve"> cosas</w:t>
      </w:r>
      <w:r w:rsidRPr="00C94945">
        <w:t>, que van más allá de las medidas puramente orientadas al cumplimiento.</w:t>
      </w:r>
    </w:p>
    <w:p w:rsidRPr="00C94945" w:rsidR="00F861E1" w:rsidP="00F861E1" w:rsidRDefault="00277BBD" w14:paraId="64CE7FBF" w14:textId="435C98ED">
      <w:pPr>
        <w:pStyle w:val="Heading1"/>
        <w:rPr/>
      </w:pPr>
      <w:r w:rsidRPr="0FEDFC93" w:rsidR="00277BBD">
        <w:rPr>
          <w:lang w:val="es-ES"/>
        </w:rPr>
        <w:t xml:space="preserve">Los servicios </w:t>
      </w:r>
      <w:r w:rsidRPr="0FEDFC93" w:rsidR="007E39DE">
        <w:rPr>
          <w:lang w:val="es-ES"/>
        </w:rPr>
        <w:t>del Programa</w:t>
      </w:r>
      <w:r w:rsidRPr="0FEDFC93" w:rsidR="00985A0E">
        <w:rPr>
          <w:lang w:val="es-ES"/>
        </w:rPr>
        <w:t xml:space="preserve"> de Asistencia al Cumplimiento</w:t>
      </w:r>
      <w:r w:rsidRPr="0FEDFC93" w:rsidR="007E39DE">
        <w:rPr>
          <w:lang w:val="es-ES"/>
        </w:rPr>
        <w:t xml:space="preserve"> </w:t>
      </w:r>
      <w:r w:rsidRPr="0FEDFC93" w:rsidR="00277BBD">
        <w:rPr>
          <w:lang w:val="es-ES"/>
        </w:rPr>
        <w:t xml:space="preserve">han sido decisivos para crear una comunidad </w:t>
      </w:r>
      <w:r w:rsidRPr="0FEDFC93" w:rsidR="007E39DE">
        <w:rPr>
          <w:lang w:val="es-ES"/>
        </w:rPr>
        <w:t xml:space="preserve">sólida </w:t>
      </w:r>
      <w:r w:rsidRPr="0FEDFC93" w:rsidR="00277BBD">
        <w:rPr>
          <w:lang w:val="es-ES"/>
        </w:rPr>
        <w:t>sobre el terreno a través de</w:t>
      </w:r>
      <w:r w:rsidRPr="0FEDFC93" w:rsidR="00A47CD1">
        <w:rPr>
          <w:lang w:val="es-ES"/>
        </w:rPr>
        <w:t>l establecimiento de</w:t>
      </w:r>
      <w:r w:rsidRPr="0FEDFC93" w:rsidR="00277BBD">
        <w:rPr>
          <w:lang w:val="es-ES"/>
        </w:rPr>
        <w:t xml:space="preserve"> </w:t>
      </w:r>
      <w:r w:rsidRPr="0FEDFC93" w:rsidR="007E39DE">
        <w:rPr>
          <w:lang w:val="es-ES"/>
        </w:rPr>
        <w:t xml:space="preserve">estrechas </w:t>
      </w:r>
      <w:r w:rsidRPr="0FEDFC93" w:rsidR="00A47CD1">
        <w:rPr>
          <w:lang w:val="es-ES"/>
        </w:rPr>
        <w:t xml:space="preserve">relaciones </w:t>
      </w:r>
      <w:r w:rsidRPr="0FEDFC93" w:rsidR="00277BBD">
        <w:rPr>
          <w:lang w:val="es-ES"/>
        </w:rPr>
        <w:t xml:space="preserve">con los funcionarios nacionales del ozono, que colaboran con las correspondientes oficinas regionales del </w:t>
      </w:r>
      <w:r w:rsidRPr="0FEDFC93" w:rsidR="007E39DE">
        <w:rPr>
          <w:lang w:val="es-ES"/>
        </w:rPr>
        <w:t>P</w:t>
      </w:r>
      <w:r w:rsidRPr="0FEDFC93" w:rsidR="00277BBD">
        <w:rPr>
          <w:lang w:val="es-ES"/>
        </w:rPr>
        <w:t xml:space="preserve">rograma. Los resultados de la evaluación propuesta podrían ser utilizados por </w:t>
      </w:r>
      <w:r w:rsidRPr="0FEDFC93" w:rsidR="00277BBD">
        <w:rPr>
          <w:lang w:val="es-ES"/>
        </w:rPr>
        <w:t>AcciónOzono</w:t>
      </w:r>
      <w:r w:rsidRPr="0FEDFC93" w:rsidR="00277BBD">
        <w:rPr>
          <w:lang w:val="es-ES"/>
        </w:rPr>
        <w:t xml:space="preserve"> </w:t>
      </w:r>
      <w:r w:rsidRPr="0FEDFC93" w:rsidR="007E39DE">
        <w:rPr>
          <w:lang w:val="es-ES"/>
        </w:rPr>
        <w:t xml:space="preserve">del PNUMA </w:t>
      </w:r>
      <w:r w:rsidRPr="0FEDFC93" w:rsidR="00277BBD">
        <w:rPr>
          <w:lang w:val="es-ES"/>
        </w:rPr>
        <w:t>y tod</w:t>
      </w:r>
      <w:r w:rsidRPr="0FEDFC93" w:rsidR="007E39DE">
        <w:rPr>
          <w:lang w:val="es-ES"/>
        </w:rPr>
        <w:t xml:space="preserve">os los interesados directos involucrados </w:t>
      </w:r>
      <w:r w:rsidRPr="0FEDFC93" w:rsidR="00277BBD">
        <w:rPr>
          <w:lang w:val="es-ES"/>
        </w:rPr>
        <w:t xml:space="preserve">para seguir </w:t>
      </w:r>
      <w:r w:rsidRPr="0FEDFC93" w:rsidR="007E39DE">
        <w:rPr>
          <w:lang w:val="es-ES"/>
        </w:rPr>
        <w:t xml:space="preserve">asegurando </w:t>
      </w:r>
      <w:r w:rsidRPr="0FEDFC93" w:rsidR="00277BBD">
        <w:rPr>
          <w:lang w:val="es-ES"/>
        </w:rPr>
        <w:t xml:space="preserve">resultados de alta calidad y apoyar todas las actividades financiadas por el Fondo Multilateral </w:t>
      </w:r>
      <w:r w:rsidRPr="0FEDFC93" w:rsidR="00A47CD1">
        <w:rPr>
          <w:lang w:val="es-ES"/>
        </w:rPr>
        <w:t xml:space="preserve">destinadas a </w:t>
      </w:r>
      <w:r w:rsidRPr="0FEDFC93" w:rsidR="00277BBD">
        <w:rPr>
          <w:lang w:val="es-ES"/>
        </w:rPr>
        <w:t xml:space="preserve">reforzar el cumplimiento </w:t>
      </w:r>
      <w:r w:rsidRPr="0FEDFC93" w:rsidR="007E39DE">
        <w:rPr>
          <w:lang w:val="es-ES"/>
        </w:rPr>
        <w:t xml:space="preserve">con </w:t>
      </w:r>
      <w:r w:rsidRPr="0FEDFC93" w:rsidR="00277BBD">
        <w:rPr>
          <w:lang w:val="es-ES"/>
        </w:rPr>
        <w:t>el Protocolo de Montreal y sus enmiendas.</w:t>
      </w:r>
    </w:p>
    <w:p w:rsidRPr="00C94945" w:rsidR="00F861E1" w:rsidP="00F861E1" w:rsidRDefault="00277BBD" w14:paraId="5B0798B2" w14:textId="7D24D903">
      <w:pPr>
        <w:pStyle w:val="Heading1"/>
        <w:numPr>
          <w:ilvl w:val="0"/>
          <w:numId w:val="0"/>
        </w:numPr>
        <w:rPr>
          <w:b/>
          <w:bCs/>
          <w:sz w:val="24"/>
          <w:szCs w:val="24"/>
        </w:rPr>
      </w:pPr>
      <w:r w:rsidRPr="00C94945">
        <w:rPr>
          <w:b/>
          <w:bCs/>
          <w:sz w:val="24"/>
          <w:szCs w:val="24"/>
        </w:rPr>
        <w:t>Objetivo y alcanc</w:t>
      </w:r>
      <w:r w:rsidRPr="00C94945" w:rsidR="00F861E1">
        <w:rPr>
          <w:b/>
          <w:bCs/>
          <w:sz w:val="24"/>
          <w:szCs w:val="24"/>
        </w:rPr>
        <w:t>e</w:t>
      </w:r>
      <w:r w:rsidRPr="00C94945">
        <w:rPr>
          <w:b/>
          <w:bCs/>
          <w:sz w:val="24"/>
          <w:szCs w:val="24"/>
        </w:rPr>
        <w:t xml:space="preserve"> </w:t>
      </w:r>
    </w:p>
    <w:p w:rsidRPr="00C94945" w:rsidR="009E0C35" w:rsidP="005C3776" w:rsidRDefault="00277BBD" w14:paraId="76BF8A44" w14:textId="3EB9FF4B">
      <w:pPr>
        <w:pStyle w:val="Heading1"/>
      </w:pPr>
      <w:r w:rsidRPr="00C94945">
        <w:t xml:space="preserve">El estudio teórico </w:t>
      </w:r>
      <w:r w:rsidR="001E6500">
        <w:t xml:space="preserve">evaluará </w:t>
      </w:r>
      <w:r w:rsidRPr="00C94945">
        <w:t xml:space="preserve">el impacto y la eficacia </w:t>
      </w:r>
      <w:r w:rsidRPr="00C94945" w:rsidR="007E39DE">
        <w:t>del Programa de Asistencia al Cumplimiento,</w:t>
      </w:r>
      <w:r w:rsidRPr="00C94945">
        <w:t xml:space="preserve"> teniendo en cuenta su mandato</w:t>
      </w:r>
      <w:r w:rsidRPr="00C94945" w:rsidR="009E0C35">
        <w:rPr>
          <w:rStyle w:val="FootnoteReference"/>
        </w:rPr>
        <w:footnoteReference w:id="5"/>
      </w:r>
      <w:r w:rsidRPr="00C94945" w:rsidR="009E0C35">
        <w:t xml:space="preserve"> </w:t>
      </w:r>
      <w:r w:rsidRPr="00C94945">
        <w:t xml:space="preserve">y </w:t>
      </w:r>
      <w:r w:rsidRPr="00C94945" w:rsidR="007E39DE">
        <w:t xml:space="preserve">su evolución </w:t>
      </w:r>
      <w:r w:rsidRPr="00C94945">
        <w:t xml:space="preserve">junto con las enmiendas del Protocolo de Montreal y las prioridades de </w:t>
      </w:r>
      <w:r w:rsidRPr="00C94945" w:rsidR="007E39DE">
        <w:t>financiamiento</w:t>
      </w:r>
      <w:r w:rsidRPr="00C94945">
        <w:t xml:space="preserve"> del Fondo Multilateral durante el periodo 2008-2023. En última instancia, el objetivo es evaluar en qué medida </w:t>
      </w:r>
      <w:r w:rsidRPr="00C94945" w:rsidR="007E39DE">
        <w:t>el Programa</w:t>
      </w:r>
      <w:r w:rsidRPr="00C94945" w:rsidR="00985A0E">
        <w:t xml:space="preserve"> de Asistencia al Cumplimiento</w:t>
      </w:r>
      <w:r w:rsidRPr="00C94945" w:rsidR="007E39DE">
        <w:t xml:space="preserve"> </w:t>
      </w:r>
      <w:r w:rsidRPr="00C94945">
        <w:t xml:space="preserve">ajusta sus prioridades a las del Fondo, y </w:t>
      </w:r>
      <w:r w:rsidRPr="00C94945" w:rsidR="007E39DE">
        <w:t xml:space="preserve">el modo de utilización de </w:t>
      </w:r>
      <w:r w:rsidRPr="00C94945">
        <w:t xml:space="preserve">sus recursos de forma </w:t>
      </w:r>
      <w:r w:rsidRPr="00C94945" w:rsidR="009F0E66">
        <w:t>efectiva y eficiente</w:t>
      </w:r>
      <w:r w:rsidRPr="00C94945">
        <w:t xml:space="preserve"> para alcanzar esos objetivos</w:t>
      </w:r>
      <w:r w:rsidRPr="00C94945" w:rsidR="009E0C35">
        <w:t>.</w:t>
      </w:r>
    </w:p>
    <w:p w:rsidRPr="00C94945" w:rsidR="00891EF3" w:rsidP="00DE40EB" w:rsidRDefault="00277BBD" w14:paraId="73DDD5E6" w14:textId="2E47B1EA">
      <w:pPr>
        <w:pStyle w:val="Heading1"/>
      </w:pPr>
      <w:r w:rsidRPr="00C94945">
        <w:t xml:space="preserve">El estudio teórico examinará los progresos realizados desde la última evaluación. </w:t>
      </w:r>
      <w:r w:rsidRPr="00C94945" w:rsidR="00C32BF4">
        <w:t xml:space="preserve">Asimismo en las evaluaciones </w:t>
      </w:r>
      <w:r w:rsidRPr="00C94945">
        <w:t xml:space="preserve">es práctica habitual hacer un seguimiento de la aplicación de recomendaciones anteriores </w:t>
      </w:r>
      <w:r w:rsidRPr="00C94945" w:rsidR="00C32BF4">
        <w:t xml:space="preserve">que se formularon para </w:t>
      </w:r>
      <w:r w:rsidRPr="00C94945">
        <w:t>la evaluación. No obstante, dado que han transcurrido 16 años, en el marco de la presente evaluación sólo se examinarán las recomendaciones que no se consideren obsoletas.</w:t>
      </w:r>
    </w:p>
    <w:p w:rsidRPr="00C94945" w:rsidR="00DE40EB" w:rsidP="00DE40EB" w:rsidRDefault="00277BBD" w14:paraId="3E5DE4CA" w14:textId="10B9FAB5">
      <w:pPr>
        <w:pStyle w:val="Heading1"/>
      </w:pPr>
      <w:r w:rsidRPr="00C94945">
        <w:t xml:space="preserve">El estudio teórico generará conclusiones y lecciones aprendidas </w:t>
      </w:r>
      <w:r w:rsidRPr="00C94945" w:rsidR="00274E7C">
        <w:t xml:space="preserve">de importancia </w:t>
      </w:r>
      <w:r w:rsidRPr="00C94945">
        <w:t xml:space="preserve">relevante para los responsables de la toma de decisiones a la hora de seleccionar prioridades y asignar </w:t>
      </w:r>
      <w:r w:rsidRPr="00C94945" w:rsidR="007E39DE">
        <w:t>financiamiento</w:t>
      </w:r>
      <w:r w:rsidRPr="00C94945">
        <w:t xml:space="preserve"> para el </w:t>
      </w:r>
      <w:r w:rsidRPr="00C94945" w:rsidR="00274E7C">
        <w:t>Programa de Asistencia al Cumplimiento</w:t>
      </w:r>
      <w:r w:rsidR="00DD2792">
        <w:t>.</w:t>
      </w:r>
      <w:r w:rsidRPr="00C94945" w:rsidR="006019D4">
        <w:t xml:space="preserve"> Asimismo</w:t>
      </w:r>
      <w:r w:rsidRPr="00C94945" w:rsidR="00A47CD1">
        <w:t xml:space="preserve"> </w:t>
      </w:r>
      <w:r w:rsidRPr="00C94945">
        <w:t xml:space="preserve">sería una herramienta de gestión útil para </w:t>
      </w:r>
      <w:r w:rsidRPr="00C94945" w:rsidR="00274E7C">
        <w:t xml:space="preserve">dicho </w:t>
      </w:r>
      <w:r w:rsidRPr="00C94945" w:rsidR="00985A0E">
        <w:t xml:space="preserve">Programa </w:t>
      </w:r>
      <w:r w:rsidRPr="00C94945">
        <w:t xml:space="preserve">y </w:t>
      </w:r>
      <w:r w:rsidRPr="00C94945" w:rsidR="00274E7C">
        <w:t xml:space="preserve">para </w:t>
      </w:r>
      <w:r w:rsidRPr="00C94945">
        <w:t xml:space="preserve">su personal, así como para la Secretaría del Fondo, ya que la experiencia de fases anteriores relacionadas con los CFC y los HCFC podría tenerse en cuenta a la hora de prestar apoyo a los países del </w:t>
      </w:r>
      <w:r w:rsidRPr="00C94945" w:rsidR="00985A0E">
        <w:t>Artículo 5</w:t>
      </w:r>
      <w:r w:rsidRPr="00C94945">
        <w:t xml:space="preserve"> para </w:t>
      </w:r>
      <w:r w:rsidRPr="00C94945" w:rsidR="00A47CD1">
        <w:t xml:space="preserve">fortalecer </w:t>
      </w:r>
      <w:r w:rsidRPr="00C94945">
        <w:t>el cumplimiento de la Enmienda de Kigali. En el</w:t>
      </w:r>
      <w:r w:rsidRPr="00C94945" w:rsidR="00274E7C">
        <w:t xml:space="preserve"> Anexo </w:t>
      </w:r>
      <w:r w:rsidRPr="00C94945">
        <w:t xml:space="preserve">I del presente documento </w:t>
      </w:r>
      <w:r w:rsidRPr="00C94945" w:rsidR="00274E7C">
        <w:t xml:space="preserve">figura </w:t>
      </w:r>
      <w:r w:rsidRPr="00C94945">
        <w:t>una lista indicativa de cuestiones de evaluación</w:t>
      </w:r>
      <w:r w:rsidRPr="00C94945" w:rsidR="00DE40EB">
        <w:t>.</w:t>
      </w:r>
    </w:p>
    <w:p w:rsidRPr="00C94945" w:rsidR="00277BBD" w:rsidP="00277BBD" w:rsidRDefault="00277BBD" w14:paraId="765AD291" w14:textId="354E2452">
      <w:pPr>
        <w:pStyle w:val="Heading1"/>
        <w:numPr>
          <w:ilvl w:val="0"/>
          <w:numId w:val="0"/>
        </w:numPr>
      </w:pPr>
      <w:r w:rsidRPr="00C94945">
        <w:rPr>
          <w:u w:val="single"/>
        </w:rPr>
        <w:t xml:space="preserve">Componentes del Programa de Asistencia </w:t>
      </w:r>
      <w:r w:rsidRPr="00C94945" w:rsidR="00274E7C">
        <w:rPr>
          <w:u w:val="single"/>
        </w:rPr>
        <w:t>a</w:t>
      </w:r>
      <w:r w:rsidRPr="00C94945">
        <w:rPr>
          <w:u w:val="single"/>
        </w:rPr>
        <w:t>l Cumplimiento</w:t>
      </w:r>
    </w:p>
    <w:p w:rsidRPr="00C94945" w:rsidR="00F861E1" w:rsidP="00F861E1" w:rsidRDefault="00277BBD" w14:paraId="5D17EB18" w14:textId="1BE5CE2E">
      <w:pPr>
        <w:pStyle w:val="Heading1"/>
      </w:pPr>
      <w:r w:rsidRPr="00C94945">
        <w:t>El alcance del estudio abarcará los componentes del P</w:t>
      </w:r>
      <w:r w:rsidRPr="00C94945" w:rsidR="00274E7C">
        <w:t xml:space="preserve">rograma de Asistencia al Cumplimiento </w:t>
      </w:r>
      <w:r w:rsidRPr="00C94945">
        <w:t xml:space="preserve">y, en la medida </w:t>
      </w:r>
      <w:r w:rsidRPr="00C94945" w:rsidR="00274E7C">
        <w:t xml:space="preserve">que sea </w:t>
      </w:r>
      <w:r w:rsidRPr="00C94945">
        <w:t>necesari</w:t>
      </w:r>
      <w:r w:rsidRPr="00C94945" w:rsidR="00274E7C">
        <w:t>o</w:t>
      </w:r>
      <w:r w:rsidRPr="00C94945">
        <w:t xml:space="preserve"> para una evaluación significativa, sus vínculos con los restantes componentes abordados por </w:t>
      </w:r>
      <w:proofErr w:type="spellStart"/>
      <w:r w:rsidRPr="00C94945">
        <w:t>AcciónOzono</w:t>
      </w:r>
      <w:proofErr w:type="spellEnd"/>
      <w:r w:rsidRPr="00C94945" w:rsidR="00F861E1">
        <w:t>:</w:t>
      </w:r>
    </w:p>
    <w:p w:rsidR="001E3692" w:rsidP="00F861E1" w:rsidRDefault="001E3692" w14:paraId="3C9E9559" w14:textId="77777777">
      <w:pPr>
        <w:pStyle w:val="Heading1"/>
        <w:numPr>
          <w:ilvl w:val="0"/>
          <w:numId w:val="0"/>
        </w:numPr>
        <w:spacing w:after="0"/>
        <w:jc w:val="center"/>
        <w:rPr>
          <w:b/>
          <w:bCs/>
        </w:rPr>
      </w:pPr>
    </w:p>
    <w:p w:rsidR="001E3692" w:rsidP="00F861E1" w:rsidRDefault="001E3692" w14:paraId="2E7CF3AF" w14:textId="77777777">
      <w:pPr>
        <w:pStyle w:val="Heading1"/>
        <w:numPr>
          <w:ilvl w:val="0"/>
          <w:numId w:val="0"/>
        </w:numPr>
        <w:spacing w:after="0"/>
        <w:jc w:val="center"/>
        <w:rPr>
          <w:b/>
          <w:bCs/>
        </w:rPr>
      </w:pPr>
    </w:p>
    <w:p w:rsidR="001E3692" w:rsidP="00F861E1" w:rsidRDefault="001E3692" w14:paraId="4EDC661F" w14:textId="77777777">
      <w:pPr>
        <w:pStyle w:val="Heading1"/>
        <w:numPr>
          <w:ilvl w:val="0"/>
          <w:numId w:val="0"/>
        </w:numPr>
        <w:spacing w:after="0"/>
        <w:jc w:val="center"/>
        <w:rPr>
          <w:b/>
          <w:bCs/>
        </w:rPr>
      </w:pPr>
    </w:p>
    <w:p w:rsidR="001E3692" w:rsidP="00F861E1" w:rsidRDefault="001E3692" w14:paraId="489F6D96" w14:textId="77777777">
      <w:pPr>
        <w:pStyle w:val="Heading1"/>
        <w:numPr>
          <w:ilvl w:val="0"/>
          <w:numId w:val="0"/>
        </w:numPr>
        <w:spacing w:after="0"/>
        <w:jc w:val="center"/>
        <w:rPr>
          <w:b/>
          <w:bCs/>
        </w:rPr>
      </w:pPr>
    </w:p>
    <w:p w:rsidR="001E3692" w:rsidP="00F861E1" w:rsidRDefault="001E3692" w14:paraId="42D2D31E" w14:textId="77777777">
      <w:pPr>
        <w:pStyle w:val="Heading1"/>
        <w:numPr>
          <w:ilvl w:val="0"/>
          <w:numId w:val="0"/>
        </w:numPr>
        <w:spacing w:after="0"/>
        <w:jc w:val="center"/>
        <w:rPr>
          <w:b/>
          <w:bCs/>
        </w:rPr>
      </w:pPr>
    </w:p>
    <w:p w:rsidR="001E3692" w:rsidP="00F861E1" w:rsidRDefault="001E3692" w14:paraId="0DEBC64D" w14:textId="77777777">
      <w:pPr>
        <w:pStyle w:val="Heading1"/>
        <w:numPr>
          <w:ilvl w:val="0"/>
          <w:numId w:val="0"/>
        </w:numPr>
        <w:spacing w:after="0"/>
        <w:jc w:val="center"/>
        <w:rPr>
          <w:b/>
          <w:bCs/>
        </w:rPr>
      </w:pPr>
    </w:p>
    <w:p w:rsidR="001E3692" w:rsidP="00F861E1" w:rsidRDefault="001E3692" w14:paraId="460463EA" w14:textId="77777777">
      <w:pPr>
        <w:pStyle w:val="Heading1"/>
        <w:numPr>
          <w:ilvl w:val="0"/>
          <w:numId w:val="0"/>
        </w:numPr>
        <w:spacing w:after="0"/>
        <w:jc w:val="center"/>
        <w:rPr>
          <w:b/>
          <w:bCs/>
        </w:rPr>
      </w:pPr>
    </w:p>
    <w:p w:rsidR="001E3692" w:rsidP="00F861E1" w:rsidRDefault="001E3692" w14:paraId="2B449A3B" w14:textId="77777777">
      <w:pPr>
        <w:pStyle w:val="Heading1"/>
        <w:numPr>
          <w:ilvl w:val="0"/>
          <w:numId w:val="0"/>
        </w:numPr>
        <w:spacing w:after="0"/>
        <w:jc w:val="center"/>
        <w:rPr>
          <w:b/>
          <w:bCs/>
        </w:rPr>
      </w:pPr>
    </w:p>
    <w:p w:rsidR="001E3692" w:rsidP="00F861E1" w:rsidRDefault="001E3692" w14:paraId="2C5AE24C" w14:textId="77777777">
      <w:pPr>
        <w:pStyle w:val="Heading1"/>
        <w:numPr>
          <w:ilvl w:val="0"/>
          <w:numId w:val="0"/>
        </w:numPr>
        <w:spacing w:after="0"/>
        <w:jc w:val="center"/>
        <w:rPr>
          <w:b/>
          <w:bCs/>
        </w:rPr>
      </w:pPr>
    </w:p>
    <w:p w:rsidR="001E3692" w:rsidP="00F861E1" w:rsidRDefault="001E3692" w14:paraId="12C5E6C5" w14:textId="77777777">
      <w:pPr>
        <w:pStyle w:val="Heading1"/>
        <w:numPr>
          <w:ilvl w:val="0"/>
          <w:numId w:val="0"/>
        </w:numPr>
        <w:spacing w:after="0"/>
        <w:jc w:val="center"/>
        <w:rPr>
          <w:b/>
          <w:bCs/>
        </w:rPr>
      </w:pPr>
    </w:p>
    <w:p w:rsidR="001E3692" w:rsidP="00F861E1" w:rsidRDefault="001E3692" w14:paraId="326387A4" w14:textId="77777777">
      <w:pPr>
        <w:pStyle w:val="Heading1"/>
        <w:numPr>
          <w:ilvl w:val="0"/>
          <w:numId w:val="0"/>
        </w:numPr>
        <w:spacing w:after="0"/>
        <w:jc w:val="center"/>
        <w:rPr>
          <w:b/>
          <w:bCs/>
        </w:rPr>
      </w:pPr>
    </w:p>
    <w:p w:rsidRPr="00C94945" w:rsidR="00F861E1" w:rsidP="0FEDFC93" w:rsidRDefault="00F861E1" w14:paraId="6292F3B1" w14:textId="4D32D6B4">
      <w:pPr>
        <w:pStyle w:val="Heading1"/>
        <w:numPr>
          <w:ilvl w:val="0"/>
          <w:numId w:val="0"/>
        </w:numPr>
        <w:spacing w:after="0"/>
        <w:jc w:val="center"/>
        <w:rPr>
          <w:b w:val="1"/>
          <w:bCs w:val="1"/>
          <w:lang w:val="es-ES"/>
        </w:rPr>
      </w:pPr>
      <w:r w:rsidRPr="0FEDFC93" w:rsidR="00F861E1">
        <w:rPr>
          <w:b w:val="1"/>
          <w:bCs w:val="1"/>
          <w:lang w:val="es-ES"/>
        </w:rPr>
        <w:t>Figur</w:t>
      </w:r>
      <w:r w:rsidRPr="0FEDFC93" w:rsidR="00274E7C">
        <w:rPr>
          <w:b w:val="1"/>
          <w:bCs w:val="1"/>
          <w:lang w:val="es-ES"/>
        </w:rPr>
        <w:t>a</w:t>
      </w:r>
      <w:r w:rsidRPr="0FEDFC93" w:rsidR="00F861E1">
        <w:rPr>
          <w:b w:val="1"/>
          <w:bCs w:val="1"/>
          <w:lang w:val="es-ES"/>
        </w:rPr>
        <w:t xml:space="preserve"> 1: </w:t>
      </w:r>
      <w:r w:rsidRPr="0FEDFC93" w:rsidR="00274E7C">
        <w:rPr>
          <w:b w:val="1"/>
          <w:bCs w:val="1"/>
          <w:lang w:val="es-ES"/>
        </w:rPr>
        <w:t>AcciónOzono</w:t>
      </w:r>
      <w:r w:rsidRPr="0FEDFC93" w:rsidR="00274E7C">
        <w:rPr>
          <w:b w:val="1"/>
          <w:bCs w:val="1"/>
          <w:lang w:val="es-ES"/>
        </w:rPr>
        <w:t xml:space="preserve"> y Programa de Asistencia al Cumplimiento </w:t>
      </w:r>
      <w:r w:rsidRPr="0FEDFC93" w:rsidR="00F861E1">
        <w:rPr>
          <w:b w:val="1"/>
          <w:bCs w:val="1"/>
          <w:lang w:val="es-ES"/>
        </w:rPr>
        <w:t>(*)</w:t>
      </w:r>
    </w:p>
    <w:p w:rsidRPr="00C94945" w:rsidR="00F861E1" w:rsidP="005F5631" w:rsidRDefault="00850460" w14:paraId="3A9BC2B7" w14:textId="2C3E43F9">
      <w:pPr>
        <w:jc w:val="center"/>
      </w:pPr>
      <w:r>
        <w:rPr>
          <w:noProof/>
        </w:rPr>
        <w:drawing>
          <wp:inline distT="0" distB="0" distL="0" distR="0" wp14:anchorId="69895E9D" wp14:editId="24BE1BD3">
            <wp:extent cx="5943600" cy="2630170"/>
            <wp:effectExtent l="0" t="0" r="0" b="0"/>
            <wp:docPr id="1046148818" name="Picture 1" descr="A diagram of 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48818" name="Picture 1" descr="A diagram of a diagram of a dia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630170"/>
                    </a:xfrm>
                    <a:prstGeom prst="rect">
                      <a:avLst/>
                    </a:prstGeom>
                    <a:noFill/>
                    <a:ln>
                      <a:noFill/>
                    </a:ln>
                  </pic:spPr>
                </pic:pic>
              </a:graphicData>
            </a:graphic>
          </wp:inline>
        </w:drawing>
      </w:r>
    </w:p>
    <w:p w:rsidRPr="00C94945" w:rsidR="00F861E1" w:rsidP="0FEDFC93" w:rsidRDefault="00F861E1" w14:paraId="0489B229" w14:textId="1D260464">
      <w:pPr>
        <w:spacing w:after="240"/>
        <w:rPr>
          <w:sz w:val="20"/>
          <w:szCs w:val="20"/>
          <w:lang w:val="es-ES"/>
        </w:rPr>
      </w:pPr>
      <w:r w:rsidRPr="0FEDFC93" w:rsidR="00F861E1">
        <w:rPr>
          <w:sz w:val="20"/>
          <w:szCs w:val="20"/>
          <w:lang w:val="es-ES"/>
        </w:rPr>
        <w:t xml:space="preserve">(*) </w:t>
      </w:r>
      <w:r w:rsidRPr="0FEDFC93" w:rsidR="00274E7C">
        <w:rPr>
          <w:sz w:val="20"/>
          <w:szCs w:val="20"/>
          <w:lang w:val="es-ES"/>
        </w:rPr>
        <w:t>Fuente</w:t>
      </w:r>
      <w:r w:rsidRPr="0FEDFC93" w:rsidR="00F861E1">
        <w:rPr>
          <w:sz w:val="20"/>
          <w:szCs w:val="20"/>
          <w:lang w:val="es-ES"/>
        </w:rPr>
        <w:t xml:space="preserve">: </w:t>
      </w:r>
      <w:r w:rsidRPr="0FEDFC93" w:rsidR="00274E7C">
        <w:rPr>
          <w:sz w:val="20"/>
          <w:szCs w:val="20"/>
          <w:lang w:val="es-ES"/>
        </w:rPr>
        <w:t>AcciónOzono</w:t>
      </w:r>
      <w:r w:rsidRPr="0FEDFC93" w:rsidR="00F861E1">
        <w:rPr>
          <w:sz w:val="20"/>
          <w:szCs w:val="20"/>
          <w:lang w:val="es-ES"/>
        </w:rPr>
        <w:t xml:space="preserve"> (2023)</w:t>
      </w:r>
    </w:p>
    <w:p w:rsidRPr="00C94945" w:rsidR="005C5593" w:rsidP="00006403" w:rsidRDefault="00F65FBE" w14:paraId="66C8500E" w14:textId="19D7A4FA">
      <w:pPr>
        <w:pStyle w:val="Heading1"/>
      </w:pPr>
      <w:r w:rsidRPr="00D24223">
        <w:t>Observando que la unidad de evaluación del Fondo completó la evaluación de las redes regionales en 2023,</w:t>
      </w:r>
      <w:r w:rsidRPr="00D24223">
        <w:rPr>
          <w:vertAlign w:val="superscript"/>
        </w:rPr>
        <w:t xml:space="preserve"> </w:t>
      </w:r>
      <w:r w:rsidRPr="00D24223">
        <w:rPr>
          <w:vertAlign w:val="superscript"/>
        </w:rPr>
        <w:footnoteReference w:id="6"/>
      </w:r>
      <w:r w:rsidR="007A5223">
        <w:t xml:space="preserve"> </w:t>
      </w:r>
      <w:r w:rsidRPr="00D24223">
        <w:t xml:space="preserve">este componente crítico de la arquitectura general del </w:t>
      </w:r>
      <w:r w:rsidRPr="00D24223" w:rsidR="009538FF">
        <w:t xml:space="preserve">Programa de </w:t>
      </w:r>
      <w:r w:rsidRPr="00D24223" w:rsidR="00DD2792">
        <w:t>Asistencia</w:t>
      </w:r>
      <w:r w:rsidRPr="00D24223" w:rsidR="009538FF">
        <w:t xml:space="preserve"> al Cumplimiento</w:t>
      </w:r>
      <w:r w:rsidRPr="00D24223" w:rsidR="00DD2792">
        <w:t xml:space="preserve"> </w:t>
      </w:r>
      <w:r w:rsidRPr="00D24223">
        <w:t>sólo se abordaría en la medida requerida para la exhaustividad del estudio teórico</w:t>
      </w:r>
      <w:r w:rsidRPr="00D24223" w:rsidR="00277BBD">
        <w:t>.</w:t>
      </w:r>
      <w:r w:rsidRPr="00327EDD" w:rsidR="00277BBD">
        <w:t xml:space="preserve"> </w:t>
      </w:r>
      <w:r w:rsidRPr="00C94945" w:rsidR="00277BBD">
        <w:t xml:space="preserve">Los resultados </w:t>
      </w:r>
      <w:r w:rsidRPr="00C94945">
        <w:t xml:space="preserve">provenientes </w:t>
      </w:r>
      <w:r w:rsidRPr="00C94945" w:rsidR="00277BBD">
        <w:t>de la evaluación de las redes regionales podr</w:t>
      </w:r>
      <w:r w:rsidRPr="00C94945" w:rsidR="006019D4">
        <w:t>ían</w:t>
      </w:r>
      <w:r w:rsidRPr="00C94945" w:rsidR="00277BBD">
        <w:t xml:space="preserve"> utilizarse como complemento de la evaluación del </w:t>
      </w:r>
      <w:r w:rsidRPr="00C94945" w:rsidR="00274E7C">
        <w:t>Programa de Asistencia al Cumplimiento.</w:t>
      </w:r>
      <w:r w:rsidRPr="00C94945" w:rsidR="00277BBD">
        <w:t xml:space="preserve"> El estudio teórico examinará las interrelaciones entre los servicios del</w:t>
      </w:r>
      <w:r w:rsidRPr="00C94945" w:rsidR="00985A0E">
        <w:t xml:space="preserve"> Programa </w:t>
      </w:r>
      <w:r w:rsidRPr="00C94945" w:rsidR="00277BBD">
        <w:t xml:space="preserve">y la cartera de proyectos del PNUMA (véase la </w:t>
      </w:r>
      <w:r w:rsidRPr="00C94945" w:rsidR="006019D4">
        <w:t>F</w:t>
      </w:r>
      <w:r w:rsidRPr="00C94945" w:rsidR="00277BBD">
        <w:t>igura 1)</w:t>
      </w:r>
      <w:r w:rsidRPr="00C94945" w:rsidR="006019D4">
        <w:t xml:space="preserve"> Asimismo </w:t>
      </w:r>
      <w:r w:rsidRPr="00C94945" w:rsidR="00277BBD">
        <w:t>identificará y evaluará los servicios del</w:t>
      </w:r>
      <w:r w:rsidRPr="00C94945" w:rsidR="00985A0E">
        <w:t xml:space="preserve"> Programa de Asistencia al Cumplimiento </w:t>
      </w:r>
      <w:r w:rsidRPr="00C94945" w:rsidR="00277BBD">
        <w:t>que facilitan la labor de los demás organismos</w:t>
      </w:r>
      <w:r w:rsidRPr="00C94945" w:rsidR="006019D4">
        <w:t xml:space="preserve"> de ejecución y</w:t>
      </w:r>
      <w:r w:rsidRPr="00C94945" w:rsidR="00277BBD">
        <w:t xml:space="preserve"> bilaterales </w:t>
      </w:r>
      <w:r w:rsidRPr="00C94945" w:rsidR="006019D4">
        <w:t xml:space="preserve">destinados a </w:t>
      </w:r>
      <w:r w:rsidRPr="00C94945" w:rsidR="00277BBD">
        <w:t>a</w:t>
      </w:r>
      <w:r w:rsidRPr="00C94945">
        <w:t xml:space="preserve">sistir </w:t>
      </w:r>
      <w:r w:rsidRPr="00C94945" w:rsidR="00277BBD">
        <w:t xml:space="preserve">a los países del </w:t>
      </w:r>
      <w:r w:rsidRPr="00C94945" w:rsidR="00985A0E">
        <w:t>Artículo 5</w:t>
      </w:r>
      <w:r w:rsidRPr="00C94945" w:rsidR="005C5593">
        <w:t>.</w:t>
      </w:r>
    </w:p>
    <w:p w:rsidRPr="00C94945" w:rsidR="00BB2764" w:rsidP="006575E3" w:rsidRDefault="006019D4" w14:paraId="2ED7776F" w14:textId="15654FD5">
      <w:pPr>
        <w:pStyle w:val="Heading1"/>
        <w:numPr>
          <w:ilvl w:val="0"/>
          <w:numId w:val="0"/>
        </w:numPr>
        <w:rPr>
          <w:sz w:val="20"/>
          <w:szCs w:val="20"/>
          <w:u w:val="single"/>
        </w:rPr>
      </w:pPr>
      <w:r w:rsidRPr="00C94945">
        <w:rPr>
          <w:u w:val="single"/>
        </w:rPr>
        <w:t xml:space="preserve">Desempeño </w:t>
      </w:r>
      <w:r w:rsidRPr="00C94945" w:rsidR="00277BBD">
        <w:rPr>
          <w:u w:val="single"/>
        </w:rPr>
        <w:t xml:space="preserve">del Programa de </w:t>
      </w:r>
      <w:r w:rsidR="009538FF">
        <w:rPr>
          <w:u w:val="single"/>
        </w:rPr>
        <w:t>A</w:t>
      </w:r>
      <w:r w:rsidRPr="00C94945" w:rsidR="00277BBD">
        <w:rPr>
          <w:u w:val="single"/>
        </w:rPr>
        <w:t xml:space="preserve">sistencia </w:t>
      </w:r>
      <w:r w:rsidR="009538FF">
        <w:rPr>
          <w:u w:val="single"/>
        </w:rPr>
        <w:t>al C</w:t>
      </w:r>
      <w:r w:rsidRPr="00C94945" w:rsidR="00277BBD">
        <w:rPr>
          <w:u w:val="single"/>
        </w:rPr>
        <w:t>umplimiento</w:t>
      </w:r>
    </w:p>
    <w:p w:rsidRPr="00C94945" w:rsidR="00F861E1" w:rsidP="00F861E1" w:rsidRDefault="006019D4" w14:paraId="0D8A779F" w14:textId="52D76317">
      <w:pPr>
        <w:pStyle w:val="Heading1"/>
      </w:pPr>
      <w:r w:rsidRPr="00C94945">
        <w:t xml:space="preserve">El desempeño </w:t>
      </w:r>
      <w:r w:rsidRPr="00C94945" w:rsidR="00277BBD">
        <w:t xml:space="preserve">de los organismos de ejecución del Fondo se mide en función de indicadores establecidos que han sido aprobados por decisiones del Comité Ejecutivo. Los informes de los organismos de ejecución incluyen la información necesaria para evaluar sus resultados con respecto a estos indicadores de </w:t>
      </w:r>
      <w:r w:rsidRPr="00C94945">
        <w:t>desempeño</w:t>
      </w:r>
      <w:r w:rsidRPr="00C94945" w:rsidR="00F861E1">
        <w:t>.</w:t>
      </w:r>
    </w:p>
    <w:p w:rsidRPr="00C94945" w:rsidR="00F861E1" w:rsidP="00F861E1" w:rsidRDefault="006019D4" w14:paraId="141BC58A" w14:textId="0DD36BD4">
      <w:pPr>
        <w:pStyle w:val="Heading1"/>
      </w:pPr>
      <w:r w:rsidRPr="00C94945">
        <w:t>Anualmente, e</w:t>
      </w:r>
      <w:r w:rsidRPr="00C94945" w:rsidR="00277BBD">
        <w:t xml:space="preserve">l Comité Ejecutivo aprueba el plan de trabajo, el </w:t>
      </w:r>
      <w:r w:rsidRPr="00C94945">
        <w:t>informe sobre la marcha de las actividades</w:t>
      </w:r>
      <w:r w:rsidRPr="00C94945" w:rsidR="00277BBD">
        <w:t xml:space="preserve"> y el presupuesto del </w:t>
      </w:r>
      <w:r w:rsidRPr="00C94945" w:rsidR="00274E7C">
        <w:t>Programa de Asistencia al Cumplimiento.</w:t>
      </w:r>
      <w:r w:rsidRPr="00C94945" w:rsidR="00277BBD">
        <w:t xml:space="preserve"> E</w:t>
      </w:r>
      <w:r w:rsidRPr="00C94945">
        <w:t>n la presentación del plan de actividades del PNUMA e</w:t>
      </w:r>
      <w:r w:rsidRPr="00C94945" w:rsidR="00277BBD">
        <w:t xml:space="preserve">l </w:t>
      </w:r>
      <w:r w:rsidRPr="00C94945">
        <w:t>P</w:t>
      </w:r>
      <w:r w:rsidRPr="00C94945" w:rsidR="00277BBD">
        <w:t>rograma se presenta como un proyecto individual. Dada la part</w:t>
      </w:r>
      <w:r w:rsidRPr="00C94945">
        <w:t>icipación</w:t>
      </w:r>
      <w:r w:rsidRPr="00C94945" w:rsidR="00277BBD">
        <w:t xml:space="preserve"> significativa y la relevancia del</w:t>
      </w:r>
      <w:r w:rsidRPr="00C94945" w:rsidR="00985A0E">
        <w:t xml:space="preserve"> Programa de Asistencia al Cumplimiento </w:t>
      </w:r>
      <w:r w:rsidRPr="00C94945" w:rsidR="00277BBD">
        <w:t>dentro de</w:t>
      </w:r>
      <w:r w:rsidRPr="00C94945">
        <w:t xml:space="preserve"> la labor </w:t>
      </w:r>
      <w:r w:rsidRPr="00C94945" w:rsidR="00277BBD">
        <w:t xml:space="preserve">del PNUMA como organismo de ejecución, </w:t>
      </w:r>
      <w:r w:rsidRPr="00C94945">
        <w:t xml:space="preserve">la decisión 48/7, </w:t>
      </w:r>
      <w:r w:rsidRPr="00C94945" w:rsidR="00F65FBE">
        <w:t>de</w:t>
      </w:r>
      <w:r w:rsidRPr="00C94945">
        <w:t xml:space="preserve"> 2006,</w:t>
      </w:r>
      <w:r w:rsidRPr="00C94945">
        <w:rPr>
          <w:rStyle w:val="FootnoteReference"/>
        </w:rPr>
        <w:footnoteReference w:id="7"/>
      </w:r>
      <w:r w:rsidRPr="00C94945">
        <w:t xml:space="preserve"> </w:t>
      </w:r>
      <w:r w:rsidRPr="00C94945" w:rsidR="00277BBD">
        <w:t xml:space="preserve">aprobó un conjunto específico de indicadores de </w:t>
      </w:r>
      <w:r w:rsidRPr="00C94945">
        <w:t>desempeño</w:t>
      </w:r>
      <w:r w:rsidRPr="00C94945" w:rsidR="00277BBD">
        <w:t xml:space="preserve"> para el </w:t>
      </w:r>
      <w:r w:rsidRPr="00C94945">
        <w:t>P</w:t>
      </w:r>
      <w:r w:rsidRPr="00C94945" w:rsidR="00277BBD">
        <w:t>rograma</w:t>
      </w:r>
      <w:r w:rsidRPr="00C94945">
        <w:t>.</w:t>
      </w:r>
      <w:r w:rsidRPr="00C94945" w:rsidR="00277BBD">
        <w:t xml:space="preserve"> </w:t>
      </w:r>
    </w:p>
    <w:p w:rsidRPr="00C94945" w:rsidR="00F861E1" w:rsidP="00F861E1" w:rsidRDefault="00277BBD" w14:paraId="0875EA25" w14:textId="23983D05">
      <w:pPr>
        <w:pStyle w:val="Heading1"/>
      </w:pPr>
      <w:r w:rsidRPr="00C94945">
        <w:t xml:space="preserve">Teniendo en cuenta que los </w:t>
      </w:r>
      <w:r w:rsidRPr="00C94945" w:rsidR="00527977">
        <w:t>indicadores de desempeño</w:t>
      </w:r>
      <w:r w:rsidRPr="00C94945">
        <w:t xml:space="preserve"> del</w:t>
      </w:r>
      <w:r w:rsidRPr="00C94945" w:rsidR="00985A0E">
        <w:t xml:space="preserve"> Programa de Asistencia al Cumplimiento </w:t>
      </w:r>
      <w:r w:rsidRPr="00C94945">
        <w:t xml:space="preserve">no </w:t>
      </w:r>
      <w:r w:rsidRPr="00C94945" w:rsidR="00527977">
        <w:t xml:space="preserve">han sido </w:t>
      </w:r>
      <w:r w:rsidRPr="00C94945">
        <w:t>revisado</w:t>
      </w:r>
      <w:r w:rsidRPr="00C94945" w:rsidR="00527977">
        <w:t>s</w:t>
      </w:r>
      <w:r w:rsidRPr="00C94945">
        <w:t xml:space="preserve"> desde la 48ª reunión del Comité Ejecutivo, el análisis y las conclusiones de este estudio teórico podrían utilizarse para proponer una revisión de los </w:t>
      </w:r>
      <w:r w:rsidRPr="00C94945" w:rsidR="00527977">
        <w:t>indicadores de desempeño</w:t>
      </w:r>
      <w:r w:rsidRPr="00C94945">
        <w:t xml:space="preserve">, que no se han modificado desde 2006. En la actualidad, los indicadores se presentan como parte del plan de actividades, y podría </w:t>
      </w:r>
      <w:r w:rsidRPr="00C94945" w:rsidR="00FA7E63">
        <w:t xml:space="preserve">ser adecuado </w:t>
      </w:r>
      <w:r w:rsidRPr="00C94945">
        <w:t>evaluar la conveniencia de presentarlos en consonancia con la estrategia trienal del</w:t>
      </w:r>
      <w:r w:rsidRPr="00C94945" w:rsidR="00985A0E">
        <w:t xml:space="preserve"> Programa de Asistencia al Cumplimiento </w:t>
      </w:r>
      <w:r w:rsidRPr="00C94945">
        <w:t xml:space="preserve">y el plan de trabajo anual. La evaluación podría analizar </w:t>
      </w:r>
      <w:r w:rsidRPr="00C94945" w:rsidR="00FA7E63">
        <w:t xml:space="preserve">el modo de </w:t>
      </w:r>
      <w:r w:rsidRPr="00C94945">
        <w:t>racionalizar y simplificar los procesos de presentación de informes para evitar la duplicación y/o dispersión de la información.</w:t>
      </w:r>
    </w:p>
    <w:p w:rsidRPr="00C94945" w:rsidR="00F861E1" w:rsidP="00F861E1" w:rsidRDefault="00277BBD" w14:paraId="130B9D45" w14:textId="346379F2">
      <w:pPr>
        <w:pStyle w:val="Heading1"/>
      </w:pPr>
      <w:proofErr w:type="spellStart"/>
      <w:r w:rsidRPr="00C94945">
        <w:t>AcciónOzono</w:t>
      </w:r>
      <w:proofErr w:type="spellEnd"/>
      <w:r w:rsidRPr="00C94945">
        <w:t xml:space="preserve"> ha </w:t>
      </w:r>
      <w:r w:rsidRPr="00C94945" w:rsidR="00D8478C">
        <w:t xml:space="preserve">elaborado </w:t>
      </w:r>
      <w:r w:rsidRPr="00C94945">
        <w:t xml:space="preserve">un marco lógico para su </w:t>
      </w:r>
      <w:r w:rsidRPr="00C94945" w:rsidR="00985A0E">
        <w:t xml:space="preserve">Programa de Asistencia al Cumplimiento </w:t>
      </w:r>
      <w:r w:rsidRPr="00C94945">
        <w:t xml:space="preserve">y lo utiliza cuando informa sobre el progreso anual de las actividades del </w:t>
      </w:r>
      <w:r w:rsidRPr="00C94945" w:rsidR="00274E7C">
        <w:t>Programa.</w:t>
      </w:r>
      <w:r w:rsidRPr="00C94945">
        <w:t xml:space="preserve"> Esta herramienta de gestión se </w:t>
      </w:r>
      <w:r w:rsidRPr="00C94945" w:rsidR="00D8478C">
        <w:t xml:space="preserve">elaboró </w:t>
      </w:r>
      <w:r w:rsidRPr="00C94945">
        <w:t xml:space="preserve">mucho después de la aprobación de los indicadores de </w:t>
      </w:r>
      <w:r w:rsidRPr="00C94945" w:rsidR="006019D4">
        <w:t>desempeño</w:t>
      </w:r>
      <w:r w:rsidRPr="00C94945">
        <w:t xml:space="preserve"> de</w:t>
      </w:r>
      <w:r w:rsidRPr="00C94945" w:rsidR="00D8478C">
        <w:t>l</w:t>
      </w:r>
      <w:r w:rsidRPr="00C94945">
        <w:t xml:space="preserve"> </w:t>
      </w:r>
      <w:r w:rsidRPr="00C94945" w:rsidR="00D8478C">
        <w:t xml:space="preserve">organismo </w:t>
      </w:r>
      <w:r w:rsidRPr="00C94945">
        <w:t>que figuran en el</w:t>
      </w:r>
      <w:r w:rsidRPr="00C94945" w:rsidR="00274E7C">
        <w:t xml:space="preserve"> Anexo </w:t>
      </w:r>
      <w:r w:rsidRPr="00C94945">
        <w:t>III del presente documento.</w:t>
      </w:r>
      <w:r w:rsidRPr="00F86561" w:rsidR="00F65FBE">
        <w:rPr>
          <w:rFonts w:ascii="Segoe UI" w:hAnsi="Segoe UI" w:cs="Segoe UI"/>
        </w:rPr>
        <w:t xml:space="preserve"> </w:t>
      </w:r>
      <w:r w:rsidRPr="00F86561" w:rsidR="00F65FBE">
        <w:t>El estudio teórico podría basarse en el sólido marco lógico del Programa de Asistencia al Cumplimiento</w:t>
      </w:r>
      <w:r w:rsidRPr="00F86561" w:rsidR="00F65FBE">
        <w:rPr>
          <w:rStyle w:val="FootnoteReference"/>
        </w:rPr>
        <w:footnoteReference w:id="8"/>
      </w:r>
      <w:r w:rsidRPr="00F86561" w:rsidR="00F65FBE">
        <w:t xml:space="preserve"> </w:t>
      </w:r>
      <w:r w:rsidRPr="00F86561" w:rsidR="00731A5C">
        <w:t>para proponer una revisión de los indicadores de desempeño del mismo, para la consideración del Comité Ejecutivo.</w:t>
      </w:r>
    </w:p>
    <w:p w:rsidRPr="00C94945" w:rsidR="00F861E1" w:rsidP="00B2633D" w:rsidRDefault="00277BBD" w14:paraId="1F8A8ACA" w14:textId="35E47BDA">
      <w:pPr>
        <w:spacing w:after="240"/>
        <w:rPr>
          <w:u w:val="single"/>
        </w:rPr>
      </w:pPr>
      <w:r w:rsidRPr="00C94945">
        <w:rPr>
          <w:u w:val="single"/>
        </w:rPr>
        <w:t>Evolución de los requisitos de cumplimiento del Protocolo de Montreal</w:t>
      </w:r>
    </w:p>
    <w:p w:rsidRPr="00C94945" w:rsidR="00F861E1" w:rsidP="00F861E1" w:rsidRDefault="00277BBD" w14:paraId="46A0238B" w14:textId="7435C336">
      <w:pPr>
        <w:pStyle w:val="Heading1"/>
      </w:pPr>
      <w:r w:rsidRPr="00C94945">
        <w:t xml:space="preserve">La cobertura del Protocolo de Montreal de las sustancias que deben controlarse ha evolucionado </w:t>
      </w:r>
      <w:r w:rsidRPr="00C94945" w:rsidR="00D8478C">
        <w:t xml:space="preserve">notablemente </w:t>
      </w:r>
      <w:r w:rsidRPr="00C94945">
        <w:t xml:space="preserve">desde 2007, pasando de las medidas de control iniciales e intermedias para </w:t>
      </w:r>
      <w:r w:rsidR="009538FF">
        <w:t xml:space="preserve">dirigir </w:t>
      </w:r>
      <w:r w:rsidRPr="00C94945">
        <w:t xml:space="preserve">los CFC y otras SAO a la eliminación sucesiva de los HCFC y, más recientemente, a la </w:t>
      </w:r>
      <w:r w:rsidRPr="00C94945" w:rsidR="00D8478C">
        <w:t xml:space="preserve">reducción </w:t>
      </w:r>
      <w:r w:rsidRPr="00C94945">
        <w:t>de los HFC relacionada con la adopción de la Enmienda de Kigali. La evaluación debe</w:t>
      </w:r>
      <w:r w:rsidRPr="00C94945" w:rsidR="00D8478C">
        <w:t>ría</w:t>
      </w:r>
      <w:r w:rsidRPr="00C94945">
        <w:t xml:space="preserve"> </w:t>
      </w:r>
      <w:r w:rsidRPr="00C94945" w:rsidR="00D8478C">
        <w:t xml:space="preserve">considerar </w:t>
      </w:r>
      <w:r w:rsidRPr="00C94945">
        <w:t>no sólo la forma en que el</w:t>
      </w:r>
      <w:r w:rsidRPr="00C94945" w:rsidR="00985A0E">
        <w:t xml:space="preserve"> Programa de Asistencia al Cumplimiento </w:t>
      </w:r>
      <w:r w:rsidRPr="00C94945">
        <w:t xml:space="preserve">ayuda a los países del </w:t>
      </w:r>
      <w:r w:rsidRPr="00C94945" w:rsidR="00985A0E">
        <w:t>Artículo 5</w:t>
      </w:r>
      <w:r w:rsidRPr="00C94945">
        <w:t xml:space="preserve"> a </w:t>
      </w:r>
      <w:r w:rsidRPr="00C94945" w:rsidR="00D8478C">
        <w:t xml:space="preserve">enfrentarse a las nuevas dificultades </w:t>
      </w:r>
      <w:r w:rsidRPr="00C94945">
        <w:t xml:space="preserve">que plantea el régimen del Protocolo de Montreal, sino también la forma en que el programa contribuye a </w:t>
      </w:r>
      <w:r w:rsidRPr="00C94945" w:rsidR="00D8478C">
        <w:t xml:space="preserve">asegurar </w:t>
      </w:r>
      <w:r w:rsidRPr="00C94945">
        <w:t>la sostenibilidad de los logros anteriores.</w:t>
      </w:r>
    </w:p>
    <w:p w:rsidRPr="00C94945" w:rsidR="00DA18F8" w:rsidP="00DA18F8" w:rsidRDefault="004F565F" w14:paraId="2C326357" w14:textId="74008253">
      <w:pPr>
        <w:pStyle w:val="Heading1"/>
      </w:pPr>
      <w:r w:rsidRPr="00C94945">
        <w:t xml:space="preserve">Observando </w:t>
      </w:r>
      <w:r w:rsidRPr="00C94945" w:rsidR="00277BBD">
        <w:t xml:space="preserve">que los primeros planes de aplicación de Kigali </w:t>
      </w:r>
      <w:r w:rsidRPr="00C94945" w:rsidR="00D8478C">
        <w:t xml:space="preserve">para los HFC </w:t>
      </w:r>
      <w:r w:rsidRPr="00C94945" w:rsidR="00277BBD">
        <w:t>(KIP</w:t>
      </w:r>
      <w:r w:rsidRPr="00C94945">
        <w:t>, por su sigla en inglés</w:t>
      </w:r>
      <w:r w:rsidRPr="00C94945" w:rsidR="00277BBD">
        <w:t xml:space="preserve">) se </w:t>
      </w:r>
      <w:r w:rsidRPr="00C94945" w:rsidR="00DF7E83">
        <w:t xml:space="preserve">aprobaron </w:t>
      </w:r>
      <w:r w:rsidRPr="00C94945" w:rsidR="00277BBD">
        <w:t xml:space="preserve">en 2023, esta evaluación también puede </w:t>
      </w:r>
      <w:r w:rsidRPr="00C94945" w:rsidR="00DF7E83">
        <w:t xml:space="preserve">examinar </w:t>
      </w:r>
      <w:r w:rsidRPr="00C94945" w:rsidR="00277BBD">
        <w:t>lo que el</w:t>
      </w:r>
      <w:r w:rsidRPr="00C94945" w:rsidR="00985A0E">
        <w:t xml:space="preserve"> Programa de Asistencia al Cumplimiento </w:t>
      </w:r>
      <w:r w:rsidRPr="00C94945" w:rsidR="00277BBD">
        <w:t xml:space="preserve">ha puesto en marcha para garantizar una asistencia adecuada a los países del </w:t>
      </w:r>
      <w:r w:rsidRPr="00C94945" w:rsidR="00985A0E">
        <w:t>Artículo 5</w:t>
      </w:r>
      <w:r w:rsidRPr="00C94945" w:rsidR="00277BBD">
        <w:t xml:space="preserve"> en el cumplimiento de sus obligaciones a este respecto</w:t>
      </w:r>
      <w:r w:rsidRPr="00C94945" w:rsidR="00F861E1">
        <w:t>.</w:t>
      </w:r>
    </w:p>
    <w:p w:rsidRPr="00C94945" w:rsidR="00F861E1" w:rsidP="00DA18F8" w:rsidRDefault="00AE254E" w14:paraId="7A3FF4CE" w14:textId="3CCDDDAB">
      <w:pPr>
        <w:pStyle w:val="Heading1"/>
      </w:pPr>
      <w:r w:rsidRPr="00C94945">
        <w:t xml:space="preserve">Más recientemente, </w:t>
      </w:r>
      <w:r w:rsidRPr="00C94945" w:rsidR="00DF7E83">
        <w:t xml:space="preserve">en proyectos financiados por el Fondo Multilateral se incluyeron </w:t>
      </w:r>
      <w:r w:rsidRPr="00C94945">
        <w:t>nuev</w:t>
      </w:r>
      <w:r w:rsidRPr="00C94945" w:rsidR="00DF7E83">
        <w:t xml:space="preserve">os elementos </w:t>
      </w:r>
      <w:r w:rsidRPr="00C94945">
        <w:t>como la igualdad de género, la eficiencia energética y la eliminación, entre otras</w:t>
      </w:r>
      <w:r w:rsidRPr="00C94945" w:rsidR="004F565F">
        <w:t xml:space="preserve"> cosas</w:t>
      </w:r>
      <w:r w:rsidRPr="00C94945">
        <w:t>. En consecuencia, las actividades de</w:t>
      </w:r>
      <w:r w:rsidRPr="00C94945" w:rsidR="00DF7E83">
        <w:t>l</w:t>
      </w:r>
      <w:r w:rsidRPr="00C94945">
        <w:t xml:space="preserve"> </w:t>
      </w:r>
      <w:r w:rsidRPr="00C94945" w:rsidR="00985A0E">
        <w:t xml:space="preserve">Programa de Asistencia al Cumplimiento </w:t>
      </w:r>
      <w:r w:rsidRPr="00C94945">
        <w:t>también han evolucionado para incluir est</w:t>
      </w:r>
      <w:r w:rsidRPr="00C94945" w:rsidR="00DF7E83">
        <w:t>os elementos</w:t>
      </w:r>
      <w:r w:rsidRPr="00C94945" w:rsidR="00F861E1">
        <w:t>.</w:t>
      </w:r>
      <w:r w:rsidRPr="00C94945" w:rsidR="00C7267B">
        <w:rPr>
          <w:rStyle w:val="FootnoteReference"/>
        </w:rPr>
        <w:footnoteReference w:id="9"/>
      </w:r>
    </w:p>
    <w:p w:rsidRPr="00C94945" w:rsidR="00C94AE4" w:rsidP="00C94AE4" w:rsidRDefault="00C94AE4" w14:paraId="05ED04FA" w14:textId="2D1FA257">
      <w:pPr>
        <w:pStyle w:val="StyleHeader4Para4Left0Firstline0"/>
        <w:numPr>
          <w:ilvl w:val="0"/>
          <w:numId w:val="0"/>
        </w:numPr>
        <w:rPr>
          <w:b/>
          <w:bCs/>
          <w:sz w:val="24"/>
          <w:szCs w:val="24"/>
        </w:rPr>
      </w:pPr>
      <w:r w:rsidRPr="00C94945">
        <w:rPr>
          <w:b/>
          <w:bCs/>
          <w:sz w:val="24"/>
          <w:szCs w:val="24"/>
        </w:rPr>
        <w:t>Metodolog</w:t>
      </w:r>
      <w:r w:rsidRPr="00C94945" w:rsidR="00AE254E">
        <w:rPr>
          <w:b/>
          <w:bCs/>
          <w:sz w:val="24"/>
          <w:szCs w:val="24"/>
        </w:rPr>
        <w:t>ía</w:t>
      </w:r>
    </w:p>
    <w:p w:rsidRPr="00C94945" w:rsidR="00DE69B5" w:rsidP="00984507" w:rsidRDefault="00AE254E" w14:paraId="11B9CDAD" w14:textId="04BD7875">
      <w:pPr>
        <w:pStyle w:val="Heading1"/>
      </w:pPr>
      <w:r w:rsidRPr="00C94945">
        <w:t xml:space="preserve">El estudio teórico se preparará de acuerdo con las normas y estándares de evaluación. </w:t>
      </w:r>
      <w:r w:rsidRPr="00C94945" w:rsidR="00DF7E83">
        <w:t>Para realizar la tarea s</w:t>
      </w:r>
      <w:r w:rsidRPr="00C94945">
        <w:t xml:space="preserve">e contratará a un consultor. El </w:t>
      </w:r>
      <w:r w:rsidRPr="00C94945" w:rsidR="00593325">
        <w:t>Oficial Superior de Supervisión y Evaluación</w:t>
      </w:r>
      <w:r w:rsidRPr="00C94945">
        <w:t xml:space="preserve"> garantizará</w:t>
      </w:r>
      <w:r w:rsidRPr="00C94945" w:rsidR="004F565F">
        <w:t xml:space="preserve"> </w:t>
      </w:r>
      <w:r w:rsidRPr="00C94945">
        <w:t>la calidad del informe final supervisando y orientando al consultor cuando sea necesario. El consultor seleccionado revisará y analizará la documentación pertinente del</w:t>
      </w:r>
      <w:r w:rsidRPr="00C94945" w:rsidR="00985A0E">
        <w:t xml:space="preserve"> Programa de Asistencia al Cumplimiento </w:t>
      </w:r>
      <w:r w:rsidRPr="00C94945">
        <w:t>presentada al Comité Ejecutivo, así como los documentos internos de la Secretaría facilitados por la dirección y el personal de</w:t>
      </w:r>
      <w:r w:rsidRPr="00C94945" w:rsidR="00DF7E83">
        <w:t xml:space="preserve"> dicho</w:t>
      </w:r>
      <w:r w:rsidRPr="00C94945" w:rsidR="00985A0E">
        <w:t xml:space="preserve"> Programa</w:t>
      </w:r>
      <w:r w:rsidRPr="00C94945" w:rsidR="004F565F">
        <w:t>,</w:t>
      </w:r>
      <w:r w:rsidRPr="00C94945" w:rsidR="00985A0E">
        <w:t xml:space="preserve"> </w:t>
      </w:r>
      <w:r w:rsidRPr="00C94945">
        <w:t xml:space="preserve">previa solicitud, y las decisiones del Comité Ejecutivo relativas al </w:t>
      </w:r>
      <w:r w:rsidRPr="00C94945" w:rsidR="00DF7E83">
        <w:t>P</w:t>
      </w:r>
      <w:r w:rsidRPr="00C94945">
        <w:t>rograma.</w:t>
      </w:r>
    </w:p>
    <w:p w:rsidRPr="00C94945" w:rsidR="00194ED4" w:rsidP="00C55533" w:rsidRDefault="00AE254E" w14:paraId="74F88B46" w14:textId="468619DF">
      <w:pPr>
        <w:pStyle w:val="Heading1"/>
      </w:pPr>
      <w:r w:rsidRPr="00C94945">
        <w:t xml:space="preserve">El estudio teórico tiene por objeto evaluar la </w:t>
      </w:r>
      <w:r w:rsidRPr="00C94945" w:rsidR="00DF7E83">
        <w:t>relevancia</w:t>
      </w:r>
      <w:r w:rsidRPr="00C94945">
        <w:t xml:space="preserve">, la eficacia y el impacto del </w:t>
      </w:r>
      <w:r w:rsidRPr="00C94945" w:rsidR="00DF7E83">
        <w:t>P</w:t>
      </w:r>
      <w:r w:rsidRPr="00C94945">
        <w:t xml:space="preserve">rograma y sus componentes en relación con los resultados previstos (marco lógico e </w:t>
      </w:r>
      <w:r w:rsidRPr="00C94945" w:rsidR="00527977">
        <w:t>indicadores de desempeño</w:t>
      </w:r>
      <w:r w:rsidRPr="00C94945">
        <w:t xml:space="preserve"> del P</w:t>
      </w:r>
      <w:r w:rsidRPr="00C94945" w:rsidR="00DF7E83">
        <w:t>rograma</w:t>
      </w:r>
      <w:r w:rsidRPr="00C94945">
        <w:t xml:space="preserve">), mediante un </w:t>
      </w:r>
      <w:r w:rsidRPr="00C94945" w:rsidR="004368F0">
        <w:t xml:space="preserve">examen </w:t>
      </w:r>
      <w:r w:rsidRPr="00C94945">
        <w:t>teórico y cuestionarios/entrevistas con partes interesadas seleccionadas. El estudio teórico incluirá secciones específicas relacionadas con algunos de los temas más recientes tratados por el Fondo Multilateral, como el género, la eficiencia energética y la eliminación. Determinará en qué medida el</w:t>
      </w:r>
      <w:r w:rsidRPr="00C94945" w:rsidR="00985A0E">
        <w:t xml:space="preserve"> Programa de Asistencia al Cumplimiento </w:t>
      </w:r>
      <w:r w:rsidRPr="00C94945">
        <w:t>ha incluido nuevos elementos en sus planes de trabajo.</w:t>
      </w:r>
      <w:r w:rsidRPr="00C94945" w:rsidR="00A12312">
        <w:t xml:space="preserve"> </w:t>
      </w:r>
    </w:p>
    <w:p w:rsidRPr="00C94945" w:rsidR="00C94AE4" w:rsidP="00194ED4" w:rsidRDefault="00AE254E" w14:paraId="7EA6085B" w14:textId="61EF398D" w14:noSpellErr="1">
      <w:pPr>
        <w:pStyle w:val="Heading1"/>
        <w:rPr/>
      </w:pPr>
      <w:r w:rsidRPr="0FEDFC93" w:rsidR="00AE254E">
        <w:rPr>
          <w:lang w:val="es-ES"/>
        </w:rPr>
        <w:t>La lista indicativa de preguntas de evaluación propuesta</w:t>
      </w:r>
      <w:r w:rsidRPr="0FEDFC93" w:rsidR="00194ED4">
        <w:rPr>
          <w:rStyle w:val="FootnoteReference"/>
          <w:lang w:val="es-ES"/>
        </w:rPr>
        <w:footnoteReference w:id="10"/>
      </w:r>
      <w:r w:rsidRPr="0FEDFC93" w:rsidR="00194ED4">
        <w:rPr>
          <w:lang w:val="es-ES"/>
        </w:rPr>
        <w:t xml:space="preserve"> </w:t>
      </w:r>
      <w:r w:rsidRPr="0FEDFC93" w:rsidR="00AE254E">
        <w:rPr>
          <w:lang w:val="es-ES"/>
        </w:rPr>
        <w:t>guiará al consultor en la preparación del estudio</w:t>
      </w:r>
      <w:r w:rsidRPr="0FEDFC93" w:rsidR="00DF7E83">
        <w:rPr>
          <w:lang w:val="es-ES"/>
        </w:rPr>
        <w:t xml:space="preserve"> teórico</w:t>
      </w:r>
      <w:r w:rsidRPr="0FEDFC93" w:rsidR="00AE254E">
        <w:rPr>
          <w:lang w:val="es-ES"/>
        </w:rPr>
        <w:t>. Las preguntas indicativas pueden complementarse con otras que se identifiquen durante la preparación del informe. El análisis de los datos se basará tanto en métodos cuantitativos como cualitativos, que se aplicarán</w:t>
      </w:r>
      <w:r w:rsidRPr="0FEDFC93" w:rsidR="004368F0">
        <w:rPr>
          <w:lang w:val="es-ES"/>
        </w:rPr>
        <w:t>,</w:t>
      </w:r>
      <w:r w:rsidRPr="0FEDFC93" w:rsidR="00AE254E">
        <w:rPr>
          <w:lang w:val="es-ES"/>
        </w:rPr>
        <w:t xml:space="preserve"> según proceda</w:t>
      </w:r>
      <w:r w:rsidRPr="0FEDFC93" w:rsidR="004368F0">
        <w:rPr>
          <w:lang w:val="es-ES"/>
        </w:rPr>
        <w:t>,</w:t>
      </w:r>
      <w:r w:rsidRPr="0FEDFC93" w:rsidR="00AE254E">
        <w:rPr>
          <w:lang w:val="es-ES"/>
        </w:rPr>
        <w:t xml:space="preserve"> en función de los distintos elementos </w:t>
      </w:r>
      <w:r w:rsidRPr="0FEDFC93" w:rsidR="00DB1CEF">
        <w:rPr>
          <w:lang w:val="es-ES"/>
        </w:rPr>
        <w:t>que están siendo examinados</w:t>
      </w:r>
      <w:r w:rsidRPr="0FEDFC93" w:rsidR="00A12312">
        <w:rPr>
          <w:lang w:val="es-ES"/>
        </w:rPr>
        <w:t>.</w:t>
      </w:r>
    </w:p>
    <w:p w:rsidRPr="00C94945" w:rsidR="00C94AE4" w:rsidP="00C55533" w:rsidRDefault="00DB1CEF" w14:paraId="5CF2F4E3" w14:textId="37E679F0">
      <w:pPr>
        <w:pStyle w:val="Heading1"/>
      </w:pPr>
      <w:r w:rsidRPr="00C94945">
        <w:t>Asimismo</w:t>
      </w:r>
      <w:r w:rsidRPr="00C94945" w:rsidR="004368F0">
        <w:t xml:space="preserve">, si fuera necesario, </w:t>
      </w:r>
      <w:r w:rsidRPr="00C94945">
        <w:t>e</w:t>
      </w:r>
      <w:r w:rsidRPr="00C94945" w:rsidR="00AE254E">
        <w:t>l consultor podría recabar información adicional a través de entrevistas o cuestionarios en línea con el personal del</w:t>
      </w:r>
      <w:r w:rsidRPr="00C94945" w:rsidR="00985A0E">
        <w:t xml:space="preserve"> Programa de Asistencia al Cumplimiento </w:t>
      </w:r>
      <w:r w:rsidRPr="00C94945" w:rsidR="00AE254E">
        <w:t>y de la Secretaría</w:t>
      </w:r>
      <w:r w:rsidRPr="00C94945" w:rsidR="004368F0">
        <w:t xml:space="preserve">, </w:t>
      </w:r>
      <w:r w:rsidRPr="00C94945" w:rsidR="00AE254E">
        <w:t xml:space="preserve">así como con representantes de otros </w:t>
      </w:r>
      <w:r w:rsidRPr="00C94945">
        <w:t>organismos de ejecución y bilaterales</w:t>
      </w:r>
      <w:r w:rsidR="007A5223">
        <w:t xml:space="preserve"> </w:t>
      </w:r>
      <w:r w:rsidRPr="00C94945" w:rsidR="00AE254E">
        <w:t>a los que el</w:t>
      </w:r>
      <w:r w:rsidRPr="00C94945" w:rsidR="00985A0E">
        <w:t xml:space="preserve"> Programa de Asistencia al Cumplimiento </w:t>
      </w:r>
      <w:r w:rsidRPr="00C94945" w:rsidR="00AE254E">
        <w:t xml:space="preserve">presta servicios para la ejecución de sus proyectos en los países del </w:t>
      </w:r>
      <w:r w:rsidRPr="00C94945" w:rsidR="00985A0E">
        <w:t>Artículo 5</w:t>
      </w:r>
      <w:r w:rsidRPr="00C94945" w:rsidR="00AE254E">
        <w:t>, distintos de los incluidos en la cartera del PNUMA</w:t>
      </w:r>
      <w:r w:rsidRPr="00C94945" w:rsidR="00C94AE4">
        <w:t>.</w:t>
      </w:r>
      <w:r w:rsidRPr="00C94945" w:rsidR="00A60FCF">
        <w:rPr>
          <w:rStyle w:val="FootnoteReference"/>
        </w:rPr>
        <w:footnoteReference w:id="11"/>
      </w:r>
      <w:r w:rsidRPr="00C94945" w:rsidR="00C55533">
        <w:t xml:space="preserve"> </w:t>
      </w:r>
      <w:r w:rsidRPr="00C94945" w:rsidR="00AE254E">
        <w:t>Como resultado del estudio teórico se determinará en qué medida será necesario realizar trabajos de campo adicionales para perfeccionar la evaluación</w:t>
      </w:r>
      <w:r w:rsidRPr="00C94945" w:rsidR="00C55533">
        <w:t>.</w:t>
      </w:r>
    </w:p>
    <w:p w:rsidRPr="00C94945" w:rsidR="008C5738" w:rsidP="00462EB0" w:rsidRDefault="00AE254E" w14:paraId="7780A034" w14:textId="7E770A78">
      <w:pPr>
        <w:pStyle w:val="Heading1"/>
        <w:rPr/>
      </w:pPr>
      <w:r w:rsidRPr="0FEDFC93" w:rsidR="00AE254E">
        <w:rPr>
          <w:lang w:val="es-ES"/>
        </w:rPr>
        <w:t xml:space="preserve">El consultor proporcionará resultados provisionales en los hitos establecidos para que el </w:t>
      </w:r>
      <w:r w:rsidRPr="0FEDFC93" w:rsidR="00593325">
        <w:rPr>
          <w:lang w:val="es-ES"/>
        </w:rPr>
        <w:t>Oficial Superior de Supervisión y Evaluación</w:t>
      </w:r>
      <w:r w:rsidRPr="0FEDFC93" w:rsidR="00AE254E">
        <w:rPr>
          <w:lang w:val="es-ES"/>
        </w:rPr>
        <w:t xml:space="preserve"> pueda supervisar el progreso continuo hacia la entrega del informe final. Se </w:t>
      </w:r>
      <w:r w:rsidRPr="0FEDFC93" w:rsidR="00DB1CEF">
        <w:rPr>
          <w:lang w:val="es-ES"/>
        </w:rPr>
        <w:t xml:space="preserve">harán </w:t>
      </w:r>
      <w:r w:rsidRPr="0FEDFC93" w:rsidR="00AE254E">
        <w:rPr>
          <w:lang w:val="es-ES"/>
        </w:rPr>
        <w:t xml:space="preserve">consultas sobre el borrador final avanzado con la dirección de </w:t>
      </w:r>
      <w:r w:rsidRPr="0FEDFC93" w:rsidR="00AE254E">
        <w:rPr>
          <w:lang w:val="es-ES"/>
        </w:rPr>
        <w:t>AcciónOzono</w:t>
      </w:r>
      <w:r w:rsidRPr="0FEDFC93" w:rsidR="00AE254E">
        <w:rPr>
          <w:lang w:val="es-ES"/>
        </w:rPr>
        <w:t xml:space="preserve"> del PNUMA, los </w:t>
      </w:r>
      <w:r w:rsidRPr="0FEDFC93" w:rsidR="00DB1CEF">
        <w:rPr>
          <w:lang w:val="es-ES"/>
        </w:rPr>
        <w:t>organismos de ejecución y bilaterales</w:t>
      </w:r>
      <w:r w:rsidRPr="0FEDFC93" w:rsidR="00AE254E">
        <w:rPr>
          <w:lang w:val="es-ES"/>
        </w:rPr>
        <w:t>, así como con la Secretaría, para garantizar la calidad de los datos y la exactitud de la información</w:t>
      </w:r>
      <w:r w:rsidRPr="0FEDFC93" w:rsidR="00C94AE4">
        <w:rPr>
          <w:lang w:val="es-ES"/>
        </w:rPr>
        <w:t>.</w:t>
      </w:r>
    </w:p>
    <w:p w:rsidRPr="00C94945" w:rsidR="00EF648B" w:rsidP="006A5D96" w:rsidRDefault="00AE254E" w14:paraId="22C7E7B6" w14:textId="6C431DC5">
      <w:pPr>
        <w:pStyle w:val="StyleHeader4Para4Left0Firstline0"/>
        <w:keepNext/>
        <w:widowControl/>
        <w:numPr>
          <w:ilvl w:val="0"/>
          <w:numId w:val="0"/>
        </w:numPr>
        <w:rPr>
          <w:b/>
          <w:bCs/>
          <w:sz w:val="24"/>
          <w:szCs w:val="24"/>
        </w:rPr>
      </w:pPr>
      <w:r w:rsidRPr="00C94945">
        <w:rPr>
          <w:b/>
          <w:bCs/>
          <w:sz w:val="24"/>
          <w:szCs w:val="24"/>
        </w:rPr>
        <w:t>Presupuesto</w:t>
      </w:r>
    </w:p>
    <w:p w:rsidRPr="00C94945" w:rsidR="00EF648B" w:rsidP="006A5D96" w:rsidRDefault="00AE254E" w14:paraId="6A10EF88" w14:textId="0083AD34" w14:noSpellErr="1">
      <w:pPr>
        <w:pStyle w:val="Heading1"/>
        <w:rPr/>
      </w:pPr>
      <w:r w:rsidRPr="0FEDFC93" w:rsidR="00AE254E">
        <w:rPr>
          <w:lang w:val="es-ES"/>
        </w:rPr>
        <w:t>Las necesidades presupuestarias dependerán del alcance aprobado para la evaluación propuesta y de las calificaciones y competencias del consultor seleccionado para l</w:t>
      </w:r>
      <w:r w:rsidRPr="0FEDFC93" w:rsidR="00A5750D">
        <w:rPr>
          <w:lang w:val="es-ES"/>
        </w:rPr>
        <w:t>a</w:t>
      </w:r>
      <w:r w:rsidRPr="0FEDFC93" w:rsidR="00AE254E">
        <w:rPr>
          <w:lang w:val="es-ES"/>
        </w:rPr>
        <w:t xml:space="preserve"> </w:t>
      </w:r>
      <w:r w:rsidRPr="0FEDFC93" w:rsidR="00A5750D">
        <w:rPr>
          <w:lang w:val="es-ES"/>
        </w:rPr>
        <w:t>labor</w:t>
      </w:r>
      <w:r w:rsidRPr="0FEDFC93" w:rsidR="00AE254E">
        <w:rPr>
          <w:lang w:val="es-ES"/>
        </w:rPr>
        <w:t xml:space="preserve">. Los honorarios se ajustarán a las normas habituales de las Naciones Unidas para consultores, dentro del presupuesto bienal del </w:t>
      </w:r>
      <w:r w:rsidRPr="0FEDFC93" w:rsidR="003401AA">
        <w:rPr>
          <w:lang w:val="es-ES"/>
        </w:rPr>
        <w:t xml:space="preserve">Oficial Superior de Supervisión y Evaluación que </w:t>
      </w:r>
      <w:r w:rsidRPr="0FEDFC93" w:rsidR="00AE254E">
        <w:rPr>
          <w:lang w:val="es-ES"/>
        </w:rPr>
        <w:t xml:space="preserve">aprobará el Comité Ejecutivo en la 93ª reunión. En el programa de trabajo de </w:t>
      </w:r>
      <w:r w:rsidRPr="0FEDFC93" w:rsidR="00A5750D">
        <w:rPr>
          <w:lang w:val="es-ES"/>
        </w:rPr>
        <w:t xml:space="preserve">supervisión </w:t>
      </w:r>
      <w:r w:rsidRPr="0FEDFC93" w:rsidR="00AE254E">
        <w:rPr>
          <w:lang w:val="es-ES"/>
        </w:rPr>
        <w:t>y evaluación se solicita una dotación global para las evaluaciones que se realizarán durante el bienio 2024-2025</w:t>
      </w:r>
      <w:bookmarkStart w:name="_Hlk148362759" w:id="0"/>
      <w:r w:rsidRPr="0FEDFC93" w:rsidR="003401AA">
        <w:rPr>
          <w:lang w:val="es-ES"/>
        </w:rPr>
        <w:t>;</w:t>
      </w:r>
      <w:r w:rsidRPr="0FEDFC93" w:rsidR="001F37B0">
        <w:rPr>
          <w:rStyle w:val="FootnoteReference"/>
          <w:lang w:val="es-ES"/>
        </w:rPr>
        <w:footnoteReference w:id="12"/>
      </w:r>
      <w:r w:rsidRPr="0FEDFC93" w:rsidR="001F37B0">
        <w:rPr>
          <w:lang w:val="es-ES"/>
        </w:rPr>
        <w:t xml:space="preserve"> </w:t>
      </w:r>
      <w:r w:rsidRPr="0FEDFC93" w:rsidR="003401AA">
        <w:rPr>
          <w:lang w:val="es-ES"/>
        </w:rPr>
        <w:t xml:space="preserve">dicha dotación </w:t>
      </w:r>
      <w:r w:rsidRPr="0FEDFC93" w:rsidR="00AE254E">
        <w:rPr>
          <w:lang w:val="es-ES"/>
        </w:rPr>
        <w:t xml:space="preserve">cubriría las necesidades de </w:t>
      </w:r>
      <w:r w:rsidRPr="0FEDFC93" w:rsidR="007E39DE">
        <w:rPr>
          <w:lang w:val="es-ES"/>
        </w:rPr>
        <w:t>financiamiento</w:t>
      </w:r>
      <w:r w:rsidRPr="0FEDFC93" w:rsidR="00AE254E">
        <w:rPr>
          <w:lang w:val="es-ES"/>
        </w:rPr>
        <w:t xml:space="preserve"> de la evaluación de</w:t>
      </w:r>
      <w:r w:rsidRPr="0FEDFC93" w:rsidR="00146B2B">
        <w:rPr>
          <w:lang w:val="es-ES"/>
        </w:rPr>
        <w:t>l</w:t>
      </w:r>
      <w:r w:rsidRPr="0FEDFC93" w:rsidR="00AE254E">
        <w:rPr>
          <w:lang w:val="es-ES"/>
        </w:rPr>
        <w:t xml:space="preserve"> </w:t>
      </w:r>
      <w:r w:rsidRPr="0FEDFC93" w:rsidR="00274E7C">
        <w:rPr>
          <w:lang w:val="es-ES"/>
        </w:rPr>
        <w:t>Programa de Asistencia al Cumplimiento.</w:t>
      </w:r>
      <w:bookmarkEnd w:id="0"/>
    </w:p>
    <w:p w:rsidRPr="00C94945" w:rsidR="00EF648B" w:rsidP="008C59D2" w:rsidRDefault="00AE254E" w14:paraId="26C21A03" w14:textId="626F0D24">
      <w:pPr>
        <w:pStyle w:val="StyleHeader4Para4Left0Firstline0"/>
        <w:keepNext/>
        <w:widowControl/>
        <w:numPr>
          <w:ilvl w:val="0"/>
          <w:numId w:val="0"/>
        </w:numPr>
        <w:rPr>
          <w:b/>
          <w:bCs/>
          <w:sz w:val="24"/>
          <w:szCs w:val="24"/>
        </w:rPr>
      </w:pPr>
      <w:r w:rsidRPr="00C94945">
        <w:rPr>
          <w:b/>
          <w:bCs/>
          <w:sz w:val="24"/>
          <w:szCs w:val="24"/>
        </w:rPr>
        <w:t xml:space="preserve">Resultado final previsto </w:t>
      </w:r>
    </w:p>
    <w:p w:rsidRPr="00C94945" w:rsidR="00EF648B" w:rsidP="0FEDFC93" w:rsidRDefault="00AE254E" w14:paraId="05E6302D" w14:textId="146D8FBA" w14:noSpellErr="1">
      <w:pPr>
        <w:pStyle w:val="Heading1"/>
        <w:rPr>
          <w:lang w:val="es-ES"/>
        </w:rPr>
      </w:pPr>
      <w:r w:rsidRPr="0FEDFC93" w:rsidR="00AE254E">
        <w:rPr>
          <w:lang w:val="es-ES"/>
        </w:rPr>
        <w:t>Se espera que el estudio teórico proporcione una evaluación del</w:t>
      </w:r>
      <w:r w:rsidRPr="0FEDFC93" w:rsidR="00985A0E">
        <w:rPr>
          <w:lang w:val="es-ES"/>
        </w:rPr>
        <w:t xml:space="preserve"> Programa de Asistencia al Cumplimiento </w:t>
      </w:r>
      <w:r w:rsidRPr="0FEDFC93" w:rsidR="00AE254E">
        <w:rPr>
          <w:lang w:val="es-ES"/>
        </w:rPr>
        <w:t>que informe al Comité Ejecutivo sobre el impacto de este programa emblemático. Se espera que las conclusiones y recomendaciones sean pertinentes para el P</w:t>
      </w:r>
      <w:r w:rsidRPr="0FEDFC93" w:rsidR="00A5750D">
        <w:rPr>
          <w:lang w:val="es-ES"/>
        </w:rPr>
        <w:t>rograma</w:t>
      </w:r>
      <w:r w:rsidRPr="0FEDFC93" w:rsidR="00AE254E">
        <w:rPr>
          <w:lang w:val="es-ES"/>
        </w:rPr>
        <w:t xml:space="preserve">, para sus </w:t>
      </w:r>
      <w:r w:rsidRPr="0FEDFC93" w:rsidR="003401AA">
        <w:rPr>
          <w:lang w:val="es-ES"/>
        </w:rPr>
        <w:t xml:space="preserve">asociados </w:t>
      </w:r>
      <w:r w:rsidRPr="0FEDFC93" w:rsidR="00AE254E">
        <w:rPr>
          <w:lang w:val="es-ES"/>
        </w:rPr>
        <w:t>en la ejecución, para la Secretaría y, en última instancia, para los países beneficiarios</w:t>
      </w:r>
      <w:r w:rsidRPr="0FEDFC93" w:rsidR="00EF648B">
        <w:rPr>
          <w:lang w:val="es-ES"/>
        </w:rPr>
        <w:t>.</w:t>
      </w:r>
      <w:r w:rsidRPr="0FEDFC93" w:rsidR="005629F4">
        <w:rPr>
          <w:rStyle w:val="FootnoteReference"/>
          <w:lang w:val="es-ES"/>
        </w:rPr>
        <w:footnoteReference w:id="13"/>
      </w:r>
    </w:p>
    <w:p w:rsidR="00E91B05" w:rsidP="004528AA" w:rsidRDefault="00AE254E" w14:paraId="62AF7C07" w14:textId="77777777" w14:noSpellErr="1">
      <w:pPr>
        <w:pStyle w:val="Heading1"/>
        <w:rPr/>
      </w:pPr>
      <w:r w:rsidRPr="0FEDFC93" w:rsidR="00AE254E">
        <w:rPr>
          <w:lang w:val="es-ES"/>
        </w:rPr>
        <w:t xml:space="preserve">El proyecto de informe preparado por el consultor identificará las principales lecciones aprendidas </w:t>
      </w:r>
      <w:r w:rsidRPr="0FEDFC93" w:rsidR="00A5750D">
        <w:rPr>
          <w:lang w:val="es-ES"/>
        </w:rPr>
        <w:t xml:space="preserve">provenientes </w:t>
      </w:r>
      <w:r w:rsidRPr="0FEDFC93" w:rsidR="00AE254E">
        <w:rPr>
          <w:lang w:val="es-ES"/>
        </w:rPr>
        <w:t>de la aplicación del</w:t>
      </w:r>
      <w:r w:rsidRPr="0FEDFC93" w:rsidR="00985A0E">
        <w:rPr>
          <w:lang w:val="es-ES"/>
        </w:rPr>
        <w:t xml:space="preserve"> Programa de Asistencia al Cumplimiento </w:t>
      </w:r>
      <w:r w:rsidRPr="0FEDFC93" w:rsidR="00AE254E">
        <w:rPr>
          <w:lang w:val="es-ES"/>
        </w:rPr>
        <w:t xml:space="preserve">durante los últimos 15 años, para el periodo 2008-2023, y propondrá recomendaciones </w:t>
      </w:r>
      <w:r w:rsidRPr="0FEDFC93" w:rsidR="003401AA">
        <w:rPr>
          <w:color w:val="212529"/>
          <w:shd w:val="clear" w:color="auto" w:fill="FFFFFF"/>
          <w:lang w:val="es-ES"/>
        </w:rPr>
        <w:t>específicas, medibles, viables, pertinentes y con plazos</w:t>
      </w:r>
      <w:r w:rsidRPr="0FEDFC93" w:rsidR="003401AA">
        <w:rPr>
          <w:lang w:val="es-ES"/>
        </w:rPr>
        <w:t xml:space="preserve"> </w:t>
      </w:r>
      <w:r w:rsidRPr="0FEDFC93" w:rsidR="00AE254E">
        <w:rPr>
          <w:lang w:val="es-ES"/>
        </w:rPr>
        <w:t>(SMART</w:t>
      </w:r>
      <w:r w:rsidRPr="0FEDFC93" w:rsidR="003401AA">
        <w:rPr>
          <w:lang w:val="es-ES"/>
        </w:rPr>
        <w:t>, por su sigla en inglés</w:t>
      </w:r>
      <w:r w:rsidRPr="0FEDFC93" w:rsidR="00AE254E">
        <w:rPr>
          <w:lang w:val="es-ES"/>
        </w:rPr>
        <w:t xml:space="preserve">) para su consideración por el Comité Ejecutivo. El </w:t>
      </w:r>
      <w:r w:rsidRPr="0FEDFC93" w:rsidR="001E6500">
        <w:rPr>
          <w:lang w:val="es-ES"/>
        </w:rPr>
        <w:t>estudio teórico</w:t>
      </w:r>
      <w:r w:rsidRPr="0FEDFC93" w:rsidR="00AE254E">
        <w:rPr>
          <w:lang w:val="es-ES"/>
        </w:rPr>
        <w:t xml:space="preserve"> final incluiría las principales conclusiones, lecciones aprendidas y recomendaciones </w:t>
      </w:r>
      <w:r w:rsidRPr="0FEDFC93" w:rsidR="003401AA">
        <w:rPr>
          <w:lang w:val="es-ES"/>
        </w:rPr>
        <w:t>d</w:t>
      </w:r>
      <w:r w:rsidRPr="0FEDFC93" w:rsidR="00AE254E">
        <w:rPr>
          <w:lang w:val="es-ES"/>
        </w:rPr>
        <w:t xml:space="preserve">el Resumen Ejecutivo. Este estudio teórico, junto con el informe final si se considera necesaria una segunda fase, </w:t>
      </w:r>
      <w:r w:rsidRPr="0FEDFC93" w:rsidR="004528AA">
        <w:rPr>
          <w:lang w:val="es-ES"/>
        </w:rPr>
        <w:t>podría servir como una herramienta de gestión para avanzar en el camino de transformación del Programa de Asistencia al Cumplimiento y seguir alineándose con los objetivos en evolución del Protocolo de Montreal.</w:t>
      </w:r>
    </w:p>
    <w:p w:rsidRPr="00C94945" w:rsidR="00EF648B" w:rsidP="0FEDFC93" w:rsidRDefault="00AE254E" w14:paraId="6AD2EAD0" w14:textId="1BF5C063" w14:noSpellErr="1">
      <w:pPr>
        <w:pStyle w:val="Heading1"/>
        <w:rPr>
          <w:lang w:val="es-ES"/>
        </w:rPr>
      </w:pPr>
      <w:r w:rsidRPr="0FEDFC93" w:rsidR="00AE254E">
        <w:rPr>
          <w:lang w:val="es-ES"/>
        </w:rPr>
        <w:t xml:space="preserve">La gama más amplia de sustancias que requieren medidas de </w:t>
      </w:r>
      <w:r w:rsidRPr="0FEDFC93" w:rsidR="00BC7BFD">
        <w:rPr>
          <w:lang w:val="es-ES"/>
        </w:rPr>
        <w:t xml:space="preserve">sostenibilidad y </w:t>
      </w:r>
      <w:r w:rsidRPr="0FEDFC93" w:rsidR="00AE254E">
        <w:rPr>
          <w:lang w:val="es-ES"/>
        </w:rPr>
        <w:t xml:space="preserve">cumplimiento, y las cuestiones adicionales relacionadas con la aplicación (por ejemplo, eficiencia energética, eliminación, género) presentan nuevos retos </w:t>
      </w:r>
      <w:r w:rsidRPr="0FEDFC93" w:rsidR="00BC7BFD">
        <w:rPr>
          <w:lang w:val="es-ES"/>
        </w:rPr>
        <w:t xml:space="preserve">de </w:t>
      </w:r>
      <w:r w:rsidRPr="0FEDFC93" w:rsidR="00AE254E">
        <w:rPr>
          <w:lang w:val="es-ES"/>
        </w:rPr>
        <w:t>aplicación para los que el</w:t>
      </w:r>
      <w:r w:rsidRPr="0FEDFC93" w:rsidR="00985A0E">
        <w:rPr>
          <w:lang w:val="es-ES"/>
        </w:rPr>
        <w:t xml:space="preserve"> Programa de Asistencia al Cumplimiento </w:t>
      </w:r>
      <w:r w:rsidRPr="0FEDFC93" w:rsidR="00AE254E">
        <w:rPr>
          <w:lang w:val="es-ES"/>
        </w:rPr>
        <w:t>debe</w:t>
      </w:r>
      <w:r w:rsidRPr="0FEDFC93" w:rsidR="00BC7BFD">
        <w:rPr>
          <w:lang w:val="es-ES"/>
        </w:rPr>
        <w:t>ría</w:t>
      </w:r>
      <w:r w:rsidRPr="0FEDFC93" w:rsidR="00AE254E">
        <w:rPr>
          <w:lang w:val="es-ES"/>
        </w:rPr>
        <w:t xml:space="preserve"> seguir adaptando sus recursos y capacidades con el fin de mantener la excelencia de su </w:t>
      </w:r>
      <w:r w:rsidRPr="0FEDFC93" w:rsidR="00BC7BFD">
        <w:rPr>
          <w:lang w:val="es-ES"/>
        </w:rPr>
        <w:t>labor</w:t>
      </w:r>
      <w:r w:rsidRPr="0FEDFC93" w:rsidR="00AE254E">
        <w:rPr>
          <w:lang w:val="es-ES"/>
        </w:rPr>
        <w:t xml:space="preserve">. </w:t>
      </w:r>
      <w:r w:rsidRPr="0FEDFC93" w:rsidR="00E91B05">
        <w:rPr>
          <w:lang w:val="es-ES"/>
        </w:rPr>
        <w:t xml:space="preserve">Se </w:t>
      </w:r>
      <w:r w:rsidRPr="0FEDFC93" w:rsidR="00E91B05">
        <w:rPr>
          <w:lang w:val="es-ES"/>
        </w:rPr>
        <w:t xml:space="preserve">espera que las conclusiones y recomendaciones sean útiles, entre otras cosas, para identificar estrategias </w:t>
      </w:r>
      <w:r w:rsidRPr="0FEDFC93" w:rsidR="00E91B05">
        <w:rPr>
          <w:lang w:val="es-ES"/>
        </w:rPr>
        <w:t xml:space="preserve">a fin de que </w:t>
      </w:r>
      <w:r w:rsidRPr="0FEDFC93" w:rsidR="00E91B05">
        <w:rPr>
          <w:lang w:val="es-ES"/>
        </w:rPr>
        <w:t xml:space="preserve">el </w:t>
      </w:r>
      <w:r w:rsidRPr="0FEDFC93" w:rsidR="00E91B05">
        <w:rPr>
          <w:lang w:val="es-ES"/>
        </w:rPr>
        <w:t>Programa de Asistencia al Cumplimiento</w:t>
      </w:r>
      <w:r w:rsidRPr="0FEDFC93" w:rsidR="00E91B05">
        <w:rPr>
          <w:lang w:val="es-ES"/>
        </w:rPr>
        <w:t xml:space="preserve"> fortalezca su función de prestar servicios de apoyo a los países que operan al amparo del Artículo 5 en el contexto de las actividades de eliminación de HCFC y reducción de HFC.</w:t>
      </w:r>
      <w:r w:rsidRPr="0FEDFC93" w:rsidR="00E91B05">
        <w:rPr>
          <w:rStyle w:val="FootnoteReference"/>
          <w:lang w:val="es-ES"/>
        </w:rPr>
        <w:footnoteReference w:id="14"/>
      </w:r>
    </w:p>
    <w:p w:rsidRPr="00C94945" w:rsidR="00EF648B" w:rsidP="009322DA" w:rsidRDefault="00AE254E" w14:paraId="38871DCE" w14:textId="381F1858">
      <w:pPr>
        <w:pStyle w:val="Heading1"/>
      </w:pPr>
      <w:r w:rsidRPr="00C94945">
        <w:t xml:space="preserve">Se propone que, una vez finalizada la evaluación, el </w:t>
      </w:r>
      <w:r w:rsidRPr="00C94945" w:rsidR="004528AA">
        <w:t>Oficial Superior de Supervisión y Evaluación</w:t>
      </w:r>
      <w:r w:rsidRPr="00C94945">
        <w:rPr>
          <w:highlight w:val="yellow"/>
        </w:rPr>
        <w:t xml:space="preserve"> </w:t>
      </w:r>
      <w:r w:rsidRPr="00C94945">
        <w:t xml:space="preserve">realice un seguimiento e informe sobre la aplicación de las recomendaciones formuladas en el informe de evaluación. Dicha revisión podría incluirse en el programa de trabajo de </w:t>
      </w:r>
      <w:r w:rsidRPr="00C94945" w:rsidR="0005084F">
        <w:t>supervisión y evaluación</w:t>
      </w:r>
      <w:r w:rsidRPr="00C94945">
        <w:t xml:space="preserve"> para 2028, que se entregaría en 2029, en sincronía con los plazos de cumplimiento pertinentes en virtud del Protocolo de Montreal</w:t>
      </w:r>
      <w:r w:rsidRPr="00C94945" w:rsidR="00EF648B">
        <w:t>.</w:t>
      </w:r>
      <w:r w:rsidR="00900163">
        <w:t xml:space="preserve"> </w:t>
      </w:r>
    </w:p>
    <w:p w:rsidRPr="00C94945" w:rsidR="008C5738" w:rsidP="009322DA" w:rsidRDefault="00AE254E" w14:paraId="1C8EE5DA" w14:textId="603735CC" w14:noSpellErr="1">
      <w:pPr>
        <w:pStyle w:val="Heading1"/>
        <w:rPr/>
      </w:pPr>
      <w:r w:rsidRPr="0FEDFC93" w:rsidR="00AE254E">
        <w:rPr>
          <w:lang w:val="es-ES"/>
        </w:rPr>
        <w:t xml:space="preserve">El borrador avanzado del estudio teórico se compartirá con los </w:t>
      </w:r>
      <w:r w:rsidRPr="0FEDFC93" w:rsidR="00DB1CEF">
        <w:rPr>
          <w:lang w:val="es-ES"/>
        </w:rPr>
        <w:t xml:space="preserve">organismos de ejecución y bilaterales </w:t>
      </w:r>
      <w:r w:rsidRPr="0FEDFC93" w:rsidR="00AE254E">
        <w:rPr>
          <w:lang w:val="es-ES"/>
        </w:rPr>
        <w:t>para recabar sus comentarios, e internamente con la Secretaría, antes de finalizar el informe y presenta</w:t>
      </w:r>
      <w:r w:rsidRPr="0FEDFC93" w:rsidR="00695D7C">
        <w:rPr>
          <w:lang w:val="es-ES"/>
        </w:rPr>
        <w:t xml:space="preserve">ción del mismo </w:t>
      </w:r>
      <w:r w:rsidRPr="0FEDFC93" w:rsidR="00AE254E">
        <w:rPr>
          <w:lang w:val="es-ES"/>
        </w:rPr>
        <w:t xml:space="preserve">al Comité Ejecutivo. Se presentará un informe de actualización en la 94ª reunión y el estudio </w:t>
      </w:r>
      <w:r w:rsidRPr="0FEDFC93" w:rsidR="004528AA">
        <w:rPr>
          <w:lang w:val="es-ES"/>
        </w:rPr>
        <w:t xml:space="preserve">teórico en formato final </w:t>
      </w:r>
      <w:r w:rsidRPr="0FEDFC93" w:rsidR="00AE254E">
        <w:rPr>
          <w:lang w:val="es-ES"/>
        </w:rPr>
        <w:t>en la 95ª reunión, en 2024.</w:t>
      </w:r>
    </w:p>
    <w:p w:rsidRPr="00C94945" w:rsidR="00C10813" w:rsidP="004944A2" w:rsidRDefault="00C10813" w14:paraId="410FC918" w14:textId="101DF657">
      <w:pPr>
        <w:widowControl w:val="0"/>
        <w:spacing w:after="240"/>
        <w:rPr>
          <w:b/>
          <w:bCs/>
          <w:sz w:val="24"/>
          <w:szCs w:val="24"/>
        </w:rPr>
      </w:pPr>
      <w:r w:rsidRPr="00C94945">
        <w:rPr>
          <w:b/>
          <w:bCs/>
          <w:sz w:val="24"/>
          <w:szCs w:val="24"/>
        </w:rPr>
        <w:t>Recomenda</w:t>
      </w:r>
      <w:r w:rsidRPr="00C94945" w:rsidR="00AE254E">
        <w:rPr>
          <w:b/>
          <w:bCs/>
          <w:sz w:val="24"/>
          <w:szCs w:val="24"/>
        </w:rPr>
        <w:t>ción</w:t>
      </w:r>
    </w:p>
    <w:p w:rsidR="00BB6BE7" w:rsidP="00BB6BE7" w:rsidRDefault="00AE254E" w14:paraId="7CC19268" w14:textId="02324174" w14:noSpellErr="1">
      <w:pPr>
        <w:pStyle w:val="Heading1"/>
        <w:rPr/>
      </w:pPr>
      <w:r w:rsidRPr="0FEDFC93" w:rsidR="00AE254E">
        <w:rPr>
          <w:lang w:val="es-ES"/>
        </w:rPr>
        <w:t xml:space="preserve">El Comité Ejecutivo tal vez desee aprobar el mandato del estudio teórico para la evaluación del Programa de </w:t>
      </w:r>
      <w:r w:rsidRPr="0FEDFC93" w:rsidR="00695D7C">
        <w:rPr>
          <w:lang w:val="es-ES"/>
        </w:rPr>
        <w:t>A</w:t>
      </w:r>
      <w:r w:rsidRPr="0FEDFC93" w:rsidR="00AE254E">
        <w:rPr>
          <w:lang w:val="es-ES"/>
        </w:rPr>
        <w:t xml:space="preserve">sistencia </w:t>
      </w:r>
      <w:r w:rsidRPr="0FEDFC93" w:rsidR="00695D7C">
        <w:rPr>
          <w:lang w:val="es-ES"/>
        </w:rPr>
        <w:t>a</w:t>
      </w:r>
      <w:r w:rsidRPr="0FEDFC93" w:rsidR="00AE254E">
        <w:rPr>
          <w:lang w:val="es-ES"/>
        </w:rPr>
        <w:t xml:space="preserve">l </w:t>
      </w:r>
      <w:r w:rsidRPr="0FEDFC93" w:rsidR="00695D7C">
        <w:rPr>
          <w:lang w:val="es-ES"/>
        </w:rPr>
        <w:t>C</w:t>
      </w:r>
      <w:r w:rsidRPr="0FEDFC93" w:rsidR="00AE254E">
        <w:rPr>
          <w:lang w:val="es-ES"/>
        </w:rPr>
        <w:t>umplimiento del Programa de las Naciones Unidas para el Medio Ambiente, que figura en el documento UNEP/OzL.Pro/ExCom/93/12</w:t>
      </w:r>
      <w:r w:rsidRPr="0FEDFC93" w:rsidR="00E91B05">
        <w:rPr>
          <w:lang w:val="es-ES"/>
        </w:rPr>
        <w:t>/Rev.1</w:t>
      </w:r>
    </w:p>
    <w:p w:rsidRPr="00BB6BE7" w:rsidR="00BB6BE7" w:rsidP="00BB6BE7" w:rsidRDefault="00BB6BE7" w14:paraId="3E6121BE" w14:textId="6AC5B62F">
      <w:pPr>
        <w:sectPr w:rsidRPr="00BB6BE7" w:rsidR="00BB6BE7" w:rsidSect="00C34EA7">
          <w:headerReference w:type="even" r:id="rId16"/>
          <w:headerReference w:type="default" r:id="rId17"/>
          <w:footerReference w:type="even" r:id="rId18"/>
          <w:footerReference w:type="default" r:id="rId19"/>
          <w:type w:val="continuous"/>
          <w:pgSz w:w="12240" w:h="15840" w:orient="portrait" w:code="1"/>
          <w:pgMar w:top="720" w:right="1440" w:bottom="864" w:left="1440" w:header="720" w:footer="475" w:gutter="0"/>
          <w:cols w:space="720"/>
          <w:titlePg/>
          <w:docGrid w:linePitch="299"/>
        </w:sectPr>
      </w:pPr>
    </w:p>
    <w:p w:rsidRPr="000A247B" w:rsidR="000A247B" w:rsidP="000A247B" w:rsidRDefault="000A247B" w14:paraId="05397607" w14:textId="77777777"/>
    <w:p w:rsidR="001E6500" w:rsidP="000A247B" w:rsidRDefault="001E6500" w14:paraId="214F6B0E" w14:textId="77777777">
      <w:pPr>
        <w:jc w:val="right"/>
      </w:pPr>
    </w:p>
    <w:p w:rsidRPr="00C94945" w:rsidR="0016750D" w:rsidP="008D1291" w:rsidRDefault="0016750D" w14:paraId="45813055" w14:textId="1E0A5147">
      <w:pPr>
        <w:spacing w:after="720"/>
        <w:rPr>
          <w:b/>
          <w:bCs/>
        </w:rPr>
        <w:sectPr w:rsidRPr="00C94945" w:rsidR="0016750D" w:rsidSect="00781B07">
          <w:footerReference w:type="default" r:id="rId20"/>
          <w:pgSz w:w="12240" w:h="15840" w:orient="portrait" w:code="1"/>
          <w:pgMar w:top="720" w:right="1440" w:bottom="864" w:left="1440" w:header="720" w:footer="475" w:gutter="0"/>
          <w:cols w:space="720"/>
          <w:docGrid w:linePitch="299"/>
        </w:sectPr>
      </w:pPr>
    </w:p>
    <w:p w:rsidRPr="00C94945" w:rsidR="00022743" w:rsidP="0016750D" w:rsidRDefault="00022743" w14:paraId="27BFEF27" w14:textId="300593EF">
      <w:pPr>
        <w:keepNext/>
        <w:spacing w:after="240"/>
        <w:jc w:val="center"/>
        <w:rPr>
          <w:b/>
          <w:bCs/>
        </w:rPr>
      </w:pPr>
      <w:r w:rsidRPr="00C94945">
        <w:rPr>
          <w:b/>
          <w:bCs/>
        </w:rPr>
        <w:t>Anex</w:t>
      </w:r>
      <w:r w:rsidRPr="00C94945" w:rsidR="00AE254E">
        <w:rPr>
          <w:b/>
          <w:bCs/>
        </w:rPr>
        <w:t>o</w:t>
      </w:r>
      <w:r w:rsidRPr="00C94945">
        <w:rPr>
          <w:b/>
          <w:bCs/>
        </w:rPr>
        <w:t xml:space="preserve"> I</w:t>
      </w:r>
    </w:p>
    <w:p w:rsidRPr="00C94945" w:rsidR="00022743" w:rsidP="004944A2" w:rsidRDefault="00AE254E" w14:paraId="094674E7" w14:textId="5E244392">
      <w:pPr>
        <w:keepNext/>
        <w:spacing w:after="240"/>
        <w:jc w:val="center"/>
        <w:rPr>
          <w:b/>
          <w:bCs/>
        </w:rPr>
      </w:pPr>
      <w:r w:rsidRPr="00C94945">
        <w:rPr>
          <w:b/>
          <w:bCs/>
        </w:rPr>
        <w:t xml:space="preserve">LISTA INDICATIVA DE PREGUNTAS </w:t>
      </w:r>
      <w:r w:rsidRPr="00C94945" w:rsidR="00347C02">
        <w:rPr>
          <w:b/>
          <w:bCs/>
        </w:rPr>
        <w:t xml:space="preserve">Y CUESTIONES </w:t>
      </w:r>
      <w:r w:rsidRPr="00C94945">
        <w:rPr>
          <w:b/>
          <w:bCs/>
        </w:rPr>
        <w:t>DE EVALUACIÓN</w:t>
      </w:r>
    </w:p>
    <w:p w:rsidR="00022743" w:rsidP="00115A06" w:rsidRDefault="00141D4A" w14:paraId="6EFF6B33" w14:textId="2C5A14F5">
      <w:pPr>
        <w:rPr>
          <w:shd w:val="clear" w:color="auto" w:fill="F7F7F8"/>
        </w:rPr>
      </w:pPr>
      <w:r w:rsidRPr="00B167BA">
        <w:t>La lista indicativa propuesta de preguntas de evaluación abarca cuestiones relevantes que deberán abordarse en el estudio teórico. Otras preguntas pueden añadirse según se identifiquen durante la preparación del estudio. El orden de las preguntas propuestas no implica ninguna jerarquía en cuanto a la relevancia de las cuestiones sugeridas.</w:t>
      </w:r>
    </w:p>
    <w:p w:rsidRPr="00141D4A" w:rsidR="00115A06" w:rsidP="00115A06" w:rsidRDefault="00115A06" w14:paraId="0C6FA822" w14:textId="77777777"/>
    <w:p w:rsidRPr="00C94945" w:rsidR="00022743" w:rsidP="00DD0BA2" w:rsidRDefault="00AE254E" w14:paraId="57C086F3" w14:textId="4DC3CC54">
      <w:pPr>
        <w:spacing w:after="240"/>
        <w:rPr>
          <w:b/>
          <w:bCs/>
        </w:rPr>
      </w:pPr>
      <w:r w:rsidRPr="00C94945">
        <w:rPr>
          <w:b/>
          <w:bCs/>
        </w:rPr>
        <w:t>Cuestiones clave de evaluación y posibles temas a tratar</w:t>
      </w:r>
    </w:p>
    <w:p w:rsidRPr="00B50355" w:rsidR="00022743" w:rsidP="00DD0BA2" w:rsidRDefault="005B4D87" w14:paraId="10060933" w14:textId="4AF91E2A">
      <w:pPr>
        <w:spacing w:after="120"/>
      </w:pPr>
      <w:r w:rsidRPr="00B50355">
        <w:t xml:space="preserve">El </w:t>
      </w:r>
      <w:r w:rsidRPr="00B50355" w:rsidR="00347C02">
        <w:t>estudio teórico</w:t>
      </w:r>
      <w:r w:rsidRPr="00B50355">
        <w:t xml:space="preserve"> tiene como objetivo evaluar el impacto, la relevancia y la eficacia del </w:t>
      </w:r>
      <w:r w:rsidRPr="00B50355" w:rsidR="00347C02">
        <w:t>P</w:t>
      </w:r>
      <w:r w:rsidRPr="00B50355">
        <w:t xml:space="preserve">rograma y sus componentes, medidos en función de sus resultados esperados (marco lógico e </w:t>
      </w:r>
      <w:r w:rsidRPr="00B50355" w:rsidR="00347C02">
        <w:t>indicadores de desempeño</w:t>
      </w:r>
      <w:r w:rsidRPr="00B50355">
        <w:t xml:space="preserve"> de</w:t>
      </w:r>
      <w:r w:rsidRPr="00B50355" w:rsidR="00A674E3">
        <w:t xml:space="preserve"> dicho Programa</w:t>
      </w:r>
      <w:r w:rsidRPr="00B50355">
        <w:t xml:space="preserve">), a través de una revisión de documentos y cuestionarios/entrevistas con partes interesadas seleccionadas. Las preguntas de evaluación propuestas a continuación brindan orientación al consultor; preguntas adicionales podrían surgir durante la preparación del </w:t>
      </w:r>
      <w:r w:rsidRPr="00B50355" w:rsidR="00347C02">
        <w:t>estudio teórico</w:t>
      </w:r>
      <w:r w:rsidRPr="00B50355">
        <w:t xml:space="preserve"> y</w:t>
      </w:r>
      <w:r w:rsidRPr="00B50355" w:rsidR="00146B2B">
        <w:t>, si son pertinentes para alcanzar los objetivos de la evaluación,</w:t>
      </w:r>
      <w:r w:rsidRPr="00B50355">
        <w:t xml:space="preserve"> añadirse</w:t>
      </w:r>
      <w:r w:rsidRPr="00B50355" w:rsidR="00022743">
        <w:t>:</w:t>
      </w:r>
    </w:p>
    <w:p w:rsidRPr="00C94945" w:rsidR="00022743" w:rsidP="00C94945" w:rsidRDefault="00AE254E" w14:paraId="529B92BD" w14:textId="2F335B49">
      <w:pPr>
        <w:pStyle w:val="Heading2"/>
      </w:pPr>
      <w:r w:rsidRPr="00C94945">
        <w:rPr>
          <w:b/>
          <w:bCs/>
          <w:i/>
          <w:iCs/>
        </w:rPr>
        <w:t>Componentes del P</w:t>
      </w:r>
      <w:r w:rsidRPr="00C94945" w:rsidR="00D93B44">
        <w:rPr>
          <w:b/>
          <w:bCs/>
          <w:i/>
          <w:iCs/>
        </w:rPr>
        <w:t>rograma de Asistencia al Cumplimiento</w:t>
      </w:r>
      <w:r w:rsidRPr="00C94945" w:rsidR="00022743">
        <w:rPr>
          <w:b/>
          <w:bCs/>
          <w:i/>
          <w:iCs/>
        </w:rPr>
        <w:t>:</w:t>
      </w:r>
      <w:r w:rsidRPr="00C94945" w:rsidR="00AF1D0E">
        <w:rPr>
          <w:rStyle w:val="FootnoteReference"/>
        </w:rPr>
        <w:footnoteReference w:id="15"/>
      </w:r>
      <w:r w:rsidRPr="00C94945" w:rsidR="00022743">
        <w:t xml:space="preserve"> </w:t>
      </w:r>
      <w:r w:rsidRPr="00C94945" w:rsidR="00F41A39">
        <w:t xml:space="preserve">¿Hasta qué punto es eficaz la ejecución del programa en lo que respecta a sus distintos componentes: </w:t>
      </w:r>
      <w:r w:rsidRPr="00C94945" w:rsidR="009F0E66">
        <w:t>creación de capacidad</w:t>
      </w:r>
      <w:r w:rsidRPr="00C94945" w:rsidR="00F41A39">
        <w:t>, intercambio de información, función de</w:t>
      </w:r>
      <w:r w:rsidRPr="00C94945" w:rsidR="00D93B44">
        <w:t>l</w:t>
      </w:r>
      <w:r w:rsidRPr="00C94945" w:rsidR="00F41A39">
        <w:t xml:space="preserve"> centro de intercambio de información y cooperación entre países? ¿</w:t>
      </w:r>
      <w:r w:rsidRPr="00C94945" w:rsidR="00D93B44">
        <w:t xml:space="preserve">Alcanza </w:t>
      </w:r>
      <w:r w:rsidRPr="00C94945" w:rsidR="00F41A39">
        <w:t>el</w:t>
      </w:r>
      <w:r w:rsidRPr="00C94945" w:rsidR="00985A0E">
        <w:t xml:space="preserve"> Programa </w:t>
      </w:r>
      <w:r w:rsidRPr="00C94945" w:rsidR="00F41A39">
        <w:t xml:space="preserve">sus objetivos de manera </w:t>
      </w:r>
      <w:r w:rsidRPr="00C94945" w:rsidR="009F0E66">
        <w:t>efectiva y eficiente</w:t>
      </w:r>
      <w:r w:rsidRPr="00C94945" w:rsidR="00F41A39">
        <w:t>?</w:t>
      </w:r>
    </w:p>
    <w:p w:rsidRPr="00C94945" w:rsidR="00022743" w:rsidP="00DD0BA2" w:rsidRDefault="00F41A39" w14:paraId="355932C1" w14:textId="24057AB2">
      <w:pPr>
        <w:pStyle w:val="Heading2"/>
      </w:pPr>
      <w:r w:rsidRPr="00C94945">
        <w:rPr>
          <w:b/>
          <w:bCs/>
          <w:i/>
          <w:iCs/>
        </w:rPr>
        <w:t>Servicios del P</w:t>
      </w:r>
      <w:r w:rsidRPr="00C94945" w:rsidR="00D93B44">
        <w:rPr>
          <w:b/>
          <w:bCs/>
          <w:i/>
          <w:iCs/>
        </w:rPr>
        <w:t xml:space="preserve">rograma de Asistencia al </w:t>
      </w:r>
      <w:r w:rsidRPr="00C94945">
        <w:rPr>
          <w:b/>
          <w:bCs/>
          <w:i/>
          <w:iCs/>
        </w:rPr>
        <w:t>C</w:t>
      </w:r>
      <w:r w:rsidRPr="00C94945" w:rsidR="00D93B44">
        <w:rPr>
          <w:b/>
          <w:bCs/>
          <w:i/>
          <w:iCs/>
        </w:rPr>
        <w:t>umplimiento</w:t>
      </w:r>
      <w:r w:rsidRPr="00C94945" w:rsidR="00022743">
        <w:rPr>
          <w:b/>
          <w:bCs/>
          <w:i/>
          <w:iCs/>
        </w:rPr>
        <w:t>:</w:t>
      </w:r>
      <w:r w:rsidRPr="00C94945" w:rsidR="00022743">
        <w:t xml:space="preserve"> </w:t>
      </w:r>
      <w:r w:rsidRPr="005965C1" w:rsidR="005965C1">
        <w:t>¿</w:t>
      </w:r>
      <w:r w:rsidR="005965C1">
        <w:t>De qué manera</w:t>
      </w:r>
      <w:r w:rsidRPr="005965C1" w:rsidR="005965C1">
        <w:t xml:space="preserve"> contribuyen los servicios del Programa de Asistencia al Cumplimiento a la ejecución de proyectos en los países por parte de los organismos de ejecución y bilaterales, incluido el propio PNUMA? ¿En qué medida es efectivo este apoyo? ¿Cómo contribuye el Programa de Asistencia al Cumplimiento a crear un entorno propicio para fomentar el cumplimiento y mejorar las capacidades nacionales de gestión de sustancias controladas, incluido el fortalecimiento de los mecanismos en los países que operan al amparo del Artículo 5 sobre gestión de datos y presentación de informes?</w:t>
      </w:r>
    </w:p>
    <w:p w:rsidRPr="00C94945" w:rsidR="00022743" w:rsidP="005965C1" w:rsidRDefault="00F41A39" w14:paraId="35DC28D7" w14:textId="071EAF72">
      <w:pPr>
        <w:pStyle w:val="Heading2"/>
      </w:pPr>
      <w:r w:rsidRPr="00C94945">
        <w:rPr>
          <w:b/>
          <w:bCs/>
          <w:i/>
          <w:iCs/>
        </w:rPr>
        <w:t>Mecanismos de coordinación interna del P</w:t>
      </w:r>
      <w:r w:rsidRPr="00C94945" w:rsidR="00D93B44">
        <w:rPr>
          <w:b/>
          <w:bCs/>
          <w:i/>
          <w:iCs/>
        </w:rPr>
        <w:t>rograma de Asistencia al Cumplimiento</w:t>
      </w:r>
      <w:r w:rsidRPr="00C94945" w:rsidR="00022743">
        <w:rPr>
          <w:b/>
          <w:bCs/>
          <w:i/>
          <w:iCs/>
        </w:rPr>
        <w:t>:</w:t>
      </w:r>
      <w:r w:rsidRPr="00C94945" w:rsidR="00022743">
        <w:t xml:space="preserve"> </w:t>
      </w:r>
      <w:r w:rsidRPr="00C94945">
        <w:t xml:space="preserve">¿Cuáles son los mecanismos de coordinación entre el equipo </w:t>
      </w:r>
      <w:r w:rsidRPr="00C94945" w:rsidR="009F0E66">
        <w:t xml:space="preserve">mundial y sus equipos regionales </w:t>
      </w:r>
      <w:r w:rsidRPr="00C94945">
        <w:t>del</w:t>
      </w:r>
      <w:r w:rsidRPr="00C94945" w:rsidR="00985A0E">
        <w:t xml:space="preserve"> Programa </w:t>
      </w:r>
      <w:r w:rsidRPr="00C94945">
        <w:t>y cuá</w:t>
      </w:r>
      <w:r w:rsidRPr="00C94945" w:rsidR="009F0E66">
        <w:t>n</w:t>
      </w:r>
      <w:r w:rsidRPr="00C94945">
        <w:t xml:space="preserve"> </w:t>
      </w:r>
      <w:r w:rsidRPr="00C94945" w:rsidR="009F0E66">
        <w:t xml:space="preserve">eficaces son </w:t>
      </w:r>
      <w:r w:rsidRPr="00C94945">
        <w:t xml:space="preserve">para </w:t>
      </w:r>
      <w:r w:rsidRPr="00C94945" w:rsidR="009F0E66">
        <w:t xml:space="preserve">asegurar </w:t>
      </w:r>
      <w:r w:rsidRPr="00C94945">
        <w:t>una interacción fluida y la prestación puntual de servicios de alta calidad?</w:t>
      </w:r>
    </w:p>
    <w:p w:rsidRPr="00C94945" w:rsidR="00022743" w:rsidP="00DD0BA2" w:rsidRDefault="009F0E66" w14:paraId="5A17A1F6" w14:textId="5A0A1785">
      <w:pPr>
        <w:pStyle w:val="Heading2"/>
      </w:pPr>
      <w:r w:rsidRPr="00C94945">
        <w:rPr>
          <w:b/>
          <w:bCs/>
          <w:i/>
          <w:iCs/>
        </w:rPr>
        <w:t>Distribución del p</w:t>
      </w:r>
      <w:r w:rsidRPr="00C94945" w:rsidR="00F41A39">
        <w:rPr>
          <w:b/>
          <w:bCs/>
          <w:i/>
          <w:iCs/>
        </w:rPr>
        <w:t>ersonal del</w:t>
      </w:r>
      <w:r w:rsidRPr="00C94945" w:rsidR="00985A0E">
        <w:rPr>
          <w:b/>
          <w:bCs/>
          <w:i/>
          <w:iCs/>
        </w:rPr>
        <w:t xml:space="preserve"> Programa de Asistencia al Cumplimiento</w:t>
      </w:r>
      <w:r w:rsidRPr="00C94945" w:rsidR="007E5EF0">
        <w:rPr>
          <w:rStyle w:val="FootnoteReference"/>
          <w:b/>
          <w:bCs/>
          <w:i/>
          <w:iCs/>
        </w:rPr>
        <w:footnoteReference w:id="16"/>
      </w:r>
      <w:r w:rsidRPr="00C94945" w:rsidR="00022743">
        <w:rPr>
          <w:b/>
          <w:bCs/>
          <w:i/>
          <w:iCs/>
        </w:rPr>
        <w:t xml:space="preserve"> </w:t>
      </w:r>
      <w:r w:rsidRPr="00C94945" w:rsidR="00F41A39">
        <w:rPr>
          <w:b/>
          <w:bCs/>
          <w:i/>
          <w:iCs/>
        </w:rPr>
        <w:t>y asignación presupuestaria</w:t>
      </w:r>
      <w:r w:rsidRPr="00C94945" w:rsidR="00022743">
        <w:rPr>
          <w:b/>
          <w:bCs/>
          <w:i/>
          <w:iCs/>
        </w:rPr>
        <w:t>:</w:t>
      </w:r>
      <w:r w:rsidRPr="00C94945" w:rsidR="00022743">
        <w:t xml:space="preserve"> </w:t>
      </w:r>
      <w:r w:rsidRPr="00C94945" w:rsidR="00F41A39">
        <w:t>¿</w:t>
      </w:r>
      <w:r w:rsidRPr="00C94945" w:rsidR="00392419">
        <w:t xml:space="preserve">De qué manera </w:t>
      </w:r>
      <w:r w:rsidRPr="00C94945" w:rsidR="00F41A39">
        <w:t xml:space="preserve">responde la actual asignación de personal y recursos a las necesidades del </w:t>
      </w:r>
      <w:r w:rsidRPr="00C94945" w:rsidR="00392419">
        <w:t>P</w:t>
      </w:r>
      <w:r w:rsidRPr="00C94945" w:rsidR="00F41A39">
        <w:t>rograma para lograr los resultados esperados y cuáles son los criterios para definir las prioridades del programa?</w:t>
      </w:r>
    </w:p>
    <w:p w:rsidRPr="00C94945" w:rsidR="00022743" w:rsidP="00DD0BA2" w:rsidRDefault="00F41A39" w14:paraId="57AD3CBF" w14:textId="7AE7D33A">
      <w:pPr>
        <w:pStyle w:val="Heading2"/>
      </w:pPr>
      <w:r w:rsidRPr="00C94945">
        <w:rPr>
          <w:b/>
          <w:bCs/>
          <w:i/>
          <w:iCs/>
        </w:rPr>
        <w:t>Estrategia y planes de trabajo del P</w:t>
      </w:r>
      <w:r w:rsidRPr="00C94945" w:rsidR="00392419">
        <w:rPr>
          <w:b/>
          <w:bCs/>
          <w:i/>
          <w:iCs/>
        </w:rPr>
        <w:t xml:space="preserve">rograma de Asistencia al </w:t>
      </w:r>
      <w:r w:rsidRPr="00C94945">
        <w:rPr>
          <w:b/>
          <w:bCs/>
          <w:i/>
          <w:iCs/>
        </w:rPr>
        <w:t>C</w:t>
      </w:r>
      <w:r w:rsidRPr="00C94945" w:rsidR="00392419">
        <w:rPr>
          <w:b/>
          <w:bCs/>
          <w:i/>
          <w:iCs/>
        </w:rPr>
        <w:t>umplimiento</w:t>
      </w:r>
      <w:r w:rsidRPr="00C94945" w:rsidR="00022743">
        <w:rPr>
          <w:b/>
          <w:bCs/>
          <w:i/>
          <w:iCs/>
        </w:rPr>
        <w:t>:</w:t>
      </w:r>
      <w:r w:rsidRPr="00C94945" w:rsidR="00022743">
        <w:t xml:space="preserve"> </w:t>
      </w:r>
      <w:r w:rsidRPr="00D254BD" w:rsidR="009F0E66">
        <w:t xml:space="preserve">¿Qué tan efectivo es el </w:t>
      </w:r>
      <w:r w:rsidRPr="00D254BD" w:rsidR="00D62B22">
        <w:t xml:space="preserve">Programa de Asistencia al Cumplimiento </w:t>
      </w:r>
      <w:r w:rsidRPr="00D254BD" w:rsidR="009F0E66">
        <w:t>en la entrega de los resultados de sus planes de trabajo y en el logro de los resultados de su estrategia general, de acuerdo con su marco lógico? ¿Cómo actualiza el P</w:t>
      </w:r>
      <w:r w:rsidRPr="00D254BD" w:rsidR="00D62B22">
        <w:t>rograma</w:t>
      </w:r>
      <w:r w:rsidRPr="00D254BD" w:rsidR="009F0E66">
        <w:t xml:space="preserve"> su estrategia y objetivos para alinearse con las decisiones del Comité Ejecutivo que introducen nuevos temas, como la eficiencia energética, la </w:t>
      </w:r>
      <w:r w:rsidRPr="00D254BD" w:rsidR="00D62B22">
        <w:t xml:space="preserve">eliminación </w:t>
      </w:r>
      <w:r w:rsidRPr="00D254BD" w:rsidR="009F0E66">
        <w:t xml:space="preserve">o cualquier otra nueva línea de asistencia a los países del Artículo </w:t>
      </w:r>
      <w:r w:rsidRPr="00D254BD" w:rsidR="009F0E66">
        <w:t>5?</w:t>
      </w:r>
    </w:p>
    <w:p w:rsidRPr="00C94945" w:rsidR="00B04161" w:rsidP="00DD0BA2" w:rsidRDefault="00F41A39" w14:paraId="7D45C63D" w14:textId="32F1633E">
      <w:pPr>
        <w:pStyle w:val="Heading2"/>
      </w:pPr>
      <w:r w:rsidRPr="00C94945">
        <w:rPr>
          <w:b/>
          <w:bCs/>
          <w:i/>
          <w:iCs/>
        </w:rPr>
        <w:t xml:space="preserve">Indicadores de impacto y </w:t>
      </w:r>
      <w:r w:rsidRPr="00C94945" w:rsidR="00E775EB">
        <w:rPr>
          <w:b/>
          <w:bCs/>
          <w:i/>
          <w:iCs/>
        </w:rPr>
        <w:t>desempeño</w:t>
      </w:r>
      <w:r w:rsidRPr="00C94945" w:rsidR="00022743">
        <w:rPr>
          <w:b/>
          <w:bCs/>
          <w:i/>
          <w:iCs/>
        </w:rPr>
        <w:t>:</w:t>
      </w:r>
      <w:r w:rsidRPr="00C94945" w:rsidR="00022743">
        <w:t xml:space="preserve"> </w:t>
      </w:r>
      <w:r w:rsidRPr="00C94945">
        <w:t xml:space="preserve">¿En qué medida el marco actual de </w:t>
      </w:r>
      <w:r w:rsidRPr="00C94945" w:rsidR="00527977">
        <w:t>indicadores de desempeño</w:t>
      </w:r>
      <w:r w:rsidRPr="00C94945">
        <w:t xml:space="preserve">, aprobado en la 48ª reunión del Comité Ejecutivo, es adecuado para reflejar eficazmente los resultados del </w:t>
      </w:r>
      <w:r w:rsidRPr="00C94945" w:rsidR="00E775EB">
        <w:t>P</w:t>
      </w:r>
      <w:r w:rsidRPr="00C94945">
        <w:t>rograma? ¿Deberían permanecer en su lugar actual</w:t>
      </w:r>
      <w:r w:rsidRPr="00C94945" w:rsidR="00E775EB">
        <w:t>,</w:t>
      </w:r>
      <w:r w:rsidRPr="00C94945">
        <w:t xml:space="preserve"> en el plan de actividades del PNUMA o deberían consolidarse dentro de la presentación anual del</w:t>
      </w:r>
      <w:r w:rsidRPr="00C94945" w:rsidR="00985A0E">
        <w:t xml:space="preserve"> Programa de Asistencia al Cumplimiento </w:t>
      </w:r>
      <w:r w:rsidRPr="00C94945">
        <w:t>y relacionarse con los análisis del marco lógico y la estrategia trienal del P</w:t>
      </w:r>
      <w:r w:rsidRPr="00C94945" w:rsidR="00CC347F">
        <w:t>rograma</w:t>
      </w:r>
      <w:r w:rsidRPr="00C94945">
        <w:t>?</w:t>
      </w:r>
    </w:p>
    <w:p w:rsidRPr="00C94945" w:rsidR="00F41A39" w:rsidP="00C94945" w:rsidRDefault="00F41A39" w14:paraId="0FD1E13F" w14:textId="4138D469">
      <w:pPr>
        <w:pStyle w:val="Heading2"/>
      </w:pPr>
      <w:r w:rsidRPr="00C94945">
        <w:rPr>
          <w:b/>
          <w:bCs/>
          <w:i/>
          <w:iCs/>
        </w:rPr>
        <w:t>Mecanismos de información al Comité Ejecutivo</w:t>
      </w:r>
      <w:r w:rsidRPr="00C94945" w:rsidR="00CD2482">
        <w:rPr>
          <w:b/>
          <w:bCs/>
          <w:i/>
          <w:iCs/>
        </w:rPr>
        <w:t>:</w:t>
      </w:r>
      <w:r w:rsidRPr="00C94945" w:rsidR="00CD2482">
        <w:t xml:space="preserve"> </w:t>
      </w:r>
      <w:r w:rsidRPr="00C94945">
        <w:t>¿Cuáles son los mecanismos existentes para informar periódicamente al Comité Ejecutivo? ¿Podría mejorar la preparación de informes</w:t>
      </w:r>
      <w:r w:rsidRPr="00C94945" w:rsidR="00CC347F">
        <w:t>, haciéndolos</w:t>
      </w:r>
      <w:r w:rsidRPr="00C94945">
        <w:t xml:space="preserve"> más breves y más analíticos y estratégicos (por ejemplo, resultados/impacto en lugar de </w:t>
      </w:r>
      <w:r w:rsidRPr="00C94945" w:rsidR="00CC347F">
        <w:t>resultados</w:t>
      </w:r>
      <w:r w:rsidRPr="00C94945">
        <w:t>/actividades)?</w:t>
      </w:r>
    </w:p>
    <w:p w:rsidRPr="00C94945" w:rsidR="00F41A39" w:rsidP="00C94945" w:rsidRDefault="00F41A39" w14:paraId="3F361F8E" w14:textId="309A2877">
      <w:pPr>
        <w:pStyle w:val="Heading2"/>
      </w:pPr>
      <w:r w:rsidRPr="00C94945">
        <w:rPr>
          <w:b/>
          <w:bCs/>
          <w:i/>
          <w:iCs/>
        </w:rPr>
        <w:t xml:space="preserve">Crear, reforzar y mantener </w:t>
      </w:r>
      <w:r w:rsidRPr="00C94945" w:rsidR="00CC347F">
        <w:rPr>
          <w:b/>
          <w:bCs/>
          <w:i/>
          <w:iCs/>
        </w:rPr>
        <w:t xml:space="preserve">la </w:t>
      </w:r>
      <w:r w:rsidRPr="00C94945">
        <w:rPr>
          <w:b/>
          <w:bCs/>
          <w:i/>
          <w:iCs/>
        </w:rPr>
        <w:t>capacidad en los países del Artículo 5</w:t>
      </w:r>
      <w:r w:rsidRPr="00C94945" w:rsidR="00CD2482">
        <w:t xml:space="preserve">: </w:t>
      </w:r>
      <w:r w:rsidRPr="00997E5E" w:rsidR="00D62B22">
        <w:t>¿Cómo ha contribuido el P</w:t>
      </w:r>
      <w:r w:rsidRPr="00997E5E" w:rsidR="00CC347F">
        <w:t xml:space="preserve">rograma de Asistencia al Cumplimiento </w:t>
      </w:r>
      <w:r w:rsidRPr="00997E5E" w:rsidR="00D62B22">
        <w:t>a c</w:t>
      </w:r>
      <w:r w:rsidRPr="00997E5E" w:rsidR="00A674E3">
        <w:t xml:space="preserve">rear </w:t>
      </w:r>
      <w:r w:rsidRPr="00997E5E" w:rsidR="00D62B22">
        <w:t xml:space="preserve">y fortalecer de manera efectiva las capacidades de los países beneficiarios para cumplir y mantener el cumplimiento </w:t>
      </w:r>
      <w:r w:rsidRPr="00997E5E" w:rsidR="00CC347F">
        <w:t xml:space="preserve">con </w:t>
      </w:r>
      <w:r w:rsidRPr="00997E5E" w:rsidR="00D62B22">
        <w:t>el Protocolo de Montreal? ¿Qué mecanismos se han establecido para asegurar que los países del Artículo 5 lideren la agenda en la identificación de sus necesidades en relación con el cumplimiento del Protocolo de Montreal?</w:t>
      </w:r>
    </w:p>
    <w:p w:rsidRPr="00C94945" w:rsidR="00CD2482" w:rsidP="00C94945" w:rsidRDefault="00CC347F" w14:paraId="73265020" w14:textId="0CCAAB59">
      <w:pPr>
        <w:pStyle w:val="Heading2"/>
      </w:pPr>
      <w:r w:rsidRPr="00C94945">
        <w:rPr>
          <w:b/>
          <w:bCs/>
          <w:i/>
          <w:iCs/>
        </w:rPr>
        <w:t xml:space="preserve">Retos </w:t>
      </w:r>
      <w:r w:rsidRPr="00C94945" w:rsidR="00F41A39">
        <w:rPr>
          <w:b/>
          <w:bCs/>
          <w:i/>
          <w:iCs/>
        </w:rPr>
        <w:t>de aplicación</w:t>
      </w:r>
      <w:r w:rsidRPr="00C94945" w:rsidR="00CD2482">
        <w:rPr>
          <w:b/>
          <w:bCs/>
          <w:i/>
          <w:iCs/>
        </w:rPr>
        <w:t>:</w:t>
      </w:r>
      <w:r w:rsidRPr="00C94945" w:rsidR="00CD2482">
        <w:t xml:space="preserve"> </w:t>
      </w:r>
      <w:r w:rsidRPr="00C94945" w:rsidR="00F41A39">
        <w:t xml:space="preserve">¿Existen problemas sistémicos que obstaculicen de forma recurrente la obtención de mejores resultados en el cumplimiento de los requisitos en los países del </w:t>
      </w:r>
      <w:r w:rsidRPr="00C94945" w:rsidR="00985A0E">
        <w:t>Artículo 5</w:t>
      </w:r>
      <w:r w:rsidRPr="00C94945" w:rsidR="00F41A39">
        <w:t>? Basándose en la experiencia adquirida, ¿cómo podría contribuir</w:t>
      </w:r>
      <w:r w:rsidRPr="00C94945" w:rsidR="00D62B22">
        <w:t xml:space="preserve"> el </w:t>
      </w:r>
      <w:r w:rsidRPr="00C94945" w:rsidR="00985A0E">
        <w:t xml:space="preserve">Programa de Asistencia al Cumplimiento </w:t>
      </w:r>
      <w:r w:rsidRPr="00C94945" w:rsidR="00F41A39">
        <w:t xml:space="preserve">a superar estas </w:t>
      </w:r>
      <w:r w:rsidRPr="00C94945">
        <w:t xml:space="preserve">restricciones </w:t>
      </w:r>
      <w:r w:rsidRPr="00C94945" w:rsidR="00F41A39">
        <w:t>en el futuro?</w:t>
      </w:r>
    </w:p>
    <w:p w:rsidRPr="00C94945" w:rsidR="00CD2482" w:rsidP="0080158D" w:rsidRDefault="00F41A39" w14:paraId="1FDCBDB6" w14:textId="6D72FAD0">
      <w:pPr>
        <w:pStyle w:val="Heading2"/>
      </w:pPr>
      <w:r w:rsidRPr="00C94945">
        <w:rPr>
          <w:b/>
          <w:bCs/>
          <w:i/>
          <w:iCs/>
        </w:rPr>
        <w:t xml:space="preserve">Colaboración con las </w:t>
      </w:r>
      <w:r w:rsidRPr="00C94945" w:rsidR="00CC347F">
        <w:rPr>
          <w:b/>
          <w:bCs/>
          <w:i/>
          <w:iCs/>
        </w:rPr>
        <w:t>S</w:t>
      </w:r>
      <w:r w:rsidRPr="00C94945">
        <w:rPr>
          <w:b/>
          <w:bCs/>
          <w:i/>
          <w:iCs/>
        </w:rPr>
        <w:t>ecretarías</w:t>
      </w:r>
      <w:r w:rsidRPr="00C94945" w:rsidR="00CD2482">
        <w:rPr>
          <w:b/>
          <w:bCs/>
          <w:i/>
          <w:iCs/>
        </w:rPr>
        <w:t>:</w:t>
      </w:r>
      <w:r w:rsidRPr="00C94945" w:rsidR="00CD2482">
        <w:t xml:space="preserve"> </w:t>
      </w:r>
      <w:r w:rsidRPr="00C94945">
        <w:t xml:space="preserve">¿Cuáles son los flujos de trabajo entre </w:t>
      </w:r>
      <w:r w:rsidR="00A674E3">
        <w:t>el</w:t>
      </w:r>
      <w:r w:rsidRPr="00C94945" w:rsidR="00985A0E">
        <w:t xml:space="preserve"> Programa de Asistencia al Cumplimiento </w:t>
      </w:r>
      <w:r w:rsidRPr="00C94945">
        <w:t xml:space="preserve">y la Secretaría del Ozono y la Secretaría del Fondo Multilateral y </w:t>
      </w:r>
      <w:r w:rsidRPr="00247A0B" w:rsidR="00D62B22">
        <w:t>q</w:t>
      </w:r>
      <w:r w:rsidRPr="007C06C1" w:rsidR="00D62B22">
        <w:t>ué tan efectivos son los mecanismos establecidos</w:t>
      </w:r>
      <w:r w:rsidRPr="00247A0B">
        <w:t>?</w:t>
      </w:r>
    </w:p>
    <w:p w:rsidRPr="00C94945" w:rsidR="00CD2482" w:rsidP="00CD2482" w:rsidRDefault="00F41A39" w14:paraId="7266A54A" w14:textId="69E75681">
      <w:pPr>
        <w:pStyle w:val="Heading2"/>
      </w:pPr>
      <w:r w:rsidRPr="00C94945">
        <w:rPr>
          <w:b/>
          <w:bCs/>
          <w:i/>
          <w:iCs/>
        </w:rPr>
        <w:t>Asociaciones con otros interesados</w:t>
      </w:r>
      <w:r w:rsidRPr="00C94945" w:rsidR="00CC347F">
        <w:rPr>
          <w:b/>
          <w:bCs/>
          <w:i/>
          <w:iCs/>
        </w:rPr>
        <w:t xml:space="preserve"> directos p</w:t>
      </w:r>
      <w:r w:rsidRPr="00C94945">
        <w:rPr>
          <w:b/>
          <w:bCs/>
          <w:i/>
          <w:iCs/>
        </w:rPr>
        <w:t>ertinentes para la aplicación del Protocolo de Montreal</w:t>
      </w:r>
      <w:r w:rsidRPr="00C94945" w:rsidR="00CD2482">
        <w:rPr>
          <w:b/>
          <w:bCs/>
          <w:i/>
          <w:iCs/>
        </w:rPr>
        <w:t>:</w:t>
      </w:r>
      <w:r w:rsidRPr="00C94945" w:rsidR="00CD2482">
        <w:t xml:space="preserve"> </w:t>
      </w:r>
      <w:r w:rsidRPr="00C05523" w:rsidR="00D62B22">
        <w:t>¿Cuáles son las asociaciones estratégicas en marcha, con qué propósito y con qué resultados</w:t>
      </w:r>
      <w:r w:rsidRPr="00C05523" w:rsidR="00CC347F">
        <w:t xml:space="preserve"> cuentan</w:t>
      </w:r>
      <w:r w:rsidRPr="00C05523">
        <w:t>?</w:t>
      </w:r>
    </w:p>
    <w:p w:rsidRPr="00C94945" w:rsidR="00CD2482" w:rsidP="00CD2482" w:rsidRDefault="00F41A39" w14:paraId="66DFEE3C" w14:textId="46C21928">
      <w:pPr>
        <w:pStyle w:val="Heading2"/>
      </w:pPr>
      <w:r w:rsidRPr="00C94945">
        <w:rPr>
          <w:b/>
          <w:bCs/>
          <w:i/>
          <w:iCs/>
        </w:rPr>
        <w:t>Perspectiva de género</w:t>
      </w:r>
      <w:r w:rsidRPr="00C94945" w:rsidR="00CD2482">
        <w:rPr>
          <w:b/>
          <w:bCs/>
          <w:i/>
          <w:iCs/>
        </w:rPr>
        <w:t>:</w:t>
      </w:r>
      <w:r w:rsidRPr="00C94945" w:rsidR="00CD2482">
        <w:t xml:space="preserve"> </w:t>
      </w:r>
      <w:r w:rsidRPr="00C94945" w:rsidR="00BD2675">
        <w:t xml:space="preserve">¿Cómo ha integrado </w:t>
      </w:r>
      <w:r w:rsidRPr="00C94945" w:rsidR="00461EB2">
        <w:t xml:space="preserve">el </w:t>
      </w:r>
      <w:r w:rsidRPr="00C94945" w:rsidR="00985A0E">
        <w:t xml:space="preserve">Programa de Asistencia al Cumplimiento </w:t>
      </w:r>
      <w:r w:rsidRPr="00C94945" w:rsidR="00461EB2">
        <w:t xml:space="preserve">la perspectiva </w:t>
      </w:r>
      <w:r w:rsidRPr="00C94945" w:rsidR="00BD2675">
        <w:t xml:space="preserve">de género y qué repercusiones ha tenido en los países del </w:t>
      </w:r>
      <w:r w:rsidRPr="00C94945" w:rsidR="00985A0E">
        <w:t>Artículo 5</w:t>
      </w:r>
      <w:r w:rsidRPr="00C94945" w:rsidR="00BD2675">
        <w:t>?</w:t>
      </w:r>
    </w:p>
    <w:p w:rsidRPr="00C94945" w:rsidR="00CD2482" w:rsidP="00CD2482" w:rsidRDefault="00BD2675" w14:paraId="37C3526F" w14:textId="5DFC402D">
      <w:pPr>
        <w:pStyle w:val="Heading2"/>
      </w:pPr>
      <w:r w:rsidRPr="00C94945">
        <w:rPr>
          <w:b/>
          <w:bCs/>
          <w:i/>
          <w:iCs/>
        </w:rPr>
        <w:t>Contribución del</w:t>
      </w:r>
      <w:r w:rsidRPr="00C94945" w:rsidR="00985A0E">
        <w:rPr>
          <w:b/>
          <w:bCs/>
          <w:i/>
          <w:iCs/>
        </w:rPr>
        <w:t xml:space="preserve"> Programa de Asistencia al Cumplimiento </w:t>
      </w:r>
      <w:r w:rsidRPr="00C94945" w:rsidR="00CC347F">
        <w:rPr>
          <w:b/>
          <w:bCs/>
          <w:i/>
          <w:iCs/>
        </w:rPr>
        <w:t xml:space="preserve">para cumplir con </w:t>
      </w:r>
      <w:r w:rsidRPr="00C94945">
        <w:rPr>
          <w:b/>
          <w:bCs/>
          <w:i/>
          <w:iCs/>
        </w:rPr>
        <w:t>la Enmienda de Kigali y otras cuestiones nuevas del Protocolo de Montreal</w:t>
      </w:r>
      <w:r w:rsidRPr="00C94945" w:rsidR="00CD2482">
        <w:rPr>
          <w:b/>
          <w:bCs/>
          <w:i/>
          <w:iCs/>
        </w:rPr>
        <w:t>:</w:t>
      </w:r>
      <w:r w:rsidRPr="00C94945" w:rsidR="00CD2482">
        <w:t xml:space="preserve"> </w:t>
      </w:r>
      <w:r w:rsidRPr="00207E90">
        <w:t>¿</w:t>
      </w:r>
      <w:r w:rsidRPr="00207E90" w:rsidR="00FF1DC9">
        <w:t>Qué tan efectivo ha sido el P</w:t>
      </w:r>
      <w:r w:rsidRPr="00207E90" w:rsidR="00CC347F">
        <w:t xml:space="preserve">rograma de Asistencia al Cumplimiento </w:t>
      </w:r>
      <w:r w:rsidRPr="00207E90" w:rsidR="00FF1DC9">
        <w:t xml:space="preserve">en actualizar e implementar sus estrategias y planes de trabajo para fomentar el cumplimiento de la Enmienda de Kigali, incluyendo, </w:t>
      </w:r>
      <w:r w:rsidRPr="00207E90" w:rsidR="00CC347F">
        <w:rPr>
          <w:i/>
          <w:iCs/>
        </w:rPr>
        <w:t xml:space="preserve">inter </w:t>
      </w:r>
      <w:proofErr w:type="spellStart"/>
      <w:r w:rsidRPr="00207E90" w:rsidR="00CC347F">
        <w:rPr>
          <w:i/>
          <w:iCs/>
        </w:rPr>
        <w:t>alia</w:t>
      </w:r>
      <w:proofErr w:type="spellEnd"/>
      <w:r w:rsidRPr="00207E90" w:rsidR="00FF1DC9">
        <w:t>, cuestiones como la eficiencia energética y la eliminación</w:t>
      </w:r>
      <w:r w:rsidRPr="00207E90">
        <w:t>?</w:t>
      </w:r>
      <w:r w:rsidR="005965C1">
        <w:t xml:space="preserve"> </w:t>
      </w:r>
      <w:r w:rsidRPr="005965C1" w:rsidR="005965C1">
        <w:t>¿Cómo apoya el Programa de Asistencia al Cumplimiento la capacidad de las Dependencias Nacionales del Ozono para fortalecer la coordinación con diversos organismos implicados en actividades relacionadas con la eficiencia energética, el desecho y las cuestiones de seguridad, incluidas las normas?</w:t>
      </w:r>
    </w:p>
    <w:p w:rsidRPr="00C94945" w:rsidR="00CD2482" w:rsidP="00CD2482" w:rsidRDefault="00BD2675" w14:paraId="5B3E2F9C" w14:textId="070B3816">
      <w:pPr>
        <w:pStyle w:val="Heading2"/>
      </w:pPr>
      <w:r w:rsidRPr="00C94945">
        <w:rPr>
          <w:b/>
          <w:bCs/>
          <w:i/>
          <w:iCs/>
        </w:rPr>
        <w:t>P</w:t>
      </w:r>
      <w:r w:rsidRPr="00C94945" w:rsidR="00ED681E">
        <w:rPr>
          <w:b/>
          <w:bCs/>
          <w:i/>
          <w:iCs/>
        </w:rPr>
        <w:t>rograma de Asistencia al Cumplimiento</w:t>
      </w:r>
      <w:r w:rsidRPr="00C94945">
        <w:rPr>
          <w:b/>
          <w:bCs/>
          <w:i/>
          <w:iCs/>
        </w:rPr>
        <w:t xml:space="preserve"> y adaptación a la pandemia de</w:t>
      </w:r>
      <w:r w:rsidRPr="00C94945" w:rsidR="00ED681E">
        <w:rPr>
          <w:b/>
          <w:bCs/>
          <w:i/>
          <w:iCs/>
        </w:rPr>
        <w:t>l</w:t>
      </w:r>
      <w:r w:rsidRPr="00C94945">
        <w:rPr>
          <w:b/>
          <w:bCs/>
          <w:i/>
          <w:iCs/>
        </w:rPr>
        <w:t xml:space="preserve"> COVID-19</w:t>
      </w:r>
      <w:r w:rsidRPr="00C94945" w:rsidR="00CD2482">
        <w:rPr>
          <w:b/>
          <w:bCs/>
          <w:i/>
          <w:iCs/>
        </w:rPr>
        <w:t>:</w:t>
      </w:r>
      <w:r w:rsidRPr="00C94945" w:rsidR="00CD2482">
        <w:t xml:space="preserve"> </w:t>
      </w:r>
      <w:r w:rsidRPr="003B3A36" w:rsidR="003D7EE7">
        <w:t>¿Cómo se adaptó el P</w:t>
      </w:r>
      <w:r w:rsidRPr="003B3A36" w:rsidR="00ED681E">
        <w:t xml:space="preserve">rograma </w:t>
      </w:r>
      <w:r w:rsidRPr="003B3A36" w:rsidR="003D7EE7">
        <w:t>a la pandemia de</w:t>
      </w:r>
      <w:r w:rsidRPr="003B3A36" w:rsidR="00ED681E">
        <w:t>l</w:t>
      </w:r>
      <w:r w:rsidRPr="003B3A36" w:rsidR="003D7EE7">
        <w:t xml:space="preserve"> COVID-19 y se han integrado cuestiones en el </w:t>
      </w:r>
      <w:r w:rsidRPr="003B3A36" w:rsidR="00ED681E">
        <w:t xml:space="preserve">mismo </w:t>
      </w:r>
      <w:r w:rsidRPr="003B3A36" w:rsidR="003D7EE7">
        <w:t>para fortalecer los protocolos de continuidad y construir resiliencia?</w:t>
      </w:r>
    </w:p>
    <w:p w:rsidRPr="00C94945" w:rsidR="00E85409" w:rsidP="00CD2482" w:rsidRDefault="00BD2675" w14:paraId="78D30EC3" w14:textId="3A5DDCB9">
      <w:pPr>
        <w:pStyle w:val="Heading2"/>
      </w:pPr>
      <w:r w:rsidRPr="00C94945">
        <w:rPr>
          <w:b/>
          <w:bCs/>
          <w:i/>
          <w:iCs/>
        </w:rPr>
        <w:t>Retos, buenas prácticas, lecciones aprendidas y recomendaciones</w:t>
      </w:r>
      <w:r w:rsidRPr="00C94945" w:rsidR="00CD2482">
        <w:rPr>
          <w:b/>
          <w:bCs/>
          <w:i/>
          <w:iCs/>
        </w:rPr>
        <w:t>:</w:t>
      </w:r>
      <w:r w:rsidRPr="00C94945" w:rsidR="00CD2482">
        <w:t xml:space="preserve"> </w:t>
      </w:r>
      <w:r w:rsidRPr="00C94945">
        <w:t xml:space="preserve">¿Cuáles son los principales retos, buenas prácticas y lecciones aprendidas identificados en el estudio </w:t>
      </w:r>
      <w:r w:rsidRPr="00C94945">
        <w:t>teórico? ¿Qué recomendaciones se proponen</w:t>
      </w:r>
      <w:r w:rsidR="005965C1">
        <w:t>, con particular énfasis en el apoyo a la ejecución de KIP</w:t>
      </w:r>
      <w:r w:rsidRPr="00C94945">
        <w:t>?</w:t>
      </w:r>
      <w:r w:rsidRPr="00C94945" w:rsidR="003D7EE7">
        <w:rPr>
          <w:rFonts w:ascii="Segoe UI" w:hAnsi="Segoe UI" w:cs="Segoe UI"/>
          <w:color w:val="374151"/>
          <w:shd w:val="clear" w:color="auto" w:fill="F7F7F8"/>
        </w:rPr>
        <w:t xml:space="preserve"> </w:t>
      </w:r>
    </w:p>
    <w:p w:rsidRPr="00C94945" w:rsidR="00A2218D" w:rsidP="00867C41" w:rsidRDefault="00A2218D" w14:paraId="4CC33490" w14:textId="70FB87DC">
      <w:pPr>
        <w:pStyle w:val="Heading1"/>
        <w:numPr>
          <w:ilvl w:val="0"/>
          <w:numId w:val="0"/>
        </w:numPr>
        <w:sectPr w:rsidRPr="00C94945" w:rsidR="00A2218D" w:rsidSect="00781B07">
          <w:headerReference w:type="even" r:id="rId21"/>
          <w:footerReference w:type="default" r:id="rId22"/>
          <w:headerReference w:type="first" r:id="rId23"/>
          <w:footerReference w:type="first" r:id="rId24"/>
          <w:footnotePr>
            <w:numRestart w:val="eachSect"/>
          </w:footnotePr>
          <w:type w:val="continuous"/>
          <w:pgSz w:w="12240" w:h="15840" w:orient="portrait" w:code="1"/>
          <w:pgMar w:top="720" w:right="1440" w:bottom="864" w:left="1440" w:header="720" w:footer="475" w:gutter="0"/>
          <w:pgNumType w:start="1"/>
          <w:cols w:space="720"/>
          <w:titlePg/>
        </w:sectPr>
      </w:pPr>
      <w:r w:rsidRPr="00C94945">
        <w:t>.</w:t>
      </w:r>
    </w:p>
    <w:p w:rsidRPr="00C94945" w:rsidR="00410A8A" w:rsidP="007D60B7" w:rsidRDefault="00410A8A" w14:paraId="28880C68" w14:textId="3B121019">
      <w:pPr>
        <w:spacing w:after="240"/>
        <w:jc w:val="center"/>
        <w:rPr>
          <w:b/>
          <w:bCs/>
        </w:rPr>
      </w:pPr>
      <w:r w:rsidRPr="00C94945">
        <w:rPr>
          <w:b/>
          <w:bCs/>
        </w:rPr>
        <w:t>Anex</w:t>
      </w:r>
      <w:r w:rsidRPr="00C94945" w:rsidR="00BD2675">
        <w:rPr>
          <w:b/>
          <w:bCs/>
        </w:rPr>
        <w:t>o</w:t>
      </w:r>
      <w:r w:rsidRPr="00C94945">
        <w:rPr>
          <w:b/>
          <w:bCs/>
        </w:rPr>
        <w:t xml:space="preserve"> II</w:t>
      </w:r>
    </w:p>
    <w:p w:rsidRPr="00C94945" w:rsidR="00ED681E" w:rsidP="00ED681E" w:rsidRDefault="00BD2675" w14:paraId="69063BB8" w14:textId="77777777">
      <w:pPr>
        <w:spacing w:after="240"/>
        <w:jc w:val="center"/>
        <w:rPr>
          <w:b/>
          <w:bCs/>
        </w:rPr>
      </w:pPr>
      <w:r w:rsidRPr="00C94945">
        <w:rPr>
          <w:b/>
          <w:bCs/>
        </w:rPr>
        <w:t>MANDATO DEL PNUMA COMO ORGANISMO DE EJECUCIÓN</w:t>
      </w:r>
    </w:p>
    <w:p w:rsidRPr="00C94945" w:rsidR="00BD2675" w:rsidP="00ED681E" w:rsidRDefault="00BD2675" w14:paraId="37D261CB" w14:textId="2F2DF17D">
      <w:pPr>
        <w:spacing w:after="240"/>
        <w:jc w:val="center"/>
        <w:rPr>
          <w:b/>
          <w:bCs/>
        </w:rPr>
      </w:pPr>
      <w:r w:rsidRPr="00C94945">
        <w:rPr>
          <w:b/>
          <w:bCs/>
        </w:rPr>
        <w:t>DEL FONDO MULTILATERAL (EXTRACTO)</w:t>
      </w:r>
    </w:p>
    <w:p w:rsidRPr="00B50355" w:rsidR="00410A8A" w:rsidP="00410A8A" w:rsidRDefault="00ED681E" w14:paraId="62787D43" w14:textId="3E984880">
      <w:pPr>
        <w:spacing w:after="240"/>
      </w:pPr>
      <w:r w:rsidRPr="0FEDFC93" w:rsidR="00ED681E">
        <w:rPr>
          <w:lang w:val="es-ES"/>
        </w:rPr>
        <w:t xml:space="preserve">La función de </w:t>
      </w:r>
      <w:r w:rsidRPr="0FEDFC93" w:rsidR="00ED681E">
        <w:rPr>
          <w:lang w:val="es-ES"/>
        </w:rPr>
        <w:t>AcciónOzono</w:t>
      </w:r>
      <w:r w:rsidRPr="0FEDFC93" w:rsidR="007B3B81">
        <w:rPr>
          <w:lang w:val="es-ES"/>
        </w:rPr>
        <w:t xml:space="preserve"> como </w:t>
      </w:r>
      <w:r w:rsidRPr="0FEDFC93" w:rsidR="00ED681E">
        <w:rPr>
          <w:lang w:val="es-ES"/>
        </w:rPr>
        <w:t xml:space="preserve">Organismo </w:t>
      </w:r>
      <w:r w:rsidRPr="0FEDFC93" w:rsidR="007B3B81">
        <w:rPr>
          <w:lang w:val="es-ES"/>
        </w:rPr>
        <w:t xml:space="preserve">de Ejecución deriva del Artículo 10 del Protocolo, que estableció el Fondo Multilateral para cubrir los costos </w:t>
      </w:r>
      <w:r w:rsidRPr="0FEDFC93" w:rsidR="00A674E3">
        <w:rPr>
          <w:lang w:val="es-ES"/>
        </w:rPr>
        <w:t xml:space="preserve">de cumplimiento </w:t>
      </w:r>
      <w:r w:rsidRPr="0FEDFC93" w:rsidR="00ED681E">
        <w:rPr>
          <w:lang w:val="es-ES"/>
        </w:rPr>
        <w:t>adicionales</w:t>
      </w:r>
      <w:r w:rsidRPr="0FEDFC93" w:rsidR="00A674E3">
        <w:rPr>
          <w:lang w:val="es-ES"/>
        </w:rPr>
        <w:t xml:space="preserve"> y</w:t>
      </w:r>
      <w:r w:rsidRPr="0FEDFC93" w:rsidR="00ED681E">
        <w:rPr>
          <w:lang w:val="es-ES"/>
        </w:rPr>
        <w:t xml:space="preserve"> </w:t>
      </w:r>
      <w:r w:rsidRPr="0FEDFC93" w:rsidR="007B3B81">
        <w:rPr>
          <w:lang w:val="es-ES"/>
        </w:rPr>
        <w:t>acordados de los países en desarrollo y proporcionar cierto apoyo adicional, especialmente una función de centro de intercambio de información, que forma parte de los componentes del P</w:t>
      </w:r>
      <w:r w:rsidRPr="0FEDFC93" w:rsidR="00ED681E">
        <w:rPr>
          <w:lang w:val="es-ES"/>
        </w:rPr>
        <w:t>rograma de Asistencia al Cumplimiento</w:t>
      </w:r>
      <w:r w:rsidRPr="0FEDFC93" w:rsidR="00274E7C">
        <w:rPr>
          <w:lang w:val="es-ES"/>
        </w:rPr>
        <w:t>.</w:t>
      </w:r>
    </w:p>
    <w:p w:rsidRPr="00C94945" w:rsidR="00410A8A" w:rsidP="00CA00F6" w:rsidRDefault="00BD2675" w14:paraId="436A64B5" w14:textId="5C2684B2" w14:noSpellErr="1">
      <w:pPr>
        <w:spacing w:after="240"/>
      </w:pPr>
      <w:r w:rsidRPr="0FEDFC93" w:rsidR="00BD2675">
        <w:rPr>
          <w:lang w:val="es-ES"/>
        </w:rPr>
        <w:t>El mandato del Organismo de Ejecución del PNUMA se define en el acuerdo firmado el 19 de junio de 1991 entre el Director Ejecutivo del PNUMA y el Presidente del Comité Ejecutivo</w:t>
      </w:r>
      <w:r w:rsidRPr="0FEDFC93" w:rsidR="00410A8A">
        <w:rPr>
          <w:lang w:val="es-ES"/>
        </w:rPr>
        <w:t>.</w:t>
      </w:r>
      <w:r w:rsidRPr="0FEDFC93" w:rsidR="00615C04">
        <w:rPr>
          <w:rStyle w:val="FootnoteReference"/>
          <w:lang w:val="es-ES"/>
        </w:rPr>
        <w:footnoteReference w:id="17"/>
      </w:r>
      <w:r w:rsidRPr="0FEDFC93" w:rsidR="00410A8A">
        <w:rPr>
          <w:lang w:val="es-ES"/>
        </w:rPr>
        <w:t xml:space="preserve"> </w:t>
      </w:r>
      <w:r w:rsidRPr="0FEDFC93" w:rsidR="00BD2675">
        <w:rPr>
          <w:lang w:val="es-ES"/>
        </w:rPr>
        <w:t>El Comité Ejecutivo encomienda al PNUMA</w:t>
      </w:r>
      <w:r w:rsidRPr="0FEDFC93" w:rsidR="00410A8A">
        <w:rPr>
          <w:lang w:val="es-ES"/>
        </w:rPr>
        <w:t>:</w:t>
      </w:r>
    </w:p>
    <w:p w:rsidRPr="00C94945" w:rsidR="007F3B83" w:rsidP="007F3B83" w:rsidRDefault="00BD2675" w14:paraId="055CB6E3" w14:textId="3D9BFC51">
      <w:pPr>
        <w:pStyle w:val="Heading2"/>
        <w:numPr>
          <w:ilvl w:val="1"/>
          <w:numId w:val="22"/>
        </w:numPr>
      </w:pPr>
      <w:r w:rsidRPr="00C94945">
        <w:t>Promoción política de los objetivos del Protocolo</w:t>
      </w:r>
      <w:r w:rsidRPr="00C94945" w:rsidR="007F3B83">
        <w:t>;</w:t>
      </w:r>
    </w:p>
    <w:p w:rsidRPr="00C94945" w:rsidR="007F3B83" w:rsidP="007F3B83" w:rsidRDefault="00BD2675" w14:paraId="50E0D7BD" w14:textId="5E6BC8C4">
      <w:pPr>
        <w:pStyle w:val="Heading2"/>
        <w:numPr>
          <w:ilvl w:val="1"/>
          <w:numId w:val="22"/>
        </w:numPr>
      </w:pPr>
      <w:r w:rsidRPr="00C94945">
        <w:t>Investigación y recopilación de datos, de acuerdo con las disposiciones del Protocolo</w:t>
      </w:r>
      <w:r w:rsidRPr="00C94945" w:rsidR="007F3B83">
        <w:t xml:space="preserve">; </w:t>
      </w:r>
      <w:r w:rsidRPr="00C94945">
        <w:t>y</w:t>
      </w:r>
    </w:p>
    <w:p w:rsidRPr="00C94945" w:rsidR="00410A8A" w:rsidP="007F3B83" w:rsidRDefault="00BD2675" w14:paraId="04110D2C" w14:textId="4198EAB4">
      <w:pPr>
        <w:pStyle w:val="ListParagraph"/>
        <w:numPr>
          <w:ilvl w:val="0"/>
          <w:numId w:val="23"/>
        </w:numPr>
        <w:spacing w:after="240"/>
        <w:jc w:val="left"/>
      </w:pPr>
      <w:r w:rsidRPr="00C94945">
        <w:t xml:space="preserve">Asistencia en las funciones de centro de intercambio de información </w:t>
      </w:r>
      <w:r w:rsidRPr="00C94945" w:rsidR="007B3B81">
        <w:t>según el A</w:t>
      </w:r>
      <w:r w:rsidRPr="00C94945">
        <w:t>rtículo 10 3</w:t>
      </w:r>
      <w:r w:rsidRPr="00C94945" w:rsidR="00ED681E">
        <w:t>)</w:t>
      </w:r>
      <w:r w:rsidRPr="00C94945">
        <w:t xml:space="preserve"> b), del Protocolo de Montreal.</w:t>
      </w:r>
    </w:p>
    <w:p w:rsidRPr="00C94945" w:rsidR="00410A8A" w:rsidP="004F3BEC" w:rsidRDefault="00BD2675" w14:paraId="1D32FD45" w14:textId="530093B6">
      <w:pPr>
        <w:spacing w:after="240"/>
      </w:pPr>
      <w:r w:rsidRPr="00C94945">
        <w:t>Esta última función de centro de intercambio de información comprende las siguientes actividades</w:t>
      </w:r>
      <w:r w:rsidRPr="00C94945" w:rsidR="00410A8A">
        <w:t>:</w:t>
      </w:r>
    </w:p>
    <w:p w:rsidRPr="00C94945" w:rsidR="0015586F" w:rsidP="0015586F" w:rsidRDefault="00BD2675" w14:paraId="4E543649" w14:textId="3754B81B">
      <w:pPr>
        <w:pStyle w:val="Heading2"/>
        <w:numPr>
          <w:ilvl w:val="1"/>
          <w:numId w:val="22"/>
        </w:numPr>
      </w:pPr>
      <w:r w:rsidRPr="00C94945">
        <w:t>A</w:t>
      </w:r>
      <w:r w:rsidRPr="00C94945" w:rsidR="007B3B81">
        <w:t xml:space="preserve">sistir </w:t>
      </w:r>
      <w:r w:rsidRPr="00C94945">
        <w:t xml:space="preserve">a las Partes que operan al amparo del párrafo 1 del </w:t>
      </w:r>
      <w:r w:rsidRPr="00C94945" w:rsidR="00985A0E">
        <w:t>Artículo 5</w:t>
      </w:r>
      <w:r w:rsidRPr="00C94945">
        <w:t xml:space="preserve">, mediante estudios específicos de cada país y otro tipo de cooperación técnica, </w:t>
      </w:r>
      <w:r w:rsidRPr="00C94945" w:rsidR="007B3B81">
        <w:t xml:space="preserve">para la determinación de </w:t>
      </w:r>
      <w:r w:rsidRPr="00C94945">
        <w:t>sus necesidades de cooperación</w:t>
      </w:r>
      <w:r w:rsidRPr="00C94945" w:rsidR="0015586F">
        <w:t>;</w:t>
      </w:r>
    </w:p>
    <w:p w:rsidRPr="00C94945" w:rsidR="0015586F" w:rsidP="0015586F" w:rsidRDefault="00BD2675" w14:paraId="0FB36A29" w14:textId="65AB3FEB">
      <w:pPr>
        <w:pStyle w:val="Heading2"/>
        <w:numPr>
          <w:ilvl w:val="1"/>
          <w:numId w:val="22"/>
        </w:numPr>
      </w:pPr>
      <w:r w:rsidRPr="00C94945">
        <w:t xml:space="preserve">Facilitar la cooperación técnica </w:t>
      </w:r>
      <w:r w:rsidRPr="00C94945" w:rsidR="007B3B81">
        <w:t xml:space="preserve">a fin de </w:t>
      </w:r>
      <w:r w:rsidRPr="00C94945">
        <w:t>satisfacer estas necesidades identificadas</w:t>
      </w:r>
      <w:r w:rsidRPr="00C94945" w:rsidR="0015586F">
        <w:t>;</w:t>
      </w:r>
    </w:p>
    <w:p w:rsidRPr="00C94945" w:rsidR="00BD2675" w:rsidP="00C94945" w:rsidRDefault="00BD2675" w14:paraId="33FF073C" w14:textId="7F10AF9F">
      <w:pPr>
        <w:pStyle w:val="Heading2"/>
        <w:numPr>
          <w:ilvl w:val="1"/>
          <w:numId w:val="22"/>
        </w:numPr>
      </w:pPr>
      <w:r w:rsidRPr="00C94945">
        <w:t xml:space="preserve">Difundir información y materiales pertinentes, </w:t>
      </w:r>
      <w:r w:rsidRPr="00C94945" w:rsidR="007B3B81">
        <w:t xml:space="preserve">realizar </w:t>
      </w:r>
      <w:r w:rsidRPr="00C94945">
        <w:t>talleres y sesiones de formación y otras actividades relacionadas en beneficio de las Partes que son países en desarrollo</w:t>
      </w:r>
      <w:r w:rsidRPr="00C94945" w:rsidR="0015586F">
        <w:t xml:space="preserve">; </w:t>
      </w:r>
      <w:r w:rsidRPr="00C94945">
        <w:t>y</w:t>
      </w:r>
    </w:p>
    <w:p w:rsidRPr="00C94945" w:rsidR="0015586F" w:rsidP="00C94945" w:rsidRDefault="00BD2675" w14:paraId="1CFB567D" w14:textId="2E65083F">
      <w:pPr>
        <w:pStyle w:val="Heading2"/>
        <w:numPr>
          <w:ilvl w:val="1"/>
          <w:numId w:val="22"/>
        </w:numPr>
      </w:pPr>
      <w:r w:rsidRPr="00C94945">
        <w:t>Facilitar y supervisar otras formas de cooperación multilateral, regional y bilateral a disposición de las Partes que son países en desarrollo.</w:t>
      </w:r>
    </w:p>
    <w:p w:rsidRPr="00C94945" w:rsidR="00145426" w:rsidP="00926337" w:rsidRDefault="00145426" w14:paraId="5DF6AD12" w14:textId="7DBC5D1B">
      <w:pPr>
        <w:spacing w:after="120"/>
        <w:ind w:left="720"/>
        <w:rPr>
          <w:i/>
          <w:iCs/>
        </w:rPr>
      </w:pPr>
    </w:p>
    <w:p w:rsidRPr="00C94945" w:rsidR="00971385" w:rsidP="00971385" w:rsidRDefault="00971385" w14:paraId="6D80A9C6" w14:textId="77777777">
      <w:pPr>
        <w:sectPr w:rsidRPr="00C94945" w:rsidR="00971385" w:rsidSect="00781B07">
          <w:headerReference w:type="first" r:id="rId25"/>
          <w:footnotePr>
            <w:numRestart w:val="eachSect"/>
          </w:footnotePr>
          <w:pgSz w:w="12240" w:h="15840" w:orient="portrait" w:code="1"/>
          <w:pgMar w:top="720" w:right="1440" w:bottom="864" w:left="1440" w:header="720" w:footer="475" w:gutter="0"/>
          <w:pgNumType w:start="1"/>
          <w:cols w:space="720"/>
          <w:titlePg/>
        </w:sectPr>
      </w:pPr>
    </w:p>
    <w:p w:rsidRPr="00C94945" w:rsidR="007B0285" w:rsidP="0016741D" w:rsidRDefault="007B0285" w14:paraId="3544F86B" w14:textId="4CBCCF92">
      <w:pPr>
        <w:spacing w:after="240"/>
        <w:jc w:val="center"/>
        <w:rPr>
          <w:b/>
          <w:bCs/>
        </w:rPr>
      </w:pPr>
      <w:r w:rsidRPr="00C94945">
        <w:rPr>
          <w:b/>
          <w:bCs/>
        </w:rPr>
        <w:t>Anex</w:t>
      </w:r>
      <w:r w:rsidRPr="00C94945" w:rsidR="006D3A4B">
        <w:rPr>
          <w:b/>
          <w:bCs/>
        </w:rPr>
        <w:t>o</w:t>
      </w:r>
      <w:r w:rsidR="007A5223">
        <w:rPr>
          <w:b/>
          <w:bCs/>
        </w:rPr>
        <w:t xml:space="preserve"> </w:t>
      </w:r>
      <w:r w:rsidRPr="00C94945">
        <w:rPr>
          <w:b/>
          <w:bCs/>
        </w:rPr>
        <w:t>III</w:t>
      </w:r>
    </w:p>
    <w:p w:rsidRPr="00C94945" w:rsidR="007B0285" w:rsidP="0016741D" w:rsidRDefault="000340F7" w14:paraId="31FADFD0" w14:textId="312E5A6C">
      <w:pPr>
        <w:spacing w:after="240"/>
        <w:jc w:val="center"/>
        <w:rPr>
          <w:b/>
          <w:bCs/>
        </w:rPr>
      </w:pPr>
      <w:r w:rsidRPr="00C94945">
        <w:rPr>
          <w:b/>
        </w:rPr>
        <w:t>INDICADORES DE DESEMPEÑO PARA EL PROGRAMA DE ASISTENCIA AL CUMPLIMIENTO (PA</w:t>
      </w:r>
      <w:r w:rsidRPr="00C94945" w:rsidR="00345E70">
        <w:rPr>
          <w:b/>
        </w:rPr>
        <w:t>C)</w:t>
      </w:r>
      <w:r w:rsidRPr="00C94945">
        <w:rPr>
          <w:b/>
        </w:rPr>
        <w:t xml:space="preserve"> DEL PNUMA, AÑO </w:t>
      </w:r>
      <w:r w:rsidRPr="00C94945">
        <w:rPr>
          <w:b/>
          <w:bCs/>
        </w:rPr>
        <w:t>2023</w:t>
      </w:r>
      <w:r w:rsidRPr="00C94945" w:rsidR="007B0285">
        <w:rPr>
          <w:b/>
          <w:bCs/>
        </w:rPr>
        <w:t xml:space="preserve"> (*)</w:t>
      </w:r>
    </w:p>
    <w:p w:rsidRPr="00C94945" w:rsidR="000340F7" w:rsidP="000340F7" w:rsidRDefault="000340F7" w14:paraId="5F610F43" w14:textId="68F95FAF">
      <w:pPr>
        <w:pStyle w:val="subhead"/>
        <w:keepNext/>
        <w:jc w:val="left"/>
        <w:rPr>
          <w:b/>
          <w:bCs/>
          <w:sz w:val="22"/>
          <w:szCs w:val="22"/>
          <w:lang w:val="es-AR"/>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27"/>
        <w:gridCol w:w="2617"/>
        <w:gridCol w:w="2480"/>
        <w:gridCol w:w="2110"/>
      </w:tblGrid>
      <w:tr w:rsidRPr="00C94945" w:rsidR="000340F7" w:rsidTr="00C94945" w14:paraId="79EDA478" w14:textId="77777777">
        <w:trPr>
          <w:tblHeader/>
        </w:trPr>
        <w:tc>
          <w:tcPr>
            <w:tcW w:w="242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vAlign w:val="center"/>
            <w:hideMark/>
          </w:tcPr>
          <w:p w:rsidRPr="00C94945" w:rsidR="000340F7" w:rsidP="00C94945" w:rsidRDefault="000340F7" w14:paraId="299370CF" w14:textId="77777777">
            <w:pPr>
              <w:pStyle w:val="Default"/>
              <w:keepNext/>
              <w:jc w:val="center"/>
              <w:rPr>
                <w:b/>
                <w:color w:val="auto"/>
                <w:sz w:val="18"/>
                <w:szCs w:val="18"/>
                <w:lang w:val="es-AR"/>
              </w:rPr>
            </w:pPr>
            <w:r w:rsidRPr="00C94945">
              <w:rPr>
                <w:b/>
                <w:color w:val="auto"/>
                <w:sz w:val="18"/>
                <w:szCs w:val="18"/>
                <w:lang w:val="es-AR"/>
              </w:rPr>
              <w:t>Indicador de desempeño</w:t>
            </w:r>
          </w:p>
        </w:tc>
        <w:tc>
          <w:tcPr>
            <w:tcW w:w="261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vAlign w:val="center"/>
            <w:hideMark/>
          </w:tcPr>
          <w:p w:rsidRPr="00C94945" w:rsidR="000340F7" w:rsidP="00C94945" w:rsidRDefault="000340F7" w14:paraId="185B709F" w14:textId="7C2AB17A">
            <w:pPr>
              <w:pStyle w:val="Default"/>
              <w:keepNext/>
              <w:jc w:val="center"/>
              <w:rPr>
                <w:b/>
                <w:color w:val="auto"/>
                <w:sz w:val="18"/>
                <w:szCs w:val="18"/>
                <w:lang w:val="es-AR"/>
              </w:rPr>
            </w:pPr>
            <w:r w:rsidRPr="00C94945">
              <w:rPr>
                <w:b/>
                <w:color w:val="auto"/>
                <w:sz w:val="18"/>
                <w:szCs w:val="18"/>
                <w:lang w:val="es-AR"/>
              </w:rPr>
              <w:t>Dato</w:t>
            </w:r>
            <w:r w:rsidR="000A247B">
              <w:rPr>
                <w:b/>
                <w:color w:val="auto"/>
                <w:sz w:val="18"/>
                <w:szCs w:val="18"/>
                <w:lang w:val="es-AR"/>
              </w:rPr>
              <w:t>s</w:t>
            </w:r>
          </w:p>
        </w:tc>
        <w:tc>
          <w:tcPr>
            <w:tcW w:w="248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vAlign w:val="center"/>
            <w:hideMark/>
          </w:tcPr>
          <w:p w:rsidRPr="00C94945" w:rsidR="000340F7" w:rsidP="00C94945" w:rsidRDefault="000340F7" w14:paraId="06FC38D1" w14:textId="77777777">
            <w:pPr>
              <w:pStyle w:val="Default"/>
              <w:keepNext/>
              <w:jc w:val="center"/>
              <w:rPr>
                <w:b/>
                <w:color w:val="auto"/>
                <w:sz w:val="18"/>
                <w:szCs w:val="18"/>
                <w:lang w:val="es-AR"/>
              </w:rPr>
            </w:pPr>
            <w:r w:rsidRPr="00C94945">
              <w:rPr>
                <w:b/>
                <w:color w:val="auto"/>
                <w:sz w:val="18"/>
                <w:szCs w:val="18"/>
                <w:lang w:val="es-AR"/>
              </w:rPr>
              <w:t>Evaluación</w:t>
            </w:r>
          </w:p>
        </w:tc>
        <w:tc>
          <w:tcPr>
            <w:tcW w:w="211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vAlign w:val="center"/>
            <w:hideMark/>
          </w:tcPr>
          <w:p w:rsidRPr="00C94945" w:rsidR="000340F7" w:rsidP="00C94945" w:rsidRDefault="000340F7" w14:paraId="151C4E1E" w14:textId="77777777">
            <w:pPr>
              <w:pStyle w:val="Default"/>
              <w:keepNext/>
              <w:jc w:val="center"/>
              <w:rPr>
                <w:b/>
                <w:color w:val="auto"/>
                <w:sz w:val="18"/>
                <w:szCs w:val="18"/>
                <w:lang w:val="es-AR"/>
              </w:rPr>
            </w:pPr>
            <w:r w:rsidRPr="00C94945">
              <w:rPr>
                <w:b/>
                <w:color w:val="auto"/>
                <w:sz w:val="18"/>
                <w:szCs w:val="18"/>
                <w:lang w:val="es-AR"/>
              </w:rPr>
              <w:t>Objetivo para 2023</w:t>
            </w:r>
          </w:p>
        </w:tc>
      </w:tr>
      <w:tr w:rsidRPr="00C94945" w:rsidR="000340F7" w:rsidTr="00C94945" w14:paraId="50C207FF" w14:textId="77777777">
        <w:tc>
          <w:tcPr>
            <w:tcW w:w="242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2CCB8C0D" w14:textId="77777777">
            <w:pPr>
              <w:pStyle w:val="Default"/>
              <w:keepNext/>
              <w:rPr>
                <w:color w:val="auto"/>
                <w:sz w:val="18"/>
                <w:szCs w:val="18"/>
                <w:lang w:val="es-AR"/>
              </w:rPr>
            </w:pPr>
            <w:r w:rsidRPr="00C94945">
              <w:rPr>
                <w:color w:val="auto"/>
                <w:sz w:val="18"/>
                <w:szCs w:val="18"/>
                <w:lang w:val="es-AR"/>
              </w:rPr>
              <w:t>Seguimiento eficiente de las reuniones de redes regionales o temáticas</w:t>
            </w:r>
          </w:p>
        </w:tc>
        <w:tc>
          <w:tcPr>
            <w:tcW w:w="261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17C89D53" w14:textId="77777777">
            <w:pPr>
              <w:pStyle w:val="Default"/>
              <w:keepNext/>
              <w:rPr>
                <w:color w:val="auto"/>
                <w:sz w:val="18"/>
                <w:szCs w:val="18"/>
                <w:lang w:val="es-AR"/>
              </w:rPr>
            </w:pPr>
            <w:r w:rsidRPr="00C94945">
              <w:rPr>
                <w:color w:val="auto"/>
                <w:sz w:val="18"/>
                <w:szCs w:val="18"/>
                <w:lang w:val="es-AR"/>
              </w:rPr>
              <w:t>Lista de recomendaciones emanadas de reuniones de redes regionales o temáticas durante el período 2021-2022</w:t>
            </w:r>
          </w:p>
        </w:tc>
        <w:tc>
          <w:tcPr>
            <w:tcW w:w="248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06484163" w14:textId="77777777">
            <w:pPr>
              <w:pStyle w:val="Default"/>
              <w:keepNext/>
              <w:rPr>
                <w:color w:val="auto"/>
                <w:sz w:val="18"/>
                <w:szCs w:val="18"/>
                <w:lang w:val="es-AR"/>
              </w:rPr>
            </w:pPr>
            <w:r w:rsidRPr="00C94945">
              <w:rPr>
                <w:color w:val="auto"/>
                <w:sz w:val="18"/>
                <w:szCs w:val="18"/>
                <w:lang w:val="es-AR"/>
              </w:rPr>
              <w:t>Nivel de ejecución de las recomendaciones a implementar durante el año 2023</w:t>
            </w:r>
          </w:p>
        </w:tc>
        <w:tc>
          <w:tcPr>
            <w:tcW w:w="211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1D012A57" w14:textId="77777777">
            <w:pPr>
              <w:pStyle w:val="Default"/>
              <w:ind w:right="-108"/>
              <w:rPr>
                <w:color w:val="auto"/>
                <w:sz w:val="18"/>
                <w:szCs w:val="18"/>
                <w:lang w:val="es-AR"/>
              </w:rPr>
            </w:pPr>
            <w:r w:rsidRPr="00C94945">
              <w:rPr>
                <w:color w:val="auto"/>
                <w:sz w:val="18"/>
                <w:szCs w:val="18"/>
                <w:lang w:val="es-AR"/>
              </w:rPr>
              <w:t>Nivel de ejecución del 90%</w:t>
            </w:r>
          </w:p>
        </w:tc>
      </w:tr>
      <w:tr w:rsidRPr="00C94945" w:rsidR="000340F7" w:rsidTr="00C94945" w14:paraId="14DABD92" w14:textId="77777777">
        <w:trPr>
          <w:trHeight w:val="674"/>
        </w:trPr>
        <w:tc>
          <w:tcPr>
            <w:tcW w:w="242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3EB9AAE9" w14:textId="1789DE79">
            <w:pPr>
              <w:pStyle w:val="Default"/>
              <w:rPr>
                <w:color w:val="auto"/>
                <w:sz w:val="18"/>
                <w:szCs w:val="18"/>
                <w:lang w:val="es-AR"/>
              </w:rPr>
            </w:pPr>
            <w:r w:rsidRPr="00C94945">
              <w:rPr>
                <w:color w:val="auto"/>
                <w:sz w:val="18"/>
                <w:szCs w:val="18"/>
                <w:lang w:val="es-AR"/>
              </w:rPr>
              <w:t>Apoyo eficaz a la labor de las D</w:t>
            </w:r>
            <w:r w:rsidRPr="00C94945" w:rsidR="00345E70">
              <w:rPr>
                <w:color w:val="auto"/>
                <w:sz w:val="18"/>
                <w:szCs w:val="18"/>
                <w:lang w:val="es-AR"/>
              </w:rPr>
              <w:t>ependencia Nacional del Ozono (DNO)</w:t>
            </w:r>
            <w:r w:rsidRPr="00C94945">
              <w:rPr>
                <w:color w:val="auto"/>
                <w:sz w:val="18"/>
                <w:szCs w:val="18"/>
                <w:lang w:val="es-AR"/>
              </w:rPr>
              <w:t>, principalmente en materia de orientar a nuevas DNO</w:t>
            </w:r>
          </w:p>
        </w:tc>
        <w:tc>
          <w:tcPr>
            <w:tcW w:w="261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73DE8E59" w14:textId="77777777">
            <w:pPr>
              <w:pStyle w:val="Default"/>
              <w:rPr>
                <w:color w:val="auto"/>
                <w:sz w:val="18"/>
                <w:szCs w:val="18"/>
                <w:lang w:val="es-AR"/>
              </w:rPr>
            </w:pPr>
            <w:r w:rsidRPr="00C94945">
              <w:rPr>
                <w:color w:val="auto"/>
                <w:sz w:val="18"/>
                <w:szCs w:val="18"/>
                <w:lang w:val="es-AR"/>
              </w:rPr>
              <w:t>Lista de formas, medios, productos y servicios innovadores para apoyar a las DNO en su labor, precisando los destinados a nuevas DNO</w:t>
            </w:r>
          </w:p>
        </w:tc>
        <w:tc>
          <w:tcPr>
            <w:tcW w:w="248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3C07E724" w14:textId="77777777">
            <w:pPr>
              <w:pStyle w:val="Default"/>
              <w:rPr>
                <w:color w:val="auto"/>
                <w:sz w:val="18"/>
                <w:szCs w:val="18"/>
                <w:lang w:val="es-AR"/>
              </w:rPr>
            </w:pPr>
            <w:r w:rsidRPr="00C94945">
              <w:rPr>
                <w:color w:val="auto"/>
                <w:sz w:val="18"/>
                <w:szCs w:val="18"/>
                <w:lang w:val="es-AR"/>
              </w:rPr>
              <w:t>Número de formas, medios, productos y servicios innovadores para apoyar a las DNO en su labor, precisando los destinados a nuevas DNO</w:t>
            </w:r>
          </w:p>
        </w:tc>
        <w:tc>
          <w:tcPr>
            <w:tcW w:w="211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163B1ED5" w14:textId="77777777">
            <w:pPr>
              <w:pStyle w:val="Default"/>
              <w:rPr>
                <w:color w:val="auto"/>
                <w:sz w:val="18"/>
                <w:szCs w:val="18"/>
                <w:lang w:val="es-AR"/>
              </w:rPr>
            </w:pPr>
            <w:r w:rsidRPr="00C94945">
              <w:rPr>
                <w:color w:val="auto"/>
                <w:sz w:val="18"/>
                <w:szCs w:val="18"/>
                <w:lang w:val="es-AR"/>
              </w:rPr>
              <w:t xml:space="preserve">-7 de tales formas, medios, productos y servicios; </w:t>
            </w:r>
          </w:p>
          <w:p w:rsidRPr="00C94945" w:rsidR="000340F7" w:rsidP="00C94945" w:rsidRDefault="000340F7" w14:paraId="751A812E" w14:textId="77777777">
            <w:pPr>
              <w:pStyle w:val="Default"/>
              <w:spacing w:line="276" w:lineRule="auto"/>
              <w:rPr>
                <w:color w:val="auto"/>
                <w:sz w:val="18"/>
                <w:szCs w:val="18"/>
                <w:lang w:val="es-AR"/>
              </w:rPr>
            </w:pPr>
            <w:r w:rsidRPr="00C94945">
              <w:rPr>
                <w:color w:val="auto"/>
                <w:sz w:val="18"/>
                <w:szCs w:val="18"/>
                <w:lang w:val="es-AR"/>
              </w:rPr>
              <w:t>-</w:t>
            </w:r>
            <w:r w:rsidRPr="00C94945">
              <w:rPr>
                <w:sz w:val="18"/>
                <w:szCs w:val="18"/>
                <w:lang w:val="es-AR"/>
              </w:rPr>
              <w:t xml:space="preserve"> </w:t>
            </w:r>
            <w:r w:rsidRPr="00C94945">
              <w:rPr>
                <w:color w:val="auto"/>
                <w:sz w:val="18"/>
                <w:szCs w:val="18"/>
                <w:lang w:val="es-AR"/>
              </w:rPr>
              <w:t>Apoyar en fortalecimiento de capacidades a todas las nuevas DNO</w:t>
            </w:r>
          </w:p>
        </w:tc>
      </w:tr>
      <w:tr w:rsidRPr="00C94945" w:rsidR="000340F7" w:rsidTr="00C94945" w14:paraId="28CDE14E" w14:textId="77777777">
        <w:tc>
          <w:tcPr>
            <w:tcW w:w="242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26A74742" w14:textId="77777777">
            <w:pPr>
              <w:pStyle w:val="Default"/>
              <w:rPr>
                <w:color w:val="auto"/>
                <w:sz w:val="18"/>
                <w:szCs w:val="18"/>
                <w:lang w:val="es-AR"/>
              </w:rPr>
            </w:pPr>
            <w:r w:rsidRPr="00C94945">
              <w:rPr>
                <w:color w:val="auto"/>
                <w:sz w:val="18"/>
                <w:szCs w:val="18"/>
                <w:lang w:val="es-AR"/>
              </w:rPr>
              <w:t>Asistencia a países en riesgo real o potencial de incumplimiento (conforme a las decisiones de la Reunión de las Partes y/o a lo informado en virtud del Artículo 7 y a un análisis de tendencias)</w:t>
            </w:r>
          </w:p>
        </w:tc>
        <w:tc>
          <w:tcPr>
            <w:tcW w:w="261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7A6571CF" w14:textId="77777777">
            <w:pPr>
              <w:pStyle w:val="Default"/>
              <w:rPr>
                <w:color w:val="auto"/>
                <w:sz w:val="18"/>
                <w:szCs w:val="18"/>
                <w:lang w:val="es-AR"/>
              </w:rPr>
            </w:pPr>
            <w:r w:rsidRPr="00C94945">
              <w:rPr>
                <w:color w:val="auto"/>
                <w:sz w:val="18"/>
                <w:szCs w:val="18"/>
                <w:lang w:val="es-AR"/>
              </w:rPr>
              <w:t>Lista de países en riesgo real o potencial de incumplimiento que recibieron ayuda del PAC fuera del marco de las reuniones de red</w:t>
            </w:r>
          </w:p>
        </w:tc>
        <w:tc>
          <w:tcPr>
            <w:tcW w:w="248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20CC134E" w14:textId="77777777">
            <w:pPr>
              <w:pStyle w:val="Default"/>
              <w:rPr>
                <w:color w:val="auto"/>
                <w:sz w:val="18"/>
                <w:szCs w:val="18"/>
                <w:lang w:val="es-AR"/>
              </w:rPr>
            </w:pPr>
            <w:r w:rsidRPr="00C94945">
              <w:rPr>
                <w:color w:val="auto"/>
                <w:sz w:val="18"/>
                <w:szCs w:val="18"/>
                <w:lang w:val="es-AR"/>
              </w:rPr>
              <w:t>Número de países en riesgo real o potencial de incumplimiento que recibieron ayuda del PAC fuera del marco de las reuniones de red</w:t>
            </w:r>
          </w:p>
        </w:tc>
        <w:tc>
          <w:tcPr>
            <w:tcW w:w="211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500D499D" w14:textId="77777777">
            <w:pPr>
              <w:pStyle w:val="Default"/>
              <w:ind w:right="-108"/>
              <w:rPr>
                <w:color w:val="auto"/>
                <w:sz w:val="18"/>
                <w:szCs w:val="18"/>
                <w:lang w:val="es-AR"/>
              </w:rPr>
            </w:pPr>
            <w:r w:rsidRPr="00C94945">
              <w:rPr>
                <w:color w:val="auto"/>
                <w:sz w:val="18"/>
                <w:szCs w:val="18"/>
                <w:lang w:val="es-AR"/>
              </w:rPr>
              <w:t>Cada país en tal situación</w:t>
            </w:r>
          </w:p>
        </w:tc>
      </w:tr>
      <w:tr w:rsidRPr="00C94945" w:rsidR="000340F7" w:rsidTr="00C94945" w14:paraId="36AF33F5" w14:textId="77777777">
        <w:tc>
          <w:tcPr>
            <w:tcW w:w="242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7D493BEF" w14:textId="77777777">
            <w:pPr>
              <w:pStyle w:val="Default"/>
              <w:rPr>
                <w:color w:val="auto"/>
                <w:sz w:val="18"/>
                <w:szCs w:val="18"/>
                <w:lang w:val="es-AR"/>
              </w:rPr>
            </w:pPr>
            <w:r w:rsidRPr="00C94945">
              <w:rPr>
                <w:color w:val="auto"/>
                <w:sz w:val="18"/>
                <w:szCs w:val="18"/>
                <w:lang w:val="es-AR"/>
              </w:rPr>
              <w:t>Innovaciones en la producción y entrega de productos y servicios de información global y regional</w:t>
            </w:r>
          </w:p>
        </w:tc>
        <w:tc>
          <w:tcPr>
            <w:tcW w:w="261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7D8D2E6A" w14:textId="77777777">
            <w:pPr>
              <w:pStyle w:val="Default"/>
              <w:rPr>
                <w:color w:val="auto"/>
                <w:sz w:val="18"/>
                <w:szCs w:val="18"/>
                <w:lang w:val="es-AR"/>
              </w:rPr>
            </w:pPr>
            <w:r w:rsidRPr="00C94945">
              <w:rPr>
                <w:color w:val="auto"/>
                <w:sz w:val="18"/>
                <w:szCs w:val="18"/>
                <w:lang w:val="es-AR"/>
              </w:rPr>
              <w:t>Lista de productos y servicios de información global y regional destinados a nuevos públicos o que llegan a los actuales de nuevas formas</w:t>
            </w:r>
          </w:p>
        </w:tc>
        <w:tc>
          <w:tcPr>
            <w:tcW w:w="248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2C3A9C9C" w14:textId="77777777">
            <w:pPr>
              <w:pStyle w:val="Default"/>
              <w:rPr>
                <w:color w:val="auto"/>
                <w:sz w:val="18"/>
                <w:szCs w:val="18"/>
                <w:lang w:val="es-AR"/>
              </w:rPr>
            </w:pPr>
            <w:r w:rsidRPr="00C94945">
              <w:rPr>
                <w:color w:val="auto"/>
                <w:sz w:val="18"/>
                <w:szCs w:val="18"/>
                <w:lang w:val="es-AR"/>
              </w:rPr>
              <w:t>Número de productos y servicios de información global y regional destinados a nuevos públicos o que llegan a los actuales de nuevas formas</w:t>
            </w:r>
          </w:p>
        </w:tc>
        <w:tc>
          <w:tcPr>
            <w:tcW w:w="211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5F96C923" w14:textId="77777777">
            <w:pPr>
              <w:pStyle w:val="Default"/>
              <w:ind w:right="-108"/>
              <w:rPr>
                <w:color w:val="auto"/>
                <w:sz w:val="18"/>
                <w:szCs w:val="18"/>
                <w:lang w:val="es-AR"/>
              </w:rPr>
            </w:pPr>
            <w:r w:rsidRPr="00C94945">
              <w:rPr>
                <w:color w:val="auto"/>
                <w:sz w:val="18"/>
                <w:szCs w:val="18"/>
                <w:lang w:val="es-AR"/>
              </w:rPr>
              <w:t xml:space="preserve">7 </w:t>
            </w:r>
            <w:r w:rsidRPr="00C94945">
              <w:rPr>
                <w:sz w:val="18"/>
                <w:szCs w:val="18"/>
                <w:lang w:val="es-AR"/>
              </w:rPr>
              <w:t>de productos y servicios</w:t>
            </w:r>
            <w:r w:rsidRPr="00C94945">
              <w:rPr>
                <w:sz w:val="18"/>
                <w:szCs w:val="18"/>
                <w:lang w:val="es-AR"/>
              </w:rPr>
              <w:br/>
            </w:r>
            <w:r w:rsidRPr="00C94945">
              <w:rPr>
                <w:sz w:val="18"/>
                <w:szCs w:val="18"/>
                <w:lang w:val="es-AR"/>
              </w:rPr>
              <w:t>de información global y regional</w:t>
            </w:r>
            <w:r w:rsidRPr="00C94945">
              <w:rPr>
                <w:color w:val="auto"/>
                <w:sz w:val="18"/>
                <w:szCs w:val="18"/>
                <w:lang w:val="es-AR"/>
              </w:rPr>
              <w:t xml:space="preserve"> </w:t>
            </w:r>
          </w:p>
        </w:tc>
      </w:tr>
      <w:tr w:rsidRPr="00C94945" w:rsidR="000340F7" w:rsidTr="00C94945" w14:paraId="4B22BE7E" w14:textId="77777777">
        <w:tc>
          <w:tcPr>
            <w:tcW w:w="242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7A691B96" w14:textId="24658923">
            <w:pPr>
              <w:pStyle w:val="Default"/>
              <w:keepNext/>
              <w:rPr>
                <w:color w:val="auto"/>
                <w:sz w:val="18"/>
                <w:szCs w:val="18"/>
                <w:lang w:val="es-AR"/>
              </w:rPr>
            </w:pPr>
            <w:r w:rsidRPr="00C94945">
              <w:rPr>
                <w:sz w:val="18"/>
                <w:szCs w:val="18"/>
                <w:lang w:val="es-AR"/>
              </w:rPr>
              <w:t xml:space="preserve">Estrecha colaboración entre equipos regionales </w:t>
            </w:r>
            <w:r w:rsidRPr="00C94945" w:rsidR="00345E70">
              <w:rPr>
                <w:sz w:val="18"/>
                <w:szCs w:val="18"/>
                <w:lang w:val="es-AR"/>
              </w:rPr>
              <w:t xml:space="preserve">del </w:t>
            </w:r>
            <w:r w:rsidRPr="00C94945">
              <w:rPr>
                <w:sz w:val="18"/>
                <w:szCs w:val="18"/>
                <w:lang w:val="es-AR"/>
              </w:rPr>
              <w:t>PAC y organismos bilaterales y de ejecución que operan en las regiones</w:t>
            </w:r>
            <w:r w:rsidRPr="00C94945">
              <w:rPr>
                <w:color w:val="auto"/>
                <w:sz w:val="18"/>
                <w:szCs w:val="18"/>
                <w:lang w:val="es-AR"/>
              </w:rPr>
              <w:t xml:space="preserve"> </w:t>
            </w:r>
          </w:p>
        </w:tc>
        <w:tc>
          <w:tcPr>
            <w:tcW w:w="2617"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2D5444AD" w14:textId="1F4138A9">
            <w:pPr>
              <w:pStyle w:val="Default"/>
              <w:keepNext/>
              <w:rPr>
                <w:color w:val="auto"/>
                <w:sz w:val="18"/>
                <w:szCs w:val="18"/>
                <w:lang w:val="es-AR"/>
              </w:rPr>
            </w:pPr>
            <w:r w:rsidRPr="00C94945">
              <w:rPr>
                <w:color w:val="auto"/>
                <w:sz w:val="18"/>
                <w:szCs w:val="18"/>
                <w:lang w:val="es-AR"/>
              </w:rPr>
              <w:t xml:space="preserve">Lista de misiones o tareas conjuntas emprendidas por los equipos regionales </w:t>
            </w:r>
            <w:r w:rsidRPr="00C94945" w:rsidR="00345E70">
              <w:rPr>
                <w:color w:val="auto"/>
                <w:sz w:val="18"/>
                <w:szCs w:val="18"/>
                <w:lang w:val="es-AR"/>
              </w:rPr>
              <w:t>del PAC</w:t>
            </w:r>
            <w:r w:rsidRPr="00C94945">
              <w:rPr>
                <w:color w:val="auto"/>
                <w:sz w:val="18"/>
                <w:szCs w:val="18"/>
                <w:lang w:val="es-AR"/>
              </w:rPr>
              <w:t xml:space="preserve"> y los organismos bilaterales y de ejecución</w:t>
            </w:r>
          </w:p>
        </w:tc>
        <w:tc>
          <w:tcPr>
            <w:tcW w:w="248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14DB6C01" w14:textId="77777777">
            <w:pPr>
              <w:pStyle w:val="Default"/>
              <w:keepNext/>
              <w:rPr>
                <w:color w:val="auto"/>
                <w:sz w:val="18"/>
                <w:szCs w:val="18"/>
                <w:lang w:val="es-AR"/>
              </w:rPr>
            </w:pPr>
            <w:r w:rsidRPr="00C94945">
              <w:rPr>
                <w:color w:val="auto"/>
                <w:sz w:val="18"/>
                <w:szCs w:val="18"/>
                <w:lang w:val="es-AR"/>
              </w:rPr>
              <w:t>Número de misiones o tareas conjuntas</w:t>
            </w:r>
          </w:p>
        </w:tc>
        <w:tc>
          <w:tcPr>
            <w:tcW w:w="2110" w:type="dxa"/>
            <w:tcBorders>
              <w:top w:val="single" w:color="auto" w:sz="4" w:space="0"/>
              <w:left w:val="single" w:color="auto" w:sz="4" w:space="0"/>
              <w:bottom w:val="single" w:color="auto" w:sz="4" w:space="0"/>
              <w:right w:val="single" w:color="auto" w:sz="4" w:space="0"/>
            </w:tcBorders>
            <w:tcMar>
              <w:top w:w="0" w:type="dxa"/>
              <w:left w:w="58" w:type="dxa"/>
              <w:bottom w:w="0" w:type="dxa"/>
              <w:right w:w="58" w:type="dxa"/>
            </w:tcMar>
            <w:hideMark/>
          </w:tcPr>
          <w:p w:rsidRPr="00C94945" w:rsidR="000340F7" w:rsidP="00C94945" w:rsidRDefault="000340F7" w14:paraId="40CB1CF5" w14:textId="77777777">
            <w:pPr>
              <w:pStyle w:val="Default"/>
              <w:keepNext/>
              <w:ind w:right="-108"/>
              <w:rPr>
                <w:color w:val="auto"/>
                <w:sz w:val="18"/>
                <w:szCs w:val="18"/>
                <w:lang w:val="es-AR"/>
              </w:rPr>
            </w:pPr>
            <w:r w:rsidRPr="00C94945">
              <w:rPr>
                <w:color w:val="auto"/>
                <w:sz w:val="18"/>
                <w:szCs w:val="18"/>
                <w:lang w:val="es-AR"/>
              </w:rPr>
              <w:t>2 misiones o tareas conjuntas en cada región, si la situación de la pandemia de COVID-19 lo permite y si no hay restricciones</w:t>
            </w:r>
          </w:p>
        </w:tc>
      </w:tr>
    </w:tbl>
    <w:p w:rsidRPr="00C94945" w:rsidR="000340F7" w:rsidP="000340F7" w:rsidRDefault="000340F7" w14:paraId="0EF2B94C" w14:textId="77777777">
      <w:pPr>
        <w:pStyle w:val="Heading1"/>
        <w:numPr>
          <w:ilvl w:val="0"/>
          <w:numId w:val="0"/>
        </w:numPr>
        <w:tabs>
          <w:tab w:val="left" w:pos="720"/>
        </w:tabs>
        <w:spacing w:after="0"/>
        <w:ind w:left="91"/>
      </w:pPr>
    </w:p>
    <w:p w:rsidRPr="00C94945" w:rsidR="000340F7" w:rsidP="00B215E1" w:rsidRDefault="000340F7" w14:paraId="0184D160" w14:textId="77777777">
      <w:pPr>
        <w:rPr>
          <w:sz w:val="20"/>
          <w:szCs w:val="20"/>
        </w:rPr>
      </w:pPr>
    </w:p>
    <w:p w:rsidRPr="00C94945" w:rsidR="00B215E1" w:rsidP="00B215E1" w:rsidRDefault="00B215E1" w14:paraId="1B14CF6F" w14:textId="57574115">
      <w:pPr>
        <w:rPr>
          <w:sz w:val="20"/>
          <w:szCs w:val="20"/>
        </w:rPr>
      </w:pPr>
      <w:r w:rsidRPr="00C94945">
        <w:rPr>
          <w:sz w:val="20"/>
          <w:szCs w:val="20"/>
        </w:rPr>
        <w:t xml:space="preserve">(*) </w:t>
      </w:r>
      <w:r w:rsidRPr="00C94945" w:rsidR="00345E70">
        <w:rPr>
          <w:sz w:val="20"/>
          <w:szCs w:val="20"/>
        </w:rPr>
        <w:t>Fuente</w:t>
      </w:r>
      <w:r w:rsidRPr="00C94945">
        <w:rPr>
          <w:sz w:val="20"/>
          <w:szCs w:val="20"/>
        </w:rPr>
        <w:t>: UNEP/OzL.Pro/ExCom/91/25</w:t>
      </w:r>
    </w:p>
    <w:p w:rsidRPr="00C94945" w:rsidR="000F39FB" w:rsidP="004E7F9C" w:rsidRDefault="000F39FB" w14:paraId="3DD59CA6" w14:textId="77777777">
      <w:pPr>
        <w:sectPr w:rsidRPr="00C94945" w:rsidR="000F39FB" w:rsidSect="00781B07">
          <w:headerReference w:type="first" r:id="rId26"/>
          <w:footerReference w:type="first" r:id="rId27"/>
          <w:pgSz w:w="12240" w:h="15840" w:orient="portrait" w:code="1"/>
          <w:pgMar w:top="720" w:right="1440" w:bottom="864" w:left="1440" w:header="720" w:footer="475" w:gutter="0"/>
          <w:pgNumType w:start="1"/>
          <w:cols w:space="720"/>
          <w:titlePg/>
        </w:sectPr>
      </w:pPr>
    </w:p>
    <w:p w:rsidRPr="00C94945" w:rsidR="00AE09AA" w:rsidP="00C7472D" w:rsidRDefault="00AE09AA" w14:paraId="40B206F6" w14:textId="009C2ADC">
      <w:pPr>
        <w:spacing w:after="240"/>
        <w:jc w:val="center"/>
        <w:rPr>
          <w:b/>
          <w:bCs/>
        </w:rPr>
      </w:pPr>
      <w:r w:rsidRPr="00C94945">
        <w:rPr>
          <w:b/>
          <w:bCs/>
        </w:rPr>
        <w:t>Anex</w:t>
      </w:r>
      <w:r w:rsidRPr="00C94945" w:rsidR="004649B2">
        <w:rPr>
          <w:b/>
          <w:bCs/>
        </w:rPr>
        <w:t>o</w:t>
      </w:r>
      <w:r w:rsidRPr="00C94945">
        <w:rPr>
          <w:b/>
          <w:bCs/>
        </w:rPr>
        <w:t xml:space="preserve"> IV</w:t>
      </w:r>
    </w:p>
    <w:p w:rsidRPr="00C94945" w:rsidR="00AE09AA" w:rsidP="00595A98" w:rsidRDefault="004649B2" w14:paraId="5F7A2347" w14:textId="5AC70117">
      <w:pPr>
        <w:jc w:val="center"/>
      </w:pPr>
      <w:r w:rsidRPr="00C94945">
        <w:rPr>
          <w:b/>
          <w:bCs/>
        </w:rPr>
        <w:t xml:space="preserve">ORGANIGRAMA DEL PROGRAMA DE ASISTENCIA AL CUMPLIMIENTO </w:t>
      </w:r>
      <w:r w:rsidRPr="00C94945" w:rsidR="00735B76">
        <w:rPr>
          <w:b/>
          <w:bCs/>
        </w:rPr>
        <w:t>(A</w:t>
      </w:r>
      <w:r w:rsidRPr="00C94945">
        <w:rPr>
          <w:b/>
          <w:bCs/>
        </w:rPr>
        <w:t xml:space="preserve"> FECHA DE </w:t>
      </w:r>
      <w:r w:rsidRPr="00C94945" w:rsidR="00735B76">
        <w:rPr>
          <w:b/>
          <w:bCs/>
        </w:rPr>
        <w:t>SEPT</w:t>
      </w:r>
      <w:r w:rsidRPr="00C94945">
        <w:rPr>
          <w:b/>
          <w:bCs/>
        </w:rPr>
        <w:t xml:space="preserve">IEMBRE DE </w:t>
      </w:r>
      <w:r w:rsidRPr="00C94945" w:rsidR="00735B76">
        <w:rPr>
          <w:b/>
          <w:bCs/>
        </w:rPr>
        <w:t>2023) (*)</w:t>
      </w:r>
      <w:r w:rsidRPr="00C94945" w:rsidR="006729CF">
        <w:rPr>
          <w:noProof/>
          <w:lang w:val="en-US"/>
        </w:rPr>
        <w:drawing>
          <wp:inline distT="0" distB="0" distL="0" distR="0" wp14:anchorId="5730AB8B" wp14:editId="1B5BEA24">
            <wp:extent cx="9017479" cy="4886491"/>
            <wp:effectExtent l="0" t="0" r="0" b="0"/>
            <wp:docPr id="1174629652" name="Picture 1"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29652" name="Picture 1" descr="A diagram of a company&#10;&#10;Description automatically generated with medium confidence"/>
                    <pic:cNvPicPr/>
                  </pic:nvPicPr>
                  <pic:blipFill>
                    <a:blip r:embed="rId28"/>
                    <a:stretch>
                      <a:fillRect/>
                    </a:stretch>
                  </pic:blipFill>
                  <pic:spPr>
                    <a:xfrm>
                      <a:off x="0" y="0"/>
                      <a:ext cx="9114317" cy="4938967"/>
                    </a:xfrm>
                    <a:prstGeom prst="rect">
                      <a:avLst/>
                    </a:prstGeom>
                  </pic:spPr>
                </pic:pic>
              </a:graphicData>
            </a:graphic>
          </wp:inline>
        </w:drawing>
      </w:r>
    </w:p>
    <w:p w:rsidRPr="00C94945" w:rsidR="00A34795" w:rsidP="0FEDFC93" w:rsidRDefault="00735B76" w14:paraId="6F8F20CC" w14:textId="35FDC029">
      <w:pPr>
        <w:tabs>
          <w:tab w:val="left" w:pos="2888"/>
        </w:tabs>
        <w:ind w:left="227"/>
        <w:jc w:val="left"/>
        <w:rPr>
          <w:sz w:val="20"/>
          <w:szCs w:val="20"/>
          <w:lang w:val="es-ES"/>
        </w:rPr>
      </w:pPr>
      <w:r w:rsidRPr="0FEDFC93" w:rsidR="00735B76">
        <w:rPr>
          <w:sz w:val="20"/>
          <w:szCs w:val="20"/>
          <w:lang w:val="es-ES"/>
        </w:rPr>
        <w:t xml:space="preserve">(*) </w:t>
      </w:r>
      <w:r w:rsidRPr="0FEDFC93" w:rsidR="00F45BEC">
        <w:rPr>
          <w:sz w:val="20"/>
          <w:szCs w:val="20"/>
          <w:lang w:val="es-ES"/>
        </w:rPr>
        <w:t>Fuente</w:t>
      </w:r>
      <w:r w:rsidRPr="0FEDFC93" w:rsidR="00735B76">
        <w:rPr>
          <w:sz w:val="20"/>
          <w:szCs w:val="20"/>
          <w:lang w:val="es-ES"/>
        </w:rPr>
        <w:t xml:space="preserve">: </w:t>
      </w:r>
      <w:r w:rsidRPr="0FEDFC93" w:rsidR="00D8699D">
        <w:rPr>
          <w:sz w:val="20"/>
          <w:szCs w:val="20"/>
          <w:lang w:val="es-ES"/>
        </w:rPr>
        <w:t>Acción</w:t>
      </w:r>
      <w:r w:rsidRPr="0FEDFC93" w:rsidR="00735B76">
        <w:rPr>
          <w:sz w:val="20"/>
          <w:szCs w:val="20"/>
          <w:lang w:val="es-ES"/>
        </w:rPr>
        <w:t>Ozon</w:t>
      </w:r>
      <w:r w:rsidRPr="0FEDFC93" w:rsidR="00D8699D">
        <w:rPr>
          <w:sz w:val="20"/>
          <w:szCs w:val="20"/>
          <w:lang w:val="es-ES"/>
        </w:rPr>
        <w:t>o</w:t>
      </w:r>
      <w:r w:rsidRPr="0FEDFC93" w:rsidR="00735B76">
        <w:rPr>
          <w:sz w:val="20"/>
          <w:szCs w:val="20"/>
          <w:lang w:val="es-ES"/>
        </w:rPr>
        <w:t xml:space="preserve"> (2023)</w:t>
      </w: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15"/>
        <w:gridCol w:w="1915"/>
        <w:gridCol w:w="1915"/>
        <w:gridCol w:w="1915"/>
        <w:gridCol w:w="1916"/>
      </w:tblGrid>
      <w:tr w:rsidRPr="00C94945" w:rsidR="00A34795" w:rsidTr="00A34795" w14:paraId="50E5B792" w14:textId="77777777">
        <w:trPr>
          <w:jc w:val="center"/>
        </w:trPr>
        <w:tc>
          <w:tcPr>
            <w:tcW w:w="1915" w:type="dxa"/>
          </w:tcPr>
          <w:p w:rsidRPr="00C94945" w:rsidR="00A34795" w:rsidP="00C94945" w:rsidRDefault="00A34795" w14:paraId="60EA3635" w14:textId="77777777"/>
        </w:tc>
        <w:tc>
          <w:tcPr>
            <w:tcW w:w="1915" w:type="dxa"/>
          </w:tcPr>
          <w:p w:rsidRPr="00C94945" w:rsidR="00A34795" w:rsidP="00C94945" w:rsidRDefault="00A34795" w14:paraId="142E7216" w14:textId="77777777"/>
        </w:tc>
        <w:tc>
          <w:tcPr>
            <w:tcW w:w="1915" w:type="dxa"/>
            <w:tcBorders>
              <w:bottom w:val="single" w:color="auto" w:sz="4" w:space="0"/>
            </w:tcBorders>
          </w:tcPr>
          <w:p w:rsidRPr="00C94945" w:rsidR="00A34795" w:rsidP="00C94945" w:rsidRDefault="00A34795" w14:paraId="54DB7FDF" w14:textId="77777777"/>
        </w:tc>
        <w:tc>
          <w:tcPr>
            <w:tcW w:w="1915" w:type="dxa"/>
          </w:tcPr>
          <w:p w:rsidRPr="00C94945" w:rsidR="00A34795" w:rsidP="00C94945" w:rsidRDefault="00A34795" w14:paraId="03C56B9A" w14:textId="77777777"/>
        </w:tc>
        <w:tc>
          <w:tcPr>
            <w:tcW w:w="1916" w:type="dxa"/>
          </w:tcPr>
          <w:p w:rsidRPr="00C94945" w:rsidR="00A34795" w:rsidP="00C94945" w:rsidRDefault="00A34795" w14:paraId="47BDA167" w14:textId="77777777"/>
        </w:tc>
      </w:tr>
    </w:tbl>
    <w:p w:rsidRPr="00C94945" w:rsidR="00735B76" w:rsidP="00595A98" w:rsidRDefault="00735B76" w14:paraId="191F255B" w14:textId="1586CDBA">
      <w:pPr>
        <w:tabs>
          <w:tab w:val="left" w:pos="2888"/>
        </w:tabs>
        <w:ind w:left="227"/>
        <w:jc w:val="left"/>
        <w:rPr>
          <w:sz w:val="20"/>
          <w:szCs w:val="20"/>
        </w:rPr>
      </w:pPr>
    </w:p>
    <w:sectPr w:rsidRPr="00C94945" w:rsidR="00735B76" w:rsidSect="00781B07">
      <w:headerReference w:type="first" r:id="rId29"/>
      <w:footerReference w:type="first" r:id="rId30"/>
      <w:footnotePr>
        <w:numRestart w:val="eachPage"/>
      </w:footnotePr>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C94945" w:rsidR="00781B07" w:rsidP="004A504B" w:rsidRDefault="00781B07" w14:paraId="46900F6C" w14:textId="77777777">
      <w:r w:rsidRPr="00C94945">
        <w:separator/>
      </w:r>
    </w:p>
  </w:endnote>
  <w:endnote w:type="continuationSeparator" w:id="0">
    <w:p w:rsidRPr="00C94945" w:rsidR="00781B07" w:rsidP="004A504B" w:rsidRDefault="00781B07" w14:paraId="347A5519" w14:textId="77777777">
      <w:r w:rsidRPr="00C949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94945" w:rsidR="00DC6A10" w:rsidRDefault="00BC2495" w14:paraId="1BF4F292" w14:textId="77777777">
    <w:pPr>
      <w:jc w:val="center"/>
    </w:pPr>
    <w:r w:rsidRPr="00C94945">
      <w:fldChar w:fldCharType="begin"/>
    </w:r>
    <w:r w:rsidRPr="00C94945" w:rsidR="00851352">
      <w:instrText xml:space="preserve"> PAGE </w:instrText>
    </w:r>
    <w:r w:rsidRPr="00C94945">
      <w:fldChar w:fldCharType="separate"/>
    </w:r>
    <w:r w:rsidR="00D8699D">
      <w:rPr>
        <w:noProof/>
      </w:rPr>
      <w:t>2</w:t>
    </w:r>
    <w:r w:rsidRPr="00C9494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94945" w:rsidR="00DC6A10" w:rsidRDefault="00BC2495" w14:paraId="74A3B195" w14:textId="77777777">
    <w:pPr>
      <w:jc w:val="center"/>
    </w:pPr>
    <w:r w:rsidRPr="00C94945">
      <w:fldChar w:fldCharType="begin"/>
    </w:r>
    <w:r w:rsidRPr="00C94945" w:rsidR="00851352">
      <w:instrText xml:space="preserve"> PAGE </w:instrText>
    </w:r>
    <w:r w:rsidRPr="00C94945">
      <w:fldChar w:fldCharType="separate"/>
    </w:r>
    <w:r w:rsidR="00D8699D">
      <w:rPr>
        <w:noProof/>
      </w:rPr>
      <w:t>5</w:t>
    </w:r>
    <w:r w:rsidRPr="00C9494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B2B2F" w:rsidR="00BB2B2F" w:rsidP="00BB2B2F" w:rsidRDefault="00BB2B2F" w14:paraId="0172B50E" w14:textId="345C7167">
    <w:pPr>
      <w:pStyle w:val="Footer"/>
      <w:jc w:val="center"/>
      <w:rPr>
        <w:lang w:val="en-US"/>
      </w:rPr>
    </w:pPr>
    <w: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B2B2F" w:rsidR="00BB2B2F" w:rsidRDefault="00BB2B2F" w14:paraId="79202ABA" w14:textId="03F79330">
    <w:pPr>
      <w:jc w:val="center"/>
      <w:rPr>
        <w:lang w:val="en-US"/>
      </w:rPr>
    </w:pPr>
    <w:r>
      <w:rPr>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1550868"/>
      <w:docPartObj>
        <w:docPartGallery w:val="Page Numbers (Bottom of Page)"/>
        <w:docPartUnique/>
      </w:docPartObj>
    </w:sdtPr>
    <w:sdtEndPr/>
    <w:sdtContent>
      <w:p w:rsidRPr="00C94945" w:rsidR="00782CD4" w:rsidP="0085254A" w:rsidRDefault="00782CD4" w14:paraId="4B840647" w14:textId="26CE7C92">
        <w:pPr>
          <w:pStyle w:val="Footer"/>
          <w:jc w:val="center"/>
        </w:pPr>
        <w:r w:rsidRPr="00C94945">
          <w:fldChar w:fldCharType="begin"/>
        </w:r>
        <w:r w:rsidRPr="00C94945">
          <w:instrText xml:space="preserve"> PAGE   \* MERGEFORMAT </w:instrText>
        </w:r>
        <w:r w:rsidRPr="00C94945">
          <w:fldChar w:fldCharType="separate"/>
        </w:r>
        <w:r w:rsidR="00D8699D">
          <w:rPr>
            <w:noProof/>
          </w:rPr>
          <w:t>1</w:t>
        </w:r>
        <w:r w:rsidRPr="00C94945">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0576048"/>
      <w:docPartObj>
        <w:docPartGallery w:val="Page Numbers (Bottom of Page)"/>
        <w:docPartUnique/>
      </w:docPartObj>
    </w:sdtPr>
    <w:sdtEndPr/>
    <w:sdtContent>
      <w:p w:rsidRPr="00C94945" w:rsidR="00782CD4" w:rsidP="0082289A" w:rsidRDefault="00782CD4" w14:paraId="3816DD0D" w14:textId="03967992">
        <w:pPr>
          <w:pStyle w:val="Footer"/>
          <w:jc w:val="center"/>
        </w:pPr>
        <w:r w:rsidRPr="00C94945">
          <w:fldChar w:fldCharType="begin"/>
        </w:r>
        <w:r w:rsidRPr="00C94945">
          <w:instrText xml:space="preserve"> PAGE   \* MERGEFORMAT </w:instrText>
        </w:r>
        <w:r w:rsidRPr="00C94945">
          <w:fldChar w:fldCharType="separate"/>
        </w:r>
        <w:r w:rsidR="00D8699D">
          <w:rPr>
            <w:noProof/>
          </w:rPr>
          <w:t>1</w:t>
        </w:r>
        <w:r w:rsidRPr="00C94945">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94945" w:rsidR="00DC732F" w:rsidP="00F20CFC" w:rsidRDefault="00F20CFC" w14:paraId="06F68347" w14:textId="34BFCF20">
    <w:pPr>
      <w:pStyle w:val="Footer"/>
      <w:jc w:val="center"/>
      <w:rPr>
        <w:sz w:val="18"/>
        <w:szCs w:val="18"/>
      </w:rPr>
    </w:pPr>
    <w:r w:rsidRPr="00C94945">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C94945" w:rsidR="00781B07" w:rsidP="004A504B" w:rsidRDefault="00781B07" w14:paraId="16FB97D3" w14:textId="77777777">
      <w:r w:rsidRPr="00C94945">
        <w:separator/>
      </w:r>
    </w:p>
  </w:footnote>
  <w:footnote w:type="continuationSeparator" w:id="0">
    <w:p w:rsidRPr="00C94945" w:rsidR="00781B07" w:rsidP="004A504B" w:rsidRDefault="00781B07" w14:paraId="03B201C4" w14:textId="77777777">
      <w:r w:rsidRPr="00C94945">
        <w:continuationSeparator/>
      </w:r>
    </w:p>
  </w:footnote>
  <w:footnote w:id="1">
    <w:p w:rsidRPr="00C94945" w:rsidR="0079781A" w:rsidP="0079781A" w:rsidRDefault="0079781A" w14:paraId="71449A60" w14:textId="77777777">
      <w:pPr>
        <w:pStyle w:val="FootnoteText"/>
      </w:pPr>
      <w:r w:rsidRPr="00C94945">
        <w:rPr>
          <w:rStyle w:val="FootnoteReference"/>
        </w:rPr>
        <w:footnoteRef/>
      </w:r>
      <w:r w:rsidRPr="00C94945">
        <w:t xml:space="preserve"> UNEP/OzL.Pro/ExCom/9</w:t>
      </w:r>
      <w:r w:rsidRPr="00C94945" w:rsidR="002B4CE8">
        <w:t>3</w:t>
      </w:r>
      <w:r w:rsidRPr="00C94945">
        <w:t>/1</w:t>
      </w:r>
    </w:p>
  </w:footnote>
  <w:footnote w:id="2">
    <w:p w:rsidRPr="00C94945" w:rsidR="00C40944" w:rsidP="00C40944" w:rsidRDefault="00C40944" w14:paraId="7E890695" w14:textId="01576C93">
      <w:pPr>
        <w:pStyle w:val="FootnoteText"/>
      </w:pPr>
      <w:r w:rsidRPr="00C94945">
        <w:rPr>
          <w:rStyle w:val="FootnoteReference"/>
        </w:rPr>
        <w:footnoteRef/>
      </w:r>
      <w:r w:rsidRPr="00C94945">
        <w:t xml:space="preserve"> UNEP/OzL.Pro/ExCom/91/11/Rev.1, decisi</w:t>
      </w:r>
      <w:r w:rsidRPr="00C94945" w:rsidR="007E39DE">
        <w:t>ó</w:t>
      </w:r>
      <w:r w:rsidRPr="00C94945">
        <w:t>n 91/9</w:t>
      </w:r>
    </w:p>
  </w:footnote>
  <w:footnote w:id="3">
    <w:p w:rsidRPr="00C94945" w:rsidR="00A47CD1" w:rsidP="00A47CD1" w:rsidRDefault="00A47CD1" w14:paraId="76B68BA9" w14:textId="77777777">
      <w:pPr>
        <w:pStyle w:val="FootnoteText"/>
      </w:pPr>
      <w:r w:rsidRPr="00C94945">
        <w:rPr>
          <w:rStyle w:val="FootnoteReference"/>
        </w:rPr>
        <w:footnoteRef/>
      </w:r>
      <w:r w:rsidRPr="00C94945">
        <w:t xml:space="preserve"> UNEP/OzL.Pro/ExCom/49/8</w:t>
      </w:r>
    </w:p>
  </w:footnote>
  <w:footnote w:id="4">
    <w:p w:rsidRPr="00C94945" w:rsidR="00A47CD1" w:rsidP="00A47CD1" w:rsidRDefault="00A47CD1" w14:paraId="61B94A99" w14:textId="77777777">
      <w:pPr>
        <w:pStyle w:val="FootnoteText"/>
        <w:spacing w:after="120"/>
      </w:pPr>
      <w:r w:rsidRPr="00C94945">
        <w:rPr>
          <w:rStyle w:val="FootnoteReference"/>
        </w:rPr>
        <w:footnoteRef/>
      </w:r>
      <w:r w:rsidRPr="00C94945">
        <w:t xml:space="preserve"> UNEP/OzL.Pro/ExCom/52/9</w:t>
      </w:r>
    </w:p>
  </w:footnote>
  <w:footnote w:id="5">
    <w:p w:rsidRPr="00C94945" w:rsidR="009E0C35" w:rsidP="009E0C35" w:rsidRDefault="009E0C35" w14:paraId="7DD0ADBC" w14:textId="0CE786B1">
      <w:pPr>
        <w:pStyle w:val="FootnoteText"/>
      </w:pPr>
      <w:r w:rsidRPr="00C94945">
        <w:rPr>
          <w:rStyle w:val="FootnoteReference"/>
        </w:rPr>
        <w:footnoteRef/>
      </w:r>
      <w:r w:rsidRPr="00C94945">
        <w:t xml:space="preserve"> </w:t>
      </w:r>
      <w:r w:rsidRPr="00C94945" w:rsidR="00274E7C">
        <w:t>En el anexo II</w:t>
      </w:r>
      <w:r w:rsidR="000A247B">
        <w:t>,</w:t>
      </w:r>
      <w:r w:rsidRPr="00C94945" w:rsidR="00274E7C">
        <w:t xml:space="preserve"> v</w:t>
      </w:r>
      <w:r w:rsidRPr="00C94945" w:rsidR="00277BBD">
        <w:t>éase un extracto detallado del mandato del P</w:t>
      </w:r>
      <w:r w:rsidRPr="00C94945" w:rsidR="00274E7C">
        <w:t>rograma de Asistencia al Cumplimiento</w:t>
      </w:r>
      <w:r w:rsidRPr="00C94945" w:rsidR="00277BBD">
        <w:t xml:space="preserve">, que deriva del </w:t>
      </w:r>
      <w:r w:rsidRPr="00C94945" w:rsidR="00274E7C">
        <w:t>A</w:t>
      </w:r>
      <w:r w:rsidRPr="00C94945" w:rsidR="00277BBD">
        <w:t>cuerdo de 1991 entre el PNUMA y el Fondo Multilateral.</w:t>
      </w:r>
    </w:p>
  </w:footnote>
  <w:footnote w:id="6">
    <w:p w:rsidRPr="00C94945" w:rsidR="00F65FBE" w:rsidP="00F65FBE" w:rsidRDefault="00F65FBE" w14:paraId="319DFCAB" w14:textId="77777777">
      <w:pPr>
        <w:pStyle w:val="FootnoteText"/>
      </w:pPr>
      <w:r w:rsidRPr="00C94945">
        <w:rPr>
          <w:rStyle w:val="FootnoteReference"/>
        </w:rPr>
        <w:footnoteRef/>
      </w:r>
      <w:r w:rsidRPr="00C94945">
        <w:t xml:space="preserve"> UNEP/OzL.Pro/ExCom/92/6</w:t>
      </w:r>
    </w:p>
  </w:footnote>
  <w:footnote w:id="7">
    <w:p w:rsidRPr="00C94945" w:rsidR="006019D4" w:rsidP="006019D4" w:rsidRDefault="006019D4" w14:paraId="182B4B49" w14:textId="3D34083D">
      <w:pPr>
        <w:pStyle w:val="FootnoteText"/>
      </w:pPr>
      <w:r w:rsidRPr="00C94945">
        <w:rPr>
          <w:rStyle w:val="FootnoteReference"/>
        </w:rPr>
        <w:footnoteRef/>
      </w:r>
      <w:r w:rsidR="000A247B">
        <w:t xml:space="preserve"> P</w:t>
      </w:r>
      <w:r w:rsidRPr="00C94945" w:rsidR="004F565F">
        <w:t>ara más detalles sobre los indicadores de desempeño y los objetivos para 2023, v</w:t>
      </w:r>
      <w:r w:rsidRPr="00C94945">
        <w:t xml:space="preserve">éase UNEP/OzL.Pro/ExCom/48/45 y Corr.1 y el </w:t>
      </w:r>
      <w:r w:rsidRPr="00C94945" w:rsidR="00D8478C">
        <w:t>A</w:t>
      </w:r>
      <w:r w:rsidRPr="00C94945">
        <w:t>nexo III de este documento.</w:t>
      </w:r>
    </w:p>
  </w:footnote>
  <w:footnote w:id="8">
    <w:p w:rsidRPr="00C94945" w:rsidR="00F65FBE" w:rsidP="00F65FBE" w:rsidRDefault="00F65FBE" w14:paraId="18B6E9E3" w14:textId="7515DBE0">
      <w:pPr>
        <w:pStyle w:val="FootnoteText"/>
      </w:pPr>
      <w:r w:rsidRPr="00C94945">
        <w:rPr>
          <w:rStyle w:val="FootnoteReference"/>
        </w:rPr>
        <w:footnoteRef/>
      </w:r>
      <w:r w:rsidRPr="00C94945">
        <w:t xml:space="preserve"> Véase UNEP/OzL.Pro/ExCom/91/58 - Presupuesto del </w:t>
      </w:r>
      <w:r w:rsidRPr="00C94945" w:rsidR="004368F0">
        <w:t xml:space="preserve">Programa de Asistencia al Cumplimiento </w:t>
      </w:r>
      <w:r w:rsidRPr="00C94945">
        <w:t>del PNUMA para 2023.</w:t>
      </w:r>
    </w:p>
  </w:footnote>
  <w:footnote w:id="9">
    <w:p w:rsidRPr="00C94945" w:rsidR="00C7267B" w:rsidRDefault="00C7267B" w14:paraId="61339C2A" w14:textId="13EB9C49">
      <w:pPr>
        <w:pStyle w:val="FootnoteText"/>
      </w:pPr>
      <w:r w:rsidRPr="00C94945">
        <w:rPr>
          <w:rStyle w:val="FootnoteReference"/>
        </w:rPr>
        <w:footnoteRef/>
      </w:r>
      <w:r w:rsidRPr="00C94945">
        <w:t xml:space="preserve"> </w:t>
      </w:r>
      <w:r w:rsidRPr="00C94945" w:rsidR="00DB1CEF">
        <w:t>La integración de la perspectiva de género ocupa un lugar destacado en la actual Estrategia de</w:t>
      </w:r>
      <w:r w:rsidRPr="00C94945" w:rsidR="004368F0">
        <w:t xml:space="preserve">l Programa de Asistencia al Cumplimiento para </w:t>
      </w:r>
      <w:r w:rsidRPr="00C94945" w:rsidR="00DB1CEF">
        <w:t xml:space="preserve">2021-2023, que identifica el género y la diversidad como una de las 16 áreas temáticas en las que los países del </w:t>
      </w:r>
      <w:r w:rsidRPr="00C94945" w:rsidR="004368F0">
        <w:t>A</w:t>
      </w:r>
      <w:r w:rsidRPr="00C94945" w:rsidR="00DB1CEF">
        <w:t>rtículo 5 requieren la intervención del PNUMA.</w:t>
      </w:r>
    </w:p>
  </w:footnote>
  <w:footnote w:id="10">
    <w:p w:rsidRPr="00C94945" w:rsidR="00194ED4" w:rsidP="00194ED4" w:rsidRDefault="00194ED4" w14:paraId="796FEB10" w14:textId="0E99C8F8">
      <w:pPr>
        <w:pStyle w:val="FootnoteText"/>
      </w:pPr>
      <w:r w:rsidRPr="00C94945">
        <w:rPr>
          <w:rStyle w:val="FootnoteReference"/>
        </w:rPr>
        <w:footnoteRef/>
      </w:r>
      <w:r w:rsidRPr="00C94945">
        <w:t xml:space="preserve"> </w:t>
      </w:r>
      <w:r w:rsidRPr="00C94945" w:rsidR="00DB1CEF">
        <w:t>Véase</w:t>
      </w:r>
      <w:r w:rsidRPr="00C94945" w:rsidR="004368F0">
        <w:t xml:space="preserve"> el</w:t>
      </w:r>
      <w:r w:rsidRPr="00C94945" w:rsidR="00DB1CEF">
        <w:t xml:space="preserve"> Anexo </w:t>
      </w:r>
      <w:r w:rsidRPr="00C94945">
        <w:t>I.</w:t>
      </w:r>
    </w:p>
  </w:footnote>
  <w:footnote w:id="11">
    <w:p w:rsidRPr="00C94945" w:rsidR="00F1304A" w:rsidP="00F1304A" w:rsidRDefault="00A60FCF" w14:paraId="760B27B8" w14:textId="34AA0B60">
      <w:pPr>
        <w:pStyle w:val="FootnoteText"/>
      </w:pPr>
      <w:r w:rsidRPr="00C94945">
        <w:rPr>
          <w:rStyle w:val="FootnoteReference"/>
        </w:rPr>
        <w:footnoteRef/>
      </w:r>
      <w:r w:rsidRPr="00C94945">
        <w:t xml:space="preserve"> </w:t>
      </w:r>
      <w:r w:rsidR="00BB6BE7">
        <w:t>Véase</w:t>
      </w:r>
      <w:r w:rsidRPr="00C94945" w:rsidR="00F1304A">
        <w:t xml:space="preserve"> </w:t>
      </w:r>
      <w:hyperlink w:history="1" r:id="rId1">
        <w:r w:rsidRPr="00C94945" w:rsidR="00F1304A">
          <w:rPr>
            <w:rStyle w:val="Hyperlink"/>
          </w:rPr>
          <w:t>https://www.unep.org/ozonaction/what-we-do/projects-and-cap-services</w:t>
        </w:r>
      </w:hyperlink>
      <w:r w:rsidRPr="00C94945" w:rsidR="00F1304A">
        <w:t>.</w:t>
      </w:r>
    </w:p>
  </w:footnote>
  <w:footnote w:id="12">
    <w:p w:rsidRPr="00C34EA7" w:rsidR="001F37B0" w:rsidRDefault="001F37B0" w14:paraId="241D3A95" w14:textId="4EE23BE6">
      <w:pPr>
        <w:pStyle w:val="FootnoteText"/>
        <w:rPr>
          <w:lang w:val="en-CA"/>
        </w:rPr>
      </w:pPr>
      <w:r w:rsidRPr="00C94945">
        <w:rPr>
          <w:rStyle w:val="FootnoteReference"/>
        </w:rPr>
        <w:footnoteRef/>
      </w:r>
      <w:r w:rsidRPr="00C34EA7">
        <w:rPr>
          <w:lang w:val="en-CA"/>
        </w:rPr>
        <w:t xml:space="preserve"> UNEP/OzL.Pro/ExCom/93/</w:t>
      </w:r>
      <w:r w:rsidRPr="00C34EA7" w:rsidR="00E63533">
        <w:rPr>
          <w:lang w:val="en-CA"/>
        </w:rPr>
        <w:t>13</w:t>
      </w:r>
      <w:r w:rsidRPr="00C34EA7" w:rsidR="00900163">
        <w:rPr>
          <w:lang w:val="en-CA"/>
        </w:rPr>
        <w:t>/Rev.1</w:t>
      </w:r>
    </w:p>
  </w:footnote>
  <w:footnote w:id="13">
    <w:p w:rsidRPr="00C94945" w:rsidR="005629F4" w:rsidRDefault="005629F4" w14:paraId="46F4B6FE" w14:textId="59213E38">
      <w:pPr>
        <w:pStyle w:val="FootnoteText"/>
      </w:pPr>
      <w:r w:rsidRPr="00C94945">
        <w:rPr>
          <w:rStyle w:val="FootnoteReference"/>
        </w:rPr>
        <w:footnoteRef/>
      </w:r>
      <w:r w:rsidRPr="00C94945">
        <w:t xml:space="preserve"> </w:t>
      </w:r>
      <w:r w:rsidRPr="00C94945" w:rsidR="00AE254E">
        <w:t xml:space="preserve">En el </w:t>
      </w:r>
      <w:r w:rsidRPr="00C94945" w:rsidR="004528AA">
        <w:t>A</w:t>
      </w:r>
      <w:r w:rsidRPr="00C94945" w:rsidR="00AE254E">
        <w:t>nexo IV figura el organigrama de</w:t>
      </w:r>
      <w:r w:rsidRPr="00C94945" w:rsidR="004528AA">
        <w:t xml:space="preserve">l Programa de Asistencia al Cumplimiento a fecha </w:t>
      </w:r>
      <w:r w:rsidRPr="00C94945" w:rsidR="00AE254E">
        <w:t>de septiembre de 2023</w:t>
      </w:r>
      <w:r w:rsidRPr="00C94945" w:rsidR="00E507A5">
        <w:t>.</w:t>
      </w:r>
    </w:p>
  </w:footnote>
  <w:footnote w:id="14">
    <w:p w:rsidRPr="00900163" w:rsidR="00E91B05" w:rsidP="00E91B05" w:rsidRDefault="00E91B05" w14:paraId="3DE25654" w14:textId="77777777">
      <w:pPr>
        <w:pStyle w:val="FootnoteText"/>
        <w:rPr>
          <w:lang w:val="es-ES"/>
        </w:rPr>
      </w:pPr>
      <w:r>
        <w:rPr>
          <w:rStyle w:val="FootnoteReference"/>
        </w:rPr>
        <w:footnoteRef/>
      </w:r>
      <w:r>
        <w:t xml:space="preserve"> </w:t>
      </w:r>
      <w:r w:rsidRPr="00900163">
        <w:t xml:space="preserve">En el </w:t>
      </w:r>
      <w:r>
        <w:t>A</w:t>
      </w:r>
      <w:r w:rsidRPr="00900163">
        <w:t>nexo 1 se proponen preguntas específicas de evaluación.</w:t>
      </w:r>
    </w:p>
  </w:footnote>
  <w:footnote w:id="15">
    <w:p w:rsidRPr="00C94945" w:rsidR="00AF1D0E" w:rsidP="00AF1D0E" w:rsidRDefault="00AF1D0E" w14:paraId="160CC135" w14:textId="1E2E7DAD">
      <w:pPr>
        <w:pStyle w:val="FootnoteText"/>
      </w:pPr>
      <w:r w:rsidRPr="00C94945">
        <w:rPr>
          <w:rStyle w:val="FootnoteReference"/>
        </w:rPr>
        <w:footnoteRef/>
      </w:r>
      <w:r w:rsidRPr="00C94945">
        <w:t xml:space="preserve"> </w:t>
      </w:r>
      <w:r w:rsidRPr="00C94945" w:rsidR="009F0E66">
        <w:t xml:space="preserve">Véase la Figura </w:t>
      </w:r>
      <w:r w:rsidRPr="00C94945">
        <w:t xml:space="preserve">1 </w:t>
      </w:r>
      <w:r w:rsidRPr="00C94945" w:rsidR="009F0E66">
        <w:t xml:space="preserve">en el párrafo </w:t>
      </w:r>
      <w:r w:rsidRPr="00C94945">
        <w:t>7.</w:t>
      </w:r>
    </w:p>
  </w:footnote>
  <w:footnote w:id="16">
    <w:p w:rsidRPr="00C94945" w:rsidR="007E5EF0" w:rsidRDefault="007E5EF0" w14:paraId="70EECA56" w14:textId="0AB5C579">
      <w:pPr>
        <w:pStyle w:val="FootnoteText"/>
      </w:pPr>
      <w:r w:rsidRPr="00C94945">
        <w:rPr>
          <w:rStyle w:val="FootnoteReference"/>
        </w:rPr>
        <w:footnoteRef/>
      </w:r>
      <w:r w:rsidRPr="00C94945">
        <w:t xml:space="preserve"> </w:t>
      </w:r>
      <w:r w:rsidRPr="00C94945" w:rsidR="00BD2675">
        <w:t>Véase el anexo IV - Organigrama de</w:t>
      </w:r>
      <w:r w:rsidRPr="00C94945" w:rsidR="00E775EB">
        <w:t>l Programa de Asistencia al Cumplimiento, en fecha de</w:t>
      </w:r>
      <w:r w:rsidRPr="00C94945" w:rsidR="00BD2675">
        <w:t xml:space="preserve"> septiembre de 2023</w:t>
      </w:r>
      <w:r w:rsidRPr="00C94945" w:rsidR="00CE67D7">
        <w:t>.</w:t>
      </w:r>
    </w:p>
  </w:footnote>
  <w:footnote w:id="17">
    <w:p w:rsidRPr="000266B8" w:rsidR="00615C04" w:rsidRDefault="00971385" w14:paraId="5516948F" w14:textId="4892AF2A">
      <w:pPr>
        <w:pStyle w:val="FootnoteText"/>
        <w:rPr>
          <w:lang w:val="it-IT"/>
        </w:rPr>
      </w:pPr>
      <w:r w:rsidRPr="00C94945">
        <w:rPr>
          <w:rStyle w:val="FootnoteReference"/>
        </w:rPr>
        <w:footnoteRef/>
      </w:r>
      <w:r w:rsidRPr="00C94945" w:rsidR="00615C04">
        <w:t xml:space="preserve"> </w:t>
      </w:r>
      <w:r w:rsidRPr="00C94945" w:rsidR="00BD2675">
        <w:t xml:space="preserve">Extracto del "Acuerdo entre el Comité Ejecutivo del Fondo Multilateral Provisional para la Aplicación del Protocolo de Montreal y el Programa de las Naciones Unidas para el Medio Ambiente". Mostafa K. </w:t>
      </w:r>
      <w:proofErr w:type="spellStart"/>
      <w:r w:rsidRPr="00C94945" w:rsidR="00BD2675">
        <w:t>Tolba</w:t>
      </w:r>
      <w:proofErr w:type="spellEnd"/>
      <w:r w:rsidRPr="00C94945" w:rsidR="00BD2675">
        <w:t xml:space="preserve">, Director Ejecutivo del PNUMA, e </w:t>
      </w:r>
      <w:proofErr w:type="spellStart"/>
      <w:r w:rsidRPr="00C94945" w:rsidR="00BD2675">
        <w:t>Ilkka</w:t>
      </w:r>
      <w:proofErr w:type="spellEnd"/>
      <w:r w:rsidRPr="00C94945" w:rsidR="00BD2675">
        <w:t xml:space="preserve"> </w:t>
      </w:r>
      <w:proofErr w:type="spellStart"/>
      <w:r w:rsidRPr="00C94945" w:rsidR="00BD2675">
        <w:t>Ristimäki</w:t>
      </w:r>
      <w:proofErr w:type="spellEnd"/>
      <w:r w:rsidRPr="00C94945" w:rsidR="00BD2675">
        <w:t>, Presidente del Comité Ejecutivo, 19 de junio de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34EA7" w:rsidR="00DC6A10" w:rsidP="006A5D96" w:rsidRDefault="00C34EA7" w14:paraId="68607EEE" w14:textId="592FAC04">
    <w:pPr>
      <w:jc w:val="left"/>
      <w:rPr>
        <w:lang w:val="en-CA"/>
      </w:rPr>
    </w:pPr>
    <w:r>
      <w:fldChar w:fldCharType="begin"/>
    </w:r>
    <w:r w:rsidRPr="00C34EA7">
      <w:rPr>
        <w:lang w:val="en-CA"/>
      </w:rPr>
      <w:instrText xml:space="preserve"> DOCPROPERTY "Document number"  \* MERGEFORMAT </w:instrText>
    </w:r>
    <w:r>
      <w:fldChar w:fldCharType="separate"/>
    </w:r>
    <w:r w:rsidRPr="00C34EA7" w:rsidR="00AA6C83">
      <w:rPr>
        <w:lang w:val="en-CA"/>
      </w:rPr>
      <w:t>UNEP/</w:t>
    </w:r>
    <w:proofErr w:type="spellStart"/>
    <w:r w:rsidRPr="00C34EA7" w:rsidR="00AA6C83">
      <w:rPr>
        <w:lang w:val="en-CA"/>
      </w:rPr>
      <w:t>OzL.Pro</w:t>
    </w:r>
    <w:proofErr w:type="spellEnd"/>
    <w:r w:rsidRPr="00C34EA7" w:rsidR="00AA6C83">
      <w:rPr>
        <w:lang w:val="en-CA"/>
      </w:rPr>
      <w:t>/ExCom/93/1</w:t>
    </w:r>
    <w:r w:rsidRPr="00C34EA7" w:rsidR="001E6500">
      <w:rPr>
        <w:lang w:val="en-CA"/>
      </w:rPr>
      <w:t>2/Rev.1</w:t>
    </w:r>
    <w:r>
      <w:fldChar w:fldCharType="end"/>
    </w:r>
  </w:p>
  <w:p w:rsidRPr="00C34EA7" w:rsidR="00DC6A10" w:rsidP="001A6873" w:rsidRDefault="00DC6A10" w14:paraId="6269BA06" w14:textId="77777777">
    <w:pPr>
      <w:jc w:val="right"/>
      <w:rPr>
        <w:lang w:val="en-CA"/>
      </w:rPr>
    </w:pPr>
  </w:p>
  <w:p w:rsidRPr="00C34EA7" w:rsidR="001A6873" w:rsidP="001A6873" w:rsidRDefault="001A6873" w14:paraId="72BC8377" w14:textId="77777777">
    <w:pPr>
      <w:jc w:val="right"/>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name="_Hlk148001623" w:id="1"/>
  <w:p w:rsidRPr="00C34EA7" w:rsidR="00DC6A10" w:rsidP="006A5D96" w:rsidRDefault="0056517F" w14:paraId="12C49CC9" w14:textId="78B75EAC">
    <w:pPr>
      <w:jc w:val="right"/>
      <w:rPr>
        <w:lang w:val="en-CA"/>
      </w:rPr>
    </w:pPr>
    <w:r w:rsidRPr="00C94945">
      <w:fldChar w:fldCharType="begin"/>
    </w:r>
    <w:r w:rsidRPr="00C34EA7">
      <w:rPr>
        <w:lang w:val="en-CA"/>
      </w:rPr>
      <w:instrText xml:space="preserve"> DOCPROPERTY "Document number"  \* MERGEFORMAT </w:instrText>
    </w:r>
    <w:r w:rsidRPr="00C94945">
      <w:fldChar w:fldCharType="separate"/>
    </w:r>
    <w:r w:rsidRPr="00C34EA7" w:rsidR="00AA6C83">
      <w:rPr>
        <w:lang w:val="en-CA"/>
      </w:rPr>
      <w:t>UNEP/</w:t>
    </w:r>
    <w:proofErr w:type="spellStart"/>
    <w:r w:rsidRPr="00C34EA7" w:rsidR="00AA6C83">
      <w:rPr>
        <w:lang w:val="en-CA"/>
      </w:rPr>
      <w:t>OzL.Pro</w:t>
    </w:r>
    <w:proofErr w:type="spellEnd"/>
    <w:r w:rsidRPr="00C34EA7" w:rsidR="00AA6C83">
      <w:rPr>
        <w:lang w:val="en-CA"/>
      </w:rPr>
      <w:t>/ExCom/93/1</w:t>
    </w:r>
    <w:r w:rsidRPr="00C34EA7" w:rsidR="001E6500">
      <w:rPr>
        <w:lang w:val="en-CA"/>
      </w:rPr>
      <w:t>2/Rev.1</w:t>
    </w:r>
    <w:r w:rsidRPr="00C94945">
      <w:fldChar w:fldCharType="end"/>
    </w:r>
  </w:p>
  <w:bookmarkEnd w:id="1"/>
  <w:p w:rsidRPr="00C34EA7" w:rsidR="00DC6A10" w:rsidP="00CA3025" w:rsidRDefault="00DC6A10" w14:paraId="1BBF80E5" w14:textId="6A6DADFE">
    <w:pPr>
      <w:jc w:val="right"/>
      <w:rPr>
        <w:lang w:val="en-CA"/>
      </w:rPr>
    </w:pPr>
  </w:p>
  <w:p w:rsidRPr="00C34EA7" w:rsidR="00DC6A10" w:rsidRDefault="00DC6A10" w14:paraId="1CC09BAC" w14:textId="77777777">
    <w:pPr>
      <w:pStyle w:val="Head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34EA7" w:rsidR="00AA5931" w:rsidP="00CE402A" w:rsidRDefault="00C34EA7" w14:paraId="7A640DA5" w14:textId="304EC446">
    <w:pPr>
      <w:jc w:val="left"/>
      <w:rPr>
        <w:lang w:val="en-CA"/>
      </w:rPr>
    </w:pPr>
    <w:r>
      <w:fldChar w:fldCharType="begin"/>
    </w:r>
    <w:r w:rsidRPr="00C34EA7">
      <w:rPr>
        <w:lang w:val="en-CA"/>
      </w:rPr>
      <w:instrText xml:space="preserve"> DOCPROPERTY "Document number"  \* MERGEFORMAT </w:instrText>
    </w:r>
    <w:r>
      <w:fldChar w:fldCharType="separate"/>
    </w:r>
    <w:r w:rsidRPr="00C34EA7" w:rsidR="00AA6C83">
      <w:rPr>
        <w:lang w:val="en-CA"/>
      </w:rPr>
      <w:t>UNEP/</w:t>
    </w:r>
    <w:proofErr w:type="spellStart"/>
    <w:r w:rsidRPr="00C34EA7" w:rsidR="00AA6C83">
      <w:rPr>
        <w:lang w:val="en-CA"/>
      </w:rPr>
      <w:t>OzL.Pro</w:t>
    </w:r>
    <w:proofErr w:type="spellEnd"/>
    <w:r w:rsidRPr="00C34EA7" w:rsidR="00AA6C83">
      <w:rPr>
        <w:lang w:val="en-CA"/>
      </w:rPr>
      <w:t>/ExCom/93/1</w:t>
    </w:r>
    <w:r w:rsidRPr="00C34EA7" w:rsidR="001E6500">
      <w:rPr>
        <w:lang w:val="en-CA"/>
      </w:rPr>
      <w:t>2/Rev.1</w:t>
    </w:r>
    <w:r>
      <w:fldChar w:fldCharType="end"/>
    </w:r>
  </w:p>
  <w:p w:rsidRPr="00C94945" w:rsidR="00AA5931" w:rsidP="00CE402A" w:rsidRDefault="00AA5931" w14:paraId="5D9AB041" w14:textId="6FF8A140">
    <w:pPr>
      <w:jc w:val="left"/>
    </w:pPr>
    <w:r w:rsidRPr="00C94945">
      <w:t>Anex</w:t>
    </w:r>
    <w:r w:rsidRPr="00C94945" w:rsidR="00CC347F">
      <w:t>o</w:t>
    </w:r>
    <w:r w:rsidRPr="00C94945">
      <w:t xml:space="preserve"> I</w:t>
    </w:r>
  </w:p>
  <w:p w:rsidRPr="00C94945" w:rsidR="00AA5931" w:rsidRDefault="00AA5931" w14:paraId="372BCAFD"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34EA7" w:rsidR="00145426" w:rsidP="007B16E2" w:rsidRDefault="00C34EA7" w14:paraId="2ABE7F46" w14:textId="7B727B67">
    <w:pPr>
      <w:jc w:val="right"/>
      <w:rPr>
        <w:lang w:val="en-CA"/>
      </w:rPr>
    </w:pPr>
    <w:r>
      <w:fldChar w:fldCharType="begin"/>
    </w:r>
    <w:r w:rsidRPr="00C34EA7">
      <w:rPr>
        <w:lang w:val="en-CA"/>
      </w:rPr>
      <w:instrText xml:space="preserve"> DOCPROPERTY "Document number"  \* MERGEFORMAT </w:instrText>
    </w:r>
    <w:r>
      <w:fldChar w:fldCharType="separate"/>
    </w:r>
    <w:r w:rsidRPr="00C34EA7" w:rsidR="00AA6C83">
      <w:rPr>
        <w:lang w:val="en-CA"/>
      </w:rPr>
      <w:t>UNEP/</w:t>
    </w:r>
    <w:proofErr w:type="spellStart"/>
    <w:r w:rsidRPr="00C34EA7" w:rsidR="00AA6C83">
      <w:rPr>
        <w:lang w:val="en-CA"/>
      </w:rPr>
      <w:t>OzL.Pro</w:t>
    </w:r>
    <w:proofErr w:type="spellEnd"/>
    <w:r w:rsidRPr="00C34EA7" w:rsidR="00AA6C83">
      <w:rPr>
        <w:lang w:val="en-CA"/>
      </w:rPr>
      <w:t>/ExCom/93/12</w:t>
    </w:r>
    <w:r>
      <w:fldChar w:fldCharType="end"/>
    </w:r>
  </w:p>
  <w:p w:rsidRPr="00C34EA7" w:rsidR="00145426" w:rsidP="007B16E2" w:rsidRDefault="00145426" w14:paraId="692561C4" w14:textId="7E62AF4A">
    <w:pPr>
      <w:jc w:val="right"/>
      <w:rPr>
        <w:lang w:val="en-CA"/>
      </w:rPr>
    </w:pPr>
    <w:r w:rsidRPr="00C34EA7">
      <w:rPr>
        <w:lang w:val="en-CA"/>
      </w:rPr>
      <w:t>Annex I</w:t>
    </w:r>
  </w:p>
  <w:p w:rsidRPr="00C34EA7" w:rsidR="007C3ABC" w:rsidP="0085254A" w:rsidRDefault="007C3ABC" w14:paraId="61D3F616" w14:textId="77777777">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34EA7" w:rsidR="00AA5931" w:rsidP="007B16E2" w:rsidRDefault="00C34EA7" w14:paraId="5CD51A0E" w14:textId="35345588">
    <w:pPr>
      <w:jc w:val="right"/>
      <w:rPr>
        <w:lang w:val="en-CA"/>
      </w:rPr>
    </w:pPr>
    <w:r>
      <w:fldChar w:fldCharType="begin"/>
    </w:r>
    <w:r w:rsidRPr="00C34EA7">
      <w:rPr>
        <w:lang w:val="en-CA"/>
      </w:rPr>
      <w:instrText xml:space="preserve"> DOCPROPERTY "Document number"  \* MERGEFORMAT </w:instrText>
    </w:r>
    <w:r>
      <w:fldChar w:fldCharType="separate"/>
    </w:r>
    <w:r w:rsidRPr="00C34EA7" w:rsidR="00AA6C83">
      <w:rPr>
        <w:lang w:val="en-CA"/>
      </w:rPr>
      <w:t>UNEP/</w:t>
    </w:r>
    <w:proofErr w:type="spellStart"/>
    <w:r w:rsidRPr="00C34EA7" w:rsidR="00AA6C83">
      <w:rPr>
        <w:lang w:val="en-CA"/>
      </w:rPr>
      <w:t>OzL.Pro</w:t>
    </w:r>
    <w:proofErr w:type="spellEnd"/>
    <w:r w:rsidRPr="00C34EA7" w:rsidR="00AA6C83">
      <w:rPr>
        <w:lang w:val="en-CA"/>
      </w:rPr>
      <w:t>/ExCom/93/1</w:t>
    </w:r>
    <w:r w:rsidRPr="00C34EA7" w:rsidR="001E6500">
      <w:rPr>
        <w:lang w:val="en-CA"/>
      </w:rPr>
      <w:t>2/Rev.1</w:t>
    </w:r>
    <w:r>
      <w:fldChar w:fldCharType="end"/>
    </w:r>
  </w:p>
  <w:p w:rsidRPr="00C94945" w:rsidR="00AA5931" w:rsidP="007B16E2" w:rsidRDefault="00AA5931" w14:paraId="76557BDA" w14:textId="60C4BDDF">
    <w:pPr>
      <w:jc w:val="right"/>
    </w:pPr>
    <w:r w:rsidRPr="00C94945">
      <w:t>Anex</w:t>
    </w:r>
    <w:r w:rsidRPr="00C94945" w:rsidR="003D7EE7">
      <w:t>o</w:t>
    </w:r>
    <w:r w:rsidRPr="00C94945">
      <w:t xml:space="preserve"> II</w:t>
    </w:r>
  </w:p>
  <w:p w:rsidRPr="00C94945" w:rsidR="001E6500" w:rsidP="00CA3025" w:rsidRDefault="001E6500" w14:paraId="349DC9C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34EA7" w:rsidR="00782CD4" w:rsidP="007B16E2" w:rsidRDefault="00C34EA7" w14:paraId="2A22E635" w14:textId="0A042485">
    <w:pPr>
      <w:jc w:val="right"/>
      <w:rPr>
        <w:lang w:val="en-CA"/>
      </w:rPr>
    </w:pPr>
    <w:r>
      <w:fldChar w:fldCharType="begin"/>
    </w:r>
    <w:r w:rsidRPr="00C34EA7">
      <w:rPr>
        <w:lang w:val="en-CA"/>
      </w:rPr>
      <w:instrText xml:space="preserve"> DOCPROPERTY "Document number"  \* MERGEFORMAT </w:instrText>
    </w:r>
    <w:r>
      <w:fldChar w:fldCharType="separate"/>
    </w:r>
    <w:r w:rsidRPr="00C34EA7" w:rsidR="00AA6C83">
      <w:rPr>
        <w:lang w:val="en-CA"/>
      </w:rPr>
      <w:t>UNEP/</w:t>
    </w:r>
    <w:proofErr w:type="spellStart"/>
    <w:r w:rsidRPr="00C34EA7" w:rsidR="00AA6C83">
      <w:rPr>
        <w:lang w:val="en-CA"/>
      </w:rPr>
      <w:t>OzL.Pro</w:t>
    </w:r>
    <w:proofErr w:type="spellEnd"/>
    <w:r w:rsidRPr="00C34EA7" w:rsidR="00AA6C83">
      <w:rPr>
        <w:lang w:val="en-CA"/>
      </w:rPr>
      <w:t>/ExCom/93/1</w:t>
    </w:r>
    <w:r w:rsidRPr="00C34EA7" w:rsidR="001E6500">
      <w:rPr>
        <w:lang w:val="en-CA"/>
      </w:rPr>
      <w:t>2/Rev.1</w:t>
    </w:r>
    <w:r>
      <w:fldChar w:fldCharType="end"/>
    </w:r>
  </w:p>
  <w:p w:rsidRPr="00C94945" w:rsidR="00782CD4" w:rsidP="007B16E2" w:rsidRDefault="00782CD4" w14:paraId="17E65859" w14:textId="2C201392">
    <w:pPr>
      <w:jc w:val="right"/>
    </w:pPr>
    <w:r w:rsidRPr="00C94945">
      <w:t>Anex</w:t>
    </w:r>
    <w:r w:rsidRPr="00C94945" w:rsidR="006D3A4B">
      <w:t>o</w:t>
    </w:r>
    <w:r w:rsidRPr="00C94945">
      <w:t xml:space="preserve"> III</w:t>
    </w:r>
  </w:p>
  <w:p w:rsidRPr="00C94945" w:rsidR="001E6500" w:rsidP="00CA3025" w:rsidRDefault="001E6500" w14:paraId="516E569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34EA7" w:rsidR="00F20CFC" w:rsidP="007B16E2" w:rsidRDefault="00C34EA7" w14:paraId="04642E89" w14:textId="7BE9EFF3">
    <w:pPr>
      <w:jc w:val="right"/>
      <w:rPr>
        <w:lang w:val="en-CA"/>
      </w:rPr>
    </w:pPr>
    <w:r>
      <w:fldChar w:fldCharType="begin"/>
    </w:r>
    <w:r w:rsidRPr="00C34EA7">
      <w:rPr>
        <w:lang w:val="en-CA"/>
      </w:rPr>
      <w:instrText xml:space="preserve"> DOCPROPERTY "Document number"  \* MERGEFORMAT </w:instrText>
    </w:r>
    <w:r>
      <w:fldChar w:fldCharType="separate"/>
    </w:r>
    <w:r w:rsidRPr="00C34EA7" w:rsidR="00AA6C83">
      <w:rPr>
        <w:lang w:val="en-CA"/>
      </w:rPr>
      <w:t>UNEP/</w:t>
    </w:r>
    <w:proofErr w:type="spellStart"/>
    <w:r w:rsidRPr="00C34EA7" w:rsidR="00AA6C83">
      <w:rPr>
        <w:lang w:val="en-CA"/>
      </w:rPr>
      <w:t>OzL.Pro</w:t>
    </w:r>
    <w:proofErr w:type="spellEnd"/>
    <w:r w:rsidRPr="00C34EA7" w:rsidR="00AA6C83">
      <w:rPr>
        <w:lang w:val="en-CA"/>
      </w:rPr>
      <w:t>/ExCom/93/1</w:t>
    </w:r>
    <w:r w:rsidRPr="00C34EA7" w:rsidR="001E6500">
      <w:rPr>
        <w:lang w:val="en-CA"/>
      </w:rPr>
      <w:t>2/Rev.1</w:t>
    </w:r>
    <w:r>
      <w:fldChar w:fldCharType="end"/>
    </w:r>
  </w:p>
  <w:p w:rsidRPr="00C94945" w:rsidR="00F20CFC" w:rsidP="007B16E2" w:rsidRDefault="00F20CFC" w14:paraId="1259DD8B" w14:textId="750B7FF0">
    <w:pPr>
      <w:jc w:val="right"/>
    </w:pPr>
    <w:r w:rsidRPr="00C94945">
      <w:t>Anex</w:t>
    </w:r>
    <w:r w:rsidRPr="00C94945" w:rsidR="004649B2">
      <w:t>o</w:t>
    </w:r>
    <w:r w:rsidRPr="00C94945">
      <w:t xml:space="preserve"> IV</w:t>
    </w:r>
  </w:p>
  <w:p w:rsidRPr="00C94945" w:rsidR="001E6500" w:rsidP="00CA3025" w:rsidRDefault="001E6500" w14:paraId="23D17F4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FFFFFFFB"/>
    <w:multiLevelType w:val="multilevel"/>
    <w:tmpl w:val="E3DC02A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494054F"/>
    <w:multiLevelType w:val="multilevel"/>
    <w:tmpl w:val="C4964B5A"/>
    <w:lvl w:ilvl="0">
      <w:start w:val="1"/>
      <w:numFmt w:val="decimal"/>
      <w:lvlText w:val="%1."/>
      <w:lvlJc w:val="left"/>
      <w:pPr>
        <w:tabs>
          <w:tab w:val="num" w:pos="0"/>
        </w:tabs>
        <w:ind w:left="0" w:firstLine="0"/>
      </w:pPr>
    </w:lvl>
    <w:lvl w:ilvl="1">
      <w:start w:val="1"/>
      <w:numFmt w:val="bullet"/>
      <w:lvlText w:val=""/>
      <w:lvlJc w:val="left"/>
      <w:pPr>
        <w:ind w:left="1080" w:hanging="360"/>
      </w:pPr>
      <w:rPr>
        <w:rFonts w:hint="default" w:ascii="Symbol" w:hAnsi="Symbol"/>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19667B"/>
    <w:multiLevelType w:val="hybridMultilevel"/>
    <w:tmpl w:val="AE14D5C4"/>
    <w:lvl w:ilvl="0" w:tplc="10090001">
      <w:start w:val="1"/>
      <w:numFmt w:val="bullet"/>
      <w:lvlText w:val=""/>
      <w:lvlJc w:val="left"/>
      <w:pPr>
        <w:ind w:left="1080" w:hanging="360"/>
      </w:pPr>
      <w:rPr>
        <w:rFonts w:hint="default" w:ascii="Symbol" w:hAnsi="Symbol"/>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4746822">
    <w:abstractNumId w:val="10"/>
  </w:num>
  <w:num w:numId="2" w16cid:durableId="300427461">
    <w:abstractNumId w:val="10"/>
  </w:num>
  <w:num w:numId="3" w16cid:durableId="120927061">
    <w:abstractNumId w:val="10"/>
  </w:num>
  <w:num w:numId="4" w16cid:durableId="1371151418">
    <w:abstractNumId w:val="10"/>
  </w:num>
  <w:num w:numId="5" w16cid:durableId="685638076">
    <w:abstractNumId w:val="10"/>
  </w:num>
  <w:num w:numId="6" w16cid:durableId="1415274901">
    <w:abstractNumId w:val="9"/>
  </w:num>
  <w:num w:numId="7" w16cid:durableId="1162308596">
    <w:abstractNumId w:val="7"/>
  </w:num>
  <w:num w:numId="8" w16cid:durableId="984894470">
    <w:abstractNumId w:val="6"/>
  </w:num>
  <w:num w:numId="9" w16cid:durableId="1444810501">
    <w:abstractNumId w:val="5"/>
  </w:num>
  <w:num w:numId="10" w16cid:durableId="1608077874">
    <w:abstractNumId w:val="4"/>
  </w:num>
  <w:num w:numId="11" w16cid:durableId="1955139486">
    <w:abstractNumId w:val="8"/>
  </w:num>
  <w:num w:numId="12" w16cid:durableId="400449862">
    <w:abstractNumId w:val="3"/>
  </w:num>
  <w:num w:numId="13" w16cid:durableId="1382708533">
    <w:abstractNumId w:val="2"/>
  </w:num>
  <w:num w:numId="14" w16cid:durableId="331643834">
    <w:abstractNumId w:val="1"/>
  </w:num>
  <w:num w:numId="15" w16cid:durableId="997001208">
    <w:abstractNumId w:val="0"/>
  </w:num>
  <w:num w:numId="16" w16cid:durableId="1423137955">
    <w:abstractNumId w:val="12"/>
  </w:num>
  <w:num w:numId="17" w16cid:durableId="95443733">
    <w:abstractNumId w:val="14"/>
  </w:num>
  <w:num w:numId="18" w16cid:durableId="18891869">
    <w:abstractNumId w:val="15"/>
  </w:num>
  <w:num w:numId="19" w16cid:durableId="1900900464">
    <w:abstractNumId w:val="17"/>
  </w:num>
  <w:num w:numId="20" w16cid:durableId="1665085732">
    <w:abstractNumId w:val="13"/>
  </w:num>
  <w:num w:numId="21" w16cid:durableId="1898853342">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6801766">
    <w:abstractNumId w:val="11"/>
  </w:num>
  <w:num w:numId="23" w16cid:durableId="2127041743">
    <w:abstractNumId w:val="16"/>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val="false"/>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517F"/>
    <w:rsid w:val="00000FED"/>
    <w:rsid w:val="0000434E"/>
    <w:rsid w:val="00006403"/>
    <w:rsid w:val="00006BF8"/>
    <w:rsid w:val="00012FDD"/>
    <w:rsid w:val="00015801"/>
    <w:rsid w:val="00016946"/>
    <w:rsid w:val="00017DBE"/>
    <w:rsid w:val="000211A9"/>
    <w:rsid w:val="00021238"/>
    <w:rsid w:val="00022743"/>
    <w:rsid w:val="000266B8"/>
    <w:rsid w:val="00031260"/>
    <w:rsid w:val="000340F7"/>
    <w:rsid w:val="0003681A"/>
    <w:rsid w:val="000372B7"/>
    <w:rsid w:val="0004166A"/>
    <w:rsid w:val="0005079A"/>
    <w:rsid w:val="0005084F"/>
    <w:rsid w:val="00050F6E"/>
    <w:rsid w:val="00053FD9"/>
    <w:rsid w:val="00057548"/>
    <w:rsid w:val="00061EC2"/>
    <w:rsid w:val="0006512A"/>
    <w:rsid w:val="00066CE8"/>
    <w:rsid w:val="00075FD1"/>
    <w:rsid w:val="00077297"/>
    <w:rsid w:val="00080ED0"/>
    <w:rsid w:val="00081A80"/>
    <w:rsid w:val="00085B8F"/>
    <w:rsid w:val="00090481"/>
    <w:rsid w:val="000918AE"/>
    <w:rsid w:val="00093088"/>
    <w:rsid w:val="000A247B"/>
    <w:rsid w:val="000A3826"/>
    <w:rsid w:val="000A49E6"/>
    <w:rsid w:val="000A6C26"/>
    <w:rsid w:val="000B36C8"/>
    <w:rsid w:val="000C32F8"/>
    <w:rsid w:val="000D05DA"/>
    <w:rsid w:val="000D52A4"/>
    <w:rsid w:val="000E07BC"/>
    <w:rsid w:val="000E2E21"/>
    <w:rsid w:val="000F1CD4"/>
    <w:rsid w:val="000F39FB"/>
    <w:rsid w:val="000F4103"/>
    <w:rsid w:val="000F5656"/>
    <w:rsid w:val="000F70A7"/>
    <w:rsid w:val="00100F29"/>
    <w:rsid w:val="00111347"/>
    <w:rsid w:val="00113CCA"/>
    <w:rsid w:val="00115A06"/>
    <w:rsid w:val="00120F03"/>
    <w:rsid w:val="00122F25"/>
    <w:rsid w:val="00124053"/>
    <w:rsid w:val="0012616C"/>
    <w:rsid w:val="0013352C"/>
    <w:rsid w:val="00135980"/>
    <w:rsid w:val="0013786F"/>
    <w:rsid w:val="00141D4A"/>
    <w:rsid w:val="00145426"/>
    <w:rsid w:val="00146B2B"/>
    <w:rsid w:val="0015586F"/>
    <w:rsid w:val="001576F6"/>
    <w:rsid w:val="00157F83"/>
    <w:rsid w:val="00163F68"/>
    <w:rsid w:val="00164719"/>
    <w:rsid w:val="00166FC4"/>
    <w:rsid w:val="0016741D"/>
    <w:rsid w:val="0016750D"/>
    <w:rsid w:val="001677AC"/>
    <w:rsid w:val="00172E6E"/>
    <w:rsid w:val="0017389A"/>
    <w:rsid w:val="00176EBD"/>
    <w:rsid w:val="00180291"/>
    <w:rsid w:val="001804EA"/>
    <w:rsid w:val="00184A2C"/>
    <w:rsid w:val="001851F5"/>
    <w:rsid w:val="00190A61"/>
    <w:rsid w:val="00192877"/>
    <w:rsid w:val="00194ED4"/>
    <w:rsid w:val="0019573B"/>
    <w:rsid w:val="00197179"/>
    <w:rsid w:val="001A2215"/>
    <w:rsid w:val="001A3342"/>
    <w:rsid w:val="001A3E3D"/>
    <w:rsid w:val="001A6873"/>
    <w:rsid w:val="001A7049"/>
    <w:rsid w:val="001A7BDE"/>
    <w:rsid w:val="001B1E40"/>
    <w:rsid w:val="001B1F52"/>
    <w:rsid w:val="001C0E8B"/>
    <w:rsid w:val="001C22D8"/>
    <w:rsid w:val="001C764E"/>
    <w:rsid w:val="001E1052"/>
    <w:rsid w:val="001E21B1"/>
    <w:rsid w:val="001E2F93"/>
    <w:rsid w:val="001E3692"/>
    <w:rsid w:val="001E4554"/>
    <w:rsid w:val="001E61E5"/>
    <w:rsid w:val="001E6500"/>
    <w:rsid w:val="001F1606"/>
    <w:rsid w:val="001F2159"/>
    <w:rsid w:val="001F37B0"/>
    <w:rsid w:val="001F53FD"/>
    <w:rsid w:val="0020435B"/>
    <w:rsid w:val="00205F0C"/>
    <w:rsid w:val="002072EA"/>
    <w:rsid w:val="00207E90"/>
    <w:rsid w:val="00210B8B"/>
    <w:rsid w:val="00214863"/>
    <w:rsid w:val="002156B4"/>
    <w:rsid w:val="00216073"/>
    <w:rsid w:val="002160D3"/>
    <w:rsid w:val="00224FCD"/>
    <w:rsid w:val="00226809"/>
    <w:rsid w:val="002340B9"/>
    <w:rsid w:val="00241BCB"/>
    <w:rsid w:val="00247A0B"/>
    <w:rsid w:val="00252E31"/>
    <w:rsid w:val="00253222"/>
    <w:rsid w:val="00261C13"/>
    <w:rsid w:val="00262847"/>
    <w:rsid w:val="00262BCB"/>
    <w:rsid w:val="00266F09"/>
    <w:rsid w:val="00274096"/>
    <w:rsid w:val="00274E7C"/>
    <w:rsid w:val="00277751"/>
    <w:rsid w:val="00277BBD"/>
    <w:rsid w:val="00281ACD"/>
    <w:rsid w:val="00281BB2"/>
    <w:rsid w:val="002912D1"/>
    <w:rsid w:val="002967D2"/>
    <w:rsid w:val="00297F3E"/>
    <w:rsid w:val="002A03C3"/>
    <w:rsid w:val="002A3D25"/>
    <w:rsid w:val="002B254E"/>
    <w:rsid w:val="002B4CE8"/>
    <w:rsid w:val="002B72E9"/>
    <w:rsid w:val="002C3B8F"/>
    <w:rsid w:val="002C4267"/>
    <w:rsid w:val="002C7998"/>
    <w:rsid w:val="002D1486"/>
    <w:rsid w:val="002E286E"/>
    <w:rsid w:val="002E44C6"/>
    <w:rsid w:val="002E63AE"/>
    <w:rsid w:val="002E7BE6"/>
    <w:rsid w:val="002F1E53"/>
    <w:rsid w:val="002F2CAA"/>
    <w:rsid w:val="002F3CA1"/>
    <w:rsid w:val="0030052C"/>
    <w:rsid w:val="00301313"/>
    <w:rsid w:val="00305C99"/>
    <w:rsid w:val="00312592"/>
    <w:rsid w:val="003251C3"/>
    <w:rsid w:val="00327EDD"/>
    <w:rsid w:val="003306E1"/>
    <w:rsid w:val="003320E4"/>
    <w:rsid w:val="003351A9"/>
    <w:rsid w:val="0033525D"/>
    <w:rsid w:val="003401AA"/>
    <w:rsid w:val="003414F3"/>
    <w:rsid w:val="00341B4F"/>
    <w:rsid w:val="00343679"/>
    <w:rsid w:val="00345E70"/>
    <w:rsid w:val="00347C02"/>
    <w:rsid w:val="00350E98"/>
    <w:rsid w:val="00352056"/>
    <w:rsid w:val="00354C44"/>
    <w:rsid w:val="00355822"/>
    <w:rsid w:val="0035613E"/>
    <w:rsid w:val="003603F3"/>
    <w:rsid w:val="00363EE9"/>
    <w:rsid w:val="0036507C"/>
    <w:rsid w:val="003708FC"/>
    <w:rsid w:val="0037143B"/>
    <w:rsid w:val="00371BC3"/>
    <w:rsid w:val="0037305F"/>
    <w:rsid w:val="00376128"/>
    <w:rsid w:val="0037742E"/>
    <w:rsid w:val="00377D56"/>
    <w:rsid w:val="00381E65"/>
    <w:rsid w:val="0038245A"/>
    <w:rsid w:val="003840E6"/>
    <w:rsid w:val="00385CFC"/>
    <w:rsid w:val="00392419"/>
    <w:rsid w:val="0039337A"/>
    <w:rsid w:val="0039497F"/>
    <w:rsid w:val="003A0998"/>
    <w:rsid w:val="003A3189"/>
    <w:rsid w:val="003A3CA7"/>
    <w:rsid w:val="003B1931"/>
    <w:rsid w:val="003B3333"/>
    <w:rsid w:val="003B33BD"/>
    <w:rsid w:val="003B3A36"/>
    <w:rsid w:val="003B569D"/>
    <w:rsid w:val="003C350E"/>
    <w:rsid w:val="003C3C0E"/>
    <w:rsid w:val="003D295D"/>
    <w:rsid w:val="003D42A6"/>
    <w:rsid w:val="003D4F21"/>
    <w:rsid w:val="003D4FAC"/>
    <w:rsid w:val="003D516C"/>
    <w:rsid w:val="003D7EE7"/>
    <w:rsid w:val="003E319A"/>
    <w:rsid w:val="003E61A1"/>
    <w:rsid w:val="003E7906"/>
    <w:rsid w:val="003F000F"/>
    <w:rsid w:val="003F3C50"/>
    <w:rsid w:val="003F3FFF"/>
    <w:rsid w:val="003F5C49"/>
    <w:rsid w:val="00400046"/>
    <w:rsid w:val="00401C41"/>
    <w:rsid w:val="0040428D"/>
    <w:rsid w:val="00406202"/>
    <w:rsid w:val="00406A6A"/>
    <w:rsid w:val="00406B22"/>
    <w:rsid w:val="00407147"/>
    <w:rsid w:val="004078FA"/>
    <w:rsid w:val="00407DAE"/>
    <w:rsid w:val="00410A8A"/>
    <w:rsid w:val="00413421"/>
    <w:rsid w:val="004228C8"/>
    <w:rsid w:val="00426809"/>
    <w:rsid w:val="00431E08"/>
    <w:rsid w:val="004328A7"/>
    <w:rsid w:val="00434C74"/>
    <w:rsid w:val="004368F0"/>
    <w:rsid w:val="004528AA"/>
    <w:rsid w:val="0045674E"/>
    <w:rsid w:val="00456EB4"/>
    <w:rsid w:val="00457827"/>
    <w:rsid w:val="00461EB2"/>
    <w:rsid w:val="00462EB0"/>
    <w:rsid w:val="004649B2"/>
    <w:rsid w:val="0046524F"/>
    <w:rsid w:val="004718F3"/>
    <w:rsid w:val="00473A7C"/>
    <w:rsid w:val="00475040"/>
    <w:rsid w:val="00490C06"/>
    <w:rsid w:val="00493D40"/>
    <w:rsid w:val="00493EE3"/>
    <w:rsid w:val="004944A2"/>
    <w:rsid w:val="004954F8"/>
    <w:rsid w:val="004967B6"/>
    <w:rsid w:val="004A504B"/>
    <w:rsid w:val="004A6911"/>
    <w:rsid w:val="004B44AB"/>
    <w:rsid w:val="004B54E0"/>
    <w:rsid w:val="004B6683"/>
    <w:rsid w:val="004B7384"/>
    <w:rsid w:val="004C4269"/>
    <w:rsid w:val="004D46E0"/>
    <w:rsid w:val="004D6236"/>
    <w:rsid w:val="004D7F90"/>
    <w:rsid w:val="004E21FE"/>
    <w:rsid w:val="004E4DBB"/>
    <w:rsid w:val="004E4E41"/>
    <w:rsid w:val="004E73DB"/>
    <w:rsid w:val="004E7F9C"/>
    <w:rsid w:val="004F2C47"/>
    <w:rsid w:val="004F3493"/>
    <w:rsid w:val="004F3BEC"/>
    <w:rsid w:val="004F5143"/>
    <w:rsid w:val="004F565F"/>
    <w:rsid w:val="00504B19"/>
    <w:rsid w:val="00504C1F"/>
    <w:rsid w:val="00504F20"/>
    <w:rsid w:val="00512B09"/>
    <w:rsid w:val="005220ED"/>
    <w:rsid w:val="00522263"/>
    <w:rsid w:val="00527977"/>
    <w:rsid w:val="00533796"/>
    <w:rsid w:val="00536EB0"/>
    <w:rsid w:val="00537343"/>
    <w:rsid w:val="00544836"/>
    <w:rsid w:val="005516F3"/>
    <w:rsid w:val="00555176"/>
    <w:rsid w:val="00555D75"/>
    <w:rsid w:val="005602F7"/>
    <w:rsid w:val="00560DF0"/>
    <w:rsid w:val="005629F4"/>
    <w:rsid w:val="0056517F"/>
    <w:rsid w:val="0056759C"/>
    <w:rsid w:val="00572188"/>
    <w:rsid w:val="00574DB3"/>
    <w:rsid w:val="00574FA1"/>
    <w:rsid w:val="0058333A"/>
    <w:rsid w:val="00592A0E"/>
    <w:rsid w:val="00593325"/>
    <w:rsid w:val="0059513E"/>
    <w:rsid w:val="00595A98"/>
    <w:rsid w:val="005965C1"/>
    <w:rsid w:val="005A18D3"/>
    <w:rsid w:val="005A5707"/>
    <w:rsid w:val="005A643C"/>
    <w:rsid w:val="005A6AA4"/>
    <w:rsid w:val="005A6D9F"/>
    <w:rsid w:val="005B48FF"/>
    <w:rsid w:val="005B4D87"/>
    <w:rsid w:val="005B6818"/>
    <w:rsid w:val="005C094F"/>
    <w:rsid w:val="005C1E32"/>
    <w:rsid w:val="005C2D5F"/>
    <w:rsid w:val="005C3776"/>
    <w:rsid w:val="005C5593"/>
    <w:rsid w:val="005C6226"/>
    <w:rsid w:val="005C670D"/>
    <w:rsid w:val="005D363F"/>
    <w:rsid w:val="005D39E8"/>
    <w:rsid w:val="005E07B7"/>
    <w:rsid w:val="005E4F56"/>
    <w:rsid w:val="005E543D"/>
    <w:rsid w:val="005F5631"/>
    <w:rsid w:val="005F576F"/>
    <w:rsid w:val="006019D4"/>
    <w:rsid w:val="0060249F"/>
    <w:rsid w:val="00602938"/>
    <w:rsid w:val="00604C15"/>
    <w:rsid w:val="006067F3"/>
    <w:rsid w:val="00611286"/>
    <w:rsid w:val="006158D5"/>
    <w:rsid w:val="00615C04"/>
    <w:rsid w:val="00625D83"/>
    <w:rsid w:val="0062673D"/>
    <w:rsid w:val="00627EBB"/>
    <w:rsid w:val="006317DC"/>
    <w:rsid w:val="00637490"/>
    <w:rsid w:val="0065010D"/>
    <w:rsid w:val="00651984"/>
    <w:rsid w:val="00656FBF"/>
    <w:rsid w:val="006575E3"/>
    <w:rsid w:val="006623E7"/>
    <w:rsid w:val="00662B80"/>
    <w:rsid w:val="0066768F"/>
    <w:rsid w:val="00670F6C"/>
    <w:rsid w:val="006729CF"/>
    <w:rsid w:val="0067617D"/>
    <w:rsid w:val="00676E58"/>
    <w:rsid w:val="00682FA7"/>
    <w:rsid w:val="006852C7"/>
    <w:rsid w:val="006852CE"/>
    <w:rsid w:val="00692157"/>
    <w:rsid w:val="00692D14"/>
    <w:rsid w:val="00692DEC"/>
    <w:rsid w:val="00694C04"/>
    <w:rsid w:val="00695D7C"/>
    <w:rsid w:val="006A5D96"/>
    <w:rsid w:val="006A7512"/>
    <w:rsid w:val="006A7A3B"/>
    <w:rsid w:val="006B65C7"/>
    <w:rsid w:val="006C1727"/>
    <w:rsid w:val="006C26A5"/>
    <w:rsid w:val="006C32FD"/>
    <w:rsid w:val="006C39CE"/>
    <w:rsid w:val="006D0FCC"/>
    <w:rsid w:val="006D21F5"/>
    <w:rsid w:val="006D3089"/>
    <w:rsid w:val="006D3A4B"/>
    <w:rsid w:val="006D74EA"/>
    <w:rsid w:val="006E126D"/>
    <w:rsid w:val="006E1FC3"/>
    <w:rsid w:val="006E3ED8"/>
    <w:rsid w:val="006F028D"/>
    <w:rsid w:val="006F56EE"/>
    <w:rsid w:val="00700473"/>
    <w:rsid w:val="007029C7"/>
    <w:rsid w:val="00704CE9"/>
    <w:rsid w:val="0070616B"/>
    <w:rsid w:val="00706295"/>
    <w:rsid w:val="00706FDA"/>
    <w:rsid w:val="00711F9A"/>
    <w:rsid w:val="00713810"/>
    <w:rsid w:val="00715C40"/>
    <w:rsid w:val="007167D8"/>
    <w:rsid w:val="00717C4B"/>
    <w:rsid w:val="00723D7A"/>
    <w:rsid w:val="007303A5"/>
    <w:rsid w:val="007305CD"/>
    <w:rsid w:val="00730B3E"/>
    <w:rsid w:val="00731745"/>
    <w:rsid w:val="00731A5C"/>
    <w:rsid w:val="00733193"/>
    <w:rsid w:val="0073420B"/>
    <w:rsid w:val="00734AC1"/>
    <w:rsid w:val="00735B76"/>
    <w:rsid w:val="00736367"/>
    <w:rsid w:val="007364BD"/>
    <w:rsid w:val="00736D1B"/>
    <w:rsid w:val="00746022"/>
    <w:rsid w:val="0074760E"/>
    <w:rsid w:val="00754ABA"/>
    <w:rsid w:val="007575A4"/>
    <w:rsid w:val="007647FD"/>
    <w:rsid w:val="007655A0"/>
    <w:rsid w:val="00781B07"/>
    <w:rsid w:val="00782B0D"/>
    <w:rsid w:val="00782CD4"/>
    <w:rsid w:val="00796361"/>
    <w:rsid w:val="0079781A"/>
    <w:rsid w:val="007A1546"/>
    <w:rsid w:val="007A228C"/>
    <w:rsid w:val="007A368E"/>
    <w:rsid w:val="007A5223"/>
    <w:rsid w:val="007A5868"/>
    <w:rsid w:val="007A6D11"/>
    <w:rsid w:val="007B0285"/>
    <w:rsid w:val="007B04CE"/>
    <w:rsid w:val="007B1496"/>
    <w:rsid w:val="007B16E2"/>
    <w:rsid w:val="007B30D1"/>
    <w:rsid w:val="007B3B81"/>
    <w:rsid w:val="007B6871"/>
    <w:rsid w:val="007B7A2F"/>
    <w:rsid w:val="007C06C1"/>
    <w:rsid w:val="007C32EE"/>
    <w:rsid w:val="007C3ABC"/>
    <w:rsid w:val="007C3D33"/>
    <w:rsid w:val="007C439C"/>
    <w:rsid w:val="007D294A"/>
    <w:rsid w:val="007D308B"/>
    <w:rsid w:val="007D47D2"/>
    <w:rsid w:val="007D60B7"/>
    <w:rsid w:val="007D6EC0"/>
    <w:rsid w:val="007D7E1D"/>
    <w:rsid w:val="007E2BCD"/>
    <w:rsid w:val="007E39DE"/>
    <w:rsid w:val="007E503C"/>
    <w:rsid w:val="007E5EF0"/>
    <w:rsid w:val="007E7B7B"/>
    <w:rsid w:val="007E7ED3"/>
    <w:rsid w:val="007F3B83"/>
    <w:rsid w:val="0080158D"/>
    <w:rsid w:val="0080345C"/>
    <w:rsid w:val="0080740E"/>
    <w:rsid w:val="008120A8"/>
    <w:rsid w:val="00813092"/>
    <w:rsid w:val="0082289A"/>
    <w:rsid w:val="0082522F"/>
    <w:rsid w:val="00831979"/>
    <w:rsid w:val="00831D5A"/>
    <w:rsid w:val="008355EE"/>
    <w:rsid w:val="00837FF6"/>
    <w:rsid w:val="00841B09"/>
    <w:rsid w:val="0084595E"/>
    <w:rsid w:val="00850460"/>
    <w:rsid w:val="00851352"/>
    <w:rsid w:val="0085254A"/>
    <w:rsid w:val="00855549"/>
    <w:rsid w:val="00857077"/>
    <w:rsid w:val="00861DE9"/>
    <w:rsid w:val="00863230"/>
    <w:rsid w:val="00865BD0"/>
    <w:rsid w:val="00867C41"/>
    <w:rsid w:val="008717D8"/>
    <w:rsid w:val="0087215C"/>
    <w:rsid w:val="008723D1"/>
    <w:rsid w:val="00873C4B"/>
    <w:rsid w:val="00875D25"/>
    <w:rsid w:val="00877F41"/>
    <w:rsid w:val="00880E35"/>
    <w:rsid w:val="008860B8"/>
    <w:rsid w:val="008875FE"/>
    <w:rsid w:val="00887F8E"/>
    <w:rsid w:val="00891EF3"/>
    <w:rsid w:val="00896234"/>
    <w:rsid w:val="00897E43"/>
    <w:rsid w:val="008A6523"/>
    <w:rsid w:val="008C222B"/>
    <w:rsid w:val="008C5738"/>
    <w:rsid w:val="008C59D2"/>
    <w:rsid w:val="008C7EAD"/>
    <w:rsid w:val="008C7EBD"/>
    <w:rsid w:val="008D0CFE"/>
    <w:rsid w:val="008D1291"/>
    <w:rsid w:val="008D469C"/>
    <w:rsid w:val="008D6152"/>
    <w:rsid w:val="008E114F"/>
    <w:rsid w:val="008E7BA9"/>
    <w:rsid w:val="008F0F81"/>
    <w:rsid w:val="008F27BF"/>
    <w:rsid w:val="008F2E64"/>
    <w:rsid w:val="008F5A4B"/>
    <w:rsid w:val="008F6421"/>
    <w:rsid w:val="008F6ECC"/>
    <w:rsid w:val="00900163"/>
    <w:rsid w:val="00905615"/>
    <w:rsid w:val="009116A0"/>
    <w:rsid w:val="009142EC"/>
    <w:rsid w:val="009143D2"/>
    <w:rsid w:val="009154C3"/>
    <w:rsid w:val="00922588"/>
    <w:rsid w:val="00923540"/>
    <w:rsid w:val="00926337"/>
    <w:rsid w:val="00926767"/>
    <w:rsid w:val="009322DA"/>
    <w:rsid w:val="009346DF"/>
    <w:rsid w:val="009361D5"/>
    <w:rsid w:val="0093780F"/>
    <w:rsid w:val="0094077B"/>
    <w:rsid w:val="009428A4"/>
    <w:rsid w:val="009434CB"/>
    <w:rsid w:val="009538FF"/>
    <w:rsid w:val="00964756"/>
    <w:rsid w:val="009648C6"/>
    <w:rsid w:val="009659F4"/>
    <w:rsid w:val="00970D60"/>
    <w:rsid w:val="00971385"/>
    <w:rsid w:val="009763E1"/>
    <w:rsid w:val="00984507"/>
    <w:rsid w:val="00985A0E"/>
    <w:rsid w:val="00991C35"/>
    <w:rsid w:val="0099390E"/>
    <w:rsid w:val="0099482C"/>
    <w:rsid w:val="0099512B"/>
    <w:rsid w:val="009960E5"/>
    <w:rsid w:val="00997E5E"/>
    <w:rsid w:val="009A0B6D"/>
    <w:rsid w:val="009A7ADC"/>
    <w:rsid w:val="009B0D30"/>
    <w:rsid w:val="009B187A"/>
    <w:rsid w:val="009B406B"/>
    <w:rsid w:val="009B5D94"/>
    <w:rsid w:val="009C148B"/>
    <w:rsid w:val="009C19B7"/>
    <w:rsid w:val="009C5ABB"/>
    <w:rsid w:val="009C6403"/>
    <w:rsid w:val="009D7C51"/>
    <w:rsid w:val="009E0C35"/>
    <w:rsid w:val="009E196C"/>
    <w:rsid w:val="009E5C50"/>
    <w:rsid w:val="009E6A0A"/>
    <w:rsid w:val="009F0E66"/>
    <w:rsid w:val="009F36BF"/>
    <w:rsid w:val="00A050EC"/>
    <w:rsid w:val="00A05447"/>
    <w:rsid w:val="00A111B6"/>
    <w:rsid w:val="00A12312"/>
    <w:rsid w:val="00A2218D"/>
    <w:rsid w:val="00A238F8"/>
    <w:rsid w:val="00A26D27"/>
    <w:rsid w:val="00A26F92"/>
    <w:rsid w:val="00A34795"/>
    <w:rsid w:val="00A376EE"/>
    <w:rsid w:val="00A37C9A"/>
    <w:rsid w:val="00A42A99"/>
    <w:rsid w:val="00A47CD1"/>
    <w:rsid w:val="00A5151A"/>
    <w:rsid w:val="00A5750D"/>
    <w:rsid w:val="00A57E0A"/>
    <w:rsid w:val="00A60FCF"/>
    <w:rsid w:val="00A630A5"/>
    <w:rsid w:val="00A64E76"/>
    <w:rsid w:val="00A674E3"/>
    <w:rsid w:val="00A70659"/>
    <w:rsid w:val="00A70E2B"/>
    <w:rsid w:val="00A823F6"/>
    <w:rsid w:val="00A83D24"/>
    <w:rsid w:val="00A8719E"/>
    <w:rsid w:val="00A9139D"/>
    <w:rsid w:val="00A93011"/>
    <w:rsid w:val="00AA0A89"/>
    <w:rsid w:val="00AA4940"/>
    <w:rsid w:val="00AA5368"/>
    <w:rsid w:val="00AA5931"/>
    <w:rsid w:val="00AA5D90"/>
    <w:rsid w:val="00AA6429"/>
    <w:rsid w:val="00AA6C83"/>
    <w:rsid w:val="00AC01AA"/>
    <w:rsid w:val="00AC4F72"/>
    <w:rsid w:val="00AD0627"/>
    <w:rsid w:val="00AD5EB3"/>
    <w:rsid w:val="00AD7BDC"/>
    <w:rsid w:val="00AE09AA"/>
    <w:rsid w:val="00AE254E"/>
    <w:rsid w:val="00AE482E"/>
    <w:rsid w:val="00AE7C3C"/>
    <w:rsid w:val="00AF1D0E"/>
    <w:rsid w:val="00AF3C9D"/>
    <w:rsid w:val="00AF3F9D"/>
    <w:rsid w:val="00AF5D05"/>
    <w:rsid w:val="00AF6728"/>
    <w:rsid w:val="00AF741A"/>
    <w:rsid w:val="00B01ADB"/>
    <w:rsid w:val="00B04161"/>
    <w:rsid w:val="00B056F9"/>
    <w:rsid w:val="00B11E3D"/>
    <w:rsid w:val="00B13D8F"/>
    <w:rsid w:val="00B14D2C"/>
    <w:rsid w:val="00B167BA"/>
    <w:rsid w:val="00B17E82"/>
    <w:rsid w:val="00B215E1"/>
    <w:rsid w:val="00B24FF7"/>
    <w:rsid w:val="00B2633D"/>
    <w:rsid w:val="00B35E16"/>
    <w:rsid w:val="00B360EA"/>
    <w:rsid w:val="00B4575A"/>
    <w:rsid w:val="00B45E92"/>
    <w:rsid w:val="00B50355"/>
    <w:rsid w:val="00B5395B"/>
    <w:rsid w:val="00B54E84"/>
    <w:rsid w:val="00B54EE7"/>
    <w:rsid w:val="00B575BA"/>
    <w:rsid w:val="00B6435B"/>
    <w:rsid w:val="00B67265"/>
    <w:rsid w:val="00B6763D"/>
    <w:rsid w:val="00B7043F"/>
    <w:rsid w:val="00B71608"/>
    <w:rsid w:val="00B73239"/>
    <w:rsid w:val="00B743CD"/>
    <w:rsid w:val="00B74981"/>
    <w:rsid w:val="00B76429"/>
    <w:rsid w:val="00B81C7D"/>
    <w:rsid w:val="00B83189"/>
    <w:rsid w:val="00B86471"/>
    <w:rsid w:val="00B956D4"/>
    <w:rsid w:val="00B97446"/>
    <w:rsid w:val="00BA4BD2"/>
    <w:rsid w:val="00BA7432"/>
    <w:rsid w:val="00BA774D"/>
    <w:rsid w:val="00BB1A58"/>
    <w:rsid w:val="00BB1E63"/>
    <w:rsid w:val="00BB24A8"/>
    <w:rsid w:val="00BB2764"/>
    <w:rsid w:val="00BB2B2F"/>
    <w:rsid w:val="00BB5CBF"/>
    <w:rsid w:val="00BB6BE7"/>
    <w:rsid w:val="00BC1AA0"/>
    <w:rsid w:val="00BC2495"/>
    <w:rsid w:val="00BC314A"/>
    <w:rsid w:val="00BC4205"/>
    <w:rsid w:val="00BC782D"/>
    <w:rsid w:val="00BC7BFD"/>
    <w:rsid w:val="00BC7EB9"/>
    <w:rsid w:val="00BD14B5"/>
    <w:rsid w:val="00BD2643"/>
    <w:rsid w:val="00BD2675"/>
    <w:rsid w:val="00BD347C"/>
    <w:rsid w:val="00BD56B1"/>
    <w:rsid w:val="00BD6558"/>
    <w:rsid w:val="00BE4B65"/>
    <w:rsid w:val="00BF2AD7"/>
    <w:rsid w:val="00BF2F76"/>
    <w:rsid w:val="00BF3022"/>
    <w:rsid w:val="00BF3214"/>
    <w:rsid w:val="00BF5573"/>
    <w:rsid w:val="00C05523"/>
    <w:rsid w:val="00C10813"/>
    <w:rsid w:val="00C15867"/>
    <w:rsid w:val="00C16640"/>
    <w:rsid w:val="00C22398"/>
    <w:rsid w:val="00C2296D"/>
    <w:rsid w:val="00C23155"/>
    <w:rsid w:val="00C32BF4"/>
    <w:rsid w:val="00C33797"/>
    <w:rsid w:val="00C34EA7"/>
    <w:rsid w:val="00C3541D"/>
    <w:rsid w:val="00C359EE"/>
    <w:rsid w:val="00C40944"/>
    <w:rsid w:val="00C40C41"/>
    <w:rsid w:val="00C45885"/>
    <w:rsid w:val="00C50F22"/>
    <w:rsid w:val="00C55533"/>
    <w:rsid w:val="00C57971"/>
    <w:rsid w:val="00C65BD7"/>
    <w:rsid w:val="00C725EE"/>
    <w:rsid w:val="00C7267B"/>
    <w:rsid w:val="00C72A12"/>
    <w:rsid w:val="00C7472D"/>
    <w:rsid w:val="00C753EF"/>
    <w:rsid w:val="00C76BA4"/>
    <w:rsid w:val="00C83A48"/>
    <w:rsid w:val="00C85865"/>
    <w:rsid w:val="00C85E85"/>
    <w:rsid w:val="00C94945"/>
    <w:rsid w:val="00C94AE4"/>
    <w:rsid w:val="00C94EFC"/>
    <w:rsid w:val="00CA00F6"/>
    <w:rsid w:val="00CA2EAE"/>
    <w:rsid w:val="00CA3025"/>
    <w:rsid w:val="00CA3081"/>
    <w:rsid w:val="00CA4AC1"/>
    <w:rsid w:val="00CA59FB"/>
    <w:rsid w:val="00CB0316"/>
    <w:rsid w:val="00CB0B11"/>
    <w:rsid w:val="00CB426A"/>
    <w:rsid w:val="00CB4594"/>
    <w:rsid w:val="00CB5354"/>
    <w:rsid w:val="00CC1300"/>
    <w:rsid w:val="00CC347F"/>
    <w:rsid w:val="00CC3C9E"/>
    <w:rsid w:val="00CC6A14"/>
    <w:rsid w:val="00CC70A3"/>
    <w:rsid w:val="00CD2482"/>
    <w:rsid w:val="00CD4442"/>
    <w:rsid w:val="00CD53C3"/>
    <w:rsid w:val="00CD574E"/>
    <w:rsid w:val="00CD6BE9"/>
    <w:rsid w:val="00CE402A"/>
    <w:rsid w:val="00CE418C"/>
    <w:rsid w:val="00CE4C22"/>
    <w:rsid w:val="00CE67D7"/>
    <w:rsid w:val="00CE76E5"/>
    <w:rsid w:val="00CE7C42"/>
    <w:rsid w:val="00CF0A67"/>
    <w:rsid w:val="00CF2E01"/>
    <w:rsid w:val="00CF41EC"/>
    <w:rsid w:val="00CF4B25"/>
    <w:rsid w:val="00CF5743"/>
    <w:rsid w:val="00CF5D04"/>
    <w:rsid w:val="00D01846"/>
    <w:rsid w:val="00D04052"/>
    <w:rsid w:val="00D04DE4"/>
    <w:rsid w:val="00D063F1"/>
    <w:rsid w:val="00D14F22"/>
    <w:rsid w:val="00D24223"/>
    <w:rsid w:val="00D254BD"/>
    <w:rsid w:val="00D32638"/>
    <w:rsid w:val="00D37EEE"/>
    <w:rsid w:val="00D405E6"/>
    <w:rsid w:val="00D42318"/>
    <w:rsid w:val="00D45343"/>
    <w:rsid w:val="00D45D03"/>
    <w:rsid w:val="00D462DD"/>
    <w:rsid w:val="00D4741C"/>
    <w:rsid w:val="00D52884"/>
    <w:rsid w:val="00D52D1B"/>
    <w:rsid w:val="00D532B1"/>
    <w:rsid w:val="00D57918"/>
    <w:rsid w:val="00D62B22"/>
    <w:rsid w:val="00D651D2"/>
    <w:rsid w:val="00D73DC6"/>
    <w:rsid w:val="00D74C1A"/>
    <w:rsid w:val="00D754C1"/>
    <w:rsid w:val="00D77393"/>
    <w:rsid w:val="00D77A35"/>
    <w:rsid w:val="00D81B3E"/>
    <w:rsid w:val="00D8478C"/>
    <w:rsid w:val="00D8699D"/>
    <w:rsid w:val="00D90C70"/>
    <w:rsid w:val="00D90E49"/>
    <w:rsid w:val="00D93645"/>
    <w:rsid w:val="00D93B44"/>
    <w:rsid w:val="00D96ADE"/>
    <w:rsid w:val="00DA0CE2"/>
    <w:rsid w:val="00DA18F8"/>
    <w:rsid w:val="00DA2387"/>
    <w:rsid w:val="00DB1CEF"/>
    <w:rsid w:val="00DC1A85"/>
    <w:rsid w:val="00DC4678"/>
    <w:rsid w:val="00DC6A10"/>
    <w:rsid w:val="00DC732F"/>
    <w:rsid w:val="00DD0BA2"/>
    <w:rsid w:val="00DD2792"/>
    <w:rsid w:val="00DD5752"/>
    <w:rsid w:val="00DE40EB"/>
    <w:rsid w:val="00DE657E"/>
    <w:rsid w:val="00DE69B5"/>
    <w:rsid w:val="00DF0905"/>
    <w:rsid w:val="00DF1B87"/>
    <w:rsid w:val="00DF4704"/>
    <w:rsid w:val="00DF7E83"/>
    <w:rsid w:val="00E024AA"/>
    <w:rsid w:val="00E02F27"/>
    <w:rsid w:val="00E03834"/>
    <w:rsid w:val="00E15C77"/>
    <w:rsid w:val="00E250F1"/>
    <w:rsid w:val="00E26C2B"/>
    <w:rsid w:val="00E30276"/>
    <w:rsid w:val="00E312FD"/>
    <w:rsid w:val="00E3550D"/>
    <w:rsid w:val="00E507A5"/>
    <w:rsid w:val="00E52838"/>
    <w:rsid w:val="00E577F3"/>
    <w:rsid w:val="00E614E0"/>
    <w:rsid w:val="00E63533"/>
    <w:rsid w:val="00E646B9"/>
    <w:rsid w:val="00E73F7F"/>
    <w:rsid w:val="00E74716"/>
    <w:rsid w:val="00E753E8"/>
    <w:rsid w:val="00E76A6D"/>
    <w:rsid w:val="00E775EB"/>
    <w:rsid w:val="00E77A1C"/>
    <w:rsid w:val="00E800DD"/>
    <w:rsid w:val="00E818C8"/>
    <w:rsid w:val="00E84C10"/>
    <w:rsid w:val="00E84DC5"/>
    <w:rsid w:val="00E85409"/>
    <w:rsid w:val="00E858D1"/>
    <w:rsid w:val="00E90B7D"/>
    <w:rsid w:val="00E91B05"/>
    <w:rsid w:val="00E93F37"/>
    <w:rsid w:val="00EA429F"/>
    <w:rsid w:val="00EA4F9E"/>
    <w:rsid w:val="00EA63CA"/>
    <w:rsid w:val="00EA6D3B"/>
    <w:rsid w:val="00EB00AD"/>
    <w:rsid w:val="00EB136C"/>
    <w:rsid w:val="00EB480E"/>
    <w:rsid w:val="00EB5EC6"/>
    <w:rsid w:val="00EB7FC9"/>
    <w:rsid w:val="00ED11F9"/>
    <w:rsid w:val="00ED27E8"/>
    <w:rsid w:val="00ED2FEE"/>
    <w:rsid w:val="00ED681E"/>
    <w:rsid w:val="00ED7137"/>
    <w:rsid w:val="00EF06EA"/>
    <w:rsid w:val="00EF2042"/>
    <w:rsid w:val="00EF3634"/>
    <w:rsid w:val="00EF648B"/>
    <w:rsid w:val="00F00D59"/>
    <w:rsid w:val="00F05A0F"/>
    <w:rsid w:val="00F07295"/>
    <w:rsid w:val="00F07604"/>
    <w:rsid w:val="00F1304A"/>
    <w:rsid w:val="00F14C7D"/>
    <w:rsid w:val="00F158BF"/>
    <w:rsid w:val="00F208A9"/>
    <w:rsid w:val="00F20CFC"/>
    <w:rsid w:val="00F21088"/>
    <w:rsid w:val="00F2119A"/>
    <w:rsid w:val="00F25DA7"/>
    <w:rsid w:val="00F27B89"/>
    <w:rsid w:val="00F30545"/>
    <w:rsid w:val="00F327E7"/>
    <w:rsid w:val="00F34613"/>
    <w:rsid w:val="00F35746"/>
    <w:rsid w:val="00F3712F"/>
    <w:rsid w:val="00F41A39"/>
    <w:rsid w:val="00F447C7"/>
    <w:rsid w:val="00F459B4"/>
    <w:rsid w:val="00F45BEC"/>
    <w:rsid w:val="00F46773"/>
    <w:rsid w:val="00F5211B"/>
    <w:rsid w:val="00F554A9"/>
    <w:rsid w:val="00F616E3"/>
    <w:rsid w:val="00F61E98"/>
    <w:rsid w:val="00F65FBE"/>
    <w:rsid w:val="00F67ADC"/>
    <w:rsid w:val="00F716FD"/>
    <w:rsid w:val="00F736CE"/>
    <w:rsid w:val="00F75B66"/>
    <w:rsid w:val="00F80355"/>
    <w:rsid w:val="00F861E1"/>
    <w:rsid w:val="00F86561"/>
    <w:rsid w:val="00F87C43"/>
    <w:rsid w:val="00F96992"/>
    <w:rsid w:val="00F96A98"/>
    <w:rsid w:val="00FA33F0"/>
    <w:rsid w:val="00FA5722"/>
    <w:rsid w:val="00FA7E63"/>
    <w:rsid w:val="00FB0679"/>
    <w:rsid w:val="00FB0C81"/>
    <w:rsid w:val="00FB0E0B"/>
    <w:rsid w:val="00FC2200"/>
    <w:rsid w:val="00FC2540"/>
    <w:rsid w:val="00FD154C"/>
    <w:rsid w:val="00FD3A47"/>
    <w:rsid w:val="00FE6752"/>
    <w:rsid w:val="00FF0204"/>
    <w:rsid w:val="00FF1DC9"/>
    <w:rsid w:val="00FF3AED"/>
    <w:rsid w:val="00FF6164"/>
    <w:rsid w:val="00FF6999"/>
    <w:rsid w:val="0FEDFC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7E4E4F"/>
  <w15:docId w15:val="{2770D4B6-553A-422C-9232-6581C736A1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5A06"/>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styleId="sub-title" w:customStyle="1">
    <w:name w:val="sub-title"/>
    <w:rsid w:val="0033525D"/>
    <w:pPr>
      <w:jc w:val="both"/>
      <w:outlineLvl w:val="0"/>
    </w:pPr>
    <w:rPr>
      <w:b/>
      <w:noProof/>
      <w:sz w:val="22"/>
      <w:szCs w:val="22"/>
    </w:rPr>
  </w:style>
  <w:style w:type="paragraph" w:styleId="Title1" w:customStyle="1">
    <w:name w:val="Title1"/>
    <w:rsid w:val="0033525D"/>
    <w:pPr>
      <w:jc w:val="center"/>
      <w:outlineLvl w:val="0"/>
    </w:pPr>
    <w:rPr>
      <w:b/>
      <w:caps/>
      <w:sz w:val="22"/>
      <w:szCs w:val="22"/>
      <w:lang w:val="en-GB"/>
    </w:rPr>
  </w:style>
  <w:style w:type="paragraph" w:styleId="Decision" w:customStyle="1">
    <w:name w:val="Decision"/>
    <w:basedOn w:val="Normal"/>
    <w:rsid w:val="0033525D"/>
    <w:pPr>
      <w:keepLines/>
      <w:jc w:val="right"/>
    </w:pPr>
    <w:rPr>
      <w:b/>
    </w:rPr>
  </w:style>
  <w:style w:type="paragraph" w:styleId="0Heading0" w:customStyle="1">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rsid w:val="00493D40"/>
    <w:pPr>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93D40"/>
    <w:pPr>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493D40"/>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493D40"/>
    <w:pPr>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sid w:val="00493D40"/>
    <w:pPr>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493D40"/>
    <w:pPr>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493D40"/>
    <w:pPr>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93D40"/>
    <w:pPr>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93D40"/>
    <w:pPr>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rsid w:val="00493D4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493D40"/>
    <w:pPr>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493D40"/>
    <w:pPr>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493D40"/>
    <w:pPr>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493D40"/>
    <w:pPr>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493D40"/>
    <w:pPr>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semiHidden/>
    <w:rsid w:val="00493D40"/>
    <w:pPr>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93D40"/>
    <w:pPr>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93D40"/>
    <w:pPr>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93D40"/>
    <w:pPr>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93D40"/>
    <w:pPr>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93D40"/>
    <w:pPr>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rsid w:val="00493D40"/>
    <w:pPr>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493D40"/>
    <w:pPr>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93D40"/>
    <w:pPr>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93D40"/>
    <w:pPr>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93D4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93D40"/>
    <w:pPr>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493D40"/>
    <w:pPr>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493D40"/>
    <w:pPr>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Heading1Char1" w:customStyle="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styleId="Header4" w:customStyle="1">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styleId="BalloonTextChar" w:customStyle="1">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styleId="CommentTextChar" w:customStyle="1">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styleId="CommentSubjectChar" w:customStyle="1">
    <w:name w:val="Comment Subject Char"/>
    <w:basedOn w:val="CommentTextChar"/>
    <w:link w:val="CommentSubject"/>
    <w:uiPriority w:val="99"/>
    <w:semiHidden/>
    <w:rsid w:val="00B04161"/>
    <w:rPr>
      <w:b/>
      <w:bCs/>
      <w:lang w:val="en-GB"/>
    </w:rPr>
  </w:style>
  <w:style w:type="paragraph" w:styleId="StyleHeader4Para4Left0Firstline0" w:customStyle="1">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styleId="FootnoteTextChar" w:customStyle="1">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styleId="Hyperlink">
    <w:name w:val="Hyperlink"/>
    <w:basedOn w:val="DefaultParagraphFont"/>
    <w:uiPriority w:val="99"/>
    <w:unhideWhenUsed/>
    <w:rsid w:val="00F1304A"/>
    <w:rPr>
      <w:color w:val="0000FF" w:themeColor="hyperlink"/>
      <w:u w:val="single"/>
    </w:rPr>
  </w:style>
  <w:style w:type="character" w:styleId="Mencinsinresolver1" w:customStyle="1">
    <w:name w:val="Mención sin resolver1"/>
    <w:basedOn w:val="DefaultParagraphFont"/>
    <w:uiPriority w:val="99"/>
    <w:semiHidden/>
    <w:unhideWhenUsed/>
    <w:rsid w:val="00F1304A"/>
    <w:rPr>
      <w:color w:val="605E5C"/>
      <w:shd w:val="clear" w:color="auto" w:fill="E1DFDD"/>
    </w:rPr>
  </w:style>
  <w:style w:type="character" w:styleId="FooterChar" w:customStyle="1">
    <w:name w:val="Footer Char"/>
    <w:basedOn w:val="DefaultParagraphFont"/>
    <w:link w:val="Footer"/>
    <w:uiPriority w:val="99"/>
    <w:rsid w:val="00D651D2"/>
    <w:rPr>
      <w:sz w:val="22"/>
      <w:szCs w:val="22"/>
      <w:lang w:val="en-CA"/>
    </w:rPr>
  </w:style>
  <w:style w:type="paragraph" w:styleId="Caption">
    <w:name w:val="caption"/>
    <w:basedOn w:val="Normal"/>
    <w:next w:val="Normal"/>
    <w:uiPriority w:val="35"/>
    <w:unhideWhenUsed/>
    <w:qFormat/>
    <w:rsid w:val="0005079A"/>
    <w:pPr>
      <w:spacing w:after="200"/>
    </w:pPr>
    <w:rPr>
      <w:i/>
      <w:iCs/>
      <w:color w:val="1F497D" w:themeColor="text2"/>
      <w:sz w:val="18"/>
      <w:szCs w:val="18"/>
    </w:rPr>
  </w:style>
  <w:style w:type="character" w:styleId="Heading2Char" w:customStyle="1">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15586F"/>
    <w:rPr>
      <w:sz w:val="22"/>
      <w:szCs w:val="22"/>
      <w:lang w:val="en-CA"/>
    </w:rPr>
  </w:style>
  <w:style w:type="paragraph" w:styleId="ListParagraph">
    <w:name w:val="List Paragraph"/>
    <w:basedOn w:val="Normal"/>
    <w:uiPriority w:val="34"/>
    <w:qFormat/>
    <w:rsid w:val="007F3B83"/>
    <w:pPr>
      <w:ind w:left="720"/>
      <w:contextualSpacing/>
    </w:pPr>
  </w:style>
  <w:style w:type="paragraph" w:styleId="Default" w:customStyle="1">
    <w:name w:val="Default"/>
    <w:rsid w:val="00E84C10"/>
    <w:pPr>
      <w:autoSpaceDE w:val="0"/>
      <w:autoSpaceDN w:val="0"/>
      <w:adjustRightInd w:val="0"/>
    </w:pPr>
    <w:rPr>
      <w:rFonts w:eastAsia="Calibri"/>
      <w:color w:val="000000"/>
      <w:sz w:val="24"/>
      <w:szCs w:val="24"/>
    </w:rPr>
  </w:style>
  <w:style w:type="paragraph" w:styleId="Revision">
    <w:name w:val="Revision"/>
    <w:hidden/>
    <w:uiPriority w:val="99"/>
    <w:semiHidden/>
    <w:rsid w:val="00124053"/>
    <w:rPr>
      <w:sz w:val="22"/>
      <w:szCs w:val="22"/>
      <w:lang w:val="en-CA"/>
    </w:rPr>
  </w:style>
  <w:style w:type="paragraph" w:styleId="NormalWeb">
    <w:name w:val="Normal (Web)"/>
    <w:basedOn w:val="Normal"/>
    <w:uiPriority w:val="99"/>
    <w:unhideWhenUsed/>
    <w:rsid w:val="004528AA"/>
    <w:pPr>
      <w:spacing w:before="100" w:beforeAutospacing="1" w:after="100" w:afterAutospacing="1"/>
      <w:jc w:val="left"/>
    </w:pPr>
    <w:rPr>
      <w:sz w:val="24"/>
      <w:szCs w:val="24"/>
      <w:lang w:eastAsia="en-CA"/>
    </w:rPr>
  </w:style>
  <w:style w:type="paragraph" w:styleId="subhead" w:customStyle="1">
    <w:name w:val="subhead"/>
    <w:basedOn w:val="Normal"/>
    <w:next w:val="Normal"/>
    <w:uiPriority w:val="99"/>
    <w:rsid w:val="000340F7"/>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4227368">
      <w:bodyDiv w:val="1"/>
      <w:marLeft w:val="0"/>
      <w:marRight w:val="0"/>
      <w:marTop w:val="0"/>
      <w:marBottom w:val="0"/>
      <w:divBdr>
        <w:top w:val="none" w:sz="0" w:space="0" w:color="auto"/>
        <w:left w:val="none" w:sz="0" w:space="0" w:color="auto"/>
        <w:bottom w:val="none" w:sz="0" w:space="0" w:color="auto"/>
        <w:right w:val="none" w:sz="0" w:space="0" w:color="auto"/>
      </w:divBdr>
      <w:divsChild>
        <w:div w:id="850871925">
          <w:marLeft w:val="0"/>
          <w:marRight w:val="0"/>
          <w:marTop w:val="0"/>
          <w:marBottom w:val="0"/>
          <w:divBdr>
            <w:top w:val="single" w:sz="2" w:space="0" w:color="auto"/>
            <w:left w:val="single" w:sz="2" w:space="0" w:color="auto"/>
            <w:bottom w:val="single" w:sz="6" w:space="0" w:color="auto"/>
            <w:right w:val="single" w:sz="2" w:space="0" w:color="auto"/>
          </w:divBdr>
          <w:divsChild>
            <w:div w:id="311108905">
              <w:marLeft w:val="0"/>
              <w:marRight w:val="0"/>
              <w:marTop w:val="100"/>
              <w:marBottom w:val="100"/>
              <w:divBdr>
                <w:top w:val="single" w:sz="2" w:space="0" w:color="D9D9E3"/>
                <w:left w:val="single" w:sz="2" w:space="0" w:color="D9D9E3"/>
                <w:bottom w:val="single" w:sz="2" w:space="0" w:color="D9D9E3"/>
                <w:right w:val="single" w:sz="2" w:space="0" w:color="D9D9E3"/>
              </w:divBdr>
              <w:divsChild>
                <w:div w:id="2014605150">
                  <w:marLeft w:val="0"/>
                  <w:marRight w:val="0"/>
                  <w:marTop w:val="0"/>
                  <w:marBottom w:val="0"/>
                  <w:divBdr>
                    <w:top w:val="single" w:sz="2" w:space="0" w:color="D9D9E3"/>
                    <w:left w:val="single" w:sz="2" w:space="0" w:color="D9D9E3"/>
                    <w:bottom w:val="single" w:sz="2" w:space="0" w:color="D9D9E3"/>
                    <w:right w:val="single" w:sz="2" w:space="0" w:color="D9D9E3"/>
                  </w:divBdr>
                  <w:divsChild>
                    <w:div w:id="305359235">
                      <w:marLeft w:val="0"/>
                      <w:marRight w:val="0"/>
                      <w:marTop w:val="0"/>
                      <w:marBottom w:val="0"/>
                      <w:divBdr>
                        <w:top w:val="single" w:sz="2" w:space="0" w:color="D9D9E3"/>
                        <w:left w:val="single" w:sz="2" w:space="0" w:color="D9D9E3"/>
                        <w:bottom w:val="single" w:sz="2" w:space="0" w:color="D9D9E3"/>
                        <w:right w:val="single" w:sz="2" w:space="0" w:color="D9D9E3"/>
                      </w:divBdr>
                      <w:divsChild>
                        <w:div w:id="1495757999">
                          <w:marLeft w:val="0"/>
                          <w:marRight w:val="0"/>
                          <w:marTop w:val="0"/>
                          <w:marBottom w:val="0"/>
                          <w:divBdr>
                            <w:top w:val="single" w:sz="2" w:space="0" w:color="D9D9E3"/>
                            <w:left w:val="single" w:sz="2" w:space="0" w:color="D9D9E3"/>
                            <w:bottom w:val="single" w:sz="2" w:space="0" w:color="D9D9E3"/>
                            <w:right w:val="single" w:sz="2" w:space="0" w:color="D9D9E3"/>
                          </w:divBdr>
                          <w:divsChild>
                            <w:div w:id="251357130">
                              <w:marLeft w:val="0"/>
                              <w:marRight w:val="0"/>
                              <w:marTop w:val="0"/>
                              <w:marBottom w:val="0"/>
                              <w:divBdr>
                                <w:top w:val="single" w:sz="2" w:space="0" w:color="D9D9E3"/>
                                <w:left w:val="single" w:sz="2" w:space="0" w:color="D9D9E3"/>
                                <w:bottom w:val="single" w:sz="2" w:space="0" w:color="D9D9E3"/>
                                <w:right w:val="single" w:sz="2" w:space="0" w:color="D9D9E3"/>
                              </w:divBdr>
                              <w:divsChild>
                                <w:div w:id="1673679975">
                                  <w:marLeft w:val="0"/>
                                  <w:marRight w:val="0"/>
                                  <w:marTop w:val="0"/>
                                  <w:marBottom w:val="0"/>
                                  <w:divBdr>
                                    <w:top w:val="single" w:sz="2" w:space="0" w:color="D9D9E3"/>
                                    <w:left w:val="single" w:sz="2" w:space="0" w:color="D9D9E3"/>
                                    <w:bottom w:val="single" w:sz="2" w:space="0" w:color="D9D9E3"/>
                                    <w:right w:val="single" w:sz="2" w:space="0" w:color="D9D9E3"/>
                                  </w:divBdr>
                                  <w:divsChild>
                                    <w:div w:id="2590662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openxmlformats.org/officeDocument/2006/relationships/header" Target="header6.xml" Id="rId26"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header" Target="header5.xm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header" Target="header7.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5.xm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image" Target="media/image3.jpeg" Id="rId15" /><Relationship Type="http://schemas.openxmlformats.org/officeDocument/2006/relationships/header" Target="header4.xml" Id="rId23" /><Relationship Type="http://schemas.openxmlformats.org/officeDocument/2006/relationships/image" Target="media/image5.png" Id="rId28"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4.xml" Id="rId22" /><Relationship Type="http://schemas.openxmlformats.org/officeDocument/2006/relationships/footer" Target="footer6.xml" Id="rId27" /><Relationship Type="http://schemas.openxmlformats.org/officeDocument/2006/relationships/footer" Target="footer7.xml" Id="rId30" /></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what-we-do/projects-and-cap-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UNEP/OzL.Pro/ExCom/93/12/Rev.1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E3AD608E2A5544A2C384E1F3F968D4" ma:contentTypeVersion="5" ma:contentTypeDescription="Create a new document." ma:contentTypeScope="" ma:versionID="aeec7318e40bdd039f05cdd02da58e5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F250EBB-C5C9-BA4D-A640-5B811D9C6DCF}"/>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FEC34387-E2EF-4C96-91CE-B13245F8D2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Eec93G</ap:Template>
  <ap:Application>Microsoft Word for the web</ap:Application>
  <ap:DocSecurity>0</ap:DocSecurity>
  <ap:ScaleCrop>false</ap:ScaleCrop>
  <ap:Company>UNMFS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Mandato para la evaluación del programa de asistencia al cumplimiento (estudio teórico)</dc:title>
  <dc:subject/>
  <dc:creator>Nanette Guerin</dc:creator>
  <cp:keywords>93rd Excom</cp:keywords>
  <dc:description/>
  <cp:lastModifiedBy>Pamela El Kortbawi</cp:lastModifiedBy>
  <cp:revision>11</cp:revision>
  <cp:lastPrinted>2023-10-21T00:31:00Z</cp:lastPrinted>
  <dcterms:created xsi:type="dcterms:W3CDTF">2024-01-17T08:57:00Z</dcterms:created>
  <dcterms:modified xsi:type="dcterms:W3CDTF">2024-07-17T18:05:41Z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UNEP/OzL.Pro/ExCom/93/12</vt:lpwstr>
  </property>
  <property fmtid="{D5CDD505-2E9C-101B-9397-08002B2CF9AE}" pid="3" name="Revision date">
    <vt:lpwstr>19/10/2023</vt:lpwstr>
  </property>
  <property fmtid="{D5CDD505-2E9C-101B-9397-08002B2CF9AE}" pid="4" name="ContentTypeId">
    <vt:lpwstr>0x010100D1E3AD608E2A5544A2C384E1F3F968D4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b668fcdcaf0e2e5712215ce68c379aa09915ca273b9568c46a5ac26e8c18424a</vt:lpwstr>
  </property>
  <property fmtid="{D5CDD505-2E9C-101B-9397-08002B2CF9AE}" pid="9" name="lcf76f155ced4ddcb4097134ff3c332f">
    <vt:lpwstr/>
  </property>
</Properties>
</file>