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38" w:type="dxa"/>
        <w:tblInd w:w="-432" w:type="dxa"/>
        <w:tblLayout w:type="fixed"/>
        <w:tblLook w:val="0000" w:firstRow="0" w:lastRow="0" w:firstColumn="0" w:lastColumn="0" w:noHBand="0" w:noVBand="0"/>
      </w:tblPr>
      <w:tblGrid>
        <w:gridCol w:w="1930"/>
        <w:gridCol w:w="4127"/>
        <w:gridCol w:w="4281"/>
      </w:tblGrid>
      <w:tr w:rsidR="0087455A" w:rsidRPr="008A1E54" w14:paraId="05C1AF46" w14:textId="77777777" w:rsidTr="00C63E6D">
        <w:trPr>
          <w:trHeight w:val="745"/>
        </w:trPr>
        <w:tc>
          <w:tcPr>
            <w:tcW w:w="6057" w:type="dxa"/>
            <w:gridSpan w:val="2"/>
            <w:tcBorders>
              <w:bottom w:val="single" w:sz="18" w:space="0" w:color="auto"/>
            </w:tcBorders>
          </w:tcPr>
          <w:p w14:paraId="45DF645F" w14:textId="77777777" w:rsidR="0087455A" w:rsidRPr="008A1E54" w:rsidRDefault="0024162E">
            <w:pPr>
              <w:rPr>
                <w:rFonts w:ascii="Univers" w:hAnsi="Univers"/>
                <w:b/>
                <w:sz w:val="28"/>
                <w:szCs w:val="28"/>
                <w:lang w:val="es-ES_tradnl"/>
              </w:rPr>
            </w:pPr>
            <w:bookmarkStart w:id="0" w:name="_Hlk54610131"/>
            <w:r w:rsidRPr="008A1E54">
              <w:rPr>
                <w:rFonts w:ascii="Univers" w:hAnsi="Univers"/>
                <w:b/>
                <w:sz w:val="28"/>
                <w:szCs w:val="28"/>
                <w:lang w:val="es-ES_tradnl"/>
              </w:rPr>
              <w:t>NACIONES</w:t>
            </w:r>
          </w:p>
          <w:p w14:paraId="261A63AF" w14:textId="77777777" w:rsidR="0087455A" w:rsidRPr="008A1E54" w:rsidRDefault="0024162E">
            <w:pPr>
              <w:rPr>
                <w:rFonts w:ascii="Univers" w:hAnsi="Univers"/>
                <w:b/>
                <w:sz w:val="28"/>
                <w:szCs w:val="28"/>
                <w:lang w:val="es-ES_tradnl"/>
              </w:rPr>
            </w:pPr>
            <w:r w:rsidRPr="008A1E54">
              <w:rPr>
                <w:rFonts w:ascii="Univers" w:hAnsi="Univers"/>
                <w:b/>
                <w:sz w:val="28"/>
                <w:szCs w:val="28"/>
                <w:lang w:val="es-ES_tradnl"/>
              </w:rPr>
              <w:t>UNIDAS</w:t>
            </w:r>
          </w:p>
        </w:tc>
        <w:tc>
          <w:tcPr>
            <w:tcW w:w="4281" w:type="dxa"/>
            <w:tcBorders>
              <w:bottom w:val="single" w:sz="18" w:space="0" w:color="auto"/>
            </w:tcBorders>
          </w:tcPr>
          <w:p w14:paraId="5D6EFBE0" w14:textId="77777777" w:rsidR="0087455A" w:rsidRPr="008A1E54" w:rsidRDefault="0024162E">
            <w:pPr>
              <w:jc w:val="right"/>
              <w:rPr>
                <w:rFonts w:asciiTheme="minorBidi" w:hAnsiTheme="minorBidi" w:cstheme="minorBidi"/>
                <w:sz w:val="52"/>
                <w:szCs w:val="52"/>
                <w:lang w:val="es-ES_tradnl"/>
              </w:rPr>
            </w:pPr>
            <w:r w:rsidRPr="008A1E54">
              <w:rPr>
                <w:rFonts w:asciiTheme="minorBidi" w:hAnsiTheme="minorBidi" w:cstheme="minorBidi"/>
                <w:b/>
                <w:sz w:val="72"/>
                <w:lang w:val="es-ES_tradnl"/>
              </w:rPr>
              <w:t>EP</w:t>
            </w:r>
          </w:p>
        </w:tc>
      </w:tr>
      <w:tr w:rsidR="0087455A" w:rsidRPr="008A1E54" w14:paraId="739214D7" w14:textId="77777777" w:rsidTr="00C63E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5"/>
        </w:trPr>
        <w:tc>
          <w:tcPr>
            <w:tcW w:w="1930" w:type="dxa"/>
            <w:tcBorders>
              <w:top w:val="nil"/>
              <w:left w:val="nil"/>
              <w:bottom w:val="single" w:sz="36" w:space="0" w:color="auto"/>
              <w:right w:val="nil"/>
            </w:tcBorders>
          </w:tcPr>
          <w:p w14:paraId="726DBD4F" w14:textId="059A20DA" w:rsidR="008A1E54" w:rsidRPr="008A1E54" w:rsidRDefault="0024162E" w:rsidP="008A1E54">
            <w:pPr>
              <w:spacing w:before="120"/>
              <w:rPr>
                <w:lang w:val="es-ES_tradnl"/>
              </w:rPr>
            </w:pPr>
            <w:r w:rsidRPr="008A1E54">
              <w:rPr>
                <w:noProof/>
                <w:lang w:val="en-US"/>
              </w:rPr>
              <w:drawing>
                <wp:anchor distT="0" distB="0" distL="114300" distR="114300" simplePos="0" relativeHeight="251660288" behindDoc="0" locked="0" layoutInCell="1" allowOverlap="1" wp14:anchorId="66FAF91E" wp14:editId="3E44750C">
                  <wp:simplePos x="0" y="0"/>
                  <wp:positionH relativeFrom="column">
                    <wp:posOffset>-1905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8A1E54">
              <w:rPr>
                <w:noProof/>
                <w:lang w:val="en-US"/>
              </w:rPr>
              <w:drawing>
                <wp:anchor distT="0" distB="0" distL="114300" distR="114300" simplePos="0" relativeHeight="251661312" behindDoc="1" locked="0" layoutInCell="0" allowOverlap="1" wp14:anchorId="72625B0F" wp14:editId="424C3C4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126" w:type="dxa"/>
            <w:tcBorders>
              <w:top w:val="nil"/>
              <w:left w:val="nil"/>
              <w:bottom w:val="single" w:sz="36" w:space="0" w:color="auto"/>
              <w:right w:val="nil"/>
            </w:tcBorders>
          </w:tcPr>
          <w:p w14:paraId="77047855" w14:textId="77777777" w:rsidR="0087455A" w:rsidRPr="008A1E54"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01893FCE" w14:textId="77777777" w:rsidR="0087455A" w:rsidRPr="008A1E5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A1E54">
              <w:rPr>
                <w:rFonts w:ascii="Univers" w:hAnsi="Univers"/>
                <w:b/>
                <w:sz w:val="32"/>
                <w:lang w:val="es-ES_tradnl"/>
              </w:rPr>
              <w:t>Programa de las</w:t>
            </w:r>
          </w:p>
          <w:p w14:paraId="09617D1C" w14:textId="77777777" w:rsidR="0087455A" w:rsidRPr="008A1E5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A1E54">
              <w:rPr>
                <w:rFonts w:ascii="Univers" w:hAnsi="Univers"/>
                <w:b/>
                <w:sz w:val="32"/>
                <w:lang w:val="es-ES_tradnl"/>
              </w:rPr>
              <w:t>Naciones Unidas</w:t>
            </w:r>
          </w:p>
          <w:p w14:paraId="7264D782" w14:textId="22718E9D" w:rsidR="0087455A" w:rsidRPr="008A1E54" w:rsidRDefault="0024162E" w:rsidP="0053546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A1E54">
              <w:rPr>
                <w:rFonts w:ascii="Univers" w:hAnsi="Univers"/>
                <w:b/>
                <w:sz w:val="32"/>
                <w:lang w:val="es-ES_tradnl"/>
              </w:rPr>
              <w:t>para el Medio Ambiente</w:t>
            </w:r>
          </w:p>
        </w:tc>
        <w:tc>
          <w:tcPr>
            <w:tcW w:w="4281" w:type="dxa"/>
            <w:tcBorders>
              <w:top w:val="nil"/>
              <w:left w:val="nil"/>
              <w:bottom w:val="single" w:sz="36" w:space="0" w:color="auto"/>
              <w:right w:val="nil"/>
            </w:tcBorders>
          </w:tcPr>
          <w:p w14:paraId="21AC9169" w14:textId="77777777" w:rsidR="0087455A" w:rsidRPr="008A1E54" w:rsidRDefault="0087455A">
            <w:pPr>
              <w:rPr>
                <w:lang w:val="es-ES_tradnl"/>
              </w:rPr>
            </w:pPr>
          </w:p>
          <w:p w14:paraId="7453344B" w14:textId="77777777" w:rsidR="0087455A" w:rsidRPr="008A1E54" w:rsidRDefault="0024162E">
            <w:pPr>
              <w:rPr>
                <w:lang w:val="es-ES_tradnl"/>
              </w:rPr>
            </w:pPr>
            <w:r w:rsidRPr="008A1E54">
              <w:rPr>
                <w:lang w:val="es-ES_tradnl"/>
              </w:rPr>
              <w:t>Distr.</w:t>
            </w:r>
          </w:p>
          <w:p w14:paraId="370A2891" w14:textId="77777777" w:rsidR="0087455A" w:rsidRPr="008A1E54" w:rsidRDefault="0024162E">
            <w:pPr>
              <w:rPr>
                <w:lang w:val="es-ES_tradnl"/>
              </w:rPr>
            </w:pPr>
            <w:r w:rsidRPr="008A1E54">
              <w:rPr>
                <w:lang w:val="es-ES_tradnl"/>
              </w:rPr>
              <w:t>GENERAL</w:t>
            </w:r>
          </w:p>
          <w:p w14:paraId="1BC31E51" w14:textId="77777777" w:rsidR="0087455A" w:rsidRPr="008A1E54" w:rsidRDefault="0087455A">
            <w:pPr>
              <w:rPr>
                <w:lang w:val="es-ES_tradnl"/>
              </w:rPr>
            </w:pPr>
          </w:p>
          <w:p w14:paraId="276EC286" w14:textId="53029E3C" w:rsidR="0087455A" w:rsidRPr="008A1E54" w:rsidRDefault="0024162E">
            <w:pPr>
              <w:rPr>
                <w:lang w:val="es-ES_tradnl"/>
              </w:rPr>
            </w:pPr>
            <w:r w:rsidRPr="008A1E54">
              <w:rPr>
                <w:lang w:val="es-ES_tradnl"/>
              </w:rPr>
              <w:fldChar w:fldCharType="begin"/>
            </w:r>
            <w:r w:rsidRPr="008A1E54">
              <w:rPr>
                <w:lang w:val="es-ES_tradnl"/>
              </w:rPr>
              <w:instrText xml:space="preserve"> DOCPROPERTY "Document number"  \* MERGEFORMAT </w:instrText>
            </w:r>
            <w:r w:rsidRPr="008A1E54">
              <w:rPr>
                <w:lang w:val="es-ES_tradnl"/>
              </w:rPr>
              <w:fldChar w:fldCharType="separate"/>
            </w:r>
            <w:r w:rsidR="005C7CE6">
              <w:rPr>
                <w:lang w:val="es-ES_tradnl"/>
              </w:rPr>
              <w:t>UNEP/</w:t>
            </w:r>
            <w:proofErr w:type="spellStart"/>
            <w:r w:rsidR="005C7CE6">
              <w:rPr>
                <w:lang w:val="es-ES_tradnl"/>
              </w:rPr>
              <w:t>OzL.Pro</w:t>
            </w:r>
            <w:proofErr w:type="spellEnd"/>
            <w:r w:rsidR="005C7CE6">
              <w:rPr>
                <w:lang w:val="es-ES_tradnl"/>
              </w:rPr>
              <w:t>/</w:t>
            </w:r>
            <w:proofErr w:type="spellStart"/>
            <w:r w:rsidR="005C7CE6">
              <w:rPr>
                <w:lang w:val="es-ES_tradnl"/>
              </w:rPr>
              <w:t>ExCom</w:t>
            </w:r>
            <w:proofErr w:type="spellEnd"/>
            <w:r w:rsidR="005C7CE6">
              <w:rPr>
                <w:lang w:val="es-ES_tradnl"/>
              </w:rPr>
              <w:t>/86/62</w:t>
            </w:r>
            <w:r w:rsidRPr="008A1E54">
              <w:rPr>
                <w:lang w:val="es-ES_tradnl"/>
              </w:rPr>
              <w:fldChar w:fldCharType="end"/>
            </w:r>
          </w:p>
          <w:p w14:paraId="5F2951E4" w14:textId="02FD689F" w:rsidR="0087455A" w:rsidRPr="008A1E54" w:rsidRDefault="001C2D22" w:rsidP="00F10CD9">
            <w:pPr>
              <w:rPr>
                <w:caps/>
                <w:lang w:val="es-ES_tradnl"/>
              </w:rPr>
            </w:pPr>
            <w:r w:rsidRPr="008A1E54">
              <w:rPr>
                <w:caps/>
                <w:lang w:val="es-ES_tradnl"/>
              </w:rPr>
              <w:t>2</w:t>
            </w:r>
            <w:r w:rsidR="00C63E6D" w:rsidRPr="008A1E54">
              <w:rPr>
                <w:caps/>
                <w:lang w:val="es-ES_tradnl"/>
              </w:rPr>
              <w:t>0</w:t>
            </w:r>
            <w:r w:rsidR="00114CAA" w:rsidRPr="008A1E54">
              <w:rPr>
                <w:caps/>
                <w:lang w:val="es-ES_tradnl"/>
              </w:rPr>
              <w:t xml:space="preserve"> </w:t>
            </w:r>
            <w:r w:rsidR="00114CAA" w:rsidRPr="008A1E54">
              <w:rPr>
                <w:lang w:val="es-ES_tradnl"/>
              </w:rPr>
              <w:t xml:space="preserve">de </w:t>
            </w:r>
            <w:r w:rsidR="00B83FFA" w:rsidRPr="008A1E54">
              <w:rPr>
                <w:lang w:val="es-ES_tradnl"/>
              </w:rPr>
              <w:t>octubre</w:t>
            </w:r>
            <w:r w:rsidR="00114CAA" w:rsidRPr="008A1E54">
              <w:rPr>
                <w:lang w:val="es-ES_tradnl"/>
              </w:rPr>
              <w:t xml:space="preserve"> de </w:t>
            </w:r>
            <w:r w:rsidRPr="008A1E54">
              <w:rPr>
                <w:caps/>
                <w:lang w:val="es-ES_tradnl"/>
              </w:rPr>
              <w:t>20</w:t>
            </w:r>
            <w:r w:rsidR="00C40E04" w:rsidRPr="008A1E54">
              <w:rPr>
                <w:caps/>
                <w:lang w:val="es-ES_tradnl"/>
              </w:rPr>
              <w:t>20</w:t>
            </w:r>
          </w:p>
          <w:p w14:paraId="4F376F0B" w14:textId="77777777" w:rsidR="00114CAA" w:rsidRPr="008A1E54" w:rsidRDefault="00114CAA">
            <w:pPr>
              <w:rPr>
                <w:caps/>
                <w:lang w:val="es-ES_tradnl"/>
              </w:rPr>
            </w:pPr>
          </w:p>
          <w:p w14:paraId="1CABE352" w14:textId="77777777" w:rsidR="0087455A" w:rsidRPr="008A1E54" w:rsidRDefault="0024162E">
            <w:pPr>
              <w:rPr>
                <w:lang w:val="es-ES_tradnl"/>
              </w:rPr>
            </w:pPr>
            <w:r w:rsidRPr="008A1E54">
              <w:rPr>
                <w:lang w:val="es-ES_tradnl"/>
              </w:rPr>
              <w:t xml:space="preserve">ESPAÑOL </w:t>
            </w:r>
          </w:p>
          <w:p w14:paraId="093C90F7" w14:textId="77777777" w:rsidR="0087455A" w:rsidRPr="008A1E54" w:rsidRDefault="0024162E">
            <w:pPr>
              <w:rPr>
                <w:lang w:val="es-ES_tradnl"/>
              </w:rPr>
            </w:pPr>
            <w:r w:rsidRPr="008A1E54">
              <w:rPr>
                <w:lang w:val="es-ES_tradnl"/>
              </w:rPr>
              <w:t>ORIGINAL: INGLÉS</w:t>
            </w:r>
          </w:p>
        </w:tc>
      </w:tr>
    </w:tbl>
    <w:p w14:paraId="32689E97" w14:textId="77777777" w:rsidR="0087455A" w:rsidRPr="008A1E54" w:rsidRDefault="0024162E">
      <w:pPr>
        <w:jc w:val="left"/>
        <w:rPr>
          <w:lang w:val="es-ES_tradnl"/>
        </w:rPr>
      </w:pPr>
      <w:r w:rsidRPr="008A1E54">
        <w:rPr>
          <w:lang w:val="es-ES_tradnl"/>
        </w:rPr>
        <w:t>COMITÉ EJECUTIVO DEL FONDO MULTILATERAL</w:t>
      </w:r>
      <w:r w:rsidRPr="008A1E54">
        <w:rPr>
          <w:lang w:val="es-ES_tradnl"/>
        </w:rPr>
        <w:br/>
        <w:t xml:space="preserve">  PARA LA APLICACIÓN DEL</w:t>
      </w:r>
      <w:r w:rsidRPr="008A1E54">
        <w:rPr>
          <w:lang w:val="es-ES_tradnl"/>
        </w:rPr>
        <w:br/>
        <w:t xml:space="preserve">  PROTOCOLO DE MONTREAL</w:t>
      </w:r>
    </w:p>
    <w:p w14:paraId="7298CC89" w14:textId="77777777" w:rsidR="00106F6E" w:rsidRPr="008A1E54" w:rsidRDefault="00106F6E" w:rsidP="001F4047">
      <w:pPr>
        <w:jc w:val="left"/>
        <w:rPr>
          <w:lang w:val="es-ES_tradnl"/>
        </w:rPr>
      </w:pPr>
      <w:r w:rsidRPr="008A1E54">
        <w:rPr>
          <w:lang w:val="es-ES_tradnl"/>
        </w:rPr>
        <w:t xml:space="preserve">Octogésima </w:t>
      </w:r>
      <w:r w:rsidR="006915A5" w:rsidRPr="008A1E54">
        <w:rPr>
          <w:lang w:val="es-ES_tradnl"/>
        </w:rPr>
        <w:t>sexta</w:t>
      </w:r>
      <w:r w:rsidR="003863A4" w:rsidRPr="008A1E54">
        <w:rPr>
          <w:lang w:val="es-ES_tradnl"/>
        </w:rPr>
        <w:t xml:space="preserve"> Reunión</w:t>
      </w:r>
      <w:r w:rsidR="003863A4" w:rsidRPr="008A1E54">
        <w:rPr>
          <w:lang w:val="es-ES_tradnl"/>
        </w:rPr>
        <w:br/>
        <w:t xml:space="preserve">Montreal, </w:t>
      </w:r>
      <w:r w:rsidR="0092685B" w:rsidRPr="008A1E54">
        <w:rPr>
          <w:lang w:val="es-ES_tradnl"/>
        </w:rPr>
        <w:t>2</w:t>
      </w:r>
      <w:r w:rsidR="003863A4" w:rsidRPr="008A1E54">
        <w:rPr>
          <w:lang w:val="es-ES_tradnl"/>
        </w:rPr>
        <w:t xml:space="preserve"> </w:t>
      </w:r>
      <w:r w:rsidRPr="008A1E54">
        <w:rPr>
          <w:lang w:val="es-ES_tradnl"/>
        </w:rPr>
        <w:t xml:space="preserve">– </w:t>
      </w:r>
      <w:r w:rsidR="00B83FFA" w:rsidRPr="008A1E54">
        <w:rPr>
          <w:lang w:val="es-ES_tradnl"/>
        </w:rPr>
        <w:t>6</w:t>
      </w:r>
      <w:r w:rsidRPr="008A1E54">
        <w:rPr>
          <w:lang w:val="es-ES_tradnl"/>
        </w:rPr>
        <w:t xml:space="preserve"> de </w:t>
      </w:r>
      <w:r w:rsidR="00B83FFA" w:rsidRPr="008A1E54">
        <w:rPr>
          <w:lang w:val="es-ES_tradnl"/>
        </w:rPr>
        <w:t>noviembre</w:t>
      </w:r>
      <w:r w:rsidR="001C2D22" w:rsidRPr="008A1E54">
        <w:rPr>
          <w:lang w:val="es-ES_tradnl"/>
        </w:rPr>
        <w:t xml:space="preserve"> de 20</w:t>
      </w:r>
      <w:r w:rsidR="0092685B" w:rsidRPr="008A1E54">
        <w:rPr>
          <w:lang w:val="es-ES_tradnl"/>
        </w:rPr>
        <w:t>20</w:t>
      </w:r>
    </w:p>
    <w:p w14:paraId="4DEAA52A" w14:textId="77777777" w:rsidR="00C63E6D" w:rsidRPr="008A1E54" w:rsidRDefault="00C40E04" w:rsidP="00C63E6D">
      <w:pPr>
        <w:jc w:val="left"/>
        <w:rPr>
          <w:lang w:val="es-ES_tradnl"/>
        </w:rPr>
      </w:pPr>
      <w:r w:rsidRPr="008A1E54">
        <w:rPr>
          <w:lang w:val="es-ES_tradnl"/>
        </w:rPr>
        <w:t xml:space="preserve">Pospuesta: </w:t>
      </w:r>
      <w:r w:rsidR="00B83FFA" w:rsidRPr="008A1E54">
        <w:rPr>
          <w:lang w:val="es-ES_tradnl"/>
        </w:rPr>
        <w:t>8</w:t>
      </w:r>
      <w:r w:rsidRPr="008A1E54">
        <w:rPr>
          <w:lang w:val="es-ES_tradnl"/>
        </w:rPr>
        <w:t xml:space="preserve"> – </w:t>
      </w:r>
      <w:r w:rsidR="00B83FFA" w:rsidRPr="008A1E54">
        <w:rPr>
          <w:lang w:val="es-ES_tradnl"/>
        </w:rPr>
        <w:t>1</w:t>
      </w:r>
      <w:r w:rsidRPr="008A1E54">
        <w:rPr>
          <w:lang w:val="es-ES_tradnl"/>
        </w:rPr>
        <w:t xml:space="preserve">2 de </w:t>
      </w:r>
      <w:r w:rsidR="00B83FFA" w:rsidRPr="008A1E54">
        <w:rPr>
          <w:lang w:val="es-ES_tradnl"/>
        </w:rPr>
        <w:t>marzo</w:t>
      </w:r>
      <w:r w:rsidRPr="008A1E54">
        <w:rPr>
          <w:lang w:val="es-ES_tradnl"/>
        </w:rPr>
        <w:t xml:space="preserve"> de 202</w:t>
      </w:r>
      <w:r w:rsidR="00B83FFA" w:rsidRPr="008A1E54">
        <w:rPr>
          <w:lang w:val="es-ES_tradnl"/>
        </w:rPr>
        <w:t>1</w:t>
      </w:r>
      <w:r w:rsidR="00C63E6D" w:rsidRPr="008A1E54">
        <w:rPr>
          <w:rStyle w:val="FootnoteReference"/>
          <w:lang w:val="es-ES_tradnl"/>
        </w:rPr>
        <w:footnoteReference w:id="1"/>
      </w:r>
    </w:p>
    <w:p w14:paraId="6AEBA11F" w14:textId="2F08BE8F" w:rsidR="0092685B" w:rsidRPr="008A1E54" w:rsidRDefault="0092685B" w:rsidP="001F4047">
      <w:pPr>
        <w:jc w:val="left"/>
        <w:rPr>
          <w:lang w:val="es-ES_tradnl"/>
        </w:rPr>
      </w:pPr>
    </w:p>
    <w:p w14:paraId="6C911E1E" w14:textId="77777777" w:rsidR="00106F6E" w:rsidRPr="008A1E54" w:rsidRDefault="00106F6E" w:rsidP="00106F6E">
      <w:pPr>
        <w:jc w:val="left"/>
        <w:rPr>
          <w:lang w:val="es-ES_tradnl"/>
        </w:rPr>
      </w:pPr>
    </w:p>
    <w:p w14:paraId="163D487B" w14:textId="77777777" w:rsidR="0087455A" w:rsidRPr="008A1E54" w:rsidRDefault="0087455A">
      <w:pPr>
        <w:jc w:val="left"/>
        <w:rPr>
          <w:lang w:val="es-ES_tradnl"/>
        </w:rPr>
      </w:pPr>
    </w:p>
    <w:p w14:paraId="0303FDEE" w14:textId="77777777" w:rsidR="0087455A" w:rsidRPr="008A1E54" w:rsidRDefault="0087455A">
      <w:pPr>
        <w:pStyle w:val="Title1"/>
        <w:rPr>
          <w:lang w:val="es-ES_tradnl"/>
        </w:rPr>
      </w:pPr>
    </w:p>
    <w:p w14:paraId="51E44420" w14:textId="4E2938FE" w:rsidR="00C63E6D" w:rsidRDefault="008C7478" w:rsidP="00C63E6D">
      <w:pPr>
        <w:jc w:val="center"/>
        <w:rPr>
          <w:b/>
          <w:rtl/>
          <w:lang w:val="es-ES_tradnl"/>
        </w:rPr>
      </w:pPr>
      <w:r w:rsidRPr="008A1E54">
        <w:rPr>
          <w:b/>
          <w:lang w:val="es-ES_tradnl"/>
        </w:rPr>
        <w:t>PROPUESTA DE PROYECTO</w:t>
      </w:r>
      <w:r w:rsidR="00C63E6D" w:rsidRPr="008A1E54">
        <w:rPr>
          <w:b/>
          <w:lang w:val="es-ES_tradnl"/>
        </w:rPr>
        <w:t>: MYANMAR</w:t>
      </w:r>
    </w:p>
    <w:p w14:paraId="1E7C43EA" w14:textId="77777777" w:rsidR="002E2FCE" w:rsidRPr="008A1E54" w:rsidRDefault="002E2FCE" w:rsidP="00C63E6D">
      <w:pPr>
        <w:jc w:val="center"/>
        <w:rPr>
          <w:b/>
          <w:lang w:val="es-ES_tradnl"/>
        </w:rPr>
      </w:pPr>
    </w:p>
    <w:p w14:paraId="3D165737" w14:textId="77777777" w:rsidR="00C63E6D" w:rsidRPr="008A1E54" w:rsidRDefault="00C63E6D" w:rsidP="00C63E6D">
      <w:pPr>
        <w:rPr>
          <w:lang w:val="es-ES_tradnl"/>
        </w:rPr>
      </w:pPr>
    </w:p>
    <w:p w14:paraId="1D1CBFC9" w14:textId="77777777" w:rsidR="00C63E6D" w:rsidRPr="008A1E54" w:rsidRDefault="00C63E6D" w:rsidP="00C63E6D">
      <w:pPr>
        <w:rPr>
          <w:lang w:val="es-ES_tradnl"/>
        </w:rPr>
      </w:pPr>
    </w:p>
    <w:p w14:paraId="72F63D96" w14:textId="1003A91F" w:rsidR="00C63E6D" w:rsidRPr="008A1E54" w:rsidRDefault="008C7478" w:rsidP="00C63E6D">
      <w:pPr>
        <w:ind w:firstLine="720"/>
        <w:rPr>
          <w:lang w:val="es-ES_tradnl"/>
        </w:rPr>
      </w:pPr>
      <w:r w:rsidRPr="008A1E54">
        <w:rPr>
          <w:lang w:val="es-ES_tradnl"/>
        </w:rPr>
        <w:t>El presente documento consta de las observaciones y la recomendación de la Secretaría sobre la propuesta de proyecto siguiente</w:t>
      </w:r>
      <w:r w:rsidR="00C63E6D" w:rsidRPr="008A1E54">
        <w:rPr>
          <w:lang w:val="es-ES_tradnl"/>
        </w:rPr>
        <w:t xml:space="preserve">: </w:t>
      </w:r>
    </w:p>
    <w:p w14:paraId="6BA58CD7" w14:textId="77777777" w:rsidR="00C63E6D" w:rsidRPr="008A1E54" w:rsidRDefault="00C63E6D" w:rsidP="00C63E6D">
      <w:pPr>
        <w:rPr>
          <w:lang w:val="es-ES_tradnl"/>
        </w:rPr>
      </w:pPr>
    </w:p>
    <w:p w14:paraId="4918FCEE" w14:textId="57C9CD90" w:rsidR="00C63E6D" w:rsidRPr="008A1E54" w:rsidRDefault="008C7478" w:rsidP="00C63E6D">
      <w:pPr>
        <w:rPr>
          <w:u w:val="single"/>
          <w:lang w:val="es-ES_tradnl"/>
        </w:rPr>
      </w:pPr>
      <w:r w:rsidRPr="008A1E54">
        <w:rPr>
          <w:u w:val="single"/>
          <w:lang w:val="es-ES_tradnl"/>
        </w:rPr>
        <w:t>Eliminación</w:t>
      </w:r>
    </w:p>
    <w:p w14:paraId="5EAC14CB" w14:textId="77777777" w:rsidR="00C63E6D" w:rsidRPr="008A1E54" w:rsidRDefault="00C63E6D" w:rsidP="00C63E6D">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3E6D" w:rsidRPr="008A1E54" w14:paraId="6D9F8144" w14:textId="77777777" w:rsidTr="00DA45EA">
        <w:tc>
          <w:tcPr>
            <w:tcW w:w="6941" w:type="dxa"/>
          </w:tcPr>
          <w:p w14:paraId="0AA6A3E3" w14:textId="77817760" w:rsidR="00C63E6D" w:rsidRPr="008A1E54" w:rsidRDefault="008C7478" w:rsidP="00DA45EA">
            <w:pPr>
              <w:pStyle w:val="ListParagraph"/>
              <w:numPr>
                <w:ilvl w:val="0"/>
                <w:numId w:val="21"/>
              </w:numPr>
              <w:ind w:hanging="830"/>
              <w:rPr>
                <w:lang w:val="es-ES_tradnl"/>
              </w:rPr>
            </w:pPr>
            <w:r w:rsidRPr="008A1E54">
              <w:rPr>
                <w:lang w:val="es-ES_tradnl"/>
              </w:rPr>
              <w:t>Plan de gestión de eliminación de los HCFC (etapa I, tercer tramo)</w:t>
            </w:r>
          </w:p>
        </w:tc>
        <w:tc>
          <w:tcPr>
            <w:tcW w:w="2409" w:type="dxa"/>
          </w:tcPr>
          <w:p w14:paraId="35EA03C6" w14:textId="05014448" w:rsidR="00C63E6D" w:rsidRPr="008A1E54" w:rsidRDefault="008C7478" w:rsidP="00DA45EA">
            <w:pPr>
              <w:jc w:val="right"/>
              <w:rPr>
                <w:lang w:val="es-ES_tradnl"/>
              </w:rPr>
            </w:pPr>
            <w:r w:rsidRPr="008A1E54">
              <w:rPr>
                <w:lang w:val="es-ES_tradnl"/>
              </w:rPr>
              <w:t>PNUMA y ONUDI</w:t>
            </w:r>
          </w:p>
        </w:tc>
      </w:tr>
    </w:tbl>
    <w:p w14:paraId="1B2F12B4" w14:textId="77777777" w:rsidR="00C63E6D" w:rsidRPr="008A1E54" w:rsidRDefault="00C63E6D" w:rsidP="00C63E6D">
      <w:pPr>
        <w:rPr>
          <w:lang w:val="es-ES_tradnl"/>
        </w:rPr>
      </w:pPr>
    </w:p>
    <w:p w14:paraId="77ED46C0" w14:textId="77777777" w:rsidR="00C63E6D" w:rsidRPr="008A1E54" w:rsidRDefault="00C63E6D" w:rsidP="00C63E6D">
      <w:pPr>
        <w:rPr>
          <w:lang w:val="es-ES_tradnl"/>
        </w:rPr>
      </w:pPr>
    </w:p>
    <w:p w14:paraId="4F4410EC" w14:textId="77777777" w:rsidR="00513450" w:rsidRPr="008A1E54" w:rsidRDefault="00513450" w:rsidP="00513450">
      <w:pPr>
        <w:rPr>
          <w:lang w:val="es-ES_tradnl"/>
        </w:rPr>
      </w:pPr>
      <w:r w:rsidRPr="008A1E54">
        <w:rPr>
          <w:lang w:val="es-ES_tradnl"/>
        </w:rPr>
        <w:br w:type="page"/>
      </w:r>
    </w:p>
    <w:p w14:paraId="0149FCB7" w14:textId="713FBFC3" w:rsidR="00513450" w:rsidRPr="008A1E54" w:rsidRDefault="00424946" w:rsidP="00513450">
      <w:pPr>
        <w:jc w:val="center"/>
        <w:rPr>
          <w:b/>
          <w:lang w:val="es-ES_tradnl"/>
        </w:rPr>
      </w:pPr>
      <w:r w:rsidRPr="008A1E54">
        <w:rPr>
          <w:b/>
          <w:lang w:val="es-ES_tradnl"/>
        </w:rPr>
        <w:lastRenderedPageBreak/>
        <w:t>HOJA DE EVALUACIÓN DE PROYECTO – PROYECTOS PLURIANUALES</w:t>
      </w:r>
    </w:p>
    <w:p w14:paraId="0E7096D4" w14:textId="77777777" w:rsidR="00513450" w:rsidRPr="008A1E54" w:rsidRDefault="00513450" w:rsidP="00513450">
      <w:pPr>
        <w:jc w:val="center"/>
        <w:rPr>
          <w:sz w:val="18"/>
          <w:szCs w:val="18"/>
          <w:lang w:val="es-ES_tradnl"/>
        </w:rPr>
      </w:pPr>
    </w:p>
    <w:p w14:paraId="10570C26" w14:textId="77777777" w:rsidR="00513450" w:rsidRPr="008A1E54" w:rsidRDefault="00513450" w:rsidP="00513450">
      <w:pPr>
        <w:jc w:val="center"/>
        <w:rPr>
          <w:b/>
          <w:lang w:val="es-ES_tradnl"/>
        </w:rPr>
      </w:pPr>
      <w:r w:rsidRPr="008A1E54">
        <w:rPr>
          <w:b/>
          <w:lang w:val="es-ES_tradnl"/>
        </w:rPr>
        <w:t>Myanmar</w:t>
      </w:r>
    </w:p>
    <w:p w14:paraId="7679D792" w14:textId="77777777" w:rsidR="00513450" w:rsidRPr="008A1E54" w:rsidRDefault="00513450" w:rsidP="0053546C">
      <w:pPr>
        <w:jc w:val="left"/>
        <w:rPr>
          <w:sz w:val="18"/>
          <w:szCs w:val="18"/>
          <w:lang w:val="es-ES_tradnl"/>
        </w:rPr>
      </w:pPr>
    </w:p>
    <w:tbl>
      <w:tblPr>
        <w:tblStyle w:val="TableGrid"/>
        <w:tblW w:w="978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7"/>
        <w:gridCol w:w="2268"/>
        <w:gridCol w:w="77"/>
        <w:gridCol w:w="2446"/>
        <w:gridCol w:w="2447"/>
      </w:tblGrid>
      <w:tr w:rsidR="00424946" w:rsidRPr="008A1E54" w14:paraId="0171C46D" w14:textId="77777777" w:rsidTr="00DF60D6">
        <w:trPr>
          <w:trHeight w:val="240"/>
          <w:jc w:val="center"/>
        </w:trPr>
        <w:tc>
          <w:tcPr>
            <w:tcW w:w="2547" w:type="dxa"/>
            <w:shd w:val="clear" w:color="auto" w:fill="auto"/>
          </w:tcPr>
          <w:p w14:paraId="3B4FE25B" w14:textId="3F3B2F67" w:rsidR="00424946" w:rsidRPr="008A1E54" w:rsidRDefault="00424946" w:rsidP="0053546C">
            <w:pPr>
              <w:jc w:val="left"/>
              <w:rPr>
                <w:b/>
                <w:sz w:val="18"/>
                <w:szCs w:val="18"/>
                <w:lang w:val="es-ES_tradnl"/>
              </w:rPr>
            </w:pPr>
            <w:r w:rsidRPr="008A1E54">
              <w:rPr>
                <w:b/>
                <w:sz w:val="18"/>
                <w:szCs w:val="18"/>
                <w:lang w:val="es-ES_tradnl"/>
              </w:rPr>
              <w:t>I) TÍTULO DEL PROYECTO</w:t>
            </w:r>
          </w:p>
        </w:tc>
        <w:tc>
          <w:tcPr>
            <w:tcW w:w="2268" w:type="dxa"/>
            <w:shd w:val="clear" w:color="auto" w:fill="auto"/>
          </w:tcPr>
          <w:p w14:paraId="02AB84EB" w14:textId="0E4FEDCF" w:rsidR="00424946" w:rsidRPr="008A1E54" w:rsidRDefault="00424946" w:rsidP="0053546C">
            <w:pPr>
              <w:jc w:val="left"/>
              <w:rPr>
                <w:b/>
                <w:sz w:val="18"/>
                <w:szCs w:val="18"/>
                <w:lang w:val="es-ES_tradnl"/>
              </w:rPr>
            </w:pPr>
            <w:r w:rsidRPr="008A1E54">
              <w:rPr>
                <w:b/>
                <w:sz w:val="18"/>
                <w:szCs w:val="18"/>
                <w:lang w:val="es-ES_tradnl"/>
              </w:rPr>
              <w:t>ORGANISMO</w:t>
            </w:r>
          </w:p>
        </w:tc>
        <w:tc>
          <w:tcPr>
            <w:tcW w:w="2523" w:type="dxa"/>
            <w:gridSpan w:val="2"/>
            <w:shd w:val="clear" w:color="auto" w:fill="auto"/>
          </w:tcPr>
          <w:p w14:paraId="0916E645" w14:textId="099125D5" w:rsidR="00424946" w:rsidRPr="008A1E54" w:rsidRDefault="00424946" w:rsidP="0053546C">
            <w:pPr>
              <w:jc w:val="left"/>
              <w:rPr>
                <w:b/>
                <w:sz w:val="18"/>
                <w:szCs w:val="18"/>
                <w:lang w:val="es-ES_tradnl"/>
              </w:rPr>
            </w:pPr>
            <w:r w:rsidRPr="008A1E54">
              <w:rPr>
                <w:b/>
                <w:sz w:val="18"/>
                <w:szCs w:val="18"/>
                <w:lang w:val="es-ES_tradnl"/>
              </w:rPr>
              <w:t>REUNIÓN EN QUE SE APROBÓ</w:t>
            </w:r>
          </w:p>
        </w:tc>
        <w:tc>
          <w:tcPr>
            <w:tcW w:w="2447" w:type="dxa"/>
            <w:shd w:val="clear" w:color="auto" w:fill="auto"/>
          </w:tcPr>
          <w:p w14:paraId="4E8C8FB4" w14:textId="619F44E6" w:rsidR="00424946" w:rsidRPr="008A1E54" w:rsidRDefault="00424946" w:rsidP="0053546C">
            <w:pPr>
              <w:jc w:val="left"/>
              <w:rPr>
                <w:b/>
                <w:sz w:val="18"/>
                <w:szCs w:val="18"/>
                <w:lang w:val="es-ES_tradnl"/>
              </w:rPr>
            </w:pPr>
            <w:r w:rsidRPr="008A1E54">
              <w:rPr>
                <w:b/>
                <w:sz w:val="18"/>
                <w:szCs w:val="18"/>
                <w:lang w:val="es-ES_tradnl"/>
              </w:rPr>
              <w:t>MEDIDA DE</w:t>
            </w:r>
            <w:r w:rsidRPr="008A1E54">
              <w:rPr>
                <w:b/>
                <w:spacing w:val="-11"/>
                <w:sz w:val="18"/>
                <w:szCs w:val="18"/>
                <w:lang w:val="es-ES_tradnl"/>
              </w:rPr>
              <w:t xml:space="preserve"> </w:t>
            </w:r>
            <w:r w:rsidRPr="008A1E54">
              <w:rPr>
                <w:b/>
                <w:sz w:val="18"/>
                <w:szCs w:val="18"/>
                <w:lang w:val="es-ES_tradnl"/>
              </w:rPr>
              <w:t>CONTROL</w:t>
            </w:r>
          </w:p>
        </w:tc>
      </w:tr>
      <w:tr w:rsidR="00513450" w:rsidRPr="008A1E54" w14:paraId="7B91FC5D" w14:textId="77777777" w:rsidTr="00DF60D6">
        <w:trPr>
          <w:trHeight w:val="240"/>
          <w:jc w:val="center"/>
        </w:trPr>
        <w:tc>
          <w:tcPr>
            <w:tcW w:w="2547" w:type="dxa"/>
            <w:shd w:val="clear" w:color="auto" w:fill="auto"/>
          </w:tcPr>
          <w:p w14:paraId="04893E34" w14:textId="446DCFCC" w:rsidR="00513450" w:rsidRPr="008A1E54" w:rsidRDefault="00424946" w:rsidP="00DA45EA">
            <w:pPr>
              <w:jc w:val="left"/>
              <w:rPr>
                <w:sz w:val="18"/>
                <w:szCs w:val="18"/>
                <w:lang w:val="es-ES_tradnl"/>
              </w:rPr>
            </w:pPr>
            <w:r w:rsidRPr="008A1E54">
              <w:rPr>
                <w:sz w:val="18"/>
                <w:szCs w:val="18"/>
                <w:lang w:val="es-ES_tradnl"/>
              </w:rPr>
              <w:t>Plan de eliminación de los HCFC (etapa I)</w:t>
            </w:r>
          </w:p>
        </w:tc>
        <w:tc>
          <w:tcPr>
            <w:tcW w:w="2345" w:type="dxa"/>
            <w:gridSpan w:val="2"/>
            <w:shd w:val="clear" w:color="auto" w:fill="auto"/>
          </w:tcPr>
          <w:p w14:paraId="2023F1A3" w14:textId="7FD28F42" w:rsidR="00513450" w:rsidRPr="008A1E54" w:rsidRDefault="00424946" w:rsidP="00DA45EA">
            <w:pPr>
              <w:jc w:val="center"/>
              <w:rPr>
                <w:sz w:val="18"/>
                <w:szCs w:val="18"/>
                <w:lang w:val="es-ES_tradnl"/>
              </w:rPr>
            </w:pPr>
            <w:r w:rsidRPr="008A1E54">
              <w:rPr>
                <w:sz w:val="18"/>
                <w:szCs w:val="18"/>
                <w:lang w:val="es-ES_tradnl"/>
              </w:rPr>
              <w:t>PNUMA</w:t>
            </w:r>
            <w:r w:rsidR="00513450" w:rsidRPr="008A1E54">
              <w:rPr>
                <w:sz w:val="18"/>
                <w:szCs w:val="18"/>
                <w:lang w:val="es-ES_tradnl"/>
              </w:rPr>
              <w:t xml:space="preserve"> (</w:t>
            </w:r>
            <w:r w:rsidRPr="008A1E54">
              <w:rPr>
                <w:sz w:val="18"/>
                <w:szCs w:val="18"/>
                <w:lang w:val="es-ES_tradnl"/>
              </w:rPr>
              <w:t>principal</w:t>
            </w:r>
            <w:r w:rsidR="00513450" w:rsidRPr="008A1E54">
              <w:rPr>
                <w:sz w:val="18"/>
                <w:szCs w:val="18"/>
                <w:lang w:val="es-ES_tradnl"/>
              </w:rPr>
              <w:t xml:space="preserve">), </w:t>
            </w:r>
            <w:r w:rsidRPr="008A1E54">
              <w:rPr>
                <w:sz w:val="18"/>
                <w:szCs w:val="18"/>
                <w:lang w:val="es-ES_tradnl"/>
              </w:rPr>
              <w:t>ONUDI</w:t>
            </w:r>
          </w:p>
        </w:tc>
        <w:tc>
          <w:tcPr>
            <w:tcW w:w="2446" w:type="dxa"/>
            <w:shd w:val="clear" w:color="auto" w:fill="auto"/>
          </w:tcPr>
          <w:p w14:paraId="1DF9C7A7" w14:textId="4A189563" w:rsidR="00513450" w:rsidRPr="008A1E54" w:rsidRDefault="00513450" w:rsidP="00DA45EA">
            <w:pPr>
              <w:jc w:val="center"/>
              <w:rPr>
                <w:sz w:val="18"/>
                <w:szCs w:val="18"/>
                <w:lang w:val="es-ES_tradnl"/>
              </w:rPr>
            </w:pPr>
            <w:r w:rsidRPr="008A1E54">
              <w:rPr>
                <w:sz w:val="18"/>
                <w:szCs w:val="18"/>
                <w:lang w:val="es-ES_tradnl"/>
              </w:rPr>
              <w:t>68</w:t>
            </w:r>
            <w:r w:rsidR="00424946" w:rsidRPr="008A1E54">
              <w:rPr>
                <w:sz w:val="18"/>
                <w:szCs w:val="18"/>
                <w:lang w:val="es-ES_tradnl"/>
              </w:rPr>
              <w:t>ª</w:t>
            </w:r>
          </w:p>
        </w:tc>
        <w:tc>
          <w:tcPr>
            <w:tcW w:w="2447" w:type="dxa"/>
            <w:shd w:val="clear" w:color="auto" w:fill="auto"/>
          </w:tcPr>
          <w:p w14:paraId="126D0629" w14:textId="68DA50DC" w:rsidR="00513450" w:rsidRPr="008A1E54" w:rsidRDefault="00424946" w:rsidP="00DA45EA">
            <w:pPr>
              <w:jc w:val="center"/>
              <w:rPr>
                <w:sz w:val="18"/>
                <w:szCs w:val="18"/>
                <w:lang w:val="es-ES_tradnl"/>
              </w:rPr>
            </w:pPr>
            <w:r w:rsidRPr="008A1E54">
              <w:rPr>
                <w:sz w:val="18"/>
                <w:szCs w:val="18"/>
                <w:lang w:val="es-ES_tradnl"/>
              </w:rPr>
              <w:t>35% para 2020</w:t>
            </w:r>
          </w:p>
        </w:tc>
      </w:tr>
    </w:tbl>
    <w:p w14:paraId="2A8B7D73" w14:textId="77777777" w:rsidR="00513450" w:rsidRPr="008A1E54" w:rsidRDefault="00513450" w:rsidP="00513450">
      <w:pPr>
        <w:spacing w:after="60"/>
        <w:jc w:val="center"/>
        <w:rPr>
          <w:sz w:val="18"/>
          <w:szCs w:val="18"/>
          <w:lang w:val="es-ES_tradnl"/>
        </w:rPr>
      </w:pPr>
    </w:p>
    <w:tbl>
      <w:tblPr>
        <w:tblStyle w:val="TableGrid"/>
        <w:tblW w:w="975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44"/>
        <w:gridCol w:w="2328"/>
        <w:gridCol w:w="2386"/>
      </w:tblGrid>
      <w:tr w:rsidR="009C1A59" w:rsidRPr="008A1E54" w14:paraId="776A333F" w14:textId="77777777" w:rsidTr="00DA45EA">
        <w:trPr>
          <w:trHeight w:val="254"/>
          <w:jc w:val="center"/>
        </w:trPr>
        <w:tc>
          <w:tcPr>
            <w:tcW w:w="5044" w:type="dxa"/>
            <w:shd w:val="clear" w:color="auto" w:fill="auto"/>
          </w:tcPr>
          <w:p w14:paraId="4458782C" w14:textId="1A2102AA" w:rsidR="009C1A59" w:rsidRPr="008A1E54" w:rsidRDefault="009C1A59" w:rsidP="009C1A59">
            <w:pPr>
              <w:spacing w:after="60"/>
              <w:rPr>
                <w:b/>
                <w:sz w:val="18"/>
                <w:szCs w:val="18"/>
                <w:lang w:val="es-ES_tradnl"/>
              </w:rPr>
            </w:pPr>
            <w:r w:rsidRPr="008A1E54">
              <w:rPr>
                <w:b/>
                <w:sz w:val="18"/>
                <w:szCs w:val="18"/>
                <w:lang w:val="es-ES_tradnl"/>
              </w:rPr>
              <w:t>II) DATOS MÁS RECIENTES PRESENTADOS CON ARREGLO AL ARTÍCULO 7 (Grupo I del anexo C)</w:t>
            </w:r>
          </w:p>
        </w:tc>
        <w:tc>
          <w:tcPr>
            <w:tcW w:w="2328" w:type="dxa"/>
            <w:shd w:val="clear" w:color="auto" w:fill="auto"/>
          </w:tcPr>
          <w:p w14:paraId="11071032" w14:textId="0373F58F" w:rsidR="009C1A59" w:rsidRPr="008A1E54" w:rsidRDefault="009C1A59" w:rsidP="009C1A59">
            <w:pPr>
              <w:spacing w:after="60"/>
              <w:jc w:val="center"/>
              <w:rPr>
                <w:sz w:val="18"/>
                <w:szCs w:val="18"/>
                <w:lang w:val="es-ES_tradnl"/>
              </w:rPr>
            </w:pPr>
            <w:r w:rsidRPr="008A1E54">
              <w:rPr>
                <w:sz w:val="18"/>
                <w:szCs w:val="18"/>
                <w:lang w:val="es-ES_tradnl"/>
              </w:rPr>
              <w:t>Año: 2019</w:t>
            </w:r>
          </w:p>
        </w:tc>
        <w:tc>
          <w:tcPr>
            <w:tcW w:w="2386" w:type="dxa"/>
            <w:shd w:val="clear" w:color="auto" w:fill="auto"/>
          </w:tcPr>
          <w:p w14:paraId="57050A55" w14:textId="422B8C69" w:rsidR="009C1A59" w:rsidRPr="008A1E54" w:rsidRDefault="009C1A59" w:rsidP="009C1A59">
            <w:pPr>
              <w:spacing w:after="60"/>
              <w:jc w:val="right"/>
              <w:rPr>
                <w:sz w:val="18"/>
                <w:szCs w:val="18"/>
                <w:lang w:val="es-ES_tradnl"/>
              </w:rPr>
            </w:pPr>
            <w:r w:rsidRPr="008A1E54">
              <w:rPr>
                <w:sz w:val="18"/>
                <w:szCs w:val="18"/>
                <w:lang w:val="es-ES_tradnl"/>
              </w:rPr>
              <w:t>3,5 (toneladas PAO)</w:t>
            </w:r>
          </w:p>
        </w:tc>
      </w:tr>
    </w:tbl>
    <w:p w14:paraId="403CE5F5" w14:textId="77777777" w:rsidR="00513450" w:rsidRPr="008A1E54" w:rsidRDefault="00513450" w:rsidP="00513450">
      <w:pPr>
        <w:spacing w:after="60"/>
        <w:jc w:val="center"/>
        <w:rPr>
          <w:sz w:val="18"/>
          <w:szCs w:val="18"/>
          <w:lang w:val="es-ES_tradnl"/>
        </w:rPr>
      </w:pPr>
    </w:p>
    <w:tbl>
      <w:tblPr>
        <w:tblStyle w:val="TableGrid"/>
        <w:tblW w:w="97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58"/>
        <w:gridCol w:w="786"/>
        <w:gridCol w:w="866"/>
        <w:gridCol w:w="909"/>
        <w:gridCol w:w="1066"/>
        <w:gridCol w:w="1316"/>
        <w:gridCol w:w="996"/>
        <w:gridCol w:w="848"/>
        <w:gridCol w:w="508"/>
        <w:gridCol w:w="1395"/>
      </w:tblGrid>
      <w:tr w:rsidR="00513450" w:rsidRPr="008A1E54" w14:paraId="1847A4E0" w14:textId="77777777" w:rsidTr="005551B3">
        <w:trPr>
          <w:trHeight w:val="235"/>
          <w:jc w:val="center"/>
        </w:trPr>
        <w:tc>
          <w:tcPr>
            <w:tcW w:w="0" w:type="auto"/>
            <w:gridSpan w:val="8"/>
            <w:shd w:val="clear" w:color="auto" w:fill="auto"/>
          </w:tcPr>
          <w:p w14:paraId="7B4EBB65" w14:textId="56EA6FFD" w:rsidR="00513450" w:rsidRPr="008A1E54" w:rsidRDefault="005551B3" w:rsidP="00DA45EA">
            <w:pPr>
              <w:spacing w:after="60"/>
              <w:rPr>
                <w:b/>
                <w:sz w:val="18"/>
                <w:szCs w:val="18"/>
                <w:lang w:val="es-ES_tradnl"/>
              </w:rPr>
            </w:pPr>
            <w:r w:rsidRPr="008A1E54">
              <w:rPr>
                <w:b/>
                <w:sz w:val="18"/>
                <w:szCs w:val="18"/>
                <w:lang w:val="es-ES_tradnl"/>
              </w:rPr>
              <w:t>III) DATOS SECTORIALES MÁS RECIENTES DEL PROGRAMA DE PAÍS (toneladas PAO)</w:t>
            </w:r>
          </w:p>
        </w:tc>
        <w:tc>
          <w:tcPr>
            <w:tcW w:w="1902" w:type="dxa"/>
            <w:gridSpan w:val="2"/>
            <w:shd w:val="clear" w:color="auto" w:fill="auto"/>
          </w:tcPr>
          <w:p w14:paraId="16781844" w14:textId="319658D2" w:rsidR="00513450" w:rsidRPr="008A1E54" w:rsidRDefault="005551B3" w:rsidP="00DA45EA">
            <w:pPr>
              <w:spacing w:after="60"/>
              <w:jc w:val="right"/>
              <w:rPr>
                <w:b/>
                <w:sz w:val="18"/>
                <w:szCs w:val="18"/>
                <w:lang w:val="es-ES_tradnl"/>
              </w:rPr>
            </w:pPr>
            <w:r w:rsidRPr="008A1E54">
              <w:rPr>
                <w:b/>
                <w:sz w:val="18"/>
                <w:szCs w:val="18"/>
                <w:lang w:val="es-ES_tradnl"/>
              </w:rPr>
              <w:t>Año</w:t>
            </w:r>
            <w:r w:rsidR="00513450" w:rsidRPr="008A1E54">
              <w:rPr>
                <w:b/>
                <w:sz w:val="18"/>
                <w:szCs w:val="18"/>
                <w:lang w:val="es-ES_tradnl"/>
              </w:rPr>
              <w:t>: 2019</w:t>
            </w:r>
          </w:p>
        </w:tc>
      </w:tr>
      <w:tr w:rsidR="005551B3" w:rsidRPr="002E2FCE" w14:paraId="2BD6586B" w14:textId="77777777" w:rsidTr="005551B3">
        <w:trPr>
          <w:trHeight w:val="235"/>
          <w:jc w:val="center"/>
        </w:trPr>
        <w:tc>
          <w:tcPr>
            <w:tcW w:w="0" w:type="auto"/>
            <w:shd w:val="clear" w:color="auto" w:fill="auto"/>
          </w:tcPr>
          <w:p w14:paraId="0F8CD362" w14:textId="4759EAFF" w:rsidR="005551B3" w:rsidRPr="008A1E54" w:rsidRDefault="005551B3" w:rsidP="005551B3">
            <w:pPr>
              <w:spacing w:after="60"/>
              <w:jc w:val="center"/>
              <w:rPr>
                <w:sz w:val="18"/>
                <w:szCs w:val="18"/>
                <w:lang w:val="es-ES_tradnl"/>
              </w:rPr>
            </w:pPr>
            <w:r w:rsidRPr="008A1E54">
              <w:rPr>
                <w:sz w:val="18"/>
                <w:szCs w:val="18"/>
                <w:lang w:val="es-ES_tradnl"/>
              </w:rPr>
              <w:t>Sustancia química</w:t>
            </w:r>
          </w:p>
        </w:tc>
        <w:tc>
          <w:tcPr>
            <w:tcW w:w="0" w:type="auto"/>
            <w:shd w:val="clear" w:color="auto" w:fill="auto"/>
          </w:tcPr>
          <w:p w14:paraId="28961E4F" w14:textId="114C42A1" w:rsidR="005551B3" w:rsidRPr="008A1E54" w:rsidRDefault="005551B3" w:rsidP="005551B3">
            <w:pPr>
              <w:spacing w:after="60"/>
              <w:jc w:val="center"/>
              <w:rPr>
                <w:sz w:val="18"/>
                <w:szCs w:val="18"/>
                <w:lang w:val="es-ES_tradnl"/>
              </w:rPr>
            </w:pPr>
            <w:r w:rsidRPr="008A1E54">
              <w:rPr>
                <w:sz w:val="18"/>
                <w:szCs w:val="18"/>
                <w:lang w:val="es-ES_tradnl"/>
              </w:rPr>
              <w:t>Aerosol</w:t>
            </w:r>
          </w:p>
        </w:tc>
        <w:tc>
          <w:tcPr>
            <w:tcW w:w="0" w:type="auto"/>
            <w:shd w:val="clear" w:color="auto" w:fill="auto"/>
          </w:tcPr>
          <w:p w14:paraId="22159006" w14:textId="1010BC4D" w:rsidR="005551B3" w:rsidRPr="008A1E54" w:rsidRDefault="005551B3" w:rsidP="005551B3">
            <w:pPr>
              <w:spacing w:after="60"/>
              <w:jc w:val="center"/>
              <w:rPr>
                <w:sz w:val="18"/>
                <w:szCs w:val="18"/>
                <w:lang w:val="es-ES_tradnl"/>
              </w:rPr>
            </w:pPr>
            <w:r w:rsidRPr="008A1E54">
              <w:rPr>
                <w:sz w:val="18"/>
                <w:szCs w:val="18"/>
                <w:lang w:val="es-ES_tradnl"/>
              </w:rPr>
              <w:t>Espumas</w:t>
            </w:r>
          </w:p>
        </w:tc>
        <w:tc>
          <w:tcPr>
            <w:tcW w:w="0" w:type="auto"/>
            <w:shd w:val="clear" w:color="auto" w:fill="auto"/>
          </w:tcPr>
          <w:p w14:paraId="3042E90F" w14:textId="479F15D0" w:rsidR="005551B3" w:rsidRPr="008A1E54" w:rsidRDefault="005551B3" w:rsidP="005551B3">
            <w:pPr>
              <w:spacing w:after="60"/>
              <w:jc w:val="center"/>
              <w:rPr>
                <w:sz w:val="18"/>
                <w:szCs w:val="18"/>
                <w:lang w:val="es-ES_tradnl"/>
              </w:rPr>
            </w:pPr>
            <w:r w:rsidRPr="008A1E54">
              <w:rPr>
                <w:sz w:val="18"/>
                <w:szCs w:val="18"/>
                <w:lang w:val="es-ES_tradnl"/>
              </w:rPr>
              <w:t>Lucha contra incendios</w:t>
            </w:r>
          </w:p>
        </w:tc>
        <w:tc>
          <w:tcPr>
            <w:tcW w:w="0" w:type="auto"/>
            <w:gridSpan w:val="2"/>
            <w:shd w:val="clear" w:color="auto" w:fill="auto"/>
          </w:tcPr>
          <w:p w14:paraId="11F3A4BE" w14:textId="5AFE9D93" w:rsidR="005551B3" w:rsidRPr="008A1E54" w:rsidRDefault="005551B3" w:rsidP="005551B3">
            <w:pPr>
              <w:spacing w:after="60"/>
              <w:jc w:val="center"/>
              <w:rPr>
                <w:sz w:val="18"/>
                <w:szCs w:val="18"/>
                <w:lang w:val="es-ES_tradnl"/>
              </w:rPr>
            </w:pPr>
            <w:r w:rsidRPr="008A1E54">
              <w:rPr>
                <w:sz w:val="18"/>
                <w:szCs w:val="18"/>
                <w:lang w:val="es-ES_tradnl"/>
              </w:rPr>
              <w:t>Refrigeración</w:t>
            </w:r>
          </w:p>
        </w:tc>
        <w:tc>
          <w:tcPr>
            <w:tcW w:w="0" w:type="auto"/>
            <w:shd w:val="clear" w:color="auto" w:fill="auto"/>
          </w:tcPr>
          <w:p w14:paraId="4B03BAA8" w14:textId="3316DCE7" w:rsidR="005551B3" w:rsidRPr="008A1E54" w:rsidRDefault="005551B3" w:rsidP="005551B3">
            <w:pPr>
              <w:spacing w:after="60"/>
              <w:jc w:val="center"/>
              <w:rPr>
                <w:sz w:val="18"/>
                <w:szCs w:val="18"/>
                <w:lang w:val="es-ES_tradnl"/>
              </w:rPr>
            </w:pPr>
            <w:r w:rsidRPr="008A1E54">
              <w:rPr>
                <w:sz w:val="18"/>
                <w:szCs w:val="18"/>
                <w:lang w:val="es-ES_tradnl"/>
              </w:rPr>
              <w:t>Disolvente</w:t>
            </w:r>
          </w:p>
        </w:tc>
        <w:tc>
          <w:tcPr>
            <w:tcW w:w="0" w:type="auto"/>
            <w:shd w:val="clear" w:color="auto" w:fill="auto"/>
          </w:tcPr>
          <w:p w14:paraId="691C8A42" w14:textId="27F260D7" w:rsidR="005551B3" w:rsidRPr="008A1E54" w:rsidRDefault="005551B3" w:rsidP="005551B3">
            <w:pPr>
              <w:spacing w:after="60"/>
              <w:jc w:val="center"/>
              <w:rPr>
                <w:sz w:val="18"/>
                <w:szCs w:val="18"/>
                <w:lang w:val="es-ES_tradnl"/>
              </w:rPr>
            </w:pPr>
            <w:r w:rsidRPr="008A1E54">
              <w:rPr>
                <w:sz w:val="18"/>
                <w:szCs w:val="18"/>
                <w:lang w:val="es-ES_tradnl"/>
              </w:rPr>
              <w:t>Agente de  procesos</w:t>
            </w:r>
          </w:p>
        </w:tc>
        <w:tc>
          <w:tcPr>
            <w:tcW w:w="0" w:type="auto"/>
            <w:shd w:val="clear" w:color="auto" w:fill="auto"/>
          </w:tcPr>
          <w:p w14:paraId="06F0EDE8" w14:textId="179FF578" w:rsidR="005551B3" w:rsidRPr="008A1E54" w:rsidRDefault="005551B3" w:rsidP="005551B3">
            <w:pPr>
              <w:spacing w:after="60"/>
              <w:jc w:val="center"/>
              <w:rPr>
                <w:sz w:val="18"/>
                <w:szCs w:val="18"/>
                <w:lang w:val="es-ES_tradnl"/>
              </w:rPr>
            </w:pPr>
            <w:r w:rsidRPr="008A1E54">
              <w:rPr>
                <w:sz w:val="18"/>
                <w:szCs w:val="18"/>
                <w:lang w:val="es-ES_tradnl"/>
              </w:rPr>
              <w:t>Uso en lab.</w:t>
            </w:r>
          </w:p>
        </w:tc>
        <w:tc>
          <w:tcPr>
            <w:tcW w:w="1395" w:type="dxa"/>
            <w:shd w:val="clear" w:color="auto" w:fill="auto"/>
          </w:tcPr>
          <w:p w14:paraId="63E38E48" w14:textId="768447B8" w:rsidR="005551B3" w:rsidRPr="008A1E54" w:rsidRDefault="005551B3" w:rsidP="005551B3">
            <w:pPr>
              <w:spacing w:after="60"/>
              <w:jc w:val="center"/>
              <w:rPr>
                <w:sz w:val="18"/>
                <w:szCs w:val="18"/>
                <w:lang w:val="es-ES_tradnl"/>
              </w:rPr>
            </w:pPr>
            <w:r w:rsidRPr="008A1E54">
              <w:rPr>
                <w:sz w:val="18"/>
                <w:szCs w:val="18"/>
                <w:lang w:val="es-ES_tradnl"/>
              </w:rPr>
              <w:t>Consumo total de los sectores</w:t>
            </w:r>
          </w:p>
        </w:tc>
      </w:tr>
      <w:tr w:rsidR="005551B3" w:rsidRPr="008A1E54" w14:paraId="41C70618" w14:textId="77777777" w:rsidTr="005551B3">
        <w:trPr>
          <w:trHeight w:val="235"/>
          <w:jc w:val="center"/>
        </w:trPr>
        <w:tc>
          <w:tcPr>
            <w:tcW w:w="0" w:type="auto"/>
            <w:gridSpan w:val="4"/>
            <w:shd w:val="clear" w:color="auto" w:fill="auto"/>
          </w:tcPr>
          <w:p w14:paraId="590AC8CD" w14:textId="77777777" w:rsidR="005551B3" w:rsidRPr="008A1E54" w:rsidRDefault="005551B3" w:rsidP="005551B3">
            <w:pPr>
              <w:spacing w:after="60"/>
              <w:jc w:val="center"/>
              <w:rPr>
                <w:sz w:val="18"/>
                <w:szCs w:val="18"/>
                <w:lang w:val="es-ES_tradnl"/>
              </w:rPr>
            </w:pPr>
            <w:r w:rsidRPr="008A1E54">
              <w:rPr>
                <w:sz w:val="18"/>
                <w:szCs w:val="18"/>
                <w:lang w:val="es-ES_tradnl"/>
              </w:rPr>
              <w:t xml:space="preserve"> </w:t>
            </w:r>
          </w:p>
        </w:tc>
        <w:tc>
          <w:tcPr>
            <w:tcW w:w="0" w:type="auto"/>
            <w:shd w:val="clear" w:color="auto" w:fill="auto"/>
          </w:tcPr>
          <w:p w14:paraId="0DC648B4" w14:textId="07F03FD8" w:rsidR="005551B3" w:rsidRPr="008A1E54" w:rsidRDefault="005551B3" w:rsidP="005551B3">
            <w:pPr>
              <w:spacing w:after="60"/>
              <w:jc w:val="center"/>
              <w:rPr>
                <w:sz w:val="18"/>
                <w:szCs w:val="18"/>
                <w:lang w:val="es-ES_tradnl"/>
              </w:rPr>
            </w:pPr>
            <w:r w:rsidRPr="008A1E54">
              <w:rPr>
                <w:sz w:val="18"/>
                <w:szCs w:val="18"/>
                <w:lang w:val="es-ES_tradnl"/>
              </w:rPr>
              <w:t>Fabricación</w:t>
            </w:r>
          </w:p>
        </w:tc>
        <w:tc>
          <w:tcPr>
            <w:tcW w:w="0" w:type="auto"/>
            <w:shd w:val="clear" w:color="auto" w:fill="auto"/>
          </w:tcPr>
          <w:p w14:paraId="0ADFC7E8" w14:textId="483D4270" w:rsidR="005551B3" w:rsidRPr="008A1E54" w:rsidRDefault="005551B3" w:rsidP="005551B3">
            <w:pPr>
              <w:spacing w:after="60"/>
              <w:jc w:val="center"/>
              <w:rPr>
                <w:sz w:val="18"/>
                <w:szCs w:val="18"/>
                <w:lang w:val="es-ES_tradnl"/>
              </w:rPr>
            </w:pPr>
            <w:r w:rsidRPr="008A1E54">
              <w:rPr>
                <w:sz w:val="18"/>
                <w:szCs w:val="18"/>
                <w:lang w:val="es-ES_tradnl"/>
              </w:rPr>
              <w:t>Mantenimiento</w:t>
            </w:r>
          </w:p>
        </w:tc>
        <w:tc>
          <w:tcPr>
            <w:tcW w:w="3744" w:type="dxa"/>
            <w:gridSpan w:val="4"/>
            <w:shd w:val="clear" w:color="auto" w:fill="auto"/>
          </w:tcPr>
          <w:p w14:paraId="4604D0B2" w14:textId="77777777" w:rsidR="005551B3" w:rsidRPr="008A1E54" w:rsidRDefault="005551B3" w:rsidP="005551B3">
            <w:pPr>
              <w:spacing w:after="60"/>
              <w:jc w:val="center"/>
              <w:rPr>
                <w:sz w:val="18"/>
                <w:szCs w:val="18"/>
                <w:lang w:val="es-ES_tradnl"/>
              </w:rPr>
            </w:pPr>
          </w:p>
        </w:tc>
      </w:tr>
      <w:tr w:rsidR="00513450" w:rsidRPr="008A1E54" w14:paraId="7F35F67E" w14:textId="77777777" w:rsidTr="005551B3">
        <w:trPr>
          <w:trHeight w:val="235"/>
          <w:jc w:val="center"/>
        </w:trPr>
        <w:tc>
          <w:tcPr>
            <w:tcW w:w="1058" w:type="dxa"/>
            <w:shd w:val="clear" w:color="auto" w:fill="auto"/>
          </w:tcPr>
          <w:p w14:paraId="0B41A0DC" w14:textId="77777777" w:rsidR="00513450" w:rsidRPr="008A1E54" w:rsidRDefault="00513450" w:rsidP="00DA45EA">
            <w:pPr>
              <w:spacing w:after="60"/>
              <w:rPr>
                <w:sz w:val="18"/>
                <w:szCs w:val="18"/>
                <w:lang w:val="es-ES_tradnl"/>
              </w:rPr>
            </w:pPr>
            <w:r w:rsidRPr="008A1E54">
              <w:rPr>
                <w:sz w:val="18"/>
                <w:szCs w:val="18"/>
                <w:lang w:val="es-ES_tradnl"/>
              </w:rPr>
              <w:t>HCFC-22</w:t>
            </w:r>
          </w:p>
        </w:tc>
        <w:tc>
          <w:tcPr>
            <w:tcW w:w="0" w:type="auto"/>
            <w:shd w:val="clear" w:color="auto" w:fill="auto"/>
          </w:tcPr>
          <w:p w14:paraId="6FC4DF1A" w14:textId="77777777" w:rsidR="00513450" w:rsidRPr="008A1E54" w:rsidRDefault="00513450" w:rsidP="00DA45EA">
            <w:pPr>
              <w:spacing w:after="60"/>
              <w:jc w:val="right"/>
              <w:rPr>
                <w:sz w:val="18"/>
                <w:szCs w:val="18"/>
                <w:lang w:val="es-ES_tradnl"/>
              </w:rPr>
            </w:pPr>
          </w:p>
        </w:tc>
        <w:tc>
          <w:tcPr>
            <w:tcW w:w="0" w:type="auto"/>
            <w:shd w:val="clear" w:color="auto" w:fill="auto"/>
          </w:tcPr>
          <w:p w14:paraId="6EAFD7B6" w14:textId="77777777" w:rsidR="00513450" w:rsidRPr="008A1E54" w:rsidRDefault="00513450" w:rsidP="00DA45EA">
            <w:pPr>
              <w:spacing w:after="60"/>
              <w:jc w:val="right"/>
              <w:rPr>
                <w:sz w:val="18"/>
                <w:szCs w:val="18"/>
                <w:lang w:val="es-ES_tradnl"/>
              </w:rPr>
            </w:pPr>
          </w:p>
        </w:tc>
        <w:tc>
          <w:tcPr>
            <w:tcW w:w="0" w:type="auto"/>
            <w:shd w:val="clear" w:color="auto" w:fill="auto"/>
          </w:tcPr>
          <w:p w14:paraId="6AF35747" w14:textId="77777777" w:rsidR="00513450" w:rsidRPr="008A1E54" w:rsidRDefault="00513450" w:rsidP="00DA45EA">
            <w:pPr>
              <w:spacing w:after="60"/>
              <w:jc w:val="right"/>
              <w:rPr>
                <w:sz w:val="18"/>
                <w:szCs w:val="18"/>
                <w:lang w:val="es-ES_tradnl"/>
              </w:rPr>
            </w:pPr>
          </w:p>
        </w:tc>
        <w:tc>
          <w:tcPr>
            <w:tcW w:w="0" w:type="auto"/>
            <w:shd w:val="clear" w:color="auto" w:fill="auto"/>
          </w:tcPr>
          <w:p w14:paraId="146829DE" w14:textId="41429B7E" w:rsidR="00513450" w:rsidRPr="008A1E54" w:rsidRDefault="00513450" w:rsidP="00DA45EA">
            <w:pPr>
              <w:spacing w:after="60"/>
              <w:jc w:val="right"/>
              <w:rPr>
                <w:sz w:val="18"/>
                <w:szCs w:val="18"/>
                <w:lang w:val="es-ES_tradnl"/>
              </w:rPr>
            </w:pPr>
            <w:r w:rsidRPr="008A1E54">
              <w:rPr>
                <w:sz w:val="18"/>
                <w:szCs w:val="18"/>
                <w:lang w:val="es-ES_tradnl"/>
              </w:rPr>
              <w:t>0</w:t>
            </w:r>
            <w:r w:rsidR="00DA45EA" w:rsidRPr="008A1E54">
              <w:rPr>
                <w:sz w:val="18"/>
                <w:szCs w:val="18"/>
                <w:lang w:val="es-ES_tradnl"/>
              </w:rPr>
              <w:t>,</w:t>
            </w:r>
            <w:r w:rsidRPr="008A1E54">
              <w:rPr>
                <w:sz w:val="18"/>
                <w:szCs w:val="18"/>
                <w:lang w:val="es-ES_tradnl"/>
              </w:rPr>
              <w:t>0</w:t>
            </w:r>
          </w:p>
        </w:tc>
        <w:tc>
          <w:tcPr>
            <w:tcW w:w="0" w:type="auto"/>
            <w:shd w:val="clear" w:color="auto" w:fill="auto"/>
          </w:tcPr>
          <w:p w14:paraId="7B1AF2DA" w14:textId="36EC1FF4" w:rsidR="00513450" w:rsidRPr="008A1E54" w:rsidRDefault="00513450" w:rsidP="00DA45EA">
            <w:pPr>
              <w:spacing w:after="60"/>
              <w:jc w:val="right"/>
              <w:rPr>
                <w:sz w:val="18"/>
                <w:szCs w:val="18"/>
                <w:lang w:val="es-ES_tradnl"/>
              </w:rPr>
            </w:pPr>
            <w:r w:rsidRPr="008A1E54">
              <w:rPr>
                <w:sz w:val="18"/>
                <w:szCs w:val="18"/>
                <w:lang w:val="es-ES_tradnl"/>
              </w:rPr>
              <w:t>3</w:t>
            </w:r>
            <w:r w:rsidR="00DA45EA" w:rsidRPr="008A1E54">
              <w:rPr>
                <w:sz w:val="18"/>
                <w:szCs w:val="18"/>
                <w:lang w:val="es-ES_tradnl"/>
              </w:rPr>
              <w:t>,</w:t>
            </w:r>
            <w:r w:rsidRPr="008A1E54">
              <w:rPr>
                <w:sz w:val="18"/>
                <w:szCs w:val="18"/>
                <w:lang w:val="es-ES_tradnl"/>
              </w:rPr>
              <w:t>5</w:t>
            </w:r>
          </w:p>
        </w:tc>
        <w:tc>
          <w:tcPr>
            <w:tcW w:w="0" w:type="auto"/>
            <w:shd w:val="clear" w:color="auto" w:fill="auto"/>
          </w:tcPr>
          <w:p w14:paraId="53E380CB" w14:textId="77777777" w:rsidR="00513450" w:rsidRPr="008A1E54" w:rsidRDefault="00513450" w:rsidP="00DA45EA">
            <w:pPr>
              <w:spacing w:after="60"/>
              <w:jc w:val="right"/>
              <w:rPr>
                <w:sz w:val="18"/>
                <w:szCs w:val="18"/>
                <w:lang w:val="es-ES_tradnl"/>
              </w:rPr>
            </w:pPr>
          </w:p>
        </w:tc>
        <w:tc>
          <w:tcPr>
            <w:tcW w:w="0" w:type="auto"/>
            <w:shd w:val="clear" w:color="auto" w:fill="auto"/>
          </w:tcPr>
          <w:p w14:paraId="59D0BF4A" w14:textId="77777777" w:rsidR="00513450" w:rsidRPr="008A1E54" w:rsidRDefault="00513450" w:rsidP="00DA45EA">
            <w:pPr>
              <w:spacing w:after="60"/>
              <w:jc w:val="right"/>
              <w:rPr>
                <w:sz w:val="18"/>
                <w:szCs w:val="18"/>
                <w:lang w:val="es-ES_tradnl"/>
              </w:rPr>
            </w:pPr>
          </w:p>
        </w:tc>
        <w:tc>
          <w:tcPr>
            <w:tcW w:w="0" w:type="auto"/>
            <w:shd w:val="clear" w:color="auto" w:fill="auto"/>
          </w:tcPr>
          <w:p w14:paraId="38476807" w14:textId="77777777" w:rsidR="00513450" w:rsidRPr="008A1E54" w:rsidRDefault="00513450" w:rsidP="00DA45EA">
            <w:pPr>
              <w:spacing w:after="60"/>
              <w:jc w:val="right"/>
              <w:rPr>
                <w:sz w:val="18"/>
                <w:szCs w:val="18"/>
                <w:lang w:val="es-ES_tradnl"/>
              </w:rPr>
            </w:pPr>
          </w:p>
        </w:tc>
        <w:tc>
          <w:tcPr>
            <w:tcW w:w="1395" w:type="dxa"/>
            <w:shd w:val="clear" w:color="auto" w:fill="auto"/>
          </w:tcPr>
          <w:p w14:paraId="266EAED5" w14:textId="64A8DE45" w:rsidR="00513450" w:rsidRPr="008A1E54" w:rsidRDefault="00513450" w:rsidP="00DA45EA">
            <w:pPr>
              <w:spacing w:after="60"/>
              <w:jc w:val="right"/>
              <w:rPr>
                <w:sz w:val="18"/>
                <w:szCs w:val="18"/>
                <w:lang w:val="es-ES_tradnl"/>
              </w:rPr>
            </w:pPr>
            <w:r w:rsidRPr="008A1E54">
              <w:rPr>
                <w:sz w:val="18"/>
                <w:szCs w:val="18"/>
                <w:lang w:val="es-ES_tradnl"/>
              </w:rPr>
              <w:t>3</w:t>
            </w:r>
            <w:r w:rsidR="00DA45EA" w:rsidRPr="008A1E54">
              <w:rPr>
                <w:sz w:val="18"/>
                <w:szCs w:val="18"/>
                <w:lang w:val="es-ES_tradnl"/>
              </w:rPr>
              <w:t>,</w:t>
            </w:r>
            <w:r w:rsidRPr="008A1E54">
              <w:rPr>
                <w:sz w:val="18"/>
                <w:szCs w:val="18"/>
                <w:lang w:val="es-ES_tradnl"/>
              </w:rPr>
              <w:t>5</w:t>
            </w:r>
          </w:p>
        </w:tc>
      </w:tr>
    </w:tbl>
    <w:p w14:paraId="543E4D2A" w14:textId="77777777" w:rsidR="00513450" w:rsidRPr="008A1E54" w:rsidRDefault="00513450" w:rsidP="00513450">
      <w:pPr>
        <w:spacing w:after="60"/>
        <w:jc w:val="center"/>
        <w:rPr>
          <w:sz w:val="18"/>
          <w:szCs w:val="18"/>
          <w:lang w:val="es-ES_tradnl"/>
        </w:rPr>
      </w:pPr>
    </w:p>
    <w:tbl>
      <w:tblPr>
        <w:tblStyle w:val="TableGrid"/>
        <w:tblW w:w="974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35"/>
        <w:gridCol w:w="623"/>
        <w:gridCol w:w="5430"/>
        <w:gridCol w:w="1152"/>
      </w:tblGrid>
      <w:tr w:rsidR="00513450" w:rsidRPr="002E2FCE" w14:paraId="5DE206CA" w14:textId="77777777" w:rsidTr="00DA45EA">
        <w:trPr>
          <w:trHeight w:val="229"/>
          <w:jc w:val="center"/>
        </w:trPr>
        <w:tc>
          <w:tcPr>
            <w:tcW w:w="9740" w:type="dxa"/>
            <w:gridSpan w:val="4"/>
            <w:shd w:val="clear" w:color="auto" w:fill="auto"/>
          </w:tcPr>
          <w:p w14:paraId="752314CE" w14:textId="456C4A3F" w:rsidR="00513450" w:rsidRPr="008A1E54" w:rsidRDefault="005551B3" w:rsidP="00DA45EA">
            <w:pPr>
              <w:spacing w:after="60"/>
              <w:rPr>
                <w:b/>
                <w:sz w:val="18"/>
                <w:szCs w:val="18"/>
                <w:lang w:val="es-ES_tradnl"/>
              </w:rPr>
            </w:pPr>
            <w:r w:rsidRPr="008A1E54">
              <w:rPr>
                <w:b/>
                <w:sz w:val="18"/>
                <w:szCs w:val="18"/>
                <w:lang w:val="es-ES_tradnl"/>
              </w:rPr>
              <w:t>IV) DATOS SOBRE EL CONSUMO (toneladas PAO)</w:t>
            </w:r>
          </w:p>
        </w:tc>
      </w:tr>
      <w:tr w:rsidR="00513450" w:rsidRPr="008A1E54" w14:paraId="22E9C425" w14:textId="77777777" w:rsidTr="00DA45EA">
        <w:trPr>
          <w:trHeight w:val="229"/>
          <w:jc w:val="center"/>
        </w:trPr>
        <w:tc>
          <w:tcPr>
            <w:tcW w:w="0" w:type="auto"/>
            <w:shd w:val="clear" w:color="auto" w:fill="auto"/>
          </w:tcPr>
          <w:p w14:paraId="432B5936" w14:textId="58CC88B0" w:rsidR="00513450" w:rsidRPr="008A1E54" w:rsidRDefault="005551B3" w:rsidP="00DA45EA">
            <w:pPr>
              <w:spacing w:after="60"/>
              <w:jc w:val="center"/>
              <w:rPr>
                <w:sz w:val="18"/>
                <w:szCs w:val="18"/>
                <w:lang w:val="es-ES_tradnl"/>
              </w:rPr>
            </w:pPr>
            <w:r w:rsidRPr="008A1E54">
              <w:rPr>
                <w:sz w:val="18"/>
                <w:szCs w:val="18"/>
                <w:lang w:val="es-ES_tradnl"/>
              </w:rPr>
              <w:t xml:space="preserve">Nivel de base </w:t>
            </w:r>
            <w:r w:rsidR="00513450" w:rsidRPr="008A1E54">
              <w:rPr>
                <w:sz w:val="18"/>
                <w:szCs w:val="18"/>
                <w:lang w:val="es-ES_tradnl"/>
              </w:rPr>
              <w:t>2009 - 2010:</w:t>
            </w:r>
          </w:p>
        </w:tc>
        <w:tc>
          <w:tcPr>
            <w:tcW w:w="0" w:type="auto"/>
            <w:shd w:val="clear" w:color="auto" w:fill="auto"/>
          </w:tcPr>
          <w:p w14:paraId="710A40AF" w14:textId="3A9FCF4C" w:rsidR="00513450" w:rsidRPr="008A1E54" w:rsidRDefault="00513450" w:rsidP="00DA45EA">
            <w:pPr>
              <w:spacing w:after="60"/>
              <w:jc w:val="right"/>
              <w:rPr>
                <w:sz w:val="18"/>
                <w:szCs w:val="18"/>
                <w:lang w:val="es-ES_tradnl"/>
              </w:rPr>
            </w:pPr>
            <w:r w:rsidRPr="008A1E54">
              <w:rPr>
                <w:sz w:val="18"/>
                <w:szCs w:val="18"/>
                <w:lang w:val="es-ES_tradnl"/>
              </w:rPr>
              <w:t>4</w:t>
            </w:r>
            <w:r w:rsidR="00DA45EA" w:rsidRPr="008A1E54">
              <w:rPr>
                <w:sz w:val="18"/>
                <w:szCs w:val="18"/>
                <w:lang w:val="es-ES_tradnl"/>
              </w:rPr>
              <w:t>,</w:t>
            </w:r>
            <w:r w:rsidRPr="008A1E54">
              <w:rPr>
                <w:sz w:val="18"/>
                <w:szCs w:val="18"/>
                <w:lang w:val="es-ES_tradnl"/>
              </w:rPr>
              <w:t>30</w:t>
            </w:r>
          </w:p>
        </w:tc>
        <w:tc>
          <w:tcPr>
            <w:tcW w:w="0" w:type="auto"/>
            <w:shd w:val="clear" w:color="auto" w:fill="auto"/>
          </w:tcPr>
          <w:p w14:paraId="31607223" w14:textId="7BDEC2DF" w:rsidR="00513450" w:rsidRPr="008A1E54" w:rsidRDefault="005551B3" w:rsidP="00DA45EA">
            <w:pPr>
              <w:spacing w:after="60"/>
              <w:jc w:val="center"/>
              <w:rPr>
                <w:sz w:val="18"/>
                <w:szCs w:val="18"/>
                <w:lang w:val="es-ES_tradnl"/>
              </w:rPr>
            </w:pPr>
            <w:r w:rsidRPr="008A1E54">
              <w:rPr>
                <w:sz w:val="18"/>
                <w:szCs w:val="18"/>
                <w:lang w:val="es-ES_tradnl"/>
              </w:rPr>
              <w:t>Punto de partida para las reducciones sostenidas acumuladas</w:t>
            </w:r>
            <w:r w:rsidR="00513450" w:rsidRPr="008A1E54">
              <w:rPr>
                <w:sz w:val="18"/>
                <w:szCs w:val="18"/>
                <w:lang w:val="es-ES_tradnl"/>
              </w:rPr>
              <w:t>:</w:t>
            </w:r>
          </w:p>
        </w:tc>
        <w:tc>
          <w:tcPr>
            <w:tcW w:w="982" w:type="dxa"/>
            <w:shd w:val="clear" w:color="auto" w:fill="auto"/>
          </w:tcPr>
          <w:p w14:paraId="5C07663B" w14:textId="00F8F56F" w:rsidR="00513450" w:rsidRPr="008A1E54" w:rsidRDefault="00513450" w:rsidP="00DA45EA">
            <w:pPr>
              <w:spacing w:after="60"/>
              <w:jc w:val="right"/>
              <w:rPr>
                <w:sz w:val="18"/>
                <w:szCs w:val="18"/>
                <w:lang w:val="es-ES_tradnl"/>
              </w:rPr>
            </w:pPr>
            <w:r w:rsidRPr="008A1E54">
              <w:rPr>
                <w:sz w:val="18"/>
                <w:szCs w:val="18"/>
                <w:lang w:val="es-ES_tradnl"/>
              </w:rPr>
              <w:t>6</w:t>
            </w:r>
            <w:r w:rsidR="00DA45EA" w:rsidRPr="008A1E54">
              <w:rPr>
                <w:sz w:val="18"/>
                <w:szCs w:val="18"/>
                <w:lang w:val="es-ES_tradnl"/>
              </w:rPr>
              <w:t>,</w:t>
            </w:r>
            <w:r w:rsidRPr="008A1E54">
              <w:rPr>
                <w:sz w:val="18"/>
                <w:szCs w:val="18"/>
                <w:lang w:val="es-ES_tradnl"/>
              </w:rPr>
              <w:t>13</w:t>
            </w:r>
          </w:p>
        </w:tc>
      </w:tr>
      <w:tr w:rsidR="00513450" w:rsidRPr="002E2FCE" w14:paraId="64AD4BBA" w14:textId="77777777" w:rsidTr="00DA45EA">
        <w:trPr>
          <w:trHeight w:val="229"/>
          <w:jc w:val="center"/>
        </w:trPr>
        <w:tc>
          <w:tcPr>
            <w:tcW w:w="9740" w:type="dxa"/>
            <w:gridSpan w:val="4"/>
            <w:shd w:val="clear" w:color="auto" w:fill="auto"/>
          </w:tcPr>
          <w:p w14:paraId="7D1689B1" w14:textId="49248EC4" w:rsidR="00513450" w:rsidRPr="008A1E54" w:rsidRDefault="005551B3" w:rsidP="00DA45EA">
            <w:pPr>
              <w:spacing w:after="60"/>
              <w:jc w:val="center"/>
              <w:rPr>
                <w:b/>
                <w:sz w:val="18"/>
                <w:szCs w:val="18"/>
                <w:lang w:val="es-ES_tradnl"/>
              </w:rPr>
            </w:pPr>
            <w:r w:rsidRPr="008A1E54">
              <w:rPr>
                <w:b/>
                <w:sz w:val="18"/>
                <w:szCs w:val="18"/>
                <w:lang w:val="es-ES_tradnl"/>
              </w:rPr>
              <w:t>CONSUMO ADMISIBLE PARA LA FINANCIACIÓN (toneladas PAO)</w:t>
            </w:r>
          </w:p>
        </w:tc>
      </w:tr>
      <w:tr w:rsidR="00513450" w:rsidRPr="008A1E54" w14:paraId="4E62EEC2" w14:textId="77777777" w:rsidTr="00DA45EA">
        <w:trPr>
          <w:trHeight w:val="229"/>
          <w:jc w:val="center"/>
        </w:trPr>
        <w:tc>
          <w:tcPr>
            <w:tcW w:w="0" w:type="auto"/>
            <w:shd w:val="clear" w:color="auto" w:fill="auto"/>
          </w:tcPr>
          <w:p w14:paraId="673F054C" w14:textId="1B243C1D" w:rsidR="00513450" w:rsidRPr="008A1E54" w:rsidRDefault="005551B3" w:rsidP="00DA45EA">
            <w:pPr>
              <w:spacing w:after="60"/>
              <w:jc w:val="center"/>
              <w:rPr>
                <w:sz w:val="18"/>
                <w:szCs w:val="18"/>
                <w:lang w:val="es-ES_tradnl"/>
              </w:rPr>
            </w:pPr>
            <w:r w:rsidRPr="008A1E54">
              <w:rPr>
                <w:sz w:val="18"/>
                <w:szCs w:val="18"/>
                <w:lang w:val="es-ES_tradnl"/>
              </w:rPr>
              <w:t>Ya aprobado</w:t>
            </w:r>
            <w:r w:rsidR="00513450" w:rsidRPr="008A1E54">
              <w:rPr>
                <w:sz w:val="18"/>
                <w:szCs w:val="18"/>
                <w:lang w:val="es-ES_tradnl"/>
              </w:rPr>
              <w:t>:</w:t>
            </w:r>
          </w:p>
        </w:tc>
        <w:tc>
          <w:tcPr>
            <w:tcW w:w="0" w:type="auto"/>
            <w:shd w:val="clear" w:color="auto" w:fill="auto"/>
          </w:tcPr>
          <w:p w14:paraId="77BB0F92" w14:textId="2CADB26C" w:rsidR="00513450" w:rsidRPr="008A1E54" w:rsidRDefault="00513450" w:rsidP="00DA45EA">
            <w:pPr>
              <w:spacing w:after="60"/>
              <w:jc w:val="right"/>
              <w:rPr>
                <w:sz w:val="18"/>
                <w:szCs w:val="18"/>
                <w:lang w:val="es-ES_tradnl"/>
              </w:rPr>
            </w:pPr>
            <w:r w:rsidRPr="008A1E54">
              <w:rPr>
                <w:sz w:val="18"/>
                <w:szCs w:val="18"/>
                <w:lang w:val="es-ES_tradnl"/>
              </w:rPr>
              <w:t>1</w:t>
            </w:r>
            <w:r w:rsidR="00DA45EA" w:rsidRPr="008A1E54">
              <w:rPr>
                <w:sz w:val="18"/>
                <w:szCs w:val="18"/>
                <w:lang w:val="es-ES_tradnl"/>
              </w:rPr>
              <w:t>,</w:t>
            </w:r>
            <w:r w:rsidRPr="008A1E54">
              <w:rPr>
                <w:sz w:val="18"/>
                <w:szCs w:val="18"/>
                <w:lang w:val="es-ES_tradnl"/>
              </w:rPr>
              <w:t>50</w:t>
            </w:r>
          </w:p>
        </w:tc>
        <w:tc>
          <w:tcPr>
            <w:tcW w:w="0" w:type="auto"/>
            <w:shd w:val="clear" w:color="auto" w:fill="auto"/>
          </w:tcPr>
          <w:p w14:paraId="5E514182" w14:textId="487C9C7F" w:rsidR="00513450" w:rsidRPr="008A1E54" w:rsidRDefault="00513450" w:rsidP="00DA45EA">
            <w:pPr>
              <w:spacing w:after="60"/>
              <w:jc w:val="center"/>
              <w:rPr>
                <w:sz w:val="18"/>
                <w:szCs w:val="18"/>
                <w:lang w:val="es-ES_tradnl"/>
              </w:rPr>
            </w:pPr>
            <w:r w:rsidRPr="008A1E54">
              <w:rPr>
                <w:sz w:val="18"/>
                <w:szCs w:val="18"/>
                <w:lang w:val="es-ES_tradnl"/>
              </w:rPr>
              <w:t>Re</w:t>
            </w:r>
            <w:r w:rsidR="005551B3" w:rsidRPr="008A1E54">
              <w:rPr>
                <w:sz w:val="18"/>
                <w:szCs w:val="18"/>
                <w:lang w:val="es-ES_tradnl"/>
              </w:rPr>
              <w:t>stante</w:t>
            </w:r>
            <w:r w:rsidRPr="008A1E54">
              <w:rPr>
                <w:sz w:val="18"/>
                <w:szCs w:val="18"/>
                <w:lang w:val="es-ES_tradnl"/>
              </w:rPr>
              <w:t>:</w:t>
            </w:r>
          </w:p>
        </w:tc>
        <w:tc>
          <w:tcPr>
            <w:tcW w:w="982" w:type="dxa"/>
            <w:shd w:val="clear" w:color="auto" w:fill="auto"/>
          </w:tcPr>
          <w:p w14:paraId="6E4B0099" w14:textId="5E5E83E1" w:rsidR="00513450" w:rsidRPr="008A1E54" w:rsidRDefault="00513450" w:rsidP="00DA45EA">
            <w:pPr>
              <w:spacing w:after="60"/>
              <w:jc w:val="right"/>
              <w:rPr>
                <w:sz w:val="18"/>
                <w:szCs w:val="18"/>
                <w:lang w:val="es-ES_tradnl"/>
              </w:rPr>
            </w:pPr>
            <w:r w:rsidRPr="008A1E54">
              <w:rPr>
                <w:sz w:val="18"/>
                <w:szCs w:val="18"/>
                <w:lang w:val="es-ES_tradnl"/>
              </w:rPr>
              <w:t>4</w:t>
            </w:r>
            <w:r w:rsidR="00DA45EA" w:rsidRPr="008A1E54">
              <w:rPr>
                <w:sz w:val="18"/>
                <w:szCs w:val="18"/>
                <w:lang w:val="es-ES_tradnl"/>
              </w:rPr>
              <w:t>,</w:t>
            </w:r>
            <w:r w:rsidRPr="008A1E54">
              <w:rPr>
                <w:sz w:val="18"/>
                <w:szCs w:val="18"/>
                <w:lang w:val="es-ES_tradnl"/>
              </w:rPr>
              <w:t>63</w:t>
            </w:r>
          </w:p>
        </w:tc>
      </w:tr>
    </w:tbl>
    <w:p w14:paraId="446E6803" w14:textId="77777777" w:rsidR="00513450" w:rsidRPr="008A1E54" w:rsidRDefault="00513450" w:rsidP="00513450">
      <w:pPr>
        <w:spacing w:after="60"/>
        <w:jc w:val="center"/>
        <w:rPr>
          <w:sz w:val="18"/>
          <w:szCs w:val="18"/>
          <w:lang w:val="es-ES_tradnl"/>
        </w:rPr>
      </w:pPr>
    </w:p>
    <w:tbl>
      <w:tblPr>
        <w:tblStyle w:val="TableGrid"/>
        <w:tblW w:w="5206"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23"/>
        <w:gridCol w:w="4786"/>
        <w:gridCol w:w="1466"/>
        <w:gridCol w:w="1460"/>
      </w:tblGrid>
      <w:tr w:rsidR="00513450" w:rsidRPr="008A1E54" w14:paraId="6A6119DE" w14:textId="77777777" w:rsidTr="005551B3">
        <w:trPr>
          <w:trHeight w:val="292"/>
          <w:jc w:val="center"/>
        </w:trPr>
        <w:tc>
          <w:tcPr>
            <w:tcW w:w="3497" w:type="pct"/>
            <w:gridSpan w:val="2"/>
            <w:shd w:val="clear" w:color="auto" w:fill="auto"/>
          </w:tcPr>
          <w:p w14:paraId="5A990544" w14:textId="7FB04E98" w:rsidR="00513450" w:rsidRPr="008A1E54" w:rsidRDefault="005551B3" w:rsidP="00DA45EA">
            <w:pPr>
              <w:spacing w:after="60"/>
              <w:rPr>
                <w:b/>
                <w:sz w:val="18"/>
                <w:szCs w:val="18"/>
                <w:lang w:val="es-ES_tradnl"/>
              </w:rPr>
            </w:pPr>
            <w:r w:rsidRPr="008A1E54">
              <w:rPr>
                <w:b/>
                <w:sz w:val="18"/>
                <w:szCs w:val="18"/>
                <w:lang w:val="es-ES_tradnl"/>
              </w:rPr>
              <w:t>V) PLAN ADMINISTRATIVO</w:t>
            </w:r>
          </w:p>
        </w:tc>
        <w:tc>
          <w:tcPr>
            <w:tcW w:w="753" w:type="pct"/>
            <w:shd w:val="clear" w:color="auto" w:fill="auto"/>
          </w:tcPr>
          <w:p w14:paraId="3B6BFB2A" w14:textId="77777777" w:rsidR="00513450" w:rsidRPr="008A1E54" w:rsidRDefault="00513450" w:rsidP="00DA45EA">
            <w:pPr>
              <w:spacing w:after="60"/>
              <w:jc w:val="center"/>
              <w:rPr>
                <w:b/>
                <w:sz w:val="18"/>
                <w:szCs w:val="18"/>
                <w:lang w:val="es-ES_tradnl"/>
              </w:rPr>
            </w:pPr>
            <w:r w:rsidRPr="008A1E54">
              <w:rPr>
                <w:b/>
                <w:sz w:val="18"/>
                <w:szCs w:val="18"/>
                <w:lang w:val="es-ES_tradnl"/>
              </w:rPr>
              <w:t>2020</w:t>
            </w:r>
          </w:p>
        </w:tc>
        <w:tc>
          <w:tcPr>
            <w:tcW w:w="750" w:type="pct"/>
            <w:shd w:val="clear" w:color="auto" w:fill="auto"/>
          </w:tcPr>
          <w:p w14:paraId="388F3E98" w14:textId="77777777" w:rsidR="00513450" w:rsidRPr="008A1E54" w:rsidRDefault="00513450" w:rsidP="00DA45EA">
            <w:pPr>
              <w:spacing w:after="60"/>
              <w:jc w:val="center"/>
              <w:rPr>
                <w:b/>
                <w:sz w:val="18"/>
                <w:szCs w:val="18"/>
                <w:lang w:val="es-ES_tradnl"/>
              </w:rPr>
            </w:pPr>
            <w:r w:rsidRPr="008A1E54">
              <w:rPr>
                <w:b/>
                <w:sz w:val="18"/>
                <w:szCs w:val="18"/>
                <w:lang w:val="es-ES_tradnl"/>
              </w:rPr>
              <w:t>Total</w:t>
            </w:r>
          </w:p>
        </w:tc>
      </w:tr>
      <w:tr w:rsidR="005551B3" w:rsidRPr="008A1E54" w14:paraId="46E0226F" w14:textId="77777777" w:rsidTr="005551B3">
        <w:trPr>
          <w:trHeight w:val="292"/>
          <w:jc w:val="center"/>
        </w:trPr>
        <w:tc>
          <w:tcPr>
            <w:tcW w:w="1039" w:type="pct"/>
            <w:vMerge w:val="restart"/>
            <w:shd w:val="clear" w:color="auto" w:fill="auto"/>
          </w:tcPr>
          <w:p w14:paraId="2A2A52E2" w14:textId="0E7D409D" w:rsidR="005551B3" w:rsidRPr="008A1E54" w:rsidRDefault="005551B3" w:rsidP="005551B3">
            <w:pPr>
              <w:spacing w:after="60"/>
              <w:jc w:val="center"/>
              <w:rPr>
                <w:sz w:val="18"/>
                <w:szCs w:val="18"/>
                <w:lang w:val="es-ES_tradnl"/>
              </w:rPr>
            </w:pPr>
            <w:r w:rsidRPr="008A1E54">
              <w:rPr>
                <w:sz w:val="18"/>
                <w:szCs w:val="18"/>
                <w:lang w:val="es-ES_tradnl"/>
              </w:rPr>
              <w:t>PNUMA</w:t>
            </w:r>
          </w:p>
        </w:tc>
        <w:tc>
          <w:tcPr>
            <w:tcW w:w="2458" w:type="pct"/>
            <w:shd w:val="clear" w:color="auto" w:fill="auto"/>
          </w:tcPr>
          <w:p w14:paraId="34BA7DE5" w14:textId="7BE69778" w:rsidR="005551B3" w:rsidRPr="008A1E54" w:rsidRDefault="005551B3" w:rsidP="005551B3">
            <w:pPr>
              <w:spacing w:after="60"/>
              <w:rPr>
                <w:sz w:val="18"/>
                <w:szCs w:val="18"/>
                <w:lang w:val="es-ES_tradnl"/>
              </w:rPr>
            </w:pPr>
            <w:r w:rsidRPr="008A1E54">
              <w:rPr>
                <w:sz w:val="18"/>
                <w:szCs w:val="18"/>
                <w:lang w:val="es-ES_tradnl"/>
              </w:rPr>
              <w:t>Eliminación de SAO (toneladas PAO)</w:t>
            </w:r>
          </w:p>
        </w:tc>
        <w:tc>
          <w:tcPr>
            <w:tcW w:w="753" w:type="pct"/>
            <w:shd w:val="clear" w:color="auto" w:fill="auto"/>
          </w:tcPr>
          <w:p w14:paraId="717C9334" w14:textId="04F4B419" w:rsidR="005551B3" w:rsidRPr="008A1E54" w:rsidRDefault="005551B3" w:rsidP="005551B3">
            <w:pPr>
              <w:spacing w:after="60"/>
              <w:jc w:val="right"/>
              <w:rPr>
                <w:sz w:val="18"/>
                <w:szCs w:val="18"/>
                <w:lang w:val="es-ES_tradnl"/>
              </w:rPr>
            </w:pPr>
            <w:r w:rsidRPr="008A1E54">
              <w:rPr>
                <w:sz w:val="18"/>
                <w:szCs w:val="18"/>
                <w:lang w:val="es-ES_tradnl"/>
              </w:rPr>
              <w:t>0</w:t>
            </w:r>
            <w:r w:rsidR="00DA45EA" w:rsidRPr="008A1E54">
              <w:rPr>
                <w:sz w:val="18"/>
                <w:szCs w:val="18"/>
                <w:lang w:val="es-ES_tradnl"/>
              </w:rPr>
              <w:t>,</w:t>
            </w:r>
            <w:r w:rsidRPr="008A1E54">
              <w:rPr>
                <w:sz w:val="18"/>
                <w:szCs w:val="18"/>
                <w:lang w:val="es-ES_tradnl"/>
              </w:rPr>
              <w:t>2</w:t>
            </w:r>
          </w:p>
        </w:tc>
        <w:tc>
          <w:tcPr>
            <w:tcW w:w="750" w:type="pct"/>
            <w:shd w:val="clear" w:color="auto" w:fill="auto"/>
          </w:tcPr>
          <w:p w14:paraId="53282A00" w14:textId="3C06E6DC" w:rsidR="005551B3" w:rsidRPr="008A1E54" w:rsidRDefault="005551B3" w:rsidP="005551B3">
            <w:pPr>
              <w:spacing w:after="60"/>
              <w:jc w:val="right"/>
              <w:rPr>
                <w:sz w:val="18"/>
                <w:szCs w:val="18"/>
                <w:lang w:val="es-ES_tradnl"/>
              </w:rPr>
            </w:pPr>
            <w:r w:rsidRPr="008A1E54">
              <w:rPr>
                <w:sz w:val="18"/>
                <w:szCs w:val="18"/>
                <w:lang w:val="es-ES_tradnl"/>
              </w:rPr>
              <w:t>0</w:t>
            </w:r>
            <w:r w:rsidR="00DA45EA" w:rsidRPr="008A1E54">
              <w:rPr>
                <w:sz w:val="18"/>
                <w:szCs w:val="18"/>
                <w:lang w:val="es-ES_tradnl"/>
              </w:rPr>
              <w:t>,</w:t>
            </w:r>
            <w:r w:rsidRPr="008A1E54">
              <w:rPr>
                <w:sz w:val="18"/>
                <w:szCs w:val="18"/>
                <w:lang w:val="es-ES_tradnl"/>
              </w:rPr>
              <w:t>2</w:t>
            </w:r>
          </w:p>
        </w:tc>
      </w:tr>
      <w:tr w:rsidR="005551B3" w:rsidRPr="008A1E54" w14:paraId="75909EE3" w14:textId="77777777" w:rsidTr="005551B3">
        <w:trPr>
          <w:trHeight w:val="292"/>
          <w:jc w:val="center"/>
        </w:trPr>
        <w:tc>
          <w:tcPr>
            <w:tcW w:w="1039" w:type="pct"/>
            <w:vMerge/>
            <w:shd w:val="clear" w:color="auto" w:fill="auto"/>
          </w:tcPr>
          <w:p w14:paraId="1F95CD66" w14:textId="77777777" w:rsidR="005551B3" w:rsidRPr="008A1E54" w:rsidRDefault="005551B3" w:rsidP="005551B3">
            <w:pPr>
              <w:spacing w:after="60"/>
              <w:jc w:val="center"/>
              <w:rPr>
                <w:sz w:val="18"/>
                <w:szCs w:val="18"/>
                <w:lang w:val="es-ES_tradnl"/>
              </w:rPr>
            </w:pPr>
          </w:p>
        </w:tc>
        <w:tc>
          <w:tcPr>
            <w:tcW w:w="2458" w:type="pct"/>
            <w:shd w:val="clear" w:color="auto" w:fill="auto"/>
          </w:tcPr>
          <w:p w14:paraId="50F58A0F" w14:textId="3DD43AD2" w:rsidR="005551B3" w:rsidRPr="008A1E54" w:rsidRDefault="005551B3" w:rsidP="005551B3">
            <w:pPr>
              <w:spacing w:after="60"/>
              <w:rPr>
                <w:sz w:val="18"/>
                <w:szCs w:val="18"/>
                <w:lang w:val="es-ES_tradnl"/>
              </w:rPr>
            </w:pPr>
            <w:r w:rsidRPr="008A1E54">
              <w:rPr>
                <w:sz w:val="18"/>
                <w:szCs w:val="18"/>
                <w:lang w:val="es-ES_tradnl"/>
              </w:rPr>
              <w:t>Financiación ($EUA)</w:t>
            </w:r>
          </w:p>
        </w:tc>
        <w:tc>
          <w:tcPr>
            <w:tcW w:w="753" w:type="pct"/>
            <w:shd w:val="clear" w:color="auto" w:fill="auto"/>
          </w:tcPr>
          <w:p w14:paraId="76BE50A4" w14:textId="10EEE54F" w:rsidR="005551B3" w:rsidRPr="008A1E54" w:rsidRDefault="005551B3" w:rsidP="005551B3">
            <w:pPr>
              <w:spacing w:after="60"/>
              <w:jc w:val="right"/>
              <w:rPr>
                <w:sz w:val="18"/>
                <w:szCs w:val="18"/>
                <w:lang w:val="es-ES_tradnl"/>
              </w:rPr>
            </w:pPr>
            <w:r w:rsidRPr="008A1E54">
              <w:rPr>
                <w:sz w:val="18"/>
                <w:szCs w:val="18"/>
                <w:lang w:val="es-ES_tradnl"/>
              </w:rPr>
              <w:t>32</w:t>
            </w:r>
            <w:r w:rsidR="00DA45EA" w:rsidRPr="008A1E54">
              <w:rPr>
                <w:sz w:val="18"/>
                <w:szCs w:val="18"/>
                <w:lang w:val="es-ES_tradnl"/>
              </w:rPr>
              <w:t> </w:t>
            </w:r>
            <w:r w:rsidRPr="008A1E54">
              <w:rPr>
                <w:sz w:val="18"/>
                <w:szCs w:val="18"/>
                <w:lang w:val="es-ES_tradnl"/>
              </w:rPr>
              <w:t>770</w:t>
            </w:r>
          </w:p>
        </w:tc>
        <w:tc>
          <w:tcPr>
            <w:tcW w:w="750" w:type="pct"/>
            <w:shd w:val="clear" w:color="auto" w:fill="auto"/>
          </w:tcPr>
          <w:p w14:paraId="7E2892B1" w14:textId="2072389D" w:rsidR="005551B3" w:rsidRPr="008A1E54" w:rsidRDefault="005551B3" w:rsidP="005551B3">
            <w:pPr>
              <w:spacing w:after="60"/>
              <w:jc w:val="right"/>
              <w:rPr>
                <w:sz w:val="18"/>
                <w:szCs w:val="18"/>
                <w:lang w:val="es-ES_tradnl"/>
              </w:rPr>
            </w:pPr>
            <w:r w:rsidRPr="008A1E54">
              <w:rPr>
                <w:sz w:val="18"/>
                <w:szCs w:val="18"/>
                <w:lang w:val="es-ES_tradnl"/>
              </w:rPr>
              <w:t>32</w:t>
            </w:r>
            <w:r w:rsidR="00DA45EA" w:rsidRPr="008A1E54">
              <w:rPr>
                <w:sz w:val="18"/>
                <w:szCs w:val="18"/>
                <w:lang w:val="es-ES_tradnl"/>
              </w:rPr>
              <w:t> </w:t>
            </w:r>
            <w:r w:rsidRPr="008A1E54">
              <w:rPr>
                <w:sz w:val="18"/>
                <w:szCs w:val="18"/>
                <w:lang w:val="es-ES_tradnl"/>
              </w:rPr>
              <w:t>770</w:t>
            </w:r>
          </w:p>
        </w:tc>
      </w:tr>
    </w:tbl>
    <w:p w14:paraId="482C5DC8" w14:textId="77777777" w:rsidR="00513450" w:rsidRPr="008A1E54" w:rsidRDefault="00513450" w:rsidP="00513450">
      <w:pPr>
        <w:spacing w:after="60"/>
        <w:rPr>
          <w:sz w:val="18"/>
          <w:szCs w:val="18"/>
          <w:lang w:val="es-ES_tradnl"/>
        </w:rPr>
      </w:pPr>
    </w:p>
    <w:tbl>
      <w:tblPr>
        <w:tblStyle w:val="TableGrid"/>
        <w:tblW w:w="9724"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51"/>
        <w:gridCol w:w="869"/>
        <w:gridCol w:w="1162"/>
        <w:gridCol w:w="914"/>
        <w:gridCol w:w="800"/>
        <w:gridCol w:w="800"/>
        <w:gridCol w:w="800"/>
        <w:gridCol w:w="800"/>
        <w:gridCol w:w="800"/>
        <w:gridCol w:w="914"/>
        <w:gridCol w:w="914"/>
      </w:tblGrid>
      <w:tr w:rsidR="00513450" w:rsidRPr="008A1E54" w14:paraId="7FFF5B64" w14:textId="77777777" w:rsidTr="00DA45EA">
        <w:trPr>
          <w:trHeight w:val="165"/>
          <w:tblHeader/>
          <w:jc w:val="center"/>
        </w:trPr>
        <w:tc>
          <w:tcPr>
            <w:tcW w:w="2982" w:type="dxa"/>
            <w:gridSpan w:val="3"/>
            <w:shd w:val="clear" w:color="auto" w:fill="auto"/>
            <w:tcMar>
              <w:left w:w="72" w:type="dxa"/>
              <w:right w:w="72" w:type="dxa"/>
            </w:tcMar>
          </w:tcPr>
          <w:p w14:paraId="69168A1C" w14:textId="1BE89688" w:rsidR="00513450" w:rsidRPr="008A1E54" w:rsidRDefault="005551B3" w:rsidP="00DA45EA">
            <w:pPr>
              <w:rPr>
                <w:b/>
                <w:sz w:val="18"/>
                <w:szCs w:val="18"/>
                <w:lang w:val="es-ES_tradnl"/>
              </w:rPr>
            </w:pPr>
            <w:r w:rsidRPr="008A1E54">
              <w:rPr>
                <w:b/>
                <w:sz w:val="18"/>
                <w:szCs w:val="18"/>
                <w:lang w:val="es-ES_tradnl"/>
              </w:rPr>
              <w:t>VI) DATOS DEL PROYECTO</w:t>
            </w:r>
          </w:p>
        </w:tc>
        <w:tc>
          <w:tcPr>
            <w:tcW w:w="914" w:type="dxa"/>
            <w:shd w:val="clear" w:color="auto" w:fill="auto"/>
            <w:tcMar>
              <w:left w:w="72" w:type="dxa"/>
              <w:right w:w="72" w:type="dxa"/>
            </w:tcMar>
          </w:tcPr>
          <w:p w14:paraId="20BD46D0" w14:textId="77777777" w:rsidR="00513450" w:rsidRPr="008A1E54" w:rsidRDefault="00513450" w:rsidP="00DA45EA">
            <w:pPr>
              <w:jc w:val="center"/>
              <w:rPr>
                <w:b/>
                <w:sz w:val="18"/>
                <w:szCs w:val="18"/>
                <w:lang w:val="es-ES_tradnl"/>
              </w:rPr>
            </w:pPr>
            <w:r w:rsidRPr="008A1E54">
              <w:rPr>
                <w:b/>
                <w:sz w:val="18"/>
                <w:szCs w:val="18"/>
                <w:lang w:val="es-ES_tradnl"/>
              </w:rPr>
              <w:t>2012</w:t>
            </w:r>
          </w:p>
        </w:tc>
        <w:tc>
          <w:tcPr>
            <w:tcW w:w="800" w:type="dxa"/>
            <w:shd w:val="clear" w:color="auto" w:fill="auto"/>
            <w:tcMar>
              <w:left w:w="72" w:type="dxa"/>
              <w:right w:w="72" w:type="dxa"/>
            </w:tcMar>
          </w:tcPr>
          <w:p w14:paraId="18526FF5" w14:textId="77777777" w:rsidR="00513450" w:rsidRPr="008A1E54" w:rsidRDefault="00513450" w:rsidP="00DA45EA">
            <w:pPr>
              <w:jc w:val="center"/>
              <w:rPr>
                <w:b/>
                <w:sz w:val="18"/>
                <w:szCs w:val="18"/>
                <w:lang w:val="es-ES_tradnl"/>
              </w:rPr>
            </w:pPr>
            <w:r w:rsidRPr="008A1E54">
              <w:rPr>
                <w:b/>
                <w:sz w:val="18"/>
                <w:szCs w:val="18"/>
                <w:lang w:val="es-ES_tradnl"/>
              </w:rPr>
              <w:t>2013 - 2014</w:t>
            </w:r>
          </w:p>
        </w:tc>
        <w:tc>
          <w:tcPr>
            <w:tcW w:w="800" w:type="dxa"/>
            <w:shd w:val="clear" w:color="auto" w:fill="auto"/>
            <w:tcMar>
              <w:left w:w="72" w:type="dxa"/>
              <w:right w:w="72" w:type="dxa"/>
            </w:tcMar>
          </w:tcPr>
          <w:p w14:paraId="2D9DCE0A" w14:textId="77777777" w:rsidR="00513450" w:rsidRPr="008A1E54" w:rsidRDefault="00513450" w:rsidP="00DA45EA">
            <w:pPr>
              <w:jc w:val="center"/>
              <w:rPr>
                <w:b/>
                <w:sz w:val="18"/>
                <w:szCs w:val="18"/>
                <w:lang w:val="es-ES_tradnl"/>
              </w:rPr>
            </w:pPr>
            <w:r w:rsidRPr="008A1E54">
              <w:rPr>
                <w:b/>
                <w:sz w:val="18"/>
                <w:szCs w:val="18"/>
                <w:lang w:val="es-ES_tradnl"/>
              </w:rPr>
              <w:t>2015</w:t>
            </w:r>
          </w:p>
        </w:tc>
        <w:tc>
          <w:tcPr>
            <w:tcW w:w="800" w:type="dxa"/>
            <w:shd w:val="clear" w:color="auto" w:fill="auto"/>
            <w:tcMar>
              <w:left w:w="72" w:type="dxa"/>
              <w:right w:w="72" w:type="dxa"/>
            </w:tcMar>
          </w:tcPr>
          <w:p w14:paraId="19F62CC7" w14:textId="77777777" w:rsidR="00513450" w:rsidRPr="008A1E54" w:rsidRDefault="00513450" w:rsidP="00DA45EA">
            <w:pPr>
              <w:jc w:val="center"/>
              <w:rPr>
                <w:b/>
                <w:sz w:val="18"/>
                <w:szCs w:val="18"/>
                <w:lang w:val="es-ES_tradnl"/>
              </w:rPr>
            </w:pPr>
            <w:r w:rsidRPr="008A1E54">
              <w:rPr>
                <w:b/>
                <w:sz w:val="18"/>
                <w:szCs w:val="18"/>
                <w:lang w:val="es-ES_tradnl"/>
              </w:rPr>
              <w:t>2016</w:t>
            </w:r>
          </w:p>
        </w:tc>
        <w:tc>
          <w:tcPr>
            <w:tcW w:w="800" w:type="dxa"/>
            <w:shd w:val="clear" w:color="auto" w:fill="auto"/>
            <w:tcMar>
              <w:left w:w="72" w:type="dxa"/>
              <w:right w:w="72" w:type="dxa"/>
            </w:tcMar>
          </w:tcPr>
          <w:p w14:paraId="14208B4A" w14:textId="77777777" w:rsidR="00513450" w:rsidRPr="008A1E54" w:rsidRDefault="00513450" w:rsidP="00DA45EA">
            <w:pPr>
              <w:jc w:val="center"/>
              <w:rPr>
                <w:b/>
                <w:sz w:val="18"/>
                <w:szCs w:val="18"/>
                <w:lang w:val="es-ES_tradnl"/>
              </w:rPr>
            </w:pPr>
            <w:r w:rsidRPr="008A1E54">
              <w:rPr>
                <w:b/>
                <w:sz w:val="18"/>
                <w:szCs w:val="18"/>
                <w:lang w:val="es-ES_tradnl"/>
              </w:rPr>
              <w:t>2017</w:t>
            </w:r>
          </w:p>
        </w:tc>
        <w:tc>
          <w:tcPr>
            <w:tcW w:w="800" w:type="dxa"/>
            <w:shd w:val="clear" w:color="auto" w:fill="auto"/>
            <w:tcMar>
              <w:left w:w="72" w:type="dxa"/>
              <w:right w:w="72" w:type="dxa"/>
            </w:tcMar>
          </w:tcPr>
          <w:p w14:paraId="3F8C43D0" w14:textId="77777777" w:rsidR="00513450" w:rsidRPr="008A1E54" w:rsidRDefault="00513450" w:rsidP="00DA45EA">
            <w:pPr>
              <w:jc w:val="center"/>
              <w:rPr>
                <w:b/>
                <w:sz w:val="18"/>
                <w:szCs w:val="18"/>
                <w:lang w:val="es-ES_tradnl"/>
              </w:rPr>
            </w:pPr>
            <w:r w:rsidRPr="008A1E54">
              <w:rPr>
                <w:b/>
                <w:sz w:val="18"/>
                <w:szCs w:val="18"/>
                <w:lang w:val="es-ES_tradnl"/>
              </w:rPr>
              <w:t>2018 - 2019</w:t>
            </w:r>
          </w:p>
        </w:tc>
        <w:tc>
          <w:tcPr>
            <w:tcW w:w="914" w:type="dxa"/>
            <w:shd w:val="clear" w:color="auto" w:fill="auto"/>
            <w:tcMar>
              <w:left w:w="72" w:type="dxa"/>
              <w:right w:w="72" w:type="dxa"/>
            </w:tcMar>
          </w:tcPr>
          <w:p w14:paraId="031269AB" w14:textId="77777777" w:rsidR="00513450" w:rsidRPr="008A1E54" w:rsidRDefault="00513450" w:rsidP="00DA45EA">
            <w:pPr>
              <w:jc w:val="center"/>
              <w:rPr>
                <w:b/>
                <w:sz w:val="18"/>
                <w:szCs w:val="18"/>
                <w:lang w:val="es-ES_tradnl"/>
              </w:rPr>
            </w:pPr>
            <w:r w:rsidRPr="008A1E54">
              <w:rPr>
                <w:b/>
                <w:sz w:val="18"/>
                <w:szCs w:val="18"/>
                <w:lang w:val="es-ES_tradnl"/>
              </w:rPr>
              <w:t>2020</w:t>
            </w:r>
          </w:p>
        </w:tc>
        <w:tc>
          <w:tcPr>
            <w:tcW w:w="914" w:type="dxa"/>
            <w:shd w:val="clear" w:color="auto" w:fill="auto"/>
            <w:tcMar>
              <w:left w:w="72" w:type="dxa"/>
              <w:right w:w="72" w:type="dxa"/>
            </w:tcMar>
          </w:tcPr>
          <w:p w14:paraId="746C7632" w14:textId="77777777" w:rsidR="00513450" w:rsidRPr="008A1E54" w:rsidRDefault="00513450" w:rsidP="00DA45EA">
            <w:pPr>
              <w:jc w:val="center"/>
              <w:rPr>
                <w:b/>
                <w:sz w:val="18"/>
                <w:szCs w:val="18"/>
                <w:lang w:val="es-ES_tradnl"/>
              </w:rPr>
            </w:pPr>
            <w:r w:rsidRPr="008A1E54">
              <w:rPr>
                <w:b/>
                <w:sz w:val="18"/>
                <w:szCs w:val="18"/>
                <w:lang w:val="es-ES_tradnl"/>
              </w:rPr>
              <w:t>Total</w:t>
            </w:r>
          </w:p>
        </w:tc>
      </w:tr>
      <w:tr w:rsidR="00035DB8" w:rsidRPr="008A1E54" w14:paraId="600E0028" w14:textId="77777777" w:rsidTr="00DA45EA">
        <w:trPr>
          <w:trHeight w:val="290"/>
          <w:jc w:val="center"/>
        </w:trPr>
        <w:tc>
          <w:tcPr>
            <w:tcW w:w="2982" w:type="dxa"/>
            <w:gridSpan w:val="3"/>
            <w:shd w:val="clear" w:color="auto" w:fill="auto"/>
            <w:tcMar>
              <w:left w:w="72" w:type="dxa"/>
              <w:right w:w="72" w:type="dxa"/>
            </w:tcMar>
          </w:tcPr>
          <w:p w14:paraId="02620C95" w14:textId="7FB887F7" w:rsidR="00035DB8" w:rsidRPr="008A1E54" w:rsidRDefault="00035DB8" w:rsidP="00035DB8">
            <w:pPr>
              <w:jc w:val="left"/>
              <w:rPr>
                <w:sz w:val="18"/>
                <w:szCs w:val="18"/>
                <w:lang w:val="es-ES_tradnl"/>
              </w:rPr>
            </w:pPr>
            <w:r w:rsidRPr="008A1E54">
              <w:rPr>
                <w:sz w:val="18"/>
                <w:szCs w:val="18"/>
                <w:lang w:val="es-ES_tradnl"/>
              </w:rPr>
              <w:t>Límites de consumo establecidos en el Protocolo de Montreal</w:t>
            </w:r>
          </w:p>
        </w:tc>
        <w:tc>
          <w:tcPr>
            <w:tcW w:w="914" w:type="dxa"/>
            <w:shd w:val="clear" w:color="auto" w:fill="auto"/>
            <w:tcMar>
              <w:left w:w="72" w:type="dxa"/>
              <w:right w:w="72" w:type="dxa"/>
            </w:tcMar>
          </w:tcPr>
          <w:p w14:paraId="06897059" w14:textId="77777777" w:rsidR="00035DB8" w:rsidRPr="008A1E54" w:rsidRDefault="00035DB8" w:rsidP="00035DB8">
            <w:pPr>
              <w:jc w:val="right"/>
              <w:rPr>
                <w:sz w:val="18"/>
                <w:szCs w:val="18"/>
                <w:lang w:val="es-ES_tradnl"/>
              </w:rPr>
            </w:pPr>
            <w:r w:rsidRPr="008A1E54">
              <w:rPr>
                <w:sz w:val="18"/>
                <w:szCs w:val="18"/>
                <w:lang w:val="es-ES_tradnl"/>
              </w:rPr>
              <w:t>n/a</w:t>
            </w:r>
          </w:p>
        </w:tc>
        <w:tc>
          <w:tcPr>
            <w:tcW w:w="800" w:type="dxa"/>
            <w:shd w:val="clear" w:color="auto" w:fill="auto"/>
            <w:tcMar>
              <w:left w:w="72" w:type="dxa"/>
              <w:right w:w="72" w:type="dxa"/>
            </w:tcMar>
          </w:tcPr>
          <w:p w14:paraId="61A7ACFF" w14:textId="1B864815" w:rsidR="00035DB8" w:rsidRPr="008A1E54" w:rsidRDefault="00035DB8" w:rsidP="00035DB8">
            <w:pPr>
              <w:jc w:val="right"/>
              <w:rPr>
                <w:sz w:val="18"/>
                <w:szCs w:val="18"/>
                <w:lang w:val="es-ES_tradnl"/>
              </w:rPr>
            </w:pPr>
            <w:r w:rsidRPr="008A1E54">
              <w:rPr>
                <w:sz w:val="18"/>
                <w:szCs w:val="18"/>
                <w:lang w:val="es-ES_tradnl"/>
              </w:rPr>
              <w:t>4</w:t>
            </w:r>
            <w:r w:rsidR="00DA45EA" w:rsidRPr="008A1E54">
              <w:rPr>
                <w:sz w:val="18"/>
                <w:szCs w:val="18"/>
                <w:lang w:val="es-ES_tradnl"/>
              </w:rPr>
              <w:t>,</w:t>
            </w:r>
            <w:r w:rsidRPr="008A1E54">
              <w:rPr>
                <w:sz w:val="18"/>
                <w:szCs w:val="18"/>
                <w:lang w:val="es-ES_tradnl"/>
              </w:rPr>
              <w:t>30</w:t>
            </w:r>
          </w:p>
        </w:tc>
        <w:tc>
          <w:tcPr>
            <w:tcW w:w="800" w:type="dxa"/>
            <w:shd w:val="clear" w:color="auto" w:fill="auto"/>
            <w:tcMar>
              <w:left w:w="72" w:type="dxa"/>
              <w:right w:w="72" w:type="dxa"/>
            </w:tcMar>
          </w:tcPr>
          <w:p w14:paraId="78A498FA" w14:textId="445C9AED" w:rsidR="00035DB8" w:rsidRPr="008A1E54" w:rsidRDefault="00035DB8" w:rsidP="00035DB8">
            <w:pPr>
              <w:jc w:val="right"/>
              <w:rPr>
                <w:sz w:val="18"/>
                <w:szCs w:val="18"/>
                <w:lang w:val="es-ES_tradnl"/>
              </w:rPr>
            </w:pPr>
            <w:r w:rsidRPr="008A1E54">
              <w:rPr>
                <w:sz w:val="18"/>
                <w:szCs w:val="18"/>
                <w:lang w:val="es-ES_tradnl"/>
              </w:rPr>
              <w:t>3</w:t>
            </w:r>
            <w:r w:rsidR="00DA45EA" w:rsidRPr="008A1E54">
              <w:rPr>
                <w:sz w:val="18"/>
                <w:szCs w:val="18"/>
                <w:lang w:val="es-ES_tradnl"/>
              </w:rPr>
              <w:t>,</w:t>
            </w:r>
            <w:r w:rsidRPr="008A1E54">
              <w:rPr>
                <w:sz w:val="18"/>
                <w:szCs w:val="18"/>
                <w:lang w:val="es-ES_tradnl"/>
              </w:rPr>
              <w:t>87</w:t>
            </w:r>
          </w:p>
        </w:tc>
        <w:tc>
          <w:tcPr>
            <w:tcW w:w="800" w:type="dxa"/>
            <w:shd w:val="clear" w:color="auto" w:fill="auto"/>
            <w:tcMar>
              <w:left w:w="72" w:type="dxa"/>
              <w:right w:w="72" w:type="dxa"/>
            </w:tcMar>
          </w:tcPr>
          <w:p w14:paraId="5D8DA462" w14:textId="18AFCA9B" w:rsidR="00035DB8" w:rsidRPr="008A1E54" w:rsidRDefault="00035DB8" w:rsidP="00035DB8">
            <w:pPr>
              <w:jc w:val="right"/>
              <w:rPr>
                <w:sz w:val="18"/>
                <w:szCs w:val="18"/>
                <w:lang w:val="es-ES_tradnl"/>
              </w:rPr>
            </w:pPr>
            <w:r w:rsidRPr="008A1E54">
              <w:rPr>
                <w:sz w:val="18"/>
                <w:szCs w:val="18"/>
                <w:lang w:val="es-ES_tradnl"/>
              </w:rPr>
              <w:t>3</w:t>
            </w:r>
            <w:r w:rsidR="00DA45EA" w:rsidRPr="008A1E54">
              <w:rPr>
                <w:sz w:val="18"/>
                <w:szCs w:val="18"/>
                <w:lang w:val="es-ES_tradnl"/>
              </w:rPr>
              <w:t>,</w:t>
            </w:r>
            <w:r w:rsidRPr="008A1E54">
              <w:rPr>
                <w:sz w:val="18"/>
                <w:szCs w:val="18"/>
                <w:lang w:val="es-ES_tradnl"/>
              </w:rPr>
              <w:t>87</w:t>
            </w:r>
          </w:p>
        </w:tc>
        <w:tc>
          <w:tcPr>
            <w:tcW w:w="800" w:type="dxa"/>
            <w:shd w:val="clear" w:color="auto" w:fill="auto"/>
            <w:tcMar>
              <w:left w:w="72" w:type="dxa"/>
              <w:right w:w="72" w:type="dxa"/>
            </w:tcMar>
          </w:tcPr>
          <w:p w14:paraId="1DE81D4B" w14:textId="2DE6942C" w:rsidR="00035DB8" w:rsidRPr="008A1E54" w:rsidRDefault="00035DB8" w:rsidP="00035DB8">
            <w:pPr>
              <w:jc w:val="right"/>
              <w:rPr>
                <w:sz w:val="18"/>
                <w:szCs w:val="18"/>
                <w:lang w:val="es-ES_tradnl"/>
              </w:rPr>
            </w:pPr>
            <w:r w:rsidRPr="008A1E54">
              <w:rPr>
                <w:sz w:val="18"/>
                <w:szCs w:val="18"/>
                <w:lang w:val="es-ES_tradnl"/>
              </w:rPr>
              <w:t>3</w:t>
            </w:r>
            <w:r w:rsidR="00DA45EA" w:rsidRPr="008A1E54">
              <w:rPr>
                <w:sz w:val="18"/>
                <w:szCs w:val="18"/>
                <w:lang w:val="es-ES_tradnl"/>
              </w:rPr>
              <w:t>,</w:t>
            </w:r>
            <w:r w:rsidRPr="008A1E54">
              <w:rPr>
                <w:sz w:val="18"/>
                <w:szCs w:val="18"/>
                <w:lang w:val="es-ES_tradnl"/>
              </w:rPr>
              <w:t>87</w:t>
            </w:r>
          </w:p>
        </w:tc>
        <w:tc>
          <w:tcPr>
            <w:tcW w:w="800" w:type="dxa"/>
            <w:shd w:val="clear" w:color="auto" w:fill="auto"/>
            <w:tcMar>
              <w:left w:w="72" w:type="dxa"/>
              <w:right w:w="72" w:type="dxa"/>
            </w:tcMar>
          </w:tcPr>
          <w:p w14:paraId="6CB889FB" w14:textId="05E06ADD" w:rsidR="00035DB8" w:rsidRPr="008A1E54" w:rsidRDefault="00035DB8" w:rsidP="00035DB8">
            <w:pPr>
              <w:jc w:val="right"/>
              <w:rPr>
                <w:sz w:val="18"/>
                <w:szCs w:val="18"/>
                <w:lang w:val="es-ES_tradnl"/>
              </w:rPr>
            </w:pPr>
            <w:r w:rsidRPr="008A1E54">
              <w:rPr>
                <w:sz w:val="18"/>
                <w:szCs w:val="18"/>
                <w:lang w:val="es-ES_tradnl"/>
              </w:rPr>
              <w:t>3</w:t>
            </w:r>
            <w:r w:rsidR="00DA45EA" w:rsidRPr="008A1E54">
              <w:rPr>
                <w:sz w:val="18"/>
                <w:szCs w:val="18"/>
                <w:lang w:val="es-ES_tradnl"/>
              </w:rPr>
              <w:t>,</w:t>
            </w:r>
            <w:r w:rsidRPr="008A1E54">
              <w:rPr>
                <w:sz w:val="18"/>
                <w:szCs w:val="18"/>
                <w:lang w:val="es-ES_tradnl"/>
              </w:rPr>
              <w:t>87</w:t>
            </w:r>
          </w:p>
        </w:tc>
        <w:tc>
          <w:tcPr>
            <w:tcW w:w="914" w:type="dxa"/>
            <w:shd w:val="clear" w:color="auto" w:fill="auto"/>
            <w:tcMar>
              <w:left w:w="72" w:type="dxa"/>
              <w:right w:w="72" w:type="dxa"/>
            </w:tcMar>
          </w:tcPr>
          <w:p w14:paraId="7E9243D0" w14:textId="2716E1DB" w:rsidR="00035DB8" w:rsidRPr="008A1E54" w:rsidRDefault="00035DB8" w:rsidP="00035DB8">
            <w:pPr>
              <w:jc w:val="right"/>
              <w:rPr>
                <w:sz w:val="18"/>
                <w:szCs w:val="18"/>
                <w:lang w:val="es-ES_tradnl"/>
              </w:rPr>
            </w:pPr>
            <w:r w:rsidRPr="008A1E54">
              <w:rPr>
                <w:sz w:val="18"/>
                <w:szCs w:val="18"/>
                <w:lang w:val="es-ES_tradnl"/>
              </w:rPr>
              <w:t>2</w:t>
            </w:r>
            <w:r w:rsidR="00DA45EA" w:rsidRPr="008A1E54">
              <w:rPr>
                <w:sz w:val="18"/>
                <w:szCs w:val="18"/>
                <w:lang w:val="es-ES_tradnl"/>
              </w:rPr>
              <w:t>,</w:t>
            </w:r>
            <w:r w:rsidRPr="008A1E54">
              <w:rPr>
                <w:sz w:val="18"/>
                <w:szCs w:val="18"/>
                <w:lang w:val="es-ES_tradnl"/>
              </w:rPr>
              <w:t>80</w:t>
            </w:r>
          </w:p>
        </w:tc>
        <w:tc>
          <w:tcPr>
            <w:tcW w:w="914" w:type="dxa"/>
            <w:shd w:val="clear" w:color="auto" w:fill="auto"/>
            <w:tcMar>
              <w:left w:w="72" w:type="dxa"/>
              <w:right w:w="72" w:type="dxa"/>
            </w:tcMar>
          </w:tcPr>
          <w:p w14:paraId="4C40767A" w14:textId="77777777" w:rsidR="00035DB8" w:rsidRPr="008A1E54" w:rsidRDefault="00035DB8" w:rsidP="00035DB8">
            <w:pPr>
              <w:jc w:val="right"/>
              <w:rPr>
                <w:sz w:val="18"/>
                <w:szCs w:val="18"/>
                <w:lang w:val="es-ES_tradnl"/>
              </w:rPr>
            </w:pPr>
            <w:r w:rsidRPr="008A1E54">
              <w:rPr>
                <w:sz w:val="18"/>
                <w:szCs w:val="18"/>
                <w:lang w:val="es-ES_tradnl"/>
              </w:rPr>
              <w:t>n/a</w:t>
            </w:r>
          </w:p>
        </w:tc>
      </w:tr>
      <w:tr w:rsidR="00035DB8" w:rsidRPr="008A1E54" w14:paraId="468842AC" w14:textId="77777777" w:rsidTr="00DA45EA">
        <w:trPr>
          <w:trHeight w:val="290"/>
          <w:jc w:val="center"/>
        </w:trPr>
        <w:tc>
          <w:tcPr>
            <w:tcW w:w="2982" w:type="dxa"/>
            <w:gridSpan w:val="3"/>
            <w:shd w:val="clear" w:color="auto" w:fill="auto"/>
            <w:tcMar>
              <w:left w:w="72" w:type="dxa"/>
              <w:right w:w="72" w:type="dxa"/>
            </w:tcMar>
          </w:tcPr>
          <w:p w14:paraId="1428F692" w14:textId="2757819B" w:rsidR="00035DB8" w:rsidRPr="008A1E54" w:rsidRDefault="00035DB8" w:rsidP="00035DB8">
            <w:pPr>
              <w:jc w:val="left"/>
              <w:rPr>
                <w:sz w:val="18"/>
                <w:szCs w:val="18"/>
                <w:lang w:val="es-ES_tradnl"/>
              </w:rPr>
            </w:pPr>
            <w:r w:rsidRPr="008A1E54">
              <w:rPr>
                <w:sz w:val="18"/>
                <w:szCs w:val="18"/>
                <w:lang w:val="es-ES_tradnl"/>
              </w:rPr>
              <w:t>Consumo máximo permitido (toneladas PAO)</w:t>
            </w:r>
          </w:p>
        </w:tc>
        <w:tc>
          <w:tcPr>
            <w:tcW w:w="914" w:type="dxa"/>
            <w:shd w:val="clear" w:color="auto" w:fill="auto"/>
            <w:tcMar>
              <w:left w:w="72" w:type="dxa"/>
              <w:right w:w="72" w:type="dxa"/>
            </w:tcMar>
          </w:tcPr>
          <w:p w14:paraId="0287F212" w14:textId="77777777" w:rsidR="00035DB8" w:rsidRPr="008A1E54" w:rsidRDefault="00035DB8" w:rsidP="00035DB8">
            <w:pPr>
              <w:jc w:val="right"/>
              <w:rPr>
                <w:sz w:val="18"/>
                <w:szCs w:val="18"/>
                <w:lang w:val="es-ES_tradnl"/>
              </w:rPr>
            </w:pPr>
            <w:r w:rsidRPr="008A1E54">
              <w:rPr>
                <w:sz w:val="18"/>
                <w:szCs w:val="18"/>
                <w:lang w:val="es-ES_tradnl"/>
              </w:rPr>
              <w:t>n/a</w:t>
            </w:r>
          </w:p>
        </w:tc>
        <w:tc>
          <w:tcPr>
            <w:tcW w:w="800" w:type="dxa"/>
            <w:shd w:val="clear" w:color="auto" w:fill="auto"/>
            <w:tcMar>
              <w:left w:w="72" w:type="dxa"/>
              <w:right w:w="72" w:type="dxa"/>
            </w:tcMar>
          </w:tcPr>
          <w:p w14:paraId="345E4467" w14:textId="32C359D9" w:rsidR="00035DB8" w:rsidRPr="008A1E54" w:rsidRDefault="00035DB8" w:rsidP="00035DB8">
            <w:pPr>
              <w:jc w:val="right"/>
              <w:rPr>
                <w:sz w:val="18"/>
                <w:szCs w:val="18"/>
                <w:lang w:val="es-ES_tradnl"/>
              </w:rPr>
            </w:pPr>
            <w:r w:rsidRPr="008A1E54">
              <w:rPr>
                <w:sz w:val="18"/>
                <w:szCs w:val="18"/>
                <w:lang w:val="es-ES_tradnl"/>
              </w:rPr>
              <w:t>4</w:t>
            </w:r>
            <w:r w:rsidR="00DA45EA" w:rsidRPr="008A1E54">
              <w:rPr>
                <w:sz w:val="18"/>
                <w:szCs w:val="18"/>
                <w:lang w:val="es-ES_tradnl"/>
              </w:rPr>
              <w:t>,</w:t>
            </w:r>
            <w:r w:rsidRPr="008A1E54">
              <w:rPr>
                <w:sz w:val="18"/>
                <w:szCs w:val="18"/>
                <w:lang w:val="es-ES_tradnl"/>
              </w:rPr>
              <w:t>30</w:t>
            </w:r>
          </w:p>
        </w:tc>
        <w:tc>
          <w:tcPr>
            <w:tcW w:w="800" w:type="dxa"/>
            <w:shd w:val="clear" w:color="auto" w:fill="auto"/>
            <w:tcMar>
              <w:left w:w="72" w:type="dxa"/>
              <w:right w:w="72" w:type="dxa"/>
            </w:tcMar>
          </w:tcPr>
          <w:p w14:paraId="1F72EF2D" w14:textId="31933042" w:rsidR="00035DB8" w:rsidRPr="008A1E54" w:rsidRDefault="00035DB8" w:rsidP="00035DB8">
            <w:pPr>
              <w:jc w:val="right"/>
              <w:rPr>
                <w:sz w:val="18"/>
                <w:szCs w:val="18"/>
                <w:lang w:val="es-ES_tradnl"/>
              </w:rPr>
            </w:pPr>
            <w:r w:rsidRPr="008A1E54">
              <w:rPr>
                <w:sz w:val="18"/>
                <w:szCs w:val="18"/>
                <w:lang w:val="es-ES_tradnl"/>
              </w:rPr>
              <w:t>3</w:t>
            </w:r>
            <w:r w:rsidR="00DA45EA" w:rsidRPr="008A1E54">
              <w:rPr>
                <w:sz w:val="18"/>
                <w:szCs w:val="18"/>
                <w:lang w:val="es-ES_tradnl"/>
              </w:rPr>
              <w:t>,</w:t>
            </w:r>
            <w:r w:rsidRPr="008A1E54">
              <w:rPr>
                <w:sz w:val="18"/>
                <w:szCs w:val="18"/>
                <w:lang w:val="es-ES_tradnl"/>
              </w:rPr>
              <w:t>87</w:t>
            </w:r>
          </w:p>
        </w:tc>
        <w:tc>
          <w:tcPr>
            <w:tcW w:w="800" w:type="dxa"/>
            <w:shd w:val="clear" w:color="auto" w:fill="auto"/>
            <w:tcMar>
              <w:left w:w="72" w:type="dxa"/>
              <w:right w:w="72" w:type="dxa"/>
            </w:tcMar>
          </w:tcPr>
          <w:p w14:paraId="174E4DF8" w14:textId="360C743D" w:rsidR="00035DB8" w:rsidRPr="008A1E54" w:rsidRDefault="00035DB8" w:rsidP="00035DB8">
            <w:pPr>
              <w:jc w:val="right"/>
              <w:rPr>
                <w:sz w:val="18"/>
                <w:szCs w:val="18"/>
                <w:lang w:val="es-ES_tradnl"/>
              </w:rPr>
            </w:pPr>
            <w:r w:rsidRPr="008A1E54">
              <w:rPr>
                <w:sz w:val="18"/>
                <w:szCs w:val="18"/>
                <w:lang w:val="es-ES_tradnl"/>
              </w:rPr>
              <w:t>3</w:t>
            </w:r>
            <w:r w:rsidR="00DA45EA" w:rsidRPr="008A1E54">
              <w:rPr>
                <w:sz w:val="18"/>
                <w:szCs w:val="18"/>
                <w:lang w:val="es-ES_tradnl"/>
              </w:rPr>
              <w:t>,</w:t>
            </w:r>
            <w:r w:rsidRPr="008A1E54">
              <w:rPr>
                <w:sz w:val="18"/>
                <w:szCs w:val="18"/>
                <w:lang w:val="es-ES_tradnl"/>
              </w:rPr>
              <w:t>87</w:t>
            </w:r>
          </w:p>
        </w:tc>
        <w:tc>
          <w:tcPr>
            <w:tcW w:w="800" w:type="dxa"/>
            <w:shd w:val="clear" w:color="auto" w:fill="auto"/>
            <w:tcMar>
              <w:left w:w="72" w:type="dxa"/>
              <w:right w:w="72" w:type="dxa"/>
            </w:tcMar>
          </w:tcPr>
          <w:p w14:paraId="3211D48C" w14:textId="5FCAD278" w:rsidR="00035DB8" w:rsidRPr="008A1E54" w:rsidRDefault="00035DB8" w:rsidP="00035DB8">
            <w:pPr>
              <w:jc w:val="right"/>
              <w:rPr>
                <w:sz w:val="18"/>
                <w:szCs w:val="18"/>
                <w:lang w:val="es-ES_tradnl"/>
              </w:rPr>
            </w:pPr>
            <w:r w:rsidRPr="008A1E54">
              <w:rPr>
                <w:sz w:val="18"/>
                <w:szCs w:val="18"/>
                <w:lang w:val="es-ES_tradnl"/>
              </w:rPr>
              <w:t>3</w:t>
            </w:r>
            <w:r w:rsidR="00DA45EA" w:rsidRPr="008A1E54">
              <w:rPr>
                <w:sz w:val="18"/>
                <w:szCs w:val="18"/>
                <w:lang w:val="es-ES_tradnl"/>
              </w:rPr>
              <w:t>,</w:t>
            </w:r>
            <w:r w:rsidRPr="008A1E54">
              <w:rPr>
                <w:sz w:val="18"/>
                <w:szCs w:val="18"/>
                <w:lang w:val="es-ES_tradnl"/>
              </w:rPr>
              <w:t>87</w:t>
            </w:r>
          </w:p>
        </w:tc>
        <w:tc>
          <w:tcPr>
            <w:tcW w:w="800" w:type="dxa"/>
            <w:shd w:val="clear" w:color="auto" w:fill="auto"/>
            <w:tcMar>
              <w:left w:w="72" w:type="dxa"/>
              <w:right w:w="72" w:type="dxa"/>
            </w:tcMar>
          </w:tcPr>
          <w:p w14:paraId="7113D433" w14:textId="2B73E8C6" w:rsidR="00035DB8" w:rsidRPr="008A1E54" w:rsidRDefault="00035DB8" w:rsidP="00035DB8">
            <w:pPr>
              <w:jc w:val="right"/>
              <w:rPr>
                <w:sz w:val="18"/>
                <w:szCs w:val="18"/>
                <w:lang w:val="es-ES_tradnl"/>
              </w:rPr>
            </w:pPr>
            <w:r w:rsidRPr="008A1E54">
              <w:rPr>
                <w:sz w:val="18"/>
                <w:szCs w:val="18"/>
                <w:lang w:val="es-ES_tradnl"/>
              </w:rPr>
              <w:t>3</w:t>
            </w:r>
            <w:r w:rsidR="00DA45EA" w:rsidRPr="008A1E54">
              <w:rPr>
                <w:sz w:val="18"/>
                <w:szCs w:val="18"/>
                <w:lang w:val="es-ES_tradnl"/>
              </w:rPr>
              <w:t>,</w:t>
            </w:r>
            <w:r w:rsidRPr="008A1E54">
              <w:rPr>
                <w:sz w:val="18"/>
                <w:szCs w:val="18"/>
                <w:lang w:val="es-ES_tradnl"/>
              </w:rPr>
              <w:t>87</w:t>
            </w:r>
          </w:p>
        </w:tc>
        <w:tc>
          <w:tcPr>
            <w:tcW w:w="914" w:type="dxa"/>
            <w:shd w:val="clear" w:color="auto" w:fill="auto"/>
            <w:tcMar>
              <w:left w:w="72" w:type="dxa"/>
              <w:right w:w="72" w:type="dxa"/>
            </w:tcMar>
          </w:tcPr>
          <w:p w14:paraId="20C0A476" w14:textId="0CE11E14" w:rsidR="00035DB8" w:rsidRPr="008A1E54" w:rsidRDefault="00035DB8" w:rsidP="00035DB8">
            <w:pPr>
              <w:jc w:val="right"/>
              <w:rPr>
                <w:sz w:val="18"/>
                <w:szCs w:val="18"/>
                <w:lang w:val="es-ES_tradnl"/>
              </w:rPr>
            </w:pPr>
            <w:r w:rsidRPr="008A1E54">
              <w:rPr>
                <w:sz w:val="18"/>
                <w:szCs w:val="18"/>
                <w:lang w:val="es-ES_tradnl"/>
              </w:rPr>
              <w:t>2</w:t>
            </w:r>
            <w:r w:rsidR="00DA45EA" w:rsidRPr="008A1E54">
              <w:rPr>
                <w:sz w:val="18"/>
                <w:szCs w:val="18"/>
                <w:lang w:val="es-ES_tradnl"/>
              </w:rPr>
              <w:t>,</w:t>
            </w:r>
            <w:r w:rsidRPr="008A1E54">
              <w:rPr>
                <w:sz w:val="18"/>
                <w:szCs w:val="18"/>
                <w:lang w:val="es-ES_tradnl"/>
              </w:rPr>
              <w:t>80</w:t>
            </w:r>
          </w:p>
        </w:tc>
        <w:tc>
          <w:tcPr>
            <w:tcW w:w="914" w:type="dxa"/>
            <w:shd w:val="clear" w:color="auto" w:fill="auto"/>
            <w:tcMar>
              <w:left w:w="72" w:type="dxa"/>
              <w:right w:w="72" w:type="dxa"/>
            </w:tcMar>
          </w:tcPr>
          <w:p w14:paraId="19720721" w14:textId="77777777" w:rsidR="00035DB8" w:rsidRPr="008A1E54" w:rsidRDefault="00035DB8" w:rsidP="00035DB8">
            <w:pPr>
              <w:jc w:val="right"/>
              <w:rPr>
                <w:sz w:val="18"/>
                <w:szCs w:val="18"/>
                <w:lang w:val="es-ES_tradnl"/>
              </w:rPr>
            </w:pPr>
            <w:r w:rsidRPr="008A1E54">
              <w:rPr>
                <w:sz w:val="18"/>
                <w:szCs w:val="18"/>
                <w:lang w:val="es-ES_tradnl"/>
              </w:rPr>
              <w:t>n/a</w:t>
            </w:r>
          </w:p>
        </w:tc>
      </w:tr>
      <w:tr w:rsidR="00035DB8" w:rsidRPr="008A1E54" w14:paraId="5B096E16" w14:textId="77777777" w:rsidTr="00DA45EA">
        <w:trPr>
          <w:trHeight w:val="222"/>
          <w:jc w:val="center"/>
        </w:trPr>
        <w:tc>
          <w:tcPr>
            <w:tcW w:w="951" w:type="dxa"/>
            <w:vMerge w:val="restart"/>
            <w:shd w:val="clear" w:color="auto" w:fill="auto"/>
            <w:tcMar>
              <w:left w:w="72" w:type="dxa"/>
              <w:right w:w="72" w:type="dxa"/>
            </w:tcMar>
          </w:tcPr>
          <w:p w14:paraId="74729779" w14:textId="4F507795" w:rsidR="00035DB8" w:rsidRPr="008A1E54" w:rsidRDefault="00035DB8" w:rsidP="00035DB8">
            <w:pPr>
              <w:jc w:val="left"/>
              <w:rPr>
                <w:sz w:val="18"/>
                <w:szCs w:val="18"/>
                <w:lang w:val="es-ES_tradnl"/>
              </w:rPr>
            </w:pPr>
            <w:r w:rsidRPr="008A1E54">
              <w:rPr>
                <w:sz w:val="18"/>
                <w:szCs w:val="18"/>
                <w:lang w:val="es-ES_tradnl"/>
              </w:rPr>
              <w:t>Financiación acordada ($EUA)</w:t>
            </w:r>
          </w:p>
        </w:tc>
        <w:tc>
          <w:tcPr>
            <w:tcW w:w="869" w:type="dxa"/>
            <w:vMerge w:val="restart"/>
            <w:shd w:val="clear" w:color="auto" w:fill="auto"/>
            <w:tcMar>
              <w:left w:w="72" w:type="dxa"/>
              <w:right w:w="72" w:type="dxa"/>
            </w:tcMar>
          </w:tcPr>
          <w:p w14:paraId="6B29F8BC" w14:textId="2CCA33FC" w:rsidR="00035DB8" w:rsidRPr="008A1E54" w:rsidRDefault="00035DB8" w:rsidP="00035DB8">
            <w:pPr>
              <w:jc w:val="left"/>
              <w:rPr>
                <w:sz w:val="18"/>
                <w:szCs w:val="18"/>
                <w:lang w:val="es-ES_tradnl"/>
              </w:rPr>
            </w:pPr>
            <w:r w:rsidRPr="008A1E54">
              <w:rPr>
                <w:sz w:val="18"/>
                <w:szCs w:val="18"/>
                <w:lang w:val="es-ES_tradnl"/>
              </w:rPr>
              <w:t>PNUMA</w:t>
            </w:r>
          </w:p>
        </w:tc>
        <w:tc>
          <w:tcPr>
            <w:tcW w:w="1162" w:type="dxa"/>
            <w:shd w:val="clear" w:color="auto" w:fill="auto"/>
            <w:tcMar>
              <w:left w:w="72" w:type="dxa"/>
              <w:right w:w="72" w:type="dxa"/>
            </w:tcMar>
          </w:tcPr>
          <w:p w14:paraId="44384732" w14:textId="4F9A89B0" w:rsidR="00035DB8" w:rsidRPr="008A1E54" w:rsidRDefault="00A9327D" w:rsidP="00035DB8">
            <w:pPr>
              <w:jc w:val="left"/>
              <w:rPr>
                <w:sz w:val="18"/>
                <w:szCs w:val="18"/>
                <w:lang w:val="es-ES_tradnl"/>
              </w:rPr>
            </w:pPr>
            <w:r w:rsidRPr="008A1E54">
              <w:rPr>
                <w:sz w:val="18"/>
                <w:lang w:val="es-ES_tradnl"/>
              </w:rPr>
              <w:t>Costo del proyecto</w:t>
            </w:r>
          </w:p>
        </w:tc>
        <w:tc>
          <w:tcPr>
            <w:tcW w:w="914" w:type="dxa"/>
            <w:shd w:val="clear" w:color="auto" w:fill="auto"/>
            <w:tcMar>
              <w:left w:w="72" w:type="dxa"/>
              <w:right w:w="72" w:type="dxa"/>
            </w:tcMar>
          </w:tcPr>
          <w:p w14:paraId="3E102F97" w14:textId="6D6717B3" w:rsidR="00035DB8" w:rsidRPr="008A1E54" w:rsidRDefault="00035DB8" w:rsidP="00035DB8">
            <w:pPr>
              <w:jc w:val="right"/>
              <w:rPr>
                <w:sz w:val="18"/>
                <w:szCs w:val="18"/>
                <w:lang w:val="es-ES_tradnl"/>
              </w:rPr>
            </w:pPr>
            <w:r w:rsidRPr="008A1E54">
              <w:rPr>
                <w:sz w:val="18"/>
                <w:szCs w:val="18"/>
                <w:lang w:val="es-ES_tradnl"/>
              </w:rPr>
              <w:t>159</w:t>
            </w:r>
            <w:r w:rsidR="00DA45EA" w:rsidRPr="008A1E54">
              <w:rPr>
                <w:sz w:val="18"/>
                <w:szCs w:val="18"/>
                <w:lang w:val="es-ES_tradnl"/>
              </w:rPr>
              <w:t> </w:t>
            </w:r>
            <w:r w:rsidRPr="008A1E54">
              <w:rPr>
                <w:sz w:val="18"/>
                <w:szCs w:val="18"/>
                <w:lang w:val="es-ES_tradnl"/>
              </w:rPr>
              <w:t>000</w:t>
            </w:r>
          </w:p>
        </w:tc>
        <w:tc>
          <w:tcPr>
            <w:tcW w:w="800" w:type="dxa"/>
            <w:shd w:val="clear" w:color="auto" w:fill="auto"/>
            <w:tcMar>
              <w:left w:w="72" w:type="dxa"/>
              <w:right w:w="72" w:type="dxa"/>
            </w:tcMar>
          </w:tcPr>
          <w:p w14:paraId="0DFE9950" w14:textId="77777777" w:rsidR="00035DB8" w:rsidRPr="008A1E54" w:rsidRDefault="00035DB8" w:rsidP="00035DB8">
            <w:pPr>
              <w:jc w:val="right"/>
              <w:rPr>
                <w:sz w:val="18"/>
                <w:szCs w:val="18"/>
                <w:lang w:val="es-ES_tradnl"/>
              </w:rPr>
            </w:pPr>
            <w:r w:rsidRPr="008A1E54">
              <w:rPr>
                <w:sz w:val="18"/>
                <w:szCs w:val="18"/>
                <w:lang w:val="es-ES_tradnl"/>
              </w:rPr>
              <w:t>0</w:t>
            </w:r>
          </w:p>
        </w:tc>
        <w:tc>
          <w:tcPr>
            <w:tcW w:w="800" w:type="dxa"/>
            <w:shd w:val="clear" w:color="auto" w:fill="auto"/>
            <w:tcMar>
              <w:left w:w="72" w:type="dxa"/>
              <w:right w:w="72" w:type="dxa"/>
            </w:tcMar>
          </w:tcPr>
          <w:p w14:paraId="7B4C4349" w14:textId="77777777" w:rsidR="00035DB8" w:rsidRPr="008A1E54" w:rsidRDefault="00035DB8" w:rsidP="00035DB8">
            <w:pPr>
              <w:jc w:val="right"/>
              <w:rPr>
                <w:sz w:val="18"/>
                <w:szCs w:val="18"/>
                <w:lang w:val="es-ES_tradnl"/>
              </w:rPr>
            </w:pPr>
            <w:r w:rsidRPr="008A1E54">
              <w:rPr>
                <w:sz w:val="18"/>
                <w:szCs w:val="18"/>
                <w:lang w:val="es-ES_tradnl"/>
              </w:rPr>
              <w:t>0</w:t>
            </w:r>
          </w:p>
        </w:tc>
        <w:tc>
          <w:tcPr>
            <w:tcW w:w="800" w:type="dxa"/>
            <w:shd w:val="clear" w:color="auto" w:fill="auto"/>
            <w:tcMar>
              <w:left w:w="72" w:type="dxa"/>
              <w:right w:w="72" w:type="dxa"/>
            </w:tcMar>
          </w:tcPr>
          <w:p w14:paraId="37BE54AF" w14:textId="77777777" w:rsidR="00035DB8" w:rsidRPr="008A1E54" w:rsidRDefault="00035DB8" w:rsidP="00035DB8">
            <w:pPr>
              <w:jc w:val="right"/>
              <w:rPr>
                <w:sz w:val="18"/>
                <w:szCs w:val="18"/>
                <w:lang w:val="es-ES_tradnl"/>
              </w:rPr>
            </w:pPr>
            <w:r w:rsidRPr="008A1E54">
              <w:rPr>
                <w:sz w:val="18"/>
                <w:szCs w:val="18"/>
                <w:lang w:val="es-ES_tradnl"/>
              </w:rPr>
              <w:t>0</w:t>
            </w:r>
          </w:p>
        </w:tc>
        <w:tc>
          <w:tcPr>
            <w:tcW w:w="800" w:type="dxa"/>
            <w:shd w:val="clear" w:color="auto" w:fill="auto"/>
            <w:tcMar>
              <w:left w:w="72" w:type="dxa"/>
              <w:right w:w="72" w:type="dxa"/>
            </w:tcMar>
          </w:tcPr>
          <w:p w14:paraId="1BC39F82" w14:textId="092AE8E2" w:rsidR="00035DB8" w:rsidRPr="008A1E54" w:rsidRDefault="00035DB8" w:rsidP="00035DB8">
            <w:pPr>
              <w:jc w:val="right"/>
              <w:rPr>
                <w:sz w:val="18"/>
                <w:szCs w:val="18"/>
                <w:lang w:val="es-ES_tradnl"/>
              </w:rPr>
            </w:pPr>
            <w:r w:rsidRPr="008A1E54">
              <w:rPr>
                <w:color w:val="000000"/>
                <w:sz w:val="18"/>
                <w:szCs w:val="18"/>
                <w:lang w:val="es-ES_tradnl"/>
              </w:rPr>
              <w:t>32</w:t>
            </w:r>
            <w:r w:rsidR="00DA45EA" w:rsidRPr="008A1E54">
              <w:rPr>
                <w:color w:val="000000"/>
                <w:sz w:val="18"/>
                <w:szCs w:val="18"/>
                <w:lang w:val="es-ES_tradnl"/>
              </w:rPr>
              <w:t> </w:t>
            </w:r>
            <w:r w:rsidRPr="008A1E54">
              <w:rPr>
                <w:color w:val="000000"/>
                <w:sz w:val="18"/>
                <w:szCs w:val="18"/>
                <w:lang w:val="es-ES_tradnl"/>
              </w:rPr>
              <w:t>000</w:t>
            </w:r>
          </w:p>
        </w:tc>
        <w:tc>
          <w:tcPr>
            <w:tcW w:w="800" w:type="dxa"/>
            <w:shd w:val="clear" w:color="auto" w:fill="auto"/>
            <w:tcMar>
              <w:left w:w="72" w:type="dxa"/>
              <w:right w:w="72" w:type="dxa"/>
            </w:tcMar>
          </w:tcPr>
          <w:p w14:paraId="3ACB0137" w14:textId="77777777" w:rsidR="00035DB8" w:rsidRPr="008A1E54" w:rsidRDefault="00035DB8" w:rsidP="00035DB8">
            <w:pPr>
              <w:jc w:val="right"/>
              <w:rPr>
                <w:sz w:val="18"/>
                <w:szCs w:val="18"/>
                <w:lang w:val="es-ES_tradnl"/>
              </w:rPr>
            </w:pPr>
            <w:r w:rsidRPr="008A1E54">
              <w:rPr>
                <w:sz w:val="18"/>
                <w:szCs w:val="18"/>
                <w:lang w:val="es-ES_tradnl"/>
              </w:rPr>
              <w:t>0</w:t>
            </w:r>
          </w:p>
        </w:tc>
        <w:tc>
          <w:tcPr>
            <w:tcW w:w="914" w:type="dxa"/>
            <w:shd w:val="clear" w:color="auto" w:fill="auto"/>
            <w:tcMar>
              <w:left w:w="72" w:type="dxa"/>
              <w:right w:w="72" w:type="dxa"/>
            </w:tcMar>
          </w:tcPr>
          <w:p w14:paraId="18FA5D4B" w14:textId="5ABD0942" w:rsidR="00035DB8" w:rsidRPr="008A1E54" w:rsidRDefault="00035DB8" w:rsidP="00035DB8">
            <w:pPr>
              <w:jc w:val="right"/>
              <w:rPr>
                <w:sz w:val="18"/>
                <w:szCs w:val="18"/>
                <w:lang w:val="es-ES_tradnl"/>
              </w:rPr>
            </w:pPr>
            <w:r w:rsidRPr="008A1E54">
              <w:rPr>
                <w:sz w:val="18"/>
                <w:szCs w:val="18"/>
                <w:lang w:val="es-ES_tradnl"/>
              </w:rPr>
              <w:t>29</w:t>
            </w:r>
            <w:r w:rsidR="00DA45EA" w:rsidRPr="008A1E54">
              <w:rPr>
                <w:sz w:val="18"/>
                <w:szCs w:val="18"/>
                <w:lang w:val="es-ES_tradnl"/>
              </w:rPr>
              <w:t> </w:t>
            </w:r>
            <w:r w:rsidRPr="008A1E54">
              <w:rPr>
                <w:sz w:val="18"/>
                <w:szCs w:val="18"/>
                <w:lang w:val="es-ES_tradnl"/>
              </w:rPr>
              <w:t>000</w:t>
            </w:r>
          </w:p>
        </w:tc>
        <w:tc>
          <w:tcPr>
            <w:tcW w:w="914" w:type="dxa"/>
            <w:shd w:val="clear" w:color="auto" w:fill="auto"/>
            <w:tcMar>
              <w:left w:w="72" w:type="dxa"/>
              <w:right w:w="72" w:type="dxa"/>
            </w:tcMar>
          </w:tcPr>
          <w:p w14:paraId="57D9D691" w14:textId="592EAAD8" w:rsidR="00035DB8" w:rsidRPr="008A1E54" w:rsidRDefault="00035DB8" w:rsidP="00035DB8">
            <w:pPr>
              <w:jc w:val="right"/>
              <w:rPr>
                <w:sz w:val="18"/>
                <w:szCs w:val="18"/>
                <w:lang w:val="es-ES_tradnl"/>
              </w:rPr>
            </w:pPr>
            <w:r w:rsidRPr="008A1E54">
              <w:rPr>
                <w:sz w:val="18"/>
                <w:szCs w:val="18"/>
                <w:lang w:val="es-ES_tradnl"/>
              </w:rPr>
              <w:t>220</w:t>
            </w:r>
            <w:r w:rsidR="00DA45EA" w:rsidRPr="008A1E54">
              <w:rPr>
                <w:sz w:val="18"/>
                <w:szCs w:val="18"/>
                <w:lang w:val="es-ES_tradnl"/>
              </w:rPr>
              <w:t> </w:t>
            </w:r>
            <w:r w:rsidRPr="008A1E54">
              <w:rPr>
                <w:sz w:val="18"/>
                <w:szCs w:val="18"/>
                <w:lang w:val="es-ES_tradnl"/>
              </w:rPr>
              <w:t>000</w:t>
            </w:r>
          </w:p>
        </w:tc>
      </w:tr>
      <w:tr w:rsidR="00035DB8" w:rsidRPr="008A1E54" w14:paraId="36FC01D1" w14:textId="77777777" w:rsidTr="00DA45EA">
        <w:trPr>
          <w:trHeight w:val="222"/>
          <w:jc w:val="center"/>
        </w:trPr>
        <w:tc>
          <w:tcPr>
            <w:tcW w:w="951" w:type="dxa"/>
            <w:vMerge/>
            <w:shd w:val="clear" w:color="auto" w:fill="auto"/>
            <w:tcMar>
              <w:left w:w="72" w:type="dxa"/>
              <w:right w:w="72" w:type="dxa"/>
            </w:tcMar>
          </w:tcPr>
          <w:p w14:paraId="13D13409" w14:textId="77777777" w:rsidR="00035DB8" w:rsidRPr="008A1E54" w:rsidRDefault="00035DB8" w:rsidP="00035DB8">
            <w:pPr>
              <w:jc w:val="center"/>
              <w:rPr>
                <w:sz w:val="18"/>
                <w:szCs w:val="18"/>
                <w:lang w:val="es-ES_tradnl"/>
              </w:rPr>
            </w:pPr>
          </w:p>
        </w:tc>
        <w:tc>
          <w:tcPr>
            <w:tcW w:w="869" w:type="dxa"/>
            <w:vMerge/>
            <w:shd w:val="clear" w:color="auto" w:fill="auto"/>
            <w:tcMar>
              <w:left w:w="72" w:type="dxa"/>
              <w:right w:w="72" w:type="dxa"/>
            </w:tcMar>
          </w:tcPr>
          <w:p w14:paraId="5BC60247" w14:textId="77777777" w:rsidR="00035DB8" w:rsidRPr="008A1E54" w:rsidRDefault="00035DB8" w:rsidP="00035DB8">
            <w:pPr>
              <w:jc w:val="left"/>
              <w:rPr>
                <w:sz w:val="18"/>
                <w:szCs w:val="18"/>
                <w:lang w:val="es-ES_tradnl"/>
              </w:rPr>
            </w:pPr>
          </w:p>
        </w:tc>
        <w:tc>
          <w:tcPr>
            <w:tcW w:w="1162" w:type="dxa"/>
            <w:shd w:val="clear" w:color="auto" w:fill="auto"/>
            <w:tcMar>
              <w:left w:w="72" w:type="dxa"/>
              <w:right w:w="72" w:type="dxa"/>
            </w:tcMar>
          </w:tcPr>
          <w:p w14:paraId="565242CC" w14:textId="132C81C6" w:rsidR="00035DB8" w:rsidRPr="008A1E54" w:rsidRDefault="00A9327D" w:rsidP="00035DB8">
            <w:pPr>
              <w:jc w:val="left"/>
              <w:rPr>
                <w:sz w:val="18"/>
                <w:szCs w:val="18"/>
                <w:lang w:val="es-ES_tradnl"/>
              </w:rPr>
            </w:pPr>
            <w:r w:rsidRPr="008A1E54">
              <w:rPr>
                <w:sz w:val="18"/>
                <w:lang w:val="es-ES_tradnl"/>
              </w:rPr>
              <w:t>Gastos de apoyo</w:t>
            </w:r>
          </w:p>
        </w:tc>
        <w:tc>
          <w:tcPr>
            <w:tcW w:w="914" w:type="dxa"/>
            <w:shd w:val="clear" w:color="auto" w:fill="auto"/>
            <w:tcMar>
              <w:left w:w="72" w:type="dxa"/>
              <w:right w:w="72" w:type="dxa"/>
            </w:tcMar>
          </w:tcPr>
          <w:p w14:paraId="2CD96041" w14:textId="0259FF16" w:rsidR="00035DB8" w:rsidRPr="008A1E54" w:rsidRDefault="00035DB8" w:rsidP="00035DB8">
            <w:pPr>
              <w:jc w:val="right"/>
              <w:rPr>
                <w:sz w:val="18"/>
                <w:szCs w:val="18"/>
                <w:lang w:val="es-ES_tradnl"/>
              </w:rPr>
            </w:pPr>
            <w:r w:rsidRPr="008A1E54">
              <w:rPr>
                <w:sz w:val="18"/>
                <w:szCs w:val="18"/>
                <w:lang w:val="es-ES_tradnl"/>
              </w:rPr>
              <w:t>20</w:t>
            </w:r>
            <w:r w:rsidR="00DA45EA" w:rsidRPr="008A1E54">
              <w:rPr>
                <w:sz w:val="18"/>
                <w:szCs w:val="18"/>
                <w:lang w:val="es-ES_tradnl"/>
              </w:rPr>
              <w:t> </w:t>
            </w:r>
            <w:r w:rsidRPr="008A1E54">
              <w:rPr>
                <w:sz w:val="18"/>
                <w:szCs w:val="18"/>
                <w:lang w:val="es-ES_tradnl"/>
              </w:rPr>
              <w:t>670</w:t>
            </w:r>
          </w:p>
        </w:tc>
        <w:tc>
          <w:tcPr>
            <w:tcW w:w="800" w:type="dxa"/>
            <w:shd w:val="clear" w:color="auto" w:fill="auto"/>
            <w:tcMar>
              <w:left w:w="72" w:type="dxa"/>
              <w:right w:w="72" w:type="dxa"/>
            </w:tcMar>
          </w:tcPr>
          <w:p w14:paraId="2A4E76C8" w14:textId="77777777" w:rsidR="00035DB8" w:rsidRPr="008A1E54" w:rsidRDefault="00035DB8" w:rsidP="00035DB8">
            <w:pPr>
              <w:jc w:val="right"/>
              <w:rPr>
                <w:sz w:val="18"/>
                <w:szCs w:val="18"/>
                <w:lang w:val="es-ES_tradnl"/>
              </w:rPr>
            </w:pPr>
            <w:r w:rsidRPr="008A1E54">
              <w:rPr>
                <w:sz w:val="18"/>
                <w:szCs w:val="18"/>
                <w:lang w:val="es-ES_tradnl"/>
              </w:rPr>
              <w:t>0</w:t>
            </w:r>
          </w:p>
        </w:tc>
        <w:tc>
          <w:tcPr>
            <w:tcW w:w="800" w:type="dxa"/>
            <w:shd w:val="clear" w:color="auto" w:fill="auto"/>
            <w:tcMar>
              <w:left w:w="72" w:type="dxa"/>
              <w:right w:w="72" w:type="dxa"/>
            </w:tcMar>
          </w:tcPr>
          <w:p w14:paraId="1F2F8FFB" w14:textId="77777777" w:rsidR="00035DB8" w:rsidRPr="008A1E54" w:rsidRDefault="00035DB8" w:rsidP="00035DB8">
            <w:pPr>
              <w:jc w:val="right"/>
              <w:rPr>
                <w:sz w:val="18"/>
                <w:szCs w:val="18"/>
                <w:lang w:val="es-ES_tradnl"/>
              </w:rPr>
            </w:pPr>
            <w:r w:rsidRPr="008A1E54">
              <w:rPr>
                <w:sz w:val="18"/>
                <w:szCs w:val="18"/>
                <w:lang w:val="es-ES_tradnl"/>
              </w:rPr>
              <w:t>0</w:t>
            </w:r>
          </w:p>
        </w:tc>
        <w:tc>
          <w:tcPr>
            <w:tcW w:w="800" w:type="dxa"/>
            <w:shd w:val="clear" w:color="auto" w:fill="auto"/>
            <w:tcMar>
              <w:left w:w="72" w:type="dxa"/>
              <w:right w:w="72" w:type="dxa"/>
            </w:tcMar>
          </w:tcPr>
          <w:p w14:paraId="7EB341EF" w14:textId="77777777" w:rsidR="00035DB8" w:rsidRPr="008A1E54" w:rsidRDefault="00035DB8" w:rsidP="00035DB8">
            <w:pPr>
              <w:jc w:val="right"/>
              <w:rPr>
                <w:sz w:val="18"/>
                <w:szCs w:val="18"/>
                <w:lang w:val="es-ES_tradnl"/>
              </w:rPr>
            </w:pPr>
            <w:r w:rsidRPr="008A1E54">
              <w:rPr>
                <w:sz w:val="18"/>
                <w:szCs w:val="18"/>
                <w:lang w:val="es-ES_tradnl"/>
              </w:rPr>
              <w:t>0</w:t>
            </w:r>
          </w:p>
        </w:tc>
        <w:tc>
          <w:tcPr>
            <w:tcW w:w="800" w:type="dxa"/>
            <w:shd w:val="clear" w:color="auto" w:fill="auto"/>
            <w:tcMar>
              <w:left w:w="72" w:type="dxa"/>
              <w:right w:w="72" w:type="dxa"/>
            </w:tcMar>
          </w:tcPr>
          <w:p w14:paraId="3DF55F0B" w14:textId="5C91D1CC" w:rsidR="00035DB8" w:rsidRPr="008A1E54" w:rsidRDefault="00035DB8" w:rsidP="00035DB8">
            <w:pPr>
              <w:jc w:val="right"/>
              <w:rPr>
                <w:sz w:val="18"/>
                <w:szCs w:val="18"/>
                <w:lang w:val="es-ES_tradnl"/>
              </w:rPr>
            </w:pPr>
            <w:r w:rsidRPr="008A1E54">
              <w:rPr>
                <w:color w:val="000000"/>
                <w:sz w:val="18"/>
                <w:szCs w:val="18"/>
                <w:lang w:val="es-ES_tradnl"/>
              </w:rPr>
              <w:t>4</w:t>
            </w:r>
            <w:r w:rsidR="00DA45EA" w:rsidRPr="008A1E54">
              <w:rPr>
                <w:color w:val="000000"/>
                <w:sz w:val="18"/>
                <w:szCs w:val="18"/>
                <w:lang w:val="es-ES_tradnl"/>
              </w:rPr>
              <w:t> </w:t>
            </w:r>
            <w:r w:rsidRPr="008A1E54">
              <w:rPr>
                <w:color w:val="000000"/>
                <w:sz w:val="18"/>
                <w:szCs w:val="18"/>
                <w:lang w:val="es-ES_tradnl"/>
              </w:rPr>
              <w:t>160</w:t>
            </w:r>
          </w:p>
        </w:tc>
        <w:tc>
          <w:tcPr>
            <w:tcW w:w="800" w:type="dxa"/>
            <w:shd w:val="clear" w:color="auto" w:fill="auto"/>
            <w:tcMar>
              <w:left w:w="72" w:type="dxa"/>
              <w:right w:w="72" w:type="dxa"/>
            </w:tcMar>
          </w:tcPr>
          <w:p w14:paraId="094BEE29" w14:textId="77777777" w:rsidR="00035DB8" w:rsidRPr="008A1E54" w:rsidRDefault="00035DB8" w:rsidP="00035DB8">
            <w:pPr>
              <w:jc w:val="right"/>
              <w:rPr>
                <w:sz w:val="18"/>
                <w:szCs w:val="18"/>
                <w:lang w:val="es-ES_tradnl"/>
              </w:rPr>
            </w:pPr>
            <w:r w:rsidRPr="008A1E54">
              <w:rPr>
                <w:sz w:val="18"/>
                <w:szCs w:val="18"/>
                <w:lang w:val="es-ES_tradnl"/>
              </w:rPr>
              <w:t>0</w:t>
            </w:r>
          </w:p>
        </w:tc>
        <w:tc>
          <w:tcPr>
            <w:tcW w:w="914" w:type="dxa"/>
            <w:shd w:val="clear" w:color="auto" w:fill="auto"/>
            <w:tcMar>
              <w:left w:w="72" w:type="dxa"/>
              <w:right w:w="72" w:type="dxa"/>
            </w:tcMar>
          </w:tcPr>
          <w:p w14:paraId="40FC411C" w14:textId="34FBA1E7" w:rsidR="00035DB8" w:rsidRPr="008A1E54" w:rsidRDefault="00035DB8" w:rsidP="00035DB8">
            <w:pPr>
              <w:jc w:val="right"/>
              <w:rPr>
                <w:sz w:val="18"/>
                <w:szCs w:val="18"/>
                <w:lang w:val="es-ES_tradnl"/>
              </w:rPr>
            </w:pPr>
            <w:r w:rsidRPr="008A1E54">
              <w:rPr>
                <w:sz w:val="18"/>
                <w:szCs w:val="18"/>
                <w:lang w:val="es-ES_tradnl"/>
              </w:rPr>
              <w:t>3</w:t>
            </w:r>
            <w:r w:rsidR="00DA45EA" w:rsidRPr="008A1E54">
              <w:rPr>
                <w:sz w:val="18"/>
                <w:szCs w:val="18"/>
                <w:lang w:val="es-ES_tradnl"/>
              </w:rPr>
              <w:t> </w:t>
            </w:r>
            <w:r w:rsidRPr="008A1E54">
              <w:rPr>
                <w:sz w:val="18"/>
                <w:szCs w:val="18"/>
                <w:lang w:val="es-ES_tradnl"/>
              </w:rPr>
              <w:t>770</w:t>
            </w:r>
          </w:p>
        </w:tc>
        <w:tc>
          <w:tcPr>
            <w:tcW w:w="914" w:type="dxa"/>
            <w:shd w:val="clear" w:color="auto" w:fill="auto"/>
            <w:tcMar>
              <w:left w:w="72" w:type="dxa"/>
              <w:right w:w="72" w:type="dxa"/>
            </w:tcMar>
          </w:tcPr>
          <w:p w14:paraId="285A9B13" w14:textId="02250ED2" w:rsidR="00035DB8" w:rsidRPr="008A1E54" w:rsidRDefault="00035DB8" w:rsidP="00035DB8">
            <w:pPr>
              <w:jc w:val="right"/>
              <w:rPr>
                <w:sz w:val="18"/>
                <w:szCs w:val="18"/>
                <w:lang w:val="es-ES_tradnl"/>
              </w:rPr>
            </w:pPr>
            <w:r w:rsidRPr="008A1E54">
              <w:rPr>
                <w:sz w:val="18"/>
                <w:szCs w:val="18"/>
                <w:lang w:val="es-ES_tradnl"/>
              </w:rPr>
              <w:t>28</w:t>
            </w:r>
            <w:r w:rsidR="00DA45EA" w:rsidRPr="008A1E54">
              <w:rPr>
                <w:sz w:val="18"/>
                <w:szCs w:val="18"/>
                <w:lang w:val="es-ES_tradnl"/>
              </w:rPr>
              <w:t> </w:t>
            </w:r>
            <w:r w:rsidRPr="008A1E54">
              <w:rPr>
                <w:sz w:val="18"/>
                <w:szCs w:val="18"/>
                <w:lang w:val="es-ES_tradnl"/>
              </w:rPr>
              <w:t>600</w:t>
            </w:r>
          </w:p>
        </w:tc>
      </w:tr>
      <w:tr w:rsidR="00035DB8" w:rsidRPr="008A1E54" w14:paraId="6CACE787" w14:textId="77777777" w:rsidTr="00DA45EA">
        <w:trPr>
          <w:trHeight w:val="222"/>
          <w:jc w:val="center"/>
        </w:trPr>
        <w:tc>
          <w:tcPr>
            <w:tcW w:w="951" w:type="dxa"/>
            <w:vMerge w:val="restart"/>
            <w:shd w:val="clear" w:color="auto" w:fill="auto"/>
            <w:tcMar>
              <w:left w:w="72" w:type="dxa"/>
              <w:right w:w="72" w:type="dxa"/>
            </w:tcMar>
          </w:tcPr>
          <w:p w14:paraId="7CDE8790" w14:textId="1960256C" w:rsidR="00035DB8" w:rsidRPr="008A1E54" w:rsidRDefault="00035DB8" w:rsidP="00035DB8">
            <w:pPr>
              <w:jc w:val="left"/>
              <w:rPr>
                <w:sz w:val="18"/>
                <w:szCs w:val="18"/>
                <w:lang w:val="es-ES_tradnl"/>
              </w:rPr>
            </w:pPr>
            <w:r w:rsidRPr="008A1E54">
              <w:rPr>
                <w:sz w:val="18"/>
                <w:szCs w:val="18"/>
                <w:lang w:val="es-ES_tradnl"/>
              </w:rPr>
              <w:t>Financiación acordada ($EUA)</w:t>
            </w:r>
          </w:p>
        </w:tc>
        <w:tc>
          <w:tcPr>
            <w:tcW w:w="869" w:type="dxa"/>
            <w:vMerge w:val="restart"/>
            <w:shd w:val="clear" w:color="auto" w:fill="auto"/>
            <w:tcMar>
              <w:left w:w="72" w:type="dxa"/>
              <w:right w:w="72" w:type="dxa"/>
            </w:tcMar>
          </w:tcPr>
          <w:p w14:paraId="00039AF3" w14:textId="7F64FCB9" w:rsidR="00035DB8" w:rsidRPr="008A1E54" w:rsidRDefault="00035DB8" w:rsidP="00035DB8">
            <w:pPr>
              <w:jc w:val="left"/>
              <w:rPr>
                <w:sz w:val="18"/>
                <w:szCs w:val="18"/>
                <w:lang w:val="es-ES_tradnl"/>
              </w:rPr>
            </w:pPr>
            <w:r w:rsidRPr="008A1E54">
              <w:rPr>
                <w:sz w:val="18"/>
                <w:szCs w:val="18"/>
                <w:lang w:val="es-ES_tradnl"/>
              </w:rPr>
              <w:t>ONUDI</w:t>
            </w:r>
          </w:p>
        </w:tc>
        <w:tc>
          <w:tcPr>
            <w:tcW w:w="1162" w:type="dxa"/>
            <w:shd w:val="clear" w:color="auto" w:fill="auto"/>
            <w:tcMar>
              <w:left w:w="72" w:type="dxa"/>
              <w:right w:w="72" w:type="dxa"/>
            </w:tcMar>
          </w:tcPr>
          <w:p w14:paraId="255C04AA" w14:textId="4B51F65D" w:rsidR="00035DB8" w:rsidRPr="008A1E54" w:rsidRDefault="00A9327D" w:rsidP="00035DB8">
            <w:pPr>
              <w:jc w:val="left"/>
              <w:rPr>
                <w:sz w:val="18"/>
                <w:szCs w:val="18"/>
                <w:lang w:val="es-ES_tradnl"/>
              </w:rPr>
            </w:pPr>
            <w:r w:rsidRPr="008A1E54">
              <w:rPr>
                <w:sz w:val="18"/>
                <w:lang w:val="es-ES_tradnl"/>
              </w:rPr>
              <w:t>Costo del proyecto</w:t>
            </w:r>
          </w:p>
        </w:tc>
        <w:tc>
          <w:tcPr>
            <w:tcW w:w="914" w:type="dxa"/>
            <w:shd w:val="clear" w:color="auto" w:fill="auto"/>
            <w:tcMar>
              <w:left w:w="72" w:type="dxa"/>
              <w:right w:w="72" w:type="dxa"/>
            </w:tcMar>
          </w:tcPr>
          <w:p w14:paraId="562BC3ED" w14:textId="77777777" w:rsidR="00035DB8" w:rsidRPr="008A1E54" w:rsidRDefault="00035DB8" w:rsidP="00035DB8">
            <w:pPr>
              <w:jc w:val="right"/>
              <w:rPr>
                <w:sz w:val="18"/>
                <w:szCs w:val="18"/>
                <w:lang w:val="es-ES_tradnl"/>
              </w:rPr>
            </w:pPr>
            <w:r w:rsidRPr="008A1E54">
              <w:rPr>
                <w:sz w:val="18"/>
                <w:szCs w:val="18"/>
                <w:lang w:val="es-ES_tradnl"/>
              </w:rPr>
              <w:t>0</w:t>
            </w:r>
          </w:p>
        </w:tc>
        <w:tc>
          <w:tcPr>
            <w:tcW w:w="800" w:type="dxa"/>
            <w:shd w:val="clear" w:color="auto" w:fill="auto"/>
            <w:tcMar>
              <w:left w:w="72" w:type="dxa"/>
              <w:right w:w="72" w:type="dxa"/>
            </w:tcMar>
          </w:tcPr>
          <w:p w14:paraId="68083E6A" w14:textId="77777777" w:rsidR="00035DB8" w:rsidRPr="008A1E54" w:rsidRDefault="00035DB8" w:rsidP="00035DB8">
            <w:pPr>
              <w:jc w:val="right"/>
              <w:rPr>
                <w:sz w:val="18"/>
                <w:szCs w:val="18"/>
                <w:lang w:val="es-ES_tradnl"/>
              </w:rPr>
            </w:pPr>
            <w:r w:rsidRPr="008A1E54">
              <w:rPr>
                <w:sz w:val="18"/>
                <w:szCs w:val="18"/>
                <w:lang w:val="es-ES_tradnl"/>
              </w:rPr>
              <w:t>0</w:t>
            </w:r>
          </w:p>
        </w:tc>
        <w:tc>
          <w:tcPr>
            <w:tcW w:w="800" w:type="dxa"/>
            <w:shd w:val="clear" w:color="auto" w:fill="auto"/>
            <w:tcMar>
              <w:left w:w="72" w:type="dxa"/>
              <w:right w:w="72" w:type="dxa"/>
            </w:tcMar>
          </w:tcPr>
          <w:p w14:paraId="1F4F4C77" w14:textId="77777777" w:rsidR="00035DB8" w:rsidRPr="008A1E54" w:rsidRDefault="00035DB8" w:rsidP="00035DB8">
            <w:pPr>
              <w:jc w:val="right"/>
              <w:rPr>
                <w:sz w:val="18"/>
                <w:szCs w:val="18"/>
                <w:lang w:val="es-ES_tradnl"/>
              </w:rPr>
            </w:pPr>
            <w:r w:rsidRPr="008A1E54">
              <w:rPr>
                <w:sz w:val="18"/>
                <w:szCs w:val="18"/>
                <w:lang w:val="es-ES_tradnl"/>
              </w:rPr>
              <w:t>0</w:t>
            </w:r>
          </w:p>
        </w:tc>
        <w:tc>
          <w:tcPr>
            <w:tcW w:w="800" w:type="dxa"/>
            <w:shd w:val="clear" w:color="auto" w:fill="auto"/>
            <w:tcMar>
              <w:left w:w="72" w:type="dxa"/>
              <w:right w:w="72" w:type="dxa"/>
            </w:tcMar>
          </w:tcPr>
          <w:p w14:paraId="4035308C" w14:textId="77777777" w:rsidR="00035DB8" w:rsidRPr="008A1E54" w:rsidRDefault="00035DB8" w:rsidP="00035DB8">
            <w:pPr>
              <w:jc w:val="right"/>
              <w:rPr>
                <w:sz w:val="18"/>
                <w:szCs w:val="18"/>
                <w:lang w:val="es-ES_tradnl"/>
              </w:rPr>
            </w:pPr>
            <w:r w:rsidRPr="008A1E54">
              <w:rPr>
                <w:sz w:val="18"/>
                <w:szCs w:val="18"/>
                <w:lang w:val="es-ES_tradnl"/>
              </w:rPr>
              <w:t>0</w:t>
            </w:r>
          </w:p>
        </w:tc>
        <w:tc>
          <w:tcPr>
            <w:tcW w:w="800" w:type="dxa"/>
            <w:shd w:val="clear" w:color="auto" w:fill="auto"/>
            <w:tcMar>
              <w:left w:w="72" w:type="dxa"/>
              <w:right w:w="72" w:type="dxa"/>
            </w:tcMar>
          </w:tcPr>
          <w:p w14:paraId="539430FE" w14:textId="05A3E6C5" w:rsidR="00035DB8" w:rsidRPr="008A1E54" w:rsidRDefault="00035DB8" w:rsidP="00035DB8">
            <w:pPr>
              <w:jc w:val="right"/>
              <w:rPr>
                <w:sz w:val="18"/>
                <w:szCs w:val="18"/>
                <w:lang w:val="es-ES_tradnl"/>
              </w:rPr>
            </w:pPr>
            <w:r w:rsidRPr="008A1E54">
              <w:rPr>
                <w:color w:val="000000"/>
                <w:sz w:val="18"/>
                <w:szCs w:val="18"/>
                <w:lang w:val="es-ES_tradnl"/>
              </w:rPr>
              <w:t>60</w:t>
            </w:r>
            <w:r w:rsidR="00DA45EA" w:rsidRPr="008A1E54">
              <w:rPr>
                <w:color w:val="000000"/>
                <w:sz w:val="18"/>
                <w:szCs w:val="18"/>
                <w:lang w:val="es-ES_tradnl"/>
              </w:rPr>
              <w:t> </w:t>
            </w:r>
            <w:r w:rsidRPr="008A1E54">
              <w:rPr>
                <w:color w:val="000000"/>
                <w:sz w:val="18"/>
                <w:szCs w:val="18"/>
                <w:lang w:val="es-ES_tradnl"/>
              </w:rPr>
              <w:t>000</w:t>
            </w:r>
          </w:p>
        </w:tc>
        <w:tc>
          <w:tcPr>
            <w:tcW w:w="800" w:type="dxa"/>
            <w:shd w:val="clear" w:color="auto" w:fill="auto"/>
            <w:tcMar>
              <w:left w:w="72" w:type="dxa"/>
              <w:right w:w="72" w:type="dxa"/>
            </w:tcMar>
          </w:tcPr>
          <w:p w14:paraId="77285AB5" w14:textId="77777777" w:rsidR="00035DB8" w:rsidRPr="008A1E54" w:rsidRDefault="00035DB8" w:rsidP="00035DB8">
            <w:pPr>
              <w:jc w:val="right"/>
              <w:rPr>
                <w:sz w:val="18"/>
                <w:szCs w:val="18"/>
                <w:lang w:val="es-ES_tradnl"/>
              </w:rPr>
            </w:pPr>
            <w:r w:rsidRPr="008A1E54">
              <w:rPr>
                <w:sz w:val="18"/>
                <w:szCs w:val="18"/>
                <w:lang w:val="es-ES_tradnl"/>
              </w:rPr>
              <w:t>0</w:t>
            </w:r>
          </w:p>
        </w:tc>
        <w:tc>
          <w:tcPr>
            <w:tcW w:w="914" w:type="dxa"/>
            <w:shd w:val="clear" w:color="auto" w:fill="auto"/>
            <w:tcMar>
              <w:left w:w="72" w:type="dxa"/>
              <w:right w:w="72" w:type="dxa"/>
            </w:tcMar>
          </w:tcPr>
          <w:p w14:paraId="622CDB2C" w14:textId="77777777" w:rsidR="00035DB8" w:rsidRPr="008A1E54" w:rsidRDefault="00035DB8" w:rsidP="00035DB8">
            <w:pPr>
              <w:jc w:val="right"/>
              <w:rPr>
                <w:sz w:val="18"/>
                <w:szCs w:val="18"/>
                <w:lang w:val="es-ES_tradnl"/>
              </w:rPr>
            </w:pPr>
            <w:r w:rsidRPr="008A1E54">
              <w:rPr>
                <w:sz w:val="18"/>
                <w:szCs w:val="18"/>
                <w:lang w:val="es-ES_tradnl"/>
              </w:rPr>
              <w:t>0</w:t>
            </w:r>
          </w:p>
        </w:tc>
        <w:tc>
          <w:tcPr>
            <w:tcW w:w="914" w:type="dxa"/>
            <w:shd w:val="clear" w:color="auto" w:fill="auto"/>
            <w:tcMar>
              <w:left w:w="72" w:type="dxa"/>
              <w:right w:w="72" w:type="dxa"/>
            </w:tcMar>
          </w:tcPr>
          <w:p w14:paraId="6DE105EB" w14:textId="448157E1" w:rsidR="00035DB8" w:rsidRPr="008A1E54" w:rsidRDefault="00035DB8" w:rsidP="00035DB8">
            <w:pPr>
              <w:jc w:val="right"/>
              <w:rPr>
                <w:sz w:val="18"/>
                <w:szCs w:val="18"/>
                <w:lang w:val="es-ES_tradnl"/>
              </w:rPr>
            </w:pPr>
            <w:r w:rsidRPr="008A1E54">
              <w:rPr>
                <w:sz w:val="18"/>
                <w:szCs w:val="18"/>
                <w:lang w:val="es-ES_tradnl"/>
              </w:rPr>
              <w:t>60</w:t>
            </w:r>
            <w:r w:rsidR="00DA45EA" w:rsidRPr="008A1E54">
              <w:rPr>
                <w:sz w:val="18"/>
                <w:szCs w:val="18"/>
                <w:lang w:val="es-ES_tradnl"/>
              </w:rPr>
              <w:t> </w:t>
            </w:r>
            <w:r w:rsidRPr="008A1E54">
              <w:rPr>
                <w:sz w:val="18"/>
                <w:szCs w:val="18"/>
                <w:lang w:val="es-ES_tradnl"/>
              </w:rPr>
              <w:t>000</w:t>
            </w:r>
          </w:p>
        </w:tc>
      </w:tr>
      <w:tr w:rsidR="00035DB8" w:rsidRPr="008A1E54" w14:paraId="4B4CEDE7" w14:textId="77777777" w:rsidTr="00DA45EA">
        <w:trPr>
          <w:trHeight w:val="222"/>
          <w:jc w:val="center"/>
        </w:trPr>
        <w:tc>
          <w:tcPr>
            <w:tcW w:w="951" w:type="dxa"/>
            <w:vMerge/>
            <w:shd w:val="clear" w:color="auto" w:fill="auto"/>
            <w:tcMar>
              <w:left w:w="72" w:type="dxa"/>
              <w:right w:w="72" w:type="dxa"/>
            </w:tcMar>
          </w:tcPr>
          <w:p w14:paraId="403B1A42" w14:textId="77777777" w:rsidR="00035DB8" w:rsidRPr="008A1E54" w:rsidRDefault="00035DB8" w:rsidP="00035DB8">
            <w:pPr>
              <w:jc w:val="center"/>
              <w:rPr>
                <w:sz w:val="18"/>
                <w:szCs w:val="18"/>
                <w:lang w:val="es-ES_tradnl"/>
              </w:rPr>
            </w:pPr>
          </w:p>
        </w:tc>
        <w:tc>
          <w:tcPr>
            <w:tcW w:w="869" w:type="dxa"/>
            <w:vMerge/>
            <w:shd w:val="clear" w:color="auto" w:fill="auto"/>
            <w:tcMar>
              <w:left w:w="72" w:type="dxa"/>
              <w:right w:w="72" w:type="dxa"/>
            </w:tcMar>
          </w:tcPr>
          <w:p w14:paraId="366B2554" w14:textId="77777777" w:rsidR="00035DB8" w:rsidRPr="008A1E54" w:rsidRDefault="00035DB8" w:rsidP="00035DB8">
            <w:pPr>
              <w:jc w:val="center"/>
              <w:rPr>
                <w:sz w:val="18"/>
                <w:szCs w:val="18"/>
                <w:lang w:val="es-ES_tradnl"/>
              </w:rPr>
            </w:pPr>
          </w:p>
        </w:tc>
        <w:tc>
          <w:tcPr>
            <w:tcW w:w="1162" w:type="dxa"/>
            <w:shd w:val="clear" w:color="auto" w:fill="auto"/>
            <w:tcMar>
              <w:left w:w="72" w:type="dxa"/>
              <w:right w:w="72" w:type="dxa"/>
            </w:tcMar>
          </w:tcPr>
          <w:p w14:paraId="4783C8B4" w14:textId="48A27AC7" w:rsidR="00035DB8" w:rsidRPr="008A1E54" w:rsidRDefault="00A9327D" w:rsidP="00035DB8">
            <w:pPr>
              <w:jc w:val="left"/>
              <w:rPr>
                <w:sz w:val="18"/>
                <w:szCs w:val="18"/>
                <w:lang w:val="es-ES_tradnl"/>
              </w:rPr>
            </w:pPr>
            <w:r w:rsidRPr="008A1E54">
              <w:rPr>
                <w:sz w:val="18"/>
                <w:lang w:val="es-ES_tradnl"/>
              </w:rPr>
              <w:t>Gastos de apoyo</w:t>
            </w:r>
          </w:p>
        </w:tc>
        <w:tc>
          <w:tcPr>
            <w:tcW w:w="914" w:type="dxa"/>
            <w:shd w:val="clear" w:color="auto" w:fill="auto"/>
            <w:tcMar>
              <w:left w:w="72" w:type="dxa"/>
              <w:right w:w="72" w:type="dxa"/>
            </w:tcMar>
          </w:tcPr>
          <w:p w14:paraId="25B77C48" w14:textId="77777777" w:rsidR="00035DB8" w:rsidRPr="008A1E54" w:rsidRDefault="00035DB8" w:rsidP="00035DB8">
            <w:pPr>
              <w:jc w:val="right"/>
              <w:rPr>
                <w:sz w:val="18"/>
                <w:szCs w:val="18"/>
                <w:lang w:val="es-ES_tradnl"/>
              </w:rPr>
            </w:pPr>
            <w:r w:rsidRPr="008A1E54">
              <w:rPr>
                <w:sz w:val="18"/>
                <w:szCs w:val="18"/>
                <w:lang w:val="es-ES_tradnl"/>
              </w:rPr>
              <w:t>0</w:t>
            </w:r>
          </w:p>
        </w:tc>
        <w:tc>
          <w:tcPr>
            <w:tcW w:w="800" w:type="dxa"/>
            <w:shd w:val="clear" w:color="auto" w:fill="auto"/>
            <w:tcMar>
              <w:left w:w="72" w:type="dxa"/>
              <w:right w:w="72" w:type="dxa"/>
            </w:tcMar>
          </w:tcPr>
          <w:p w14:paraId="0B27964C" w14:textId="77777777" w:rsidR="00035DB8" w:rsidRPr="008A1E54" w:rsidRDefault="00035DB8" w:rsidP="00035DB8">
            <w:pPr>
              <w:jc w:val="right"/>
              <w:rPr>
                <w:sz w:val="18"/>
                <w:szCs w:val="18"/>
                <w:lang w:val="es-ES_tradnl"/>
              </w:rPr>
            </w:pPr>
            <w:r w:rsidRPr="008A1E54">
              <w:rPr>
                <w:sz w:val="18"/>
                <w:szCs w:val="18"/>
                <w:lang w:val="es-ES_tradnl"/>
              </w:rPr>
              <w:t>0</w:t>
            </w:r>
          </w:p>
        </w:tc>
        <w:tc>
          <w:tcPr>
            <w:tcW w:w="800" w:type="dxa"/>
            <w:shd w:val="clear" w:color="auto" w:fill="auto"/>
            <w:tcMar>
              <w:left w:w="72" w:type="dxa"/>
              <w:right w:w="72" w:type="dxa"/>
            </w:tcMar>
          </w:tcPr>
          <w:p w14:paraId="08BDA7AC" w14:textId="77777777" w:rsidR="00035DB8" w:rsidRPr="008A1E54" w:rsidRDefault="00035DB8" w:rsidP="00035DB8">
            <w:pPr>
              <w:jc w:val="right"/>
              <w:rPr>
                <w:sz w:val="18"/>
                <w:szCs w:val="18"/>
                <w:lang w:val="es-ES_tradnl"/>
              </w:rPr>
            </w:pPr>
            <w:r w:rsidRPr="008A1E54">
              <w:rPr>
                <w:sz w:val="18"/>
                <w:szCs w:val="18"/>
                <w:lang w:val="es-ES_tradnl"/>
              </w:rPr>
              <w:t>0</w:t>
            </w:r>
          </w:p>
        </w:tc>
        <w:tc>
          <w:tcPr>
            <w:tcW w:w="800" w:type="dxa"/>
            <w:shd w:val="clear" w:color="auto" w:fill="auto"/>
            <w:tcMar>
              <w:left w:w="72" w:type="dxa"/>
              <w:right w:w="72" w:type="dxa"/>
            </w:tcMar>
          </w:tcPr>
          <w:p w14:paraId="6ED61E97" w14:textId="77777777" w:rsidR="00035DB8" w:rsidRPr="008A1E54" w:rsidRDefault="00035DB8" w:rsidP="00035DB8">
            <w:pPr>
              <w:jc w:val="right"/>
              <w:rPr>
                <w:sz w:val="18"/>
                <w:szCs w:val="18"/>
                <w:lang w:val="es-ES_tradnl"/>
              </w:rPr>
            </w:pPr>
            <w:r w:rsidRPr="008A1E54">
              <w:rPr>
                <w:sz w:val="18"/>
                <w:szCs w:val="18"/>
                <w:lang w:val="es-ES_tradnl"/>
              </w:rPr>
              <w:t>0</w:t>
            </w:r>
          </w:p>
        </w:tc>
        <w:tc>
          <w:tcPr>
            <w:tcW w:w="800" w:type="dxa"/>
            <w:shd w:val="clear" w:color="auto" w:fill="auto"/>
            <w:tcMar>
              <w:left w:w="72" w:type="dxa"/>
              <w:right w:w="72" w:type="dxa"/>
            </w:tcMar>
          </w:tcPr>
          <w:p w14:paraId="27606E09" w14:textId="121D154E" w:rsidR="00035DB8" w:rsidRPr="008A1E54" w:rsidRDefault="00035DB8" w:rsidP="00035DB8">
            <w:pPr>
              <w:jc w:val="right"/>
              <w:rPr>
                <w:sz w:val="18"/>
                <w:szCs w:val="18"/>
                <w:lang w:val="es-ES_tradnl"/>
              </w:rPr>
            </w:pPr>
            <w:r w:rsidRPr="008A1E54">
              <w:rPr>
                <w:color w:val="000000"/>
                <w:sz w:val="18"/>
                <w:szCs w:val="18"/>
                <w:lang w:val="es-ES_tradnl"/>
              </w:rPr>
              <w:t>5</w:t>
            </w:r>
            <w:r w:rsidR="00DA45EA" w:rsidRPr="008A1E54">
              <w:rPr>
                <w:color w:val="000000"/>
                <w:sz w:val="18"/>
                <w:szCs w:val="18"/>
                <w:lang w:val="es-ES_tradnl"/>
              </w:rPr>
              <w:t> </w:t>
            </w:r>
            <w:r w:rsidRPr="008A1E54">
              <w:rPr>
                <w:color w:val="000000"/>
                <w:sz w:val="18"/>
                <w:szCs w:val="18"/>
                <w:lang w:val="es-ES_tradnl"/>
              </w:rPr>
              <w:t>400</w:t>
            </w:r>
          </w:p>
        </w:tc>
        <w:tc>
          <w:tcPr>
            <w:tcW w:w="800" w:type="dxa"/>
            <w:shd w:val="clear" w:color="auto" w:fill="auto"/>
            <w:tcMar>
              <w:left w:w="72" w:type="dxa"/>
              <w:right w:w="72" w:type="dxa"/>
            </w:tcMar>
          </w:tcPr>
          <w:p w14:paraId="396A0764" w14:textId="77777777" w:rsidR="00035DB8" w:rsidRPr="008A1E54" w:rsidRDefault="00035DB8" w:rsidP="00035DB8">
            <w:pPr>
              <w:jc w:val="right"/>
              <w:rPr>
                <w:sz w:val="18"/>
                <w:szCs w:val="18"/>
                <w:lang w:val="es-ES_tradnl"/>
              </w:rPr>
            </w:pPr>
            <w:r w:rsidRPr="008A1E54">
              <w:rPr>
                <w:sz w:val="18"/>
                <w:szCs w:val="18"/>
                <w:lang w:val="es-ES_tradnl"/>
              </w:rPr>
              <w:t>0</w:t>
            </w:r>
          </w:p>
        </w:tc>
        <w:tc>
          <w:tcPr>
            <w:tcW w:w="914" w:type="dxa"/>
            <w:shd w:val="clear" w:color="auto" w:fill="auto"/>
            <w:tcMar>
              <w:left w:w="72" w:type="dxa"/>
              <w:right w:w="72" w:type="dxa"/>
            </w:tcMar>
          </w:tcPr>
          <w:p w14:paraId="33AA630B" w14:textId="77777777" w:rsidR="00035DB8" w:rsidRPr="008A1E54" w:rsidRDefault="00035DB8" w:rsidP="00035DB8">
            <w:pPr>
              <w:jc w:val="right"/>
              <w:rPr>
                <w:sz w:val="18"/>
                <w:szCs w:val="18"/>
                <w:lang w:val="es-ES_tradnl"/>
              </w:rPr>
            </w:pPr>
            <w:r w:rsidRPr="008A1E54">
              <w:rPr>
                <w:sz w:val="18"/>
                <w:szCs w:val="18"/>
                <w:lang w:val="es-ES_tradnl"/>
              </w:rPr>
              <w:t>0</w:t>
            </w:r>
          </w:p>
        </w:tc>
        <w:tc>
          <w:tcPr>
            <w:tcW w:w="914" w:type="dxa"/>
            <w:shd w:val="clear" w:color="auto" w:fill="auto"/>
            <w:tcMar>
              <w:left w:w="72" w:type="dxa"/>
              <w:right w:w="72" w:type="dxa"/>
            </w:tcMar>
          </w:tcPr>
          <w:p w14:paraId="2AA65D10" w14:textId="70C811EF" w:rsidR="00035DB8" w:rsidRPr="008A1E54" w:rsidRDefault="00035DB8" w:rsidP="00035DB8">
            <w:pPr>
              <w:jc w:val="right"/>
              <w:rPr>
                <w:sz w:val="18"/>
                <w:szCs w:val="18"/>
                <w:lang w:val="es-ES_tradnl"/>
              </w:rPr>
            </w:pPr>
            <w:r w:rsidRPr="008A1E54">
              <w:rPr>
                <w:sz w:val="18"/>
                <w:szCs w:val="18"/>
                <w:lang w:val="es-ES_tradnl"/>
              </w:rPr>
              <w:t>5</w:t>
            </w:r>
            <w:r w:rsidR="00DA45EA" w:rsidRPr="008A1E54">
              <w:rPr>
                <w:sz w:val="18"/>
                <w:szCs w:val="18"/>
                <w:lang w:val="es-ES_tradnl"/>
              </w:rPr>
              <w:t> </w:t>
            </w:r>
            <w:r w:rsidRPr="008A1E54">
              <w:rPr>
                <w:sz w:val="18"/>
                <w:szCs w:val="18"/>
                <w:lang w:val="es-ES_tradnl"/>
              </w:rPr>
              <w:t>400</w:t>
            </w:r>
          </w:p>
        </w:tc>
      </w:tr>
      <w:tr w:rsidR="00035DB8" w:rsidRPr="008A1E54" w14:paraId="24E35C5F" w14:textId="77777777" w:rsidTr="00DA45EA">
        <w:trPr>
          <w:trHeight w:val="222"/>
          <w:jc w:val="center"/>
        </w:trPr>
        <w:tc>
          <w:tcPr>
            <w:tcW w:w="1820" w:type="dxa"/>
            <w:gridSpan w:val="2"/>
            <w:vMerge w:val="restart"/>
            <w:shd w:val="clear" w:color="auto" w:fill="auto"/>
            <w:tcMar>
              <w:left w:w="72" w:type="dxa"/>
              <w:right w:w="72" w:type="dxa"/>
            </w:tcMar>
          </w:tcPr>
          <w:p w14:paraId="614F8E82" w14:textId="4CEE5838" w:rsidR="00035DB8" w:rsidRPr="008A1E54" w:rsidRDefault="00035DB8" w:rsidP="00035DB8">
            <w:pPr>
              <w:jc w:val="left"/>
              <w:rPr>
                <w:sz w:val="18"/>
                <w:szCs w:val="18"/>
                <w:lang w:val="es-ES_tradnl"/>
              </w:rPr>
            </w:pPr>
            <w:r w:rsidRPr="008A1E54">
              <w:rPr>
                <w:sz w:val="18"/>
                <w:szCs w:val="18"/>
                <w:lang w:val="es-ES_tradnl"/>
              </w:rPr>
              <w:t>Fondos aprobados por el Comité Ejecutivo ($EUA)</w:t>
            </w:r>
          </w:p>
        </w:tc>
        <w:tc>
          <w:tcPr>
            <w:tcW w:w="1162" w:type="dxa"/>
            <w:shd w:val="clear" w:color="auto" w:fill="auto"/>
            <w:tcMar>
              <w:left w:w="72" w:type="dxa"/>
              <w:right w:w="72" w:type="dxa"/>
            </w:tcMar>
          </w:tcPr>
          <w:p w14:paraId="441AF807" w14:textId="1659104A" w:rsidR="00035DB8" w:rsidRPr="008A1E54" w:rsidRDefault="00A9327D" w:rsidP="00035DB8">
            <w:pPr>
              <w:jc w:val="left"/>
              <w:rPr>
                <w:sz w:val="18"/>
                <w:szCs w:val="18"/>
                <w:lang w:val="es-ES_tradnl"/>
              </w:rPr>
            </w:pPr>
            <w:r w:rsidRPr="008A1E54">
              <w:rPr>
                <w:sz w:val="18"/>
                <w:lang w:val="es-ES_tradnl"/>
              </w:rPr>
              <w:t>Costo del proyecto</w:t>
            </w:r>
          </w:p>
        </w:tc>
        <w:tc>
          <w:tcPr>
            <w:tcW w:w="914" w:type="dxa"/>
            <w:shd w:val="clear" w:color="auto" w:fill="auto"/>
            <w:tcMar>
              <w:left w:w="72" w:type="dxa"/>
              <w:right w:w="72" w:type="dxa"/>
            </w:tcMar>
          </w:tcPr>
          <w:p w14:paraId="59AA0679" w14:textId="2B66B059" w:rsidR="00035DB8" w:rsidRPr="008A1E54" w:rsidRDefault="00035DB8" w:rsidP="00035DB8">
            <w:pPr>
              <w:jc w:val="right"/>
              <w:rPr>
                <w:sz w:val="18"/>
                <w:szCs w:val="18"/>
                <w:lang w:val="es-ES_tradnl"/>
              </w:rPr>
            </w:pPr>
            <w:r w:rsidRPr="008A1E54">
              <w:rPr>
                <w:sz w:val="18"/>
                <w:szCs w:val="18"/>
                <w:lang w:val="es-ES_tradnl"/>
              </w:rPr>
              <w:t>159</w:t>
            </w:r>
            <w:r w:rsidR="00DA45EA" w:rsidRPr="008A1E54">
              <w:rPr>
                <w:sz w:val="18"/>
                <w:szCs w:val="18"/>
                <w:lang w:val="es-ES_tradnl"/>
              </w:rPr>
              <w:t> </w:t>
            </w:r>
            <w:r w:rsidRPr="008A1E54">
              <w:rPr>
                <w:sz w:val="18"/>
                <w:szCs w:val="18"/>
                <w:lang w:val="es-ES_tradnl"/>
              </w:rPr>
              <w:t>000</w:t>
            </w:r>
          </w:p>
        </w:tc>
        <w:tc>
          <w:tcPr>
            <w:tcW w:w="800" w:type="dxa"/>
            <w:shd w:val="clear" w:color="auto" w:fill="auto"/>
            <w:tcMar>
              <w:left w:w="72" w:type="dxa"/>
              <w:right w:w="72" w:type="dxa"/>
            </w:tcMar>
          </w:tcPr>
          <w:p w14:paraId="6AC7394E" w14:textId="77777777" w:rsidR="00035DB8" w:rsidRPr="008A1E54" w:rsidRDefault="00035DB8" w:rsidP="00035DB8">
            <w:pPr>
              <w:jc w:val="right"/>
              <w:rPr>
                <w:sz w:val="18"/>
                <w:szCs w:val="18"/>
                <w:lang w:val="es-ES_tradnl"/>
              </w:rPr>
            </w:pPr>
            <w:r w:rsidRPr="008A1E54">
              <w:rPr>
                <w:sz w:val="18"/>
                <w:szCs w:val="18"/>
                <w:lang w:val="es-ES_tradnl"/>
              </w:rPr>
              <w:t>0</w:t>
            </w:r>
          </w:p>
        </w:tc>
        <w:tc>
          <w:tcPr>
            <w:tcW w:w="800" w:type="dxa"/>
            <w:shd w:val="clear" w:color="auto" w:fill="auto"/>
            <w:tcMar>
              <w:left w:w="72" w:type="dxa"/>
              <w:right w:w="72" w:type="dxa"/>
            </w:tcMar>
          </w:tcPr>
          <w:p w14:paraId="77EE4E02" w14:textId="77777777" w:rsidR="00035DB8" w:rsidRPr="008A1E54" w:rsidRDefault="00035DB8" w:rsidP="00035DB8">
            <w:pPr>
              <w:jc w:val="right"/>
              <w:rPr>
                <w:sz w:val="18"/>
                <w:szCs w:val="18"/>
                <w:lang w:val="es-ES_tradnl"/>
              </w:rPr>
            </w:pPr>
            <w:r w:rsidRPr="008A1E54">
              <w:rPr>
                <w:sz w:val="18"/>
                <w:szCs w:val="18"/>
                <w:lang w:val="es-ES_tradnl"/>
              </w:rPr>
              <w:t>0</w:t>
            </w:r>
          </w:p>
        </w:tc>
        <w:tc>
          <w:tcPr>
            <w:tcW w:w="800" w:type="dxa"/>
            <w:shd w:val="clear" w:color="auto" w:fill="auto"/>
            <w:tcMar>
              <w:left w:w="72" w:type="dxa"/>
              <w:right w:w="72" w:type="dxa"/>
            </w:tcMar>
          </w:tcPr>
          <w:p w14:paraId="0C33997E" w14:textId="77777777" w:rsidR="00035DB8" w:rsidRPr="008A1E54" w:rsidRDefault="00035DB8" w:rsidP="00035DB8">
            <w:pPr>
              <w:jc w:val="right"/>
              <w:rPr>
                <w:sz w:val="18"/>
                <w:szCs w:val="18"/>
                <w:lang w:val="es-ES_tradnl"/>
              </w:rPr>
            </w:pPr>
            <w:r w:rsidRPr="008A1E54">
              <w:rPr>
                <w:sz w:val="18"/>
                <w:szCs w:val="18"/>
                <w:lang w:val="es-ES_tradnl"/>
              </w:rPr>
              <w:t>0</w:t>
            </w:r>
          </w:p>
        </w:tc>
        <w:tc>
          <w:tcPr>
            <w:tcW w:w="800" w:type="dxa"/>
            <w:shd w:val="clear" w:color="auto" w:fill="auto"/>
            <w:tcMar>
              <w:left w:w="72" w:type="dxa"/>
              <w:right w:w="72" w:type="dxa"/>
            </w:tcMar>
          </w:tcPr>
          <w:p w14:paraId="32942681" w14:textId="07D185FB" w:rsidR="00035DB8" w:rsidRPr="008A1E54" w:rsidRDefault="00035DB8" w:rsidP="00035DB8">
            <w:pPr>
              <w:jc w:val="right"/>
              <w:rPr>
                <w:sz w:val="18"/>
                <w:szCs w:val="18"/>
                <w:lang w:val="es-ES_tradnl"/>
              </w:rPr>
            </w:pPr>
            <w:r w:rsidRPr="008A1E54">
              <w:rPr>
                <w:bCs/>
                <w:color w:val="000000"/>
                <w:sz w:val="18"/>
                <w:szCs w:val="18"/>
                <w:lang w:val="es-ES_tradnl"/>
              </w:rPr>
              <w:t>92</w:t>
            </w:r>
            <w:r w:rsidR="00DA45EA" w:rsidRPr="008A1E54">
              <w:rPr>
                <w:bCs/>
                <w:color w:val="000000"/>
                <w:sz w:val="18"/>
                <w:szCs w:val="18"/>
                <w:lang w:val="es-ES_tradnl"/>
              </w:rPr>
              <w:t> </w:t>
            </w:r>
            <w:r w:rsidRPr="008A1E54">
              <w:rPr>
                <w:bCs/>
                <w:color w:val="000000"/>
                <w:sz w:val="18"/>
                <w:szCs w:val="18"/>
                <w:lang w:val="es-ES_tradnl"/>
              </w:rPr>
              <w:t>000</w:t>
            </w:r>
          </w:p>
        </w:tc>
        <w:tc>
          <w:tcPr>
            <w:tcW w:w="800" w:type="dxa"/>
            <w:shd w:val="clear" w:color="auto" w:fill="auto"/>
            <w:tcMar>
              <w:left w:w="72" w:type="dxa"/>
              <w:right w:w="72" w:type="dxa"/>
            </w:tcMar>
          </w:tcPr>
          <w:p w14:paraId="7895F163" w14:textId="77777777" w:rsidR="00035DB8" w:rsidRPr="008A1E54" w:rsidRDefault="00035DB8" w:rsidP="00035DB8">
            <w:pPr>
              <w:jc w:val="right"/>
              <w:rPr>
                <w:sz w:val="18"/>
                <w:szCs w:val="18"/>
                <w:lang w:val="es-ES_tradnl"/>
              </w:rPr>
            </w:pPr>
            <w:r w:rsidRPr="008A1E54">
              <w:rPr>
                <w:sz w:val="18"/>
                <w:szCs w:val="18"/>
                <w:lang w:val="es-ES_tradnl"/>
              </w:rPr>
              <w:t>0</w:t>
            </w:r>
          </w:p>
        </w:tc>
        <w:tc>
          <w:tcPr>
            <w:tcW w:w="914" w:type="dxa"/>
            <w:shd w:val="clear" w:color="auto" w:fill="auto"/>
            <w:tcMar>
              <w:left w:w="72" w:type="dxa"/>
              <w:right w:w="72" w:type="dxa"/>
            </w:tcMar>
          </w:tcPr>
          <w:p w14:paraId="2B5A4A98" w14:textId="77777777" w:rsidR="00035DB8" w:rsidRPr="008A1E54" w:rsidRDefault="00035DB8" w:rsidP="00035DB8">
            <w:pPr>
              <w:jc w:val="right"/>
              <w:rPr>
                <w:sz w:val="18"/>
                <w:szCs w:val="18"/>
                <w:lang w:val="es-ES_tradnl"/>
              </w:rPr>
            </w:pPr>
            <w:r w:rsidRPr="008A1E54">
              <w:rPr>
                <w:sz w:val="18"/>
                <w:szCs w:val="18"/>
                <w:lang w:val="es-ES_tradnl"/>
              </w:rPr>
              <w:t>0</w:t>
            </w:r>
          </w:p>
        </w:tc>
        <w:tc>
          <w:tcPr>
            <w:tcW w:w="914" w:type="dxa"/>
            <w:shd w:val="clear" w:color="auto" w:fill="auto"/>
            <w:tcMar>
              <w:left w:w="72" w:type="dxa"/>
              <w:right w:w="72" w:type="dxa"/>
            </w:tcMar>
          </w:tcPr>
          <w:p w14:paraId="41EC64C9" w14:textId="04F3A00F" w:rsidR="00035DB8" w:rsidRPr="008A1E54" w:rsidRDefault="00035DB8" w:rsidP="00035DB8">
            <w:pPr>
              <w:jc w:val="right"/>
              <w:rPr>
                <w:sz w:val="18"/>
                <w:szCs w:val="18"/>
                <w:lang w:val="es-ES_tradnl"/>
              </w:rPr>
            </w:pPr>
            <w:r w:rsidRPr="008A1E54">
              <w:rPr>
                <w:sz w:val="18"/>
                <w:szCs w:val="18"/>
                <w:lang w:val="es-ES_tradnl"/>
              </w:rPr>
              <w:t>251</w:t>
            </w:r>
            <w:r w:rsidR="00DA45EA" w:rsidRPr="008A1E54">
              <w:rPr>
                <w:sz w:val="18"/>
                <w:szCs w:val="18"/>
                <w:lang w:val="es-ES_tradnl"/>
              </w:rPr>
              <w:t> </w:t>
            </w:r>
            <w:r w:rsidRPr="008A1E54">
              <w:rPr>
                <w:sz w:val="18"/>
                <w:szCs w:val="18"/>
                <w:lang w:val="es-ES_tradnl"/>
              </w:rPr>
              <w:t>000</w:t>
            </w:r>
          </w:p>
        </w:tc>
      </w:tr>
      <w:tr w:rsidR="00035DB8" w:rsidRPr="008A1E54" w14:paraId="748070E6" w14:textId="77777777" w:rsidTr="00DA45EA">
        <w:trPr>
          <w:trHeight w:val="222"/>
          <w:jc w:val="center"/>
        </w:trPr>
        <w:tc>
          <w:tcPr>
            <w:tcW w:w="1820" w:type="dxa"/>
            <w:gridSpan w:val="2"/>
            <w:vMerge/>
            <w:shd w:val="clear" w:color="auto" w:fill="auto"/>
            <w:tcMar>
              <w:left w:w="72" w:type="dxa"/>
              <w:right w:w="72" w:type="dxa"/>
            </w:tcMar>
          </w:tcPr>
          <w:p w14:paraId="415B6AD3" w14:textId="77777777" w:rsidR="00035DB8" w:rsidRPr="008A1E54" w:rsidRDefault="00035DB8" w:rsidP="00035DB8">
            <w:pPr>
              <w:jc w:val="center"/>
              <w:rPr>
                <w:sz w:val="18"/>
                <w:szCs w:val="18"/>
                <w:lang w:val="es-ES_tradnl"/>
              </w:rPr>
            </w:pPr>
          </w:p>
        </w:tc>
        <w:tc>
          <w:tcPr>
            <w:tcW w:w="1162" w:type="dxa"/>
            <w:shd w:val="clear" w:color="auto" w:fill="auto"/>
            <w:tcMar>
              <w:left w:w="72" w:type="dxa"/>
              <w:right w:w="72" w:type="dxa"/>
            </w:tcMar>
          </w:tcPr>
          <w:p w14:paraId="6B1DF0F9" w14:textId="742288B2" w:rsidR="00035DB8" w:rsidRPr="008A1E54" w:rsidRDefault="00A9327D" w:rsidP="00035DB8">
            <w:pPr>
              <w:jc w:val="left"/>
              <w:rPr>
                <w:sz w:val="18"/>
                <w:szCs w:val="18"/>
                <w:lang w:val="es-ES_tradnl"/>
              </w:rPr>
            </w:pPr>
            <w:r w:rsidRPr="008A1E54">
              <w:rPr>
                <w:sz w:val="18"/>
                <w:lang w:val="es-ES_tradnl"/>
              </w:rPr>
              <w:t>Gastos de apoyo</w:t>
            </w:r>
          </w:p>
        </w:tc>
        <w:tc>
          <w:tcPr>
            <w:tcW w:w="914" w:type="dxa"/>
            <w:shd w:val="clear" w:color="auto" w:fill="auto"/>
            <w:tcMar>
              <w:left w:w="72" w:type="dxa"/>
              <w:right w:w="72" w:type="dxa"/>
            </w:tcMar>
          </w:tcPr>
          <w:p w14:paraId="76B275DE" w14:textId="466ED13A" w:rsidR="00035DB8" w:rsidRPr="008A1E54" w:rsidRDefault="00035DB8" w:rsidP="00035DB8">
            <w:pPr>
              <w:jc w:val="right"/>
              <w:rPr>
                <w:sz w:val="18"/>
                <w:szCs w:val="18"/>
                <w:lang w:val="es-ES_tradnl"/>
              </w:rPr>
            </w:pPr>
            <w:r w:rsidRPr="008A1E54">
              <w:rPr>
                <w:sz w:val="18"/>
                <w:szCs w:val="18"/>
                <w:lang w:val="es-ES_tradnl"/>
              </w:rPr>
              <w:t>20</w:t>
            </w:r>
            <w:r w:rsidR="00DA45EA" w:rsidRPr="008A1E54">
              <w:rPr>
                <w:sz w:val="18"/>
                <w:szCs w:val="18"/>
                <w:lang w:val="es-ES_tradnl"/>
              </w:rPr>
              <w:t> </w:t>
            </w:r>
            <w:r w:rsidRPr="008A1E54">
              <w:rPr>
                <w:sz w:val="18"/>
                <w:szCs w:val="18"/>
                <w:lang w:val="es-ES_tradnl"/>
              </w:rPr>
              <w:t>670</w:t>
            </w:r>
          </w:p>
        </w:tc>
        <w:tc>
          <w:tcPr>
            <w:tcW w:w="800" w:type="dxa"/>
            <w:shd w:val="clear" w:color="auto" w:fill="auto"/>
            <w:tcMar>
              <w:left w:w="72" w:type="dxa"/>
              <w:right w:w="72" w:type="dxa"/>
            </w:tcMar>
          </w:tcPr>
          <w:p w14:paraId="3760B7C4" w14:textId="77777777" w:rsidR="00035DB8" w:rsidRPr="008A1E54" w:rsidRDefault="00035DB8" w:rsidP="00035DB8">
            <w:pPr>
              <w:jc w:val="right"/>
              <w:rPr>
                <w:sz w:val="18"/>
                <w:szCs w:val="18"/>
                <w:lang w:val="es-ES_tradnl"/>
              </w:rPr>
            </w:pPr>
            <w:r w:rsidRPr="008A1E54">
              <w:rPr>
                <w:sz w:val="18"/>
                <w:szCs w:val="18"/>
                <w:lang w:val="es-ES_tradnl"/>
              </w:rPr>
              <w:t>0</w:t>
            </w:r>
          </w:p>
        </w:tc>
        <w:tc>
          <w:tcPr>
            <w:tcW w:w="800" w:type="dxa"/>
            <w:shd w:val="clear" w:color="auto" w:fill="auto"/>
            <w:tcMar>
              <w:left w:w="72" w:type="dxa"/>
              <w:right w:w="72" w:type="dxa"/>
            </w:tcMar>
          </w:tcPr>
          <w:p w14:paraId="1476A642" w14:textId="77777777" w:rsidR="00035DB8" w:rsidRPr="008A1E54" w:rsidRDefault="00035DB8" w:rsidP="00035DB8">
            <w:pPr>
              <w:jc w:val="right"/>
              <w:rPr>
                <w:sz w:val="18"/>
                <w:szCs w:val="18"/>
                <w:lang w:val="es-ES_tradnl"/>
              </w:rPr>
            </w:pPr>
            <w:r w:rsidRPr="008A1E54">
              <w:rPr>
                <w:sz w:val="18"/>
                <w:szCs w:val="18"/>
                <w:lang w:val="es-ES_tradnl"/>
              </w:rPr>
              <w:t>0</w:t>
            </w:r>
          </w:p>
        </w:tc>
        <w:tc>
          <w:tcPr>
            <w:tcW w:w="800" w:type="dxa"/>
            <w:shd w:val="clear" w:color="auto" w:fill="auto"/>
            <w:tcMar>
              <w:left w:w="72" w:type="dxa"/>
              <w:right w:w="72" w:type="dxa"/>
            </w:tcMar>
          </w:tcPr>
          <w:p w14:paraId="26D4F377" w14:textId="77777777" w:rsidR="00035DB8" w:rsidRPr="008A1E54" w:rsidRDefault="00035DB8" w:rsidP="00035DB8">
            <w:pPr>
              <w:jc w:val="right"/>
              <w:rPr>
                <w:sz w:val="18"/>
                <w:szCs w:val="18"/>
                <w:lang w:val="es-ES_tradnl"/>
              </w:rPr>
            </w:pPr>
            <w:r w:rsidRPr="008A1E54">
              <w:rPr>
                <w:sz w:val="18"/>
                <w:szCs w:val="18"/>
                <w:lang w:val="es-ES_tradnl"/>
              </w:rPr>
              <w:t>0</w:t>
            </w:r>
          </w:p>
        </w:tc>
        <w:tc>
          <w:tcPr>
            <w:tcW w:w="800" w:type="dxa"/>
            <w:shd w:val="clear" w:color="auto" w:fill="auto"/>
            <w:tcMar>
              <w:left w:w="72" w:type="dxa"/>
              <w:right w:w="72" w:type="dxa"/>
            </w:tcMar>
          </w:tcPr>
          <w:p w14:paraId="528CECA1" w14:textId="339F76DB" w:rsidR="00035DB8" w:rsidRPr="008A1E54" w:rsidRDefault="00035DB8" w:rsidP="00035DB8">
            <w:pPr>
              <w:jc w:val="right"/>
              <w:rPr>
                <w:sz w:val="18"/>
                <w:szCs w:val="18"/>
                <w:lang w:val="es-ES_tradnl"/>
              </w:rPr>
            </w:pPr>
            <w:r w:rsidRPr="008A1E54">
              <w:rPr>
                <w:bCs/>
                <w:color w:val="000000"/>
                <w:sz w:val="18"/>
                <w:szCs w:val="18"/>
                <w:lang w:val="es-ES_tradnl"/>
              </w:rPr>
              <w:t>9</w:t>
            </w:r>
            <w:r w:rsidR="00DA45EA" w:rsidRPr="008A1E54">
              <w:rPr>
                <w:bCs/>
                <w:color w:val="000000"/>
                <w:sz w:val="18"/>
                <w:szCs w:val="18"/>
                <w:lang w:val="es-ES_tradnl"/>
              </w:rPr>
              <w:t> </w:t>
            </w:r>
            <w:r w:rsidRPr="008A1E54">
              <w:rPr>
                <w:bCs/>
                <w:color w:val="000000"/>
                <w:sz w:val="18"/>
                <w:szCs w:val="18"/>
                <w:lang w:val="es-ES_tradnl"/>
              </w:rPr>
              <w:t>560</w:t>
            </w:r>
          </w:p>
        </w:tc>
        <w:tc>
          <w:tcPr>
            <w:tcW w:w="800" w:type="dxa"/>
            <w:shd w:val="clear" w:color="auto" w:fill="auto"/>
            <w:tcMar>
              <w:left w:w="72" w:type="dxa"/>
              <w:right w:w="72" w:type="dxa"/>
            </w:tcMar>
          </w:tcPr>
          <w:p w14:paraId="035EB283" w14:textId="77777777" w:rsidR="00035DB8" w:rsidRPr="008A1E54" w:rsidRDefault="00035DB8" w:rsidP="00035DB8">
            <w:pPr>
              <w:jc w:val="right"/>
              <w:rPr>
                <w:sz w:val="18"/>
                <w:szCs w:val="18"/>
                <w:lang w:val="es-ES_tradnl"/>
              </w:rPr>
            </w:pPr>
            <w:r w:rsidRPr="008A1E54">
              <w:rPr>
                <w:sz w:val="18"/>
                <w:szCs w:val="18"/>
                <w:lang w:val="es-ES_tradnl"/>
              </w:rPr>
              <w:t>0</w:t>
            </w:r>
          </w:p>
        </w:tc>
        <w:tc>
          <w:tcPr>
            <w:tcW w:w="914" w:type="dxa"/>
            <w:shd w:val="clear" w:color="auto" w:fill="auto"/>
            <w:tcMar>
              <w:left w:w="72" w:type="dxa"/>
              <w:right w:w="72" w:type="dxa"/>
            </w:tcMar>
          </w:tcPr>
          <w:p w14:paraId="62F2ECC8" w14:textId="77777777" w:rsidR="00035DB8" w:rsidRPr="008A1E54" w:rsidRDefault="00035DB8" w:rsidP="00035DB8">
            <w:pPr>
              <w:jc w:val="right"/>
              <w:rPr>
                <w:sz w:val="18"/>
                <w:szCs w:val="18"/>
                <w:lang w:val="es-ES_tradnl"/>
              </w:rPr>
            </w:pPr>
            <w:r w:rsidRPr="008A1E54">
              <w:rPr>
                <w:sz w:val="18"/>
                <w:szCs w:val="18"/>
                <w:lang w:val="es-ES_tradnl"/>
              </w:rPr>
              <w:t>0</w:t>
            </w:r>
          </w:p>
        </w:tc>
        <w:tc>
          <w:tcPr>
            <w:tcW w:w="914" w:type="dxa"/>
            <w:shd w:val="clear" w:color="auto" w:fill="auto"/>
            <w:tcMar>
              <w:left w:w="72" w:type="dxa"/>
              <w:right w:w="72" w:type="dxa"/>
            </w:tcMar>
          </w:tcPr>
          <w:p w14:paraId="1C72A068" w14:textId="0E8C3E0C" w:rsidR="00035DB8" w:rsidRPr="008A1E54" w:rsidRDefault="00035DB8" w:rsidP="00035DB8">
            <w:pPr>
              <w:jc w:val="right"/>
              <w:rPr>
                <w:sz w:val="18"/>
                <w:szCs w:val="18"/>
                <w:lang w:val="es-ES_tradnl"/>
              </w:rPr>
            </w:pPr>
            <w:r w:rsidRPr="008A1E54">
              <w:rPr>
                <w:sz w:val="18"/>
                <w:szCs w:val="18"/>
                <w:lang w:val="es-ES_tradnl"/>
              </w:rPr>
              <w:t>30</w:t>
            </w:r>
            <w:r w:rsidR="00DA45EA" w:rsidRPr="008A1E54">
              <w:rPr>
                <w:sz w:val="18"/>
                <w:szCs w:val="18"/>
                <w:lang w:val="es-ES_tradnl"/>
              </w:rPr>
              <w:t> </w:t>
            </w:r>
            <w:r w:rsidRPr="008A1E54">
              <w:rPr>
                <w:sz w:val="18"/>
                <w:szCs w:val="18"/>
                <w:lang w:val="es-ES_tradnl"/>
              </w:rPr>
              <w:t>230</w:t>
            </w:r>
          </w:p>
        </w:tc>
      </w:tr>
      <w:tr w:rsidR="00035DB8" w:rsidRPr="008A1E54" w14:paraId="6BCE9C0C" w14:textId="77777777" w:rsidTr="00DA45EA">
        <w:trPr>
          <w:trHeight w:val="222"/>
          <w:jc w:val="center"/>
        </w:trPr>
        <w:tc>
          <w:tcPr>
            <w:tcW w:w="1820" w:type="dxa"/>
            <w:gridSpan w:val="2"/>
            <w:vMerge w:val="restart"/>
            <w:shd w:val="clear" w:color="auto" w:fill="auto"/>
            <w:tcMar>
              <w:left w:w="72" w:type="dxa"/>
              <w:right w:w="72" w:type="dxa"/>
            </w:tcMar>
          </w:tcPr>
          <w:p w14:paraId="7E780D74" w14:textId="0FBA439C" w:rsidR="00035DB8" w:rsidRPr="008A1E54" w:rsidRDefault="00035DB8" w:rsidP="00035DB8">
            <w:pPr>
              <w:jc w:val="left"/>
              <w:rPr>
                <w:sz w:val="18"/>
                <w:szCs w:val="18"/>
                <w:lang w:val="es-ES_tradnl"/>
              </w:rPr>
            </w:pPr>
            <w:r w:rsidRPr="008A1E54">
              <w:rPr>
                <w:sz w:val="18"/>
                <w:szCs w:val="18"/>
                <w:lang w:val="es-ES_tradnl"/>
              </w:rPr>
              <w:t>Total de fondos solicitados para su aprobación en la reunión en curso ($EUA)</w:t>
            </w:r>
          </w:p>
        </w:tc>
        <w:tc>
          <w:tcPr>
            <w:tcW w:w="1162" w:type="dxa"/>
            <w:shd w:val="clear" w:color="auto" w:fill="auto"/>
            <w:tcMar>
              <w:left w:w="72" w:type="dxa"/>
              <w:right w:w="72" w:type="dxa"/>
            </w:tcMar>
          </w:tcPr>
          <w:p w14:paraId="5EA91C8A" w14:textId="1C32B625" w:rsidR="00035DB8" w:rsidRPr="008A1E54" w:rsidRDefault="00A9327D" w:rsidP="00035DB8">
            <w:pPr>
              <w:rPr>
                <w:sz w:val="18"/>
                <w:szCs w:val="18"/>
                <w:lang w:val="es-ES_tradnl"/>
              </w:rPr>
            </w:pPr>
            <w:r w:rsidRPr="008A1E54">
              <w:rPr>
                <w:sz w:val="18"/>
                <w:lang w:val="es-ES_tradnl"/>
              </w:rPr>
              <w:t>Costo del proyecto</w:t>
            </w:r>
          </w:p>
        </w:tc>
        <w:tc>
          <w:tcPr>
            <w:tcW w:w="914" w:type="dxa"/>
            <w:shd w:val="clear" w:color="auto" w:fill="auto"/>
            <w:tcMar>
              <w:left w:w="72" w:type="dxa"/>
              <w:right w:w="72" w:type="dxa"/>
            </w:tcMar>
          </w:tcPr>
          <w:p w14:paraId="18B8CEA6" w14:textId="77777777" w:rsidR="00035DB8" w:rsidRPr="008A1E54" w:rsidRDefault="00035DB8" w:rsidP="00035DB8">
            <w:pPr>
              <w:jc w:val="right"/>
              <w:rPr>
                <w:sz w:val="18"/>
                <w:szCs w:val="18"/>
                <w:lang w:val="es-ES_tradnl"/>
              </w:rPr>
            </w:pPr>
            <w:r w:rsidRPr="008A1E54">
              <w:rPr>
                <w:sz w:val="18"/>
                <w:szCs w:val="18"/>
                <w:lang w:val="es-ES_tradnl"/>
              </w:rPr>
              <w:t>0</w:t>
            </w:r>
          </w:p>
        </w:tc>
        <w:tc>
          <w:tcPr>
            <w:tcW w:w="800" w:type="dxa"/>
            <w:shd w:val="clear" w:color="auto" w:fill="auto"/>
            <w:tcMar>
              <w:left w:w="72" w:type="dxa"/>
              <w:right w:w="72" w:type="dxa"/>
            </w:tcMar>
          </w:tcPr>
          <w:p w14:paraId="04DC7B18" w14:textId="77777777" w:rsidR="00035DB8" w:rsidRPr="008A1E54" w:rsidRDefault="00035DB8" w:rsidP="00035DB8">
            <w:pPr>
              <w:jc w:val="right"/>
              <w:rPr>
                <w:sz w:val="18"/>
                <w:szCs w:val="18"/>
                <w:lang w:val="es-ES_tradnl"/>
              </w:rPr>
            </w:pPr>
            <w:r w:rsidRPr="008A1E54">
              <w:rPr>
                <w:sz w:val="18"/>
                <w:szCs w:val="18"/>
                <w:lang w:val="es-ES_tradnl"/>
              </w:rPr>
              <w:t>0</w:t>
            </w:r>
          </w:p>
        </w:tc>
        <w:tc>
          <w:tcPr>
            <w:tcW w:w="800" w:type="dxa"/>
            <w:shd w:val="clear" w:color="auto" w:fill="auto"/>
            <w:tcMar>
              <w:left w:w="72" w:type="dxa"/>
              <w:right w:w="72" w:type="dxa"/>
            </w:tcMar>
          </w:tcPr>
          <w:p w14:paraId="196AF175" w14:textId="77777777" w:rsidR="00035DB8" w:rsidRPr="008A1E54" w:rsidRDefault="00035DB8" w:rsidP="00035DB8">
            <w:pPr>
              <w:jc w:val="right"/>
              <w:rPr>
                <w:b/>
                <w:sz w:val="18"/>
                <w:szCs w:val="18"/>
                <w:lang w:val="es-ES_tradnl"/>
              </w:rPr>
            </w:pPr>
            <w:r w:rsidRPr="008A1E54">
              <w:rPr>
                <w:sz w:val="18"/>
                <w:szCs w:val="18"/>
                <w:lang w:val="es-ES_tradnl"/>
              </w:rPr>
              <w:t>0</w:t>
            </w:r>
          </w:p>
        </w:tc>
        <w:tc>
          <w:tcPr>
            <w:tcW w:w="800" w:type="dxa"/>
            <w:shd w:val="clear" w:color="auto" w:fill="auto"/>
            <w:tcMar>
              <w:left w:w="72" w:type="dxa"/>
              <w:right w:w="72" w:type="dxa"/>
            </w:tcMar>
          </w:tcPr>
          <w:p w14:paraId="36BDCFA6" w14:textId="77777777" w:rsidR="00035DB8" w:rsidRPr="008A1E54" w:rsidRDefault="00035DB8" w:rsidP="00035DB8">
            <w:pPr>
              <w:jc w:val="right"/>
              <w:rPr>
                <w:b/>
                <w:sz w:val="18"/>
                <w:szCs w:val="18"/>
                <w:lang w:val="es-ES_tradnl"/>
              </w:rPr>
            </w:pPr>
            <w:r w:rsidRPr="008A1E54">
              <w:rPr>
                <w:sz w:val="18"/>
                <w:szCs w:val="18"/>
                <w:lang w:val="es-ES_tradnl"/>
              </w:rPr>
              <w:t>0</w:t>
            </w:r>
          </w:p>
        </w:tc>
        <w:tc>
          <w:tcPr>
            <w:tcW w:w="800" w:type="dxa"/>
            <w:shd w:val="clear" w:color="auto" w:fill="auto"/>
            <w:tcMar>
              <w:left w:w="72" w:type="dxa"/>
              <w:right w:w="72" w:type="dxa"/>
            </w:tcMar>
          </w:tcPr>
          <w:p w14:paraId="2AD3EB59" w14:textId="77777777" w:rsidR="00035DB8" w:rsidRPr="008A1E54" w:rsidRDefault="00035DB8" w:rsidP="00035DB8">
            <w:pPr>
              <w:jc w:val="right"/>
              <w:rPr>
                <w:sz w:val="18"/>
                <w:szCs w:val="18"/>
                <w:lang w:val="es-ES_tradnl"/>
              </w:rPr>
            </w:pPr>
            <w:r w:rsidRPr="008A1E54">
              <w:rPr>
                <w:sz w:val="18"/>
                <w:szCs w:val="18"/>
                <w:lang w:val="es-ES_tradnl"/>
              </w:rPr>
              <w:t>0</w:t>
            </w:r>
          </w:p>
        </w:tc>
        <w:tc>
          <w:tcPr>
            <w:tcW w:w="800" w:type="dxa"/>
            <w:shd w:val="clear" w:color="auto" w:fill="auto"/>
            <w:tcMar>
              <w:left w:w="72" w:type="dxa"/>
              <w:right w:w="72" w:type="dxa"/>
            </w:tcMar>
          </w:tcPr>
          <w:p w14:paraId="1EF87938" w14:textId="77777777" w:rsidR="00035DB8" w:rsidRPr="008A1E54" w:rsidRDefault="00035DB8" w:rsidP="00035DB8">
            <w:pPr>
              <w:jc w:val="right"/>
              <w:rPr>
                <w:sz w:val="18"/>
                <w:szCs w:val="18"/>
                <w:lang w:val="es-ES_tradnl"/>
              </w:rPr>
            </w:pPr>
            <w:r w:rsidRPr="008A1E54">
              <w:rPr>
                <w:sz w:val="18"/>
                <w:szCs w:val="18"/>
                <w:lang w:val="es-ES_tradnl"/>
              </w:rPr>
              <w:t>0</w:t>
            </w:r>
          </w:p>
        </w:tc>
        <w:tc>
          <w:tcPr>
            <w:tcW w:w="914" w:type="dxa"/>
            <w:shd w:val="clear" w:color="auto" w:fill="auto"/>
            <w:tcMar>
              <w:left w:w="72" w:type="dxa"/>
              <w:right w:w="72" w:type="dxa"/>
            </w:tcMar>
          </w:tcPr>
          <w:p w14:paraId="3D4F228D" w14:textId="5194AD3A" w:rsidR="00035DB8" w:rsidRPr="008A1E54" w:rsidRDefault="00035DB8" w:rsidP="00035DB8">
            <w:pPr>
              <w:jc w:val="right"/>
              <w:rPr>
                <w:sz w:val="18"/>
                <w:szCs w:val="18"/>
                <w:lang w:val="es-ES_tradnl"/>
              </w:rPr>
            </w:pPr>
            <w:r w:rsidRPr="008A1E54">
              <w:rPr>
                <w:sz w:val="18"/>
                <w:szCs w:val="18"/>
                <w:lang w:val="es-ES_tradnl"/>
              </w:rPr>
              <w:t>29</w:t>
            </w:r>
            <w:r w:rsidR="00DA45EA" w:rsidRPr="008A1E54">
              <w:rPr>
                <w:sz w:val="18"/>
                <w:szCs w:val="18"/>
                <w:lang w:val="es-ES_tradnl"/>
              </w:rPr>
              <w:t> </w:t>
            </w:r>
            <w:r w:rsidRPr="008A1E54">
              <w:rPr>
                <w:sz w:val="18"/>
                <w:szCs w:val="18"/>
                <w:lang w:val="es-ES_tradnl"/>
              </w:rPr>
              <w:t>000</w:t>
            </w:r>
          </w:p>
        </w:tc>
        <w:tc>
          <w:tcPr>
            <w:tcW w:w="914" w:type="dxa"/>
            <w:shd w:val="clear" w:color="auto" w:fill="auto"/>
            <w:tcMar>
              <w:left w:w="72" w:type="dxa"/>
              <w:right w:w="72" w:type="dxa"/>
            </w:tcMar>
          </w:tcPr>
          <w:p w14:paraId="1FED4075" w14:textId="0B7A7639" w:rsidR="00035DB8" w:rsidRPr="008A1E54" w:rsidRDefault="00035DB8" w:rsidP="00035DB8">
            <w:pPr>
              <w:jc w:val="right"/>
              <w:rPr>
                <w:b/>
                <w:sz w:val="18"/>
                <w:szCs w:val="18"/>
                <w:lang w:val="es-ES_tradnl"/>
              </w:rPr>
            </w:pPr>
            <w:r w:rsidRPr="008A1E54">
              <w:rPr>
                <w:sz w:val="18"/>
                <w:szCs w:val="18"/>
                <w:lang w:val="es-ES_tradnl"/>
              </w:rPr>
              <w:t>29</w:t>
            </w:r>
            <w:r w:rsidR="00DA45EA" w:rsidRPr="008A1E54">
              <w:rPr>
                <w:sz w:val="18"/>
                <w:szCs w:val="18"/>
                <w:lang w:val="es-ES_tradnl"/>
              </w:rPr>
              <w:t> </w:t>
            </w:r>
            <w:r w:rsidRPr="008A1E54">
              <w:rPr>
                <w:sz w:val="18"/>
                <w:szCs w:val="18"/>
                <w:lang w:val="es-ES_tradnl"/>
              </w:rPr>
              <w:t>000</w:t>
            </w:r>
          </w:p>
        </w:tc>
      </w:tr>
      <w:tr w:rsidR="00035DB8" w:rsidRPr="008A1E54" w14:paraId="58D30209" w14:textId="77777777" w:rsidTr="00DA45EA">
        <w:trPr>
          <w:trHeight w:val="222"/>
          <w:jc w:val="center"/>
        </w:trPr>
        <w:tc>
          <w:tcPr>
            <w:tcW w:w="1820" w:type="dxa"/>
            <w:gridSpan w:val="2"/>
            <w:vMerge/>
            <w:shd w:val="clear" w:color="auto" w:fill="auto"/>
            <w:tcMar>
              <w:left w:w="72" w:type="dxa"/>
              <w:right w:w="72" w:type="dxa"/>
            </w:tcMar>
          </w:tcPr>
          <w:p w14:paraId="70456680" w14:textId="77777777" w:rsidR="00035DB8" w:rsidRPr="008A1E54" w:rsidRDefault="00035DB8" w:rsidP="00035DB8">
            <w:pPr>
              <w:jc w:val="center"/>
              <w:rPr>
                <w:sz w:val="18"/>
                <w:szCs w:val="18"/>
                <w:lang w:val="es-ES_tradnl"/>
              </w:rPr>
            </w:pPr>
          </w:p>
        </w:tc>
        <w:tc>
          <w:tcPr>
            <w:tcW w:w="1162" w:type="dxa"/>
            <w:shd w:val="clear" w:color="auto" w:fill="auto"/>
            <w:tcMar>
              <w:left w:w="72" w:type="dxa"/>
              <w:right w:w="72" w:type="dxa"/>
            </w:tcMar>
          </w:tcPr>
          <w:p w14:paraId="317A3D4E" w14:textId="32AFBEB0" w:rsidR="00035DB8" w:rsidRPr="008A1E54" w:rsidRDefault="00A9327D" w:rsidP="00035DB8">
            <w:pPr>
              <w:jc w:val="left"/>
              <w:rPr>
                <w:sz w:val="18"/>
                <w:szCs w:val="18"/>
                <w:lang w:val="es-ES_tradnl"/>
              </w:rPr>
            </w:pPr>
            <w:r w:rsidRPr="008A1E54">
              <w:rPr>
                <w:sz w:val="18"/>
                <w:lang w:val="es-ES_tradnl"/>
              </w:rPr>
              <w:t>Gastos de apoyo</w:t>
            </w:r>
          </w:p>
        </w:tc>
        <w:tc>
          <w:tcPr>
            <w:tcW w:w="914" w:type="dxa"/>
            <w:shd w:val="clear" w:color="auto" w:fill="auto"/>
            <w:tcMar>
              <w:left w:w="72" w:type="dxa"/>
              <w:right w:w="72" w:type="dxa"/>
            </w:tcMar>
          </w:tcPr>
          <w:p w14:paraId="398E961A" w14:textId="77777777" w:rsidR="00035DB8" w:rsidRPr="008A1E54" w:rsidRDefault="00035DB8" w:rsidP="00035DB8">
            <w:pPr>
              <w:jc w:val="right"/>
              <w:rPr>
                <w:sz w:val="18"/>
                <w:szCs w:val="18"/>
                <w:lang w:val="es-ES_tradnl"/>
              </w:rPr>
            </w:pPr>
            <w:r w:rsidRPr="008A1E54">
              <w:rPr>
                <w:sz w:val="18"/>
                <w:szCs w:val="18"/>
                <w:lang w:val="es-ES_tradnl"/>
              </w:rPr>
              <w:t>0</w:t>
            </w:r>
          </w:p>
        </w:tc>
        <w:tc>
          <w:tcPr>
            <w:tcW w:w="800" w:type="dxa"/>
            <w:shd w:val="clear" w:color="auto" w:fill="auto"/>
            <w:tcMar>
              <w:left w:w="72" w:type="dxa"/>
              <w:right w:w="72" w:type="dxa"/>
            </w:tcMar>
          </w:tcPr>
          <w:p w14:paraId="2E214933" w14:textId="77777777" w:rsidR="00035DB8" w:rsidRPr="008A1E54" w:rsidRDefault="00035DB8" w:rsidP="00035DB8">
            <w:pPr>
              <w:jc w:val="right"/>
              <w:rPr>
                <w:sz w:val="18"/>
                <w:szCs w:val="18"/>
                <w:lang w:val="es-ES_tradnl"/>
              </w:rPr>
            </w:pPr>
            <w:r w:rsidRPr="008A1E54">
              <w:rPr>
                <w:sz w:val="18"/>
                <w:szCs w:val="18"/>
                <w:lang w:val="es-ES_tradnl"/>
              </w:rPr>
              <w:t>0</w:t>
            </w:r>
          </w:p>
        </w:tc>
        <w:tc>
          <w:tcPr>
            <w:tcW w:w="800" w:type="dxa"/>
            <w:shd w:val="clear" w:color="auto" w:fill="auto"/>
            <w:tcMar>
              <w:left w:w="72" w:type="dxa"/>
              <w:right w:w="72" w:type="dxa"/>
            </w:tcMar>
          </w:tcPr>
          <w:p w14:paraId="4E01F6A1" w14:textId="77777777" w:rsidR="00035DB8" w:rsidRPr="008A1E54" w:rsidRDefault="00035DB8" w:rsidP="00035DB8">
            <w:pPr>
              <w:jc w:val="right"/>
              <w:rPr>
                <w:b/>
                <w:sz w:val="18"/>
                <w:szCs w:val="18"/>
                <w:lang w:val="es-ES_tradnl"/>
              </w:rPr>
            </w:pPr>
            <w:r w:rsidRPr="008A1E54">
              <w:rPr>
                <w:sz w:val="18"/>
                <w:szCs w:val="18"/>
                <w:lang w:val="es-ES_tradnl"/>
              </w:rPr>
              <w:t>0</w:t>
            </w:r>
          </w:p>
        </w:tc>
        <w:tc>
          <w:tcPr>
            <w:tcW w:w="800" w:type="dxa"/>
            <w:shd w:val="clear" w:color="auto" w:fill="auto"/>
            <w:tcMar>
              <w:left w:w="72" w:type="dxa"/>
              <w:right w:w="72" w:type="dxa"/>
            </w:tcMar>
          </w:tcPr>
          <w:p w14:paraId="3C5F54CE" w14:textId="77777777" w:rsidR="00035DB8" w:rsidRPr="008A1E54" w:rsidRDefault="00035DB8" w:rsidP="00035DB8">
            <w:pPr>
              <w:jc w:val="right"/>
              <w:rPr>
                <w:b/>
                <w:sz w:val="18"/>
                <w:szCs w:val="18"/>
                <w:lang w:val="es-ES_tradnl"/>
              </w:rPr>
            </w:pPr>
            <w:r w:rsidRPr="008A1E54">
              <w:rPr>
                <w:sz w:val="18"/>
                <w:szCs w:val="18"/>
                <w:lang w:val="es-ES_tradnl"/>
              </w:rPr>
              <w:t>0</w:t>
            </w:r>
          </w:p>
        </w:tc>
        <w:tc>
          <w:tcPr>
            <w:tcW w:w="800" w:type="dxa"/>
            <w:shd w:val="clear" w:color="auto" w:fill="auto"/>
            <w:tcMar>
              <w:left w:w="72" w:type="dxa"/>
              <w:right w:w="72" w:type="dxa"/>
            </w:tcMar>
          </w:tcPr>
          <w:p w14:paraId="30454644" w14:textId="77777777" w:rsidR="00035DB8" w:rsidRPr="008A1E54" w:rsidRDefault="00035DB8" w:rsidP="00035DB8">
            <w:pPr>
              <w:jc w:val="right"/>
              <w:rPr>
                <w:sz w:val="18"/>
                <w:szCs w:val="18"/>
                <w:lang w:val="es-ES_tradnl"/>
              </w:rPr>
            </w:pPr>
            <w:r w:rsidRPr="008A1E54">
              <w:rPr>
                <w:sz w:val="18"/>
                <w:szCs w:val="18"/>
                <w:lang w:val="es-ES_tradnl"/>
              </w:rPr>
              <w:t>0</w:t>
            </w:r>
          </w:p>
        </w:tc>
        <w:tc>
          <w:tcPr>
            <w:tcW w:w="800" w:type="dxa"/>
            <w:shd w:val="clear" w:color="auto" w:fill="auto"/>
            <w:tcMar>
              <w:left w:w="72" w:type="dxa"/>
              <w:right w:w="72" w:type="dxa"/>
            </w:tcMar>
          </w:tcPr>
          <w:p w14:paraId="6CA579F7" w14:textId="77777777" w:rsidR="00035DB8" w:rsidRPr="008A1E54" w:rsidRDefault="00035DB8" w:rsidP="00035DB8">
            <w:pPr>
              <w:jc w:val="right"/>
              <w:rPr>
                <w:sz w:val="18"/>
                <w:szCs w:val="18"/>
                <w:lang w:val="es-ES_tradnl"/>
              </w:rPr>
            </w:pPr>
            <w:r w:rsidRPr="008A1E54">
              <w:rPr>
                <w:sz w:val="18"/>
                <w:szCs w:val="18"/>
                <w:lang w:val="es-ES_tradnl"/>
              </w:rPr>
              <w:t>0</w:t>
            </w:r>
          </w:p>
        </w:tc>
        <w:tc>
          <w:tcPr>
            <w:tcW w:w="914" w:type="dxa"/>
            <w:shd w:val="clear" w:color="auto" w:fill="auto"/>
            <w:tcMar>
              <w:left w:w="72" w:type="dxa"/>
              <w:right w:w="72" w:type="dxa"/>
            </w:tcMar>
          </w:tcPr>
          <w:p w14:paraId="2344DBB6" w14:textId="0E38B4C7" w:rsidR="00035DB8" w:rsidRPr="008A1E54" w:rsidRDefault="00035DB8" w:rsidP="00035DB8">
            <w:pPr>
              <w:jc w:val="right"/>
              <w:rPr>
                <w:sz w:val="18"/>
                <w:szCs w:val="18"/>
                <w:lang w:val="es-ES_tradnl"/>
              </w:rPr>
            </w:pPr>
            <w:r w:rsidRPr="008A1E54">
              <w:rPr>
                <w:sz w:val="18"/>
                <w:szCs w:val="18"/>
                <w:lang w:val="es-ES_tradnl"/>
              </w:rPr>
              <w:t>3</w:t>
            </w:r>
            <w:r w:rsidR="00DA45EA" w:rsidRPr="008A1E54">
              <w:rPr>
                <w:sz w:val="18"/>
                <w:szCs w:val="18"/>
                <w:lang w:val="es-ES_tradnl"/>
              </w:rPr>
              <w:t> </w:t>
            </w:r>
            <w:r w:rsidRPr="008A1E54">
              <w:rPr>
                <w:sz w:val="18"/>
                <w:szCs w:val="18"/>
                <w:lang w:val="es-ES_tradnl"/>
              </w:rPr>
              <w:t>770</w:t>
            </w:r>
          </w:p>
        </w:tc>
        <w:tc>
          <w:tcPr>
            <w:tcW w:w="914" w:type="dxa"/>
            <w:shd w:val="clear" w:color="auto" w:fill="auto"/>
            <w:tcMar>
              <w:left w:w="72" w:type="dxa"/>
              <w:right w:w="72" w:type="dxa"/>
            </w:tcMar>
          </w:tcPr>
          <w:p w14:paraId="23ADAD03" w14:textId="1CA73D89" w:rsidR="00035DB8" w:rsidRPr="008A1E54" w:rsidRDefault="00035DB8" w:rsidP="00035DB8">
            <w:pPr>
              <w:jc w:val="right"/>
              <w:rPr>
                <w:b/>
                <w:sz w:val="18"/>
                <w:szCs w:val="18"/>
                <w:lang w:val="es-ES_tradnl"/>
              </w:rPr>
            </w:pPr>
            <w:r w:rsidRPr="008A1E54">
              <w:rPr>
                <w:sz w:val="18"/>
                <w:szCs w:val="18"/>
                <w:lang w:val="es-ES_tradnl"/>
              </w:rPr>
              <w:t>3</w:t>
            </w:r>
            <w:r w:rsidR="00DA45EA" w:rsidRPr="008A1E54">
              <w:rPr>
                <w:sz w:val="18"/>
                <w:szCs w:val="18"/>
                <w:lang w:val="es-ES_tradnl"/>
              </w:rPr>
              <w:t> </w:t>
            </w:r>
            <w:r w:rsidRPr="008A1E54">
              <w:rPr>
                <w:sz w:val="18"/>
                <w:szCs w:val="18"/>
                <w:lang w:val="es-ES_tradnl"/>
              </w:rPr>
              <w:t>770</w:t>
            </w:r>
          </w:p>
        </w:tc>
      </w:tr>
    </w:tbl>
    <w:p w14:paraId="32020B15" w14:textId="77777777" w:rsidR="00513450" w:rsidRPr="008A1E54" w:rsidRDefault="00513450" w:rsidP="00513450">
      <w:pPr>
        <w:spacing w:after="60"/>
        <w:rPr>
          <w:sz w:val="18"/>
          <w:szCs w:val="18"/>
          <w:lang w:val="es-ES_tradnl"/>
        </w:rPr>
      </w:pPr>
    </w:p>
    <w:tbl>
      <w:tblPr>
        <w:tblStyle w:val="TableGrid"/>
        <w:tblW w:w="971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96"/>
        <w:gridCol w:w="6817"/>
      </w:tblGrid>
      <w:tr w:rsidR="00513450" w:rsidRPr="008A1E54" w14:paraId="36C60E41" w14:textId="77777777" w:rsidTr="00DA45EA">
        <w:trPr>
          <w:trHeight w:val="205"/>
          <w:jc w:val="center"/>
        </w:trPr>
        <w:tc>
          <w:tcPr>
            <w:tcW w:w="2896" w:type="dxa"/>
            <w:shd w:val="clear" w:color="auto" w:fill="auto"/>
          </w:tcPr>
          <w:p w14:paraId="136FE91E" w14:textId="288EACA0" w:rsidR="00513450" w:rsidRPr="008A1E54" w:rsidRDefault="005551B3" w:rsidP="00176EDA">
            <w:pPr>
              <w:spacing w:after="60"/>
              <w:jc w:val="left"/>
              <w:rPr>
                <w:b/>
                <w:sz w:val="18"/>
                <w:szCs w:val="18"/>
                <w:lang w:val="es-ES_tradnl"/>
              </w:rPr>
            </w:pPr>
            <w:r w:rsidRPr="008A1E54">
              <w:rPr>
                <w:b/>
                <w:sz w:val="18"/>
                <w:szCs w:val="18"/>
                <w:lang w:val="es-ES_tradnl"/>
              </w:rPr>
              <w:t>Recomendación de la Secretaría</w:t>
            </w:r>
            <w:r w:rsidR="00513450" w:rsidRPr="008A1E54">
              <w:rPr>
                <w:b/>
                <w:sz w:val="18"/>
                <w:szCs w:val="18"/>
                <w:lang w:val="es-ES_tradnl"/>
              </w:rPr>
              <w:t>:</w:t>
            </w:r>
          </w:p>
        </w:tc>
        <w:tc>
          <w:tcPr>
            <w:tcW w:w="6817" w:type="dxa"/>
            <w:shd w:val="clear" w:color="auto" w:fill="auto"/>
          </w:tcPr>
          <w:p w14:paraId="474ED820" w14:textId="0E416001" w:rsidR="00513450" w:rsidRPr="008A1E54" w:rsidRDefault="005551B3" w:rsidP="00DA45EA">
            <w:pPr>
              <w:spacing w:after="60"/>
              <w:jc w:val="center"/>
              <w:rPr>
                <w:sz w:val="18"/>
                <w:szCs w:val="18"/>
                <w:lang w:val="es-ES_tradnl"/>
              </w:rPr>
            </w:pPr>
            <w:r w:rsidRPr="008A1E54">
              <w:rPr>
                <w:sz w:val="18"/>
                <w:szCs w:val="18"/>
                <w:lang w:val="es-ES_tradnl"/>
              </w:rPr>
              <w:t>Para su aprobación general</w:t>
            </w:r>
          </w:p>
        </w:tc>
      </w:tr>
    </w:tbl>
    <w:p w14:paraId="671DAA27" w14:textId="77777777" w:rsidR="00513450" w:rsidRPr="008A1E54" w:rsidRDefault="00513450" w:rsidP="00513450">
      <w:pPr>
        <w:jc w:val="center"/>
        <w:rPr>
          <w:b/>
          <w:lang w:val="es-ES_tradnl"/>
        </w:rPr>
      </w:pPr>
    </w:p>
    <w:p w14:paraId="78159280" w14:textId="77777777" w:rsidR="00513450" w:rsidRPr="008A1E54" w:rsidRDefault="00513450" w:rsidP="00513450">
      <w:pPr>
        <w:jc w:val="left"/>
        <w:rPr>
          <w:b/>
          <w:lang w:val="es-ES_tradnl"/>
        </w:rPr>
      </w:pPr>
      <w:r w:rsidRPr="008A1E54">
        <w:rPr>
          <w:b/>
          <w:lang w:val="es-ES_tradnl"/>
        </w:rPr>
        <w:br w:type="page"/>
      </w:r>
    </w:p>
    <w:p w14:paraId="49FCE31B" w14:textId="77777777" w:rsidR="00613DD7" w:rsidRPr="008A1E54" w:rsidRDefault="00613DD7" w:rsidP="00613DD7">
      <w:pPr>
        <w:jc w:val="center"/>
        <w:rPr>
          <w:b/>
          <w:lang w:val="es-ES_tradnl"/>
        </w:rPr>
      </w:pPr>
      <w:r w:rsidRPr="008A1E54">
        <w:rPr>
          <w:b/>
          <w:lang w:val="es-ES_tradnl"/>
        </w:rPr>
        <w:lastRenderedPageBreak/>
        <w:t>DESCRIPCIÓN DEL PROYECTO</w:t>
      </w:r>
    </w:p>
    <w:p w14:paraId="5EC27604" w14:textId="77777777" w:rsidR="00513450" w:rsidRPr="008A1E54" w:rsidRDefault="00513450" w:rsidP="00513450">
      <w:pPr>
        <w:rPr>
          <w:lang w:val="es-ES_tradnl"/>
        </w:rPr>
      </w:pPr>
    </w:p>
    <w:p w14:paraId="56C23682" w14:textId="747F782F" w:rsidR="00525F79" w:rsidRPr="008A1E54" w:rsidRDefault="00525F79" w:rsidP="007662D3">
      <w:pPr>
        <w:pStyle w:val="Heading1"/>
        <w:rPr>
          <w:lang w:val="es-ES_tradnl"/>
        </w:rPr>
      </w:pPr>
      <w:r w:rsidRPr="008A1E54">
        <w:rPr>
          <w:lang w:val="es-ES_tradnl"/>
        </w:rPr>
        <w:t>En nombre del Gobierno de Myanmar</w:t>
      </w:r>
      <w:r w:rsidR="0053546C" w:rsidRPr="008A1E54">
        <w:rPr>
          <w:lang w:val="es-ES_tradnl"/>
        </w:rPr>
        <w:t>,</w:t>
      </w:r>
      <w:r w:rsidRPr="008A1E54">
        <w:rPr>
          <w:lang w:val="es-ES_tradnl"/>
        </w:rPr>
        <w:t xml:space="preserve"> el PNUMA, en su calidad de organismo de ejecución principal, ha presentado una solicitud de financiación del tercer y último tramo de la etapa I del plan de gestión de la eliminación de los HCFC (PGEH)</w:t>
      </w:r>
      <w:r w:rsidR="0053546C" w:rsidRPr="008A1E54">
        <w:rPr>
          <w:lang w:val="es-ES_tradnl"/>
        </w:rPr>
        <w:t>,</w:t>
      </w:r>
      <w:r w:rsidRPr="008A1E54">
        <w:rPr>
          <w:lang w:val="es-ES_tradnl"/>
        </w:rPr>
        <w:t xml:space="preserve"> por el valor de 29 000 $EUA, más gastos de apoyo al organismo de 3 770 $EUA solo para el PNUMA</w:t>
      </w:r>
      <w:r w:rsidR="007662D3" w:rsidRPr="008A1E54">
        <w:rPr>
          <w:rStyle w:val="FootnoteTextChar"/>
          <w:vertAlign w:val="superscript"/>
          <w:lang w:val="es-ES_tradnl"/>
        </w:rPr>
        <w:footnoteReference w:id="2"/>
      </w:r>
      <w:r w:rsidRPr="008A1E54">
        <w:rPr>
          <w:lang w:val="es-ES_tradnl"/>
        </w:rPr>
        <w:t>. La presentación de dicha solicitud incluye un informe sobre la marcha de las actividades de ejecución del segundo tramo y el plan de ejecución de tramos para el período de 2020 a</w:t>
      </w:r>
      <w:r w:rsidRPr="008A1E54">
        <w:rPr>
          <w:spacing w:val="-3"/>
          <w:lang w:val="es-ES_tradnl"/>
        </w:rPr>
        <w:t xml:space="preserve"> </w:t>
      </w:r>
      <w:r w:rsidRPr="008A1E54">
        <w:rPr>
          <w:lang w:val="es-ES_tradnl"/>
        </w:rPr>
        <w:t>2021.</w:t>
      </w:r>
    </w:p>
    <w:p w14:paraId="74C48345" w14:textId="312E5FBE" w:rsidR="00513450" w:rsidRPr="008A1E54" w:rsidRDefault="00B11C74" w:rsidP="00513450">
      <w:pPr>
        <w:spacing w:after="240"/>
        <w:rPr>
          <w:u w:val="single"/>
          <w:lang w:val="es-ES_tradnl"/>
        </w:rPr>
      </w:pPr>
      <w:r w:rsidRPr="008A1E54">
        <w:rPr>
          <w:u w:val="single"/>
          <w:lang w:val="es-ES_tradnl"/>
        </w:rPr>
        <w:t>Informe sobre el consumo de HCFC</w:t>
      </w:r>
    </w:p>
    <w:p w14:paraId="494469CD" w14:textId="358F2626" w:rsidR="00B11C74" w:rsidRPr="0069466D" w:rsidRDefault="00B11C74" w:rsidP="00B11C74">
      <w:pPr>
        <w:pStyle w:val="Heading1"/>
        <w:rPr>
          <w:lang w:val="es-ES_tradnl"/>
        </w:rPr>
      </w:pPr>
      <w:r w:rsidRPr="008A1E54">
        <w:rPr>
          <w:lang w:val="es-ES_tradnl"/>
        </w:rPr>
        <w:t xml:space="preserve">El Gobierno de Myanmar notificó un consumo de 3,50 toneladas PAO de HCFC en 2019, que representa un 18,6 </w:t>
      </w:r>
      <w:r w:rsidR="0069466D">
        <w:rPr>
          <w:lang w:val="es-ES_tradnl"/>
        </w:rPr>
        <w:t>por ciento</w:t>
      </w:r>
      <w:r w:rsidRPr="008A1E54">
        <w:rPr>
          <w:lang w:val="es-ES_tradnl"/>
        </w:rPr>
        <w:t xml:space="preserve"> inferior al nivel básico de referencia de HCFC para el cumplimiento. En el cuadro 1 se indica el consumo de HCFC de 2015 a</w:t>
      </w:r>
      <w:r w:rsidRPr="008A1E54">
        <w:rPr>
          <w:spacing w:val="-2"/>
          <w:lang w:val="es-ES_tradnl"/>
        </w:rPr>
        <w:t xml:space="preserve"> </w:t>
      </w:r>
      <w:r w:rsidRPr="008A1E54">
        <w:rPr>
          <w:lang w:val="es-ES_tradnl"/>
        </w:rPr>
        <w:t>2019.</w:t>
      </w:r>
    </w:p>
    <w:p w14:paraId="6921A2F3" w14:textId="4A976300" w:rsidR="00513450" w:rsidRPr="008A1E54" w:rsidRDefault="00EA3D66" w:rsidP="00513450">
      <w:pPr>
        <w:rPr>
          <w:b/>
          <w:lang w:val="es-ES_tradnl"/>
        </w:rPr>
      </w:pPr>
      <w:r w:rsidRPr="008A1E54">
        <w:rPr>
          <w:b/>
          <w:lang w:val="es-ES_tradnl"/>
        </w:rPr>
        <w:t xml:space="preserve">Cuadro </w:t>
      </w:r>
      <w:r w:rsidR="00513450" w:rsidRPr="008A1E54">
        <w:rPr>
          <w:b/>
          <w:lang w:val="es-ES_tradnl"/>
        </w:rPr>
        <w:t xml:space="preserve">1. </w:t>
      </w:r>
      <w:r w:rsidRPr="008A1E54">
        <w:rPr>
          <w:b/>
          <w:lang w:val="es-ES_tradnl"/>
        </w:rPr>
        <w:t>Consumo de HCFC en Myanmar (datos de 2015-2019 con arreglo al artículo 7)</w:t>
      </w:r>
    </w:p>
    <w:tbl>
      <w:tblPr>
        <w:tblW w:w="4971" w:type="pct"/>
        <w:tblLayout w:type="fixed"/>
        <w:tblLook w:val="04A0" w:firstRow="1" w:lastRow="0" w:firstColumn="1" w:lastColumn="0" w:noHBand="0" w:noVBand="1"/>
      </w:tblPr>
      <w:tblGrid>
        <w:gridCol w:w="3965"/>
        <w:gridCol w:w="888"/>
        <w:gridCol w:w="889"/>
        <w:gridCol w:w="889"/>
        <w:gridCol w:w="889"/>
        <w:gridCol w:w="889"/>
        <w:gridCol w:w="887"/>
      </w:tblGrid>
      <w:tr w:rsidR="00513450" w:rsidRPr="008A1E54" w14:paraId="26E1FAF4" w14:textId="77777777" w:rsidTr="00DA45EA">
        <w:trPr>
          <w:tblHeader/>
        </w:trPr>
        <w:tc>
          <w:tcPr>
            <w:tcW w:w="213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75356B" w14:textId="77777777" w:rsidR="00513450" w:rsidRPr="008A1E54" w:rsidRDefault="00513450" w:rsidP="00DA45EA">
            <w:pPr>
              <w:jc w:val="left"/>
              <w:rPr>
                <w:b/>
                <w:bCs/>
                <w:color w:val="000000"/>
                <w:sz w:val="20"/>
                <w:szCs w:val="20"/>
                <w:lang w:val="es-ES_tradnl"/>
              </w:rPr>
            </w:pPr>
          </w:p>
        </w:tc>
        <w:tc>
          <w:tcPr>
            <w:tcW w:w="478"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0D8F2E5A" w14:textId="77777777" w:rsidR="00513450" w:rsidRPr="008A1E54" w:rsidRDefault="00513450" w:rsidP="00DA45EA">
            <w:pPr>
              <w:jc w:val="center"/>
              <w:rPr>
                <w:b/>
                <w:bCs/>
                <w:color w:val="000000"/>
                <w:sz w:val="20"/>
                <w:szCs w:val="20"/>
                <w:lang w:val="es-ES_tradnl"/>
              </w:rPr>
            </w:pPr>
            <w:r w:rsidRPr="008A1E54">
              <w:rPr>
                <w:b/>
                <w:bCs/>
                <w:color w:val="000000"/>
                <w:sz w:val="20"/>
                <w:szCs w:val="20"/>
                <w:lang w:val="es-ES_tradnl"/>
              </w:rPr>
              <w:t>2015</w:t>
            </w:r>
          </w:p>
        </w:tc>
        <w:tc>
          <w:tcPr>
            <w:tcW w:w="478"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48F1FC6D" w14:textId="77777777" w:rsidR="00513450" w:rsidRPr="008A1E54" w:rsidRDefault="00513450" w:rsidP="00DA45EA">
            <w:pPr>
              <w:jc w:val="center"/>
              <w:rPr>
                <w:b/>
                <w:bCs/>
                <w:color w:val="000000"/>
                <w:sz w:val="20"/>
                <w:szCs w:val="20"/>
                <w:lang w:val="es-ES_tradnl"/>
              </w:rPr>
            </w:pPr>
            <w:r w:rsidRPr="008A1E54">
              <w:rPr>
                <w:b/>
                <w:bCs/>
                <w:color w:val="000000"/>
                <w:sz w:val="20"/>
                <w:szCs w:val="20"/>
                <w:lang w:val="es-ES_tradnl"/>
              </w:rPr>
              <w:t>2016</w:t>
            </w:r>
          </w:p>
        </w:tc>
        <w:tc>
          <w:tcPr>
            <w:tcW w:w="478" w:type="pct"/>
            <w:tcBorders>
              <w:top w:val="single" w:sz="4" w:space="0" w:color="auto"/>
              <w:left w:val="nil"/>
              <w:bottom w:val="single" w:sz="4" w:space="0" w:color="auto"/>
              <w:right w:val="single" w:sz="4" w:space="0" w:color="auto"/>
            </w:tcBorders>
            <w:tcMar>
              <w:left w:w="0" w:type="dxa"/>
              <w:right w:w="0" w:type="dxa"/>
            </w:tcMar>
          </w:tcPr>
          <w:p w14:paraId="066DB140" w14:textId="77777777" w:rsidR="00513450" w:rsidRPr="008A1E54" w:rsidRDefault="00513450" w:rsidP="00DA45EA">
            <w:pPr>
              <w:jc w:val="center"/>
              <w:rPr>
                <w:b/>
                <w:bCs/>
                <w:color w:val="000000"/>
                <w:sz w:val="20"/>
                <w:szCs w:val="20"/>
                <w:lang w:val="es-ES_tradnl"/>
              </w:rPr>
            </w:pPr>
            <w:r w:rsidRPr="008A1E54">
              <w:rPr>
                <w:b/>
                <w:bCs/>
                <w:color w:val="000000"/>
                <w:sz w:val="20"/>
                <w:szCs w:val="20"/>
                <w:lang w:val="es-ES_tradnl"/>
              </w:rPr>
              <w:t>2017</w:t>
            </w:r>
          </w:p>
        </w:tc>
        <w:tc>
          <w:tcPr>
            <w:tcW w:w="478" w:type="pct"/>
            <w:tcBorders>
              <w:top w:val="single" w:sz="4" w:space="0" w:color="auto"/>
              <w:left w:val="single" w:sz="4" w:space="0" w:color="auto"/>
              <w:bottom w:val="single" w:sz="4" w:space="0" w:color="auto"/>
              <w:right w:val="single" w:sz="4" w:space="0" w:color="auto"/>
            </w:tcBorders>
            <w:tcMar>
              <w:left w:w="0" w:type="dxa"/>
              <w:right w:w="0" w:type="dxa"/>
            </w:tcMar>
          </w:tcPr>
          <w:p w14:paraId="39359AF3" w14:textId="77777777" w:rsidR="00513450" w:rsidRPr="008A1E54" w:rsidRDefault="00513450" w:rsidP="00DA45EA">
            <w:pPr>
              <w:jc w:val="center"/>
              <w:rPr>
                <w:b/>
                <w:bCs/>
                <w:color w:val="000000"/>
                <w:sz w:val="20"/>
                <w:szCs w:val="20"/>
                <w:lang w:val="es-ES_tradnl"/>
              </w:rPr>
            </w:pPr>
            <w:r w:rsidRPr="008A1E54">
              <w:rPr>
                <w:b/>
                <w:bCs/>
                <w:color w:val="000000"/>
                <w:sz w:val="20"/>
                <w:szCs w:val="20"/>
                <w:lang w:val="es-ES_tradnl"/>
              </w:rPr>
              <w:t>2018</w:t>
            </w:r>
          </w:p>
        </w:tc>
        <w:tc>
          <w:tcPr>
            <w:tcW w:w="478" w:type="pct"/>
            <w:tcBorders>
              <w:top w:val="single" w:sz="4" w:space="0" w:color="auto"/>
              <w:left w:val="single" w:sz="4" w:space="0" w:color="auto"/>
              <w:bottom w:val="single" w:sz="4" w:space="0" w:color="auto"/>
              <w:right w:val="single" w:sz="4" w:space="0" w:color="auto"/>
            </w:tcBorders>
            <w:tcMar>
              <w:left w:w="0" w:type="dxa"/>
              <w:right w:w="0" w:type="dxa"/>
            </w:tcMar>
          </w:tcPr>
          <w:p w14:paraId="588626AE" w14:textId="77777777" w:rsidR="00513450" w:rsidRPr="008A1E54" w:rsidRDefault="00513450" w:rsidP="00DA45EA">
            <w:pPr>
              <w:jc w:val="center"/>
              <w:rPr>
                <w:b/>
                <w:bCs/>
                <w:color w:val="000000"/>
                <w:sz w:val="20"/>
                <w:szCs w:val="20"/>
                <w:lang w:val="es-ES_tradnl"/>
              </w:rPr>
            </w:pPr>
            <w:r w:rsidRPr="008A1E54">
              <w:rPr>
                <w:b/>
                <w:bCs/>
                <w:color w:val="000000"/>
                <w:sz w:val="20"/>
                <w:szCs w:val="20"/>
                <w:lang w:val="es-ES_tradnl"/>
              </w:rPr>
              <w:t>2019</w:t>
            </w:r>
          </w:p>
        </w:tc>
        <w:tc>
          <w:tcPr>
            <w:tcW w:w="477"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hideMark/>
          </w:tcPr>
          <w:p w14:paraId="2D86C936" w14:textId="1814A32F" w:rsidR="00513450" w:rsidRPr="008A1E54" w:rsidRDefault="00EA3D66" w:rsidP="00DA45EA">
            <w:pPr>
              <w:jc w:val="center"/>
              <w:rPr>
                <w:b/>
                <w:bCs/>
                <w:color w:val="000000"/>
                <w:sz w:val="20"/>
                <w:szCs w:val="20"/>
                <w:lang w:val="es-ES_tradnl"/>
              </w:rPr>
            </w:pPr>
            <w:r w:rsidRPr="008A1E54">
              <w:rPr>
                <w:b/>
                <w:sz w:val="21"/>
                <w:lang w:val="es-ES_tradnl"/>
              </w:rPr>
              <w:t>Nivel de base</w:t>
            </w:r>
            <w:r w:rsidRPr="008A1E54">
              <w:rPr>
                <w:b/>
                <w:bCs/>
                <w:color w:val="000000"/>
                <w:sz w:val="20"/>
                <w:szCs w:val="20"/>
                <w:lang w:val="es-ES_tradnl"/>
              </w:rPr>
              <w:t xml:space="preserve"> </w:t>
            </w:r>
          </w:p>
        </w:tc>
      </w:tr>
      <w:tr w:rsidR="00513450" w:rsidRPr="008A1E54" w14:paraId="198F37C0" w14:textId="77777777" w:rsidTr="00DA45EA">
        <w:tc>
          <w:tcPr>
            <w:tcW w:w="213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665306B" w14:textId="1CBE7CC1" w:rsidR="00513450" w:rsidRPr="008A1E54" w:rsidRDefault="00EA3D66" w:rsidP="00DA45EA">
            <w:pPr>
              <w:jc w:val="left"/>
              <w:rPr>
                <w:b/>
                <w:bCs/>
                <w:color w:val="000000"/>
                <w:sz w:val="20"/>
                <w:szCs w:val="20"/>
                <w:lang w:val="es-ES_tradnl"/>
              </w:rPr>
            </w:pPr>
            <w:r w:rsidRPr="008A1E54">
              <w:rPr>
                <w:b/>
                <w:bCs/>
                <w:color w:val="000000"/>
                <w:sz w:val="20"/>
                <w:szCs w:val="20"/>
                <w:lang w:val="es-ES_tradnl"/>
              </w:rPr>
              <w:t>Toneladas métricas</w:t>
            </w:r>
            <w:r w:rsidR="00513450" w:rsidRPr="008A1E54">
              <w:rPr>
                <w:b/>
                <w:bCs/>
                <w:color w:val="000000"/>
                <w:sz w:val="20"/>
                <w:szCs w:val="20"/>
                <w:lang w:val="es-ES_tradnl"/>
              </w:rPr>
              <w:t xml:space="preserve"> (</w:t>
            </w:r>
            <w:r w:rsidRPr="008A1E54">
              <w:rPr>
                <w:b/>
                <w:bCs/>
                <w:color w:val="000000"/>
                <w:sz w:val="20"/>
                <w:szCs w:val="20"/>
                <w:lang w:val="es-ES_tradnl"/>
              </w:rPr>
              <w:t>tm</w:t>
            </w:r>
            <w:r w:rsidR="00513450" w:rsidRPr="008A1E54">
              <w:rPr>
                <w:b/>
                <w:bCs/>
                <w:color w:val="000000"/>
                <w:sz w:val="20"/>
                <w:szCs w:val="20"/>
                <w:lang w:val="es-ES_tradnl"/>
              </w:rPr>
              <w:t>)</w:t>
            </w:r>
          </w:p>
        </w:tc>
        <w:tc>
          <w:tcPr>
            <w:tcW w:w="478" w:type="pct"/>
            <w:tcBorders>
              <w:top w:val="nil"/>
              <w:left w:val="nil"/>
              <w:bottom w:val="single" w:sz="4" w:space="0" w:color="auto"/>
              <w:right w:val="single" w:sz="4" w:space="0" w:color="auto"/>
            </w:tcBorders>
            <w:shd w:val="clear" w:color="auto" w:fill="auto"/>
            <w:noWrap/>
          </w:tcPr>
          <w:p w14:paraId="32FF412E" w14:textId="77777777" w:rsidR="00513450" w:rsidRPr="008A1E54" w:rsidRDefault="00513450" w:rsidP="00DA45EA">
            <w:pPr>
              <w:jc w:val="right"/>
              <w:rPr>
                <w:sz w:val="20"/>
                <w:szCs w:val="20"/>
                <w:lang w:val="es-ES_tradnl" w:bidi="lo-LA"/>
              </w:rPr>
            </w:pPr>
          </w:p>
        </w:tc>
        <w:tc>
          <w:tcPr>
            <w:tcW w:w="478" w:type="pct"/>
            <w:tcBorders>
              <w:top w:val="nil"/>
              <w:left w:val="nil"/>
              <w:bottom w:val="single" w:sz="4" w:space="0" w:color="auto"/>
              <w:right w:val="single" w:sz="4" w:space="0" w:color="auto"/>
            </w:tcBorders>
            <w:shd w:val="clear" w:color="auto" w:fill="auto"/>
            <w:noWrap/>
          </w:tcPr>
          <w:p w14:paraId="0574400E" w14:textId="77777777" w:rsidR="00513450" w:rsidRPr="008A1E54" w:rsidRDefault="00513450" w:rsidP="00DA45EA">
            <w:pPr>
              <w:jc w:val="right"/>
              <w:rPr>
                <w:sz w:val="20"/>
                <w:szCs w:val="20"/>
                <w:lang w:val="es-ES_tradnl" w:bidi="lo-LA"/>
              </w:rPr>
            </w:pPr>
          </w:p>
        </w:tc>
        <w:tc>
          <w:tcPr>
            <w:tcW w:w="478" w:type="pct"/>
            <w:tcBorders>
              <w:top w:val="single" w:sz="4" w:space="0" w:color="auto"/>
              <w:left w:val="nil"/>
              <w:bottom w:val="single" w:sz="4" w:space="0" w:color="auto"/>
              <w:right w:val="single" w:sz="4" w:space="0" w:color="auto"/>
            </w:tcBorders>
          </w:tcPr>
          <w:p w14:paraId="57CA115B" w14:textId="77777777" w:rsidR="00513450" w:rsidRPr="008A1E54" w:rsidRDefault="00513450" w:rsidP="00DA45EA">
            <w:pPr>
              <w:jc w:val="right"/>
              <w:rPr>
                <w:sz w:val="20"/>
                <w:szCs w:val="20"/>
                <w:lang w:val="es-ES_tradnl" w:bidi="lo-LA"/>
              </w:rPr>
            </w:pPr>
          </w:p>
        </w:tc>
        <w:tc>
          <w:tcPr>
            <w:tcW w:w="478" w:type="pct"/>
            <w:tcBorders>
              <w:top w:val="nil"/>
              <w:left w:val="single" w:sz="4" w:space="0" w:color="auto"/>
              <w:bottom w:val="single" w:sz="4" w:space="0" w:color="auto"/>
              <w:right w:val="single" w:sz="4" w:space="0" w:color="auto"/>
            </w:tcBorders>
          </w:tcPr>
          <w:p w14:paraId="7E08B9B4" w14:textId="77777777" w:rsidR="00513450" w:rsidRPr="008A1E54" w:rsidRDefault="00513450" w:rsidP="00DA45EA">
            <w:pPr>
              <w:jc w:val="right"/>
              <w:rPr>
                <w:sz w:val="20"/>
                <w:szCs w:val="20"/>
                <w:lang w:val="es-ES_tradnl" w:bidi="lo-LA"/>
              </w:rPr>
            </w:pPr>
          </w:p>
        </w:tc>
        <w:tc>
          <w:tcPr>
            <w:tcW w:w="478" w:type="pct"/>
            <w:tcBorders>
              <w:top w:val="nil"/>
              <w:left w:val="single" w:sz="4" w:space="0" w:color="auto"/>
              <w:bottom w:val="single" w:sz="4" w:space="0" w:color="auto"/>
              <w:right w:val="single" w:sz="4" w:space="0" w:color="auto"/>
            </w:tcBorders>
          </w:tcPr>
          <w:p w14:paraId="2FC932F1" w14:textId="77777777" w:rsidR="00513450" w:rsidRPr="008A1E54" w:rsidRDefault="00513450" w:rsidP="00DA45EA">
            <w:pPr>
              <w:jc w:val="right"/>
              <w:rPr>
                <w:sz w:val="20"/>
                <w:szCs w:val="20"/>
                <w:lang w:val="es-ES_tradnl"/>
              </w:rPr>
            </w:pPr>
          </w:p>
        </w:tc>
        <w:tc>
          <w:tcPr>
            <w:tcW w:w="477" w:type="pct"/>
            <w:tcBorders>
              <w:top w:val="nil"/>
              <w:left w:val="single" w:sz="4" w:space="0" w:color="auto"/>
              <w:bottom w:val="single" w:sz="4" w:space="0" w:color="auto"/>
              <w:right w:val="single" w:sz="4" w:space="0" w:color="auto"/>
            </w:tcBorders>
            <w:shd w:val="clear" w:color="auto" w:fill="auto"/>
            <w:noWrap/>
          </w:tcPr>
          <w:p w14:paraId="54B40777" w14:textId="77777777" w:rsidR="00513450" w:rsidRPr="008A1E54" w:rsidRDefault="00513450" w:rsidP="00DA45EA">
            <w:pPr>
              <w:jc w:val="right"/>
              <w:rPr>
                <w:color w:val="000000"/>
                <w:sz w:val="20"/>
                <w:szCs w:val="20"/>
                <w:lang w:val="es-ES_tradnl"/>
              </w:rPr>
            </w:pPr>
          </w:p>
        </w:tc>
      </w:tr>
      <w:tr w:rsidR="00513450" w:rsidRPr="008A1E54" w14:paraId="4BC35D40" w14:textId="77777777" w:rsidTr="00DA45EA">
        <w:tc>
          <w:tcPr>
            <w:tcW w:w="213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5A7A39" w14:textId="77777777" w:rsidR="00513450" w:rsidRPr="008A1E54" w:rsidRDefault="00513450" w:rsidP="00DA45EA">
            <w:pPr>
              <w:jc w:val="left"/>
              <w:rPr>
                <w:bCs/>
                <w:color w:val="000000"/>
                <w:sz w:val="20"/>
                <w:szCs w:val="20"/>
                <w:lang w:val="es-ES_tradnl"/>
              </w:rPr>
            </w:pPr>
            <w:r w:rsidRPr="008A1E54">
              <w:rPr>
                <w:bCs/>
                <w:color w:val="000000"/>
                <w:sz w:val="20"/>
                <w:szCs w:val="20"/>
                <w:lang w:val="es-ES_tradnl"/>
              </w:rPr>
              <w:t>HCFC-22</w:t>
            </w:r>
          </w:p>
        </w:tc>
        <w:tc>
          <w:tcPr>
            <w:tcW w:w="478" w:type="pct"/>
            <w:tcBorders>
              <w:top w:val="nil"/>
              <w:left w:val="nil"/>
              <w:bottom w:val="single" w:sz="4" w:space="0" w:color="auto"/>
              <w:right w:val="single" w:sz="4" w:space="0" w:color="auto"/>
            </w:tcBorders>
            <w:shd w:val="clear" w:color="auto" w:fill="auto"/>
            <w:noWrap/>
            <w:tcMar>
              <w:left w:w="0" w:type="dxa"/>
              <w:right w:w="173" w:type="dxa"/>
            </w:tcMar>
          </w:tcPr>
          <w:p w14:paraId="780F9C65" w14:textId="37529C5D" w:rsidR="00513450" w:rsidRPr="008A1E54" w:rsidRDefault="00513450" w:rsidP="00DA45EA">
            <w:pPr>
              <w:jc w:val="right"/>
              <w:rPr>
                <w:color w:val="000000"/>
                <w:sz w:val="20"/>
                <w:szCs w:val="20"/>
                <w:lang w:val="es-ES_tradnl"/>
              </w:rPr>
            </w:pPr>
            <w:r w:rsidRPr="008A1E54">
              <w:rPr>
                <w:sz w:val="20"/>
                <w:szCs w:val="20"/>
                <w:lang w:val="es-ES_tradnl" w:bidi="lo-LA"/>
              </w:rPr>
              <w:t>26</w:t>
            </w:r>
            <w:r w:rsidR="00DA45EA" w:rsidRPr="008A1E54">
              <w:rPr>
                <w:sz w:val="20"/>
                <w:szCs w:val="20"/>
                <w:lang w:val="es-ES_tradnl" w:bidi="lo-LA"/>
              </w:rPr>
              <w:t>,</w:t>
            </w:r>
            <w:r w:rsidRPr="008A1E54">
              <w:rPr>
                <w:sz w:val="20"/>
                <w:szCs w:val="20"/>
                <w:lang w:val="es-ES_tradnl" w:bidi="lo-LA"/>
              </w:rPr>
              <w:t>95</w:t>
            </w:r>
          </w:p>
        </w:tc>
        <w:tc>
          <w:tcPr>
            <w:tcW w:w="478" w:type="pct"/>
            <w:tcBorders>
              <w:top w:val="nil"/>
              <w:left w:val="nil"/>
              <w:bottom w:val="single" w:sz="4" w:space="0" w:color="auto"/>
              <w:right w:val="single" w:sz="4" w:space="0" w:color="auto"/>
            </w:tcBorders>
            <w:shd w:val="clear" w:color="auto" w:fill="auto"/>
            <w:noWrap/>
            <w:tcMar>
              <w:left w:w="0" w:type="dxa"/>
              <w:right w:w="173" w:type="dxa"/>
            </w:tcMar>
          </w:tcPr>
          <w:p w14:paraId="09EFB7AB" w14:textId="3DB8B891" w:rsidR="00513450" w:rsidRPr="008A1E54" w:rsidRDefault="00513450" w:rsidP="00DA45EA">
            <w:pPr>
              <w:jc w:val="right"/>
              <w:rPr>
                <w:color w:val="000000"/>
                <w:sz w:val="20"/>
                <w:szCs w:val="20"/>
                <w:lang w:val="es-ES_tradnl"/>
              </w:rPr>
            </w:pPr>
            <w:r w:rsidRPr="008A1E54">
              <w:rPr>
                <w:sz w:val="20"/>
                <w:szCs w:val="20"/>
                <w:lang w:val="es-ES_tradnl" w:bidi="lo-LA"/>
              </w:rPr>
              <w:t>60</w:t>
            </w:r>
            <w:r w:rsidR="00DA45EA" w:rsidRPr="008A1E54">
              <w:rPr>
                <w:sz w:val="20"/>
                <w:szCs w:val="20"/>
                <w:lang w:val="es-ES_tradnl" w:bidi="lo-LA"/>
              </w:rPr>
              <w:t>,</w:t>
            </w:r>
            <w:r w:rsidRPr="008A1E54">
              <w:rPr>
                <w:sz w:val="20"/>
                <w:szCs w:val="20"/>
                <w:lang w:val="es-ES_tradnl" w:bidi="lo-LA"/>
              </w:rPr>
              <w:t>70</w:t>
            </w:r>
          </w:p>
        </w:tc>
        <w:tc>
          <w:tcPr>
            <w:tcW w:w="478" w:type="pct"/>
            <w:tcBorders>
              <w:top w:val="single" w:sz="4" w:space="0" w:color="auto"/>
              <w:left w:val="nil"/>
              <w:bottom w:val="single" w:sz="4" w:space="0" w:color="auto"/>
              <w:right w:val="single" w:sz="4" w:space="0" w:color="auto"/>
            </w:tcBorders>
            <w:tcMar>
              <w:left w:w="0" w:type="dxa"/>
              <w:right w:w="173" w:type="dxa"/>
            </w:tcMar>
          </w:tcPr>
          <w:p w14:paraId="4C65E107" w14:textId="352FE525" w:rsidR="00513450" w:rsidRPr="008A1E54" w:rsidRDefault="00513450" w:rsidP="00DA45EA">
            <w:pPr>
              <w:jc w:val="right"/>
              <w:rPr>
                <w:bCs/>
                <w:color w:val="000000"/>
                <w:sz w:val="20"/>
                <w:szCs w:val="20"/>
                <w:lang w:val="es-ES_tradnl"/>
              </w:rPr>
            </w:pPr>
            <w:r w:rsidRPr="008A1E54">
              <w:rPr>
                <w:sz w:val="20"/>
                <w:szCs w:val="20"/>
                <w:lang w:val="es-ES_tradnl" w:bidi="lo-LA"/>
              </w:rPr>
              <w:t>65</w:t>
            </w:r>
            <w:r w:rsidR="00DA45EA" w:rsidRPr="008A1E54">
              <w:rPr>
                <w:sz w:val="20"/>
                <w:szCs w:val="20"/>
                <w:lang w:val="es-ES_tradnl" w:bidi="lo-LA"/>
              </w:rPr>
              <w:t>,</w:t>
            </w:r>
            <w:r w:rsidRPr="008A1E54">
              <w:rPr>
                <w:sz w:val="20"/>
                <w:szCs w:val="20"/>
                <w:lang w:val="es-ES_tradnl" w:bidi="lo-LA"/>
              </w:rPr>
              <w:t>31</w:t>
            </w:r>
          </w:p>
        </w:tc>
        <w:tc>
          <w:tcPr>
            <w:tcW w:w="478" w:type="pct"/>
            <w:tcBorders>
              <w:top w:val="nil"/>
              <w:left w:val="single" w:sz="4" w:space="0" w:color="auto"/>
              <w:bottom w:val="single" w:sz="4" w:space="0" w:color="auto"/>
              <w:right w:val="single" w:sz="4" w:space="0" w:color="auto"/>
            </w:tcBorders>
            <w:tcMar>
              <w:left w:w="0" w:type="dxa"/>
              <w:right w:w="173" w:type="dxa"/>
            </w:tcMar>
          </w:tcPr>
          <w:p w14:paraId="7B76B570" w14:textId="24C3A197" w:rsidR="00513450" w:rsidRPr="008A1E54" w:rsidRDefault="00513450" w:rsidP="00DA45EA">
            <w:pPr>
              <w:jc w:val="right"/>
              <w:rPr>
                <w:bCs/>
                <w:color w:val="000000"/>
                <w:sz w:val="20"/>
                <w:szCs w:val="20"/>
                <w:lang w:val="es-ES_tradnl"/>
              </w:rPr>
            </w:pPr>
            <w:r w:rsidRPr="008A1E54">
              <w:rPr>
                <w:sz w:val="20"/>
                <w:szCs w:val="20"/>
                <w:lang w:val="es-ES_tradnl" w:bidi="lo-LA"/>
              </w:rPr>
              <w:t>61</w:t>
            </w:r>
            <w:r w:rsidR="00DA45EA" w:rsidRPr="008A1E54">
              <w:rPr>
                <w:sz w:val="20"/>
                <w:szCs w:val="20"/>
                <w:lang w:val="es-ES_tradnl" w:bidi="lo-LA"/>
              </w:rPr>
              <w:t>,</w:t>
            </w:r>
            <w:r w:rsidRPr="008A1E54">
              <w:rPr>
                <w:sz w:val="20"/>
                <w:szCs w:val="20"/>
                <w:lang w:val="es-ES_tradnl" w:bidi="lo-LA"/>
              </w:rPr>
              <w:t>29</w:t>
            </w:r>
          </w:p>
        </w:tc>
        <w:tc>
          <w:tcPr>
            <w:tcW w:w="478" w:type="pct"/>
            <w:tcBorders>
              <w:top w:val="nil"/>
              <w:left w:val="single" w:sz="4" w:space="0" w:color="auto"/>
              <w:bottom w:val="single" w:sz="4" w:space="0" w:color="auto"/>
              <w:right w:val="single" w:sz="4" w:space="0" w:color="auto"/>
            </w:tcBorders>
            <w:tcMar>
              <w:left w:w="0" w:type="dxa"/>
              <w:right w:w="173" w:type="dxa"/>
            </w:tcMar>
          </w:tcPr>
          <w:p w14:paraId="141B791C" w14:textId="225B9ED8" w:rsidR="00513450" w:rsidRPr="008A1E54" w:rsidRDefault="00513450" w:rsidP="00DA45EA">
            <w:pPr>
              <w:jc w:val="right"/>
              <w:rPr>
                <w:rFonts w:eastAsiaTheme="minorHAnsi"/>
                <w:color w:val="000000"/>
                <w:sz w:val="20"/>
                <w:szCs w:val="20"/>
                <w:lang w:val="es-ES_tradnl"/>
              </w:rPr>
            </w:pPr>
            <w:r w:rsidRPr="008A1E54">
              <w:rPr>
                <w:sz w:val="20"/>
                <w:szCs w:val="20"/>
                <w:lang w:val="es-ES_tradnl"/>
              </w:rPr>
              <w:t>63</w:t>
            </w:r>
            <w:r w:rsidR="00DA45EA" w:rsidRPr="008A1E54">
              <w:rPr>
                <w:sz w:val="20"/>
                <w:szCs w:val="20"/>
                <w:lang w:val="es-ES_tradnl"/>
              </w:rPr>
              <w:t>,</w:t>
            </w:r>
            <w:r w:rsidRPr="008A1E54">
              <w:rPr>
                <w:sz w:val="20"/>
                <w:szCs w:val="20"/>
                <w:lang w:val="es-ES_tradnl"/>
              </w:rPr>
              <w:t>67</w:t>
            </w:r>
          </w:p>
        </w:tc>
        <w:tc>
          <w:tcPr>
            <w:tcW w:w="477" w:type="pct"/>
            <w:tcBorders>
              <w:top w:val="nil"/>
              <w:left w:val="single" w:sz="4" w:space="0" w:color="auto"/>
              <w:bottom w:val="single" w:sz="4" w:space="0" w:color="auto"/>
              <w:right w:val="single" w:sz="4" w:space="0" w:color="auto"/>
            </w:tcBorders>
            <w:shd w:val="clear" w:color="auto" w:fill="auto"/>
            <w:noWrap/>
            <w:tcMar>
              <w:left w:w="0" w:type="dxa"/>
              <w:right w:w="173" w:type="dxa"/>
            </w:tcMar>
          </w:tcPr>
          <w:p w14:paraId="7D01DE8A" w14:textId="2B7A55AA" w:rsidR="00513450" w:rsidRPr="008A1E54" w:rsidRDefault="00513450" w:rsidP="00DA45EA">
            <w:pPr>
              <w:jc w:val="right"/>
              <w:rPr>
                <w:b/>
                <w:bCs/>
                <w:color w:val="000000"/>
                <w:sz w:val="20"/>
                <w:szCs w:val="20"/>
                <w:lang w:val="es-ES_tradnl"/>
              </w:rPr>
            </w:pPr>
            <w:r w:rsidRPr="008A1E54">
              <w:rPr>
                <w:color w:val="000000"/>
                <w:sz w:val="20"/>
                <w:szCs w:val="20"/>
                <w:lang w:val="es-ES_tradnl"/>
              </w:rPr>
              <w:t>77</w:t>
            </w:r>
            <w:r w:rsidR="00DA45EA" w:rsidRPr="008A1E54">
              <w:rPr>
                <w:color w:val="000000"/>
                <w:sz w:val="20"/>
                <w:szCs w:val="20"/>
                <w:lang w:val="es-ES_tradnl"/>
              </w:rPr>
              <w:t>,</w:t>
            </w:r>
            <w:r w:rsidRPr="008A1E54">
              <w:rPr>
                <w:color w:val="000000"/>
                <w:sz w:val="20"/>
                <w:szCs w:val="20"/>
                <w:lang w:val="es-ES_tradnl"/>
              </w:rPr>
              <w:t>43</w:t>
            </w:r>
          </w:p>
        </w:tc>
      </w:tr>
      <w:tr w:rsidR="00513450" w:rsidRPr="008A1E54" w14:paraId="7685F430" w14:textId="77777777" w:rsidTr="00DA45EA">
        <w:tc>
          <w:tcPr>
            <w:tcW w:w="213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20DD49AD" w14:textId="77777777" w:rsidR="00513450" w:rsidRPr="008A1E54" w:rsidRDefault="00513450" w:rsidP="00DA45EA">
            <w:pPr>
              <w:jc w:val="left"/>
              <w:rPr>
                <w:bCs/>
                <w:color w:val="000000"/>
                <w:sz w:val="20"/>
                <w:szCs w:val="20"/>
                <w:lang w:val="es-ES_tradnl"/>
              </w:rPr>
            </w:pPr>
            <w:r w:rsidRPr="008A1E54">
              <w:rPr>
                <w:sz w:val="20"/>
                <w:szCs w:val="20"/>
                <w:lang w:val="es-ES_tradnl"/>
              </w:rPr>
              <w:t xml:space="preserve">HCFC-141b </w:t>
            </w:r>
          </w:p>
        </w:tc>
        <w:tc>
          <w:tcPr>
            <w:tcW w:w="478" w:type="pct"/>
            <w:tcBorders>
              <w:top w:val="nil"/>
              <w:left w:val="nil"/>
              <w:bottom w:val="single" w:sz="4" w:space="0" w:color="auto"/>
              <w:right w:val="single" w:sz="4" w:space="0" w:color="auto"/>
            </w:tcBorders>
            <w:shd w:val="clear" w:color="auto" w:fill="auto"/>
            <w:noWrap/>
            <w:tcMar>
              <w:left w:w="0" w:type="dxa"/>
              <w:right w:w="173" w:type="dxa"/>
            </w:tcMar>
          </w:tcPr>
          <w:p w14:paraId="64603B20" w14:textId="022D9CF0" w:rsidR="00513450" w:rsidRPr="008A1E54" w:rsidRDefault="00513450" w:rsidP="00DA45EA">
            <w:pPr>
              <w:jc w:val="right"/>
              <w:rPr>
                <w:rFonts w:eastAsiaTheme="minorHAnsi"/>
                <w:color w:val="000000"/>
                <w:sz w:val="20"/>
                <w:szCs w:val="20"/>
                <w:lang w:val="es-ES_tradnl"/>
              </w:rPr>
            </w:pPr>
            <w:r w:rsidRPr="008A1E54">
              <w:rPr>
                <w:color w:val="000000"/>
                <w:sz w:val="20"/>
                <w:szCs w:val="20"/>
                <w:lang w:val="es-ES_tradnl"/>
              </w:rPr>
              <w:t>0</w:t>
            </w:r>
            <w:r w:rsidR="00DA45EA" w:rsidRPr="008A1E54">
              <w:rPr>
                <w:color w:val="000000"/>
                <w:sz w:val="20"/>
                <w:szCs w:val="20"/>
                <w:lang w:val="es-ES_tradnl"/>
              </w:rPr>
              <w:t>,</w:t>
            </w:r>
            <w:r w:rsidRPr="008A1E54">
              <w:rPr>
                <w:color w:val="000000"/>
                <w:sz w:val="20"/>
                <w:szCs w:val="20"/>
                <w:lang w:val="es-ES_tradnl"/>
              </w:rPr>
              <w:t>00</w:t>
            </w:r>
          </w:p>
        </w:tc>
        <w:tc>
          <w:tcPr>
            <w:tcW w:w="478" w:type="pct"/>
            <w:tcBorders>
              <w:top w:val="nil"/>
              <w:left w:val="nil"/>
              <w:bottom w:val="single" w:sz="4" w:space="0" w:color="auto"/>
              <w:right w:val="single" w:sz="4" w:space="0" w:color="auto"/>
            </w:tcBorders>
            <w:shd w:val="clear" w:color="auto" w:fill="auto"/>
            <w:noWrap/>
            <w:tcMar>
              <w:left w:w="0" w:type="dxa"/>
              <w:right w:w="173" w:type="dxa"/>
            </w:tcMar>
          </w:tcPr>
          <w:p w14:paraId="5AC92D30" w14:textId="7A761027" w:rsidR="00513450" w:rsidRPr="008A1E54" w:rsidRDefault="00513450" w:rsidP="00DA45EA">
            <w:pPr>
              <w:jc w:val="right"/>
              <w:rPr>
                <w:color w:val="000000"/>
                <w:sz w:val="20"/>
                <w:szCs w:val="20"/>
                <w:lang w:val="es-ES_tradnl"/>
              </w:rPr>
            </w:pPr>
            <w:r w:rsidRPr="008A1E54">
              <w:rPr>
                <w:color w:val="000000"/>
                <w:sz w:val="20"/>
                <w:szCs w:val="20"/>
                <w:lang w:val="es-ES_tradnl"/>
              </w:rPr>
              <w:t>0</w:t>
            </w:r>
            <w:r w:rsidR="00DA45EA" w:rsidRPr="008A1E54">
              <w:rPr>
                <w:color w:val="000000"/>
                <w:sz w:val="20"/>
                <w:szCs w:val="20"/>
                <w:lang w:val="es-ES_tradnl"/>
              </w:rPr>
              <w:t>,</w:t>
            </w:r>
            <w:r w:rsidRPr="008A1E54">
              <w:rPr>
                <w:color w:val="000000"/>
                <w:sz w:val="20"/>
                <w:szCs w:val="20"/>
                <w:lang w:val="es-ES_tradnl"/>
              </w:rPr>
              <w:t>00</w:t>
            </w:r>
          </w:p>
        </w:tc>
        <w:tc>
          <w:tcPr>
            <w:tcW w:w="478" w:type="pct"/>
            <w:tcBorders>
              <w:top w:val="single" w:sz="4" w:space="0" w:color="auto"/>
              <w:left w:val="nil"/>
              <w:bottom w:val="single" w:sz="4" w:space="0" w:color="auto"/>
              <w:right w:val="single" w:sz="4" w:space="0" w:color="auto"/>
            </w:tcBorders>
            <w:tcMar>
              <w:left w:w="0" w:type="dxa"/>
              <w:right w:w="173" w:type="dxa"/>
            </w:tcMar>
          </w:tcPr>
          <w:p w14:paraId="72D78039" w14:textId="7E85EAAC" w:rsidR="00513450" w:rsidRPr="008A1E54" w:rsidRDefault="00513450" w:rsidP="00DA45EA">
            <w:pPr>
              <w:jc w:val="right"/>
              <w:rPr>
                <w:color w:val="000000"/>
                <w:sz w:val="20"/>
                <w:szCs w:val="20"/>
                <w:lang w:val="es-ES_tradnl"/>
              </w:rPr>
            </w:pPr>
            <w:r w:rsidRPr="008A1E54">
              <w:rPr>
                <w:color w:val="000000"/>
                <w:sz w:val="20"/>
                <w:szCs w:val="20"/>
                <w:lang w:val="es-ES_tradnl"/>
              </w:rPr>
              <w:t>0</w:t>
            </w:r>
            <w:r w:rsidR="00DA45EA" w:rsidRPr="008A1E54">
              <w:rPr>
                <w:color w:val="000000"/>
                <w:sz w:val="20"/>
                <w:szCs w:val="20"/>
                <w:lang w:val="es-ES_tradnl"/>
              </w:rPr>
              <w:t>,</w:t>
            </w:r>
            <w:r w:rsidRPr="008A1E54">
              <w:rPr>
                <w:color w:val="000000"/>
                <w:sz w:val="20"/>
                <w:szCs w:val="20"/>
                <w:lang w:val="es-ES_tradnl"/>
              </w:rPr>
              <w:t>00</w:t>
            </w:r>
          </w:p>
        </w:tc>
        <w:tc>
          <w:tcPr>
            <w:tcW w:w="478" w:type="pct"/>
            <w:tcBorders>
              <w:top w:val="nil"/>
              <w:left w:val="single" w:sz="4" w:space="0" w:color="auto"/>
              <w:bottom w:val="single" w:sz="4" w:space="0" w:color="auto"/>
              <w:right w:val="single" w:sz="4" w:space="0" w:color="auto"/>
            </w:tcBorders>
            <w:tcMar>
              <w:left w:w="0" w:type="dxa"/>
              <w:right w:w="173" w:type="dxa"/>
            </w:tcMar>
          </w:tcPr>
          <w:p w14:paraId="505EF93A" w14:textId="013D9FA8" w:rsidR="00513450" w:rsidRPr="008A1E54" w:rsidRDefault="00513450" w:rsidP="00DA45EA">
            <w:pPr>
              <w:jc w:val="right"/>
              <w:rPr>
                <w:sz w:val="20"/>
                <w:szCs w:val="20"/>
                <w:lang w:val="es-ES_tradnl"/>
              </w:rPr>
            </w:pPr>
            <w:r w:rsidRPr="008A1E54">
              <w:rPr>
                <w:color w:val="000000"/>
                <w:sz w:val="20"/>
                <w:szCs w:val="20"/>
                <w:lang w:val="es-ES_tradnl"/>
              </w:rPr>
              <w:t>0</w:t>
            </w:r>
            <w:r w:rsidR="00DA45EA" w:rsidRPr="008A1E54">
              <w:rPr>
                <w:color w:val="000000"/>
                <w:sz w:val="20"/>
                <w:szCs w:val="20"/>
                <w:lang w:val="es-ES_tradnl"/>
              </w:rPr>
              <w:t>,</w:t>
            </w:r>
            <w:r w:rsidRPr="008A1E54">
              <w:rPr>
                <w:color w:val="000000"/>
                <w:sz w:val="20"/>
                <w:szCs w:val="20"/>
                <w:lang w:val="es-ES_tradnl"/>
              </w:rPr>
              <w:t>00</w:t>
            </w:r>
          </w:p>
        </w:tc>
        <w:tc>
          <w:tcPr>
            <w:tcW w:w="478" w:type="pct"/>
            <w:tcBorders>
              <w:top w:val="nil"/>
              <w:left w:val="single" w:sz="4" w:space="0" w:color="auto"/>
              <w:bottom w:val="single" w:sz="4" w:space="0" w:color="auto"/>
              <w:right w:val="single" w:sz="4" w:space="0" w:color="auto"/>
            </w:tcBorders>
            <w:tcMar>
              <w:left w:w="0" w:type="dxa"/>
              <w:right w:w="173" w:type="dxa"/>
            </w:tcMar>
          </w:tcPr>
          <w:p w14:paraId="668BFCE9" w14:textId="2EEA8F48" w:rsidR="00513450" w:rsidRPr="008A1E54" w:rsidRDefault="00513450" w:rsidP="00DA45EA">
            <w:pPr>
              <w:jc w:val="right"/>
              <w:rPr>
                <w:rFonts w:eastAsiaTheme="minorHAnsi"/>
                <w:color w:val="000000"/>
                <w:sz w:val="20"/>
                <w:szCs w:val="20"/>
                <w:lang w:val="es-ES_tradnl"/>
              </w:rPr>
            </w:pPr>
            <w:r w:rsidRPr="008A1E54">
              <w:rPr>
                <w:color w:val="000000"/>
                <w:sz w:val="20"/>
                <w:szCs w:val="20"/>
                <w:lang w:val="es-ES_tradnl"/>
              </w:rPr>
              <w:t>0</w:t>
            </w:r>
            <w:r w:rsidR="00DA45EA" w:rsidRPr="008A1E54">
              <w:rPr>
                <w:color w:val="000000"/>
                <w:sz w:val="20"/>
                <w:szCs w:val="20"/>
                <w:lang w:val="es-ES_tradnl"/>
              </w:rPr>
              <w:t>,</w:t>
            </w:r>
            <w:r w:rsidRPr="008A1E54">
              <w:rPr>
                <w:color w:val="000000"/>
                <w:sz w:val="20"/>
                <w:szCs w:val="20"/>
                <w:lang w:val="es-ES_tradnl"/>
              </w:rPr>
              <w:t>00</w:t>
            </w:r>
          </w:p>
        </w:tc>
        <w:tc>
          <w:tcPr>
            <w:tcW w:w="477" w:type="pct"/>
            <w:tcBorders>
              <w:top w:val="nil"/>
              <w:left w:val="single" w:sz="4" w:space="0" w:color="auto"/>
              <w:bottom w:val="single" w:sz="4" w:space="0" w:color="auto"/>
              <w:right w:val="single" w:sz="4" w:space="0" w:color="auto"/>
            </w:tcBorders>
            <w:shd w:val="clear" w:color="auto" w:fill="auto"/>
            <w:noWrap/>
            <w:tcMar>
              <w:left w:w="0" w:type="dxa"/>
              <w:right w:w="173" w:type="dxa"/>
            </w:tcMar>
          </w:tcPr>
          <w:p w14:paraId="2372647E" w14:textId="263BA772" w:rsidR="00513450" w:rsidRPr="008A1E54" w:rsidRDefault="00513450" w:rsidP="00DA45EA">
            <w:pPr>
              <w:jc w:val="right"/>
              <w:rPr>
                <w:rFonts w:eastAsiaTheme="minorHAnsi"/>
                <w:color w:val="000000"/>
                <w:sz w:val="20"/>
                <w:szCs w:val="20"/>
                <w:lang w:val="es-ES_tradnl"/>
              </w:rPr>
            </w:pPr>
            <w:r w:rsidRPr="008A1E54">
              <w:rPr>
                <w:color w:val="000000"/>
                <w:sz w:val="20"/>
                <w:szCs w:val="20"/>
                <w:lang w:val="es-ES_tradnl"/>
              </w:rPr>
              <w:t>0</w:t>
            </w:r>
            <w:r w:rsidR="00DA45EA" w:rsidRPr="008A1E54">
              <w:rPr>
                <w:color w:val="000000"/>
                <w:sz w:val="20"/>
                <w:szCs w:val="20"/>
                <w:lang w:val="es-ES_tradnl"/>
              </w:rPr>
              <w:t>,</w:t>
            </w:r>
            <w:r w:rsidRPr="008A1E54">
              <w:rPr>
                <w:color w:val="000000"/>
                <w:sz w:val="20"/>
                <w:szCs w:val="20"/>
                <w:lang w:val="es-ES_tradnl"/>
              </w:rPr>
              <w:t>37</w:t>
            </w:r>
          </w:p>
        </w:tc>
      </w:tr>
      <w:tr w:rsidR="00513450" w:rsidRPr="008A1E54" w14:paraId="3E8D49E6" w14:textId="77777777" w:rsidTr="00DA45EA">
        <w:tc>
          <w:tcPr>
            <w:tcW w:w="213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0BF5BB0B" w14:textId="40A919D8" w:rsidR="00513450" w:rsidRPr="008A1E54" w:rsidRDefault="0053546C" w:rsidP="00DA45EA">
            <w:pPr>
              <w:jc w:val="left"/>
              <w:rPr>
                <w:bCs/>
                <w:color w:val="000000"/>
                <w:sz w:val="20"/>
                <w:szCs w:val="20"/>
                <w:lang w:val="es-ES_tradnl"/>
              </w:rPr>
            </w:pPr>
            <w:r w:rsidRPr="008A1E54">
              <w:rPr>
                <w:b/>
                <w:sz w:val="20"/>
                <w:szCs w:val="20"/>
                <w:lang w:val="es-ES_tradnl"/>
              </w:rPr>
              <w:t xml:space="preserve">Total parcial </w:t>
            </w:r>
            <w:r w:rsidR="00513450" w:rsidRPr="008A1E54">
              <w:rPr>
                <w:b/>
                <w:sz w:val="20"/>
                <w:szCs w:val="20"/>
                <w:lang w:val="es-ES_tradnl"/>
              </w:rPr>
              <w:t>(</w:t>
            </w:r>
            <w:r w:rsidR="00EA3D66" w:rsidRPr="008A1E54">
              <w:rPr>
                <w:b/>
                <w:sz w:val="20"/>
                <w:szCs w:val="20"/>
                <w:lang w:val="es-ES_tradnl"/>
              </w:rPr>
              <w:t>tm</w:t>
            </w:r>
            <w:r w:rsidR="00513450" w:rsidRPr="008A1E54">
              <w:rPr>
                <w:b/>
                <w:sz w:val="20"/>
                <w:szCs w:val="20"/>
                <w:lang w:val="es-ES_tradnl"/>
              </w:rPr>
              <w:t>)</w:t>
            </w:r>
          </w:p>
        </w:tc>
        <w:tc>
          <w:tcPr>
            <w:tcW w:w="478" w:type="pct"/>
            <w:tcBorders>
              <w:top w:val="nil"/>
              <w:left w:val="nil"/>
              <w:bottom w:val="single" w:sz="4" w:space="0" w:color="auto"/>
              <w:right w:val="single" w:sz="4" w:space="0" w:color="auto"/>
            </w:tcBorders>
            <w:shd w:val="clear" w:color="auto" w:fill="auto"/>
            <w:noWrap/>
            <w:tcMar>
              <w:left w:w="0" w:type="dxa"/>
              <w:right w:w="173" w:type="dxa"/>
            </w:tcMar>
          </w:tcPr>
          <w:p w14:paraId="6D155429" w14:textId="0CF953A7" w:rsidR="00513450" w:rsidRPr="008A1E54" w:rsidRDefault="00513450" w:rsidP="00DA45EA">
            <w:pPr>
              <w:jc w:val="right"/>
              <w:rPr>
                <w:rFonts w:eastAsiaTheme="minorHAnsi"/>
                <w:b/>
                <w:color w:val="000000"/>
                <w:sz w:val="20"/>
                <w:szCs w:val="20"/>
                <w:lang w:val="es-ES_tradnl"/>
              </w:rPr>
            </w:pPr>
            <w:r w:rsidRPr="008A1E54">
              <w:rPr>
                <w:b/>
                <w:sz w:val="20"/>
                <w:szCs w:val="20"/>
                <w:lang w:val="es-ES_tradnl" w:bidi="lo-LA"/>
              </w:rPr>
              <w:t>26</w:t>
            </w:r>
            <w:r w:rsidR="00DA45EA" w:rsidRPr="008A1E54">
              <w:rPr>
                <w:b/>
                <w:sz w:val="20"/>
                <w:szCs w:val="20"/>
                <w:lang w:val="es-ES_tradnl" w:bidi="lo-LA"/>
              </w:rPr>
              <w:t>,</w:t>
            </w:r>
            <w:r w:rsidRPr="008A1E54">
              <w:rPr>
                <w:b/>
                <w:sz w:val="20"/>
                <w:szCs w:val="20"/>
                <w:lang w:val="es-ES_tradnl" w:bidi="lo-LA"/>
              </w:rPr>
              <w:t>95</w:t>
            </w:r>
          </w:p>
        </w:tc>
        <w:tc>
          <w:tcPr>
            <w:tcW w:w="478" w:type="pct"/>
            <w:tcBorders>
              <w:top w:val="nil"/>
              <w:left w:val="nil"/>
              <w:bottom w:val="single" w:sz="4" w:space="0" w:color="auto"/>
              <w:right w:val="single" w:sz="4" w:space="0" w:color="auto"/>
            </w:tcBorders>
            <w:shd w:val="clear" w:color="auto" w:fill="auto"/>
            <w:noWrap/>
            <w:tcMar>
              <w:left w:w="0" w:type="dxa"/>
              <w:right w:w="173" w:type="dxa"/>
            </w:tcMar>
          </w:tcPr>
          <w:p w14:paraId="664A8774" w14:textId="41D08A14" w:rsidR="00513450" w:rsidRPr="008A1E54" w:rsidRDefault="00513450" w:rsidP="00DA45EA">
            <w:pPr>
              <w:jc w:val="right"/>
              <w:rPr>
                <w:b/>
                <w:color w:val="000000"/>
                <w:sz w:val="20"/>
                <w:szCs w:val="20"/>
                <w:lang w:val="es-ES_tradnl"/>
              </w:rPr>
            </w:pPr>
            <w:r w:rsidRPr="008A1E54">
              <w:rPr>
                <w:b/>
                <w:sz w:val="20"/>
                <w:szCs w:val="20"/>
                <w:lang w:val="es-ES_tradnl" w:bidi="lo-LA"/>
              </w:rPr>
              <w:t>60</w:t>
            </w:r>
            <w:r w:rsidR="00DA45EA" w:rsidRPr="008A1E54">
              <w:rPr>
                <w:b/>
                <w:sz w:val="20"/>
                <w:szCs w:val="20"/>
                <w:lang w:val="es-ES_tradnl" w:bidi="lo-LA"/>
              </w:rPr>
              <w:t>,</w:t>
            </w:r>
            <w:r w:rsidRPr="008A1E54">
              <w:rPr>
                <w:b/>
                <w:sz w:val="20"/>
                <w:szCs w:val="20"/>
                <w:lang w:val="es-ES_tradnl" w:bidi="lo-LA"/>
              </w:rPr>
              <w:t>70</w:t>
            </w:r>
          </w:p>
        </w:tc>
        <w:tc>
          <w:tcPr>
            <w:tcW w:w="478" w:type="pct"/>
            <w:tcBorders>
              <w:top w:val="single" w:sz="4" w:space="0" w:color="auto"/>
              <w:left w:val="nil"/>
              <w:bottom w:val="single" w:sz="4" w:space="0" w:color="auto"/>
              <w:right w:val="single" w:sz="4" w:space="0" w:color="auto"/>
            </w:tcBorders>
            <w:tcMar>
              <w:left w:w="0" w:type="dxa"/>
              <w:right w:w="173" w:type="dxa"/>
            </w:tcMar>
          </w:tcPr>
          <w:p w14:paraId="543B4FF8" w14:textId="60BE6277" w:rsidR="00513450" w:rsidRPr="008A1E54" w:rsidRDefault="00513450" w:rsidP="00DA45EA">
            <w:pPr>
              <w:jc w:val="right"/>
              <w:rPr>
                <w:b/>
                <w:color w:val="000000"/>
                <w:sz w:val="20"/>
                <w:szCs w:val="20"/>
                <w:lang w:val="es-ES_tradnl"/>
              </w:rPr>
            </w:pPr>
            <w:r w:rsidRPr="008A1E54">
              <w:rPr>
                <w:b/>
                <w:sz w:val="20"/>
                <w:szCs w:val="20"/>
                <w:lang w:val="es-ES_tradnl" w:bidi="lo-LA"/>
              </w:rPr>
              <w:t>65</w:t>
            </w:r>
            <w:r w:rsidR="00DA45EA" w:rsidRPr="008A1E54">
              <w:rPr>
                <w:b/>
                <w:sz w:val="20"/>
                <w:szCs w:val="20"/>
                <w:lang w:val="es-ES_tradnl" w:bidi="lo-LA"/>
              </w:rPr>
              <w:t>,</w:t>
            </w:r>
            <w:r w:rsidRPr="008A1E54">
              <w:rPr>
                <w:b/>
                <w:sz w:val="20"/>
                <w:szCs w:val="20"/>
                <w:lang w:val="es-ES_tradnl" w:bidi="lo-LA"/>
              </w:rPr>
              <w:t>31</w:t>
            </w:r>
          </w:p>
        </w:tc>
        <w:tc>
          <w:tcPr>
            <w:tcW w:w="478" w:type="pct"/>
            <w:tcBorders>
              <w:top w:val="nil"/>
              <w:left w:val="single" w:sz="4" w:space="0" w:color="auto"/>
              <w:bottom w:val="single" w:sz="4" w:space="0" w:color="auto"/>
              <w:right w:val="single" w:sz="4" w:space="0" w:color="auto"/>
            </w:tcBorders>
            <w:tcMar>
              <w:left w:w="0" w:type="dxa"/>
              <w:right w:w="173" w:type="dxa"/>
            </w:tcMar>
          </w:tcPr>
          <w:p w14:paraId="0277CD57" w14:textId="2673F8A9" w:rsidR="00513450" w:rsidRPr="008A1E54" w:rsidRDefault="00513450" w:rsidP="00DA45EA">
            <w:pPr>
              <w:jc w:val="right"/>
              <w:rPr>
                <w:b/>
                <w:sz w:val="20"/>
                <w:szCs w:val="20"/>
                <w:lang w:val="es-ES_tradnl"/>
              </w:rPr>
            </w:pPr>
            <w:r w:rsidRPr="008A1E54">
              <w:rPr>
                <w:b/>
                <w:sz w:val="20"/>
                <w:szCs w:val="20"/>
                <w:lang w:val="es-ES_tradnl" w:bidi="lo-LA"/>
              </w:rPr>
              <w:t>61</w:t>
            </w:r>
            <w:r w:rsidR="00DA45EA" w:rsidRPr="008A1E54">
              <w:rPr>
                <w:b/>
                <w:sz w:val="20"/>
                <w:szCs w:val="20"/>
                <w:lang w:val="es-ES_tradnl" w:bidi="lo-LA"/>
              </w:rPr>
              <w:t>,</w:t>
            </w:r>
            <w:r w:rsidRPr="008A1E54">
              <w:rPr>
                <w:b/>
                <w:sz w:val="20"/>
                <w:szCs w:val="20"/>
                <w:lang w:val="es-ES_tradnl" w:bidi="lo-LA"/>
              </w:rPr>
              <w:t>29</w:t>
            </w:r>
          </w:p>
        </w:tc>
        <w:tc>
          <w:tcPr>
            <w:tcW w:w="478" w:type="pct"/>
            <w:tcBorders>
              <w:top w:val="nil"/>
              <w:left w:val="single" w:sz="4" w:space="0" w:color="auto"/>
              <w:bottom w:val="single" w:sz="4" w:space="0" w:color="auto"/>
              <w:right w:val="single" w:sz="4" w:space="0" w:color="auto"/>
            </w:tcBorders>
            <w:tcMar>
              <w:left w:w="0" w:type="dxa"/>
              <w:right w:w="173" w:type="dxa"/>
            </w:tcMar>
          </w:tcPr>
          <w:p w14:paraId="490D39D4" w14:textId="7566E9E8" w:rsidR="00513450" w:rsidRPr="008A1E54" w:rsidRDefault="00513450" w:rsidP="00DA45EA">
            <w:pPr>
              <w:jc w:val="right"/>
              <w:rPr>
                <w:rFonts w:eastAsiaTheme="minorHAnsi"/>
                <w:b/>
                <w:color w:val="000000"/>
                <w:sz w:val="20"/>
                <w:szCs w:val="20"/>
                <w:lang w:val="es-ES_tradnl"/>
              </w:rPr>
            </w:pPr>
            <w:r w:rsidRPr="008A1E54">
              <w:rPr>
                <w:b/>
                <w:sz w:val="20"/>
                <w:szCs w:val="20"/>
                <w:lang w:val="es-ES_tradnl"/>
              </w:rPr>
              <w:t>63</w:t>
            </w:r>
            <w:r w:rsidR="00DA45EA" w:rsidRPr="008A1E54">
              <w:rPr>
                <w:b/>
                <w:sz w:val="20"/>
                <w:szCs w:val="20"/>
                <w:lang w:val="es-ES_tradnl"/>
              </w:rPr>
              <w:t>,</w:t>
            </w:r>
            <w:r w:rsidRPr="008A1E54">
              <w:rPr>
                <w:b/>
                <w:sz w:val="20"/>
                <w:szCs w:val="20"/>
                <w:lang w:val="es-ES_tradnl"/>
              </w:rPr>
              <w:t>67</w:t>
            </w:r>
          </w:p>
        </w:tc>
        <w:tc>
          <w:tcPr>
            <w:tcW w:w="477" w:type="pct"/>
            <w:tcBorders>
              <w:top w:val="nil"/>
              <w:left w:val="single" w:sz="4" w:space="0" w:color="auto"/>
              <w:bottom w:val="single" w:sz="4" w:space="0" w:color="auto"/>
              <w:right w:val="single" w:sz="4" w:space="0" w:color="auto"/>
            </w:tcBorders>
            <w:shd w:val="clear" w:color="auto" w:fill="auto"/>
            <w:noWrap/>
            <w:tcMar>
              <w:left w:w="0" w:type="dxa"/>
              <w:right w:w="173" w:type="dxa"/>
            </w:tcMar>
          </w:tcPr>
          <w:p w14:paraId="1B704ED7" w14:textId="0F5B4348" w:rsidR="00513450" w:rsidRPr="008A1E54" w:rsidRDefault="00513450" w:rsidP="00DA45EA">
            <w:pPr>
              <w:jc w:val="right"/>
              <w:rPr>
                <w:rFonts w:eastAsiaTheme="minorHAnsi"/>
                <w:color w:val="000000"/>
                <w:sz w:val="20"/>
                <w:szCs w:val="20"/>
                <w:lang w:val="es-ES_tradnl"/>
              </w:rPr>
            </w:pPr>
            <w:r w:rsidRPr="008A1E54">
              <w:rPr>
                <w:b/>
                <w:bCs/>
                <w:color w:val="000000"/>
                <w:sz w:val="20"/>
                <w:szCs w:val="20"/>
                <w:lang w:val="es-ES_tradnl"/>
              </w:rPr>
              <w:t>77</w:t>
            </w:r>
            <w:r w:rsidR="00DA45EA" w:rsidRPr="008A1E54">
              <w:rPr>
                <w:b/>
                <w:bCs/>
                <w:color w:val="000000"/>
                <w:sz w:val="20"/>
                <w:szCs w:val="20"/>
                <w:lang w:val="es-ES_tradnl"/>
              </w:rPr>
              <w:t>,</w:t>
            </w:r>
            <w:r w:rsidRPr="008A1E54">
              <w:rPr>
                <w:b/>
                <w:bCs/>
                <w:color w:val="000000"/>
                <w:sz w:val="20"/>
                <w:szCs w:val="20"/>
                <w:lang w:val="es-ES_tradnl"/>
              </w:rPr>
              <w:t>80</w:t>
            </w:r>
          </w:p>
        </w:tc>
      </w:tr>
      <w:tr w:rsidR="00513450" w:rsidRPr="008A1E54" w14:paraId="5C4B5EB0" w14:textId="77777777" w:rsidTr="00DA45EA">
        <w:tc>
          <w:tcPr>
            <w:tcW w:w="213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D58D472" w14:textId="48CC0CED" w:rsidR="00513450" w:rsidRPr="008A1E54" w:rsidRDefault="00513450" w:rsidP="00DA45EA">
            <w:pPr>
              <w:jc w:val="left"/>
              <w:rPr>
                <w:bCs/>
                <w:color w:val="000000"/>
                <w:sz w:val="20"/>
                <w:szCs w:val="20"/>
                <w:lang w:val="es-ES_tradnl"/>
              </w:rPr>
            </w:pPr>
            <w:r w:rsidRPr="008A1E54">
              <w:rPr>
                <w:sz w:val="20"/>
                <w:szCs w:val="20"/>
                <w:lang w:val="es-ES_tradnl"/>
              </w:rPr>
              <w:t xml:space="preserve">HCFC-141b </w:t>
            </w:r>
            <w:r w:rsidR="00EA3D66" w:rsidRPr="008A1E54">
              <w:rPr>
                <w:sz w:val="21"/>
                <w:lang w:val="es-ES_tradnl"/>
              </w:rPr>
              <w:t>en polioles premezclados importados</w:t>
            </w:r>
            <w:r w:rsidRPr="008A1E54">
              <w:rPr>
                <w:sz w:val="20"/>
                <w:szCs w:val="20"/>
                <w:lang w:val="es-ES_tradnl"/>
              </w:rPr>
              <w:t>*</w:t>
            </w:r>
          </w:p>
        </w:tc>
        <w:tc>
          <w:tcPr>
            <w:tcW w:w="478" w:type="pct"/>
            <w:tcBorders>
              <w:top w:val="nil"/>
              <w:left w:val="nil"/>
              <w:bottom w:val="single" w:sz="4" w:space="0" w:color="auto"/>
              <w:right w:val="single" w:sz="4" w:space="0" w:color="auto"/>
            </w:tcBorders>
            <w:shd w:val="clear" w:color="auto" w:fill="auto"/>
            <w:noWrap/>
            <w:tcMar>
              <w:left w:w="0" w:type="dxa"/>
              <w:right w:w="173" w:type="dxa"/>
            </w:tcMar>
          </w:tcPr>
          <w:p w14:paraId="63DAF5B9" w14:textId="5A2C4A1A" w:rsidR="00513450" w:rsidRPr="008A1E54" w:rsidRDefault="00513450" w:rsidP="00DA45EA">
            <w:pPr>
              <w:jc w:val="right"/>
              <w:rPr>
                <w:rFonts w:eastAsiaTheme="minorHAnsi"/>
                <w:color w:val="000000"/>
                <w:sz w:val="20"/>
                <w:szCs w:val="20"/>
                <w:lang w:val="es-ES_tradnl"/>
              </w:rPr>
            </w:pPr>
            <w:r w:rsidRPr="008A1E54">
              <w:rPr>
                <w:color w:val="000000"/>
                <w:sz w:val="20"/>
                <w:szCs w:val="20"/>
                <w:lang w:val="es-ES_tradnl"/>
              </w:rPr>
              <w:t>0</w:t>
            </w:r>
            <w:r w:rsidR="00DA45EA" w:rsidRPr="008A1E54">
              <w:rPr>
                <w:color w:val="000000"/>
                <w:sz w:val="20"/>
                <w:szCs w:val="20"/>
                <w:lang w:val="es-ES_tradnl"/>
              </w:rPr>
              <w:t>,</w:t>
            </w:r>
            <w:r w:rsidRPr="008A1E54">
              <w:rPr>
                <w:color w:val="000000"/>
                <w:sz w:val="20"/>
                <w:szCs w:val="20"/>
                <w:lang w:val="es-ES_tradnl"/>
              </w:rPr>
              <w:t>00</w:t>
            </w:r>
          </w:p>
        </w:tc>
        <w:tc>
          <w:tcPr>
            <w:tcW w:w="478" w:type="pct"/>
            <w:tcBorders>
              <w:top w:val="nil"/>
              <w:left w:val="nil"/>
              <w:bottom w:val="single" w:sz="4" w:space="0" w:color="auto"/>
              <w:right w:val="single" w:sz="4" w:space="0" w:color="auto"/>
            </w:tcBorders>
            <w:shd w:val="clear" w:color="auto" w:fill="auto"/>
            <w:noWrap/>
            <w:tcMar>
              <w:left w:w="0" w:type="dxa"/>
              <w:right w:w="173" w:type="dxa"/>
            </w:tcMar>
          </w:tcPr>
          <w:p w14:paraId="6211B204" w14:textId="23790D7A" w:rsidR="00513450" w:rsidRPr="008A1E54" w:rsidRDefault="00513450" w:rsidP="00DA45EA">
            <w:pPr>
              <w:jc w:val="right"/>
              <w:rPr>
                <w:color w:val="000000"/>
                <w:sz w:val="20"/>
                <w:szCs w:val="20"/>
                <w:lang w:val="es-ES_tradnl"/>
              </w:rPr>
            </w:pPr>
            <w:r w:rsidRPr="008A1E54">
              <w:rPr>
                <w:color w:val="000000"/>
                <w:sz w:val="20"/>
                <w:szCs w:val="20"/>
                <w:lang w:val="es-ES_tradnl"/>
              </w:rPr>
              <w:t>0</w:t>
            </w:r>
            <w:r w:rsidR="00DA45EA" w:rsidRPr="008A1E54">
              <w:rPr>
                <w:color w:val="000000"/>
                <w:sz w:val="20"/>
                <w:szCs w:val="20"/>
                <w:lang w:val="es-ES_tradnl"/>
              </w:rPr>
              <w:t>,</w:t>
            </w:r>
            <w:r w:rsidRPr="008A1E54">
              <w:rPr>
                <w:color w:val="000000"/>
                <w:sz w:val="20"/>
                <w:szCs w:val="20"/>
                <w:lang w:val="es-ES_tradnl"/>
              </w:rPr>
              <w:t>00</w:t>
            </w:r>
          </w:p>
        </w:tc>
        <w:tc>
          <w:tcPr>
            <w:tcW w:w="478" w:type="pct"/>
            <w:tcBorders>
              <w:top w:val="single" w:sz="4" w:space="0" w:color="auto"/>
              <w:left w:val="nil"/>
              <w:bottom w:val="single" w:sz="4" w:space="0" w:color="auto"/>
              <w:right w:val="single" w:sz="4" w:space="0" w:color="auto"/>
            </w:tcBorders>
            <w:tcMar>
              <w:left w:w="0" w:type="dxa"/>
              <w:right w:w="173" w:type="dxa"/>
            </w:tcMar>
          </w:tcPr>
          <w:p w14:paraId="5BE72E4D" w14:textId="7BE535AC" w:rsidR="00513450" w:rsidRPr="008A1E54" w:rsidRDefault="00513450" w:rsidP="00DA45EA">
            <w:pPr>
              <w:jc w:val="right"/>
              <w:rPr>
                <w:color w:val="000000"/>
                <w:sz w:val="20"/>
                <w:szCs w:val="20"/>
                <w:lang w:val="es-ES_tradnl"/>
              </w:rPr>
            </w:pPr>
            <w:r w:rsidRPr="008A1E54">
              <w:rPr>
                <w:color w:val="000000"/>
                <w:sz w:val="20"/>
                <w:szCs w:val="20"/>
                <w:lang w:val="es-ES_tradnl"/>
              </w:rPr>
              <w:t>0</w:t>
            </w:r>
            <w:r w:rsidR="00DA45EA" w:rsidRPr="008A1E54">
              <w:rPr>
                <w:color w:val="000000"/>
                <w:sz w:val="20"/>
                <w:szCs w:val="20"/>
                <w:lang w:val="es-ES_tradnl"/>
              </w:rPr>
              <w:t>,</w:t>
            </w:r>
            <w:r w:rsidRPr="008A1E54">
              <w:rPr>
                <w:color w:val="000000"/>
                <w:sz w:val="20"/>
                <w:szCs w:val="20"/>
                <w:lang w:val="es-ES_tradnl"/>
              </w:rPr>
              <w:t>00</w:t>
            </w:r>
          </w:p>
        </w:tc>
        <w:tc>
          <w:tcPr>
            <w:tcW w:w="478" w:type="pct"/>
            <w:tcBorders>
              <w:top w:val="nil"/>
              <w:left w:val="single" w:sz="4" w:space="0" w:color="auto"/>
              <w:bottom w:val="single" w:sz="4" w:space="0" w:color="auto"/>
              <w:right w:val="single" w:sz="4" w:space="0" w:color="auto"/>
            </w:tcBorders>
            <w:tcMar>
              <w:left w:w="0" w:type="dxa"/>
              <w:right w:w="173" w:type="dxa"/>
            </w:tcMar>
          </w:tcPr>
          <w:p w14:paraId="4EE81A8F" w14:textId="4373BFCA" w:rsidR="00513450" w:rsidRPr="008A1E54" w:rsidRDefault="00513450" w:rsidP="00DA45EA">
            <w:pPr>
              <w:jc w:val="right"/>
              <w:rPr>
                <w:sz w:val="20"/>
                <w:szCs w:val="20"/>
                <w:lang w:val="es-ES_tradnl"/>
              </w:rPr>
            </w:pPr>
            <w:r w:rsidRPr="008A1E54">
              <w:rPr>
                <w:color w:val="000000"/>
                <w:sz w:val="20"/>
                <w:szCs w:val="20"/>
                <w:lang w:val="es-ES_tradnl"/>
              </w:rPr>
              <w:t>0</w:t>
            </w:r>
            <w:r w:rsidR="00DA45EA" w:rsidRPr="008A1E54">
              <w:rPr>
                <w:color w:val="000000"/>
                <w:sz w:val="20"/>
                <w:szCs w:val="20"/>
                <w:lang w:val="es-ES_tradnl"/>
              </w:rPr>
              <w:t>,</w:t>
            </w:r>
            <w:r w:rsidRPr="008A1E54">
              <w:rPr>
                <w:color w:val="000000"/>
                <w:sz w:val="20"/>
                <w:szCs w:val="20"/>
                <w:lang w:val="es-ES_tradnl"/>
              </w:rPr>
              <w:t>00</w:t>
            </w:r>
          </w:p>
        </w:tc>
        <w:tc>
          <w:tcPr>
            <w:tcW w:w="478" w:type="pct"/>
            <w:tcBorders>
              <w:top w:val="nil"/>
              <w:left w:val="single" w:sz="4" w:space="0" w:color="auto"/>
              <w:bottom w:val="single" w:sz="4" w:space="0" w:color="auto"/>
              <w:right w:val="single" w:sz="4" w:space="0" w:color="auto"/>
            </w:tcBorders>
            <w:tcMar>
              <w:left w:w="0" w:type="dxa"/>
              <w:right w:w="173" w:type="dxa"/>
            </w:tcMar>
          </w:tcPr>
          <w:p w14:paraId="394FD0F1" w14:textId="49CAC710" w:rsidR="00513450" w:rsidRPr="008A1E54" w:rsidRDefault="00513450" w:rsidP="00DA45EA">
            <w:pPr>
              <w:jc w:val="right"/>
              <w:rPr>
                <w:rFonts w:eastAsiaTheme="minorHAnsi"/>
                <w:color w:val="000000"/>
                <w:sz w:val="20"/>
                <w:szCs w:val="20"/>
                <w:lang w:val="es-ES_tradnl"/>
              </w:rPr>
            </w:pPr>
            <w:r w:rsidRPr="008A1E54">
              <w:rPr>
                <w:color w:val="000000"/>
                <w:sz w:val="20"/>
                <w:szCs w:val="20"/>
                <w:lang w:val="es-ES_tradnl"/>
              </w:rPr>
              <w:t>0</w:t>
            </w:r>
            <w:r w:rsidR="00DA45EA" w:rsidRPr="008A1E54">
              <w:rPr>
                <w:color w:val="000000"/>
                <w:sz w:val="20"/>
                <w:szCs w:val="20"/>
                <w:lang w:val="es-ES_tradnl"/>
              </w:rPr>
              <w:t>,</w:t>
            </w:r>
            <w:r w:rsidRPr="008A1E54">
              <w:rPr>
                <w:color w:val="000000"/>
                <w:sz w:val="20"/>
                <w:szCs w:val="20"/>
                <w:lang w:val="es-ES_tradnl"/>
              </w:rPr>
              <w:t>00</w:t>
            </w:r>
          </w:p>
        </w:tc>
        <w:tc>
          <w:tcPr>
            <w:tcW w:w="477" w:type="pct"/>
            <w:tcBorders>
              <w:top w:val="nil"/>
              <w:left w:val="single" w:sz="4" w:space="0" w:color="auto"/>
              <w:bottom w:val="single" w:sz="4" w:space="0" w:color="auto"/>
              <w:right w:val="single" w:sz="4" w:space="0" w:color="auto"/>
            </w:tcBorders>
            <w:shd w:val="clear" w:color="auto" w:fill="auto"/>
            <w:noWrap/>
            <w:tcMar>
              <w:left w:w="0" w:type="dxa"/>
              <w:right w:w="173" w:type="dxa"/>
            </w:tcMar>
          </w:tcPr>
          <w:p w14:paraId="460F8418" w14:textId="5047E48E" w:rsidR="00513450" w:rsidRPr="008A1E54" w:rsidRDefault="00513450" w:rsidP="00DA45EA">
            <w:pPr>
              <w:jc w:val="right"/>
              <w:rPr>
                <w:rFonts w:eastAsiaTheme="minorHAnsi"/>
                <w:color w:val="000000"/>
                <w:sz w:val="20"/>
                <w:szCs w:val="20"/>
                <w:lang w:val="es-ES_tradnl"/>
              </w:rPr>
            </w:pPr>
            <w:r w:rsidRPr="008A1E54">
              <w:rPr>
                <w:sz w:val="20"/>
                <w:szCs w:val="20"/>
                <w:lang w:val="es-ES_tradnl"/>
              </w:rPr>
              <w:t>16</w:t>
            </w:r>
            <w:r w:rsidR="00DA45EA" w:rsidRPr="008A1E54">
              <w:rPr>
                <w:sz w:val="20"/>
                <w:szCs w:val="20"/>
                <w:lang w:val="es-ES_tradnl"/>
              </w:rPr>
              <w:t>,</w:t>
            </w:r>
            <w:r w:rsidRPr="008A1E54">
              <w:rPr>
                <w:sz w:val="20"/>
                <w:szCs w:val="20"/>
                <w:lang w:val="es-ES_tradnl"/>
              </w:rPr>
              <w:t>64**</w:t>
            </w:r>
          </w:p>
        </w:tc>
      </w:tr>
      <w:tr w:rsidR="00513450" w:rsidRPr="008A1E54" w14:paraId="1934577F" w14:textId="77777777" w:rsidTr="00DA45EA">
        <w:tc>
          <w:tcPr>
            <w:tcW w:w="213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7C7B33" w14:textId="1E628190" w:rsidR="00513450" w:rsidRPr="008A1E54" w:rsidRDefault="00EA3D66" w:rsidP="00DA45EA">
            <w:pPr>
              <w:jc w:val="left"/>
              <w:rPr>
                <w:b/>
                <w:color w:val="000000"/>
                <w:sz w:val="20"/>
                <w:szCs w:val="20"/>
                <w:lang w:val="es-ES_tradnl"/>
              </w:rPr>
            </w:pPr>
            <w:r w:rsidRPr="008A1E54">
              <w:rPr>
                <w:b/>
                <w:bCs/>
                <w:color w:val="000000"/>
                <w:sz w:val="20"/>
                <w:szCs w:val="20"/>
                <w:lang w:val="es-ES_tradnl"/>
              </w:rPr>
              <w:t>Toneladas PAO</w:t>
            </w:r>
          </w:p>
        </w:tc>
        <w:tc>
          <w:tcPr>
            <w:tcW w:w="478" w:type="pct"/>
            <w:tcBorders>
              <w:top w:val="nil"/>
              <w:left w:val="nil"/>
              <w:bottom w:val="single" w:sz="4" w:space="0" w:color="auto"/>
              <w:right w:val="single" w:sz="4" w:space="0" w:color="auto"/>
            </w:tcBorders>
            <w:shd w:val="clear" w:color="auto" w:fill="auto"/>
            <w:noWrap/>
            <w:tcMar>
              <w:left w:w="0" w:type="dxa"/>
              <w:right w:w="173" w:type="dxa"/>
            </w:tcMar>
          </w:tcPr>
          <w:p w14:paraId="0C8F37A3" w14:textId="77777777" w:rsidR="00513450" w:rsidRPr="008A1E54" w:rsidRDefault="00513450" w:rsidP="00DA45EA">
            <w:pPr>
              <w:jc w:val="right"/>
              <w:rPr>
                <w:rFonts w:eastAsiaTheme="minorHAnsi"/>
                <w:color w:val="000000"/>
                <w:sz w:val="20"/>
                <w:szCs w:val="20"/>
                <w:lang w:val="es-ES_tradnl"/>
              </w:rPr>
            </w:pPr>
          </w:p>
        </w:tc>
        <w:tc>
          <w:tcPr>
            <w:tcW w:w="478" w:type="pct"/>
            <w:tcBorders>
              <w:top w:val="nil"/>
              <w:left w:val="nil"/>
              <w:bottom w:val="single" w:sz="4" w:space="0" w:color="auto"/>
              <w:right w:val="single" w:sz="4" w:space="0" w:color="auto"/>
            </w:tcBorders>
            <w:shd w:val="clear" w:color="auto" w:fill="auto"/>
            <w:noWrap/>
            <w:tcMar>
              <w:left w:w="0" w:type="dxa"/>
              <w:right w:w="173" w:type="dxa"/>
            </w:tcMar>
          </w:tcPr>
          <w:p w14:paraId="6D560F1A" w14:textId="77777777" w:rsidR="00513450" w:rsidRPr="008A1E54" w:rsidRDefault="00513450" w:rsidP="00DA45EA">
            <w:pPr>
              <w:jc w:val="right"/>
              <w:rPr>
                <w:color w:val="000000"/>
                <w:sz w:val="20"/>
                <w:szCs w:val="20"/>
                <w:lang w:val="es-ES_tradnl"/>
              </w:rPr>
            </w:pPr>
          </w:p>
        </w:tc>
        <w:tc>
          <w:tcPr>
            <w:tcW w:w="478" w:type="pct"/>
            <w:tcBorders>
              <w:top w:val="single" w:sz="4" w:space="0" w:color="auto"/>
              <w:left w:val="nil"/>
              <w:bottom w:val="single" w:sz="4" w:space="0" w:color="auto"/>
              <w:right w:val="single" w:sz="4" w:space="0" w:color="auto"/>
            </w:tcBorders>
            <w:shd w:val="clear" w:color="auto" w:fill="auto"/>
            <w:tcMar>
              <w:left w:w="0" w:type="dxa"/>
              <w:right w:w="173" w:type="dxa"/>
            </w:tcMar>
          </w:tcPr>
          <w:p w14:paraId="198E3CB4" w14:textId="77777777" w:rsidR="00513450" w:rsidRPr="008A1E54" w:rsidRDefault="00513450" w:rsidP="00DA45EA">
            <w:pPr>
              <w:jc w:val="right"/>
              <w:rPr>
                <w:color w:val="000000"/>
                <w:sz w:val="20"/>
                <w:szCs w:val="20"/>
                <w:lang w:val="es-ES_tradnl"/>
              </w:rPr>
            </w:pPr>
          </w:p>
        </w:tc>
        <w:tc>
          <w:tcPr>
            <w:tcW w:w="478" w:type="pct"/>
            <w:tcBorders>
              <w:top w:val="nil"/>
              <w:left w:val="single" w:sz="4" w:space="0" w:color="auto"/>
              <w:bottom w:val="single" w:sz="4" w:space="0" w:color="auto"/>
              <w:right w:val="single" w:sz="4" w:space="0" w:color="auto"/>
            </w:tcBorders>
            <w:shd w:val="clear" w:color="auto" w:fill="auto"/>
            <w:tcMar>
              <w:left w:w="0" w:type="dxa"/>
              <w:right w:w="173" w:type="dxa"/>
            </w:tcMar>
          </w:tcPr>
          <w:p w14:paraId="00BB7A5E" w14:textId="77777777" w:rsidR="00513450" w:rsidRPr="008A1E54" w:rsidRDefault="00513450" w:rsidP="00DA45EA">
            <w:pPr>
              <w:jc w:val="right"/>
              <w:rPr>
                <w:sz w:val="20"/>
                <w:szCs w:val="20"/>
                <w:lang w:val="es-ES_tradnl"/>
              </w:rPr>
            </w:pPr>
          </w:p>
        </w:tc>
        <w:tc>
          <w:tcPr>
            <w:tcW w:w="478" w:type="pct"/>
            <w:tcBorders>
              <w:top w:val="nil"/>
              <w:left w:val="single" w:sz="4" w:space="0" w:color="auto"/>
              <w:bottom w:val="single" w:sz="4" w:space="0" w:color="auto"/>
              <w:right w:val="single" w:sz="4" w:space="0" w:color="auto"/>
            </w:tcBorders>
            <w:shd w:val="clear" w:color="auto" w:fill="auto"/>
            <w:tcMar>
              <w:left w:w="0" w:type="dxa"/>
              <w:right w:w="173" w:type="dxa"/>
            </w:tcMar>
          </w:tcPr>
          <w:p w14:paraId="33522BBC" w14:textId="77777777" w:rsidR="00513450" w:rsidRPr="008A1E54" w:rsidRDefault="00513450" w:rsidP="00DA45EA">
            <w:pPr>
              <w:jc w:val="right"/>
              <w:rPr>
                <w:rFonts w:eastAsiaTheme="minorHAnsi"/>
                <w:color w:val="000000"/>
                <w:sz w:val="20"/>
                <w:szCs w:val="20"/>
                <w:lang w:val="es-ES_tradnl"/>
              </w:rPr>
            </w:pPr>
          </w:p>
        </w:tc>
        <w:tc>
          <w:tcPr>
            <w:tcW w:w="477" w:type="pct"/>
            <w:tcBorders>
              <w:top w:val="nil"/>
              <w:left w:val="single" w:sz="4" w:space="0" w:color="auto"/>
              <w:bottom w:val="single" w:sz="4" w:space="0" w:color="auto"/>
              <w:right w:val="single" w:sz="4" w:space="0" w:color="auto"/>
            </w:tcBorders>
            <w:shd w:val="clear" w:color="auto" w:fill="auto"/>
            <w:noWrap/>
            <w:tcMar>
              <w:left w:w="0" w:type="dxa"/>
              <w:right w:w="173" w:type="dxa"/>
            </w:tcMar>
          </w:tcPr>
          <w:p w14:paraId="72649EFD" w14:textId="77777777" w:rsidR="00513450" w:rsidRPr="008A1E54" w:rsidRDefault="00513450" w:rsidP="00DA45EA">
            <w:pPr>
              <w:jc w:val="right"/>
              <w:rPr>
                <w:rFonts w:eastAsiaTheme="minorHAnsi"/>
                <w:color w:val="000000"/>
                <w:sz w:val="20"/>
                <w:szCs w:val="20"/>
                <w:lang w:val="es-ES_tradnl"/>
              </w:rPr>
            </w:pPr>
          </w:p>
        </w:tc>
      </w:tr>
      <w:tr w:rsidR="00513450" w:rsidRPr="008A1E54" w14:paraId="0DE4E037" w14:textId="77777777" w:rsidTr="00DA45EA">
        <w:tc>
          <w:tcPr>
            <w:tcW w:w="213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80D5D82" w14:textId="77777777" w:rsidR="00513450" w:rsidRPr="008A1E54" w:rsidRDefault="00513450" w:rsidP="00DA45EA">
            <w:pPr>
              <w:jc w:val="left"/>
              <w:rPr>
                <w:bCs/>
                <w:color w:val="000000"/>
                <w:sz w:val="20"/>
                <w:szCs w:val="20"/>
                <w:lang w:val="es-ES_tradnl"/>
              </w:rPr>
            </w:pPr>
            <w:r w:rsidRPr="008A1E54">
              <w:rPr>
                <w:sz w:val="20"/>
                <w:szCs w:val="20"/>
                <w:lang w:val="es-ES_tradnl"/>
              </w:rPr>
              <w:t>HCFC-22</w:t>
            </w:r>
          </w:p>
        </w:tc>
        <w:tc>
          <w:tcPr>
            <w:tcW w:w="478" w:type="pct"/>
            <w:tcBorders>
              <w:top w:val="single" w:sz="4" w:space="0" w:color="auto"/>
              <w:left w:val="nil"/>
              <w:bottom w:val="single" w:sz="4" w:space="0" w:color="auto"/>
              <w:right w:val="single" w:sz="4" w:space="0" w:color="auto"/>
            </w:tcBorders>
            <w:shd w:val="clear" w:color="auto" w:fill="auto"/>
            <w:noWrap/>
            <w:tcMar>
              <w:left w:w="0" w:type="dxa"/>
              <w:right w:w="173" w:type="dxa"/>
            </w:tcMar>
          </w:tcPr>
          <w:p w14:paraId="03C90AD0" w14:textId="41E9BFD9" w:rsidR="00513450" w:rsidRPr="008A1E54" w:rsidRDefault="00513450" w:rsidP="00DA45EA">
            <w:pPr>
              <w:jc w:val="right"/>
              <w:rPr>
                <w:rFonts w:eastAsiaTheme="minorHAnsi"/>
                <w:color w:val="000000"/>
                <w:sz w:val="20"/>
                <w:szCs w:val="20"/>
                <w:lang w:val="es-ES_tradnl"/>
              </w:rPr>
            </w:pPr>
            <w:r w:rsidRPr="008A1E54">
              <w:rPr>
                <w:sz w:val="20"/>
                <w:szCs w:val="20"/>
                <w:lang w:val="es-ES_tradnl"/>
              </w:rPr>
              <w:t>1</w:t>
            </w:r>
            <w:r w:rsidR="00DA45EA" w:rsidRPr="008A1E54">
              <w:rPr>
                <w:sz w:val="20"/>
                <w:szCs w:val="20"/>
                <w:lang w:val="es-ES_tradnl"/>
              </w:rPr>
              <w:t>,</w:t>
            </w:r>
            <w:r w:rsidRPr="008A1E54">
              <w:rPr>
                <w:sz w:val="20"/>
                <w:szCs w:val="20"/>
                <w:lang w:val="es-ES_tradnl"/>
              </w:rPr>
              <w:t>48</w:t>
            </w:r>
          </w:p>
        </w:tc>
        <w:tc>
          <w:tcPr>
            <w:tcW w:w="478" w:type="pct"/>
            <w:tcBorders>
              <w:top w:val="single" w:sz="4" w:space="0" w:color="auto"/>
              <w:left w:val="nil"/>
              <w:bottom w:val="single" w:sz="4" w:space="0" w:color="auto"/>
              <w:right w:val="single" w:sz="4" w:space="0" w:color="auto"/>
            </w:tcBorders>
            <w:shd w:val="clear" w:color="auto" w:fill="auto"/>
            <w:noWrap/>
            <w:tcMar>
              <w:left w:w="0" w:type="dxa"/>
              <w:right w:w="173" w:type="dxa"/>
            </w:tcMar>
          </w:tcPr>
          <w:p w14:paraId="52B08515" w14:textId="081A4C70" w:rsidR="00513450" w:rsidRPr="008A1E54" w:rsidRDefault="00513450" w:rsidP="00DA45EA">
            <w:pPr>
              <w:jc w:val="right"/>
              <w:rPr>
                <w:color w:val="000000"/>
                <w:sz w:val="20"/>
                <w:szCs w:val="20"/>
                <w:lang w:val="es-ES_tradnl"/>
              </w:rPr>
            </w:pPr>
            <w:r w:rsidRPr="008A1E54">
              <w:rPr>
                <w:sz w:val="20"/>
                <w:szCs w:val="20"/>
                <w:lang w:val="es-ES_tradnl"/>
              </w:rPr>
              <w:t>3</w:t>
            </w:r>
            <w:r w:rsidR="00DA45EA" w:rsidRPr="008A1E54">
              <w:rPr>
                <w:sz w:val="20"/>
                <w:szCs w:val="20"/>
                <w:lang w:val="es-ES_tradnl"/>
              </w:rPr>
              <w:t>,</w:t>
            </w:r>
            <w:r w:rsidRPr="008A1E54">
              <w:rPr>
                <w:sz w:val="20"/>
                <w:szCs w:val="20"/>
                <w:lang w:val="es-ES_tradnl"/>
              </w:rPr>
              <w:t>34</w:t>
            </w:r>
          </w:p>
        </w:tc>
        <w:tc>
          <w:tcPr>
            <w:tcW w:w="478" w:type="pct"/>
            <w:tcBorders>
              <w:top w:val="single" w:sz="4" w:space="0" w:color="auto"/>
              <w:left w:val="nil"/>
              <w:bottom w:val="single" w:sz="4" w:space="0" w:color="auto"/>
              <w:right w:val="single" w:sz="4" w:space="0" w:color="auto"/>
            </w:tcBorders>
            <w:tcMar>
              <w:left w:w="0" w:type="dxa"/>
              <w:right w:w="173" w:type="dxa"/>
            </w:tcMar>
          </w:tcPr>
          <w:p w14:paraId="58EE6752" w14:textId="51CFFF76" w:rsidR="00513450" w:rsidRPr="008A1E54" w:rsidRDefault="00513450" w:rsidP="00DA45EA">
            <w:pPr>
              <w:jc w:val="right"/>
              <w:rPr>
                <w:color w:val="000000"/>
                <w:sz w:val="20"/>
                <w:szCs w:val="20"/>
                <w:lang w:val="es-ES_tradnl"/>
              </w:rPr>
            </w:pPr>
            <w:r w:rsidRPr="008A1E54">
              <w:rPr>
                <w:sz w:val="20"/>
                <w:szCs w:val="20"/>
                <w:lang w:val="es-ES_tradnl"/>
              </w:rPr>
              <w:t>3</w:t>
            </w:r>
            <w:r w:rsidR="00DA45EA" w:rsidRPr="008A1E54">
              <w:rPr>
                <w:sz w:val="20"/>
                <w:szCs w:val="20"/>
                <w:lang w:val="es-ES_tradnl"/>
              </w:rPr>
              <w:t>,</w:t>
            </w:r>
            <w:r w:rsidRPr="008A1E54">
              <w:rPr>
                <w:sz w:val="20"/>
                <w:szCs w:val="20"/>
                <w:lang w:val="es-ES_tradnl"/>
              </w:rPr>
              <w:t>59</w:t>
            </w:r>
          </w:p>
        </w:tc>
        <w:tc>
          <w:tcPr>
            <w:tcW w:w="478" w:type="pct"/>
            <w:tcBorders>
              <w:top w:val="single" w:sz="4" w:space="0" w:color="auto"/>
              <w:left w:val="single" w:sz="4" w:space="0" w:color="auto"/>
              <w:bottom w:val="single" w:sz="4" w:space="0" w:color="auto"/>
              <w:right w:val="single" w:sz="4" w:space="0" w:color="auto"/>
            </w:tcBorders>
            <w:tcMar>
              <w:left w:w="0" w:type="dxa"/>
              <w:right w:w="173" w:type="dxa"/>
            </w:tcMar>
          </w:tcPr>
          <w:p w14:paraId="4CFE95D2" w14:textId="0AE78615" w:rsidR="00513450" w:rsidRPr="008A1E54" w:rsidRDefault="00513450" w:rsidP="00DA45EA">
            <w:pPr>
              <w:jc w:val="right"/>
              <w:rPr>
                <w:sz w:val="20"/>
                <w:szCs w:val="20"/>
                <w:lang w:val="es-ES_tradnl"/>
              </w:rPr>
            </w:pPr>
            <w:r w:rsidRPr="008A1E54">
              <w:rPr>
                <w:sz w:val="20"/>
                <w:szCs w:val="20"/>
                <w:lang w:val="es-ES_tradnl"/>
              </w:rPr>
              <w:t>3</w:t>
            </w:r>
            <w:r w:rsidR="00DA45EA" w:rsidRPr="008A1E54">
              <w:rPr>
                <w:sz w:val="20"/>
                <w:szCs w:val="20"/>
                <w:lang w:val="es-ES_tradnl"/>
              </w:rPr>
              <w:t>,</w:t>
            </w:r>
            <w:r w:rsidRPr="008A1E54">
              <w:rPr>
                <w:sz w:val="20"/>
                <w:szCs w:val="20"/>
                <w:lang w:val="es-ES_tradnl"/>
              </w:rPr>
              <w:t>37</w:t>
            </w:r>
          </w:p>
        </w:tc>
        <w:tc>
          <w:tcPr>
            <w:tcW w:w="478" w:type="pct"/>
            <w:tcBorders>
              <w:top w:val="single" w:sz="4" w:space="0" w:color="auto"/>
              <w:left w:val="single" w:sz="4" w:space="0" w:color="auto"/>
              <w:bottom w:val="single" w:sz="4" w:space="0" w:color="auto"/>
              <w:right w:val="single" w:sz="4" w:space="0" w:color="auto"/>
            </w:tcBorders>
            <w:tcMar>
              <w:left w:w="0" w:type="dxa"/>
              <w:right w:w="173" w:type="dxa"/>
            </w:tcMar>
          </w:tcPr>
          <w:p w14:paraId="5DC67BBE" w14:textId="44038E5B" w:rsidR="00513450" w:rsidRPr="008A1E54" w:rsidRDefault="00513450" w:rsidP="00DA45EA">
            <w:pPr>
              <w:jc w:val="right"/>
              <w:rPr>
                <w:rFonts w:eastAsiaTheme="minorHAnsi"/>
                <w:color w:val="000000"/>
                <w:sz w:val="20"/>
                <w:szCs w:val="20"/>
                <w:lang w:val="es-ES_tradnl"/>
              </w:rPr>
            </w:pPr>
            <w:r w:rsidRPr="008A1E54">
              <w:rPr>
                <w:sz w:val="20"/>
                <w:szCs w:val="20"/>
                <w:lang w:val="es-ES_tradnl"/>
              </w:rPr>
              <w:t>3</w:t>
            </w:r>
            <w:r w:rsidR="00DA45EA" w:rsidRPr="008A1E54">
              <w:rPr>
                <w:sz w:val="20"/>
                <w:szCs w:val="20"/>
                <w:lang w:val="es-ES_tradnl"/>
              </w:rPr>
              <w:t>,</w:t>
            </w:r>
            <w:r w:rsidRPr="008A1E54">
              <w:rPr>
                <w:sz w:val="20"/>
                <w:szCs w:val="20"/>
                <w:lang w:val="es-ES_tradnl"/>
              </w:rPr>
              <w:t>50</w:t>
            </w:r>
          </w:p>
        </w:tc>
        <w:tc>
          <w:tcPr>
            <w:tcW w:w="477" w:type="pct"/>
            <w:tcBorders>
              <w:top w:val="single" w:sz="4" w:space="0" w:color="auto"/>
              <w:left w:val="single" w:sz="4" w:space="0" w:color="auto"/>
              <w:bottom w:val="single" w:sz="4" w:space="0" w:color="auto"/>
              <w:right w:val="single" w:sz="4" w:space="0" w:color="auto"/>
            </w:tcBorders>
            <w:shd w:val="clear" w:color="auto" w:fill="auto"/>
            <w:noWrap/>
            <w:tcMar>
              <w:left w:w="0" w:type="dxa"/>
              <w:right w:w="173" w:type="dxa"/>
            </w:tcMar>
          </w:tcPr>
          <w:p w14:paraId="22861BCA" w14:textId="5C804016" w:rsidR="00513450" w:rsidRPr="008A1E54" w:rsidRDefault="00513450" w:rsidP="00DA45EA">
            <w:pPr>
              <w:jc w:val="right"/>
              <w:rPr>
                <w:rFonts w:eastAsiaTheme="minorHAnsi"/>
                <w:color w:val="000000"/>
                <w:sz w:val="20"/>
                <w:szCs w:val="20"/>
                <w:lang w:val="es-ES_tradnl"/>
              </w:rPr>
            </w:pPr>
            <w:r w:rsidRPr="008A1E54">
              <w:rPr>
                <w:sz w:val="20"/>
                <w:szCs w:val="20"/>
                <w:lang w:val="es-ES_tradnl"/>
              </w:rPr>
              <w:t>4</w:t>
            </w:r>
            <w:r w:rsidR="00DA45EA" w:rsidRPr="008A1E54">
              <w:rPr>
                <w:sz w:val="20"/>
                <w:szCs w:val="20"/>
                <w:lang w:val="es-ES_tradnl"/>
              </w:rPr>
              <w:t>,</w:t>
            </w:r>
            <w:r w:rsidRPr="008A1E54">
              <w:rPr>
                <w:sz w:val="20"/>
                <w:szCs w:val="20"/>
                <w:lang w:val="es-ES_tradnl"/>
              </w:rPr>
              <w:t>26</w:t>
            </w:r>
          </w:p>
        </w:tc>
      </w:tr>
      <w:tr w:rsidR="00513450" w:rsidRPr="008A1E54" w14:paraId="2F403BF8" w14:textId="77777777" w:rsidTr="00DA45EA">
        <w:tc>
          <w:tcPr>
            <w:tcW w:w="213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07A4A91" w14:textId="77777777" w:rsidR="00513450" w:rsidRPr="008A1E54" w:rsidRDefault="00513450" w:rsidP="00DA45EA">
            <w:pPr>
              <w:jc w:val="left"/>
              <w:rPr>
                <w:bCs/>
                <w:color w:val="000000"/>
                <w:sz w:val="20"/>
                <w:szCs w:val="20"/>
                <w:lang w:val="es-ES_tradnl"/>
              </w:rPr>
            </w:pPr>
            <w:r w:rsidRPr="008A1E54">
              <w:rPr>
                <w:sz w:val="20"/>
                <w:szCs w:val="20"/>
                <w:lang w:val="es-ES_tradnl"/>
              </w:rPr>
              <w:t>HCFC-141b</w:t>
            </w:r>
          </w:p>
        </w:tc>
        <w:tc>
          <w:tcPr>
            <w:tcW w:w="478" w:type="pct"/>
            <w:tcBorders>
              <w:top w:val="single" w:sz="4" w:space="0" w:color="auto"/>
              <w:left w:val="nil"/>
              <w:bottom w:val="single" w:sz="4" w:space="0" w:color="auto"/>
              <w:right w:val="single" w:sz="4" w:space="0" w:color="auto"/>
            </w:tcBorders>
            <w:shd w:val="clear" w:color="auto" w:fill="auto"/>
            <w:noWrap/>
            <w:tcMar>
              <w:left w:w="0" w:type="dxa"/>
              <w:right w:w="173" w:type="dxa"/>
            </w:tcMar>
          </w:tcPr>
          <w:p w14:paraId="0E8B5314" w14:textId="65FEA81A" w:rsidR="00513450" w:rsidRPr="008A1E54" w:rsidRDefault="00513450" w:rsidP="00DA45EA">
            <w:pPr>
              <w:jc w:val="right"/>
              <w:rPr>
                <w:rFonts w:eastAsiaTheme="minorHAnsi"/>
                <w:color w:val="000000"/>
                <w:sz w:val="20"/>
                <w:szCs w:val="20"/>
                <w:lang w:val="es-ES_tradnl"/>
              </w:rPr>
            </w:pPr>
            <w:r w:rsidRPr="008A1E54">
              <w:rPr>
                <w:color w:val="000000"/>
                <w:sz w:val="20"/>
                <w:szCs w:val="20"/>
                <w:lang w:val="es-ES_tradnl"/>
              </w:rPr>
              <w:t>0</w:t>
            </w:r>
            <w:r w:rsidR="00DA45EA" w:rsidRPr="008A1E54">
              <w:rPr>
                <w:color w:val="000000"/>
                <w:sz w:val="20"/>
                <w:szCs w:val="20"/>
                <w:lang w:val="es-ES_tradnl"/>
              </w:rPr>
              <w:t>,</w:t>
            </w:r>
            <w:r w:rsidRPr="008A1E54">
              <w:rPr>
                <w:color w:val="000000"/>
                <w:sz w:val="20"/>
                <w:szCs w:val="20"/>
                <w:lang w:val="es-ES_tradnl"/>
              </w:rPr>
              <w:t>00</w:t>
            </w:r>
          </w:p>
        </w:tc>
        <w:tc>
          <w:tcPr>
            <w:tcW w:w="478" w:type="pct"/>
            <w:tcBorders>
              <w:top w:val="single" w:sz="4" w:space="0" w:color="auto"/>
              <w:left w:val="nil"/>
              <w:bottom w:val="single" w:sz="4" w:space="0" w:color="auto"/>
              <w:right w:val="single" w:sz="4" w:space="0" w:color="auto"/>
            </w:tcBorders>
            <w:shd w:val="clear" w:color="auto" w:fill="auto"/>
            <w:noWrap/>
            <w:tcMar>
              <w:left w:w="0" w:type="dxa"/>
              <w:right w:w="173" w:type="dxa"/>
            </w:tcMar>
          </w:tcPr>
          <w:p w14:paraId="11FED4CD" w14:textId="5BC60A16" w:rsidR="00513450" w:rsidRPr="008A1E54" w:rsidRDefault="00513450" w:rsidP="00DA45EA">
            <w:pPr>
              <w:jc w:val="right"/>
              <w:rPr>
                <w:color w:val="000000"/>
                <w:sz w:val="20"/>
                <w:szCs w:val="20"/>
                <w:lang w:val="es-ES_tradnl"/>
              </w:rPr>
            </w:pPr>
            <w:r w:rsidRPr="008A1E54">
              <w:rPr>
                <w:color w:val="000000"/>
                <w:sz w:val="20"/>
                <w:szCs w:val="20"/>
                <w:lang w:val="es-ES_tradnl"/>
              </w:rPr>
              <w:t>0</w:t>
            </w:r>
            <w:r w:rsidR="00DA45EA" w:rsidRPr="008A1E54">
              <w:rPr>
                <w:color w:val="000000"/>
                <w:sz w:val="20"/>
                <w:szCs w:val="20"/>
                <w:lang w:val="es-ES_tradnl"/>
              </w:rPr>
              <w:t>,</w:t>
            </w:r>
            <w:r w:rsidRPr="008A1E54">
              <w:rPr>
                <w:color w:val="000000"/>
                <w:sz w:val="20"/>
                <w:szCs w:val="20"/>
                <w:lang w:val="es-ES_tradnl"/>
              </w:rPr>
              <w:t>00</w:t>
            </w:r>
          </w:p>
        </w:tc>
        <w:tc>
          <w:tcPr>
            <w:tcW w:w="478" w:type="pct"/>
            <w:tcBorders>
              <w:top w:val="single" w:sz="4" w:space="0" w:color="auto"/>
              <w:left w:val="nil"/>
              <w:bottom w:val="single" w:sz="4" w:space="0" w:color="auto"/>
              <w:right w:val="single" w:sz="4" w:space="0" w:color="auto"/>
            </w:tcBorders>
            <w:tcMar>
              <w:left w:w="0" w:type="dxa"/>
              <w:right w:w="173" w:type="dxa"/>
            </w:tcMar>
          </w:tcPr>
          <w:p w14:paraId="7836683A" w14:textId="11C96CA3" w:rsidR="00513450" w:rsidRPr="008A1E54" w:rsidRDefault="00513450" w:rsidP="00DA45EA">
            <w:pPr>
              <w:jc w:val="right"/>
              <w:rPr>
                <w:color w:val="000000"/>
                <w:sz w:val="20"/>
                <w:szCs w:val="20"/>
                <w:lang w:val="es-ES_tradnl"/>
              </w:rPr>
            </w:pPr>
            <w:r w:rsidRPr="008A1E54">
              <w:rPr>
                <w:color w:val="000000"/>
                <w:sz w:val="20"/>
                <w:szCs w:val="20"/>
                <w:lang w:val="es-ES_tradnl"/>
              </w:rPr>
              <w:t>0</w:t>
            </w:r>
            <w:r w:rsidR="00DA45EA" w:rsidRPr="008A1E54">
              <w:rPr>
                <w:color w:val="000000"/>
                <w:sz w:val="20"/>
                <w:szCs w:val="20"/>
                <w:lang w:val="es-ES_tradnl"/>
              </w:rPr>
              <w:t>,</w:t>
            </w:r>
            <w:r w:rsidRPr="008A1E54">
              <w:rPr>
                <w:color w:val="000000"/>
                <w:sz w:val="20"/>
                <w:szCs w:val="20"/>
                <w:lang w:val="es-ES_tradnl"/>
              </w:rPr>
              <w:t>00</w:t>
            </w:r>
          </w:p>
        </w:tc>
        <w:tc>
          <w:tcPr>
            <w:tcW w:w="478" w:type="pct"/>
            <w:tcBorders>
              <w:top w:val="single" w:sz="4" w:space="0" w:color="auto"/>
              <w:left w:val="single" w:sz="4" w:space="0" w:color="auto"/>
              <w:bottom w:val="single" w:sz="4" w:space="0" w:color="auto"/>
              <w:right w:val="single" w:sz="4" w:space="0" w:color="auto"/>
            </w:tcBorders>
            <w:tcMar>
              <w:left w:w="0" w:type="dxa"/>
              <w:right w:w="173" w:type="dxa"/>
            </w:tcMar>
          </w:tcPr>
          <w:p w14:paraId="5A497C45" w14:textId="3B81F5BF" w:rsidR="00513450" w:rsidRPr="008A1E54" w:rsidRDefault="00513450" w:rsidP="00DA45EA">
            <w:pPr>
              <w:jc w:val="right"/>
              <w:rPr>
                <w:sz w:val="20"/>
                <w:szCs w:val="20"/>
                <w:lang w:val="es-ES_tradnl"/>
              </w:rPr>
            </w:pPr>
            <w:r w:rsidRPr="008A1E54">
              <w:rPr>
                <w:color w:val="000000"/>
                <w:sz w:val="20"/>
                <w:szCs w:val="20"/>
                <w:lang w:val="es-ES_tradnl"/>
              </w:rPr>
              <w:t>0</w:t>
            </w:r>
            <w:r w:rsidR="00DA45EA" w:rsidRPr="008A1E54">
              <w:rPr>
                <w:color w:val="000000"/>
                <w:sz w:val="20"/>
                <w:szCs w:val="20"/>
                <w:lang w:val="es-ES_tradnl"/>
              </w:rPr>
              <w:t>,</w:t>
            </w:r>
            <w:r w:rsidRPr="008A1E54">
              <w:rPr>
                <w:color w:val="000000"/>
                <w:sz w:val="20"/>
                <w:szCs w:val="20"/>
                <w:lang w:val="es-ES_tradnl"/>
              </w:rPr>
              <w:t>00</w:t>
            </w:r>
          </w:p>
        </w:tc>
        <w:tc>
          <w:tcPr>
            <w:tcW w:w="478" w:type="pct"/>
            <w:tcBorders>
              <w:top w:val="single" w:sz="4" w:space="0" w:color="auto"/>
              <w:left w:val="single" w:sz="4" w:space="0" w:color="auto"/>
              <w:bottom w:val="single" w:sz="4" w:space="0" w:color="auto"/>
              <w:right w:val="single" w:sz="4" w:space="0" w:color="auto"/>
            </w:tcBorders>
            <w:tcMar>
              <w:left w:w="0" w:type="dxa"/>
              <w:right w:w="173" w:type="dxa"/>
            </w:tcMar>
          </w:tcPr>
          <w:p w14:paraId="50313F01" w14:textId="1803C95D" w:rsidR="00513450" w:rsidRPr="008A1E54" w:rsidRDefault="00513450" w:rsidP="00DA45EA">
            <w:pPr>
              <w:jc w:val="right"/>
              <w:rPr>
                <w:rFonts w:eastAsiaTheme="minorHAnsi"/>
                <w:color w:val="000000"/>
                <w:sz w:val="20"/>
                <w:szCs w:val="20"/>
                <w:lang w:val="es-ES_tradnl"/>
              </w:rPr>
            </w:pPr>
            <w:r w:rsidRPr="008A1E54">
              <w:rPr>
                <w:color w:val="000000"/>
                <w:sz w:val="20"/>
                <w:szCs w:val="20"/>
                <w:lang w:val="es-ES_tradnl"/>
              </w:rPr>
              <w:t>0</w:t>
            </w:r>
            <w:r w:rsidR="00DA45EA" w:rsidRPr="008A1E54">
              <w:rPr>
                <w:color w:val="000000"/>
                <w:sz w:val="20"/>
                <w:szCs w:val="20"/>
                <w:lang w:val="es-ES_tradnl"/>
              </w:rPr>
              <w:t>,</w:t>
            </w:r>
            <w:r w:rsidRPr="008A1E54">
              <w:rPr>
                <w:color w:val="000000"/>
                <w:sz w:val="20"/>
                <w:szCs w:val="20"/>
                <w:lang w:val="es-ES_tradnl"/>
              </w:rPr>
              <w:t>00</w:t>
            </w:r>
          </w:p>
        </w:tc>
        <w:tc>
          <w:tcPr>
            <w:tcW w:w="477" w:type="pct"/>
            <w:tcBorders>
              <w:top w:val="single" w:sz="4" w:space="0" w:color="auto"/>
              <w:left w:val="single" w:sz="4" w:space="0" w:color="auto"/>
              <w:bottom w:val="single" w:sz="4" w:space="0" w:color="auto"/>
              <w:right w:val="single" w:sz="4" w:space="0" w:color="auto"/>
            </w:tcBorders>
            <w:shd w:val="clear" w:color="auto" w:fill="auto"/>
            <w:noWrap/>
            <w:tcMar>
              <w:left w:w="0" w:type="dxa"/>
              <w:right w:w="173" w:type="dxa"/>
            </w:tcMar>
          </w:tcPr>
          <w:p w14:paraId="0C4ADE56" w14:textId="08678095" w:rsidR="00513450" w:rsidRPr="008A1E54" w:rsidRDefault="00513450" w:rsidP="00DA45EA">
            <w:pPr>
              <w:jc w:val="right"/>
              <w:rPr>
                <w:rFonts w:eastAsiaTheme="minorHAnsi"/>
                <w:color w:val="000000"/>
                <w:sz w:val="20"/>
                <w:szCs w:val="20"/>
                <w:lang w:val="es-ES_tradnl"/>
              </w:rPr>
            </w:pPr>
            <w:r w:rsidRPr="008A1E54">
              <w:rPr>
                <w:sz w:val="20"/>
                <w:szCs w:val="20"/>
                <w:lang w:val="es-ES_tradnl"/>
              </w:rPr>
              <w:t>0</w:t>
            </w:r>
            <w:r w:rsidR="00DA45EA" w:rsidRPr="008A1E54">
              <w:rPr>
                <w:sz w:val="20"/>
                <w:szCs w:val="20"/>
                <w:lang w:val="es-ES_tradnl"/>
              </w:rPr>
              <w:t>,</w:t>
            </w:r>
            <w:r w:rsidRPr="008A1E54">
              <w:rPr>
                <w:sz w:val="20"/>
                <w:szCs w:val="20"/>
                <w:lang w:val="es-ES_tradnl"/>
              </w:rPr>
              <w:t>04</w:t>
            </w:r>
          </w:p>
        </w:tc>
      </w:tr>
      <w:tr w:rsidR="00513450" w:rsidRPr="008A1E54" w14:paraId="47DA82DE" w14:textId="77777777" w:rsidTr="00DA45EA">
        <w:tc>
          <w:tcPr>
            <w:tcW w:w="213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4E4971CF" w14:textId="108F7C79" w:rsidR="00513450" w:rsidRPr="008A1E54" w:rsidRDefault="0053546C" w:rsidP="00DA45EA">
            <w:pPr>
              <w:jc w:val="left"/>
              <w:rPr>
                <w:bCs/>
                <w:color w:val="000000"/>
                <w:sz w:val="20"/>
                <w:szCs w:val="20"/>
                <w:lang w:val="es-ES_tradnl"/>
              </w:rPr>
            </w:pPr>
            <w:r w:rsidRPr="008A1E54">
              <w:rPr>
                <w:b/>
                <w:sz w:val="20"/>
                <w:szCs w:val="20"/>
                <w:lang w:val="es-ES_tradnl"/>
              </w:rPr>
              <w:t>Total p</w:t>
            </w:r>
            <w:r w:rsidR="00EA3D66" w:rsidRPr="008A1E54">
              <w:rPr>
                <w:b/>
                <w:sz w:val="20"/>
                <w:szCs w:val="20"/>
                <w:lang w:val="es-ES_tradnl"/>
              </w:rPr>
              <w:t xml:space="preserve">arcial </w:t>
            </w:r>
            <w:r w:rsidR="00513450" w:rsidRPr="008A1E54">
              <w:rPr>
                <w:b/>
                <w:sz w:val="20"/>
                <w:szCs w:val="20"/>
                <w:lang w:val="es-ES_tradnl"/>
              </w:rPr>
              <w:t>(</w:t>
            </w:r>
            <w:r w:rsidR="00EA3D66" w:rsidRPr="008A1E54">
              <w:rPr>
                <w:b/>
                <w:sz w:val="20"/>
                <w:szCs w:val="20"/>
                <w:lang w:val="es-ES_tradnl"/>
              </w:rPr>
              <w:t>toneladas PAO</w:t>
            </w:r>
            <w:r w:rsidR="00513450" w:rsidRPr="008A1E54">
              <w:rPr>
                <w:b/>
                <w:sz w:val="20"/>
                <w:szCs w:val="20"/>
                <w:lang w:val="es-ES_tradnl"/>
              </w:rPr>
              <w:t>)</w:t>
            </w:r>
          </w:p>
        </w:tc>
        <w:tc>
          <w:tcPr>
            <w:tcW w:w="478" w:type="pct"/>
            <w:tcBorders>
              <w:top w:val="single" w:sz="4" w:space="0" w:color="auto"/>
              <w:left w:val="single" w:sz="4" w:space="0" w:color="auto"/>
              <w:bottom w:val="single" w:sz="4" w:space="0" w:color="auto"/>
              <w:right w:val="single" w:sz="4" w:space="0" w:color="auto"/>
            </w:tcBorders>
            <w:shd w:val="clear" w:color="auto" w:fill="auto"/>
            <w:noWrap/>
            <w:tcMar>
              <w:left w:w="0" w:type="dxa"/>
              <w:right w:w="173" w:type="dxa"/>
            </w:tcMar>
          </w:tcPr>
          <w:p w14:paraId="729FEE6F" w14:textId="2A1BB478" w:rsidR="00513450" w:rsidRPr="008A1E54" w:rsidRDefault="00513450" w:rsidP="00DA45EA">
            <w:pPr>
              <w:jc w:val="right"/>
              <w:rPr>
                <w:rFonts w:eastAsiaTheme="minorHAnsi"/>
                <w:b/>
                <w:color w:val="000000"/>
                <w:sz w:val="20"/>
                <w:szCs w:val="20"/>
                <w:lang w:val="es-ES_tradnl"/>
              </w:rPr>
            </w:pPr>
            <w:r w:rsidRPr="008A1E54">
              <w:rPr>
                <w:b/>
                <w:sz w:val="20"/>
                <w:szCs w:val="20"/>
                <w:lang w:val="es-ES_tradnl"/>
              </w:rPr>
              <w:t>1</w:t>
            </w:r>
            <w:r w:rsidR="00DA45EA" w:rsidRPr="008A1E54">
              <w:rPr>
                <w:b/>
                <w:sz w:val="20"/>
                <w:szCs w:val="20"/>
                <w:lang w:val="es-ES_tradnl"/>
              </w:rPr>
              <w:t>,</w:t>
            </w:r>
            <w:r w:rsidRPr="008A1E54">
              <w:rPr>
                <w:b/>
                <w:sz w:val="20"/>
                <w:szCs w:val="20"/>
                <w:lang w:val="es-ES_tradnl"/>
              </w:rPr>
              <w:t>48</w:t>
            </w:r>
          </w:p>
        </w:tc>
        <w:tc>
          <w:tcPr>
            <w:tcW w:w="478" w:type="pct"/>
            <w:tcBorders>
              <w:top w:val="single" w:sz="4" w:space="0" w:color="auto"/>
              <w:left w:val="single" w:sz="4" w:space="0" w:color="auto"/>
              <w:bottom w:val="single" w:sz="4" w:space="0" w:color="auto"/>
              <w:right w:val="single" w:sz="4" w:space="0" w:color="auto"/>
            </w:tcBorders>
            <w:shd w:val="clear" w:color="auto" w:fill="auto"/>
            <w:noWrap/>
            <w:tcMar>
              <w:left w:w="0" w:type="dxa"/>
              <w:right w:w="173" w:type="dxa"/>
            </w:tcMar>
          </w:tcPr>
          <w:p w14:paraId="7C8B092A" w14:textId="55968B65" w:rsidR="00513450" w:rsidRPr="008A1E54" w:rsidRDefault="00513450" w:rsidP="00DA45EA">
            <w:pPr>
              <w:jc w:val="right"/>
              <w:rPr>
                <w:b/>
                <w:color w:val="000000"/>
                <w:sz w:val="20"/>
                <w:szCs w:val="20"/>
                <w:lang w:val="es-ES_tradnl"/>
              </w:rPr>
            </w:pPr>
            <w:r w:rsidRPr="008A1E54">
              <w:rPr>
                <w:b/>
                <w:sz w:val="20"/>
                <w:szCs w:val="20"/>
                <w:lang w:val="es-ES_tradnl"/>
              </w:rPr>
              <w:t>3</w:t>
            </w:r>
            <w:r w:rsidR="00DA45EA" w:rsidRPr="008A1E54">
              <w:rPr>
                <w:b/>
                <w:sz w:val="20"/>
                <w:szCs w:val="20"/>
                <w:lang w:val="es-ES_tradnl"/>
              </w:rPr>
              <w:t>,</w:t>
            </w:r>
            <w:r w:rsidRPr="008A1E54">
              <w:rPr>
                <w:b/>
                <w:sz w:val="20"/>
                <w:szCs w:val="20"/>
                <w:lang w:val="es-ES_tradnl"/>
              </w:rPr>
              <w:t>34</w:t>
            </w:r>
          </w:p>
        </w:tc>
        <w:tc>
          <w:tcPr>
            <w:tcW w:w="478" w:type="pct"/>
            <w:tcBorders>
              <w:top w:val="single" w:sz="4" w:space="0" w:color="auto"/>
              <w:left w:val="single" w:sz="4" w:space="0" w:color="auto"/>
              <w:bottom w:val="single" w:sz="4" w:space="0" w:color="auto"/>
              <w:right w:val="single" w:sz="4" w:space="0" w:color="auto"/>
            </w:tcBorders>
            <w:tcMar>
              <w:left w:w="0" w:type="dxa"/>
              <w:right w:w="173" w:type="dxa"/>
            </w:tcMar>
          </w:tcPr>
          <w:p w14:paraId="7CEB7F60" w14:textId="2BC1BCD5" w:rsidR="00513450" w:rsidRPr="008A1E54" w:rsidRDefault="00513450" w:rsidP="00DA45EA">
            <w:pPr>
              <w:jc w:val="right"/>
              <w:rPr>
                <w:b/>
                <w:color w:val="000000"/>
                <w:sz w:val="20"/>
                <w:szCs w:val="20"/>
                <w:lang w:val="es-ES_tradnl"/>
              </w:rPr>
            </w:pPr>
            <w:r w:rsidRPr="008A1E54">
              <w:rPr>
                <w:b/>
                <w:sz w:val="20"/>
                <w:szCs w:val="20"/>
                <w:lang w:val="es-ES_tradnl"/>
              </w:rPr>
              <w:t>3</w:t>
            </w:r>
            <w:r w:rsidR="00DA45EA" w:rsidRPr="008A1E54">
              <w:rPr>
                <w:b/>
                <w:sz w:val="20"/>
                <w:szCs w:val="20"/>
                <w:lang w:val="es-ES_tradnl"/>
              </w:rPr>
              <w:t>,</w:t>
            </w:r>
            <w:r w:rsidRPr="008A1E54">
              <w:rPr>
                <w:b/>
                <w:sz w:val="20"/>
                <w:szCs w:val="20"/>
                <w:lang w:val="es-ES_tradnl"/>
              </w:rPr>
              <w:t>59</w:t>
            </w:r>
          </w:p>
        </w:tc>
        <w:tc>
          <w:tcPr>
            <w:tcW w:w="478" w:type="pct"/>
            <w:tcBorders>
              <w:top w:val="single" w:sz="4" w:space="0" w:color="auto"/>
              <w:left w:val="single" w:sz="4" w:space="0" w:color="auto"/>
              <w:bottom w:val="single" w:sz="4" w:space="0" w:color="auto"/>
              <w:right w:val="single" w:sz="4" w:space="0" w:color="auto"/>
            </w:tcBorders>
            <w:tcMar>
              <w:left w:w="0" w:type="dxa"/>
              <w:right w:w="173" w:type="dxa"/>
            </w:tcMar>
          </w:tcPr>
          <w:p w14:paraId="71826E19" w14:textId="46CA1FA7" w:rsidR="00513450" w:rsidRPr="008A1E54" w:rsidRDefault="00513450" w:rsidP="00DA45EA">
            <w:pPr>
              <w:jc w:val="right"/>
              <w:rPr>
                <w:b/>
                <w:sz w:val="20"/>
                <w:szCs w:val="20"/>
                <w:lang w:val="es-ES_tradnl"/>
              </w:rPr>
            </w:pPr>
            <w:r w:rsidRPr="008A1E54">
              <w:rPr>
                <w:b/>
                <w:sz w:val="20"/>
                <w:szCs w:val="20"/>
                <w:lang w:val="es-ES_tradnl"/>
              </w:rPr>
              <w:t>3</w:t>
            </w:r>
            <w:r w:rsidR="00DA45EA" w:rsidRPr="008A1E54">
              <w:rPr>
                <w:b/>
                <w:sz w:val="20"/>
                <w:szCs w:val="20"/>
                <w:lang w:val="es-ES_tradnl"/>
              </w:rPr>
              <w:t>,</w:t>
            </w:r>
            <w:r w:rsidRPr="008A1E54">
              <w:rPr>
                <w:b/>
                <w:sz w:val="20"/>
                <w:szCs w:val="20"/>
                <w:lang w:val="es-ES_tradnl"/>
              </w:rPr>
              <w:t>37</w:t>
            </w:r>
          </w:p>
        </w:tc>
        <w:tc>
          <w:tcPr>
            <w:tcW w:w="478" w:type="pct"/>
            <w:tcBorders>
              <w:top w:val="single" w:sz="4" w:space="0" w:color="auto"/>
              <w:left w:val="single" w:sz="4" w:space="0" w:color="auto"/>
              <w:bottom w:val="single" w:sz="4" w:space="0" w:color="auto"/>
              <w:right w:val="single" w:sz="4" w:space="0" w:color="auto"/>
            </w:tcBorders>
            <w:tcMar>
              <w:left w:w="0" w:type="dxa"/>
              <w:right w:w="173" w:type="dxa"/>
            </w:tcMar>
          </w:tcPr>
          <w:p w14:paraId="33C6A866" w14:textId="06D776F8" w:rsidR="00513450" w:rsidRPr="008A1E54" w:rsidRDefault="00513450" w:rsidP="00DA45EA">
            <w:pPr>
              <w:jc w:val="right"/>
              <w:rPr>
                <w:rFonts w:eastAsiaTheme="minorHAnsi"/>
                <w:b/>
                <w:color w:val="000000"/>
                <w:sz w:val="20"/>
                <w:szCs w:val="20"/>
                <w:lang w:val="es-ES_tradnl"/>
              </w:rPr>
            </w:pPr>
            <w:r w:rsidRPr="008A1E54">
              <w:rPr>
                <w:b/>
                <w:sz w:val="20"/>
                <w:szCs w:val="20"/>
                <w:lang w:val="es-ES_tradnl"/>
              </w:rPr>
              <w:t>3</w:t>
            </w:r>
            <w:r w:rsidR="00DA45EA" w:rsidRPr="008A1E54">
              <w:rPr>
                <w:b/>
                <w:sz w:val="20"/>
                <w:szCs w:val="20"/>
                <w:lang w:val="es-ES_tradnl"/>
              </w:rPr>
              <w:t>,</w:t>
            </w:r>
            <w:r w:rsidRPr="008A1E54">
              <w:rPr>
                <w:b/>
                <w:sz w:val="20"/>
                <w:szCs w:val="20"/>
                <w:lang w:val="es-ES_tradnl"/>
              </w:rPr>
              <w:t>50</w:t>
            </w:r>
          </w:p>
        </w:tc>
        <w:tc>
          <w:tcPr>
            <w:tcW w:w="477" w:type="pct"/>
            <w:tcBorders>
              <w:top w:val="single" w:sz="4" w:space="0" w:color="auto"/>
              <w:left w:val="single" w:sz="4" w:space="0" w:color="auto"/>
              <w:bottom w:val="single" w:sz="4" w:space="0" w:color="auto"/>
              <w:right w:val="single" w:sz="4" w:space="0" w:color="auto"/>
            </w:tcBorders>
            <w:shd w:val="clear" w:color="auto" w:fill="auto"/>
            <w:noWrap/>
            <w:tcMar>
              <w:left w:w="0" w:type="dxa"/>
              <w:right w:w="173" w:type="dxa"/>
            </w:tcMar>
          </w:tcPr>
          <w:p w14:paraId="67371982" w14:textId="5FC1D16A" w:rsidR="00513450" w:rsidRPr="008A1E54" w:rsidRDefault="00513450" w:rsidP="00DA45EA">
            <w:pPr>
              <w:jc w:val="right"/>
              <w:rPr>
                <w:rFonts w:eastAsiaTheme="minorHAnsi"/>
                <w:color w:val="000000"/>
                <w:sz w:val="20"/>
                <w:szCs w:val="20"/>
                <w:lang w:val="es-ES_tradnl"/>
              </w:rPr>
            </w:pPr>
            <w:r w:rsidRPr="008A1E54">
              <w:rPr>
                <w:b/>
                <w:sz w:val="20"/>
                <w:szCs w:val="20"/>
                <w:lang w:val="es-ES_tradnl"/>
              </w:rPr>
              <w:t>4</w:t>
            </w:r>
            <w:r w:rsidR="00DA45EA" w:rsidRPr="008A1E54">
              <w:rPr>
                <w:b/>
                <w:sz w:val="20"/>
                <w:szCs w:val="20"/>
                <w:lang w:val="es-ES_tradnl"/>
              </w:rPr>
              <w:t>,</w:t>
            </w:r>
            <w:r w:rsidRPr="008A1E54">
              <w:rPr>
                <w:b/>
                <w:sz w:val="20"/>
                <w:szCs w:val="20"/>
                <w:lang w:val="es-ES_tradnl"/>
              </w:rPr>
              <w:t>30</w:t>
            </w:r>
          </w:p>
        </w:tc>
      </w:tr>
      <w:tr w:rsidR="00513450" w:rsidRPr="008A1E54" w14:paraId="56EBF045" w14:textId="77777777" w:rsidTr="00DA45EA">
        <w:tc>
          <w:tcPr>
            <w:tcW w:w="213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4DB550B" w14:textId="521F20E9" w:rsidR="00513450" w:rsidRPr="008A1E54" w:rsidRDefault="00513450" w:rsidP="00DA45EA">
            <w:pPr>
              <w:jc w:val="left"/>
              <w:rPr>
                <w:bCs/>
                <w:color w:val="000000"/>
                <w:sz w:val="20"/>
                <w:szCs w:val="20"/>
                <w:lang w:val="es-ES_tradnl"/>
              </w:rPr>
            </w:pPr>
            <w:r w:rsidRPr="008A1E54">
              <w:rPr>
                <w:sz w:val="20"/>
                <w:szCs w:val="20"/>
                <w:lang w:val="es-ES_tradnl"/>
              </w:rPr>
              <w:t xml:space="preserve">HCFC-141b </w:t>
            </w:r>
            <w:r w:rsidR="00EA3D66" w:rsidRPr="008A1E54">
              <w:rPr>
                <w:sz w:val="21"/>
                <w:lang w:val="es-ES_tradnl"/>
              </w:rPr>
              <w:t>en polioles premezclados importados</w:t>
            </w:r>
            <w:r w:rsidRPr="008A1E54">
              <w:rPr>
                <w:sz w:val="20"/>
                <w:szCs w:val="20"/>
                <w:lang w:val="es-ES_tradnl"/>
              </w:rPr>
              <w:t>*</w:t>
            </w:r>
          </w:p>
        </w:tc>
        <w:tc>
          <w:tcPr>
            <w:tcW w:w="478" w:type="pct"/>
            <w:tcBorders>
              <w:top w:val="single" w:sz="4" w:space="0" w:color="auto"/>
              <w:left w:val="single" w:sz="4" w:space="0" w:color="auto"/>
              <w:bottom w:val="single" w:sz="4" w:space="0" w:color="auto"/>
              <w:right w:val="single" w:sz="4" w:space="0" w:color="auto"/>
            </w:tcBorders>
            <w:shd w:val="clear" w:color="auto" w:fill="auto"/>
            <w:noWrap/>
            <w:tcMar>
              <w:left w:w="0" w:type="dxa"/>
              <w:right w:w="173" w:type="dxa"/>
            </w:tcMar>
          </w:tcPr>
          <w:p w14:paraId="0D5A4B09" w14:textId="70876EFF" w:rsidR="00513450" w:rsidRPr="008A1E54" w:rsidRDefault="00513450" w:rsidP="00DA45EA">
            <w:pPr>
              <w:jc w:val="right"/>
              <w:rPr>
                <w:rFonts w:eastAsiaTheme="minorHAnsi"/>
                <w:color w:val="000000"/>
                <w:sz w:val="20"/>
                <w:szCs w:val="20"/>
                <w:lang w:val="es-ES_tradnl"/>
              </w:rPr>
            </w:pPr>
            <w:r w:rsidRPr="008A1E54">
              <w:rPr>
                <w:color w:val="000000"/>
                <w:sz w:val="20"/>
                <w:szCs w:val="20"/>
                <w:lang w:val="es-ES_tradnl"/>
              </w:rPr>
              <w:t>0</w:t>
            </w:r>
            <w:r w:rsidR="00DA45EA" w:rsidRPr="008A1E54">
              <w:rPr>
                <w:color w:val="000000"/>
                <w:sz w:val="20"/>
                <w:szCs w:val="20"/>
                <w:lang w:val="es-ES_tradnl"/>
              </w:rPr>
              <w:t>,</w:t>
            </w:r>
            <w:r w:rsidRPr="008A1E54">
              <w:rPr>
                <w:color w:val="000000"/>
                <w:sz w:val="20"/>
                <w:szCs w:val="20"/>
                <w:lang w:val="es-ES_tradnl"/>
              </w:rPr>
              <w:t>00</w:t>
            </w:r>
          </w:p>
        </w:tc>
        <w:tc>
          <w:tcPr>
            <w:tcW w:w="478" w:type="pct"/>
            <w:tcBorders>
              <w:top w:val="single" w:sz="4" w:space="0" w:color="auto"/>
              <w:left w:val="single" w:sz="4" w:space="0" w:color="auto"/>
              <w:bottom w:val="single" w:sz="4" w:space="0" w:color="auto"/>
              <w:right w:val="single" w:sz="4" w:space="0" w:color="auto"/>
            </w:tcBorders>
            <w:shd w:val="clear" w:color="auto" w:fill="auto"/>
            <w:noWrap/>
            <w:tcMar>
              <w:left w:w="0" w:type="dxa"/>
              <w:right w:w="173" w:type="dxa"/>
            </w:tcMar>
          </w:tcPr>
          <w:p w14:paraId="5BFD490C" w14:textId="7FB8C174" w:rsidR="00513450" w:rsidRPr="008A1E54" w:rsidRDefault="00513450" w:rsidP="00DA45EA">
            <w:pPr>
              <w:jc w:val="right"/>
              <w:rPr>
                <w:color w:val="000000"/>
                <w:sz w:val="20"/>
                <w:szCs w:val="20"/>
                <w:lang w:val="es-ES_tradnl"/>
              </w:rPr>
            </w:pPr>
            <w:r w:rsidRPr="008A1E54">
              <w:rPr>
                <w:color w:val="000000"/>
                <w:sz w:val="20"/>
                <w:szCs w:val="20"/>
                <w:lang w:val="es-ES_tradnl"/>
              </w:rPr>
              <w:t>0</w:t>
            </w:r>
            <w:r w:rsidR="00DA45EA" w:rsidRPr="008A1E54">
              <w:rPr>
                <w:color w:val="000000"/>
                <w:sz w:val="20"/>
                <w:szCs w:val="20"/>
                <w:lang w:val="es-ES_tradnl"/>
              </w:rPr>
              <w:t>,</w:t>
            </w:r>
            <w:r w:rsidRPr="008A1E54">
              <w:rPr>
                <w:color w:val="000000"/>
                <w:sz w:val="20"/>
                <w:szCs w:val="20"/>
                <w:lang w:val="es-ES_tradnl"/>
              </w:rPr>
              <w:t>00</w:t>
            </w:r>
          </w:p>
        </w:tc>
        <w:tc>
          <w:tcPr>
            <w:tcW w:w="478" w:type="pct"/>
            <w:tcBorders>
              <w:top w:val="single" w:sz="4" w:space="0" w:color="auto"/>
              <w:left w:val="single" w:sz="4" w:space="0" w:color="auto"/>
              <w:bottom w:val="single" w:sz="4" w:space="0" w:color="auto"/>
              <w:right w:val="single" w:sz="4" w:space="0" w:color="auto"/>
            </w:tcBorders>
            <w:tcMar>
              <w:left w:w="0" w:type="dxa"/>
              <w:right w:w="173" w:type="dxa"/>
            </w:tcMar>
          </w:tcPr>
          <w:p w14:paraId="1EE834B7" w14:textId="22762496" w:rsidR="00513450" w:rsidRPr="008A1E54" w:rsidRDefault="00513450" w:rsidP="00DA45EA">
            <w:pPr>
              <w:jc w:val="right"/>
              <w:rPr>
                <w:color w:val="000000"/>
                <w:sz w:val="20"/>
                <w:szCs w:val="20"/>
                <w:lang w:val="es-ES_tradnl"/>
              </w:rPr>
            </w:pPr>
            <w:r w:rsidRPr="008A1E54">
              <w:rPr>
                <w:color w:val="000000"/>
                <w:sz w:val="20"/>
                <w:szCs w:val="20"/>
                <w:lang w:val="es-ES_tradnl"/>
              </w:rPr>
              <w:t>0</w:t>
            </w:r>
            <w:r w:rsidR="00DA45EA" w:rsidRPr="008A1E54">
              <w:rPr>
                <w:color w:val="000000"/>
                <w:sz w:val="20"/>
                <w:szCs w:val="20"/>
                <w:lang w:val="es-ES_tradnl"/>
              </w:rPr>
              <w:t>,</w:t>
            </w:r>
            <w:r w:rsidRPr="008A1E54">
              <w:rPr>
                <w:color w:val="000000"/>
                <w:sz w:val="20"/>
                <w:szCs w:val="20"/>
                <w:lang w:val="es-ES_tradnl"/>
              </w:rPr>
              <w:t>00</w:t>
            </w:r>
          </w:p>
        </w:tc>
        <w:tc>
          <w:tcPr>
            <w:tcW w:w="478" w:type="pct"/>
            <w:tcBorders>
              <w:top w:val="single" w:sz="4" w:space="0" w:color="auto"/>
              <w:left w:val="single" w:sz="4" w:space="0" w:color="auto"/>
              <w:bottom w:val="single" w:sz="4" w:space="0" w:color="auto"/>
              <w:right w:val="single" w:sz="4" w:space="0" w:color="auto"/>
            </w:tcBorders>
            <w:tcMar>
              <w:left w:w="0" w:type="dxa"/>
              <w:right w:w="173" w:type="dxa"/>
            </w:tcMar>
          </w:tcPr>
          <w:p w14:paraId="4D3B24C6" w14:textId="55FFF61B" w:rsidR="00513450" w:rsidRPr="008A1E54" w:rsidRDefault="00513450" w:rsidP="00DA45EA">
            <w:pPr>
              <w:jc w:val="right"/>
              <w:rPr>
                <w:sz w:val="20"/>
                <w:szCs w:val="20"/>
                <w:lang w:val="es-ES_tradnl"/>
              </w:rPr>
            </w:pPr>
            <w:r w:rsidRPr="008A1E54">
              <w:rPr>
                <w:color w:val="000000"/>
                <w:sz w:val="20"/>
                <w:szCs w:val="20"/>
                <w:lang w:val="es-ES_tradnl"/>
              </w:rPr>
              <w:t>0</w:t>
            </w:r>
            <w:r w:rsidR="00DA45EA" w:rsidRPr="008A1E54">
              <w:rPr>
                <w:color w:val="000000"/>
                <w:sz w:val="20"/>
                <w:szCs w:val="20"/>
                <w:lang w:val="es-ES_tradnl"/>
              </w:rPr>
              <w:t>,</w:t>
            </w:r>
            <w:r w:rsidRPr="008A1E54">
              <w:rPr>
                <w:color w:val="000000"/>
                <w:sz w:val="20"/>
                <w:szCs w:val="20"/>
                <w:lang w:val="es-ES_tradnl"/>
              </w:rPr>
              <w:t>00</w:t>
            </w:r>
          </w:p>
        </w:tc>
        <w:tc>
          <w:tcPr>
            <w:tcW w:w="478" w:type="pct"/>
            <w:tcBorders>
              <w:top w:val="single" w:sz="4" w:space="0" w:color="auto"/>
              <w:left w:val="single" w:sz="4" w:space="0" w:color="auto"/>
              <w:bottom w:val="single" w:sz="4" w:space="0" w:color="auto"/>
              <w:right w:val="single" w:sz="4" w:space="0" w:color="auto"/>
            </w:tcBorders>
            <w:tcMar>
              <w:left w:w="0" w:type="dxa"/>
              <w:right w:w="173" w:type="dxa"/>
            </w:tcMar>
          </w:tcPr>
          <w:p w14:paraId="70FEA707" w14:textId="7C023BC8" w:rsidR="00513450" w:rsidRPr="008A1E54" w:rsidRDefault="00513450" w:rsidP="00DA45EA">
            <w:pPr>
              <w:jc w:val="right"/>
              <w:rPr>
                <w:rFonts w:eastAsiaTheme="minorHAnsi"/>
                <w:color w:val="000000"/>
                <w:sz w:val="20"/>
                <w:szCs w:val="20"/>
                <w:lang w:val="es-ES_tradnl"/>
              </w:rPr>
            </w:pPr>
            <w:r w:rsidRPr="008A1E54">
              <w:rPr>
                <w:color w:val="000000"/>
                <w:sz w:val="20"/>
                <w:szCs w:val="20"/>
                <w:lang w:val="es-ES_tradnl"/>
              </w:rPr>
              <w:t>0</w:t>
            </w:r>
            <w:r w:rsidR="00DA45EA" w:rsidRPr="008A1E54">
              <w:rPr>
                <w:color w:val="000000"/>
                <w:sz w:val="20"/>
                <w:szCs w:val="20"/>
                <w:lang w:val="es-ES_tradnl"/>
              </w:rPr>
              <w:t>,</w:t>
            </w:r>
            <w:r w:rsidRPr="008A1E54">
              <w:rPr>
                <w:color w:val="000000"/>
                <w:sz w:val="20"/>
                <w:szCs w:val="20"/>
                <w:lang w:val="es-ES_tradnl"/>
              </w:rPr>
              <w:t>00</w:t>
            </w:r>
          </w:p>
        </w:tc>
        <w:tc>
          <w:tcPr>
            <w:tcW w:w="477" w:type="pct"/>
            <w:tcBorders>
              <w:top w:val="single" w:sz="4" w:space="0" w:color="auto"/>
              <w:left w:val="single" w:sz="4" w:space="0" w:color="auto"/>
              <w:bottom w:val="single" w:sz="4" w:space="0" w:color="auto"/>
              <w:right w:val="single" w:sz="4" w:space="0" w:color="auto"/>
            </w:tcBorders>
            <w:shd w:val="clear" w:color="auto" w:fill="auto"/>
            <w:noWrap/>
            <w:tcMar>
              <w:left w:w="0" w:type="dxa"/>
              <w:right w:w="173" w:type="dxa"/>
            </w:tcMar>
          </w:tcPr>
          <w:p w14:paraId="745AB558" w14:textId="63173299" w:rsidR="00513450" w:rsidRPr="008A1E54" w:rsidRDefault="00513450" w:rsidP="00DA45EA">
            <w:pPr>
              <w:jc w:val="right"/>
              <w:rPr>
                <w:rFonts w:eastAsiaTheme="minorHAnsi"/>
                <w:color w:val="000000"/>
                <w:sz w:val="20"/>
                <w:szCs w:val="20"/>
                <w:lang w:val="es-ES_tradnl"/>
              </w:rPr>
            </w:pPr>
            <w:r w:rsidRPr="008A1E54">
              <w:rPr>
                <w:sz w:val="20"/>
                <w:szCs w:val="20"/>
                <w:lang w:val="es-ES_tradnl"/>
              </w:rPr>
              <w:t>1</w:t>
            </w:r>
            <w:r w:rsidR="00DA45EA" w:rsidRPr="008A1E54">
              <w:rPr>
                <w:sz w:val="20"/>
                <w:szCs w:val="20"/>
                <w:lang w:val="es-ES_tradnl"/>
              </w:rPr>
              <w:t>,</w:t>
            </w:r>
            <w:r w:rsidRPr="008A1E54">
              <w:rPr>
                <w:sz w:val="20"/>
                <w:szCs w:val="20"/>
                <w:lang w:val="es-ES_tradnl"/>
              </w:rPr>
              <w:t>83**</w:t>
            </w:r>
          </w:p>
        </w:tc>
      </w:tr>
    </w:tbl>
    <w:p w14:paraId="346D7849" w14:textId="2A0B1ADE" w:rsidR="00513450" w:rsidRPr="008A1E54" w:rsidRDefault="00513450" w:rsidP="00513450">
      <w:pPr>
        <w:rPr>
          <w:sz w:val="20"/>
          <w:szCs w:val="20"/>
          <w:lang w:val="es-ES_tradnl"/>
        </w:rPr>
      </w:pPr>
      <w:r w:rsidRPr="008A1E54">
        <w:rPr>
          <w:sz w:val="20"/>
          <w:szCs w:val="20"/>
          <w:lang w:val="es-ES_tradnl"/>
        </w:rPr>
        <w:t xml:space="preserve">* </w:t>
      </w:r>
      <w:r w:rsidR="00EA3D66" w:rsidRPr="008A1E54">
        <w:rPr>
          <w:color w:val="000000"/>
          <w:sz w:val="19"/>
          <w:szCs w:val="19"/>
          <w:lang w:val="es-ES_tradnl"/>
        </w:rPr>
        <w:t>Datos del programa de país</w:t>
      </w:r>
      <w:r w:rsidRPr="008A1E54">
        <w:rPr>
          <w:sz w:val="20"/>
          <w:szCs w:val="20"/>
          <w:lang w:val="es-ES_tradnl"/>
        </w:rPr>
        <w:t>.</w:t>
      </w:r>
    </w:p>
    <w:p w14:paraId="66AC4D9A" w14:textId="758F4201" w:rsidR="00513450" w:rsidRPr="008A1E54" w:rsidRDefault="00513450" w:rsidP="00513450">
      <w:pPr>
        <w:rPr>
          <w:sz w:val="20"/>
          <w:szCs w:val="20"/>
          <w:lang w:val="es-ES_tradnl"/>
        </w:rPr>
      </w:pPr>
      <w:r w:rsidRPr="008A1E54">
        <w:rPr>
          <w:sz w:val="20"/>
          <w:szCs w:val="20"/>
          <w:lang w:val="es-ES_tradnl"/>
        </w:rPr>
        <w:t xml:space="preserve">** </w:t>
      </w:r>
      <w:r w:rsidR="00EA3D66" w:rsidRPr="008A1E54">
        <w:rPr>
          <w:sz w:val="20"/>
          <w:lang w:val="es-ES_tradnl"/>
        </w:rPr>
        <w:t xml:space="preserve">Consumo promedio entre </w:t>
      </w:r>
      <w:r w:rsidRPr="008A1E54">
        <w:rPr>
          <w:sz w:val="20"/>
          <w:szCs w:val="20"/>
          <w:lang w:val="es-ES_tradnl"/>
        </w:rPr>
        <w:t xml:space="preserve">2007 </w:t>
      </w:r>
      <w:r w:rsidR="00EA3D66" w:rsidRPr="008A1E54">
        <w:rPr>
          <w:sz w:val="20"/>
          <w:szCs w:val="20"/>
          <w:lang w:val="es-ES_tradnl"/>
        </w:rPr>
        <w:t>y</w:t>
      </w:r>
      <w:r w:rsidRPr="008A1E54">
        <w:rPr>
          <w:sz w:val="20"/>
          <w:szCs w:val="20"/>
          <w:lang w:val="es-ES_tradnl"/>
        </w:rPr>
        <w:t xml:space="preserve"> 2009.</w:t>
      </w:r>
    </w:p>
    <w:p w14:paraId="7B29F8EA" w14:textId="77777777" w:rsidR="00513450" w:rsidRPr="008A1E54" w:rsidRDefault="00513450" w:rsidP="00513450">
      <w:pPr>
        <w:rPr>
          <w:lang w:val="es-ES_tradnl"/>
        </w:rPr>
      </w:pPr>
    </w:p>
    <w:p w14:paraId="143F1F66" w14:textId="664FC0AC" w:rsidR="00513450" w:rsidRPr="008A1E54" w:rsidRDefault="00D47340" w:rsidP="00513450">
      <w:pPr>
        <w:pStyle w:val="Heading1"/>
        <w:rPr>
          <w:lang w:val="es-ES_tradnl" w:eastAsia="en-CA"/>
        </w:rPr>
      </w:pPr>
      <w:r w:rsidRPr="008A1E54">
        <w:rPr>
          <w:rFonts w:eastAsia="SimSun"/>
          <w:color w:val="0D0D0D" w:themeColor="text1" w:themeTint="F2"/>
          <w:lang w:val="es-ES_tradnl" w:eastAsia="zh-CN"/>
        </w:rPr>
        <w:t xml:space="preserve">El </w:t>
      </w:r>
      <w:r w:rsidR="00513450" w:rsidRPr="008A1E54">
        <w:rPr>
          <w:rFonts w:eastAsia="SimSun"/>
          <w:color w:val="0D0D0D" w:themeColor="text1" w:themeTint="F2"/>
          <w:lang w:val="es-ES_tradnl" w:eastAsia="zh-CN"/>
        </w:rPr>
        <w:t>HCFC</w:t>
      </w:r>
      <w:r w:rsidR="00513450" w:rsidRPr="008A1E54">
        <w:rPr>
          <w:rFonts w:eastAsia="SimSun"/>
          <w:color w:val="0D0D0D" w:themeColor="text1" w:themeTint="F2"/>
          <w:lang w:val="es-ES_tradnl" w:eastAsia="zh-CN"/>
        </w:rPr>
        <w:noBreakHyphen/>
        <w:t xml:space="preserve">22 </w:t>
      </w:r>
      <w:r w:rsidRPr="008A1E54">
        <w:rPr>
          <w:rFonts w:eastAsia="SimSun"/>
          <w:color w:val="0D0D0D" w:themeColor="text1" w:themeTint="F2"/>
          <w:lang w:val="es-ES_tradnl" w:eastAsia="zh-CN"/>
        </w:rPr>
        <w:t xml:space="preserve">importado se utiliza en su totalidad en la instalación, servicio y mantenimiento de equipos de refrigeración y aire acondicionado </w:t>
      </w:r>
      <w:r w:rsidR="00513450" w:rsidRPr="008A1E54">
        <w:rPr>
          <w:rFonts w:eastAsia="SimSun"/>
          <w:color w:val="0D0D0D" w:themeColor="text1" w:themeTint="F2"/>
          <w:lang w:val="es-ES_tradnl" w:eastAsia="zh-CN"/>
        </w:rPr>
        <w:t xml:space="preserve">(RAC). </w:t>
      </w:r>
      <w:r w:rsidRPr="008A1E54">
        <w:rPr>
          <w:rFonts w:eastAsia="SimSun"/>
          <w:color w:val="0D0D0D" w:themeColor="text1" w:themeTint="F2"/>
          <w:lang w:val="es-ES_tradnl" w:eastAsia="zh-CN"/>
        </w:rPr>
        <w:t xml:space="preserve">El aumento </w:t>
      </w:r>
      <w:r w:rsidR="0053546C" w:rsidRPr="008A1E54">
        <w:rPr>
          <w:rFonts w:eastAsia="SimSun"/>
          <w:color w:val="0D0D0D" w:themeColor="text1" w:themeTint="F2"/>
          <w:lang w:val="es-ES_tradnl" w:eastAsia="zh-CN"/>
        </w:rPr>
        <w:t>en el consumo</w:t>
      </w:r>
      <w:r w:rsidRPr="008A1E54">
        <w:rPr>
          <w:rFonts w:eastAsia="SimSun"/>
          <w:color w:val="0D0D0D" w:themeColor="text1" w:themeTint="F2"/>
          <w:lang w:val="es-ES_tradnl" w:eastAsia="zh-CN"/>
        </w:rPr>
        <w:t xml:space="preserve"> desde 2016 se atribuye a tasas de electrificación mayor</w:t>
      </w:r>
      <w:r w:rsidR="00021AA7" w:rsidRPr="008A1E54">
        <w:rPr>
          <w:rFonts w:eastAsia="SimSun"/>
          <w:color w:val="0D0D0D" w:themeColor="text1" w:themeTint="F2"/>
          <w:lang w:val="es-ES_tradnl" w:eastAsia="zh-CN"/>
        </w:rPr>
        <w:t>es y al rápido crecimiento económico, que provocó un auge en el sector de la construcción y la instalación de nuevas unidades de aire acondicionado</w:t>
      </w:r>
      <w:r w:rsidR="00513450" w:rsidRPr="008A1E54">
        <w:rPr>
          <w:lang w:val="es-ES_tradnl"/>
        </w:rPr>
        <w:t xml:space="preserve">. </w:t>
      </w:r>
      <w:r w:rsidR="00021AA7" w:rsidRPr="008A1E54">
        <w:rPr>
          <w:lang w:val="es-ES_tradnl"/>
        </w:rPr>
        <w:t xml:space="preserve">Si bien los cupos de importación de HCFC se </w:t>
      </w:r>
      <w:r w:rsidR="002E25E4" w:rsidRPr="008A1E54">
        <w:rPr>
          <w:lang w:val="es-ES_tradnl"/>
        </w:rPr>
        <w:t xml:space="preserve">establecen para el </w:t>
      </w:r>
      <w:r w:rsidR="00021AA7" w:rsidRPr="008A1E54">
        <w:rPr>
          <w:lang w:val="es-ES_tradnl"/>
        </w:rPr>
        <w:t>nivel máximo</w:t>
      </w:r>
      <w:r w:rsidR="002E25E4" w:rsidRPr="008A1E54">
        <w:rPr>
          <w:lang w:val="es-ES_tradnl"/>
        </w:rPr>
        <w:t xml:space="preserve"> permitido</w:t>
      </w:r>
      <w:r w:rsidR="00513450" w:rsidRPr="008A1E54">
        <w:rPr>
          <w:lang w:val="es-ES_tradnl"/>
        </w:rPr>
        <w:t xml:space="preserve">, </w:t>
      </w:r>
      <w:r w:rsidR="002E25E4" w:rsidRPr="008A1E54">
        <w:rPr>
          <w:lang w:val="es-ES_tradnl"/>
        </w:rPr>
        <w:t>en los últimos cuatro años las importaciones reales fueron inferiores a los cupos</w:t>
      </w:r>
      <w:r w:rsidR="00513450" w:rsidRPr="008A1E54">
        <w:rPr>
          <w:lang w:val="es-ES_tradnl"/>
        </w:rPr>
        <w:t xml:space="preserve">. </w:t>
      </w:r>
      <w:r w:rsidR="004C7E6B" w:rsidRPr="008A1E54">
        <w:rPr>
          <w:lang w:val="es-ES_tradnl"/>
        </w:rPr>
        <w:t>No se ha</w:t>
      </w:r>
      <w:r w:rsidR="0053546C" w:rsidRPr="008A1E54">
        <w:rPr>
          <w:lang w:val="es-ES_tradnl"/>
        </w:rPr>
        <w:t>n</w:t>
      </w:r>
      <w:r w:rsidR="004C7E6B" w:rsidRPr="008A1E54">
        <w:rPr>
          <w:lang w:val="es-ES_tradnl"/>
        </w:rPr>
        <w:t xml:space="preserve"> notificado </w:t>
      </w:r>
      <w:r w:rsidR="00301354" w:rsidRPr="008A1E54">
        <w:rPr>
          <w:lang w:val="es-ES_tradnl"/>
        </w:rPr>
        <w:t>existencias en el país</w:t>
      </w:r>
      <w:r w:rsidR="002E25E4" w:rsidRPr="008A1E54">
        <w:rPr>
          <w:lang w:val="es-ES_tradnl"/>
        </w:rPr>
        <w:t>.</w:t>
      </w:r>
    </w:p>
    <w:p w14:paraId="54A43F3B" w14:textId="7669EF6E" w:rsidR="00513450" w:rsidRPr="008A1E54" w:rsidRDefault="001C1D99" w:rsidP="00513450">
      <w:pPr>
        <w:pStyle w:val="Heading1"/>
        <w:rPr>
          <w:lang w:val="es-ES_tradnl"/>
        </w:rPr>
      </w:pPr>
      <w:r w:rsidRPr="008A1E54">
        <w:rPr>
          <w:rFonts w:eastAsia="SimSun"/>
          <w:lang w:val="es-ES_tradnl" w:eastAsia="zh-CN"/>
        </w:rPr>
        <w:t>Si bien se ha producido una tendencia ascendente en el consum</w:t>
      </w:r>
      <w:r w:rsidR="00245207" w:rsidRPr="008A1E54">
        <w:rPr>
          <w:rFonts w:eastAsia="SimSun"/>
          <w:lang w:val="es-ES_tradnl" w:eastAsia="zh-CN"/>
        </w:rPr>
        <w:t>o</w:t>
      </w:r>
      <w:r w:rsidRPr="008A1E54">
        <w:rPr>
          <w:rFonts w:eastAsia="SimSun"/>
          <w:lang w:val="es-ES_tradnl" w:eastAsia="zh-CN"/>
        </w:rPr>
        <w:t xml:space="preserve"> de HCFC en los últimos cuatro años</w:t>
      </w:r>
      <w:r w:rsidR="00513450" w:rsidRPr="008A1E54">
        <w:rPr>
          <w:rFonts w:eastAsia="SimSun"/>
          <w:lang w:val="es-ES_tradnl" w:eastAsia="zh-CN"/>
        </w:rPr>
        <w:t xml:space="preserve">, </w:t>
      </w:r>
      <w:r w:rsidRPr="008A1E54">
        <w:rPr>
          <w:rFonts w:eastAsia="SimSun"/>
          <w:lang w:val="es-ES_tradnl" w:eastAsia="zh-CN"/>
        </w:rPr>
        <w:t xml:space="preserve">el consumo promedio </w:t>
      </w:r>
      <w:r w:rsidR="00513450" w:rsidRPr="008A1E54">
        <w:rPr>
          <w:rFonts w:eastAsia="SimSun"/>
          <w:lang w:val="es-ES_tradnl" w:eastAsia="zh-CN"/>
        </w:rPr>
        <w:t>(</w:t>
      </w:r>
      <w:r w:rsidRPr="008A1E54">
        <w:rPr>
          <w:rFonts w:eastAsia="SimSun"/>
          <w:lang w:val="es-ES_tradnl" w:eastAsia="zh-CN"/>
        </w:rPr>
        <w:t>es decir,</w:t>
      </w:r>
      <w:r w:rsidR="00513450" w:rsidRPr="008A1E54">
        <w:rPr>
          <w:rFonts w:eastAsia="SimSun"/>
          <w:lang w:val="es-ES_tradnl" w:eastAsia="zh-CN"/>
        </w:rPr>
        <w:t xml:space="preserve"> 3</w:t>
      </w:r>
      <w:r w:rsidR="00DA45EA" w:rsidRPr="008A1E54">
        <w:rPr>
          <w:rFonts w:eastAsia="SimSun"/>
          <w:lang w:val="es-ES_tradnl" w:eastAsia="zh-CN"/>
        </w:rPr>
        <w:t>,</w:t>
      </w:r>
      <w:r w:rsidR="00513450" w:rsidRPr="008A1E54">
        <w:rPr>
          <w:rFonts w:eastAsia="SimSun"/>
          <w:lang w:val="es-ES_tradnl" w:eastAsia="zh-CN"/>
        </w:rPr>
        <w:t xml:space="preserve">45 </w:t>
      </w:r>
      <w:r w:rsidRPr="008A1E54">
        <w:rPr>
          <w:rFonts w:eastAsia="SimSun"/>
          <w:lang w:val="es-ES_tradnl" w:eastAsia="zh-CN"/>
        </w:rPr>
        <w:t>toneladas PAO</w:t>
      </w:r>
      <w:r w:rsidR="00513450" w:rsidRPr="008A1E54">
        <w:rPr>
          <w:rFonts w:eastAsia="SimSun"/>
          <w:lang w:val="es-ES_tradnl" w:eastAsia="zh-CN"/>
        </w:rPr>
        <w:t>)</w:t>
      </w:r>
      <w:r w:rsidRPr="008A1E54">
        <w:rPr>
          <w:rFonts w:eastAsia="SimSun"/>
          <w:lang w:val="es-ES_tradnl" w:eastAsia="zh-CN"/>
        </w:rPr>
        <w:t xml:space="preserve"> es </w:t>
      </w:r>
      <w:r w:rsidR="00513450" w:rsidRPr="008A1E54">
        <w:rPr>
          <w:rFonts w:eastAsia="SimSun"/>
          <w:lang w:val="es-ES_tradnl" w:eastAsia="zh-CN"/>
        </w:rPr>
        <w:t xml:space="preserve">20 </w:t>
      </w:r>
      <w:r w:rsidR="0069466D">
        <w:rPr>
          <w:rFonts w:eastAsia="SimSun"/>
          <w:lang w:val="es-ES_tradnl" w:eastAsia="zh-CN"/>
        </w:rPr>
        <w:t>por ciento</w:t>
      </w:r>
      <w:r w:rsidR="00513450" w:rsidRPr="008A1E54">
        <w:rPr>
          <w:rFonts w:eastAsia="SimSun"/>
          <w:lang w:val="es-ES_tradnl" w:eastAsia="zh-CN"/>
        </w:rPr>
        <w:t xml:space="preserve"> </w:t>
      </w:r>
      <w:r w:rsidRPr="008A1E54">
        <w:rPr>
          <w:lang w:val="es-ES_tradnl"/>
        </w:rPr>
        <w:t>inferior al nivel básico de referencia de HCFC para el cumplimiento</w:t>
      </w:r>
      <w:r w:rsidR="00513450" w:rsidRPr="008A1E54">
        <w:rPr>
          <w:rFonts w:eastAsia="SimSun"/>
          <w:lang w:val="es-ES_tradnl" w:eastAsia="zh-CN"/>
        </w:rPr>
        <w:t xml:space="preserve">. </w:t>
      </w:r>
      <w:r w:rsidRPr="008A1E54">
        <w:rPr>
          <w:rFonts w:eastAsia="SimSun"/>
          <w:lang w:val="es-ES_tradnl" w:eastAsia="zh-CN"/>
        </w:rPr>
        <w:t xml:space="preserve">Dicha reducción del nivel básico se debe a la aplicación del sistema de concesión de licencias y cupos y a la realización de </w:t>
      </w:r>
      <w:r w:rsidR="0053546C" w:rsidRPr="008A1E54">
        <w:rPr>
          <w:rFonts w:eastAsia="SimSun"/>
          <w:lang w:val="es-ES_tradnl" w:eastAsia="zh-CN"/>
        </w:rPr>
        <w:t xml:space="preserve">las </w:t>
      </w:r>
      <w:r w:rsidRPr="008A1E54">
        <w:rPr>
          <w:rFonts w:eastAsia="SimSun"/>
          <w:lang w:val="es-ES_tradnl" w:eastAsia="zh-CN"/>
        </w:rPr>
        <w:t>actividades del PGEH, tales como la capacitación de técnicos y la asistencia técnica proporcionada al sector de servicio de RAC</w:t>
      </w:r>
      <w:r w:rsidR="00513450" w:rsidRPr="008A1E54">
        <w:rPr>
          <w:lang w:val="es-ES_tradnl"/>
        </w:rPr>
        <w:t xml:space="preserve">. </w:t>
      </w:r>
      <w:r w:rsidRPr="008A1E54">
        <w:rPr>
          <w:lang w:val="es-ES_tradnl"/>
        </w:rPr>
        <w:t xml:space="preserve">Además, según un estudio de mercado en curso sobre equipos de RAC, se ha producido una mayor disponibilidad de tecnología alternativa que utiliza </w:t>
      </w:r>
      <w:r w:rsidR="00513450" w:rsidRPr="008A1E54">
        <w:rPr>
          <w:lang w:val="es-ES_tradnl"/>
        </w:rPr>
        <w:t>HFC-134a, R-410A, R-407C, R-404A, R</w:t>
      </w:r>
      <w:r w:rsidR="00513450" w:rsidRPr="008A1E54">
        <w:rPr>
          <w:lang w:val="es-ES_tradnl"/>
        </w:rPr>
        <w:noBreakHyphen/>
        <w:t>507A, R-600, HFC-32</w:t>
      </w:r>
      <w:r w:rsidRPr="008A1E54">
        <w:rPr>
          <w:lang w:val="es-ES_tradnl"/>
        </w:rPr>
        <w:t xml:space="preserve"> y amoníaco</w:t>
      </w:r>
      <w:r w:rsidR="00513450" w:rsidRPr="008A1E54">
        <w:rPr>
          <w:lang w:val="es-ES_tradnl"/>
        </w:rPr>
        <w:t xml:space="preserve">. </w:t>
      </w:r>
      <w:r w:rsidR="009B7FB7" w:rsidRPr="008A1E54">
        <w:rPr>
          <w:lang w:val="es-ES_tradnl"/>
        </w:rPr>
        <w:t xml:space="preserve">Durante este período, el consumo de </w:t>
      </w:r>
      <w:r w:rsidR="00513450" w:rsidRPr="008A1E54">
        <w:rPr>
          <w:lang w:val="es-ES_tradnl"/>
        </w:rPr>
        <w:t xml:space="preserve">HCFC-141b </w:t>
      </w:r>
      <w:r w:rsidR="009B7FB7" w:rsidRPr="008A1E54">
        <w:rPr>
          <w:lang w:val="es-ES_tradnl"/>
        </w:rPr>
        <w:t xml:space="preserve">a granel </w:t>
      </w:r>
      <w:r w:rsidR="007A4E9A" w:rsidRPr="008A1E54">
        <w:rPr>
          <w:lang w:val="es-ES_tradnl"/>
        </w:rPr>
        <w:t>y</w:t>
      </w:r>
      <w:r w:rsidR="009B7FB7" w:rsidRPr="008A1E54">
        <w:rPr>
          <w:lang w:val="es-ES_tradnl"/>
        </w:rPr>
        <w:t xml:space="preserve"> presente en polioles premezclados importado fue nulo</w:t>
      </w:r>
      <w:r w:rsidR="00513450" w:rsidRPr="008A1E54">
        <w:rPr>
          <w:lang w:val="es-ES_tradnl"/>
        </w:rPr>
        <w:t>.</w:t>
      </w:r>
    </w:p>
    <w:p w14:paraId="3C1A9699" w14:textId="6D43A4AE" w:rsidR="00513450" w:rsidRPr="008A1E54" w:rsidRDefault="007C0A30" w:rsidP="00C302DC">
      <w:pPr>
        <w:keepNext/>
        <w:keepLines/>
        <w:rPr>
          <w:i/>
          <w:color w:val="0D0D0D" w:themeColor="text1" w:themeTint="F2"/>
          <w:lang w:val="es-ES_tradnl"/>
        </w:rPr>
      </w:pPr>
      <w:r w:rsidRPr="008A1E54">
        <w:rPr>
          <w:i/>
          <w:color w:val="0D0D0D" w:themeColor="text1" w:themeTint="F2"/>
          <w:lang w:val="es-ES_tradnl"/>
        </w:rPr>
        <w:lastRenderedPageBreak/>
        <w:t>Informe sobre la ejecución del programa de país</w:t>
      </w:r>
    </w:p>
    <w:p w14:paraId="63102F17" w14:textId="77777777" w:rsidR="00513450" w:rsidRPr="008A1E54" w:rsidRDefault="00513450" w:rsidP="00513450">
      <w:pPr>
        <w:rPr>
          <w:lang w:val="es-ES_tradnl"/>
        </w:rPr>
      </w:pPr>
    </w:p>
    <w:p w14:paraId="7EEB7871" w14:textId="656F6324" w:rsidR="00513450" w:rsidRPr="008A1E54" w:rsidRDefault="007C0A30" w:rsidP="007C0A30">
      <w:pPr>
        <w:pStyle w:val="Heading1"/>
        <w:rPr>
          <w:lang w:val="es-ES_tradnl"/>
        </w:rPr>
      </w:pPr>
      <w:r w:rsidRPr="008A1E54">
        <w:rPr>
          <w:lang w:val="es-ES_tradnl"/>
        </w:rPr>
        <w:t>El Gobierno de Myanmar notificó datos de consumo de HCFC por sector en el marco del informe sobre la ejecución del programa en el país de 2019 que concuerdan con los datos notificados con arreglo al artículo 7.</w:t>
      </w:r>
    </w:p>
    <w:p w14:paraId="2A788741" w14:textId="2656A5C7" w:rsidR="00513450" w:rsidRPr="008A1E54" w:rsidRDefault="000E0E72" w:rsidP="00513450">
      <w:pPr>
        <w:keepNext/>
        <w:keepLines/>
        <w:spacing w:after="240"/>
        <w:rPr>
          <w:u w:val="single"/>
          <w:lang w:val="es-ES_tradnl"/>
        </w:rPr>
      </w:pPr>
      <w:r w:rsidRPr="008A1E54">
        <w:rPr>
          <w:u w:val="single"/>
          <w:lang w:val="es-ES_tradnl"/>
        </w:rPr>
        <w:t>Informe sobre la marcha de las actividades de ejecución del segundo tramo del PGEH</w:t>
      </w:r>
    </w:p>
    <w:p w14:paraId="6CE99A5C" w14:textId="1245F9EF" w:rsidR="00513450" w:rsidRPr="008A1E54" w:rsidRDefault="00D635C0" w:rsidP="00513450">
      <w:pPr>
        <w:keepNext/>
        <w:keepLines/>
        <w:spacing w:after="240"/>
        <w:rPr>
          <w:i/>
          <w:lang w:val="es-ES_tradnl"/>
        </w:rPr>
      </w:pPr>
      <w:r w:rsidRPr="008A1E54">
        <w:rPr>
          <w:i/>
          <w:lang w:val="es-ES_tradnl"/>
        </w:rPr>
        <w:t>Marco jurídico</w:t>
      </w:r>
    </w:p>
    <w:p w14:paraId="58D39BC7" w14:textId="147BC389" w:rsidR="00513450" w:rsidRPr="008A1E54" w:rsidRDefault="00513450" w:rsidP="00513450">
      <w:pPr>
        <w:pStyle w:val="Heading1"/>
        <w:keepNext/>
        <w:keepLines/>
        <w:rPr>
          <w:rFonts w:eastAsia="SimSun"/>
          <w:lang w:val="es-ES_tradnl" w:eastAsia="zh-CN"/>
        </w:rPr>
      </w:pPr>
      <w:r w:rsidRPr="008A1E54">
        <w:rPr>
          <w:lang w:val="es-ES_tradnl" w:eastAsia="zh-CN"/>
        </w:rPr>
        <w:t xml:space="preserve">Myanmar </w:t>
      </w:r>
      <w:r w:rsidR="00A608E2" w:rsidRPr="008A1E54">
        <w:rPr>
          <w:lang w:val="es-ES_tradnl" w:eastAsia="zh-CN"/>
        </w:rPr>
        <w:t xml:space="preserve">ya ha adoptado el código del Sistema Armonizado de la Organización Mundial de Aduanas </w:t>
      </w:r>
      <w:r w:rsidR="00361685" w:rsidRPr="008A1E54">
        <w:rPr>
          <w:lang w:val="es-ES_tradnl" w:eastAsia="zh-CN"/>
        </w:rPr>
        <w:t xml:space="preserve">(código HS) </w:t>
      </w:r>
      <w:r w:rsidR="00A608E2" w:rsidRPr="008A1E54">
        <w:rPr>
          <w:lang w:val="es-ES_tradnl" w:eastAsia="zh-CN"/>
        </w:rPr>
        <w:t xml:space="preserve">de </w:t>
      </w:r>
      <w:r w:rsidRPr="008A1E54">
        <w:rPr>
          <w:lang w:val="es-ES_tradnl" w:eastAsia="zh-CN"/>
        </w:rPr>
        <w:t xml:space="preserve">2017. </w:t>
      </w:r>
      <w:r w:rsidR="00A608E2" w:rsidRPr="008A1E54">
        <w:rPr>
          <w:lang w:val="es-ES_tradnl" w:eastAsia="zh-CN"/>
        </w:rPr>
        <w:t xml:space="preserve">El 2 de abril de 2020 se decretó la prohibición de importar equipos de aire acondicionado de habitación que utilizan </w:t>
      </w:r>
      <w:r w:rsidRPr="008A1E54">
        <w:rPr>
          <w:lang w:val="es-ES_tradnl" w:eastAsia="zh-CN"/>
        </w:rPr>
        <w:t xml:space="preserve">HCFC </w:t>
      </w:r>
      <w:r w:rsidR="00A608E2" w:rsidRPr="008A1E54">
        <w:rPr>
          <w:lang w:val="es-ES_tradnl" w:eastAsia="zh-CN"/>
        </w:rPr>
        <w:t xml:space="preserve">de menos de </w:t>
      </w:r>
      <w:r w:rsidRPr="008A1E54">
        <w:rPr>
          <w:lang w:val="es-ES_tradnl" w:eastAsia="zh-CN"/>
        </w:rPr>
        <w:t>2</w:t>
      </w:r>
      <w:r w:rsidR="00DA45EA" w:rsidRPr="008A1E54">
        <w:rPr>
          <w:lang w:val="es-ES_tradnl" w:eastAsia="zh-CN"/>
        </w:rPr>
        <w:t>,</w:t>
      </w:r>
      <w:r w:rsidRPr="008A1E54">
        <w:rPr>
          <w:lang w:val="es-ES_tradnl" w:eastAsia="zh-CN"/>
        </w:rPr>
        <w:t>5 </w:t>
      </w:r>
      <w:r w:rsidR="00A608E2" w:rsidRPr="008A1E54">
        <w:rPr>
          <w:lang w:val="es-ES_tradnl" w:eastAsia="zh-CN"/>
        </w:rPr>
        <w:t xml:space="preserve">caballos de fuerza </w:t>
      </w:r>
      <w:r w:rsidRPr="008A1E54">
        <w:rPr>
          <w:lang w:val="es-ES_tradnl" w:eastAsia="zh-CN"/>
        </w:rPr>
        <w:t>(HP)</w:t>
      </w:r>
      <w:r w:rsidR="00A608E2" w:rsidRPr="008A1E54">
        <w:rPr>
          <w:lang w:val="es-ES_tradnl" w:eastAsia="zh-CN"/>
        </w:rPr>
        <w:t xml:space="preserve">, en vigor desde el 1 de julio de </w:t>
      </w:r>
      <w:r w:rsidRPr="008A1E54">
        <w:rPr>
          <w:lang w:val="es-ES_tradnl" w:eastAsia="zh-CN"/>
        </w:rPr>
        <w:t xml:space="preserve">2020. </w:t>
      </w:r>
      <w:r w:rsidR="00A608E2" w:rsidRPr="008A1E54">
        <w:rPr>
          <w:lang w:val="es-ES_tradnl" w:eastAsia="zh-CN"/>
        </w:rPr>
        <w:t>El Ministerio de Comercio controla la importación de HFC, equipos con HFC, hidrocarburos, y otros refrigerantes alternativos</w:t>
      </w:r>
      <w:r w:rsidR="0053546C" w:rsidRPr="008A1E54">
        <w:rPr>
          <w:lang w:val="es-ES_tradnl" w:eastAsia="zh-CN"/>
        </w:rPr>
        <w:t>,</w:t>
      </w:r>
      <w:r w:rsidR="00A608E2" w:rsidRPr="008A1E54">
        <w:rPr>
          <w:lang w:val="es-ES_tradnl" w:eastAsia="zh-CN"/>
        </w:rPr>
        <w:t xml:space="preserve"> como parte de los requisitos de las licencias para importar productos al país</w:t>
      </w:r>
      <w:r w:rsidRPr="008A1E54">
        <w:rPr>
          <w:rFonts w:eastAsia="SimSun"/>
          <w:lang w:val="es-ES_tradnl" w:eastAsia="zh-CN"/>
        </w:rPr>
        <w:t>.</w:t>
      </w:r>
    </w:p>
    <w:p w14:paraId="490C11E9" w14:textId="37C41F1D" w:rsidR="00513450" w:rsidRPr="008A1E54" w:rsidRDefault="004A32CB" w:rsidP="00513450">
      <w:pPr>
        <w:pStyle w:val="Heading1"/>
        <w:rPr>
          <w:lang w:val="es-ES_tradnl" w:eastAsia="zh-CN"/>
        </w:rPr>
      </w:pPr>
      <w:r w:rsidRPr="008A1E54">
        <w:rPr>
          <w:lang w:val="es-ES_tradnl"/>
        </w:rPr>
        <w:t xml:space="preserve">Se </w:t>
      </w:r>
      <w:r w:rsidR="0053546C" w:rsidRPr="008A1E54">
        <w:rPr>
          <w:lang w:val="es-ES_tradnl"/>
        </w:rPr>
        <w:t xml:space="preserve">realizó un taller de formación de instructores en el que se </w:t>
      </w:r>
      <w:r w:rsidRPr="008A1E54">
        <w:rPr>
          <w:lang w:val="es-ES_tradnl"/>
        </w:rPr>
        <w:t>capacitó a 124 funcionarios de aduanas de la sede del Departamento de Aduanas de Yangón</w:t>
      </w:r>
      <w:r w:rsidR="00513450" w:rsidRPr="008A1E54">
        <w:rPr>
          <w:lang w:val="es-ES_tradnl"/>
        </w:rPr>
        <w:t xml:space="preserve"> </w:t>
      </w:r>
      <w:r w:rsidRPr="008A1E54">
        <w:rPr>
          <w:lang w:val="es-ES_tradnl"/>
        </w:rPr>
        <w:t xml:space="preserve">y a funcionarios de puestos de control fronterizos </w:t>
      </w:r>
      <w:r w:rsidR="0034302F" w:rsidRPr="008A1E54">
        <w:rPr>
          <w:lang w:val="es-ES_tradnl"/>
        </w:rPr>
        <w:t xml:space="preserve">en </w:t>
      </w:r>
      <w:r w:rsidRPr="008A1E54">
        <w:rPr>
          <w:lang w:val="es-ES_tradnl"/>
        </w:rPr>
        <w:t>procedimientos de importación-exportación para las SAO</w:t>
      </w:r>
      <w:r w:rsidR="00513450" w:rsidRPr="008A1E54">
        <w:rPr>
          <w:lang w:val="es-ES_tradnl"/>
        </w:rPr>
        <w:t xml:space="preserve">, </w:t>
      </w:r>
      <w:r w:rsidRPr="008A1E54">
        <w:rPr>
          <w:lang w:val="es-ES_tradnl"/>
        </w:rPr>
        <w:t>métodos de supervisión y notificación de SAO y uso de identificadores de refrigerantes</w:t>
      </w:r>
      <w:r w:rsidR="00513450" w:rsidRPr="008A1E54">
        <w:rPr>
          <w:lang w:val="es-ES_tradnl"/>
        </w:rPr>
        <w:t xml:space="preserve">. </w:t>
      </w:r>
      <w:r w:rsidR="00377081" w:rsidRPr="008A1E54">
        <w:rPr>
          <w:lang w:val="es-ES_tradnl"/>
        </w:rPr>
        <w:t xml:space="preserve">Se han entregado tres identificadores de SAO </w:t>
      </w:r>
      <w:r w:rsidR="00513450" w:rsidRPr="008A1E54">
        <w:rPr>
          <w:lang w:val="es-ES_tradnl"/>
        </w:rPr>
        <w:t>(</w:t>
      </w:r>
      <w:r w:rsidR="00377081" w:rsidRPr="008A1E54">
        <w:rPr>
          <w:lang w:val="es-ES_tradnl"/>
        </w:rPr>
        <w:t>con capacidad para identificar mezclas de HFC</w:t>
      </w:r>
      <w:r w:rsidR="00513450" w:rsidRPr="008A1E54">
        <w:rPr>
          <w:lang w:val="es-ES_tradnl"/>
        </w:rPr>
        <w:t xml:space="preserve">), </w:t>
      </w:r>
      <w:r w:rsidR="00377081" w:rsidRPr="008A1E54">
        <w:rPr>
          <w:lang w:val="es-ES_tradnl"/>
        </w:rPr>
        <w:t>y hay otras tres unidades en proceso de adquisición</w:t>
      </w:r>
      <w:r w:rsidR="00513450" w:rsidRPr="008A1E54">
        <w:rPr>
          <w:lang w:val="es-ES_tradnl"/>
        </w:rPr>
        <w:t>.</w:t>
      </w:r>
      <w:r w:rsidR="00513450" w:rsidRPr="008A1E54">
        <w:rPr>
          <w:lang w:val="es-ES_tradnl" w:eastAsia="zh-CN"/>
        </w:rPr>
        <w:t xml:space="preserve"> </w:t>
      </w:r>
    </w:p>
    <w:p w14:paraId="6F17F1B5" w14:textId="19C4C28D" w:rsidR="00513450" w:rsidRPr="008A1E54" w:rsidRDefault="00361685" w:rsidP="00513450">
      <w:pPr>
        <w:pStyle w:val="Heading1"/>
        <w:rPr>
          <w:lang w:val="es-ES_tradnl" w:eastAsia="zh-CN"/>
        </w:rPr>
      </w:pPr>
      <w:r w:rsidRPr="008A1E54">
        <w:rPr>
          <w:lang w:val="es-ES_tradnl"/>
        </w:rPr>
        <w:t>El Gobierno confirmó que el sistema de concesión de licencia</w:t>
      </w:r>
      <w:r w:rsidR="0034302F" w:rsidRPr="008A1E54">
        <w:rPr>
          <w:lang w:val="es-ES_tradnl"/>
        </w:rPr>
        <w:t>s</w:t>
      </w:r>
      <w:r w:rsidRPr="008A1E54">
        <w:rPr>
          <w:lang w:val="es-ES_tradnl"/>
        </w:rPr>
        <w:t xml:space="preserve"> y cupos </w:t>
      </w:r>
      <w:r w:rsidR="0034302F" w:rsidRPr="008A1E54">
        <w:rPr>
          <w:lang w:val="es-ES_tradnl"/>
        </w:rPr>
        <w:t xml:space="preserve">comprende a las </w:t>
      </w:r>
      <w:r w:rsidRPr="008A1E54">
        <w:rPr>
          <w:lang w:val="es-ES_tradnl"/>
        </w:rPr>
        <w:t xml:space="preserve">SAO que ya </w:t>
      </w:r>
      <w:r w:rsidR="0034302F" w:rsidRPr="008A1E54">
        <w:rPr>
          <w:lang w:val="es-ES_tradnl"/>
        </w:rPr>
        <w:t>se han eliminado</w:t>
      </w:r>
      <w:r w:rsidRPr="008A1E54">
        <w:rPr>
          <w:lang w:val="es-ES_tradnl"/>
        </w:rPr>
        <w:t>, para las cuales no se expidieron licencias de importación dado que dichas importaciones están prohibidas</w:t>
      </w:r>
      <w:r w:rsidR="00513450" w:rsidRPr="008A1E54">
        <w:rPr>
          <w:lang w:val="es-ES_tradnl"/>
        </w:rPr>
        <w:t xml:space="preserve">. </w:t>
      </w:r>
      <w:r w:rsidR="0034302F" w:rsidRPr="008A1E54">
        <w:rPr>
          <w:lang w:val="es-ES_tradnl"/>
        </w:rPr>
        <w:t xml:space="preserve">En </w:t>
      </w:r>
      <w:r w:rsidRPr="008A1E54">
        <w:rPr>
          <w:lang w:val="es-ES_tradnl"/>
        </w:rPr>
        <w:t xml:space="preserve">toda declaración </w:t>
      </w:r>
      <w:r w:rsidR="0034302F" w:rsidRPr="008A1E54">
        <w:rPr>
          <w:lang w:val="es-ES_tradnl"/>
        </w:rPr>
        <w:t xml:space="preserve">en que se especifique el </w:t>
      </w:r>
      <w:r w:rsidRPr="008A1E54">
        <w:rPr>
          <w:lang w:val="es-ES_tradnl"/>
        </w:rPr>
        <w:t>código HS para la SAO, se avisará al funcionario de aduanas en servicio que</w:t>
      </w:r>
      <w:r w:rsidR="0034302F" w:rsidRPr="008A1E54">
        <w:rPr>
          <w:lang w:val="es-ES_tradnl"/>
        </w:rPr>
        <w:t xml:space="preserve"> examine </w:t>
      </w:r>
      <w:r w:rsidR="007E03CE" w:rsidRPr="008A1E54">
        <w:rPr>
          <w:lang w:val="es-ES_tradnl"/>
        </w:rPr>
        <w:t xml:space="preserve">la </w:t>
      </w:r>
      <w:r w:rsidRPr="008A1E54">
        <w:rPr>
          <w:lang w:val="es-ES_tradnl"/>
        </w:rPr>
        <w:t xml:space="preserve">licencia </w:t>
      </w:r>
      <w:r w:rsidR="007E03CE" w:rsidRPr="008A1E54">
        <w:rPr>
          <w:lang w:val="es-ES_tradnl"/>
        </w:rPr>
        <w:t xml:space="preserve">de importación y la documentación complementaria </w:t>
      </w:r>
      <w:r w:rsidR="0034302F" w:rsidRPr="008A1E54">
        <w:rPr>
          <w:lang w:val="es-ES_tradnl"/>
        </w:rPr>
        <w:t>e inspeccione el envío antes de ser despachado</w:t>
      </w:r>
      <w:r w:rsidR="00513450" w:rsidRPr="008A1E54">
        <w:rPr>
          <w:iCs/>
          <w:lang w:val="es-ES_tradnl"/>
        </w:rPr>
        <w:t xml:space="preserve">. </w:t>
      </w:r>
      <w:r w:rsidR="007E03CE" w:rsidRPr="008A1E54">
        <w:rPr>
          <w:iCs/>
          <w:lang w:val="es-ES_tradnl"/>
        </w:rPr>
        <w:t>No hubo casos de importación ilegal de SAO eliminadas</w:t>
      </w:r>
      <w:r w:rsidR="00513450" w:rsidRPr="008A1E54">
        <w:rPr>
          <w:lang w:val="es-ES_tradnl"/>
        </w:rPr>
        <w:t xml:space="preserve">. </w:t>
      </w:r>
      <w:r w:rsidR="003B270D" w:rsidRPr="008A1E54">
        <w:rPr>
          <w:lang w:val="es-ES_tradnl"/>
        </w:rPr>
        <w:t>El Gobierno no tiene conocimiento de SAO eliminad</w:t>
      </w:r>
      <w:r w:rsidR="0034302F" w:rsidRPr="008A1E54">
        <w:rPr>
          <w:lang w:val="es-ES_tradnl"/>
        </w:rPr>
        <w:t>a</w:t>
      </w:r>
      <w:r w:rsidR="003B270D" w:rsidRPr="008A1E54">
        <w:rPr>
          <w:lang w:val="es-ES_tradnl"/>
        </w:rPr>
        <w:t>s en el mercado local ni de existencias de dichas sustancias</w:t>
      </w:r>
      <w:r w:rsidR="00513450" w:rsidRPr="008A1E54">
        <w:rPr>
          <w:lang w:val="es-ES_tradnl"/>
        </w:rPr>
        <w:t>.</w:t>
      </w:r>
    </w:p>
    <w:p w14:paraId="04A09356" w14:textId="6641C322" w:rsidR="00513450" w:rsidRPr="008A1E54" w:rsidRDefault="0091262A" w:rsidP="00513450">
      <w:pPr>
        <w:pStyle w:val="Heading1"/>
        <w:rPr>
          <w:lang w:val="es-ES_tradnl"/>
        </w:rPr>
      </w:pPr>
      <w:r w:rsidRPr="008A1E54">
        <w:rPr>
          <w:lang w:val="es-ES_tradnl"/>
        </w:rPr>
        <w:t xml:space="preserve">De acuerdo con el </w:t>
      </w:r>
      <w:r w:rsidR="00E25910" w:rsidRPr="008A1E54">
        <w:rPr>
          <w:lang w:val="es-ES_tradnl"/>
        </w:rPr>
        <w:t>informe de verificación, realizado en</w:t>
      </w:r>
      <w:r w:rsidR="00513450" w:rsidRPr="008A1E54">
        <w:rPr>
          <w:lang w:val="es-ES_tradnl"/>
        </w:rPr>
        <w:t xml:space="preserve"> 2017, </w:t>
      </w:r>
      <w:r w:rsidRPr="008A1E54">
        <w:rPr>
          <w:lang w:val="es-ES_tradnl"/>
        </w:rPr>
        <w:t xml:space="preserve">algunos importadores no siguieron los procedimientos previstos para solicitar licencias de importación y no presentaron el informe anual sobre las importaciones reales al Departamento de Conservación del Medio Ambiente </w:t>
      </w:r>
      <w:r w:rsidR="00513450" w:rsidRPr="008A1E54">
        <w:rPr>
          <w:lang w:val="es-ES_tradnl"/>
        </w:rPr>
        <w:t xml:space="preserve">(ECD), </w:t>
      </w:r>
      <w:r w:rsidRPr="008A1E54">
        <w:rPr>
          <w:lang w:val="es-ES_tradnl"/>
        </w:rPr>
        <w:t xml:space="preserve">tal como lo exige la Orden Ministerial sobre el Ozono de </w:t>
      </w:r>
      <w:r w:rsidR="00513450" w:rsidRPr="008A1E54">
        <w:rPr>
          <w:lang w:val="es-ES_tradnl"/>
        </w:rPr>
        <w:t xml:space="preserve">2014. </w:t>
      </w:r>
      <w:r w:rsidRPr="008A1E54">
        <w:rPr>
          <w:lang w:val="es-ES_tradnl"/>
        </w:rPr>
        <w:t>Desde entonces, el Gobierno ha aplicado medidas correctivas, a saber</w:t>
      </w:r>
      <w:r w:rsidR="00513450" w:rsidRPr="008A1E54">
        <w:rPr>
          <w:lang w:val="es-ES_tradnl"/>
        </w:rPr>
        <w:t xml:space="preserve">: </w:t>
      </w:r>
      <w:r w:rsidRPr="008A1E54">
        <w:rPr>
          <w:lang w:val="es-ES_tradnl"/>
        </w:rPr>
        <w:t>el Ministerio de Comercio solo permite la importación de HCFC mediante puertos marítimos a fin de evitar el contrabando transfronterizo</w:t>
      </w:r>
      <w:r w:rsidR="00513450" w:rsidRPr="008A1E54">
        <w:rPr>
          <w:lang w:val="es-ES_tradnl"/>
        </w:rPr>
        <w:t xml:space="preserve">; </w:t>
      </w:r>
      <w:r w:rsidR="006E510D" w:rsidRPr="008A1E54">
        <w:rPr>
          <w:lang w:val="es-ES_tradnl"/>
        </w:rPr>
        <w:t xml:space="preserve">se ha añadido la </w:t>
      </w:r>
      <w:r w:rsidRPr="008A1E54">
        <w:rPr>
          <w:lang w:val="es-ES_tradnl"/>
        </w:rPr>
        <w:t>condición de que las licencias de importación de tres meses expiren antes de fin de año con independencia de la fecha de emisión</w:t>
      </w:r>
      <w:r w:rsidR="00513450" w:rsidRPr="008A1E54">
        <w:rPr>
          <w:lang w:val="es-ES_tradnl"/>
        </w:rPr>
        <w:t xml:space="preserve">; </w:t>
      </w:r>
      <w:r w:rsidRPr="008A1E54">
        <w:rPr>
          <w:lang w:val="es-ES_tradnl"/>
        </w:rPr>
        <w:t xml:space="preserve">la aplicación de un requisito de presentación de informes posterior al despacho de aduanas mediante el cual los importadores deben presentar un formulario de declaración de aduanas </w:t>
      </w:r>
      <w:r w:rsidR="00B47DB8" w:rsidRPr="008A1E54">
        <w:rPr>
          <w:lang w:val="es-ES_tradnl"/>
        </w:rPr>
        <w:t xml:space="preserve">al ECD para cotejar la importación real con </w:t>
      </w:r>
      <w:r w:rsidR="006E510D" w:rsidRPr="008A1E54">
        <w:rPr>
          <w:lang w:val="es-ES_tradnl"/>
        </w:rPr>
        <w:t xml:space="preserve">la </w:t>
      </w:r>
      <w:r w:rsidR="00B47DB8" w:rsidRPr="008A1E54">
        <w:rPr>
          <w:lang w:val="es-ES_tradnl"/>
        </w:rPr>
        <w:t xml:space="preserve">licencia de importación emitida y seguir de cerca las importaciones de HCFC, y el </w:t>
      </w:r>
      <w:r w:rsidR="00513450" w:rsidRPr="008A1E54">
        <w:rPr>
          <w:lang w:val="es-ES_tradnl"/>
        </w:rPr>
        <w:t xml:space="preserve">ECD, </w:t>
      </w:r>
      <w:r w:rsidR="00B47DB8" w:rsidRPr="008A1E54">
        <w:rPr>
          <w:lang w:val="es-ES_tradnl"/>
        </w:rPr>
        <w:t xml:space="preserve">el Departamento de Aduanas y el Departamento de Comercio se coordinaron entre sí para examinar </w:t>
      </w:r>
      <w:r w:rsidR="006E510D" w:rsidRPr="008A1E54">
        <w:rPr>
          <w:lang w:val="es-ES_tradnl"/>
        </w:rPr>
        <w:t xml:space="preserve">en cada trimestre </w:t>
      </w:r>
      <w:r w:rsidR="00B47DB8" w:rsidRPr="008A1E54">
        <w:rPr>
          <w:lang w:val="es-ES_tradnl"/>
        </w:rPr>
        <w:t>los datos de importación y reconcil</w:t>
      </w:r>
      <w:r w:rsidR="00B7065B" w:rsidRPr="008A1E54">
        <w:rPr>
          <w:lang w:val="es-ES_tradnl"/>
        </w:rPr>
        <w:t>ia</w:t>
      </w:r>
      <w:r w:rsidR="00B47DB8" w:rsidRPr="008A1E54">
        <w:rPr>
          <w:lang w:val="es-ES_tradnl"/>
        </w:rPr>
        <w:t>r cualquier discrepancia</w:t>
      </w:r>
      <w:r w:rsidR="006E510D" w:rsidRPr="008A1E54">
        <w:rPr>
          <w:lang w:val="es-ES_tradnl"/>
        </w:rPr>
        <w:t xml:space="preserve"> que hubiera</w:t>
      </w:r>
      <w:r w:rsidR="00513450" w:rsidRPr="008A1E54">
        <w:rPr>
          <w:lang w:val="es-ES_tradnl"/>
        </w:rPr>
        <w:t>.</w:t>
      </w:r>
    </w:p>
    <w:p w14:paraId="1F40F0FC" w14:textId="110D8E7E" w:rsidR="00513450" w:rsidRPr="008A1E54" w:rsidRDefault="009743FD" w:rsidP="00513450">
      <w:pPr>
        <w:keepNext/>
        <w:spacing w:after="240"/>
        <w:rPr>
          <w:i/>
          <w:lang w:val="es-ES_tradnl"/>
        </w:rPr>
      </w:pPr>
      <w:r w:rsidRPr="008A1E54">
        <w:rPr>
          <w:i/>
          <w:lang w:val="es-ES_tradnl"/>
        </w:rPr>
        <w:t>Sector de servicios de mantenimiento de equipos de refrigeración</w:t>
      </w:r>
    </w:p>
    <w:p w14:paraId="1969A381" w14:textId="7C3077F3" w:rsidR="00513450" w:rsidRPr="008A1E54" w:rsidRDefault="00722432" w:rsidP="00513450">
      <w:pPr>
        <w:pStyle w:val="Heading1"/>
        <w:tabs>
          <w:tab w:val="left" w:pos="720"/>
          <w:tab w:val="right" w:pos="9360"/>
        </w:tabs>
        <w:rPr>
          <w:lang w:val="es-ES_tradnl" w:eastAsia="zh-CN"/>
        </w:rPr>
      </w:pPr>
      <w:r w:rsidRPr="008A1E54">
        <w:rPr>
          <w:lang w:val="es-ES_tradnl"/>
        </w:rPr>
        <w:t>Las principales actividades realizadas comprenden</w:t>
      </w:r>
      <w:r w:rsidR="00513450" w:rsidRPr="008A1E54">
        <w:rPr>
          <w:lang w:val="es-ES_tradnl"/>
        </w:rPr>
        <w:t>:</w:t>
      </w:r>
    </w:p>
    <w:p w14:paraId="04B248EF" w14:textId="4955C70C" w:rsidR="00513450" w:rsidRPr="008A1E54" w:rsidRDefault="00B7065B" w:rsidP="00513450">
      <w:pPr>
        <w:pStyle w:val="Heading2"/>
        <w:widowControl/>
        <w:rPr>
          <w:lang w:val="es-ES_tradnl" w:eastAsia="zh-CN"/>
        </w:rPr>
      </w:pPr>
      <w:r w:rsidRPr="008A1E54">
        <w:rPr>
          <w:lang w:val="es-ES_tradnl" w:eastAsia="zh-CN"/>
        </w:rPr>
        <w:t xml:space="preserve">Se capacitó a 348 técnicos de RAC en prácticas de buen servicio </w:t>
      </w:r>
      <w:r w:rsidR="00513450" w:rsidRPr="008A1E54">
        <w:rPr>
          <w:lang w:val="es-ES_tradnl"/>
        </w:rPr>
        <w:t>(</w:t>
      </w:r>
      <w:r w:rsidRPr="008A1E54">
        <w:rPr>
          <w:lang w:val="es-ES_tradnl"/>
        </w:rPr>
        <w:t>en seis centros de capacitación</w:t>
      </w:r>
      <w:r w:rsidR="00513450" w:rsidRPr="008A1E54">
        <w:rPr>
          <w:lang w:val="es-ES_tradnl"/>
        </w:rPr>
        <w:t>)</w:t>
      </w:r>
      <w:r w:rsidRPr="008A1E54">
        <w:rPr>
          <w:lang w:val="es-ES_tradnl"/>
        </w:rPr>
        <w:t>; l</w:t>
      </w:r>
      <w:r w:rsidRPr="008A1E54">
        <w:rPr>
          <w:lang w:val="es-ES_tradnl" w:eastAsia="zh-CN"/>
        </w:rPr>
        <w:t xml:space="preserve">a publicación del </w:t>
      </w:r>
      <w:r w:rsidR="006026A8" w:rsidRPr="008A1E54">
        <w:rPr>
          <w:lang w:val="es-ES_tradnl" w:eastAsia="zh-CN"/>
        </w:rPr>
        <w:t>PNUMA</w:t>
      </w:r>
      <w:r w:rsidR="00513450" w:rsidRPr="008A1E54">
        <w:rPr>
          <w:lang w:val="es-ES_tradnl" w:eastAsia="zh-CN"/>
        </w:rPr>
        <w:t>, “</w:t>
      </w:r>
      <w:r w:rsidRPr="008A1E54">
        <w:rPr>
          <w:lang w:val="es-ES_tradnl" w:eastAsia="zh-CN"/>
        </w:rPr>
        <w:t>Buenas prácticas de servicio</w:t>
      </w:r>
      <w:r w:rsidR="00513450" w:rsidRPr="008A1E54">
        <w:rPr>
          <w:lang w:val="es-ES_tradnl" w:eastAsia="zh-CN"/>
        </w:rPr>
        <w:t xml:space="preserve">: </w:t>
      </w:r>
      <w:r w:rsidRPr="008A1E54">
        <w:rPr>
          <w:lang w:val="es-ES_tradnl" w:eastAsia="zh-CN"/>
        </w:rPr>
        <w:t xml:space="preserve">eliminación de </w:t>
      </w:r>
      <w:r w:rsidR="00513450" w:rsidRPr="008A1E54">
        <w:rPr>
          <w:lang w:val="es-ES_tradnl" w:eastAsia="zh-CN"/>
        </w:rPr>
        <w:t>HCFC</w:t>
      </w:r>
      <w:r w:rsidRPr="008A1E54">
        <w:rPr>
          <w:lang w:val="es-ES_tradnl" w:eastAsia="zh-CN"/>
        </w:rPr>
        <w:t xml:space="preserve"> en el sector de servicio de equipos de aire acondicionado</w:t>
      </w:r>
      <w:r w:rsidR="00513450" w:rsidRPr="008A1E54">
        <w:rPr>
          <w:lang w:val="es-ES_tradnl" w:eastAsia="zh-CN"/>
        </w:rPr>
        <w:t>”</w:t>
      </w:r>
      <w:r w:rsidRPr="008A1E54">
        <w:rPr>
          <w:lang w:val="es-ES_tradnl" w:eastAsia="zh-CN"/>
        </w:rPr>
        <w:t>,</w:t>
      </w:r>
      <w:r w:rsidR="00513450" w:rsidRPr="008A1E54">
        <w:rPr>
          <w:lang w:val="es-ES_tradnl" w:eastAsia="zh-CN"/>
        </w:rPr>
        <w:t xml:space="preserve"> </w:t>
      </w:r>
      <w:r w:rsidRPr="008A1E54">
        <w:rPr>
          <w:lang w:val="es-ES_tradnl" w:eastAsia="zh-CN"/>
        </w:rPr>
        <w:t>se tradujo al idioma local y se reprodujeron y distribuyeron 1 600 ejemplares</w:t>
      </w:r>
      <w:r w:rsidR="00513450" w:rsidRPr="008A1E54">
        <w:rPr>
          <w:lang w:val="es-ES_tradnl" w:eastAsia="zh-CN"/>
        </w:rPr>
        <w:t xml:space="preserve">; </w:t>
      </w:r>
    </w:p>
    <w:p w14:paraId="46A4ADB9" w14:textId="7020B752" w:rsidR="00513450" w:rsidRPr="008A1E54" w:rsidRDefault="00694BD8" w:rsidP="00513450">
      <w:pPr>
        <w:pStyle w:val="Heading2"/>
        <w:widowControl/>
        <w:rPr>
          <w:lang w:val="es-ES_tradnl" w:eastAsia="zh-CN"/>
        </w:rPr>
      </w:pPr>
      <w:r w:rsidRPr="008A1E54">
        <w:rPr>
          <w:lang w:val="es-ES_tradnl" w:eastAsia="zh-CN"/>
        </w:rPr>
        <w:lastRenderedPageBreak/>
        <w:t xml:space="preserve">El Comité Directivo Nacional del Ozono celebró conversaciones de alto nivel y se realizaron consultas con representantes del Ministerio de Planificación, Finanzas e Industria, el Ministerio de Educación, la Autoridad Nacional de Normas </w:t>
      </w:r>
      <w:r w:rsidR="00627E17" w:rsidRPr="008A1E54">
        <w:rPr>
          <w:lang w:val="es-ES_tradnl" w:eastAsia="zh-CN"/>
        </w:rPr>
        <w:t xml:space="preserve">Profesionales y la Asociación de RAC para la elaboración de normas de evaluación y procedimientos de certificación de </w:t>
      </w:r>
      <w:r w:rsidR="00513450" w:rsidRPr="008A1E54">
        <w:rPr>
          <w:lang w:val="es-ES_tradnl" w:eastAsia="zh-CN"/>
        </w:rPr>
        <w:t xml:space="preserve">RAC. </w:t>
      </w:r>
      <w:r w:rsidR="00627E17" w:rsidRPr="008A1E54">
        <w:rPr>
          <w:lang w:val="es-ES_tradnl" w:eastAsia="zh-CN"/>
        </w:rPr>
        <w:t xml:space="preserve">Además, el </w:t>
      </w:r>
      <w:r w:rsidR="00513450" w:rsidRPr="008A1E54">
        <w:rPr>
          <w:lang w:val="es-ES_tradnl" w:eastAsia="zh-CN"/>
        </w:rPr>
        <w:t xml:space="preserve">ECD </w:t>
      </w:r>
      <w:r w:rsidR="00627E17" w:rsidRPr="008A1E54">
        <w:rPr>
          <w:lang w:val="es-ES_tradnl" w:eastAsia="zh-CN"/>
        </w:rPr>
        <w:t>colaboró con el sistema de Enseñanza y Capacitación Técnica y Profesional</w:t>
      </w:r>
      <w:r w:rsidR="00513450" w:rsidRPr="008A1E54">
        <w:rPr>
          <w:lang w:val="es-ES_tradnl" w:eastAsia="zh-CN"/>
        </w:rPr>
        <w:t xml:space="preserve"> (TVET) </w:t>
      </w:r>
      <w:r w:rsidR="00627E17" w:rsidRPr="008A1E54">
        <w:rPr>
          <w:lang w:val="es-ES_tradnl" w:eastAsia="zh-CN"/>
        </w:rPr>
        <w:t>para procurar sinergia</w:t>
      </w:r>
      <w:r w:rsidR="006E510D" w:rsidRPr="008A1E54">
        <w:rPr>
          <w:lang w:val="es-ES_tradnl" w:eastAsia="zh-CN"/>
        </w:rPr>
        <w:t>s</w:t>
      </w:r>
      <w:r w:rsidR="00627E17" w:rsidRPr="008A1E54">
        <w:rPr>
          <w:lang w:val="es-ES_tradnl" w:eastAsia="zh-CN"/>
        </w:rPr>
        <w:t xml:space="preserve"> en el proceso de certificación de RAC</w:t>
      </w:r>
      <w:r w:rsidR="00513450" w:rsidRPr="008A1E54">
        <w:rPr>
          <w:lang w:val="es-ES_tradnl" w:eastAsia="zh-CN"/>
        </w:rPr>
        <w:t xml:space="preserve">. </w:t>
      </w:r>
      <w:r w:rsidR="00627E17" w:rsidRPr="008A1E54">
        <w:rPr>
          <w:lang w:val="es-ES_tradnl" w:eastAsia="zh-CN"/>
        </w:rPr>
        <w:t xml:space="preserve">Sin embargo, </w:t>
      </w:r>
      <w:r w:rsidR="00DA5493" w:rsidRPr="008A1E54">
        <w:rPr>
          <w:lang w:val="es-ES_tradnl" w:eastAsia="zh-CN"/>
        </w:rPr>
        <w:t xml:space="preserve">para avanzar en la certificación de los técnicos de servicio de RAC </w:t>
      </w:r>
      <w:r w:rsidR="00627E17" w:rsidRPr="008A1E54">
        <w:rPr>
          <w:lang w:val="es-ES_tradnl" w:eastAsia="zh-CN"/>
        </w:rPr>
        <w:t xml:space="preserve">se necesita </w:t>
      </w:r>
      <w:r w:rsidR="00DA5493" w:rsidRPr="008A1E54">
        <w:rPr>
          <w:lang w:val="es-ES_tradnl" w:eastAsia="zh-CN"/>
        </w:rPr>
        <w:t xml:space="preserve">realizar </w:t>
      </w:r>
      <w:r w:rsidR="00627E17" w:rsidRPr="008A1E54">
        <w:rPr>
          <w:lang w:val="es-ES_tradnl" w:eastAsia="zh-CN"/>
        </w:rPr>
        <w:t xml:space="preserve">un análisis </w:t>
      </w:r>
      <w:r w:rsidR="00DA5493" w:rsidRPr="008A1E54">
        <w:rPr>
          <w:lang w:val="es-ES_tradnl" w:eastAsia="zh-CN"/>
        </w:rPr>
        <w:t>exhaustivo</w:t>
      </w:r>
      <w:r w:rsidR="00513450" w:rsidRPr="008A1E54">
        <w:rPr>
          <w:lang w:val="es-ES_tradnl" w:eastAsia="zh-CN"/>
        </w:rPr>
        <w:t>;</w:t>
      </w:r>
    </w:p>
    <w:p w14:paraId="36A97530" w14:textId="6B955B77" w:rsidR="00513450" w:rsidRPr="008A1E54" w:rsidRDefault="005C5ADF" w:rsidP="00513450">
      <w:pPr>
        <w:pStyle w:val="Heading2"/>
        <w:widowControl/>
        <w:rPr>
          <w:lang w:val="es-ES_tradnl" w:eastAsia="zh-CN"/>
        </w:rPr>
      </w:pPr>
      <w:r w:rsidRPr="008A1E54">
        <w:rPr>
          <w:lang w:val="es-ES_tradnl" w:eastAsia="zh-CN"/>
        </w:rPr>
        <w:t xml:space="preserve">Se adquirieron </w:t>
      </w:r>
      <w:r w:rsidR="005E7DAD" w:rsidRPr="008A1E54">
        <w:rPr>
          <w:lang w:val="es-ES_tradnl" w:eastAsia="zh-CN"/>
        </w:rPr>
        <w:t xml:space="preserve">y se entregaron al país </w:t>
      </w:r>
      <w:r w:rsidRPr="008A1E54">
        <w:rPr>
          <w:lang w:val="es-ES_tradnl" w:eastAsia="zh-CN"/>
        </w:rPr>
        <w:t xml:space="preserve">50 conjuntos </w:t>
      </w:r>
      <w:r w:rsidRPr="008A1E54">
        <w:rPr>
          <w:lang w:val="es-ES_tradnl"/>
        </w:rPr>
        <w:t>de</w:t>
      </w:r>
      <w:r w:rsidRPr="008A1E54">
        <w:rPr>
          <w:spacing w:val="-6"/>
          <w:lang w:val="es-ES_tradnl"/>
        </w:rPr>
        <w:t xml:space="preserve"> herramientas </w:t>
      </w:r>
      <w:r w:rsidRPr="008A1E54">
        <w:rPr>
          <w:lang w:val="es-ES_tradnl"/>
        </w:rPr>
        <w:t>de mantenimiento</w:t>
      </w:r>
      <w:r w:rsidRPr="008A1E54">
        <w:rPr>
          <w:lang w:val="es-ES_tradnl" w:eastAsia="zh-CN"/>
        </w:rPr>
        <w:t xml:space="preserve"> básicas </w:t>
      </w:r>
      <w:r w:rsidR="00513450" w:rsidRPr="008A1E54">
        <w:rPr>
          <w:lang w:val="es-ES_tradnl" w:eastAsia="zh-CN"/>
        </w:rPr>
        <w:t>(</w:t>
      </w:r>
      <w:r w:rsidRPr="008A1E54">
        <w:rPr>
          <w:lang w:val="es-ES_tradnl" w:eastAsia="zh-CN"/>
        </w:rPr>
        <w:t>p</w:t>
      </w:r>
      <w:r w:rsidR="00513450" w:rsidRPr="008A1E54">
        <w:rPr>
          <w:lang w:val="es-ES_tradnl" w:eastAsia="zh-CN"/>
        </w:rPr>
        <w:t>.</w:t>
      </w:r>
      <w:r w:rsidRPr="008A1E54">
        <w:rPr>
          <w:lang w:val="es-ES_tradnl" w:eastAsia="zh-CN"/>
        </w:rPr>
        <w:t xml:space="preserve"> ej., manómetro y manguera</w:t>
      </w:r>
      <w:r w:rsidR="00513450" w:rsidRPr="008A1E54">
        <w:rPr>
          <w:lang w:val="es-ES_tradnl" w:eastAsia="zh-CN"/>
        </w:rPr>
        <w:t xml:space="preserve">, </w:t>
      </w:r>
      <w:r w:rsidRPr="008A1E54">
        <w:rPr>
          <w:lang w:val="es-ES_tradnl" w:eastAsia="zh-CN"/>
        </w:rPr>
        <w:t>bomba de vacío de dos etapas</w:t>
      </w:r>
      <w:r w:rsidR="00513450" w:rsidRPr="008A1E54">
        <w:rPr>
          <w:lang w:val="es-ES_tradnl" w:eastAsia="zh-CN"/>
        </w:rPr>
        <w:t xml:space="preserve">, </w:t>
      </w:r>
      <w:r w:rsidRPr="008A1E54">
        <w:rPr>
          <w:lang w:val="es-ES_tradnl" w:eastAsia="zh-CN"/>
        </w:rPr>
        <w:t>detecto</w:t>
      </w:r>
      <w:r w:rsidR="00347376" w:rsidRPr="008A1E54">
        <w:rPr>
          <w:lang w:val="es-ES_tradnl" w:eastAsia="zh-CN"/>
        </w:rPr>
        <w:t>r</w:t>
      </w:r>
      <w:r w:rsidRPr="008A1E54">
        <w:rPr>
          <w:lang w:val="es-ES_tradnl" w:eastAsia="zh-CN"/>
        </w:rPr>
        <w:t xml:space="preserve"> de fugas</w:t>
      </w:r>
      <w:r w:rsidR="00513450" w:rsidRPr="008A1E54">
        <w:rPr>
          <w:lang w:val="es-ES_tradnl" w:eastAsia="zh-CN"/>
        </w:rPr>
        <w:t xml:space="preserve">, </w:t>
      </w:r>
      <w:r w:rsidR="00347376" w:rsidRPr="008A1E54">
        <w:rPr>
          <w:lang w:val="es-ES_tradnl" w:eastAsia="zh-CN"/>
        </w:rPr>
        <w:t>balanza de carga electrónica</w:t>
      </w:r>
      <w:r w:rsidR="008A1E54">
        <w:rPr>
          <w:lang w:val="es-ES_tradnl" w:eastAsia="zh-CN"/>
        </w:rPr>
        <w:t xml:space="preserve"> </w:t>
      </w:r>
      <w:r w:rsidR="00347376" w:rsidRPr="008A1E54">
        <w:rPr>
          <w:lang w:val="es-ES_tradnl" w:eastAsia="zh-CN"/>
        </w:rPr>
        <w:t>y pinza amperimétrica digital</w:t>
      </w:r>
      <w:r w:rsidR="00513450" w:rsidRPr="008A1E54">
        <w:rPr>
          <w:lang w:val="es-ES_tradnl" w:eastAsia="zh-CN"/>
        </w:rPr>
        <w:t xml:space="preserve">); </w:t>
      </w:r>
      <w:r w:rsidR="005E7DAD" w:rsidRPr="008A1E54">
        <w:rPr>
          <w:lang w:val="es-ES_tradnl" w:eastAsia="zh-CN"/>
        </w:rPr>
        <w:t xml:space="preserve">se distribuyeron </w:t>
      </w:r>
      <w:r w:rsidR="00513450" w:rsidRPr="008A1E54">
        <w:rPr>
          <w:lang w:val="es-ES_tradnl" w:eastAsia="zh-CN"/>
        </w:rPr>
        <w:t xml:space="preserve">22 </w:t>
      </w:r>
      <w:r w:rsidR="005E7DAD" w:rsidRPr="008A1E54">
        <w:rPr>
          <w:lang w:val="es-ES_tradnl" w:eastAsia="zh-CN"/>
        </w:rPr>
        <w:t>conjuntos a los centros de capacitación del TVET</w:t>
      </w:r>
      <w:r w:rsidR="008A1E54">
        <w:rPr>
          <w:lang w:val="es-ES_tradnl" w:eastAsia="zh-CN"/>
        </w:rPr>
        <w:t xml:space="preserve"> </w:t>
      </w:r>
      <w:r w:rsidR="005E7DAD" w:rsidRPr="008A1E54">
        <w:rPr>
          <w:lang w:val="es-ES_tradnl" w:eastAsia="zh-CN"/>
        </w:rPr>
        <w:t>y se entregaron 28 conjuntos en los talleres de servicio de RAC mediante la Asociación de RAC</w:t>
      </w:r>
      <w:r w:rsidR="00513450" w:rsidRPr="008A1E54">
        <w:rPr>
          <w:lang w:val="es-ES_tradnl" w:eastAsia="zh-CN"/>
        </w:rPr>
        <w:t>;</w:t>
      </w:r>
    </w:p>
    <w:p w14:paraId="1E018A41" w14:textId="2E9308A6" w:rsidR="00513450" w:rsidRPr="008A1E54" w:rsidRDefault="00F862A4" w:rsidP="00513450">
      <w:pPr>
        <w:pStyle w:val="Heading2"/>
        <w:rPr>
          <w:lang w:val="es-ES_tradnl"/>
        </w:rPr>
      </w:pPr>
      <w:r w:rsidRPr="008A1E54">
        <w:rPr>
          <w:lang w:val="es-ES_tradnl"/>
        </w:rPr>
        <w:t>Se realizaron tres reuniones de sensibilización para un total de 225 interesados nacionales para actualizar la información sobre la política de eliminación de HCFC y el sistema de concesión de licencias para controlar la importación y exportación de HCFC y los planes para prohibir la importación de equipos que utilizan HCFC, con la colaboración de las asociaciones locales de RAC</w:t>
      </w:r>
      <w:r w:rsidR="00513450" w:rsidRPr="008A1E54">
        <w:rPr>
          <w:lang w:val="es-ES_tradnl"/>
        </w:rPr>
        <w:t xml:space="preserve">; </w:t>
      </w:r>
      <w:r w:rsidRPr="008A1E54">
        <w:rPr>
          <w:lang w:val="es-ES_tradnl"/>
        </w:rPr>
        <w:t>y</w:t>
      </w:r>
    </w:p>
    <w:p w14:paraId="3C21B4F5" w14:textId="0FE206D5" w:rsidR="00513450" w:rsidRPr="008A1E54" w:rsidRDefault="00F862A4" w:rsidP="00513450">
      <w:pPr>
        <w:pStyle w:val="Heading2"/>
        <w:widowControl/>
        <w:rPr>
          <w:lang w:val="es-ES_tradnl" w:eastAsia="zh-CN"/>
        </w:rPr>
      </w:pPr>
      <w:r w:rsidRPr="008A1E54">
        <w:rPr>
          <w:lang w:val="es-ES_tradnl" w:eastAsia="zh-CN"/>
        </w:rPr>
        <w:t>Los medios sociales y el sitio web del Ministerio de Recursos Naturales y Conservación del Medio Ambiente difundieron información y conocimientos sobre buenas prácticas de servicio para la instalación y el mantenimiento de equipos de RAC y los beneficios de establecer un sistema de certificación para los técnicos de RAC</w:t>
      </w:r>
      <w:r w:rsidR="00513450" w:rsidRPr="008A1E54">
        <w:rPr>
          <w:lang w:val="es-ES_tradnl" w:eastAsia="zh-CN"/>
        </w:rPr>
        <w:t xml:space="preserve">. </w:t>
      </w:r>
      <w:r w:rsidRPr="008A1E54">
        <w:rPr>
          <w:lang w:val="es-ES_tradnl" w:eastAsia="zh-CN"/>
        </w:rPr>
        <w:t xml:space="preserve">En junio de </w:t>
      </w:r>
      <w:r w:rsidR="00513450" w:rsidRPr="008A1E54">
        <w:rPr>
          <w:lang w:val="es-ES_tradnl" w:eastAsia="zh-CN"/>
        </w:rPr>
        <w:t xml:space="preserve">2020, </w:t>
      </w:r>
      <w:r w:rsidRPr="008A1E54">
        <w:rPr>
          <w:lang w:val="es-ES_tradnl" w:eastAsia="zh-CN"/>
        </w:rPr>
        <w:t>se llevaron a cabo actividades de sensibilización sobre la eliminación de HCFC y tecnologías de refrigerantes mediante visitas a los talleres de servicio de RAC</w:t>
      </w:r>
      <w:r w:rsidR="00513450" w:rsidRPr="008A1E54">
        <w:rPr>
          <w:lang w:val="es-ES_tradnl" w:eastAsia="zh-CN"/>
        </w:rPr>
        <w:t>.</w:t>
      </w:r>
    </w:p>
    <w:p w14:paraId="7427F092" w14:textId="6BFBF602" w:rsidR="00513450" w:rsidRPr="008A1E54" w:rsidRDefault="009743FD" w:rsidP="00513450">
      <w:pPr>
        <w:pStyle w:val="Heading2"/>
        <w:widowControl/>
        <w:numPr>
          <w:ilvl w:val="0"/>
          <w:numId w:val="0"/>
        </w:numPr>
        <w:rPr>
          <w:lang w:val="es-ES_tradnl"/>
        </w:rPr>
      </w:pPr>
      <w:r w:rsidRPr="008A1E54">
        <w:rPr>
          <w:i/>
          <w:lang w:val="es-ES_tradnl"/>
        </w:rPr>
        <w:t>Ejecución y vigilancia del proyecto</w:t>
      </w:r>
    </w:p>
    <w:p w14:paraId="3B44FB83" w14:textId="5B4C5BA8" w:rsidR="00513450" w:rsidRPr="008A1E54" w:rsidRDefault="00DA5493" w:rsidP="00513450">
      <w:pPr>
        <w:pStyle w:val="Heading1"/>
        <w:rPr>
          <w:lang w:val="es-ES_tradnl"/>
        </w:rPr>
      </w:pPr>
      <w:r w:rsidRPr="008A1E54">
        <w:rPr>
          <w:lang w:val="es-ES_tradnl"/>
        </w:rPr>
        <w:t>Un Comité Nacional del Ozono multidisciplinario presta apoyo en materia de política, y orientaciones relativas a la planificación, ejecución y seguimiento del PGEH</w:t>
      </w:r>
      <w:r w:rsidR="00513450" w:rsidRPr="008A1E54">
        <w:rPr>
          <w:lang w:val="es-ES_tradnl"/>
        </w:rPr>
        <w:t xml:space="preserve">. </w:t>
      </w:r>
      <w:r w:rsidRPr="008A1E54">
        <w:rPr>
          <w:lang w:val="es-ES_tradnl"/>
        </w:rPr>
        <w:t>Se designó un consultor técnico para encargarse de las cuestiones técnicas y operacionales del día a día relacionadas con el PGEH</w:t>
      </w:r>
      <w:r w:rsidR="00513450" w:rsidRPr="008A1E54">
        <w:rPr>
          <w:lang w:val="es-ES_tradnl"/>
        </w:rPr>
        <w:t xml:space="preserve">. </w:t>
      </w:r>
      <w:r w:rsidRPr="008A1E54">
        <w:rPr>
          <w:lang w:val="es-ES_tradnl"/>
        </w:rPr>
        <w:t xml:space="preserve">Los gastos totales correspondientes a los primeros dos tramos ascendieron a </w:t>
      </w:r>
      <w:r w:rsidR="00513450" w:rsidRPr="008A1E54">
        <w:rPr>
          <w:lang w:val="es-ES_tradnl"/>
        </w:rPr>
        <w:t>21</w:t>
      </w:r>
      <w:r w:rsidR="00DA45EA" w:rsidRPr="008A1E54">
        <w:rPr>
          <w:lang w:val="es-ES_tradnl"/>
        </w:rPr>
        <w:t> </w:t>
      </w:r>
      <w:r w:rsidR="00513450" w:rsidRPr="008A1E54">
        <w:rPr>
          <w:lang w:val="es-ES_tradnl"/>
        </w:rPr>
        <w:t xml:space="preserve">000 </w:t>
      </w:r>
      <w:r w:rsidR="007A1286" w:rsidRPr="008A1E54">
        <w:rPr>
          <w:lang w:val="es-ES_tradnl"/>
        </w:rPr>
        <w:t xml:space="preserve">$EUA </w:t>
      </w:r>
      <w:r w:rsidR="00513450" w:rsidRPr="008A1E54">
        <w:rPr>
          <w:lang w:val="es-ES_tradnl"/>
        </w:rPr>
        <w:t>(</w:t>
      </w:r>
      <w:r w:rsidRPr="008A1E54">
        <w:rPr>
          <w:lang w:val="es-ES_tradnl"/>
        </w:rPr>
        <w:t xml:space="preserve">personal y consultores </w:t>
      </w:r>
      <w:r w:rsidR="00513450" w:rsidRPr="008A1E54">
        <w:rPr>
          <w:lang w:val="es-ES_tradnl"/>
        </w:rPr>
        <w:t>(5</w:t>
      </w:r>
      <w:r w:rsidR="00DA45EA" w:rsidRPr="008A1E54">
        <w:rPr>
          <w:lang w:val="es-ES_tradnl"/>
        </w:rPr>
        <w:t> </w:t>
      </w:r>
      <w:r w:rsidR="00513450" w:rsidRPr="008A1E54">
        <w:rPr>
          <w:lang w:val="es-ES_tradnl"/>
        </w:rPr>
        <w:t>015</w:t>
      </w:r>
      <w:r w:rsidR="007A1286" w:rsidRPr="008A1E54">
        <w:rPr>
          <w:lang w:val="es-ES_tradnl"/>
        </w:rPr>
        <w:t xml:space="preserve"> $EUA</w:t>
      </w:r>
      <w:r w:rsidR="00513450" w:rsidRPr="008A1E54">
        <w:rPr>
          <w:lang w:val="es-ES_tradnl"/>
        </w:rPr>
        <w:t xml:space="preserve">), </w:t>
      </w:r>
      <w:r w:rsidRPr="008A1E54">
        <w:rPr>
          <w:lang w:val="es-ES_tradnl"/>
        </w:rPr>
        <w:t xml:space="preserve">viajes para los expertos en capacitación </w:t>
      </w:r>
      <w:r w:rsidR="00513450" w:rsidRPr="008A1E54">
        <w:rPr>
          <w:lang w:val="es-ES_tradnl"/>
        </w:rPr>
        <w:t>(10</w:t>
      </w:r>
      <w:r w:rsidR="00DA45EA" w:rsidRPr="008A1E54">
        <w:rPr>
          <w:lang w:val="es-ES_tradnl"/>
        </w:rPr>
        <w:t> </w:t>
      </w:r>
      <w:r w:rsidR="00513450" w:rsidRPr="008A1E54">
        <w:rPr>
          <w:lang w:val="es-ES_tradnl"/>
        </w:rPr>
        <w:t>065</w:t>
      </w:r>
      <w:r w:rsidR="007A1286" w:rsidRPr="008A1E54">
        <w:rPr>
          <w:lang w:val="es-ES_tradnl"/>
        </w:rPr>
        <w:t> $EUA</w:t>
      </w:r>
      <w:r w:rsidR="00513450" w:rsidRPr="008A1E54">
        <w:rPr>
          <w:lang w:val="es-ES_tradnl"/>
        </w:rPr>
        <w:t>)</w:t>
      </w:r>
      <w:r w:rsidRPr="008A1E54">
        <w:rPr>
          <w:lang w:val="es-ES_tradnl"/>
        </w:rPr>
        <w:t xml:space="preserve"> y viajes relacionados con </w:t>
      </w:r>
      <w:r w:rsidR="006E510D" w:rsidRPr="008A1E54">
        <w:rPr>
          <w:lang w:val="es-ES_tradnl"/>
        </w:rPr>
        <w:t xml:space="preserve">las actividades de </w:t>
      </w:r>
      <w:r w:rsidRPr="008A1E54">
        <w:rPr>
          <w:lang w:val="es-ES_tradnl"/>
        </w:rPr>
        <w:t>seguimiento</w:t>
      </w:r>
      <w:r w:rsidR="00513450" w:rsidRPr="008A1E54">
        <w:rPr>
          <w:lang w:val="es-ES_tradnl"/>
        </w:rPr>
        <w:t xml:space="preserve"> (5</w:t>
      </w:r>
      <w:r w:rsidR="00DA45EA" w:rsidRPr="008A1E54">
        <w:rPr>
          <w:lang w:val="es-ES_tradnl"/>
        </w:rPr>
        <w:t> </w:t>
      </w:r>
      <w:r w:rsidR="00513450" w:rsidRPr="008A1E54">
        <w:rPr>
          <w:lang w:val="es-ES_tradnl"/>
        </w:rPr>
        <w:t>920</w:t>
      </w:r>
      <w:r w:rsidR="007A1286" w:rsidRPr="008A1E54">
        <w:rPr>
          <w:lang w:val="es-ES_tradnl"/>
        </w:rPr>
        <w:t> $EUA</w:t>
      </w:r>
      <w:r w:rsidR="00513450" w:rsidRPr="008A1E54">
        <w:rPr>
          <w:lang w:val="es-ES_tradnl"/>
        </w:rPr>
        <w:t>)).</w:t>
      </w:r>
    </w:p>
    <w:p w14:paraId="6071AEC6" w14:textId="407C3828" w:rsidR="00513450" w:rsidRPr="008A1E54" w:rsidRDefault="009743FD" w:rsidP="00513450">
      <w:pPr>
        <w:pStyle w:val="Heading1"/>
        <w:keepNext/>
        <w:keepLines/>
        <w:numPr>
          <w:ilvl w:val="0"/>
          <w:numId w:val="0"/>
        </w:numPr>
        <w:rPr>
          <w:u w:val="single"/>
          <w:lang w:val="es-ES_tradnl"/>
        </w:rPr>
      </w:pPr>
      <w:r w:rsidRPr="008A1E54">
        <w:rPr>
          <w:u w:val="single"/>
          <w:lang w:val="es-ES_tradnl"/>
        </w:rPr>
        <w:t>Nivel de desembolso de fondos</w:t>
      </w:r>
    </w:p>
    <w:p w14:paraId="70829061" w14:textId="717242C6" w:rsidR="00466EB2" w:rsidRPr="008A1E54" w:rsidRDefault="00466EB2" w:rsidP="00466EB2">
      <w:pPr>
        <w:pStyle w:val="Heading1"/>
        <w:rPr>
          <w:lang w:val="es-ES_tradnl"/>
        </w:rPr>
      </w:pPr>
      <w:r w:rsidRPr="008A1E54">
        <w:rPr>
          <w:lang w:val="es-ES_tradnl"/>
        </w:rPr>
        <w:t xml:space="preserve">Al mes de julio de 2020, de los 251 000 $EUA aprobados hasta el momento, se habían desembolsado </w:t>
      </w:r>
      <w:r w:rsidRPr="008A1E54">
        <w:rPr>
          <w:bCs/>
          <w:lang w:val="es-ES_tradnl"/>
        </w:rPr>
        <w:t>209 445</w:t>
      </w:r>
      <w:r w:rsidRPr="008A1E54">
        <w:rPr>
          <w:lang w:val="es-ES_tradnl"/>
        </w:rPr>
        <w:t xml:space="preserve"> $EUA </w:t>
      </w:r>
      <w:r w:rsidR="006E510D" w:rsidRPr="008A1E54">
        <w:rPr>
          <w:lang w:val="es-ES_tradnl"/>
        </w:rPr>
        <w:t xml:space="preserve">(155 576 $EUA </w:t>
      </w:r>
      <w:r w:rsidRPr="008A1E54">
        <w:rPr>
          <w:lang w:val="es-ES_tradnl"/>
        </w:rPr>
        <w:t xml:space="preserve">para el PNUMA y </w:t>
      </w:r>
      <w:r w:rsidRPr="008A1E54">
        <w:rPr>
          <w:bCs/>
          <w:lang w:val="es-ES_tradnl"/>
        </w:rPr>
        <w:t>53 869</w:t>
      </w:r>
      <w:r w:rsidRPr="008A1E54">
        <w:rPr>
          <w:lang w:val="es-ES_tradnl"/>
        </w:rPr>
        <w:t xml:space="preserve"> $EUA para la ONUDI</w:t>
      </w:r>
      <w:r w:rsidR="006E510D" w:rsidRPr="008A1E54">
        <w:rPr>
          <w:lang w:val="es-ES_tradnl"/>
        </w:rPr>
        <w:t>)</w:t>
      </w:r>
      <w:r w:rsidRPr="008A1E54">
        <w:rPr>
          <w:lang w:val="es-ES_tradnl"/>
        </w:rPr>
        <w:t xml:space="preserve">, tal como figura en el cuadro 2. El saldo de </w:t>
      </w:r>
      <w:r w:rsidRPr="008A1E54">
        <w:rPr>
          <w:bCs/>
          <w:lang w:val="es-ES_tradnl"/>
        </w:rPr>
        <w:t>41 555</w:t>
      </w:r>
      <w:r w:rsidRPr="008A1E54">
        <w:rPr>
          <w:lang w:val="es-ES_tradnl"/>
        </w:rPr>
        <w:t xml:space="preserve"> </w:t>
      </w:r>
      <w:r w:rsidR="006E510D" w:rsidRPr="008A1E54">
        <w:rPr>
          <w:lang w:val="es-ES_tradnl"/>
        </w:rPr>
        <w:t xml:space="preserve">$EUA </w:t>
      </w:r>
      <w:r w:rsidRPr="008A1E54">
        <w:rPr>
          <w:lang w:val="es-ES_tradnl"/>
        </w:rPr>
        <w:t>será desembolsado en 2021.</w:t>
      </w:r>
    </w:p>
    <w:p w14:paraId="43EC90E6" w14:textId="08B5DCEF" w:rsidR="00513450" w:rsidRPr="008A1E54" w:rsidRDefault="009743FD" w:rsidP="00513450">
      <w:pPr>
        <w:keepNext/>
        <w:rPr>
          <w:b/>
          <w:lang w:val="es-ES_tradnl"/>
        </w:rPr>
      </w:pPr>
      <w:r w:rsidRPr="008A1E54">
        <w:rPr>
          <w:b/>
          <w:lang w:val="es-ES_tradnl"/>
        </w:rPr>
        <w:t>Cuadro</w:t>
      </w:r>
      <w:r w:rsidR="00513450" w:rsidRPr="008A1E54">
        <w:rPr>
          <w:b/>
          <w:lang w:val="es-ES_tradnl"/>
        </w:rPr>
        <w:t xml:space="preserve"> 2. </w:t>
      </w:r>
      <w:r w:rsidRPr="008A1E54">
        <w:rPr>
          <w:b/>
          <w:lang w:val="es-ES_tradnl"/>
        </w:rPr>
        <w:t>Informe financiero sobre la etapa I del PGEH para Myanmar ($EUA)</w:t>
      </w:r>
    </w:p>
    <w:tbl>
      <w:tblPr>
        <w:tblStyle w:val="TableGrid"/>
        <w:tblW w:w="0" w:type="auto"/>
        <w:tblLayout w:type="fixed"/>
        <w:tblLook w:val="04A0" w:firstRow="1" w:lastRow="0" w:firstColumn="1" w:lastColumn="0" w:noHBand="0" w:noVBand="1"/>
      </w:tblPr>
      <w:tblGrid>
        <w:gridCol w:w="1980"/>
        <w:gridCol w:w="1134"/>
        <w:gridCol w:w="1417"/>
        <w:gridCol w:w="1134"/>
        <w:gridCol w:w="1418"/>
        <w:gridCol w:w="1085"/>
        <w:gridCol w:w="1182"/>
      </w:tblGrid>
      <w:tr w:rsidR="009743FD" w:rsidRPr="008A1E54" w14:paraId="2D6847F9" w14:textId="77777777" w:rsidTr="00F00371">
        <w:tc>
          <w:tcPr>
            <w:tcW w:w="1980" w:type="dxa"/>
            <w:vMerge w:val="restart"/>
          </w:tcPr>
          <w:p w14:paraId="657FAB82" w14:textId="5756F23E" w:rsidR="009743FD" w:rsidRPr="008A1E54" w:rsidRDefault="009743FD" w:rsidP="009743FD">
            <w:pPr>
              <w:keepNext/>
              <w:jc w:val="center"/>
              <w:rPr>
                <w:b/>
                <w:sz w:val="19"/>
                <w:szCs w:val="19"/>
                <w:lang w:val="es-ES_tradnl"/>
              </w:rPr>
            </w:pPr>
            <w:r w:rsidRPr="008A1E54">
              <w:rPr>
                <w:b/>
                <w:sz w:val="19"/>
                <w:szCs w:val="19"/>
                <w:lang w:val="es-ES_tradnl"/>
              </w:rPr>
              <w:t>Organismo</w:t>
            </w:r>
          </w:p>
        </w:tc>
        <w:tc>
          <w:tcPr>
            <w:tcW w:w="2551" w:type="dxa"/>
            <w:gridSpan w:val="2"/>
          </w:tcPr>
          <w:p w14:paraId="6DE37FE7" w14:textId="0D8E55E9" w:rsidR="009743FD" w:rsidRPr="008A1E54" w:rsidRDefault="009743FD" w:rsidP="009743FD">
            <w:pPr>
              <w:keepNext/>
              <w:jc w:val="center"/>
              <w:rPr>
                <w:b/>
                <w:sz w:val="19"/>
                <w:szCs w:val="19"/>
                <w:lang w:val="es-ES_tradnl"/>
              </w:rPr>
            </w:pPr>
            <w:r w:rsidRPr="008A1E54">
              <w:rPr>
                <w:b/>
                <w:sz w:val="19"/>
                <w:szCs w:val="19"/>
                <w:lang w:val="es-ES_tradnl"/>
              </w:rPr>
              <w:t>Primer tramo</w:t>
            </w:r>
          </w:p>
        </w:tc>
        <w:tc>
          <w:tcPr>
            <w:tcW w:w="2552" w:type="dxa"/>
            <w:gridSpan w:val="2"/>
          </w:tcPr>
          <w:p w14:paraId="4BAEAD6A" w14:textId="2F98EDDA" w:rsidR="009743FD" w:rsidRPr="008A1E54" w:rsidRDefault="009743FD" w:rsidP="009743FD">
            <w:pPr>
              <w:keepNext/>
              <w:jc w:val="center"/>
              <w:rPr>
                <w:b/>
                <w:sz w:val="19"/>
                <w:szCs w:val="19"/>
                <w:lang w:val="es-ES_tradnl"/>
              </w:rPr>
            </w:pPr>
            <w:r w:rsidRPr="008A1E54">
              <w:rPr>
                <w:b/>
                <w:sz w:val="19"/>
                <w:szCs w:val="19"/>
                <w:lang w:val="es-ES_tradnl"/>
              </w:rPr>
              <w:t>Segundo tramo</w:t>
            </w:r>
          </w:p>
        </w:tc>
        <w:tc>
          <w:tcPr>
            <w:tcW w:w="2267" w:type="dxa"/>
            <w:gridSpan w:val="2"/>
          </w:tcPr>
          <w:p w14:paraId="073F95F3" w14:textId="52AEAFFB" w:rsidR="009743FD" w:rsidRPr="008A1E54" w:rsidRDefault="009743FD" w:rsidP="009743FD">
            <w:pPr>
              <w:keepNext/>
              <w:jc w:val="center"/>
              <w:rPr>
                <w:b/>
                <w:sz w:val="19"/>
                <w:szCs w:val="19"/>
                <w:lang w:val="es-ES_tradnl"/>
              </w:rPr>
            </w:pPr>
            <w:r w:rsidRPr="008A1E54">
              <w:rPr>
                <w:b/>
                <w:sz w:val="19"/>
                <w:szCs w:val="19"/>
                <w:lang w:val="es-ES_tradnl"/>
              </w:rPr>
              <w:t>Total aprobado</w:t>
            </w:r>
          </w:p>
        </w:tc>
      </w:tr>
      <w:tr w:rsidR="009743FD" w:rsidRPr="008A1E54" w14:paraId="56487CEF" w14:textId="77777777" w:rsidTr="00F00371">
        <w:tc>
          <w:tcPr>
            <w:tcW w:w="1980" w:type="dxa"/>
            <w:vMerge/>
          </w:tcPr>
          <w:p w14:paraId="149DD3E2" w14:textId="77777777" w:rsidR="009743FD" w:rsidRPr="008A1E54" w:rsidRDefault="009743FD" w:rsidP="009743FD">
            <w:pPr>
              <w:keepNext/>
              <w:jc w:val="center"/>
              <w:rPr>
                <w:b/>
                <w:sz w:val="19"/>
                <w:szCs w:val="19"/>
                <w:lang w:val="es-ES_tradnl"/>
              </w:rPr>
            </w:pPr>
          </w:p>
        </w:tc>
        <w:tc>
          <w:tcPr>
            <w:tcW w:w="1134" w:type="dxa"/>
          </w:tcPr>
          <w:p w14:paraId="05D62FF7" w14:textId="08D3F309" w:rsidR="009743FD" w:rsidRPr="008A1E54" w:rsidRDefault="009743FD" w:rsidP="009743FD">
            <w:pPr>
              <w:keepNext/>
              <w:jc w:val="center"/>
              <w:rPr>
                <w:b/>
                <w:sz w:val="19"/>
                <w:szCs w:val="19"/>
                <w:lang w:val="es-ES_tradnl"/>
              </w:rPr>
            </w:pPr>
            <w:r w:rsidRPr="008A1E54">
              <w:rPr>
                <w:b/>
                <w:sz w:val="19"/>
                <w:szCs w:val="19"/>
                <w:lang w:val="es-ES_tradnl"/>
              </w:rPr>
              <w:t>Aprobado</w:t>
            </w:r>
          </w:p>
        </w:tc>
        <w:tc>
          <w:tcPr>
            <w:tcW w:w="1417" w:type="dxa"/>
          </w:tcPr>
          <w:p w14:paraId="04FAC650" w14:textId="3C32A8AB" w:rsidR="009743FD" w:rsidRPr="008A1E54" w:rsidRDefault="009743FD" w:rsidP="009743FD">
            <w:pPr>
              <w:keepNext/>
              <w:jc w:val="center"/>
              <w:rPr>
                <w:b/>
                <w:sz w:val="19"/>
                <w:szCs w:val="19"/>
                <w:lang w:val="es-ES_tradnl"/>
              </w:rPr>
            </w:pPr>
            <w:r w:rsidRPr="008A1E54">
              <w:rPr>
                <w:b/>
                <w:sz w:val="19"/>
                <w:szCs w:val="19"/>
                <w:lang w:val="es-ES_tradnl"/>
              </w:rPr>
              <w:t>Desembolsado</w:t>
            </w:r>
          </w:p>
        </w:tc>
        <w:tc>
          <w:tcPr>
            <w:tcW w:w="1134" w:type="dxa"/>
          </w:tcPr>
          <w:p w14:paraId="2396ABA7" w14:textId="311D5E76" w:rsidR="009743FD" w:rsidRPr="008A1E54" w:rsidRDefault="009743FD" w:rsidP="009743FD">
            <w:pPr>
              <w:keepNext/>
              <w:jc w:val="center"/>
              <w:rPr>
                <w:b/>
                <w:sz w:val="19"/>
                <w:szCs w:val="19"/>
                <w:lang w:val="es-ES_tradnl"/>
              </w:rPr>
            </w:pPr>
            <w:r w:rsidRPr="008A1E54">
              <w:rPr>
                <w:b/>
                <w:sz w:val="19"/>
                <w:szCs w:val="19"/>
                <w:lang w:val="es-ES_tradnl"/>
              </w:rPr>
              <w:t>Aprobado</w:t>
            </w:r>
          </w:p>
        </w:tc>
        <w:tc>
          <w:tcPr>
            <w:tcW w:w="1418" w:type="dxa"/>
          </w:tcPr>
          <w:p w14:paraId="6643EF2C" w14:textId="5C3ABA91" w:rsidR="009743FD" w:rsidRPr="008A1E54" w:rsidRDefault="009743FD" w:rsidP="009743FD">
            <w:pPr>
              <w:keepNext/>
              <w:jc w:val="center"/>
              <w:rPr>
                <w:b/>
                <w:sz w:val="19"/>
                <w:szCs w:val="19"/>
                <w:lang w:val="es-ES_tradnl"/>
              </w:rPr>
            </w:pPr>
            <w:r w:rsidRPr="008A1E54">
              <w:rPr>
                <w:b/>
                <w:sz w:val="19"/>
                <w:szCs w:val="19"/>
                <w:lang w:val="es-ES_tradnl"/>
              </w:rPr>
              <w:t>Desembolsado</w:t>
            </w:r>
          </w:p>
        </w:tc>
        <w:tc>
          <w:tcPr>
            <w:tcW w:w="1085" w:type="dxa"/>
          </w:tcPr>
          <w:p w14:paraId="573B4C17" w14:textId="236FAF21" w:rsidR="009743FD" w:rsidRPr="008A1E54" w:rsidRDefault="009743FD" w:rsidP="009743FD">
            <w:pPr>
              <w:keepNext/>
              <w:jc w:val="center"/>
              <w:rPr>
                <w:b/>
                <w:sz w:val="19"/>
                <w:szCs w:val="19"/>
                <w:lang w:val="es-ES_tradnl"/>
              </w:rPr>
            </w:pPr>
            <w:r w:rsidRPr="008A1E54">
              <w:rPr>
                <w:b/>
                <w:sz w:val="19"/>
                <w:szCs w:val="19"/>
                <w:lang w:val="es-ES_tradnl"/>
              </w:rPr>
              <w:t>Aprobado</w:t>
            </w:r>
          </w:p>
        </w:tc>
        <w:tc>
          <w:tcPr>
            <w:tcW w:w="1182" w:type="dxa"/>
          </w:tcPr>
          <w:p w14:paraId="18E2F7C8" w14:textId="682AF06A" w:rsidR="009743FD" w:rsidRPr="008A1E54" w:rsidRDefault="009743FD" w:rsidP="009743FD">
            <w:pPr>
              <w:keepNext/>
              <w:jc w:val="center"/>
              <w:rPr>
                <w:b/>
                <w:sz w:val="19"/>
                <w:szCs w:val="19"/>
                <w:lang w:val="es-ES_tradnl"/>
              </w:rPr>
            </w:pPr>
            <w:r w:rsidRPr="008A1E54">
              <w:rPr>
                <w:b/>
                <w:sz w:val="19"/>
                <w:szCs w:val="19"/>
                <w:lang w:val="es-ES_tradnl"/>
              </w:rPr>
              <w:t>Desembolsado</w:t>
            </w:r>
          </w:p>
        </w:tc>
      </w:tr>
      <w:tr w:rsidR="00513450" w:rsidRPr="008A1E54" w14:paraId="7CF66F5C" w14:textId="77777777" w:rsidTr="00F00371">
        <w:tc>
          <w:tcPr>
            <w:tcW w:w="1980" w:type="dxa"/>
          </w:tcPr>
          <w:p w14:paraId="35EDCF64" w14:textId="28C9D887" w:rsidR="00513450" w:rsidRPr="008A1E54" w:rsidRDefault="006026A8" w:rsidP="00DA45EA">
            <w:pPr>
              <w:keepNext/>
              <w:rPr>
                <w:sz w:val="19"/>
                <w:szCs w:val="19"/>
                <w:lang w:val="es-ES_tradnl"/>
              </w:rPr>
            </w:pPr>
            <w:r w:rsidRPr="008A1E54">
              <w:rPr>
                <w:sz w:val="19"/>
                <w:szCs w:val="19"/>
                <w:lang w:val="es-ES_tradnl"/>
              </w:rPr>
              <w:t>PNUMA</w:t>
            </w:r>
          </w:p>
        </w:tc>
        <w:tc>
          <w:tcPr>
            <w:tcW w:w="1134" w:type="dxa"/>
            <w:tcMar>
              <w:left w:w="115" w:type="dxa"/>
              <w:right w:w="173" w:type="dxa"/>
            </w:tcMar>
          </w:tcPr>
          <w:p w14:paraId="7F39FEC0" w14:textId="229691E1" w:rsidR="00513450" w:rsidRPr="008A1E54" w:rsidRDefault="00513450" w:rsidP="00DA45EA">
            <w:pPr>
              <w:keepNext/>
              <w:jc w:val="right"/>
              <w:rPr>
                <w:sz w:val="19"/>
                <w:szCs w:val="19"/>
                <w:lang w:val="es-ES_tradnl"/>
              </w:rPr>
            </w:pPr>
            <w:r w:rsidRPr="008A1E54">
              <w:rPr>
                <w:sz w:val="19"/>
                <w:szCs w:val="19"/>
                <w:lang w:val="es-ES_tradnl"/>
              </w:rPr>
              <w:t>159</w:t>
            </w:r>
            <w:r w:rsidR="00DA45EA" w:rsidRPr="008A1E54">
              <w:rPr>
                <w:sz w:val="19"/>
                <w:szCs w:val="19"/>
                <w:lang w:val="es-ES_tradnl"/>
              </w:rPr>
              <w:t> </w:t>
            </w:r>
            <w:r w:rsidRPr="008A1E54">
              <w:rPr>
                <w:sz w:val="19"/>
                <w:szCs w:val="19"/>
                <w:lang w:val="es-ES_tradnl"/>
              </w:rPr>
              <w:t>000</w:t>
            </w:r>
          </w:p>
        </w:tc>
        <w:tc>
          <w:tcPr>
            <w:tcW w:w="1417" w:type="dxa"/>
            <w:shd w:val="clear" w:color="auto" w:fill="FFFFFF" w:themeFill="background1"/>
            <w:tcMar>
              <w:left w:w="115" w:type="dxa"/>
              <w:right w:w="173" w:type="dxa"/>
            </w:tcMar>
          </w:tcPr>
          <w:p w14:paraId="6EEEFA44" w14:textId="61FB866A" w:rsidR="00513450" w:rsidRPr="008A1E54" w:rsidRDefault="00513450" w:rsidP="00DA45EA">
            <w:pPr>
              <w:keepNext/>
              <w:jc w:val="right"/>
              <w:rPr>
                <w:sz w:val="19"/>
                <w:szCs w:val="19"/>
                <w:lang w:val="es-ES_tradnl"/>
              </w:rPr>
            </w:pPr>
            <w:r w:rsidRPr="008A1E54">
              <w:rPr>
                <w:sz w:val="19"/>
                <w:szCs w:val="19"/>
                <w:lang w:val="es-ES_tradnl"/>
              </w:rPr>
              <w:t>155</w:t>
            </w:r>
            <w:r w:rsidR="00DA45EA" w:rsidRPr="008A1E54">
              <w:rPr>
                <w:sz w:val="19"/>
                <w:szCs w:val="19"/>
                <w:lang w:val="es-ES_tradnl"/>
              </w:rPr>
              <w:t> </w:t>
            </w:r>
            <w:r w:rsidRPr="008A1E54">
              <w:rPr>
                <w:sz w:val="19"/>
                <w:szCs w:val="19"/>
                <w:lang w:val="es-ES_tradnl"/>
              </w:rPr>
              <w:t>576</w:t>
            </w:r>
          </w:p>
        </w:tc>
        <w:tc>
          <w:tcPr>
            <w:tcW w:w="1134" w:type="dxa"/>
            <w:tcMar>
              <w:left w:w="115" w:type="dxa"/>
              <w:right w:w="173" w:type="dxa"/>
            </w:tcMar>
          </w:tcPr>
          <w:p w14:paraId="6103FFE8" w14:textId="550D30C9" w:rsidR="00513450" w:rsidRPr="008A1E54" w:rsidRDefault="00513450" w:rsidP="00DA45EA">
            <w:pPr>
              <w:keepNext/>
              <w:jc w:val="right"/>
              <w:rPr>
                <w:sz w:val="19"/>
                <w:szCs w:val="19"/>
                <w:lang w:val="es-ES_tradnl"/>
              </w:rPr>
            </w:pPr>
            <w:r w:rsidRPr="008A1E54">
              <w:rPr>
                <w:sz w:val="19"/>
                <w:szCs w:val="19"/>
                <w:lang w:val="es-ES_tradnl"/>
              </w:rPr>
              <w:t>32</w:t>
            </w:r>
            <w:r w:rsidR="00DA45EA" w:rsidRPr="008A1E54">
              <w:rPr>
                <w:sz w:val="19"/>
                <w:szCs w:val="19"/>
                <w:lang w:val="es-ES_tradnl"/>
              </w:rPr>
              <w:t> </w:t>
            </w:r>
            <w:r w:rsidRPr="008A1E54">
              <w:rPr>
                <w:sz w:val="19"/>
                <w:szCs w:val="19"/>
                <w:lang w:val="es-ES_tradnl"/>
              </w:rPr>
              <w:t>000</w:t>
            </w:r>
          </w:p>
        </w:tc>
        <w:tc>
          <w:tcPr>
            <w:tcW w:w="1418" w:type="dxa"/>
            <w:shd w:val="clear" w:color="auto" w:fill="FFFFFF" w:themeFill="background1"/>
            <w:tcMar>
              <w:left w:w="115" w:type="dxa"/>
              <w:right w:w="173" w:type="dxa"/>
            </w:tcMar>
          </w:tcPr>
          <w:p w14:paraId="717D5533" w14:textId="77777777" w:rsidR="00513450" w:rsidRPr="008A1E54" w:rsidRDefault="00513450" w:rsidP="00DA45EA">
            <w:pPr>
              <w:keepNext/>
              <w:jc w:val="right"/>
              <w:rPr>
                <w:sz w:val="19"/>
                <w:szCs w:val="19"/>
                <w:lang w:val="es-ES_tradnl"/>
              </w:rPr>
            </w:pPr>
            <w:r w:rsidRPr="008A1E54">
              <w:rPr>
                <w:sz w:val="19"/>
                <w:szCs w:val="19"/>
                <w:lang w:val="es-ES_tradnl"/>
              </w:rPr>
              <w:t>0</w:t>
            </w:r>
          </w:p>
        </w:tc>
        <w:tc>
          <w:tcPr>
            <w:tcW w:w="1085" w:type="dxa"/>
            <w:shd w:val="clear" w:color="auto" w:fill="FFFFFF" w:themeFill="background1"/>
            <w:tcMar>
              <w:left w:w="115" w:type="dxa"/>
              <w:right w:w="173" w:type="dxa"/>
            </w:tcMar>
          </w:tcPr>
          <w:p w14:paraId="703A7146" w14:textId="2EA0EEE1" w:rsidR="00513450" w:rsidRPr="008A1E54" w:rsidRDefault="00513450" w:rsidP="00DA45EA">
            <w:pPr>
              <w:keepNext/>
              <w:jc w:val="right"/>
              <w:rPr>
                <w:sz w:val="19"/>
                <w:szCs w:val="19"/>
                <w:lang w:val="es-ES_tradnl"/>
              </w:rPr>
            </w:pPr>
            <w:r w:rsidRPr="008A1E54">
              <w:rPr>
                <w:sz w:val="19"/>
                <w:szCs w:val="19"/>
                <w:lang w:val="es-ES_tradnl"/>
              </w:rPr>
              <w:t>191</w:t>
            </w:r>
            <w:r w:rsidR="00DA45EA" w:rsidRPr="008A1E54">
              <w:rPr>
                <w:sz w:val="19"/>
                <w:szCs w:val="19"/>
                <w:lang w:val="es-ES_tradnl"/>
              </w:rPr>
              <w:t> </w:t>
            </w:r>
            <w:r w:rsidRPr="008A1E54">
              <w:rPr>
                <w:sz w:val="19"/>
                <w:szCs w:val="19"/>
                <w:lang w:val="es-ES_tradnl"/>
              </w:rPr>
              <w:t>000</w:t>
            </w:r>
          </w:p>
        </w:tc>
        <w:tc>
          <w:tcPr>
            <w:tcW w:w="1182" w:type="dxa"/>
            <w:tcMar>
              <w:left w:w="115" w:type="dxa"/>
              <w:right w:w="173" w:type="dxa"/>
            </w:tcMar>
          </w:tcPr>
          <w:p w14:paraId="0D186C11" w14:textId="611D9C06" w:rsidR="00513450" w:rsidRPr="008A1E54" w:rsidRDefault="00513450" w:rsidP="00DA45EA">
            <w:pPr>
              <w:keepNext/>
              <w:jc w:val="right"/>
              <w:rPr>
                <w:sz w:val="19"/>
                <w:szCs w:val="19"/>
                <w:lang w:val="es-ES_tradnl"/>
              </w:rPr>
            </w:pPr>
            <w:r w:rsidRPr="008A1E54">
              <w:rPr>
                <w:sz w:val="19"/>
                <w:szCs w:val="19"/>
                <w:lang w:val="es-ES_tradnl"/>
              </w:rPr>
              <w:t>155</w:t>
            </w:r>
            <w:r w:rsidR="00DA45EA" w:rsidRPr="008A1E54">
              <w:rPr>
                <w:sz w:val="19"/>
                <w:szCs w:val="19"/>
                <w:lang w:val="es-ES_tradnl"/>
              </w:rPr>
              <w:t> </w:t>
            </w:r>
            <w:r w:rsidRPr="008A1E54">
              <w:rPr>
                <w:sz w:val="19"/>
                <w:szCs w:val="19"/>
                <w:lang w:val="es-ES_tradnl"/>
              </w:rPr>
              <w:t>576</w:t>
            </w:r>
          </w:p>
        </w:tc>
      </w:tr>
      <w:tr w:rsidR="00513450" w:rsidRPr="008A1E54" w14:paraId="11650A1F" w14:textId="77777777" w:rsidTr="00F00371">
        <w:tc>
          <w:tcPr>
            <w:tcW w:w="1980" w:type="dxa"/>
          </w:tcPr>
          <w:p w14:paraId="151B1C8D" w14:textId="2127EA2E" w:rsidR="00513450" w:rsidRPr="008A1E54" w:rsidRDefault="006026A8" w:rsidP="00DA45EA">
            <w:pPr>
              <w:keepNext/>
              <w:rPr>
                <w:sz w:val="19"/>
                <w:szCs w:val="19"/>
                <w:lang w:val="es-ES_tradnl"/>
              </w:rPr>
            </w:pPr>
            <w:r w:rsidRPr="008A1E54">
              <w:rPr>
                <w:sz w:val="19"/>
                <w:szCs w:val="19"/>
                <w:lang w:val="es-ES_tradnl"/>
              </w:rPr>
              <w:t>ONUDI</w:t>
            </w:r>
          </w:p>
        </w:tc>
        <w:tc>
          <w:tcPr>
            <w:tcW w:w="1134" w:type="dxa"/>
            <w:tcMar>
              <w:left w:w="115" w:type="dxa"/>
              <w:right w:w="173" w:type="dxa"/>
            </w:tcMar>
          </w:tcPr>
          <w:p w14:paraId="4C231813" w14:textId="77777777" w:rsidR="00513450" w:rsidRPr="008A1E54" w:rsidRDefault="00513450" w:rsidP="00DA45EA">
            <w:pPr>
              <w:keepNext/>
              <w:jc w:val="right"/>
              <w:rPr>
                <w:sz w:val="19"/>
                <w:szCs w:val="19"/>
                <w:lang w:val="es-ES_tradnl"/>
              </w:rPr>
            </w:pPr>
            <w:r w:rsidRPr="008A1E54">
              <w:rPr>
                <w:sz w:val="19"/>
                <w:szCs w:val="19"/>
                <w:lang w:val="es-ES_tradnl"/>
              </w:rPr>
              <w:t>0</w:t>
            </w:r>
          </w:p>
        </w:tc>
        <w:tc>
          <w:tcPr>
            <w:tcW w:w="1417" w:type="dxa"/>
            <w:shd w:val="clear" w:color="auto" w:fill="FFFFFF" w:themeFill="background1"/>
            <w:tcMar>
              <w:left w:w="115" w:type="dxa"/>
              <w:right w:w="173" w:type="dxa"/>
            </w:tcMar>
          </w:tcPr>
          <w:p w14:paraId="795F7C59" w14:textId="77777777" w:rsidR="00513450" w:rsidRPr="008A1E54" w:rsidRDefault="00513450" w:rsidP="00DA45EA">
            <w:pPr>
              <w:keepNext/>
              <w:jc w:val="right"/>
              <w:rPr>
                <w:sz w:val="19"/>
                <w:szCs w:val="19"/>
                <w:lang w:val="es-ES_tradnl"/>
              </w:rPr>
            </w:pPr>
            <w:r w:rsidRPr="008A1E54">
              <w:rPr>
                <w:sz w:val="19"/>
                <w:szCs w:val="19"/>
                <w:lang w:val="es-ES_tradnl"/>
              </w:rPr>
              <w:t>0</w:t>
            </w:r>
          </w:p>
        </w:tc>
        <w:tc>
          <w:tcPr>
            <w:tcW w:w="1134" w:type="dxa"/>
            <w:tcMar>
              <w:left w:w="115" w:type="dxa"/>
              <w:right w:w="173" w:type="dxa"/>
            </w:tcMar>
          </w:tcPr>
          <w:p w14:paraId="5F324E4D" w14:textId="7D6D25A7" w:rsidR="00513450" w:rsidRPr="008A1E54" w:rsidRDefault="00513450" w:rsidP="00DA45EA">
            <w:pPr>
              <w:keepNext/>
              <w:jc w:val="right"/>
              <w:rPr>
                <w:sz w:val="19"/>
                <w:szCs w:val="19"/>
                <w:lang w:val="es-ES_tradnl"/>
              </w:rPr>
            </w:pPr>
            <w:r w:rsidRPr="008A1E54">
              <w:rPr>
                <w:color w:val="000000"/>
                <w:sz w:val="19"/>
                <w:szCs w:val="19"/>
                <w:lang w:val="es-ES_tradnl"/>
              </w:rPr>
              <w:t>60</w:t>
            </w:r>
            <w:r w:rsidR="00DA45EA" w:rsidRPr="008A1E54">
              <w:rPr>
                <w:color w:val="000000"/>
                <w:sz w:val="19"/>
                <w:szCs w:val="19"/>
                <w:lang w:val="es-ES_tradnl"/>
              </w:rPr>
              <w:t> </w:t>
            </w:r>
            <w:r w:rsidRPr="008A1E54">
              <w:rPr>
                <w:color w:val="000000"/>
                <w:sz w:val="19"/>
                <w:szCs w:val="19"/>
                <w:lang w:val="es-ES_tradnl"/>
              </w:rPr>
              <w:t>000</w:t>
            </w:r>
          </w:p>
        </w:tc>
        <w:tc>
          <w:tcPr>
            <w:tcW w:w="1418" w:type="dxa"/>
            <w:tcMar>
              <w:left w:w="115" w:type="dxa"/>
              <w:right w:w="173" w:type="dxa"/>
            </w:tcMar>
          </w:tcPr>
          <w:p w14:paraId="27F2D670" w14:textId="4655BE3A" w:rsidR="00513450" w:rsidRPr="008A1E54" w:rsidRDefault="00513450" w:rsidP="00DA45EA">
            <w:pPr>
              <w:keepNext/>
              <w:jc w:val="right"/>
              <w:rPr>
                <w:sz w:val="19"/>
                <w:szCs w:val="19"/>
                <w:lang w:val="es-ES_tradnl"/>
              </w:rPr>
            </w:pPr>
            <w:r w:rsidRPr="008A1E54">
              <w:rPr>
                <w:color w:val="000000"/>
                <w:sz w:val="19"/>
                <w:szCs w:val="19"/>
                <w:lang w:val="es-ES_tradnl"/>
              </w:rPr>
              <w:t>53</w:t>
            </w:r>
            <w:r w:rsidR="00DA45EA" w:rsidRPr="008A1E54">
              <w:rPr>
                <w:color w:val="000000"/>
                <w:sz w:val="19"/>
                <w:szCs w:val="19"/>
                <w:lang w:val="es-ES_tradnl"/>
              </w:rPr>
              <w:t> </w:t>
            </w:r>
            <w:r w:rsidRPr="008A1E54">
              <w:rPr>
                <w:color w:val="000000"/>
                <w:sz w:val="19"/>
                <w:szCs w:val="19"/>
                <w:lang w:val="es-ES_tradnl"/>
              </w:rPr>
              <w:t>869</w:t>
            </w:r>
          </w:p>
        </w:tc>
        <w:tc>
          <w:tcPr>
            <w:tcW w:w="1085" w:type="dxa"/>
            <w:tcMar>
              <w:left w:w="115" w:type="dxa"/>
              <w:right w:w="173" w:type="dxa"/>
            </w:tcMar>
          </w:tcPr>
          <w:p w14:paraId="2A1940D5" w14:textId="6A738AB5" w:rsidR="00513450" w:rsidRPr="008A1E54" w:rsidRDefault="00513450" w:rsidP="00DA45EA">
            <w:pPr>
              <w:keepNext/>
              <w:jc w:val="right"/>
              <w:rPr>
                <w:sz w:val="19"/>
                <w:szCs w:val="19"/>
                <w:lang w:val="es-ES_tradnl"/>
              </w:rPr>
            </w:pPr>
            <w:r w:rsidRPr="008A1E54">
              <w:rPr>
                <w:sz w:val="19"/>
                <w:szCs w:val="19"/>
                <w:lang w:val="es-ES_tradnl"/>
              </w:rPr>
              <w:t>60</w:t>
            </w:r>
            <w:r w:rsidR="00DA45EA" w:rsidRPr="008A1E54">
              <w:rPr>
                <w:sz w:val="19"/>
                <w:szCs w:val="19"/>
                <w:lang w:val="es-ES_tradnl"/>
              </w:rPr>
              <w:t> </w:t>
            </w:r>
            <w:r w:rsidRPr="008A1E54">
              <w:rPr>
                <w:sz w:val="19"/>
                <w:szCs w:val="19"/>
                <w:lang w:val="es-ES_tradnl"/>
              </w:rPr>
              <w:t>000</w:t>
            </w:r>
          </w:p>
        </w:tc>
        <w:tc>
          <w:tcPr>
            <w:tcW w:w="1182" w:type="dxa"/>
            <w:tcMar>
              <w:left w:w="115" w:type="dxa"/>
              <w:right w:w="173" w:type="dxa"/>
            </w:tcMar>
          </w:tcPr>
          <w:p w14:paraId="25D9036C" w14:textId="408E7880" w:rsidR="00513450" w:rsidRPr="008A1E54" w:rsidRDefault="00513450" w:rsidP="00DA45EA">
            <w:pPr>
              <w:keepNext/>
              <w:jc w:val="right"/>
              <w:rPr>
                <w:sz w:val="19"/>
                <w:szCs w:val="19"/>
                <w:lang w:val="es-ES_tradnl"/>
              </w:rPr>
            </w:pPr>
            <w:r w:rsidRPr="008A1E54">
              <w:rPr>
                <w:color w:val="000000"/>
                <w:sz w:val="19"/>
                <w:szCs w:val="19"/>
                <w:lang w:val="es-ES_tradnl"/>
              </w:rPr>
              <w:t>53</w:t>
            </w:r>
            <w:r w:rsidR="00DA45EA" w:rsidRPr="008A1E54">
              <w:rPr>
                <w:color w:val="000000"/>
                <w:sz w:val="19"/>
                <w:szCs w:val="19"/>
                <w:lang w:val="es-ES_tradnl"/>
              </w:rPr>
              <w:t> </w:t>
            </w:r>
            <w:r w:rsidRPr="008A1E54">
              <w:rPr>
                <w:color w:val="000000"/>
                <w:sz w:val="19"/>
                <w:szCs w:val="19"/>
                <w:lang w:val="es-ES_tradnl"/>
              </w:rPr>
              <w:t>869</w:t>
            </w:r>
          </w:p>
        </w:tc>
      </w:tr>
      <w:tr w:rsidR="00513450" w:rsidRPr="008A1E54" w14:paraId="42FBF5AF" w14:textId="77777777" w:rsidTr="00F00371">
        <w:tc>
          <w:tcPr>
            <w:tcW w:w="1980" w:type="dxa"/>
          </w:tcPr>
          <w:p w14:paraId="6C421077" w14:textId="77777777" w:rsidR="00513450" w:rsidRPr="008A1E54" w:rsidRDefault="00513450" w:rsidP="00DA45EA">
            <w:pPr>
              <w:keepNext/>
              <w:rPr>
                <w:sz w:val="19"/>
                <w:szCs w:val="19"/>
                <w:lang w:val="es-ES_tradnl"/>
              </w:rPr>
            </w:pPr>
            <w:r w:rsidRPr="008A1E54">
              <w:rPr>
                <w:sz w:val="19"/>
                <w:szCs w:val="19"/>
                <w:lang w:val="es-ES_tradnl"/>
              </w:rPr>
              <w:t>Total</w:t>
            </w:r>
          </w:p>
        </w:tc>
        <w:tc>
          <w:tcPr>
            <w:tcW w:w="1134" w:type="dxa"/>
            <w:tcMar>
              <w:left w:w="115" w:type="dxa"/>
              <w:right w:w="173" w:type="dxa"/>
            </w:tcMar>
          </w:tcPr>
          <w:p w14:paraId="3D7E90D4" w14:textId="1E91AD92" w:rsidR="00513450" w:rsidRPr="008A1E54" w:rsidRDefault="00513450" w:rsidP="00DA45EA">
            <w:pPr>
              <w:keepNext/>
              <w:jc w:val="right"/>
              <w:rPr>
                <w:sz w:val="19"/>
                <w:szCs w:val="19"/>
                <w:lang w:val="es-ES_tradnl"/>
              </w:rPr>
            </w:pPr>
            <w:r w:rsidRPr="008A1E54">
              <w:rPr>
                <w:sz w:val="19"/>
                <w:szCs w:val="19"/>
                <w:lang w:val="es-ES_tradnl"/>
              </w:rPr>
              <w:t>159</w:t>
            </w:r>
            <w:r w:rsidR="00DA45EA" w:rsidRPr="008A1E54">
              <w:rPr>
                <w:sz w:val="19"/>
                <w:szCs w:val="19"/>
                <w:lang w:val="es-ES_tradnl"/>
              </w:rPr>
              <w:t> </w:t>
            </w:r>
            <w:r w:rsidRPr="008A1E54">
              <w:rPr>
                <w:sz w:val="19"/>
                <w:szCs w:val="19"/>
                <w:lang w:val="es-ES_tradnl"/>
              </w:rPr>
              <w:t>000</w:t>
            </w:r>
          </w:p>
        </w:tc>
        <w:tc>
          <w:tcPr>
            <w:tcW w:w="1417" w:type="dxa"/>
            <w:tcMar>
              <w:left w:w="115" w:type="dxa"/>
              <w:right w:w="173" w:type="dxa"/>
            </w:tcMar>
          </w:tcPr>
          <w:p w14:paraId="3B86E890" w14:textId="3C378ACB" w:rsidR="00513450" w:rsidRPr="008A1E54" w:rsidRDefault="00513450" w:rsidP="00DA45EA">
            <w:pPr>
              <w:keepNext/>
              <w:jc w:val="right"/>
              <w:rPr>
                <w:sz w:val="19"/>
                <w:szCs w:val="19"/>
                <w:lang w:val="es-ES_tradnl"/>
              </w:rPr>
            </w:pPr>
            <w:r w:rsidRPr="008A1E54">
              <w:rPr>
                <w:sz w:val="19"/>
                <w:szCs w:val="19"/>
                <w:lang w:val="es-ES_tradnl"/>
              </w:rPr>
              <w:t>155</w:t>
            </w:r>
            <w:r w:rsidR="00DA45EA" w:rsidRPr="008A1E54">
              <w:rPr>
                <w:sz w:val="19"/>
                <w:szCs w:val="19"/>
                <w:lang w:val="es-ES_tradnl"/>
              </w:rPr>
              <w:t> </w:t>
            </w:r>
            <w:r w:rsidRPr="008A1E54">
              <w:rPr>
                <w:sz w:val="19"/>
                <w:szCs w:val="19"/>
                <w:lang w:val="es-ES_tradnl"/>
              </w:rPr>
              <w:t>576</w:t>
            </w:r>
          </w:p>
        </w:tc>
        <w:tc>
          <w:tcPr>
            <w:tcW w:w="1134" w:type="dxa"/>
            <w:tcMar>
              <w:left w:w="115" w:type="dxa"/>
              <w:right w:w="173" w:type="dxa"/>
            </w:tcMar>
          </w:tcPr>
          <w:p w14:paraId="4194A418" w14:textId="2406FDA2" w:rsidR="00513450" w:rsidRPr="008A1E54" w:rsidRDefault="00513450" w:rsidP="00DA45EA">
            <w:pPr>
              <w:keepNext/>
              <w:jc w:val="right"/>
              <w:rPr>
                <w:sz w:val="19"/>
                <w:szCs w:val="19"/>
                <w:lang w:val="es-ES_tradnl"/>
              </w:rPr>
            </w:pPr>
            <w:r w:rsidRPr="008A1E54">
              <w:rPr>
                <w:sz w:val="19"/>
                <w:szCs w:val="19"/>
                <w:lang w:val="es-ES_tradnl"/>
              </w:rPr>
              <w:t>92</w:t>
            </w:r>
            <w:r w:rsidR="00DA45EA" w:rsidRPr="008A1E54">
              <w:rPr>
                <w:sz w:val="19"/>
                <w:szCs w:val="19"/>
                <w:lang w:val="es-ES_tradnl"/>
              </w:rPr>
              <w:t> </w:t>
            </w:r>
            <w:r w:rsidRPr="008A1E54">
              <w:rPr>
                <w:sz w:val="19"/>
                <w:szCs w:val="19"/>
                <w:lang w:val="es-ES_tradnl"/>
              </w:rPr>
              <w:t>000</w:t>
            </w:r>
          </w:p>
        </w:tc>
        <w:tc>
          <w:tcPr>
            <w:tcW w:w="1418" w:type="dxa"/>
            <w:tcMar>
              <w:left w:w="115" w:type="dxa"/>
              <w:right w:w="173" w:type="dxa"/>
            </w:tcMar>
          </w:tcPr>
          <w:p w14:paraId="7E680701" w14:textId="2BFAC765" w:rsidR="00513450" w:rsidRPr="008A1E54" w:rsidRDefault="00513450" w:rsidP="00DA45EA">
            <w:pPr>
              <w:keepNext/>
              <w:jc w:val="right"/>
              <w:rPr>
                <w:sz w:val="19"/>
                <w:szCs w:val="19"/>
                <w:lang w:val="es-ES_tradnl"/>
              </w:rPr>
            </w:pPr>
            <w:r w:rsidRPr="008A1E54">
              <w:rPr>
                <w:color w:val="000000"/>
                <w:sz w:val="19"/>
                <w:szCs w:val="19"/>
                <w:lang w:val="es-ES_tradnl"/>
              </w:rPr>
              <w:t>53</w:t>
            </w:r>
            <w:r w:rsidR="00DA45EA" w:rsidRPr="008A1E54">
              <w:rPr>
                <w:color w:val="000000"/>
                <w:sz w:val="19"/>
                <w:szCs w:val="19"/>
                <w:lang w:val="es-ES_tradnl"/>
              </w:rPr>
              <w:t> </w:t>
            </w:r>
            <w:r w:rsidRPr="008A1E54">
              <w:rPr>
                <w:color w:val="000000"/>
                <w:sz w:val="19"/>
                <w:szCs w:val="19"/>
                <w:lang w:val="es-ES_tradnl"/>
              </w:rPr>
              <w:t>869</w:t>
            </w:r>
          </w:p>
        </w:tc>
        <w:tc>
          <w:tcPr>
            <w:tcW w:w="1085" w:type="dxa"/>
            <w:tcMar>
              <w:left w:w="115" w:type="dxa"/>
              <w:right w:w="173" w:type="dxa"/>
            </w:tcMar>
          </w:tcPr>
          <w:p w14:paraId="77E1ACD8" w14:textId="3D0CF18D" w:rsidR="00513450" w:rsidRPr="008A1E54" w:rsidRDefault="00513450" w:rsidP="00DA45EA">
            <w:pPr>
              <w:keepNext/>
              <w:jc w:val="right"/>
              <w:rPr>
                <w:sz w:val="19"/>
                <w:szCs w:val="19"/>
                <w:lang w:val="es-ES_tradnl"/>
              </w:rPr>
            </w:pPr>
            <w:r w:rsidRPr="008A1E54">
              <w:rPr>
                <w:sz w:val="19"/>
                <w:szCs w:val="19"/>
                <w:lang w:val="es-ES_tradnl"/>
              </w:rPr>
              <w:t>251</w:t>
            </w:r>
            <w:r w:rsidR="00DA45EA" w:rsidRPr="008A1E54">
              <w:rPr>
                <w:sz w:val="19"/>
                <w:szCs w:val="19"/>
                <w:lang w:val="es-ES_tradnl"/>
              </w:rPr>
              <w:t> </w:t>
            </w:r>
            <w:r w:rsidRPr="008A1E54">
              <w:rPr>
                <w:sz w:val="19"/>
                <w:szCs w:val="19"/>
                <w:lang w:val="es-ES_tradnl"/>
              </w:rPr>
              <w:t>000</w:t>
            </w:r>
          </w:p>
        </w:tc>
        <w:tc>
          <w:tcPr>
            <w:tcW w:w="1182" w:type="dxa"/>
            <w:tcMar>
              <w:left w:w="115" w:type="dxa"/>
              <w:right w:w="173" w:type="dxa"/>
            </w:tcMar>
          </w:tcPr>
          <w:p w14:paraId="27B0C17F" w14:textId="4C44308E" w:rsidR="00513450" w:rsidRPr="008A1E54" w:rsidRDefault="00513450" w:rsidP="00DA45EA">
            <w:pPr>
              <w:keepNext/>
              <w:jc w:val="right"/>
              <w:rPr>
                <w:sz w:val="19"/>
                <w:szCs w:val="19"/>
                <w:lang w:val="es-ES_tradnl"/>
              </w:rPr>
            </w:pPr>
            <w:r w:rsidRPr="008A1E54">
              <w:rPr>
                <w:bCs/>
                <w:sz w:val="19"/>
                <w:szCs w:val="19"/>
                <w:lang w:val="es-ES_tradnl"/>
              </w:rPr>
              <w:t>209</w:t>
            </w:r>
            <w:r w:rsidR="00DA45EA" w:rsidRPr="008A1E54">
              <w:rPr>
                <w:bCs/>
                <w:sz w:val="19"/>
                <w:szCs w:val="19"/>
                <w:lang w:val="es-ES_tradnl"/>
              </w:rPr>
              <w:t> </w:t>
            </w:r>
            <w:r w:rsidRPr="008A1E54">
              <w:rPr>
                <w:bCs/>
                <w:sz w:val="19"/>
                <w:szCs w:val="19"/>
                <w:lang w:val="es-ES_tradnl"/>
              </w:rPr>
              <w:t>445</w:t>
            </w:r>
          </w:p>
        </w:tc>
      </w:tr>
      <w:tr w:rsidR="00513450" w:rsidRPr="008A1E54" w14:paraId="264A320E" w14:textId="77777777" w:rsidTr="00F00371">
        <w:trPr>
          <w:trHeight w:val="40"/>
        </w:trPr>
        <w:tc>
          <w:tcPr>
            <w:tcW w:w="1980" w:type="dxa"/>
          </w:tcPr>
          <w:p w14:paraId="570D1E87" w14:textId="1D8BA780" w:rsidR="00513450" w:rsidRPr="008A1E54" w:rsidRDefault="009743FD" w:rsidP="00DA45EA">
            <w:pPr>
              <w:keepNext/>
              <w:jc w:val="left"/>
              <w:rPr>
                <w:b/>
                <w:sz w:val="19"/>
                <w:szCs w:val="19"/>
                <w:lang w:val="es-ES_tradnl"/>
              </w:rPr>
            </w:pPr>
            <w:r w:rsidRPr="008A1E54">
              <w:rPr>
                <w:b/>
                <w:sz w:val="19"/>
                <w:szCs w:val="19"/>
                <w:lang w:val="es-ES_tradnl"/>
              </w:rPr>
              <w:t xml:space="preserve">Índice de desembolso </w:t>
            </w:r>
            <w:r w:rsidR="00513450" w:rsidRPr="008A1E54">
              <w:rPr>
                <w:b/>
                <w:sz w:val="19"/>
                <w:szCs w:val="19"/>
                <w:lang w:val="es-ES_tradnl"/>
              </w:rPr>
              <w:t>(%)</w:t>
            </w:r>
          </w:p>
        </w:tc>
        <w:tc>
          <w:tcPr>
            <w:tcW w:w="2551" w:type="dxa"/>
            <w:gridSpan w:val="2"/>
          </w:tcPr>
          <w:p w14:paraId="2D5906B9" w14:textId="57E76848" w:rsidR="00513450" w:rsidRPr="008A1E54" w:rsidRDefault="00513450" w:rsidP="00DA45EA">
            <w:pPr>
              <w:keepNext/>
              <w:jc w:val="center"/>
              <w:rPr>
                <w:b/>
                <w:sz w:val="19"/>
                <w:szCs w:val="19"/>
                <w:lang w:val="es-ES_tradnl"/>
              </w:rPr>
            </w:pPr>
            <w:r w:rsidRPr="008A1E54">
              <w:rPr>
                <w:b/>
                <w:sz w:val="19"/>
                <w:szCs w:val="19"/>
                <w:lang w:val="es-ES_tradnl"/>
              </w:rPr>
              <w:t>97</w:t>
            </w:r>
            <w:r w:rsidR="00DA45EA" w:rsidRPr="008A1E54">
              <w:rPr>
                <w:b/>
                <w:sz w:val="19"/>
                <w:szCs w:val="19"/>
                <w:lang w:val="es-ES_tradnl"/>
              </w:rPr>
              <w:t>,</w:t>
            </w:r>
            <w:r w:rsidRPr="008A1E54">
              <w:rPr>
                <w:b/>
                <w:sz w:val="19"/>
                <w:szCs w:val="19"/>
                <w:lang w:val="es-ES_tradnl"/>
              </w:rPr>
              <w:t>8</w:t>
            </w:r>
          </w:p>
        </w:tc>
        <w:tc>
          <w:tcPr>
            <w:tcW w:w="2552" w:type="dxa"/>
            <w:gridSpan w:val="2"/>
          </w:tcPr>
          <w:p w14:paraId="4B63AD57" w14:textId="6C65056C" w:rsidR="00513450" w:rsidRPr="008A1E54" w:rsidRDefault="00513450" w:rsidP="00DA45EA">
            <w:pPr>
              <w:keepNext/>
              <w:jc w:val="center"/>
              <w:rPr>
                <w:b/>
                <w:sz w:val="19"/>
                <w:szCs w:val="19"/>
                <w:lang w:val="es-ES_tradnl"/>
              </w:rPr>
            </w:pPr>
            <w:r w:rsidRPr="008A1E54">
              <w:rPr>
                <w:b/>
                <w:sz w:val="19"/>
                <w:szCs w:val="19"/>
                <w:lang w:val="es-ES_tradnl"/>
              </w:rPr>
              <w:t>58</w:t>
            </w:r>
            <w:r w:rsidR="00DA45EA" w:rsidRPr="008A1E54">
              <w:rPr>
                <w:b/>
                <w:sz w:val="19"/>
                <w:szCs w:val="19"/>
                <w:lang w:val="es-ES_tradnl"/>
              </w:rPr>
              <w:t>,</w:t>
            </w:r>
            <w:r w:rsidRPr="008A1E54">
              <w:rPr>
                <w:b/>
                <w:sz w:val="19"/>
                <w:szCs w:val="19"/>
                <w:lang w:val="es-ES_tradnl"/>
              </w:rPr>
              <w:t>5</w:t>
            </w:r>
          </w:p>
        </w:tc>
        <w:tc>
          <w:tcPr>
            <w:tcW w:w="2267" w:type="dxa"/>
            <w:gridSpan w:val="2"/>
          </w:tcPr>
          <w:p w14:paraId="49FDBD0B" w14:textId="33CDA4C8" w:rsidR="00513450" w:rsidRPr="008A1E54" w:rsidRDefault="00513450" w:rsidP="00DA45EA">
            <w:pPr>
              <w:keepNext/>
              <w:jc w:val="center"/>
              <w:rPr>
                <w:b/>
                <w:sz w:val="19"/>
                <w:szCs w:val="19"/>
                <w:lang w:val="es-ES_tradnl"/>
              </w:rPr>
            </w:pPr>
            <w:r w:rsidRPr="008A1E54">
              <w:rPr>
                <w:b/>
                <w:sz w:val="19"/>
                <w:szCs w:val="19"/>
                <w:lang w:val="es-ES_tradnl"/>
              </w:rPr>
              <w:t>83</w:t>
            </w:r>
            <w:r w:rsidR="00DA45EA" w:rsidRPr="008A1E54">
              <w:rPr>
                <w:b/>
                <w:sz w:val="19"/>
                <w:szCs w:val="19"/>
                <w:lang w:val="es-ES_tradnl"/>
              </w:rPr>
              <w:t>,</w:t>
            </w:r>
            <w:r w:rsidRPr="008A1E54">
              <w:rPr>
                <w:b/>
                <w:sz w:val="19"/>
                <w:szCs w:val="19"/>
                <w:lang w:val="es-ES_tradnl"/>
              </w:rPr>
              <w:t>4</w:t>
            </w:r>
          </w:p>
        </w:tc>
      </w:tr>
    </w:tbl>
    <w:p w14:paraId="076EFB83" w14:textId="77777777" w:rsidR="00513450" w:rsidRPr="008A1E54" w:rsidRDefault="00513450" w:rsidP="00513450">
      <w:pPr>
        <w:rPr>
          <w:lang w:val="es-ES_tradnl"/>
        </w:rPr>
      </w:pPr>
    </w:p>
    <w:p w14:paraId="47B37B73" w14:textId="0D5A31E3" w:rsidR="00513450" w:rsidRPr="008A1E54" w:rsidRDefault="009743FD" w:rsidP="00C302DC">
      <w:pPr>
        <w:keepNext/>
        <w:keepLines/>
        <w:spacing w:after="240"/>
        <w:rPr>
          <w:u w:val="single"/>
          <w:lang w:val="es-ES_tradnl"/>
        </w:rPr>
      </w:pPr>
      <w:r w:rsidRPr="008A1E54">
        <w:rPr>
          <w:u w:val="single"/>
          <w:lang w:val="es-ES_tradnl"/>
        </w:rPr>
        <w:lastRenderedPageBreak/>
        <w:t>Plan de ejecución del tercer y último tramo del PGEH</w:t>
      </w:r>
    </w:p>
    <w:p w14:paraId="4B93C0B8" w14:textId="272F0D01" w:rsidR="00513450" w:rsidRPr="008A1E54" w:rsidRDefault="00F00371" w:rsidP="00513450">
      <w:pPr>
        <w:pStyle w:val="Heading1"/>
        <w:rPr>
          <w:lang w:val="es-ES_tradnl"/>
        </w:rPr>
      </w:pPr>
      <w:r w:rsidRPr="008A1E54">
        <w:rPr>
          <w:lang w:val="es-ES_tradnl"/>
        </w:rPr>
        <w:t xml:space="preserve">La ejecución del segundo tramo se ha retrasado en 2020 debido a dos olas de </w:t>
      </w:r>
      <w:r w:rsidR="00513450" w:rsidRPr="008A1E54">
        <w:rPr>
          <w:lang w:val="es-ES_tradnl"/>
        </w:rPr>
        <w:t xml:space="preserve">COVID-19 </w:t>
      </w:r>
      <w:r w:rsidRPr="008A1E54">
        <w:rPr>
          <w:lang w:val="es-ES_tradnl"/>
        </w:rPr>
        <w:t>e</w:t>
      </w:r>
      <w:r w:rsidR="00513450" w:rsidRPr="008A1E54">
        <w:rPr>
          <w:lang w:val="es-ES_tradnl"/>
        </w:rPr>
        <w:t xml:space="preserve">n Myanmar </w:t>
      </w:r>
      <w:r w:rsidRPr="008A1E54">
        <w:rPr>
          <w:lang w:val="es-ES_tradnl"/>
        </w:rPr>
        <w:t xml:space="preserve">y </w:t>
      </w:r>
      <w:r w:rsidR="006E510D" w:rsidRPr="008A1E54">
        <w:rPr>
          <w:lang w:val="es-ES_tradnl"/>
        </w:rPr>
        <w:t xml:space="preserve">a la </w:t>
      </w:r>
      <w:r w:rsidRPr="008A1E54">
        <w:rPr>
          <w:lang w:val="es-ES_tradnl"/>
        </w:rPr>
        <w:t>política de confinamiento adoptada en respuesta a la misma</w:t>
      </w:r>
      <w:r w:rsidR="00513450" w:rsidRPr="008A1E54">
        <w:rPr>
          <w:lang w:val="es-ES_tradnl"/>
        </w:rPr>
        <w:t xml:space="preserve">. </w:t>
      </w:r>
      <w:r w:rsidRPr="008A1E54">
        <w:rPr>
          <w:lang w:val="es-ES_tradnl"/>
        </w:rPr>
        <w:t xml:space="preserve">La dependencia nacional del ozono </w:t>
      </w:r>
      <w:r w:rsidR="00513450" w:rsidRPr="008A1E54">
        <w:rPr>
          <w:lang w:val="es-ES_tradnl"/>
        </w:rPr>
        <w:t>(</w:t>
      </w:r>
      <w:r w:rsidR="006E510D" w:rsidRPr="008A1E54">
        <w:rPr>
          <w:lang w:val="es-ES_tradnl"/>
        </w:rPr>
        <w:t>DNO</w:t>
      </w:r>
      <w:r w:rsidR="00513450" w:rsidRPr="008A1E54">
        <w:rPr>
          <w:lang w:val="es-ES_tradnl"/>
        </w:rPr>
        <w:t xml:space="preserve">) </w:t>
      </w:r>
      <w:r w:rsidRPr="008A1E54">
        <w:rPr>
          <w:lang w:val="es-ES_tradnl"/>
        </w:rPr>
        <w:t xml:space="preserve">aprovechó el período </w:t>
      </w:r>
      <w:r w:rsidR="006E510D" w:rsidRPr="008A1E54">
        <w:rPr>
          <w:lang w:val="es-ES_tradnl"/>
        </w:rPr>
        <w:t xml:space="preserve">en que </w:t>
      </w:r>
      <w:r w:rsidRPr="008A1E54">
        <w:rPr>
          <w:lang w:val="es-ES_tradnl"/>
        </w:rPr>
        <w:t xml:space="preserve">se levantaron las restricciones de traslado </w:t>
      </w:r>
      <w:r w:rsidR="00513450" w:rsidRPr="008A1E54">
        <w:rPr>
          <w:lang w:val="es-ES_tradnl"/>
        </w:rPr>
        <w:t>(</w:t>
      </w:r>
      <w:r w:rsidRPr="008A1E54">
        <w:rPr>
          <w:lang w:val="es-ES_tradnl"/>
        </w:rPr>
        <w:t>entre las dos olas</w:t>
      </w:r>
      <w:r w:rsidR="00513450" w:rsidRPr="008A1E54">
        <w:rPr>
          <w:lang w:val="es-ES_tradnl"/>
        </w:rPr>
        <w:t xml:space="preserve">) </w:t>
      </w:r>
      <w:r w:rsidRPr="008A1E54">
        <w:rPr>
          <w:lang w:val="es-ES_tradnl"/>
        </w:rPr>
        <w:t>para llevar a cabo inspecciones y reuniones presenciales con técnicos de servicio</w:t>
      </w:r>
      <w:r w:rsidR="00513450" w:rsidRPr="008A1E54">
        <w:rPr>
          <w:lang w:val="es-ES_tradnl"/>
        </w:rPr>
        <w:t xml:space="preserve">. </w:t>
      </w:r>
      <w:r w:rsidRPr="008A1E54">
        <w:rPr>
          <w:lang w:val="es-ES_tradnl"/>
        </w:rPr>
        <w:t xml:space="preserve">Dada la difícil situación de </w:t>
      </w:r>
      <w:r w:rsidR="00513450" w:rsidRPr="008A1E54">
        <w:rPr>
          <w:lang w:val="es-ES_tradnl"/>
        </w:rPr>
        <w:t>COVID-19</w:t>
      </w:r>
      <w:r w:rsidRPr="008A1E54">
        <w:rPr>
          <w:lang w:val="es-ES_tradnl"/>
        </w:rPr>
        <w:t>, la terminación de la etapa I</w:t>
      </w:r>
      <w:r w:rsidR="008A1E54">
        <w:rPr>
          <w:lang w:val="es-ES_tradnl"/>
        </w:rPr>
        <w:t xml:space="preserve"> </w:t>
      </w:r>
      <w:r w:rsidRPr="008A1E54">
        <w:rPr>
          <w:lang w:val="es-ES_tradnl"/>
        </w:rPr>
        <w:t>en el plazo fijado se verá afectada</w:t>
      </w:r>
      <w:r w:rsidR="00513450" w:rsidRPr="008A1E54">
        <w:rPr>
          <w:lang w:val="es-ES_tradnl"/>
        </w:rPr>
        <w:t xml:space="preserve">. </w:t>
      </w:r>
      <w:r w:rsidRPr="008A1E54">
        <w:rPr>
          <w:lang w:val="es-ES_tradnl"/>
        </w:rPr>
        <w:t>En consecuencia, el Gobierno de</w:t>
      </w:r>
      <w:r w:rsidR="00513450" w:rsidRPr="008A1E54">
        <w:rPr>
          <w:lang w:val="es-ES_tradnl"/>
        </w:rPr>
        <w:t xml:space="preserve"> Myanmar </w:t>
      </w:r>
      <w:r w:rsidRPr="008A1E54">
        <w:rPr>
          <w:lang w:val="es-ES_tradnl"/>
        </w:rPr>
        <w:t xml:space="preserve">solicita una prórroga para terminar la etapa I del PGEH a más tardar el 31 de diciembre de </w:t>
      </w:r>
      <w:r w:rsidR="00513450" w:rsidRPr="008A1E54">
        <w:rPr>
          <w:lang w:val="es-ES_tradnl"/>
        </w:rPr>
        <w:t>2022.</w:t>
      </w:r>
    </w:p>
    <w:p w14:paraId="7E5539CB" w14:textId="4859F138" w:rsidR="00513450" w:rsidRPr="008A1E54" w:rsidRDefault="0059741C" w:rsidP="00513450">
      <w:pPr>
        <w:pStyle w:val="Heading1"/>
        <w:rPr>
          <w:lang w:val="es-ES_tradnl"/>
        </w:rPr>
      </w:pPr>
      <w:r w:rsidRPr="008A1E54">
        <w:rPr>
          <w:lang w:val="es-ES_tradnl"/>
        </w:rPr>
        <w:t>Entre enero de 2021 y diciembre de 2022 se llevarán a cabo las actividades siguientes</w:t>
      </w:r>
      <w:r w:rsidR="00513450" w:rsidRPr="008A1E54">
        <w:rPr>
          <w:lang w:val="es-ES_tradnl"/>
        </w:rPr>
        <w:t>:</w:t>
      </w:r>
    </w:p>
    <w:p w14:paraId="2697109E" w14:textId="0D8121FB" w:rsidR="00513450" w:rsidRPr="008A1E54" w:rsidRDefault="0078483C" w:rsidP="00513450">
      <w:pPr>
        <w:pStyle w:val="Heading2"/>
        <w:widowControl/>
        <w:rPr>
          <w:lang w:val="es-ES_tradnl"/>
        </w:rPr>
      </w:pPr>
      <w:r w:rsidRPr="008A1E54">
        <w:rPr>
          <w:lang w:val="es-ES_tradnl"/>
        </w:rPr>
        <w:t xml:space="preserve">Conversaciones con autoridades competentes para ampliar la prohibición de importar equipos de aire acondicionado de habitación que utilizan </w:t>
      </w:r>
      <w:r w:rsidR="00513450" w:rsidRPr="008A1E54">
        <w:rPr>
          <w:lang w:val="es-ES_tradnl" w:eastAsia="zh-CN"/>
        </w:rPr>
        <w:t>HCFC</w:t>
      </w:r>
      <w:r w:rsidRPr="008A1E54">
        <w:rPr>
          <w:lang w:val="es-ES_tradnl" w:eastAsia="zh-CN"/>
        </w:rPr>
        <w:t xml:space="preserve"> con una capacidad de enfriamiento de menos de </w:t>
      </w:r>
      <w:r w:rsidR="00513450" w:rsidRPr="008A1E54">
        <w:rPr>
          <w:lang w:val="es-ES_tradnl" w:eastAsia="zh-CN"/>
        </w:rPr>
        <w:t>2</w:t>
      </w:r>
      <w:r w:rsidRPr="008A1E54">
        <w:rPr>
          <w:lang w:val="es-ES_tradnl" w:eastAsia="zh-CN"/>
        </w:rPr>
        <w:t>,</w:t>
      </w:r>
      <w:r w:rsidR="00513450" w:rsidRPr="008A1E54">
        <w:rPr>
          <w:lang w:val="es-ES_tradnl" w:eastAsia="zh-CN"/>
        </w:rPr>
        <w:t>5 HP</w:t>
      </w:r>
      <w:r w:rsidR="00513450" w:rsidRPr="008A1E54">
        <w:rPr>
          <w:lang w:val="es-ES_tradnl"/>
        </w:rPr>
        <w:t xml:space="preserve"> </w:t>
      </w:r>
      <w:r w:rsidRPr="008A1E54">
        <w:rPr>
          <w:lang w:val="es-ES_tradnl"/>
        </w:rPr>
        <w:t xml:space="preserve">a otros equipos basados en </w:t>
      </w:r>
      <w:r w:rsidR="00513450" w:rsidRPr="008A1E54">
        <w:rPr>
          <w:lang w:val="es-ES_tradnl"/>
        </w:rPr>
        <w:t xml:space="preserve">HCFC; </w:t>
      </w:r>
      <w:r w:rsidR="00D841CB" w:rsidRPr="008A1E54">
        <w:rPr>
          <w:lang w:val="es-ES_tradnl"/>
        </w:rPr>
        <w:t>conversaciones con el Ministerio de Planificación, Finanzas e Indu</w:t>
      </w:r>
      <w:r w:rsidR="007A1286" w:rsidRPr="008A1E54">
        <w:rPr>
          <w:lang w:val="es-ES_tradnl"/>
        </w:rPr>
        <w:t>stria para prohibir la creación de nuevas instalaciones que utilicen HCFC en la fabricación</w:t>
      </w:r>
      <w:r w:rsidR="00513450" w:rsidRPr="008A1E54">
        <w:rPr>
          <w:rFonts w:eastAsia="SimSun"/>
          <w:lang w:val="es-ES_tradnl" w:eastAsia="zh-CN"/>
        </w:rPr>
        <w:t>;</w:t>
      </w:r>
      <w:r w:rsidR="00513450" w:rsidRPr="008A1E54">
        <w:rPr>
          <w:lang w:val="es-ES_tradnl"/>
        </w:rPr>
        <w:t xml:space="preserve"> </w:t>
      </w:r>
      <w:r w:rsidR="007A1286" w:rsidRPr="008A1E54">
        <w:rPr>
          <w:lang w:val="es-ES_tradnl"/>
        </w:rPr>
        <w:t>la reconciliación de las estadísticas de importación de HCFC cada trimestre, a fin de evaluar la eficacia de las medidas de control</w:t>
      </w:r>
      <w:r w:rsidR="00513450" w:rsidRPr="008A1E54">
        <w:rPr>
          <w:rFonts w:eastAsia="SimSun"/>
          <w:lang w:val="es-ES_tradnl" w:eastAsia="zh-CN"/>
        </w:rPr>
        <w:t xml:space="preserve">; </w:t>
      </w:r>
      <w:r w:rsidR="007A1286" w:rsidRPr="008A1E54">
        <w:rPr>
          <w:rFonts w:eastAsia="SimSun"/>
          <w:lang w:val="es-ES_tradnl" w:eastAsia="zh-CN"/>
        </w:rPr>
        <w:t xml:space="preserve">y tres cursos de actualización para 90 funcionarios de aduanas relativos a la identificación de refrigerantes e inspecciones de equipos de refrigeración y aire acondicionado </w:t>
      </w:r>
      <w:r w:rsidR="00513450" w:rsidRPr="008A1E54">
        <w:rPr>
          <w:lang w:val="es-ES_tradnl"/>
        </w:rPr>
        <w:t>(</w:t>
      </w:r>
      <w:r w:rsidR="006026A8" w:rsidRPr="008A1E54">
        <w:rPr>
          <w:lang w:val="es-ES_tradnl"/>
        </w:rPr>
        <w:t>PNUMA</w:t>
      </w:r>
      <w:r w:rsidR="00513450" w:rsidRPr="008A1E54">
        <w:rPr>
          <w:lang w:val="es-ES_tradnl"/>
        </w:rPr>
        <w:t>) (18</w:t>
      </w:r>
      <w:r w:rsidR="00DA45EA" w:rsidRPr="008A1E54">
        <w:rPr>
          <w:lang w:val="es-ES_tradnl"/>
        </w:rPr>
        <w:t> </w:t>
      </w:r>
      <w:r w:rsidR="00513450" w:rsidRPr="008A1E54">
        <w:rPr>
          <w:lang w:val="es-ES_tradnl"/>
        </w:rPr>
        <w:t>000</w:t>
      </w:r>
      <w:r w:rsidR="007A1286" w:rsidRPr="008A1E54">
        <w:rPr>
          <w:lang w:val="es-ES_tradnl"/>
        </w:rPr>
        <w:t xml:space="preserve"> $EUA</w:t>
      </w:r>
      <w:r w:rsidR="00513450" w:rsidRPr="008A1E54">
        <w:rPr>
          <w:lang w:val="es-ES_tradnl"/>
        </w:rPr>
        <w:t xml:space="preserve">, </w:t>
      </w:r>
      <w:r w:rsidR="007A1286" w:rsidRPr="008A1E54">
        <w:rPr>
          <w:lang w:val="es-ES_tradnl"/>
        </w:rPr>
        <w:t xml:space="preserve">más </w:t>
      </w:r>
      <w:r w:rsidR="00513450" w:rsidRPr="008A1E54">
        <w:rPr>
          <w:lang w:val="es-ES_tradnl"/>
        </w:rPr>
        <w:t>8</w:t>
      </w:r>
      <w:r w:rsidR="00DA45EA" w:rsidRPr="008A1E54">
        <w:rPr>
          <w:lang w:val="es-ES_tradnl"/>
        </w:rPr>
        <w:t> </w:t>
      </w:r>
      <w:r w:rsidR="00513450" w:rsidRPr="008A1E54">
        <w:rPr>
          <w:lang w:val="es-ES_tradnl"/>
        </w:rPr>
        <w:t xml:space="preserve">000 </w:t>
      </w:r>
      <w:r w:rsidR="007A1286" w:rsidRPr="008A1E54">
        <w:rPr>
          <w:lang w:val="es-ES_tradnl"/>
        </w:rPr>
        <w:t>$EUA del tramo anterior</w:t>
      </w:r>
      <w:r w:rsidR="00513450" w:rsidRPr="008A1E54">
        <w:rPr>
          <w:lang w:val="es-ES_tradnl"/>
        </w:rPr>
        <w:t>);</w:t>
      </w:r>
    </w:p>
    <w:p w14:paraId="0C653838" w14:textId="6DEA0B6D" w:rsidR="00513450" w:rsidRPr="008A1E54" w:rsidRDefault="00243A6D" w:rsidP="00513450">
      <w:pPr>
        <w:pStyle w:val="Heading2"/>
        <w:widowControl/>
        <w:rPr>
          <w:lang w:val="es-ES_tradnl"/>
        </w:rPr>
      </w:pPr>
      <w:r w:rsidRPr="008A1E54">
        <w:rPr>
          <w:rFonts w:eastAsia="SimSun"/>
          <w:lang w:val="es-ES_tradnl"/>
        </w:rPr>
        <w:t>Elaboración de normas para los procedimientos de e</w:t>
      </w:r>
      <w:r w:rsidR="006E510D" w:rsidRPr="008A1E54">
        <w:rPr>
          <w:rFonts w:eastAsia="SimSun"/>
          <w:lang w:val="es-ES_tradnl"/>
        </w:rPr>
        <w:t>valuación</w:t>
      </w:r>
      <w:r w:rsidRPr="008A1E54">
        <w:rPr>
          <w:rFonts w:eastAsia="SimSun"/>
          <w:lang w:val="es-ES_tradnl"/>
        </w:rPr>
        <w:t xml:space="preserve"> y certificación de técnicos de refrigeración y aire acondicionado (RAC)</w:t>
      </w:r>
      <w:r w:rsidR="00513450" w:rsidRPr="008A1E54">
        <w:rPr>
          <w:rFonts w:eastAsia="SimSun"/>
          <w:lang w:val="es-ES_tradnl" w:eastAsia="zh-CN"/>
        </w:rPr>
        <w:t xml:space="preserve">; </w:t>
      </w:r>
      <w:r w:rsidRPr="008A1E54">
        <w:rPr>
          <w:rFonts w:eastAsia="SimSun"/>
          <w:lang w:val="es-ES_tradnl" w:eastAsia="zh-CN"/>
        </w:rPr>
        <w:t xml:space="preserve">organización de dos sesiones de capacitación para un total de 80 técnicos de servicio de RAC para actualizar sus conocimientos en prácticas de </w:t>
      </w:r>
      <w:r w:rsidR="00C01910" w:rsidRPr="008A1E54">
        <w:rPr>
          <w:rFonts w:eastAsia="SimSun"/>
          <w:lang w:val="es-ES_tradnl" w:eastAsia="zh-CN"/>
        </w:rPr>
        <w:t xml:space="preserve">buen servicio para el tratamiento de tecnologías alternativas de bajo potencial de calentamiento atmosférico </w:t>
      </w:r>
      <w:r w:rsidR="00513450" w:rsidRPr="008A1E54">
        <w:rPr>
          <w:color w:val="000000" w:themeColor="text1"/>
          <w:lang w:val="es-ES_tradnl" w:eastAsia="zh-CN"/>
        </w:rPr>
        <w:t>(</w:t>
      </w:r>
      <w:r w:rsidR="00C01910" w:rsidRPr="008A1E54">
        <w:rPr>
          <w:color w:val="000000" w:themeColor="text1"/>
          <w:lang w:val="es-ES_tradnl" w:eastAsia="zh-CN"/>
        </w:rPr>
        <w:t>PCA</w:t>
      </w:r>
      <w:r w:rsidR="00513450" w:rsidRPr="008A1E54">
        <w:rPr>
          <w:color w:val="000000" w:themeColor="text1"/>
          <w:lang w:val="es-ES_tradnl" w:eastAsia="zh-CN"/>
        </w:rPr>
        <w:t xml:space="preserve">) </w:t>
      </w:r>
      <w:r w:rsidR="00C01910" w:rsidRPr="008A1E54">
        <w:rPr>
          <w:color w:val="000000" w:themeColor="text1"/>
          <w:lang w:val="es-ES_tradnl" w:eastAsia="zh-CN"/>
        </w:rPr>
        <w:t xml:space="preserve">y la manipulación segura de refrigerantes inflamables para los técnicos que aún no han recibido capacitación </w:t>
      </w:r>
      <w:r w:rsidR="00513450" w:rsidRPr="008A1E54">
        <w:rPr>
          <w:color w:val="000000" w:themeColor="text1"/>
          <w:lang w:val="es-ES_tradnl" w:eastAsia="zh-CN"/>
        </w:rPr>
        <w:t>(</w:t>
      </w:r>
      <w:r w:rsidR="006026A8" w:rsidRPr="008A1E54">
        <w:rPr>
          <w:lang w:val="es-ES_tradnl"/>
        </w:rPr>
        <w:t>PNUMA</w:t>
      </w:r>
      <w:r w:rsidR="00513450" w:rsidRPr="008A1E54">
        <w:rPr>
          <w:lang w:val="es-ES_tradnl"/>
        </w:rPr>
        <w:t>) (4</w:t>
      </w:r>
      <w:r w:rsidR="00DA45EA" w:rsidRPr="008A1E54">
        <w:rPr>
          <w:lang w:val="es-ES_tradnl"/>
        </w:rPr>
        <w:t> </w:t>
      </w:r>
      <w:r w:rsidR="00513450" w:rsidRPr="008A1E54">
        <w:rPr>
          <w:lang w:val="es-ES_tradnl"/>
        </w:rPr>
        <w:t>000</w:t>
      </w:r>
      <w:r w:rsidR="007A1286" w:rsidRPr="008A1E54">
        <w:rPr>
          <w:lang w:val="es-ES_tradnl"/>
        </w:rPr>
        <w:t> $EUA</w:t>
      </w:r>
      <w:r w:rsidR="00513450" w:rsidRPr="008A1E54">
        <w:rPr>
          <w:lang w:val="es-ES_tradnl"/>
        </w:rPr>
        <w:t xml:space="preserve">, </w:t>
      </w:r>
      <w:r w:rsidR="00C01910" w:rsidRPr="008A1E54">
        <w:rPr>
          <w:lang w:val="es-ES_tradnl"/>
        </w:rPr>
        <w:t xml:space="preserve">más </w:t>
      </w:r>
      <w:r w:rsidR="00513450" w:rsidRPr="008A1E54">
        <w:rPr>
          <w:lang w:val="es-ES_tradnl"/>
        </w:rPr>
        <w:t>4</w:t>
      </w:r>
      <w:r w:rsidR="00DA45EA" w:rsidRPr="008A1E54">
        <w:rPr>
          <w:lang w:val="es-ES_tradnl"/>
        </w:rPr>
        <w:t> </w:t>
      </w:r>
      <w:r w:rsidR="009E67B4">
        <w:rPr>
          <w:lang w:val="es-ES_tradnl"/>
        </w:rPr>
        <w:t>000 </w:t>
      </w:r>
      <w:r w:rsidR="007A1286" w:rsidRPr="008A1E54">
        <w:rPr>
          <w:lang w:val="es-ES_tradnl"/>
        </w:rPr>
        <w:t xml:space="preserve">$EUA </w:t>
      </w:r>
      <w:r w:rsidR="00C01910" w:rsidRPr="008A1E54">
        <w:rPr>
          <w:lang w:val="es-ES_tradnl"/>
        </w:rPr>
        <w:t>del tramo anterior</w:t>
      </w:r>
      <w:r w:rsidR="00513450" w:rsidRPr="008A1E54">
        <w:rPr>
          <w:lang w:val="es-ES_tradnl"/>
        </w:rPr>
        <w:t>);</w:t>
      </w:r>
    </w:p>
    <w:p w14:paraId="222A8660" w14:textId="29A9CDD8" w:rsidR="00513450" w:rsidRPr="008A1E54" w:rsidRDefault="00B81B0F" w:rsidP="00513450">
      <w:pPr>
        <w:pStyle w:val="Heading2"/>
        <w:widowControl/>
        <w:rPr>
          <w:lang w:val="es-ES_tradnl"/>
        </w:rPr>
      </w:pPr>
      <w:r w:rsidRPr="008A1E54">
        <w:rPr>
          <w:lang w:val="es-ES_tradnl"/>
        </w:rPr>
        <w:t xml:space="preserve">Elaboración de un video, en el idioma local, para técnicos de RAC, sobre cómo utilizar herramientas y equipos de servicio, y visitas de apoyo para talleres y centros de capacitación que habían recibido equipos y herramientas de servicio </w:t>
      </w:r>
      <w:r w:rsidR="00513450" w:rsidRPr="008A1E54">
        <w:rPr>
          <w:lang w:val="es-ES_tradnl"/>
        </w:rPr>
        <w:t>(</w:t>
      </w:r>
      <w:r w:rsidR="006026A8" w:rsidRPr="008A1E54">
        <w:rPr>
          <w:lang w:val="es-ES_tradnl"/>
        </w:rPr>
        <w:t>ONUDI</w:t>
      </w:r>
      <w:r w:rsidR="00513450" w:rsidRPr="008A1E54">
        <w:rPr>
          <w:lang w:val="es-ES_tradnl"/>
        </w:rPr>
        <w:t>) (6</w:t>
      </w:r>
      <w:r w:rsidR="00DA45EA" w:rsidRPr="008A1E54">
        <w:rPr>
          <w:lang w:val="es-ES_tradnl"/>
        </w:rPr>
        <w:t> </w:t>
      </w:r>
      <w:r w:rsidR="00513450" w:rsidRPr="008A1E54">
        <w:rPr>
          <w:lang w:val="es-ES_tradnl"/>
        </w:rPr>
        <w:t>131</w:t>
      </w:r>
      <w:r w:rsidRPr="008A1E54">
        <w:rPr>
          <w:lang w:val="es-ES_tradnl"/>
        </w:rPr>
        <w:t> </w:t>
      </w:r>
      <w:r w:rsidR="007A1286" w:rsidRPr="008A1E54">
        <w:rPr>
          <w:lang w:val="es-ES_tradnl"/>
        </w:rPr>
        <w:t>$EUA</w:t>
      </w:r>
      <w:r w:rsidR="00513450" w:rsidRPr="008A1E54">
        <w:rPr>
          <w:lang w:val="es-ES_tradnl"/>
        </w:rPr>
        <w:t xml:space="preserve"> </w:t>
      </w:r>
      <w:r w:rsidR="00C01910" w:rsidRPr="008A1E54">
        <w:rPr>
          <w:lang w:val="es-ES_tradnl"/>
        </w:rPr>
        <w:t>del tramo anterior</w:t>
      </w:r>
      <w:r w:rsidR="00513450" w:rsidRPr="008A1E54">
        <w:rPr>
          <w:lang w:val="es-ES_tradnl"/>
        </w:rPr>
        <w:t>);</w:t>
      </w:r>
    </w:p>
    <w:p w14:paraId="5471D608" w14:textId="42DC35A0" w:rsidR="00513450" w:rsidRPr="008A1E54" w:rsidRDefault="00E24EF8" w:rsidP="00513450">
      <w:pPr>
        <w:pStyle w:val="Heading2"/>
        <w:widowControl/>
        <w:rPr>
          <w:lang w:val="es-ES_tradnl"/>
        </w:rPr>
      </w:pPr>
      <w:r w:rsidRPr="008A1E54">
        <w:rPr>
          <w:lang w:val="es-ES_tradnl"/>
        </w:rPr>
        <w:t xml:space="preserve">Difusión de información entre los principales interesados para alentar su participación en las actividades previstas del PGEH, y actualizarlos en relación con el marco normativo sobre las SAO y las últimas novedades respecto a la tecnología alternativa de RAC </w:t>
      </w:r>
      <w:r w:rsidR="00513450" w:rsidRPr="008A1E54">
        <w:rPr>
          <w:lang w:val="es-ES_tradnl"/>
        </w:rPr>
        <w:t>(</w:t>
      </w:r>
      <w:r w:rsidR="006026A8" w:rsidRPr="008A1E54">
        <w:rPr>
          <w:lang w:val="es-ES_tradnl"/>
        </w:rPr>
        <w:t>PNUMA</w:t>
      </w:r>
      <w:r w:rsidR="00513450" w:rsidRPr="008A1E54">
        <w:rPr>
          <w:lang w:val="es-ES_tradnl"/>
        </w:rPr>
        <w:t>) (3</w:t>
      </w:r>
      <w:r w:rsidR="00DA45EA" w:rsidRPr="008A1E54">
        <w:rPr>
          <w:lang w:val="es-ES_tradnl"/>
        </w:rPr>
        <w:t> </w:t>
      </w:r>
      <w:r w:rsidR="00513450" w:rsidRPr="008A1E54">
        <w:rPr>
          <w:lang w:val="es-ES_tradnl"/>
        </w:rPr>
        <w:t>000</w:t>
      </w:r>
      <w:r w:rsidR="007A1286" w:rsidRPr="008A1E54">
        <w:rPr>
          <w:lang w:val="es-ES_tradnl"/>
        </w:rPr>
        <w:t xml:space="preserve"> $EUA</w:t>
      </w:r>
      <w:r w:rsidR="00513450" w:rsidRPr="008A1E54">
        <w:rPr>
          <w:lang w:val="es-ES_tradnl"/>
        </w:rPr>
        <w:t xml:space="preserve">, </w:t>
      </w:r>
      <w:r w:rsidR="00C01910" w:rsidRPr="008A1E54">
        <w:rPr>
          <w:lang w:val="es-ES_tradnl"/>
        </w:rPr>
        <w:t xml:space="preserve">más </w:t>
      </w:r>
      <w:r w:rsidR="00513450" w:rsidRPr="008A1E54">
        <w:rPr>
          <w:lang w:val="es-ES_tradnl" w:eastAsia="en-CA" w:bidi="lo-LA"/>
        </w:rPr>
        <w:t>5</w:t>
      </w:r>
      <w:r w:rsidR="00DA45EA" w:rsidRPr="008A1E54">
        <w:rPr>
          <w:lang w:val="es-ES_tradnl" w:eastAsia="en-CA" w:bidi="lo-LA"/>
        </w:rPr>
        <w:t> </w:t>
      </w:r>
      <w:r w:rsidR="00513450" w:rsidRPr="008A1E54">
        <w:rPr>
          <w:lang w:val="es-ES_tradnl" w:eastAsia="en-CA" w:bidi="lo-LA"/>
        </w:rPr>
        <w:t xml:space="preserve">101 </w:t>
      </w:r>
      <w:r w:rsidR="007A1286" w:rsidRPr="008A1E54">
        <w:rPr>
          <w:lang w:val="es-ES_tradnl"/>
        </w:rPr>
        <w:t xml:space="preserve">$EUA </w:t>
      </w:r>
      <w:r w:rsidR="00C01910" w:rsidRPr="008A1E54">
        <w:rPr>
          <w:lang w:val="es-ES_tradnl"/>
        </w:rPr>
        <w:t>del tramo anterior</w:t>
      </w:r>
      <w:r w:rsidR="00513450" w:rsidRPr="008A1E54">
        <w:rPr>
          <w:lang w:val="es-ES_tradnl"/>
        </w:rPr>
        <w:t xml:space="preserve">); </w:t>
      </w:r>
      <w:r w:rsidR="007A1286" w:rsidRPr="008A1E54">
        <w:rPr>
          <w:lang w:val="es-ES_tradnl"/>
        </w:rPr>
        <w:t>y</w:t>
      </w:r>
    </w:p>
    <w:p w14:paraId="2E2CE3D9" w14:textId="5312B7ED" w:rsidR="00513450" w:rsidRPr="008A1E54" w:rsidRDefault="00E24EF8" w:rsidP="00513450">
      <w:pPr>
        <w:pStyle w:val="Heading2"/>
        <w:widowControl/>
        <w:rPr>
          <w:lang w:val="es-ES_tradnl"/>
        </w:rPr>
      </w:pPr>
      <w:r w:rsidRPr="008A1E54">
        <w:rPr>
          <w:lang w:val="es-ES_tradnl"/>
        </w:rPr>
        <w:t xml:space="preserve">Continuidad en la aplicación, supervisión y presentación de informes sobre las actividades del PGEH </w:t>
      </w:r>
      <w:r w:rsidR="00513450" w:rsidRPr="008A1E54">
        <w:rPr>
          <w:lang w:val="es-ES_tradnl"/>
        </w:rPr>
        <w:t>(</w:t>
      </w:r>
      <w:r w:rsidR="006026A8" w:rsidRPr="008A1E54">
        <w:rPr>
          <w:lang w:val="es-ES_tradnl"/>
        </w:rPr>
        <w:t>PNUMA</w:t>
      </w:r>
      <w:r w:rsidR="00513450" w:rsidRPr="008A1E54">
        <w:rPr>
          <w:lang w:val="es-ES_tradnl"/>
        </w:rPr>
        <w:t>) (4</w:t>
      </w:r>
      <w:r w:rsidR="00DA45EA" w:rsidRPr="008A1E54">
        <w:rPr>
          <w:lang w:val="es-ES_tradnl"/>
        </w:rPr>
        <w:t> </w:t>
      </w:r>
      <w:r w:rsidR="00513450" w:rsidRPr="008A1E54">
        <w:rPr>
          <w:lang w:val="es-ES_tradnl"/>
        </w:rPr>
        <w:t>000</w:t>
      </w:r>
      <w:r w:rsidR="00DA45EA" w:rsidRPr="008A1E54">
        <w:rPr>
          <w:lang w:val="es-ES_tradnl"/>
        </w:rPr>
        <w:t> </w:t>
      </w:r>
      <w:r w:rsidR="007A1286" w:rsidRPr="008A1E54">
        <w:rPr>
          <w:lang w:val="es-ES_tradnl"/>
        </w:rPr>
        <w:t>$EUA</w:t>
      </w:r>
      <w:r w:rsidR="006E510D" w:rsidRPr="008A1E54">
        <w:rPr>
          <w:lang w:val="es-ES_tradnl"/>
        </w:rPr>
        <w:t>,</w:t>
      </w:r>
      <w:r w:rsidR="007A1286" w:rsidRPr="008A1E54">
        <w:rPr>
          <w:lang w:val="es-ES_tradnl"/>
        </w:rPr>
        <w:t xml:space="preserve"> </w:t>
      </w:r>
      <w:r w:rsidR="00C01910" w:rsidRPr="008A1E54">
        <w:rPr>
          <w:lang w:val="es-ES_tradnl"/>
        </w:rPr>
        <w:t>más</w:t>
      </w:r>
      <w:r w:rsidR="00513450" w:rsidRPr="008A1E54">
        <w:rPr>
          <w:lang w:val="es-ES_tradnl"/>
        </w:rPr>
        <w:t xml:space="preserve"> 4</w:t>
      </w:r>
      <w:r w:rsidR="00DA45EA" w:rsidRPr="008A1E54">
        <w:rPr>
          <w:lang w:val="es-ES_tradnl"/>
        </w:rPr>
        <w:t> </w:t>
      </w:r>
      <w:r w:rsidR="00513450" w:rsidRPr="008A1E54">
        <w:rPr>
          <w:lang w:val="es-ES_tradnl"/>
        </w:rPr>
        <w:t xml:space="preserve">000 </w:t>
      </w:r>
      <w:r w:rsidR="007A1286" w:rsidRPr="008A1E54">
        <w:rPr>
          <w:lang w:val="es-ES_tradnl"/>
        </w:rPr>
        <w:t xml:space="preserve">$EUA </w:t>
      </w:r>
      <w:r w:rsidR="00C01910" w:rsidRPr="008A1E54">
        <w:rPr>
          <w:lang w:val="es-ES_tradnl"/>
        </w:rPr>
        <w:t>del tramo anterior</w:t>
      </w:r>
      <w:r w:rsidR="00513450" w:rsidRPr="008A1E54">
        <w:rPr>
          <w:lang w:val="es-ES_tradnl"/>
        </w:rPr>
        <w:t xml:space="preserve">) </w:t>
      </w:r>
      <w:r w:rsidRPr="008A1E54">
        <w:rPr>
          <w:lang w:val="es-ES_tradnl"/>
        </w:rPr>
        <w:t xml:space="preserve">que se utilizarán para viajes de los </w:t>
      </w:r>
      <w:r w:rsidR="00DA6D43" w:rsidRPr="008A1E54">
        <w:rPr>
          <w:lang w:val="es-ES_tradnl"/>
        </w:rPr>
        <w:t xml:space="preserve">expertos en capacitación </w:t>
      </w:r>
      <w:r w:rsidR="00513450" w:rsidRPr="008A1E54">
        <w:rPr>
          <w:lang w:val="es-ES_tradnl"/>
        </w:rPr>
        <w:t>(6</w:t>
      </w:r>
      <w:r w:rsidR="00DA45EA" w:rsidRPr="008A1E54">
        <w:rPr>
          <w:lang w:val="es-ES_tradnl"/>
        </w:rPr>
        <w:t> </w:t>
      </w:r>
      <w:r w:rsidR="00513450" w:rsidRPr="008A1E54">
        <w:rPr>
          <w:lang w:val="es-ES_tradnl"/>
        </w:rPr>
        <w:t>000</w:t>
      </w:r>
      <w:r w:rsidR="007A1286" w:rsidRPr="008A1E54">
        <w:rPr>
          <w:lang w:val="es-ES_tradnl"/>
        </w:rPr>
        <w:t xml:space="preserve"> $EUA</w:t>
      </w:r>
      <w:r w:rsidR="00513450" w:rsidRPr="008A1E54">
        <w:rPr>
          <w:lang w:val="es-ES_tradnl"/>
        </w:rPr>
        <w:t xml:space="preserve">) </w:t>
      </w:r>
      <w:r w:rsidR="00DA6D43" w:rsidRPr="008A1E54">
        <w:rPr>
          <w:lang w:val="es-ES_tradnl"/>
        </w:rPr>
        <w:t xml:space="preserve">y viajes relacionados con la supervisión </w:t>
      </w:r>
      <w:r w:rsidR="00513450" w:rsidRPr="008A1E54">
        <w:rPr>
          <w:lang w:val="es-ES_tradnl"/>
        </w:rPr>
        <w:t>(2</w:t>
      </w:r>
      <w:r w:rsidR="00DA45EA" w:rsidRPr="008A1E54">
        <w:rPr>
          <w:lang w:val="es-ES_tradnl"/>
        </w:rPr>
        <w:t> </w:t>
      </w:r>
      <w:r w:rsidR="00513450" w:rsidRPr="008A1E54">
        <w:rPr>
          <w:lang w:val="es-ES_tradnl"/>
        </w:rPr>
        <w:t>000</w:t>
      </w:r>
      <w:r w:rsidR="007A1286" w:rsidRPr="008A1E54">
        <w:rPr>
          <w:lang w:val="es-ES_tradnl"/>
        </w:rPr>
        <w:t> $EUA</w:t>
      </w:r>
      <w:r w:rsidR="00513450" w:rsidRPr="008A1E54">
        <w:rPr>
          <w:lang w:val="es-ES_tradnl"/>
        </w:rPr>
        <w:t>).</w:t>
      </w:r>
    </w:p>
    <w:p w14:paraId="0B2DC7BD" w14:textId="77777777" w:rsidR="00513450" w:rsidRPr="008A1E54" w:rsidRDefault="00513450" w:rsidP="00513450">
      <w:pPr>
        <w:jc w:val="center"/>
        <w:rPr>
          <w:b/>
          <w:lang w:val="es-ES_tradnl"/>
        </w:rPr>
      </w:pPr>
    </w:p>
    <w:p w14:paraId="575A6224" w14:textId="77777777" w:rsidR="002E2FCE" w:rsidRDefault="002E2FCE">
      <w:pPr>
        <w:jc w:val="left"/>
        <w:rPr>
          <w:b/>
          <w:lang w:val="es-ES_tradnl"/>
        </w:rPr>
      </w:pPr>
      <w:r>
        <w:rPr>
          <w:b/>
          <w:lang w:val="es-ES_tradnl"/>
        </w:rPr>
        <w:br w:type="page"/>
      </w:r>
    </w:p>
    <w:p w14:paraId="76545135" w14:textId="2D81605C" w:rsidR="00513450" w:rsidRPr="008A1E54" w:rsidRDefault="009743FD" w:rsidP="00513450">
      <w:pPr>
        <w:spacing w:after="240"/>
        <w:jc w:val="center"/>
        <w:rPr>
          <w:b/>
          <w:lang w:val="es-ES_tradnl"/>
        </w:rPr>
      </w:pPr>
      <w:r w:rsidRPr="008A1E54">
        <w:rPr>
          <w:b/>
          <w:lang w:val="es-ES_tradnl"/>
        </w:rPr>
        <w:lastRenderedPageBreak/>
        <w:t>OBSERVACIONES Y RECOMENDACIÓN DE LA SECRETARÍA</w:t>
      </w:r>
    </w:p>
    <w:p w14:paraId="1BBC5D43" w14:textId="1F9C9AC2" w:rsidR="00513450" w:rsidRPr="008A1E54" w:rsidRDefault="009743FD" w:rsidP="00513450">
      <w:pPr>
        <w:spacing w:after="240"/>
        <w:rPr>
          <w:b/>
          <w:lang w:val="es-ES_tradnl"/>
        </w:rPr>
      </w:pPr>
      <w:r w:rsidRPr="008A1E54">
        <w:rPr>
          <w:b/>
          <w:lang w:val="es-ES_tradnl"/>
        </w:rPr>
        <w:t>OBSERVACIONES</w:t>
      </w:r>
    </w:p>
    <w:p w14:paraId="24528252" w14:textId="4DC228C0" w:rsidR="00513450" w:rsidRPr="008A1E54" w:rsidRDefault="009743FD" w:rsidP="00513450">
      <w:pPr>
        <w:spacing w:after="240"/>
        <w:rPr>
          <w:u w:val="single"/>
          <w:lang w:val="es-ES_tradnl"/>
        </w:rPr>
      </w:pPr>
      <w:r w:rsidRPr="008A1E54">
        <w:rPr>
          <w:u w:val="single"/>
          <w:lang w:val="es-ES_tradnl"/>
        </w:rPr>
        <w:t>Informe sobre la marcha de las actividades de ejecución del segundo tramo del PGEH</w:t>
      </w:r>
    </w:p>
    <w:p w14:paraId="0C5E595C" w14:textId="7896E6C3" w:rsidR="00513450" w:rsidRPr="008A1E54" w:rsidRDefault="009743FD" w:rsidP="009E67B4">
      <w:pPr>
        <w:keepNext/>
        <w:keepLines/>
        <w:spacing w:after="240"/>
        <w:rPr>
          <w:i/>
          <w:lang w:val="es-ES_tradnl"/>
        </w:rPr>
      </w:pPr>
      <w:r w:rsidRPr="008A1E54">
        <w:rPr>
          <w:i/>
          <w:lang w:val="es-ES_tradnl"/>
        </w:rPr>
        <w:t>Marco jurídico</w:t>
      </w:r>
    </w:p>
    <w:p w14:paraId="1A96E289" w14:textId="7DDF503B" w:rsidR="00513450" w:rsidRPr="008A1E54" w:rsidRDefault="009743FD" w:rsidP="00513450">
      <w:pPr>
        <w:pStyle w:val="Heading1"/>
        <w:rPr>
          <w:lang w:val="es-ES_tradnl"/>
        </w:rPr>
      </w:pPr>
      <w:r w:rsidRPr="008A1E54">
        <w:rPr>
          <w:lang w:val="es-ES_tradnl"/>
        </w:rPr>
        <w:t>El Gobierno de Myanmar ha emitido cupos de importación de HCFC para 2020 por 2,80 toneladas PAO, de conformidad con las metas de control establecidas en el Protocolo de Montreal</w:t>
      </w:r>
      <w:r w:rsidR="00513450" w:rsidRPr="008A1E54">
        <w:rPr>
          <w:lang w:val="es-ES_tradnl"/>
        </w:rPr>
        <w:t>.</w:t>
      </w:r>
    </w:p>
    <w:p w14:paraId="297D5985" w14:textId="4747F3C4" w:rsidR="00513450" w:rsidRPr="008A1E54" w:rsidRDefault="006D5DD5" w:rsidP="00513450">
      <w:pPr>
        <w:pStyle w:val="Heading1"/>
        <w:rPr>
          <w:lang w:val="es-ES_tradnl" w:eastAsia="zh-CN"/>
        </w:rPr>
      </w:pPr>
      <w:r w:rsidRPr="008A1E54">
        <w:rPr>
          <w:lang w:val="es-ES_tradnl"/>
        </w:rPr>
        <w:t xml:space="preserve">La </w:t>
      </w:r>
      <w:bookmarkStart w:id="1" w:name="_Hlk54637332"/>
      <w:r w:rsidRPr="008A1E54">
        <w:rPr>
          <w:lang w:val="es-ES_tradnl"/>
        </w:rPr>
        <w:t>Orden Ministerial sobre el Ozono</w:t>
      </w:r>
      <w:bookmarkEnd w:id="1"/>
      <w:r w:rsidRPr="008A1E54">
        <w:rPr>
          <w:lang w:val="es-ES_tradnl"/>
        </w:rPr>
        <w:t xml:space="preserve"> de </w:t>
      </w:r>
      <w:r w:rsidR="00513450" w:rsidRPr="008A1E54">
        <w:rPr>
          <w:lang w:val="es-ES_tradnl"/>
        </w:rPr>
        <w:t xml:space="preserve">2014 </w:t>
      </w:r>
      <w:r w:rsidRPr="008A1E54">
        <w:rPr>
          <w:lang w:val="es-ES_tradnl"/>
        </w:rPr>
        <w:t xml:space="preserve">de </w:t>
      </w:r>
      <w:r w:rsidR="00513450" w:rsidRPr="008A1E54">
        <w:rPr>
          <w:lang w:val="es-ES_tradnl"/>
        </w:rPr>
        <w:t xml:space="preserve">Myanmar </w:t>
      </w:r>
      <w:r w:rsidRPr="008A1E54">
        <w:rPr>
          <w:lang w:val="es-ES_tradnl"/>
        </w:rPr>
        <w:t xml:space="preserve">trata al </w:t>
      </w:r>
      <w:r w:rsidR="00513450" w:rsidRPr="008A1E54">
        <w:rPr>
          <w:lang w:val="es-ES_tradnl"/>
        </w:rPr>
        <w:t>HCFC-141b (</w:t>
      </w:r>
      <w:r w:rsidRPr="008A1E54">
        <w:rPr>
          <w:lang w:val="es-ES_tradnl"/>
        </w:rPr>
        <w:t>a granel y presente en polioles premezclados importados</w:t>
      </w:r>
      <w:r w:rsidR="00513450" w:rsidRPr="008A1E54">
        <w:rPr>
          <w:lang w:val="es-ES_tradnl"/>
        </w:rPr>
        <w:t xml:space="preserve">) </w:t>
      </w:r>
      <w:r w:rsidR="00ED18D7" w:rsidRPr="008A1E54">
        <w:rPr>
          <w:lang w:val="es-ES_tradnl"/>
        </w:rPr>
        <w:t>como sustancias químicas controladas, y no se han registrado importaciones para el período</w:t>
      </w:r>
      <w:r w:rsidR="00513450" w:rsidRPr="008A1E54">
        <w:rPr>
          <w:lang w:val="es-ES_tradnl"/>
        </w:rPr>
        <w:t xml:space="preserve"> 2011 </w:t>
      </w:r>
      <w:r w:rsidR="00ED18D7" w:rsidRPr="008A1E54">
        <w:rPr>
          <w:lang w:val="es-ES_tradnl"/>
        </w:rPr>
        <w:t xml:space="preserve">a </w:t>
      </w:r>
      <w:r w:rsidR="00513450" w:rsidRPr="008A1E54">
        <w:rPr>
          <w:lang w:val="es-ES_tradnl"/>
        </w:rPr>
        <w:t xml:space="preserve">2019. </w:t>
      </w:r>
      <w:r w:rsidR="00ED18D7" w:rsidRPr="008A1E54">
        <w:rPr>
          <w:lang w:val="es-ES_tradnl"/>
        </w:rPr>
        <w:t xml:space="preserve">De conversaciones celebradas entre el Departamento de Conservación del Medio Ambiente, el Departamento de Aduanas y el Ministerio de Industria, el Gobierno llegó a la conclusión de que no se solicitará apoyo financiero para el proyecto de conversión de espumas con arreglo al PGEH para </w:t>
      </w:r>
      <w:r w:rsidR="00513450" w:rsidRPr="008A1E54">
        <w:rPr>
          <w:lang w:val="es-ES_tradnl" w:eastAsia="zh-CN"/>
        </w:rPr>
        <w:t xml:space="preserve">Myanmar. </w:t>
      </w:r>
      <w:r w:rsidR="00ED18D7" w:rsidRPr="008A1E54">
        <w:rPr>
          <w:lang w:val="es-ES_tradnl" w:eastAsia="zh-CN"/>
        </w:rPr>
        <w:t>Además, el</w:t>
      </w:r>
      <w:r w:rsidR="006026A8" w:rsidRPr="008A1E54">
        <w:rPr>
          <w:lang w:val="es-ES_tradnl" w:eastAsia="zh-CN"/>
        </w:rPr>
        <w:t xml:space="preserve"> PNUMA</w:t>
      </w:r>
      <w:r w:rsidR="00513450" w:rsidRPr="008A1E54">
        <w:rPr>
          <w:lang w:val="es-ES_tradnl" w:eastAsia="zh-CN"/>
        </w:rPr>
        <w:t xml:space="preserve"> </w:t>
      </w:r>
      <w:r w:rsidR="00ED18D7" w:rsidRPr="008A1E54">
        <w:rPr>
          <w:lang w:val="es-ES_tradnl" w:eastAsia="zh-CN"/>
        </w:rPr>
        <w:t>inform</w:t>
      </w:r>
      <w:r w:rsidR="00A608E2" w:rsidRPr="008A1E54">
        <w:rPr>
          <w:lang w:val="es-ES_tradnl" w:eastAsia="zh-CN"/>
        </w:rPr>
        <w:t>ó</w:t>
      </w:r>
      <w:r w:rsidR="00ED18D7" w:rsidRPr="008A1E54">
        <w:rPr>
          <w:lang w:val="es-ES_tradnl" w:eastAsia="zh-CN"/>
        </w:rPr>
        <w:t xml:space="preserve"> que el Departamento de Conservación del Medio Ambiente y el Ministerio de Industria están estudiando la posibilidad de prohibir las nuevas instalaciones que utilicen HCFC en la fabricación</w:t>
      </w:r>
      <w:r w:rsidR="00513450" w:rsidRPr="008A1E54">
        <w:rPr>
          <w:lang w:val="es-ES_tradnl" w:eastAsia="zh-CN"/>
        </w:rPr>
        <w:t xml:space="preserve">, </w:t>
      </w:r>
      <w:r w:rsidR="00ED18D7" w:rsidRPr="008A1E54">
        <w:rPr>
          <w:lang w:val="es-ES_tradnl" w:eastAsia="zh-CN"/>
        </w:rPr>
        <w:t xml:space="preserve">incluido el </w:t>
      </w:r>
      <w:r w:rsidR="00513450" w:rsidRPr="008A1E54">
        <w:rPr>
          <w:lang w:val="es-ES_tradnl" w:eastAsia="zh-CN"/>
        </w:rPr>
        <w:t xml:space="preserve">HCFC-141b </w:t>
      </w:r>
      <w:r w:rsidR="00ED18D7" w:rsidRPr="008A1E54">
        <w:rPr>
          <w:lang w:val="es-ES_tradnl" w:eastAsia="zh-CN"/>
        </w:rPr>
        <w:t>a granel y presente en los polioles premezclados</w:t>
      </w:r>
      <w:r w:rsidR="00513450" w:rsidRPr="008A1E54">
        <w:rPr>
          <w:lang w:val="es-ES_tradnl" w:eastAsia="zh-CN"/>
        </w:rPr>
        <w:t>.</w:t>
      </w:r>
    </w:p>
    <w:p w14:paraId="48DFFC30" w14:textId="59EF1491" w:rsidR="00513450" w:rsidRPr="008A1E54" w:rsidRDefault="00722432" w:rsidP="00513450">
      <w:pPr>
        <w:keepNext/>
        <w:spacing w:after="240"/>
        <w:rPr>
          <w:u w:val="single"/>
          <w:lang w:val="es-ES_tradnl"/>
        </w:rPr>
      </w:pPr>
      <w:r w:rsidRPr="008A1E54">
        <w:rPr>
          <w:u w:val="single"/>
          <w:lang w:val="es-ES_tradnl"/>
        </w:rPr>
        <w:t xml:space="preserve">Repercusión de la pandemia de </w:t>
      </w:r>
      <w:r w:rsidR="00513450" w:rsidRPr="008A1E54">
        <w:rPr>
          <w:u w:val="single"/>
          <w:lang w:val="es-ES_tradnl"/>
        </w:rPr>
        <w:t xml:space="preserve">COVID-19 </w:t>
      </w:r>
      <w:r w:rsidRPr="008A1E54">
        <w:rPr>
          <w:u w:val="single"/>
          <w:lang w:val="es-ES_tradnl"/>
        </w:rPr>
        <w:t>en la ejecución del PGEH</w:t>
      </w:r>
    </w:p>
    <w:p w14:paraId="53DA921B" w14:textId="6F349001" w:rsidR="00513450" w:rsidRPr="008A1E54" w:rsidRDefault="009876B9" w:rsidP="00513450">
      <w:pPr>
        <w:pStyle w:val="Heading1"/>
        <w:rPr>
          <w:lang w:val="es-ES_tradnl"/>
        </w:rPr>
      </w:pPr>
      <w:r w:rsidRPr="008A1E54">
        <w:rPr>
          <w:lang w:val="es-ES_tradnl"/>
        </w:rPr>
        <w:t xml:space="preserve">El Gobierno de Myanmar ha seguido experimentando dificultades en la ejecución del PGEH durante la pandemia de </w:t>
      </w:r>
      <w:r w:rsidR="00513450" w:rsidRPr="008A1E54">
        <w:rPr>
          <w:lang w:val="es-ES_tradnl"/>
        </w:rPr>
        <w:t xml:space="preserve">COVID-19 </w:t>
      </w:r>
      <w:r w:rsidRPr="008A1E54">
        <w:rPr>
          <w:lang w:val="es-ES_tradnl"/>
        </w:rPr>
        <w:t>debido a la política de confinamiento y las restricciones de viaje</w:t>
      </w:r>
      <w:r w:rsidR="00513450" w:rsidRPr="008A1E54">
        <w:rPr>
          <w:lang w:val="es-ES_tradnl"/>
        </w:rPr>
        <w:t xml:space="preserve">. </w:t>
      </w:r>
      <w:r w:rsidRPr="008A1E54">
        <w:rPr>
          <w:lang w:val="es-ES_tradnl"/>
        </w:rPr>
        <w:t xml:space="preserve">Si bien la DNO pudo realizar visitas a los talleres de servicio en junio de </w:t>
      </w:r>
      <w:r w:rsidR="00513450" w:rsidRPr="008A1E54">
        <w:rPr>
          <w:lang w:val="es-ES_tradnl"/>
        </w:rPr>
        <w:t xml:space="preserve">2020, </w:t>
      </w:r>
      <w:r w:rsidRPr="008A1E54">
        <w:rPr>
          <w:lang w:val="es-ES_tradnl"/>
        </w:rPr>
        <w:t>se prevén</w:t>
      </w:r>
      <w:r w:rsidR="00282F5B" w:rsidRPr="008A1E54">
        <w:rPr>
          <w:lang w:val="es-ES_tradnl"/>
        </w:rPr>
        <w:t xml:space="preserve"> retrasos en la finalización de las actividades restantes del segundo tramo y la ejecución del tercer tramo</w:t>
      </w:r>
      <w:r w:rsidR="006E510D" w:rsidRPr="008A1E54">
        <w:rPr>
          <w:lang w:val="es-ES_tradnl"/>
        </w:rPr>
        <w:t>,</w:t>
      </w:r>
      <w:r w:rsidR="00282F5B" w:rsidRPr="008A1E54">
        <w:rPr>
          <w:lang w:val="es-ES_tradnl"/>
        </w:rPr>
        <w:t xml:space="preserve"> debido a </w:t>
      </w:r>
      <w:r w:rsidR="006E510D" w:rsidRPr="008A1E54">
        <w:rPr>
          <w:lang w:val="es-ES_tradnl"/>
        </w:rPr>
        <w:t xml:space="preserve">la </w:t>
      </w:r>
      <w:r w:rsidR="00282F5B" w:rsidRPr="008A1E54">
        <w:rPr>
          <w:lang w:val="es-ES_tradnl"/>
        </w:rPr>
        <w:t xml:space="preserve">segunda ola de la pandemia de </w:t>
      </w:r>
      <w:r w:rsidR="00513450" w:rsidRPr="008A1E54">
        <w:rPr>
          <w:lang w:val="es-ES_tradnl"/>
        </w:rPr>
        <w:t>COVID</w:t>
      </w:r>
      <w:r w:rsidR="00513450" w:rsidRPr="008A1E54">
        <w:rPr>
          <w:lang w:val="es-ES_tradnl"/>
        </w:rPr>
        <w:noBreakHyphen/>
        <w:t xml:space="preserve">19. </w:t>
      </w:r>
      <w:r w:rsidR="00282F5B" w:rsidRPr="008A1E54">
        <w:rPr>
          <w:lang w:val="es-ES_tradnl"/>
        </w:rPr>
        <w:t>Por es</w:t>
      </w:r>
      <w:r w:rsidR="006E510D" w:rsidRPr="008A1E54">
        <w:rPr>
          <w:lang w:val="es-ES_tradnl"/>
        </w:rPr>
        <w:t>t</w:t>
      </w:r>
      <w:r w:rsidR="00282F5B" w:rsidRPr="008A1E54">
        <w:rPr>
          <w:lang w:val="es-ES_tradnl"/>
        </w:rPr>
        <w:t>e motiv</w:t>
      </w:r>
      <w:r w:rsidR="00B56C2B" w:rsidRPr="008A1E54">
        <w:rPr>
          <w:lang w:val="es-ES_tradnl"/>
        </w:rPr>
        <w:t>o</w:t>
      </w:r>
      <w:r w:rsidR="00282F5B" w:rsidRPr="008A1E54">
        <w:rPr>
          <w:lang w:val="es-ES_tradnl"/>
        </w:rPr>
        <w:t>, el Gobierno ha solicitado una prórroga para finaliz</w:t>
      </w:r>
      <w:r w:rsidR="005F04E1" w:rsidRPr="008A1E54">
        <w:rPr>
          <w:lang w:val="es-ES_tradnl"/>
        </w:rPr>
        <w:t>a</w:t>
      </w:r>
      <w:r w:rsidR="00282F5B" w:rsidRPr="008A1E54">
        <w:rPr>
          <w:lang w:val="es-ES_tradnl"/>
        </w:rPr>
        <w:t>r las actividades restantes de la etapa I del PGEH a más tardar el 31 de diciembre de 2022</w:t>
      </w:r>
      <w:r w:rsidR="00513450" w:rsidRPr="008A1E54">
        <w:rPr>
          <w:lang w:val="es-ES_tradnl"/>
        </w:rPr>
        <w:t xml:space="preserve">. </w:t>
      </w:r>
      <w:r w:rsidR="005F04E1" w:rsidRPr="008A1E54">
        <w:rPr>
          <w:lang w:val="es-ES_tradnl"/>
        </w:rPr>
        <w:t xml:space="preserve">Pese a las dificultades, el sistema nacional todavía está </w:t>
      </w:r>
      <w:r w:rsidR="006E510D" w:rsidRPr="008A1E54">
        <w:rPr>
          <w:lang w:val="es-ES_tradnl"/>
        </w:rPr>
        <w:t xml:space="preserve">funcionamiento para </w:t>
      </w:r>
      <w:r w:rsidR="005F04E1" w:rsidRPr="008A1E54">
        <w:rPr>
          <w:lang w:val="es-ES_tradnl"/>
        </w:rPr>
        <w:t xml:space="preserve">la aplicación de normas, la reconciliación de </w:t>
      </w:r>
      <w:r w:rsidR="008A1E54" w:rsidRPr="008A1E54">
        <w:rPr>
          <w:lang w:val="es-ES_tradnl"/>
        </w:rPr>
        <w:t xml:space="preserve">los </w:t>
      </w:r>
      <w:r w:rsidR="005F04E1" w:rsidRPr="008A1E54">
        <w:rPr>
          <w:lang w:val="es-ES_tradnl"/>
        </w:rPr>
        <w:t xml:space="preserve">datos de importación de SAO, el </w:t>
      </w:r>
      <w:r w:rsidR="005F04E1" w:rsidRPr="008A1E54">
        <w:rPr>
          <w:lang w:val="es-ES_tradnl" w:eastAsia="zh-CN"/>
        </w:rPr>
        <w:t xml:space="preserve">Comité Directivo Nacional del Ozono mediante conferencias y actividades de extensión electrónicas, en particular la promoción de buenas prácticas de servicio mediante el sitio web del Ministerio de Recursos Naturales y la Conservación del Medio Ambiente </w:t>
      </w:r>
      <w:r w:rsidR="00B56C2B" w:rsidRPr="008A1E54">
        <w:rPr>
          <w:lang w:val="es-ES_tradnl" w:eastAsia="zh-CN"/>
        </w:rPr>
        <w:t>y los medios sociales gestionados por la DNO</w:t>
      </w:r>
      <w:r w:rsidR="00513450" w:rsidRPr="008A1E54">
        <w:rPr>
          <w:lang w:val="es-ES_tradnl"/>
        </w:rPr>
        <w:t xml:space="preserve">. </w:t>
      </w:r>
      <w:r w:rsidR="00D75281" w:rsidRPr="008A1E54">
        <w:rPr>
          <w:lang w:val="es-ES_tradnl"/>
        </w:rPr>
        <w:t>El Gobierno también ha reconocido que la aplicación continua del PGEH contribuirá a la recuperación económica del país posterior a la COVID-19</w:t>
      </w:r>
      <w:r w:rsidR="00513450" w:rsidRPr="008A1E54">
        <w:rPr>
          <w:lang w:val="es-ES_tradnl"/>
        </w:rPr>
        <w:t xml:space="preserve">. </w:t>
      </w:r>
    </w:p>
    <w:p w14:paraId="0323F964" w14:textId="0111389E" w:rsidR="00513450" w:rsidRPr="008A1E54" w:rsidRDefault="009743FD" w:rsidP="00513450">
      <w:pPr>
        <w:pStyle w:val="Heading1"/>
        <w:keepNext/>
        <w:numPr>
          <w:ilvl w:val="0"/>
          <w:numId w:val="0"/>
        </w:numPr>
        <w:tabs>
          <w:tab w:val="num" w:pos="0"/>
        </w:tabs>
        <w:rPr>
          <w:u w:val="single"/>
          <w:lang w:val="es-ES_tradnl"/>
        </w:rPr>
      </w:pPr>
      <w:r w:rsidRPr="008A1E54">
        <w:rPr>
          <w:u w:val="single"/>
          <w:lang w:val="es-ES_tradnl"/>
        </w:rPr>
        <w:t>Aplicación de la política de género</w:t>
      </w:r>
    </w:p>
    <w:p w14:paraId="1623342B" w14:textId="6B937B8D" w:rsidR="00513450" w:rsidRPr="008A1E54" w:rsidRDefault="00F45181" w:rsidP="00513450">
      <w:pPr>
        <w:pStyle w:val="Heading1"/>
        <w:rPr>
          <w:lang w:val="es-ES_tradnl"/>
        </w:rPr>
      </w:pPr>
      <w:r w:rsidRPr="008A1E54">
        <w:rPr>
          <w:lang w:val="es-ES_tradnl"/>
        </w:rPr>
        <w:t xml:space="preserve">De conformidad con las políticas sobre la incorporación de </w:t>
      </w:r>
      <w:r w:rsidR="008A1E54" w:rsidRPr="008A1E54">
        <w:rPr>
          <w:lang w:val="es-ES_tradnl"/>
        </w:rPr>
        <w:t xml:space="preserve">la perspectiva </w:t>
      </w:r>
      <w:r w:rsidRPr="008A1E54">
        <w:rPr>
          <w:lang w:val="es-ES_tradnl"/>
        </w:rPr>
        <w:t xml:space="preserve">de género del PNUMA y la decisión </w:t>
      </w:r>
      <w:r w:rsidR="00513450" w:rsidRPr="008A1E54">
        <w:rPr>
          <w:lang w:val="es-ES_tradnl"/>
        </w:rPr>
        <w:t>84/92</w:t>
      </w:r>
      <w:r w:rsidR="00513450" w:rsidRPr="008A1E54">
        <w:rPr>
          <w:rStyle w:val="FootnoteTextChar"/>
          <w:vertAlign w:val="superscript"/>
          <w:lang w:val="es-ES_tradnl"/>
        </w:rPr>
        <w:footnoteReference w:id="3"/>
      </w:r>
      <w:r w:rsidR="008A1E54" w:rsidRPr="008A1E54">
        <w:rPr>
          <w:lang w:val="es-ES_tradnl"/>
        </w:rPr>
        <w:t>,</w:t>
      </w:r>
      <w:r w:rsidR="00513450" w:rsidRPr="008A1E54">
        <w:rPr>
          <w:lang w:val="es-ES_tradnl"/>
        </w:rPr>
        <w:t xml:space="preserve"> </w:t>
      </w:r>
      <w:r w:rsidR="008A1E54" w:rsidRPr="008A1E54">
        <w:rPr>
          <w:lang w:val="es-ES_tradnl"/>
        </w:rPr>
        <w:t xml:space="preserve">en </w:t>
      </w:r>
      <w:r w:rsidRPr="008A1E54">
        <w:rPr>
          <w:lang w:val="es-ES_tradnl"/>
        </w:rPr>
        <w:t xml:space="preserve">la realización de las actividades con arreglo al tercer </w:t>
      </w:r>
      <w:r w:rsidR="00513450" w:rsidRPr="008A1E54">
        <w:rPr>
          <w:lang w:val="es-ES_tradnl"/>
        </w:rPr>
        <w:t>(</w:t>
      </w:r>
      <w:r w:rsidRPr="008A1E54">
        <w:rPr>
          <w:lang w:val="es-ES_tradnl"/>
        </w:rPr>
        <w:t>último</w:t>
      </w:r>
      <w:r w:rsidR="00513450" w:rsidRPr="008A1E54">
        <w:rPr>
          <w:lang w:val="es-ES_tradnl"/>
        </w:rPr>
        <w:t xml:space="preserve">) </w:t>
      </w:r>
      <w:r w:rsidRPr="008A1E54">
        <w:rPr>
          <w:lang w:val="es-ES_tradnl"/>
        </w:rPr>
        <w:t>tramo</w:t>
      </w:r>
      <w:r w:rsidR="00513450" w:rsidRPr="008A1E54">
        <w:rPr>
          <w:lang w:val="es-ES_tradnl"/>
        </w:rPr>
        <w:t xml:space="preserve"> </w:t>
      </w:r>
      <w:r w:rsidR="008A1E54" w:rsidRPr="008A1E54">
        <w:rPr>
          <w:lang w:val="es-ES_tradnl"/>
        </w:rPr>
        <w:t xml:space="preserve">se </w:t>
      </w:r>
      <w:r w:rsidRPr="008A1E54">
        <w:rPr>
          <w:lang w:val="es-ES_tradnl"/>
        </w:rPr>
        <w:t>tendrá en cuenta</w:t>
      </w:r>
      <w:r w:rsidR="00DF4164" w:rsidRPr="008A1E54">
        <w:rPr>
          <w:lang w:val="es-ES_tradnl"/>
        </w:rPr>
        <w:t xml:space="preserve">, en la medida de lo posible, </w:t>
      </w:r>
      <w:r w:rsidRPr="008A1E54">
        <w:rPr>
          <w:lang w:val="es-ES_tradnl"/>
        </w:rPr>
        <w:t xml:space="preserve">la integración de la perspectiva de </w:t>
      </w:r>
      <w:r w:rsidR="00DF4164" w:rsidRPr="008A1E54">
        <w:rPr>
          <w:lang w:val="es-ES_tradnl"/>
        </w:rPr>
        <w:t>género y la igualdad de género</w:t>
      </w:r>
      <w:r w:rsidR="00513450" w:rsidRPr="008A1E54">
        <w:rPr>
          <w:lang w:val="es-ES_tradnl"/>
        </w:rPr>
        <w:t xml:space="preserve">. </w:t>
      </w:r>
      <w:r w:rsidR="00DF4164" w:rsidRPr="008A1E54">
        <w:rPr>
          <w:lang w:val="es-ES_tradnl"/>
        </w:rPr>
        <w:t xml:space="preserve">El </w:t>
      </w:r>
      <w:r w:rsidR="00513450" w:rsidRPr="008A1E54">
        <w:rPr>
          <w:lang w:val="es-ES_tradnl"/>
        </w:rPr>
        <w:t xml:space="preserve">ECD </w:t>
      </w:r>
      <w:r w:rsidR="00DF4164" w:rsidRPr="008A1E54">
        <w:rPr>
          <w:lang w:val="es-ES_tradnl"/>
        </w:rPr>
        <w:t xml:space="preserve">alentará la plena participación de las mujeres en diversos niveles y grados durante la </w:t>
      </w:r>
      <w:r w:rsidR="008A1E54" w:rsidRPr="008A1E54">
        <w:rPr>
          <w:lang w:val="es-ES_tradnl"/>
        </w:rPr>
        <w:t>ejecución</w:t>
      </w:r>
      <w:r w:rsidR="00DF4164" w:rsidRPr="008A1E54">
        <w:rPr>
          <w:lang w:val="es-ES_tradnl"/>
        </w:rPr>
        <w:t>, tales como la planificación, la adopción de políticas y decisiones</w:t>
      </w:r>
      <w:r w:rsidR="00513450" w:rsidRPr="008A1E54">
        <w:rPr>
          <w:lang w:val="es-ES_tradnl"/>
        </w:rPr>
        <w:t>,</w:t>
      </w:r>
      <w:r w:rsidR="00DF4164" w:rsidRPr="008A1E54">
        <w:rPr>
          <w:lang w:val="es-ES_tradnl"/>
        </w:rPr>
        <w:t xml:space="preserve"> el intercambio de opiniones, el asesoramiento, </w:t>
      </w:r>
      <w:r w:rsidR="008A1E54" w:rsidRPr="008A1E54">
        <w:rPr>
          <w:lang w:val="es-ES_tradnl"/>
        </w:rPr>
        <w:t xml:space="preserve">la </w:t>
      </w:r>
      <w:r w:rsidR="00DF4164" w:rsidRPr="008A1E54">
        <w:rPr>
          <w:lang w:val="es-ES_tradnl"/>
        </w:rPr>
        <w:t xml:space="preserve">supervisión y </w:t>
      </w:r>
      <w:r w:rsidR="008A1E54" w:rsidRPr="008A1E54">
        <w:rPr>
          <w:lang w:val="es-ES_tradnl"/>
        </w:rPr>
        <w:t xml:space="preserve">la </w:t>
      </w:r>
      <w:r w:rsidR="00DF4164" w:rsidRPr="008A1E54">
        <w:rPr>
          <w:lang w:val="es-ES_tradnl"/>
        </w:rPr>
        <w:t>evaluación</w:t>
      </w:r>
      <w:r w:rsidR="00513450" w:rsidRPr="008A1E54">
        <w:rPr>
          <w:lang w:val="es-ES_tradnl"/>
        </w:rPr>
        <w:t xml:space="preserve">. </w:t>
      </w:r>
      <w:r w:rsidR="00DF4164" w:rsidRPr="008A1E54">
        <w:rPr>
          <w:lang w:val="es-ES_tradnl"/>
        </w:rPr>
        <w:t xml:space="preserve">Se recogerá información desglosada por sexos para informar sobre </w:t>
      </w:r>
      <w:r w:rsidR="008A1E54" w:rsidRPr="008A1E54">
        <w:rPr>
          <w:lang w:val="es-ES_tradnl"/>
        </w:rPr>
        <w:t xml:space="preserve">los </w:t>
      </w:r>
      <w:r w:rsidR="00DF4164" w:rsidRPr="008A1E54">
        <w:rPr>
          <w:lang w:val="es-ES_tradnl"/>
        </w:rPr>
        <w:t>logros de las actividades propuestas para el último tramo de la etapa I del PGEH.</w:t>
      </w:r>
    </w:p>
    <w:p w14:paraId="1A4CEF9C" w14:textId="77777777" w:rsidR="009743FD" w:rsidRPr="008A1E54" w:rsidRDefault="009743FD" w:rsidP="009743FD">
      <w:pPr>
        <w:keepNext/>
        <w:keepLines/>
        <w:rPr>
          <w:u w:val="single"/>
          <w:lang w:val="es-ES_tradnl"/>
        </w:rPr>
      </w:pPr>
      <w:r w:rsidRPr="008A1E54">
        <w:rPr>
          <w:u w:val="single"/>
          <w:lang w:val="es-ES_tradnl"/>
        </w:rPr>
        <w:t>Sostenibilidad de la eliminación de los HCFC</w:t>
      </w:r>
    </w:p>
    <w:p w14:paraId="1490F743" w14:textId="77777777" w:rsidR="009743FD" w:rsidRPr="008A1E54" w:rsidRDefault="009743FD" w:rsidP="009743FD">
      <w:pPr>
        <w:rPr>
          <w:u w:val="single"/>
          <w:lang w:val="es-ES_tradnl"/>
        </w:rPr>
      </w:pPr>
    </w:p>
    <w:p w14:paraId="73AD6B34" w14:textId="7ACA5B70" w:rsidR="00513450" w:rsidRPr="008A1E54" w:rsidRDefault="00D75281" w:rsidP="00513450">
      <w:pPr>
        <w:pStyle w:val="Heading1"/>
        <w:rPr>
          <w:lang w:val="es-ES_tradnl"/>
        </w:rPr>
      </w:pPr>
      <w:r w:rsidRPr="008A1E54">
        <w:rPr>
          <w:lang w:val="es-ES_tradnl"/>
        </w:rPr>
        <w:t>A fin de asegurar la sostenibilidad de las actividades del PGEH y la eliminación de los HCFC a lo largo del tiempo, la DN</w:t>
      </w:r>
      <w:r w:rsidR="00150CFA" w:rsidRPr="008A1E54">
        <w:rPr>
          <w:lang w:val="es-ES_tradnl"/>
        </w:rPr>
        <w:t xml:space="preserve">O está colaborando con la principal </w:t>
      </w:r>
      <w:r w:rsidRPr="008A1E54">
        <w:rPr>
          <w:lang w:val="es-ES_tradnl"/>
        </w:rPr>
        <w:t>escuela de capacitación de RAC para introducir en su programa de estudio</w:t>
      </w:r>
      <w:r w:rsidR="008A1E54" w:rsidRPr="008A1E54">
        <w:rPr>
          <w:lang w:val="es-ES_tradnl"/>
        </w:rPr>
        <w:t>s</w:t>
      </w:r>
      <w:r w:rsidRPr="008A1E54">
        <w:rPr>
          <w:lang w:val="es-ES_tradnl"/>
        </w:rPr>
        <w:t xml:space="preserve"> buenas prácticas de refrigeración y </w:t>
      </w:r>
      <w:r w:rsidR="008A1E54" w:rsidRPr="008A1E54">
        <w:rPr>
          <w:lang w:val="es-ES_tradnl"/>
        </w:rPr>
        <w:t xml:space="preserve">el </w:t>
      </w:r>
      <w:r w:rsidRPr="008A1E54">
        <w:rPr>
          <w:lang w:val="es-ES_tradnl"/>
        </w:rPr>
        <w:t>uso seguro de refrigerantes inflamables</w:t>
      </w:r>
      <w:r w:rsidR="00513450" w:rsidRPr="008A1E54">
        <w:rPr>
          <w:lang w:val="es-ES_tradnl"/>
        </w:rPr>
        <w:t xml:space="preserve">. </w:t>
      </w:r>
      <w:r w:rsidR="00150CFA" w:rsidRPr="008A1E54">
        <w:rPr>
          <w:lang w:val="es-ES_tradnl"/>
        </w:rPr>
        <w:lastRenderedPageBreak/>
        <w:t>El Gobierno seguirá fortaleciendo los institutos de capacitación y la Asociación de RAC, y el ECD continuará tratando con las partes interesadas competentes la creación de un plan de certificación</w:t>
      </w:r>
      <w:r w:rsidR="008A1E54">
        <w:rPr>
          <w:lang w:val="es-ES_tradnl"/>
        </w:rPr>
        <w:t xml:space="preserve"> </w:t>
      </w:r>
      <w:r w:rsidR="00150CFA" w:rsidRPr="008A1E54">
        <w:rPr>
          <w:lang w:val="es-ES_tradnl"/>
        </w:rPr>
        <w:t>para los técnicos de servicio de RAC</w:t>
      </w:r>
      <w:r w:rsidR="00513450" w:rsidRPr="008A1E54">
        <w:rPr>
          <w:lang w:val="es-ES_tradnl"/>
        </w:rPr>
        <w:t>.</w:t>
      </w:r>
      <w:r w:rsidR="008A1E54">
        <w:rPr>
          <w:lang w:val="es-ES_tradnl"/>
        </w:rPr>
        <w:t xml:space="preserve"> </w:t>
      </w:r>
      <w:r w:rsidR="00142C58" w:rsidRPr="008A1E54">
        <w:rPr>
          <w:lang w:val="es-ES_tradnl"/>
        </w:rPr>
        <w:t xml:space="preserve">Ampliar la prohibición de la importación de equipos de aire acondicionado a base de HCFC con una capacidad de enfriamiento inferior a </w:t>
      </w:r>
      <w:r w:rsidR="00513450" w:rsidRPr="008A1E54">
        <w:rPr>
          <w:iCs/>
          <w:lang w:val="es-ES_tradnl"/>
        </w:rPr>
        <w:t>2</w:t>
      </w:r>
      <w:r w:rsidR="00DA45EA" w:rsidRPr="008A1E54">
        <w:rPr>
          <w:iCs/>
          <w:lang w:val="es-ES_tradnl"/>
        </w:rPr>
        <w:t>,</w:t>
      </w:r>
      <w:r w:rsidR="00513450" w:rsidRPr="008A1E54">
        <w:rPr>
          <w:iCs/>
          <w:lang w:val="es-ES_tradnl"/>
        </w:rPr>
        <w:t xml:space="preserve">5 HP </w:t>
      </w:r>
      <w:r w:rsidR="00142C58" w:rsidRPr="008A1E54">
        <w:rPr>
          <w:iCs/>
          <w:lang w:val="es-ES_tradnl"/>
        </w:rPr>
        <w:t xml:space="preserve">a otros tipos de equipos que utilizan </w:t>
      </w:r>
      <w:r w:rsidR="00513450" w:rsidRPr="008A1E54">
        <w:rPr>
          <w:lang w:val="es-ES_tradnl"/>
        </w:rPr>
        <w:t xml:space="preserve">HCFC </w:t>
      </w:r>
      <w:r w:rsidR="00142C58" w:rsidRPr="008A1E54">
        <w:rPr>
          <w:lang w:val="es-ES_tradnl"/>
        </w:rPr>
        <w:t xml:space="preserve">contribuirá a reforzar la transformación del mercado a </w:t>
      </w:r>
      <w:r w:rsidR="00187280" w:rsidRPr="008A1E54">
        <w:rPr>
          <w:lang w:val="es-ES_tradnl"/>
        </w:rPr>
        <w:t>una tecnología</w:t>
      </w:r>
      <w:r w:rsidR="00142C58" w:rsidRPr="008A1E54">
        <w:rPr>
          <w:lang w:val="es-ES_tradnl"/>
        </w:rPr>
        <w:t xml:space="preserve"> de mayor eficiencia energética y de menor PCA</w:t>
      </w:r>
      <w:r w:rsidR="00513450" w:rsidRPr="008A1E54">
        <w:rPr>
          <w:iCs/>
          <w:lang w:val="es-ES_tradnl"/>
        </w:rPr>
        <w:t>.</w:t>
      </w:r>
      <w:r w:rsidR="008A1E54">
        <w:rPr>
          <w:iCs/>
          <w:lang w:val="es-ES_tradnl"/>
        </w:rPr>
        <w:t xml:space="preserve"> </w:t>
      </w:r>
    </w:p>
    <w:p w14:paraId="5EF6957C" w14:textId="10967C0C" w:rsidR="00513450" w:rsidRPr="008A1E54" w:rsidRDefault="00142C58" w:rsidP="00513450">
      <w:pPr>
        <w:pStyle w:val="Heading1"/>
        <w:rPr>
          <w:lang w:val="es-ES_tradnl"/>
        </w:rPr>
      </w:pPr>
      <w:r w:rsidRPr="008A1E54">
        <w:rPr>
          <w:lang w:val="es-ES_tradnl"/>
        </w:rPr>
        <w:t>La capacitación y la creación de capacidad de los funcionarios de aduanas y de ejecución de la ley es una actividad continua</w:t>
      </w:r>
      <w:r w:rsidR="00513450" w:rsidRPr="008A1E54">
        <w:rPr>
          <w:lang w:val="es-ES_tradnl"/>
        </w:rPr>
        <w:t xml:space="preserve">. </w:t>
      </w:r>
      <w:r w:rsidRPr="008A1E54">
        <w:rPr>
          <w:lang w:val="es-ES_tradnl"/>
        </w:rPr>
        <w:t>La ley relativa a las SAO y las obligaciones del país en virtud del Protocolo de Montreal se incluyen en los cursos de introducción para los nuevos funcionarios de</w:t>
      </w:r>
      <w:r w:rsidR="008A1E54">
        <w:rPr>
          <w:lang w:val="es-ES_tradnl"/>
        </w:rPr>
        <w:t xml:space="preserve"> </w:t>
      </w:r>
      <w:r w:rsidRPr="008A1E54">
        <w:rPr>
          <w:lang w:val="es-ES_tradnl"/>
        </w:rPr>
        <w:t>aduanas</w:t>
      </w:r>
      <w:r w:rsidR="00513450" w:rsidRPr="008A1E54">
        <w:rPr>
          <w:lang w:val="es-ES_tradnl"/>
        </w:rPr>
        <w:t xml:space="preserve">. </w:t>
      </w:r>
      <w:r w:rsidRPr="008A1E54">
        <w:rPr>
          <w:lang w:val="es-ES_tradnl"/>
        </w:rPr>
        <w:t>Sin embargo, dichos cursos son breves y</w:t>
      </w:r>
      <w:r w:rsidR="00187280" w:rsidRPr="008A1E54">
        <w:rPr>
          <w:lang w:val="es-ES_tradnl"/>
        </w:rPr>
        <w:t xml:space="preserve"> cubren </w:t>
      </w:r>
      <w:r w:rsidRPr="008A1E54">
        <w:rPr>
          <w:lang w:val="es-ES_tradnl"/>
        </w:rPr>
        <w:t xml:space="preserve">un gran número </w:t>
      </w:r>
      <w:r w:rsidR="00187280" w:rsidRPr="008A1E54">
        <w:rPr>
          <w:lang w:val="es-ES_tradnl"/>
        </w:rPr>
        <w:t>de temas de formación</w:t>
      </w:r>
      <w:r w:rsidR="00513450" w:rsidRPr="008A1E54">
        <w:rPr>
          <w:lang w:val="es-ES_tradnl"/>
        </w:rPr>
        <w:t xml:space="preserve">. </w:t>
      </w:r>
      <w:r w:rsidR="00187280" w:rsidRPr="008A1E54">
        <w:rPr>
          <w:lang w:val="es-ES_tradnl"/>
        </w:rPr>
        <w:t>Por este motivo, los nuevos funcionarios de aduanas solo podrán adquirir una visión general del Protocolo de Montreal y el sistema de concesión de licencias de las SAO</w:t>
      </w:r>
      <w:r w:rsidR="00513450" w:rsidRPr="008A1E54">
        <w:rPr>
          <w:lang w:val="es-ES_tradnl"/>
        </w:rPr>
        <w:t xml:space="preserve">. </w:t>
      </w:r>
      <w:r w:rsidR="00187280" w:rsidRPr="008A1E54">
        <w:rPr>
          <w:lang w:val="es-ES_tradnl"/>
        </w:rPr>
        <w:t>Para prevenir eficazmente el posible comercio ilegal de las sustancias controladas del Protocolo de Montreal, continúa el intercambio de conocimientos y experiencias para el personal que trabaja en los puestos de control transfronterizos</w:t>
      </w:r>
      <w:r w:rsidR="008A1E54" w:rsidRPr="008A1E54">
        <w:rPr>
          <w:lang w:val="es-ES_tradnl"/>
        </w:rPr>
        <w:t>, con el apoyo del PGEH</w:t>
      </w:r>
      <w:r w:rsidR="00513450" w:rsidRPr="008A1E54">
        <w:rPr>
          <w:lang w:val="es-ES_tradnl"/>
        </w:rPr>
        <w:t>.</w:t>
      </w:r>
    </w:p>
    <w:p w14:paraId="34D1AFF5" w14:textId="468B5F39" w:rsidR="00513450" w:rsidRPr="008A1E54" w:rsidRDefault="00513450" w:rsidP="00513450">
      <w:pPr>
        <w:spacing w:after="240"/>
        <w:rPr>
          <w:u w:val="single"/>
          <w:lang w:val="es-ES_tradnl"/>
        </w:rPr>
      </w:pPr>
      <w:r w:rsidRPr="008A1E54">
        <w:rPr>
          <w:u w:val="single"/>
          <w:lang w:val="es-ES_tradnl"/>
        </w:rPr>
        <w:t>Conclusi</w:t>
      </w:r>
      <w:r w:rsidR="009743FD" w:rsidRPr="008A1E54">
        <w:rPr>
          <w:u w:val="single"/>
          <w:lang w:val="es-ES_tradnl"/>
        </w:rPr>
        <w:t>ó</w:t>
      </w:r>
      <w:r w:rsidRPr="008A1E54">
        <w:rPr>
          <w:u w:val="single"/>
          <w:lang w:val="es-ES_tradnl"/>
        </w:rPr>
        <w:t xml:space="preserve">n </w:t>
      </w:r>
    </w:p>
    <w:p w14:paraId="6B5811C8" w14:textId="6CDA2CBB" w:rsidR="00513450" w:rsidRPr="008A1E54" w:rsidRDefault="00F45181" w:rsidP="00513450">
      <w:pPr>
        <w:pStyle w:val="Heading1"/>
        <w:spacing w:after="0"/>
        <w:rPr>
          <w:lang w:val="es-ES_tradnl"/>
        </w:rPr>
      </w:pPr>
      <w:r w:rsidRPr="008A1E54">
        <w:rPr>
          <w:lang w:val="es-ES_tradnl"/>
        </w:rPr>
        <w:t>El sistema de concesión de licencias y cupos de importación del país está en funcionamiento; en 2019 el nivel de consumo de HCFC fu</w:t>
      </w:r>
      <w:r w:rsidR="008A1E54" w:rsidRPr="008A1E54">
        <w:rPr>
          <w:lang w:val="es-ES_tradnl"/>
        </w:rPr>
        <w:t>e</w:t>
      </w:r>
      <w:r w:rsidRPr="008A1E54">
        <w:rPr>
          <w:lang w:val="es-ES_tradnl"/>
        </w:rPr>
        <w:t xml:space="preserve"> un 18,6 </w:t>
      </w:r>
      <w:r w:rsidR="0069466D">
        <w:rPr>
          <w:lang w:val="es-ES_tradnl"/>
        </w:rPr>
        <w:t>por ciento</w:t>
      </w:r>
      <w:r w:rsidRPr="008A1E54">
        <w:rPr>
          <w:lang w:val="es-ES_tradnl"/>
        </w:rPr>
        <w:t xml:space="preserve"> inferior al nivel básico del país</w:t>
      </w:r>
      <w:r w:rsidR="00513450" w:rsidRPr="008A1E54">
        <w:rPr>
          <w:lang w:val="es-ES_tradnl"/>
        </w:rPr>
        <w:t xml:space="preserve">. </w:t>
      </w:r>
      <w:r w:rsidRPr="008A1E54">
        <w:rPr>
          <w:lang w:val="es-ES_tradnl"/>
        </w:rPr>
        <w:t xml:space="preserve">Pese a algunas demoras, </w:t>
      </w:r>
      <w:r w:rsidR="008A1E54" w:rsidRPr="008A1E54">
        <w:rPr>
          <w:lang w:val="es-ES_tradnl"/>
        </w:rPr>
        <w:t xml:space="preserve">está avanzando </w:t>
      </w:r>
      <w:r w:rsidRPr="008A1E54">
        <w:rPr>
          <w:lang w:val="es-ES_tradnl"/>
        </w:rPr>
        <w:t>la realización de las actividades del PGEH</w:t>
      </w:r>
      <w:r w:rsidR="00513450" w:rsidRPr="008A1E54">
        <w:rPr>
          <w:lang w:val="es-ES_tradnl"/>
        </w:rPr>
        <w:t xml:space="preserve">; </w:t>
      </w:r>
      <w:r w:rsidRPr="008A1E54">
        <w:rPr>
          <w:lang w:val="es-ES_tradnl"/>
        </w:rPr>
        <w:t xml:space="preserve">el índice de desembolso de fondo ha alcanzado un </w:t>
      </w:r>
      <w:r w:rsidR="00513450" w:rsidRPr="008A1E54">
        <w:rPr>
          <w:lang w:val="es-ES_tradnl"/>
        </w:rPr>
        <w:t>59 </w:t>
      </w:r>
      <w:r w:rsidR="0069466D">
        <w:rPr>
          <w:lang w:val="es-ES_tradnl"/>
        </w:rPr>
        <w:t>por ciento</w:t>
      </w:r>
      <w:r w:rsidR="00513450" w:rsidRPr="008A1E54">
        <w:rPr>
          <w:lang w:val="es-ES_tradnl"/>
        </w:rPr>
        <w:t xml:space="preserve"> </w:t>
      </w:r>
      <w:r w:rsidRPr="008A1E54">
        <w:rPr>
          <w:lang w:val="es-ES_tradnl"/>
        </w:rPr>
        <w:t>para el segundo tramo</w:t>
      </w:r>
      <w:r w:rsidR="00513450" w:rsidRPr="008A1E54">
        <w:rPr>
          <w:lang w:val="es-ES_tradnl"/>
        </w:rPr>
        <w:t xml:space="preserve">. </w:t>
      </w:r>
      <w:r w:rsidRPr="008A1E54">
        <w:rPr>
          <w:lang w:val="es-ES_tradnl"/>
        </w:rPr>
        <w:t xml:space="preserve">La prórroga de la etapa I al 31 de diciembre de </w:t>
      </w:r>
      <w:r w:rsidR="00513450" w:rsidRPr="008A1E54">
        <w:rPr>
          <w:lang w:val="es-ES_tradnl"/>
        </w:rPr>
        <w:t xml:space="preserve">2022 </w:t>
      </w:r>
      <w:r w:rsidR="00187280" w:rsidRPr="008A1E54">
        <w:rPr>
          <w:lang w:val="es-ES_tradnl"/>
        </w:rPr>
        <w:t>permitirá</w:t>
      </w:r>
      <w:r w:rsidRPr="008A1E54">
        <w:rPr>
          <w:lang w:val="es-ES_tradnl"/>
        </w:rPr>
        <w:t xml:space="preserve"> al Gobierno afrontar las demoras derivadas de </w:t>
      </w:r>
      <w:r w:rsidR="00513450" w:rsidRPr="008A1E54">
        <w:rPr>
          <w:lang w:val="es-ES_tradnl"/>
        </w:rPr>
        <w:t xml:space="preserve">COVID-19. </w:t>
      </w:r>
      <w:r w:rsidRPr="008A1E54">
        <w:rPr>
          <w:lang w:val="es-ES_tradnl"/>
        </w:rPr>
        <w:t>E</w:t>
      </w:r>
      <w:r w:rsidR="008A1E54" w:rsidRPr="008A1E54">
        <w:rPr>
          <w:lang w:val="es-ES_tradnl"/>
        </w:rPr>
        <w:t>n los próximos dos años, e</w:t>
      </w:r>
      <w:r w:rsidRPr="008A1E54">
        <w:rPr>
          <w:lang w:val="es-ES_tradnl"/>
        </w:rPr>
        <w:t xml:space="preserve">l Gobierno seguirá aplicando el sistema de cupos </w:t>
      </w:r>
      <w:r w:rsidR="008A1E54" w:rsidRPr="008A1E54">
        <w:rPr>
          <w:lang w:val="es-ES_tradnl"/>
        </w:rPr>
        <w:t xml:space="preserve">para </w:t>
      </w:r>
      <w:r w:rsidRPr="008A1E54">
        <w:rPr>
          <w:lang w:val="es-ES_tradnl"/>
        </w:rPr>
        <w:t>los HCFC</w:t>
      </w:r>
      <w:r w:rsidR="00513450" w:rsidRPr="008A1E54">
        <w:rPr>
          <w:lang w:val="es-ES_tradnl"/>
        </w:rPr>
        <w:t xml:space="preserve">, </w:t>
      </w:r>
      <w:r w:rsidRPr="008A1E54">
        <w:rPr>
          <w:lang w:val="es-ES_tradnl"/>
        </w:rPr>
        <w:t>realizar</w:t>
      </w:r>
      <w:r w:rsidR="008A1E54" w:rsidRPr="008A1E54">
        <w:rPr>
          <w:lang w:val="es-ES_tradnl"/>
        </w:rPr>
        <w:t xml:space="preserve">á </w:t>
      </w:r>
      <w:r w:rsidRPr="008A1E54">
        <w:rPr>
          <w:lang w:val="es-ES_tradnl"/>
        </w:rPr>
        <w:t xml:space="preserve">actividades adicionales de creación de capacidad para técnicos de servicios, oficiales de aduanas, y actividades de sensibilización, </w:t>
      </w:r>
      <w:r w:rsidR="008A1E54" w:rsidRPr="008A1E54">
        <w:rPr>
          <w:lang w:val="es-ES_tradnl"/>
        </w:rPr>
        <w:t xml:space="preserve">lo </w:t>
      </w:r>
      <w:r w:rsidRPr="008A1E54">
        <w:rPr>
          <w:lang w:val="es-ES_tradnl"/>
        </w:rPr>
        <w:t>que permitirá al país cumplir sus metas de eliminación de los HCFC</w:t>
      </w:r>
      <w:r w:rsidR="00513450" w:rsidRPr="008A1E54">
        <w:rPr>
          <w:lang w:val="es-ES_tradnl"/>
        </w:rPr>
        <w:t xml:space="preserve">. </w:t>
      </w:r>
    </w:p>
    <w:p w14:paraId="2CAF264F" w14:textId="77777777" w:rsidR="00513450" w:rsidRPr="008A1E54" w:rsidRDefault="00513450" w:rsidP="00513450">
      <w:pPr>
        <w:pStyle w:val="Heading1"/>
        <w:keepNext/>
        <w:numPr>
          <w:ilvl w:val="0"/>
          <w:numId w:val="0"/>
        </w:numPr>
        <w:spacing w:after="0"/>
        <w:rPr>
          <w:b/>
          <w:lang w:val="es-ES_tradnl"/>
        </w:rPr>
      </w:pPr>
    </w:p>
    <w:p w14:paraId="565D79E4" w14:textId="2D10C1E3" w:rsidR="00513450" w:rsidRPr="008A1E54" w:rsidRDefault="00513450" w:rsidP="00513450">
      <w:pPr>
        <w:pStyle w:val="Heading1"/>
        <w:keepNext/>
        <w:numPr>
          <w:ilvl w:val="0"/>
          <w:numId w:val="0"/>
        </w:numPr>
        <w:rPr>
          <w:b/>
          <w:lang w:val="es-ES_tradnl"/>
        </w:rPr>
      </w:pPr>
      <w:r w:rsidRPr="008A1E54">
        <w:rPr>
          <w:b/>
          <w:lang w:val="es-ES_tradnl"/>
        </w:rPr>
        <w:t>RECOM</w:t>
      </w:r>
      <w:r w:rsidR="009743FD" w:rsidRPr="008A1E54">
        <w:rPr>
          <w:b/>
          <w:lang w:val="es-ES_tradnl"/>
        </w:rPr>
        <w:t>ENDACIÓN</w:t>
      </w:r>
      <w:r w:rsidRPr="008A1E54">
        <w:rPr>
          <w:b/>
          <w:lang w:val="es-ES_tradnl"/>
        </w:rPr>
        <w:t xml:space="preserve"> </w:t>
      </w:r>
    </w:p>
    <w:p w14:paraId="5B1A0DD2" w14:textId="33E8F236" w:rsidR="00513450" w:rsidRPr="008A1E54" w:rsidRDefault="009743FD" w:rsidP="00513450">
      <w:pPr>
        <w:pStyle w:val="Heading1"/>
        <w:rPr>
          <w:lang w:val="es-ES_tradnl"/>
        </w:rPr>
      </w:pPr>
      <w:r w:rsidRPr="008A1E54">
        <w:rPr>
          <w:lang w:val="es-ES_tradnl"/>
        </w:rPr>
        <w:t>La Secretaría del Fondo recomienda que el Comité Ejecutivo</w:t>
      </w:r>
      <w:r w:rsidR="00513450" w:rsidRPr="008A1E54">
        <w:rPr>
          <w:lang w:val="es-ES_tradnl"/>
        </w:rPr>
        <w:t>:</w:t>
      </w:r>
    </w:p>
    <w:p w14:paraId="0E366E0F" w14:textId="0EED90CC" w:rsidR="009743FD" w:rsidRPr="008A1E54" w:rsidRDefault="009743FD" w:rsidP="009743FD">
      <w:pPr>
        <w:pStyle w:val="Heading2"/>
        <w:rPr>
          <w:lang w:val="es-ES_tradnl"/>
        </w:rPr>
      </w:pPr>
      <w:r w:rsidRPr="008A1E54">
        <w:rPr>
          <w:lang w:val="es-ES_tradnl"/>
        </w:rPr>
        <w:t>Tome nota de</w:t>
      </w:r>
      <w:r w:rsidR="00F45181" w:rsidRPr="008A1E54">
        <w:rPr>
          <w:lang w:val="es-ES_tradnl"/>
        </w:rPr>
        <w:t>l</w:t>
      </w:r>
      <w:r w:rsidRPr="008A1E54">
        <w:rPr>
          <w:lang w:val="es-ES_tradnl"/>
        </w:rPr>
        <w:t xml:space="preserve"> informe sobre la marcha de las actividades de ejecución del segundo tramo de la etapa I del plan de gestión de la eliminación de los HCFC (PGEH) para Myanmar; y</w:t>
      </w:r>
    </w:p>
    <w:p w14:paraId="44B4627E" w14:textId="148A854B" w:rsidR="006026A8" w:rsidRPr="008A1E54" w:rsidRDefault="006026A8" w:rsidP="006026A8">
      <w:pPr>
        <w:pStyle w:val="Heading2"/>
        <w:rPr>
          <w:lang w:val="es-ES_tradnl"/>
        </w:rPr>
      </w:pPr>
      <w:r w:rsidRPr="008A1E54">
        <w:rPr>
          <w:lang w:val="es-ES_tradnl"/>
        </w:rPr>
        <w:t>Apruebe la prórroga de la fecha de terminación de la etapa I del PGEH para Myanmar al 31 de diciembre de 2022, con carácter excepcional, en razón de posibles retrasos futuros en la ejecución de las actividades de eliminación debido a la pandemia del COVID-19 y teniendo en cuenta de que no se solicitará ningún otro plazo para la ejecución del proyecto.</w:t>
      </w:r>
    </w:p>
    <w:p w14:paraId="65B94DDA" w14:textId="0F6F2318" w:rsidR="006026A8" w:rsidRPr="008A1E54" w:rsidRDefault="006026A8" w:rsidP="006026A8">
      <w:pPr>
        <w:pStyle w:val="Heading1"/>
        <w:rPr>
          <w:lang w:val="es-ES_tradnl"/>
        </w:rPr>
      </w:pPr>
      <w:r w:rsidRPr="008A1E54">
        <w:rPr>
          <w:lang w:val="es-ES_tradnl"/>
        </w:rPr>
        <w:t>La Secretaría del Fondo recomienda además la aprobación general del tercer y último tramo de la etapa I del PGEH para Myanmar, y el correspondiente plan de ejecución del tramo para 2020-2022, con el nivel de financiación indicado en el cuadro que figura a continuación.</w:t>
      </w:r>
    </w:p>
    <w:tbl>
      <w:tblPr>
        <w:tblW w:w="93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20"/>
        <w:gridCol w:w="1461"/>
        <w:gridCol w:w="1461"/>
        <w:gridCol w:w="2121"/>
      </w:tblGrid>
      <w:tr w:rsidR="006026A8" w:rsidRPr="008A1E54" w14:paraId="2D62D26C" w14:textId="77777777" w:rsidTr="00DA45EA">
        <w:tc>
          <w:tcPr>
            <w:tcW w:w="4320" w:type="dxa"/>
          </w:tcPr>
          <w:p w14:paraId="7DDF3E8F" w14:textId="45BB0470" w:rsidR="006026A8" w:rsidRPr="008A1E54" w:rsidRDefault="006026A8" w:rsidP="006026A8">
            <w:pPr>
              <w:jc w:val="center"/>
              <w:rPr>
                <w:b/>
                <w:bCs/>
                <w:sz w:val="20"/>
                <w:szCs w:val="20"/>
                <w:lang w:val="es-ES_tradnl"/>
              </w:rPr>
            </w:pPr>
            <w:r w:rsidRPr="008A1E54">
              <w:rPr>
                <w:b/>
                <w:bCs/>
                <w:sz w:val="20"/>
                <w:szCs w:val="20"/>
                <w:lang w:val="es-ES_tradnl"/>
              </w:rPr>
              <w:t>Título del proyecto</w:t>
            </w:r>
          </w:p>
        </w:tc>
        <w:tc>
          <w:tcPr>
            <w:tcW w:w="1461" w:type="dxa"/>
            <w:tcMar>
              <w:left w:w="29" w:type="dxa"/>
              <w:right w:w="29" w:type="dxa"/>
            </w:tcMar>
          </w:tcPr>
          <w:p w14:paraId="28EEC864" w14:textId="77777777" w:rsidR="006026A8" w:rsidRPr="008A1E54" w:rsidRDefault="006026A8" w:rsidP="006026A8">
            <w:pPr>
              <w:pStyle w:val="TableParagraph"/>
              <w:spacing w:line="229" w:lineRule="exact"/>
              <w:ind w:left="204" w:hanging="26"/>
              <w:jc w:val="left"/>
              <w:rPr>
                <w:b/>
                <w:sz w:val="20"/>
                <w:lang w:val="es-ES_tradnl"/>
              </w:rPr>
            </w:pPr>
            <w:r w:rsidRPr="008A1E54">
              <w:rPr>
                <w:b/>
                <w:sz w:val="20"/>
                <w:lang w:val="es-ES_tradnl"/>
              </w:rPr>
              <w:t>Financiación</w:t>
            </w:r>
          </w:p>
          <w:p w14:paraId="786FFA25" w14:textId="6B8A59E6" w:rsidR="006026A8" w:rsidRPr="008A1E54" w:rsidRDefault="006026A8" w:rsidP="006026A8">
            <w:pPr>
              <w:jc w:val="center"/>
              <w:rPr>
                <w:b/>
                <w:bCs/>
                <w:sz w:val="20"/>
                <w:szCs w:val="20"/>
                <w:lang w:val="es-ES_tradnl"/>
              </w:rPr>
            </w:pPr>
            <w:r w:rsidRPr="008A1E54">
              <w:rPr>
                <w:b/>
                <w:sz w:val="20"/>
                <w:lang w:val="es-ES_tradnl"/>
              </w:rPr>
              <w:t>del proyecto ($EUA)</w:t>
            </w:r>
          </w:p>
        </w:tc>
        <w:tc>
          <w:tcPr>
            <w:tcW w:w="1461" w:type="dxa"/>
            <w:tcMar>
              <w:left w:w="29" w:type="dxa"/>
              <w:right w:w="29" w:type="dxa"/>
            </w:tcMar>
          </w:tcPr>
          <w:p w14:paraId="7ADC4391" w14:textId="00AC28B5" w:rsidR="006026A8" w:rsidRPr="008A1E54" w:rsidRDefault="006026A8" w:rsidP="006026A8">
            <w:pPr>
              <w:jc w:val="center"/>
              <w:rPr>
                <w:b/>
                <w:bCs/>
                <w:sz w:val="20"/>
                <w:szCs w:val="20"/>
                <w:lang w:val="es-ES_tradnl"/>
              </w:rPr>
            </w:pPr>
            <w:r w:rsidRPr="008A1E54">
              <w:rPr>
                <w:b/>
                <w:sz w:val="20"/>
                <w:lang w:val="es-ES_tradnl"/>
              </w:rPr>
              <w:t>Gastos de apoyo ($EUA)</w:t>
            </w:r>
          </w:p>
        </w:tc>
        <w:tc>
          <w:tcPr>
            <w:tcW w:w="2121" w:type="dxa"/>
            <w:tcMar>
              <w:left w:w="29" w:type="dxa"/>
              <w:right w:w="29" w:type="dxa"/>
            </w:tcMar>
          </w:tcPr>
          <w:p w14:paraId="6F1901B1" w14:textId="5C7E41FE" w:rsidR="006026A8" w:rsidRPr="008A1E54" w:rsidRDefault="006026A8" w:rsidP="006026A8">
            <w:pPr>
              <w:jc w:val="center"/>
              <w:rPr>
                <w:b/>
                <w:bCs/>
                <w:sz w:val="20"/>
                <w:szCs w:val="20"/>
                <w:lang w:val="es-ES_tradnl"/>
              </w:rPr>
            </w:pPr>
            <w:r w:rsidRPr="008A1E54">
              <w:rPr>
                <w:b/>
                <w:sz w:val="20"/>
                <w:lang w:val="es-ES_tradnl"/>
              </w:rPr>
              <w:t>Organismo de ejecución</w:t>
            </w:r>
          </w:p>
        </w:tc>
      </w:tr>
      <w:tr w:rsidR="00513450" w:rsidRPr="008A1E54" w14:paraId="6F369021" w14:textId="77777777" w:rsidTr="00DA45EA">
        <w:tc>
          <w:tcPr>
            <w:tcW w:w="4320" w:type="dxa"/>
          </w:tcPr>
          <w:p w14:paraId="1C04AE47" w14:textId="77777777" w:rsidR="002E2FCE" w:rsidRDefault="006026A8" w:rsidP="00DA45EA">
            <w:pPr>
              <w:rPr>
                <w:sz w:val="20"/>
                <w:szCs w:val="20"/>
                <w:rtl/>
                <w:lang w:val="es-ES_tradnl"/>
              </w:rPr>
            </w:pPr>
            <w:r w:rsidRPr="008A1E54">
              <w:rPr>
                <w:sz w:val="20"/>
                <w:szCs w:val="20"/>
                <w:lang w:val="es-ES_tradnl"/>
              </w:rPr>
              <w:t xml:space="preserve">Plan de gestión de eliminación de los HCFC </w:t>
            </w:r>
          </w:p>
          <w:p w14:paraId="432F3B19" w14:textId="33C15C74" w:rsidR="00513450" w:rsidRPr="008A1E54" w:rsidRDefault="006026A8" w:rsidP="00DA45EA">
            <w:pPr>
              <w:rPr>
                <w:sz w:val="20"/>
                <w:szCs w:val="20"/>
                <w:lang w:val="es-ES_tradnl"/>
              </w:rPr>
            </w:pPr>
            <w:bookmarkStart w:id="2" w:name="_GoBack"/>
            <w:bookmarkEnd w:id="2"/>
            <w:r w:rsidRPr="008A1E54">
              <w:rPr>
                <w:sz w:val="20"/>
                <w:szCs w:val="20"/>
                <w:lang w:val="es-ES_tradnl"/>
              </w:rPr>
              <w:t>(etapa I, tercer tramo)</w:t>
            </w:r>
          </w:p>
        </w:tc>
        <w:tc>
          <w:tcPr>
            <w:tcW w:w="1461" w:type="dxa"/>
          </w:tcPr>
          <w:p w14:paraId="05FAFAF6" w14:textId="497F228F" w:rsidR="00513450" w:rsidRPr="008A1E54" w:rsidRDefault="00513450" w:rsidP="00DA45EA">
            <w:pPr>
              <w:jc w:val="right"/>
              <w:rPr>
                <w:sz w:val="20"/>
                <w:szCs w:val="20"/>
                <w:lang w:val="es-ES_tradnl"/>
              </w:rPr>
            </w:pPr>
            <w:r w:rsidRPr="008A1E54">
              <w:rPr>
                <w:sz w:val="20"/>
                <w:szCs w:val="20"/>
                <w:lang w:val="es-ES_tradnl"/>
              </w:rPr>
              <w:t>29</w:t>
            </w:r>
            <w:r w:rsidR="00DA45EA" w:rsidRPr="008A1E54">
              <w:rPr>
                <w:sz w:val="20"/>
                <w:szCs w:val="20"/>
                <w:lang w:val="es-ES_tradnl"/>
              </w:rPr>
              <w:t> </w:t>
            </w:r>
            <w:r w:rsidRPr="008A1E54">
              <w:rPr>
                <w:sz w:val="20"/>
                <w:szCs w:val="20"/>
                <w:lang w:val="es-ES_tradnl"/>
              </w:rPr>
              <w:t>000</w:t>
            </w:r>
          </w:p>
        </w:tc>
        <w:tc>
          <w:tcPr>
            <w:tcW w:w="1461" w:type="dxa"/>
          </w:tcPr>
          <w:p w14:paraId="087A70C9" w14:textId="7E47FAB4" w:rsidR="00513450" w:rsidRPr="008A1E54" w:rsidRDefault="00513450" w:rsidP="00DA45EA">
            <w:pPr>
              <w:jc w:val="right"/>
              <w:rPr>
                <w:sz w:val="20"/>
                <w:szCs w:val="20"/>
                <w:lang w:val="es-ES_tradnl"/>
              </w:rPr>
            </w:pPr>
            <w:r w:rsidRPr="008A1E54">
              <w:rPr>
                <w:sz w:val="20"/>
                <w:szCs w:val="20"/>
                <w:lang w:val="es-ES_tradnl"/>
              </w:rPr>
              <w:t>3</w:t>
            </w:r>
            <w:r w:rsidR="00DA45EA" w:rsidRPr="008A1E54">
              <w:rPr>
                <w:sz w:val="20"/>
                <w:szCs w:val="20"/>
                <w:lang w:val="es-ES_tradnl"/>
              </w:rPr>
              <w:t> </w:t>
            </w:r>
            <w:r w:rsidRPr="008A1E54">
              <w:rPr>
                <w:sz w:val="20"/>
                <w:szCs w:val="20"/>
                <w:lang w:val="es-ES_tradnl"/>
              </w:rPr>
              <w:t>770</w:t>
            </w:r>
          </w:p>
        </w:tc>
        <w:tc>
          <w:tcPr>
            <w:tcW w:w="2121" w:type="dxa"/>
          </w:tcPr>
          <w:p w14:paraId="5C457216" w14:textId="795BA81C" w:rsidR="00513450" w:rsidRPr="008A1E54" w:rsidRDefault="006026A8" w:rsidP="00DA45EA">
            <w:pPr>
              <w:jc w:val="center"/>
              <w:rPr>
                <w:sz w:val="20"/>
                <w:szCs w:val="20"/>
                <w:lang w:val="es-ES_tradnl"/>
              </w:rPr>
            </w:pPr>
            <w:r w:rsidRPr="008A1E54">
              <w:rPr>
                <w:sz w:val="20"/>
                <w:szCs w:val="20"/>
                <w:lang w:val="es-ES_tradnl"/>
              </w:rPr>
              <w:t>PNUMA</w:t>
            </w:r>
          </w:p>
        </w:tc>
      </w:tr>
    </w:tbl>
    <w:p w14:paraId="1B442F89" w14:textId="77777777" w:rsidR="00513450" w:rsidRPr="008A1E54" w:rsidRDefault="00513450" w:rsidP="00513450">
      <w:pPr>
        <w:pStyle w:val="Heading1"/>
        <w:numPr>
          <w:ilvl w:val="0"/>
          <w:numId w:val="0"/>
        </w:numPr>
        <w:spacing w:after="0"/>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13450" w:rsidRPr="008A1E54" w14:paraId="1457EE63" w14:textId="77777777" w:rsidTr="00DA45EA">
        <w:tc>
          <w:tcPr>
            <w:tcW w:w="1871" w:type="dxa"/>
          </w:tcPr>
          <w:p w14:paraId="21E063D4" w14:textId="77777777" w:rsidR="00513450" w:rsidRPr="008A1E54" w:rsidRDefault="00513450" w:rsidP="00DA45EA">
            <w:pPr>
              <w:rPr>
                <w:lang w:val="es-ES_tradnl"/>
              </w:rPr>
            </w:pPr>
          </w:p>
        </w:tc>
        <w:tc>
          <w:tcPr>
            <w:tcW w:w="1872" w:type="dxa"/>
          </w:tcPr>
          <w:p w14:paraId="38627350" w14:textId="77777777" w:rsidR="00513450" w:rsidRPr="008A1E54" w:rsidRDefault="00513450" w:rsidP="00DA45EA">
            <w:pPr>
              <w:rPr>
                <w:lang w:val="es-ES_tradnl"/>
              </w:rPr>
            </w:pPr>
          </w:p>
        </w:tc>
        <w:tc>
          <w:tcPr>
            <w:tcW w:w="1872" w:type="dxa"/>
            <w:tcBorders>
              <w:bottom w:val="single" w:sz="4" w:space="0" w:color="auto"/>
            </w:tcBorders>
          </w:tcPr>
          <w:p w14:paraId="33EE9FDA" w14:textId="77777777" w:rsidR="00513450" w:rsidRPr="008A1E54" w:rsidRDefault="00513450" w:rsidP="00DA45EA">
            <w:pPr>
              <w:rPr>
                <w:lang w:val="es-ES_tradnl"/>
              </w:rPr>
            </w:pPr>
          </w:p>
        </w:tc>
        <w:tc>
          <w:tcPr>
            <w:tcW w:w="1872" w:type="dxa"/>
          </w:tcPr>
          <w:p w14:paraId="6477353A" w14:textId="77777777" w:rsidR="00513450" w:rsidRPr="008A1E54" w:rsidRDefault="00513450" w:rsidP="00DA45EA">
            <w:pPr>
              <w:rPr>
                <w:lang w:val="es-ES_tradnl"/>
              </w:rPr>
            </w:pPr>
          </w:p>
        </w:tc>
        <w:tc>
          <w:tcPr>
            <w:tcW w:w="1873" w:type="dxa"/>
          </w:tcPr>
          <w:p w14:paraId="4C41D367" w14:textId="77777777" w:rsidR="00513450" w:rsidRPr="008A1E54" w:rsidRDefault="00513450" w:rsidP="00DA45EA">
            <w:pPr>
              <w:rPr>
                <w:lang w:val="es-ES_tradnl"/>
              </w:rPr>
            </w:pPr>
          </w:p>
        </w:tc>
      </w:tr>
      <w:bookmarkEnd w:id="0"/>
    </w:tbl>
    <w:p w14:paraId="0C6108E3" w14:textId="77777777" w:rsidR="00513450" w:rsidRPr="008A1E54" w:rsidRDefault="00513450" w:rsidP="00EA03DD">
      <w:pPr>
        <w:rPr>
          <w:lang w:val="es-ES_tradnl"/>
        </w:rPr>
      </w:pPr>
    </w:p>
    <w:sectPr w:rsidR="00513450" w:rsidRPr="008A1E54" w:rsidSect="00EA03DD">
      <w:headerReference w:type="even" r:id="rId10"/>
      <w:headerReference w:type="default" r:id="rId11"/>
      <w:footerReference w:type="even"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96981E" w14:textId="77777777" w:rsidR="00C46D4A" w:rsidRDefault="00C46D4A">
      <w:r>
        <w:separator/>
      </w:r>
    </w:p>
  </w:endnote>
  <w:endnote w:type="continuationSeparator" w:id="0">
    <w:p w14:paraId="2C750874" w14:textId="77777777" w:rsidR="00C46D4A" w:rsidRDefault="00C46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1107240"/>
      <w:docPartObj>
        <w:docPartGallery w:val="Page Numbers (Bottom of Page)"/>
        <w:docPartUnique/>
      </w:docPartObj>
    </w:sdtPr>
    <w:sdtEndPr>
      <w:rPr>
        <w:noProof/>
      </w:rPr>
    </w:sdtEndPr>
    <w:sdtContent>
      <w:p w14:paraId="03269A94" w14:textId="56E9B832" w:rsidR="00A903DF" w:rsidRDefault="00A903DF">
        <w:pPr>
          <w:pStyle w:val="Footer"/>
          <w:jc w:val="center"/>
        </w:pPr>
        <w:r>
          <w:fldChar w:fldCharType="begin"/>
        </w:r>
        <w:r>
          <w:instrText xml:space="preserve"> PAGE   \* MERGEFORMAT </w:instrText>
        </w:r>
        <w:r>
          <w:fldChar w:fldCharType="separate"/>
        </w:r>
        <w:r w:rsidR="002E2FCE">
          <w:rPr>
            <w:noProof/>
          </w:rPr>
          <w:t>8</w:t>
        </w:r>
        <w:r>
          <w:rPr>
            <w:noProof/>
          </w:rPr>
          <w:fldChar w:fldCharType="end"/>
        </w:r>
      </w:p>
    </w:sdtContent>
  </w:sdt>
  <w:p w14:paraId="02928635" w14:textId="77777777" w:rsidR="00A903DF" w:rsidRDefault="00A903D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4A7C6B32" w14:textId="1E857CC0" w:rsidR="009B7FB7" w:rsidRDefault="00C46D4A">
        <w:pPr>
          <w:pStyle w:val="Footer"/>
          <w:jc w:val="center"/>
        </w:pPr>
      </w:p>
    </w:sdtContent>
  </w:sdt>
  <w:p w14:paraId="222934AF" w14:textId="77777777" w:rsidR="009B7FB7" w:rsidRDefault="009B7FB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938DF9" w14:textId="77777777" w:rsidR="00C46D4A" w:rsidRDefault="00C46D4A">
      <w:r>
        <w:separator/>
      </w:r>
    </w:p>
  </w:footnote>
  <w:footnote w:type="continuationSeparator" w:id="0">
    <w:p w14:paraId="1EEF6DC4" w14:textId="77777777" w:rsidR="00C46D4A" w:rsidRDefault="00C46D4A">
      <w:r>
        <w:continuationSeparator/>
      </w:r>
    </w:p>
  </w:footnote>
  <w:footnote w:id="1">
    <w:p w14:paraId="67A9828D" w14:textId="52675458" w:rsidR="00A903DF" w:rsidRDefault="009B7FB7" w:rsidP="00A903DF">
      <w:pPr>
        <w:pStyle w:val="FootnoteText"/>
        <w:rPr>
          <w:rtl/>
          <w:lang w:val="es-ES"/>
        </w:rPr>
      </w:pPr>
      <w:r>
        <w:rPr>
          <w:rStyle w:val="FootnoteReference"/>
        </w:rPr>
        <w:footnoteRef/>
      </w:r>
      <w:r w:rsidRPr="00B11C74">
        <w:rPr>
          <w:lang w:val="es-ES"/>
        </w:rPr>
        <w:t xml:space="preserve"> Debido al coronavirus (COVID-19)</w:t>
      </w:r>
    </w:p>
    <w:p w14:paraId="611BA256" w14:textId="77777777" w:rsidR="002E2FCE" w:rsidRDefault="002E2FCE" w:rsidP="00A903DF">
      <w:pPr>
        <w:pStyle w:val="FootnoteText"/>
        <w:rPr>
          <w:lang w:val="es-ES"/>
        </w:rPr>
      </w:pPr>
    </w:p>
    <w:p w14:paraId="6D0254D4" w14:textId="77777777" w:rsidR="00A903DF" w:rsidRDefault="00A903DF" w:rsidP="00A903DF">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0D7D41A7" w14:textId="77777777" w:rsidR="00A903DF" w:rsidRPr="003F58EB" w:rsidRDefault="00A903DF" w:rsidP="00A903DF">
      <w:pPr>
        <w:pStyle w:val="FootnoteText"/>
        <w:rPr>
          <w:lang w:val="es-ES"/>
        </w:rPr>
      </w:pPr>
    </w:p>
    <w:p w14:paraId="4EB775EC" w14:textId="194C683B" w:rsidR="009B7FB7" w:rsidRPr="00B11C74" w:rsidRDefault="009B7FB7" w:rsidP="00C63E6D">
      <w:pPr>
        <w:pStyle w:val="FootnoteText"/>
        <w:rPr>
          <w:lang w:val="es-ES"/>
        </w:rPr>
      </w:pPr>
    </w:p>
  </w:footnote>
  <w:footnote w:id="2">
    <w:p w14:paraId="199237F6" w14:textId="63DFAE75" w:rsidR="009B7FB7" w:rsidRPr="007662D3" w:rsidRDefault="009B7FB7" w:rsidP="007662D3">
      <w:pPr>
        <w:pStyle w:val="FootnoteText"/>
        <w:rPr>
          <w:lang w:val="es-ES"/>
        </w:rPr>
      </w:pPr>
      <w:r w:rsidRPr="004057A9">
        <w:rPr>
          <w:rStyle w:val="FootnoteReference"/>
        </w:rPr>
        <w:footnoteRef/>
      </w:r>
      <w:r w:rsidRPr="00791DEE">
        <w:rPr>
          <w:lang w:val="es-ES"/>
        </w:rPr>
        <w:t xml:space="preserve"> </w:t>
      </w:r>
      <w:r w:rsidRPr="00C82432">
        <w:rPr>
          <w:lang w:val="es-ES"/>
        </w:rPr>
        <w:t xml:space="preserve">Conforme a la carta que el </w:t>
      </w:r>
      <w:r w:rsidRPr="007662D3">
        <w:rPr>
          <w:lang w:val="es-ES"/>
        </w:rPr>
        <w:t xml:space="preserve">Ministerio de </w:t>
      </w:r>
      <w:r>
        <w:rPr>
          <w:lang w:val="es-ES"/>
        </w:rPr>
        <w:t xml:space="preserve">Recursos Naturales y Conservación del </w:t>
      </w:r>
      <w:r w:rsidRPr="007662D3">
        <w:rPr>
          <w:lang w:val="es-ES"/>
        </w:rPr>
        <w:t xml:space="preserve">Medio Ambiente </w:t>
      </w:r>
      <w:r>
        <w:rPr>
          <w:lang w:val="es-ES"/>
        </w:rPr>
        <w:t>de Myanmar</w:t>
      </w:r>
      <w:r w:rsidRPr="00C82432">
        <w:rPr>
          <w:lang w:val="es-ES"/>
        </w:rPr>
        <w:t xml:space="preserve"> </w:t>
      </w:r>
      <w:r>
        <w:rPr>
          <w:lang w:val="es-ES"/>
        </w:rPr>
        <w:t xml:space="preserve">envió al PNUMA con fecha del </w:t>
      </w:r>
      <w:r w:rsidRPr="007662D3">
        <w:rPr>
          <w:lang w:val="es-ES"/>
        </w:rPr>
        <w:t>1</w:t>
      </w:r>
      <w:r>
        <w:rPr>
          <w:lang w:val="es-ES"/>
        </w:rPr>
        <w:t>0</w:t>
      </w:r>
      <w:r w:rsidRPr="007662D3">
        <w:rPr>
          <w:lang w:val="es-ES"/>
        </w:rPr>
        <w:t xml:space="preserve"> de agosto de 2020</w:t>
      </w:r>
      <w:r w:rsidRPr="00C82432">
        <w:rPr>
          <w:lang w:val="es-ES"/>
        </w:rPr>
        <w:t>.</w:t>
      </w:r>
    </w:p>
  </w:footnote>
  <w:footnote w:id="3">
    <w:p w14:paraId="029A270C" w14:textId="46D69329" w:rsidR="009B7FB7" w:rsidRPr="00722432" w:rsidRDefault="009B7FB7" w:rsidP="00513450">
      <w:pPr>
        <w:pStyle w:val="FootnoteText"/>
        <w:rPr>
          <w:lang w:val="es-ES"/>
        </w:rPr>
      </w:pPr>
      <w:r>
        <w:rPr>
          <w:rStyle w:val="FootnoteReference"/>
        </w:rPr>
        <w:footnoteRef/>
      </w:r>
      <w:r w:rsidRPr="00722432">
        <w:rPr>
          <w:lang w:val="es-ES"/>
        </w:rPr>
        <w:t xml:space="preserve"> La decisión 84/92 d) pidió a los organismos bilaterales y de ejecución la aplicación de la política operacional sobre la incorporación de la perspectiva de género en todo el ciclo del proyecto.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D133C" w14:textId="61B81812" w:rsidR="00A903DF" w:rsidRDefault="00A903DF">
    <w:pPr>
      <w:pStyle w:val="Header"/>
    </w:pPr>
    <w:r>
      <w:fldChar w:fldCharType="begin"/>
    </w:r>
    <w:r>
      <w:instrText xml:space="preserve"> DOCPROPERTY "Document number"  \* MERGEFORMAT </w:instrText>
    </w:r>
    <w:r>
      <w:fldChar w:fldCharType="separate"/>
    </w:r>
    <w:r w:rsidR="005C7CE6">
      <w:t>UNEP/</w:t>
    </w:r>
    <w:proofErr w:type="spellStart"/>
    <w:r w:rsidR="005C7CE6">
      <w:t>OzL.Pro</w:t>
    </w:r>
    <w:proofErr w:type="spellEnd"/>
    <w:r w:rsidR="005C7CE6">
      <w:t>/</w:t>
    </w:r>
    <w:proofErr w:type="spellStart"/>
    <w:r w:rsidR="005C7CE6">
      <w:t>ExCom</w:t>
    </w:r>
    <w:proofErr w:type="spellEnd"/>
    <w:r w:rsidR="005C7CE6">
      <w:t>/86/62</w:t>
    </w:r>
    <w:r>
      <w:fldChar w:fldCharType="end"/>
    </w:r>
  </w:p>
  <w:p w14:paraId="17ACC52A" w14:textId="192564C8" w:rsidR="0053546C" w:rsidRDefault="0053546C">
    <w:pPr>
      <w:pStyle w:val="Header"/>
    </w:pPr>
  </w:p>
  <w:p w14:paraId="4A98047A" w14:textId="77777777" w:rsidR="0053546C" w:rsidRDefault="0053546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D8A1E" w14:textId="4F8133A1" w:rsidR="00A903DF" w:rsidRDefault="00A903DF" w:rsidP="00A903DF">
    <w:pPr>
      <w:pStyle w:val="Header"/>
      <w:jc w:val="right"/>
    </w:pPr>
    <w:r>
      <w:tab/>
    </w:r>
    <w:r>
      <w:fldChar w:fldCharType="begin"/>
    </w:r>
    <w:r>
      <w:instrText xml:space="preserve"> DOCPROPERTY "Document number"  \* MERGEFORMAT </w:instrText>
    </w:r>
    <w:r>
      <w:fldChar w:fldCharType="separate"/>
    </w:r>
    <w:r w:rsidR="005C7CE6">
      <w:t>UNEP/</w:t>
    </w:r>
    <w:proofErr w:type="spellStart"/>
    <w:r w:rsidR="005C7CE6">
      <w:t>OzL.Pro</w:t>
    </w:r>
    <w:proofErr w:type="spellEnd"/>
    <w:r w:rsidR="005C7CE6">
      <w:t>/</w:t>
    </w:r>
    <w:proofErr w:type="spellStart"/>
    <w:r w:rsidR="005C7CE6">
      <w:t>ExCom</w:t>
    </w:r>
    <w:proofErr w:type="spellEnd"/>
    <w:r w:rsidR="005C7CE6">
      <w:t>/86/62</w:t>
    </w:r>
    <w:r>
      <w:fldChar w:fldCharType="end"/>
    </w:r>
  </w:p>
  <w:p w14:paraId="59E9C185" w14:textId="77B1E53A" w:rsidR="0053546C" w:rsidRDefault="0053546C" w:rsidP="00A903DF">
    <w:pPr>
      <w:pStyle w:val="Header"/>
      <w:jc w:val="right"/>
    </w:pPr>
  </w:p>
  <w:p w14:paraId="7EB3E112" w14:textId="77777777" w:rsidR="0053546C" w:rsidRDefault="0053546C" w:rsidP="00A903DF">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68EEF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DA1B25"/>
    <w:multiLevelType w:val="hybridMultilevel"/>
    <w:tmpl w:val="1E1C6224"/>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2" w15:restartNumberingAfterBreak="0">
    <w:nsid w:val="0E9803EB"/>
    <w:multiLevelType w:val="hybridMultilevel"/>
    <w:tmpl w:val="49BC27D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CD9635B"/>
    <w:multiLevelType w:val="hybridMultilevel"/>
    <w:tmpl w:val="B41E87D2"/>
    <w:lvl w:ilvl="0" w:tplc="E3FA7D02">
      <w:start w:val="1"/>
      <w:numFmt w:val="decimal"/>
      <w:lvlText w:val="%1."/>
      <w:lvlJc w:val="left"/>
      <w:pPr>
        <w:ind w:left="1100" w:hanging="720"/>
      </w:pPr>
      <w:rPr>
        <w:rFonts w:ascii="Times New Roman" w:eastAsia="Times New Roman" w:hAnsi="Times New Roman" w:cs="Times New Roman" w:hint="default"/>
        <w:w w:val="99"/>
        <w:sz w:val="22"/>
        <w:szCs w:val="22"/>
      </w:rPr>
    </w:lvl>
    <w:lvl w:ilvl="1" w:tplc="18944880">
      <w:start w:val="1"/>
      <w:numFmt w:val="lowerLetter"/>
      <w:lvlText w:val="%2)"/>
      <w:lvlJc w:val="left"/>
      <w:pPr>
        <w:ind w:left="2540" w:hanging="720"/>
      </w:pPr>
      <w:rPr>
        <w:rFonts w:ascii="Times New Roman" w:eastAsia="Times New Roman" w:hAnsi="Times New Roman" w:cs="Times New Roman" w:hint="default"/>
        <w:spacing w:val="-1"/>
        <w:w w:val="99"/>
        <w:sz w:val="22"/>
        <w:szCs w:val="22"/>
      </w:rPr>
    </w:lvl>
    <w:lvl w:ilvl="2" w:tplc="E1900B02">
      <w:start w:val="1"/>
      <w:numFmt w:val="lowerRoman"/>
      <w:lvlText w:val="%3)"/>
      <w:lvlJc w:val="left"/>
      <w:pPr>
        <w:ind w:left="3260" w:hanging="720"/>
      </w:pPr>
      <w:rPr>
        <w:rFonts w:ascii="Times New Roman" w:eastAsia="Times New Roman" w:hAnsi="Times New Roman" w:cs="Times New Roman" w:hint="default"/>
        <w:w w:val="99"/>
        <w:sz w:val="22"/>
        <w:szCs w:val="22"/>
      </w:rPr>
    </w:lvl>
    <w:lvl w:ilvl="3" w:tplc="9170F650">
      <w:numFmt w:val="bullet"/>
      <w:lvlText w:val="•"/>
      <w:lvlJc w:val="left"/>
      <w:pPr>
        <w:ind w:left="4307" w:hanging="720"/>
      </w:pPr>
      <w:rPr>
        <w:rFonts w:hint="default"/>
      </w:rPr>
    </w:lvl>
    <w:lvl w:ilvl="4" w:tplc="22C064B2">
      <w:numFmt w:val="bullet"/>
      <w:lvlText w:val="•"/>
      <w:lvlJc w:val="left"/>
      <w:pPr>
        <w:ind w:left="5355" w:hanging="720"/>
      </w:pPr>
      <w:rPr>
        <w:rFonts w:hint="default"/>
      </w:rPr>
    </w:lvl>
    <w:lvl w:ilvl="5" w:tplc="654A44F4">
      <w:numFmt w:val="bullet"/>
      <w:lvlText w:val="•"/>
      <w:lvlJc w:val="left"/>
      <w:pPr>
        <w:ind w:left="6402" w:hanging="720"/>
      </w:pPr>
      <w:rPr>
        <w:rFonts w:hint="default"/>
      </w:rPr>
    </w:lvl>
    <w:lvl w:ilvl="6" w:tplc="CE4CD2CE">
      <w:numFmt w:val="bullet"/>
      <w:lvlText w:val="•"/>
      <w:lvlJc w:val="left"/>
      <w:pPr>
        <w:ind w:left="7450" w:hanging="720"/>
      </w:pPr>
      <w:rPr>
        <w:rFonts w:hint="default"/>
      </w:rPr>
    </w:lvl>
    <w:lvl w:ilvl="7" w:tplc="AAC86DF6">
      <w:numFmt w:val="bullet"/>
      <w:lvlText w:val="•"/>
      <w:lvlJc w:val="left"/>
      <w:pPr>
        <w:ind w:left="8497" w:hanging="720"/>
      </w:pPr>
      <w:rPr>
        <w:rFonts w:hint="default"/>
      </w:rPr>
    </w:lvl>
    <w:lvl w:ilvl="8" w:tplc="E2D6DBBA">
      <w:numFmt w:val="bullet"/>
      <w:lvlText w:val="•"/>
      <w:lvlJc w:val="left"/>
      <w:pPr>
        <w:ind w:left="9545" w:hanging="720"/>
      </w:pPr>
      <w:rPr>
        <w:rFonts w:hint="default"/>
      </w:rPr>
    </w:lvl>
  </w:abstractNum>
  <w:abstractNum w:abstractNumId="14" w15:restartNumberingAfterBreak="0">
    <w:nsid w:val="24A636BB"/>
    <w:multiLevelType w:val="hybridMultilevel"/>
    <w:tmpl w:val="C0D2AD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8F117A6"/>
    <w:multiLevelType w:val="hybridMultilevel"/>
    <w:tmpl w:val="E4DA45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3B78D4"/>
    <w:multiLevelType w:val="hybridMultilevel"/>
    <w:tmpl w:val="74A4247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0A645FC"/>
    <w:multiLevelType w:val="hybridMultilevel"/>
    <w:tmpl w:val="4170ED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3CE5844"/>
    <w:multiLevelType w:val="hybridMultilevel"/>
    <w:tmpl w:val="1DFA8B1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46C7287"/>
    <w:multiLevelType w:val="hybridMultilevel"/>
    <w:tmpl w:val="E2F0929C"/>
    <w:lvl w:ilvl="0" w:tplc="E10C4D1A">
      <w:start w:val="1"/>
      <w:numFmt w:val="decimal"/>
      <w:lvlText w:val="%1."/>
      <w:lvlJc w:val="left"/>
      <w:pPr>
        <w:ind w:left="1100" w:hanging="720"/>
      </w:pPr>
      <w:rPr>
        <w:rFonts w:ascii="Times New Roman" w:eastAsia="Times New Roman" w:hAnsi="Times New Roman" w:cs="Times New Roman" w:hint="default"/>
        <w:w w:val="99"/>
        <w:sz w:val="22"/>
        <w:szCs w:val="22"/>
      </w:rPr>
    </w:lvl>
    <w:lvl w:ilvl="1" w:tplc="6DC69C7C">
      <w:start w:val="1"/>
      <w:numFmt w:val="lowerLetter"/>
      <w:lvlText w:val="%2)"/>
      <w:lvlJc w:val="left"/>
      <w:pPr>
        <w:ind w:left="2540" w:hanging="720"/>
      </w:pPr>
      <w:rPr>
        <w:rFonts w:ascii="Times New Roman" w:eastAsia="Times New Roman" w:hAnsi="Times New Roman" w:cs="Times New Roman" w:hint="default"/>
        <w:spacing w:val="-1"/>
        <w:w w:val="99"/>
        <w:sz w:val="22"/>
        <w:szCs w:val="22"/>
      </w:rPr>
    </w:lvl>
    <w:lvl w:ilvl="2" w:tplc="D8665DD0">
      <w:start w:val="1"/>
      <w:numFmt w:val="lowerRoman"/>
      <w:lvlText w:val="%3)"/>
      <w:lvlJc w:val="left"/>
      <w:pPr>
        <w:ind w:left="3260" w:hanging="720"/>
      </w:pPr>
      <w:rPr>
        <w:rFonts w:ascii="Times New Roman" w:eastAsia="Times New Roman" w:hAnsi="Times New Roman" w:cs="Times New Roman" w:hint="default"/>
        <w:w w:val="99"/>
        <w:sz w:val="22"/>
        <w:szCs w:val="22"/>
      </w:rPr>
    </w:lvl>
    <w:lvl w:ilvl="3" w:tplc="6CEE630A">
      <w:numFmt w:val="bullet"/>
      <w:lvlText w:val="•"/>
      <w:lvlJc w:val="left"/>
      <w:pPr>
        <w:ind w:left="4307" w:hanging="720"/>
      </w:pPr>
      <w:rPr>
        <w:rFonts w:hint="default"/>
      </w:rPr>
    </w:lvl>
    <w:lvl w:ilvl="4" w:tplc="DD744F90">
      <w:numFmt w:val="bullet"/>
      <w:lvlText w:val="•"/>
      <w:lvlJc w:val="left"/>
      <w:pPr>
        <w:ind w:left="5355" w:hanging="720"/>
      </w:pPr>
      <w:rPr>
        <w:rFonts w:hint="default"/>
      </w:rPr>
    </w:lvl>
    <w:lvl w:ilvl="5" w:tplc="CFD46FA2">
      <w:numFmt w:val="bullet"/>
      <w:lvlText w:val="•"/>
      <w:lvlJc w:val="left"/>
      <w:pPr>
        <w:ind w:left="6402" w:hanging="720"/>
      </w:pPr>
      <w:rPr>
        <w:rFonts w:hint="default"/>
      </w:rPr>
    </w:lvl>
    <w:lvl w:ilvl="6" w:tplc="FF147056">
      <w:numFmt w:val="bullet"/>
      <w:lvlText w:val="•"/>
      <w:lvlJc w:val="left"/>
      <w:pPr>
        <w:ind w:left="7450" w:hanging="720"/>
      </w:pPr>
      <w:rPr>
        <w:rFonts w:hint="default"/>
      </w:rPr>
    </w:lvl>
    <w:lvl w:ilvl="7" w:tplc="0226D3B2">
      <w:numFmt w:val="bullet"/>
      <w:lvlText w:val="•"/>
      <w:lvlJc w:val="left"/>
      <w:pPr>
        <w:ind w:left="8497" w:hanging="720"/>
      </w:pPr>
      <w:rPr>
        <w:rFonts w:hint="default"/>
      </w:rPr>
    </w:lvl>
    <w:lvl w:ilvl="8" w:tplc="EC041288">
      <w:numFmt w:val="bullet"/>
      <w:lvlText w:val="•"/>
      <w:lvlJc w:val="left"/>
      <w:pPr>
        <w:ind w:left="9545" w:hanging="720"/>
      </w:pPr>
      <w:rPr>
        <w:rFonts w:hint="default"/>
      </w:rPr>
    </w:lvl>
  </w:abstractNum>
  <w:abstractNum w:abstractNumId="24" w15:restartNumberingAfterBreak="0">
    <w:nsid w:val="5C322FBF"/>
    <w:multiLevelType w:val="hybridMultilevel"/>
    <w:tmpl w:val="E58E387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19C726F"/>
    <w:multiLevelType w:val="multilevel"/>
    <w:tmpl w:val="9376B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D851C4"/>
    <w:multiLevelType w:val="hybridMultilevel"/>
    <w:tmpl w:val="31C812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8B6E92"/>
    <w:multiLevelType w:val="hybridMultilevel"/>
    <w:tmpl w:val="3AEA8DD2"/>
    <w:lvl w:ilvl="0" w:tplc="04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9"/>
  </w:num>
  <w:num w:numId="18">
    <w:abstractNumId w:val="21"/>
  </w:num>
  <w:num w:numId="19">
    <w:abstractNumId w:val="29"/>
  </w:num>
  <w:num w:numId="20">
    <w:abstractNumId w:val="16"/>
  </w:num>
  <w:num w:numId="21">
    <w:abstractNumId w:val="25"/>
  </w:num>
  <w:num w:numId="22">
    <w:abstractNumId w:val="20"/>
  </w:num>
  <w:num w:numId="23">
    <w:abstractNumId w:val="17"/>
  </w:num>
  <w:num w:numId="24">
    <w:abstractNumId w:val="14"/>
  </w:num>
  <w:num w:numId="25">
    <w:abstractNumId w:val="11"/>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12"/>
  </w:num>
  <w:num w:numId="29">
    <w:abstractNumId w:val="27"/>
  </w:num>
  <w:num w:numId="30">
    <w:abstractNumId w:val="26"/>
  </w:num>
  <w:num w:numId="31">
    <w:abstractNumId w:val="18"/>
  </w:num>
  <w:num w:numId="32">
    <w:abstractNumId w:val="24"/>
  </w:num>
  <w:num w:numId="33">
    <w:abstractNumId w:val="28"/>
  </w:num>
  <w:num w:numId="34">
    <w:abstractNumId w:val="23"/>
  </w:num>
  <w:num w:numId="35">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450"/>
    <w:rsid w:val="00021AA7"/>
    <w:rsid w:val="00035DB8"/>
    <w:rsid w:val="000E0E72"/>
    <w:rsid w:val="00106F6E"/>
    <w:rsid w:val="00114CAA"/>
    <w:rsid w:val="00142C58"/>
    <w:rsid w:val="00150CFA"/>
    <w:rsid w:val="00176EDA"/>
    <w:rsid w:val="00187280"/>
    <w:rsid w:val="001C1D99"/>
    <w:rsid w:val="001C2D22"/>
    <w:rsid w:val="001F4047"/>
    <w:rsid w:val="00235D4C"/>
    <w:rsid w:val="0024162E"/>
    <w:rsid w:val="00243A6D"/>
    <w:rsid w:val="00245207"/>
    <w:rsid w:val="00282F5B"/>
    <w:rsid w:val="002846A0"/>
    <w:rsid w:val="002E25E4"/>
    <w:rsid w:val="002E2FCE"/>
    <w:rsid w:val="00301354"/>
    <w:rsid w:val="0034302F"/>
    <w:rsid w:val="00347376"/>
    <w:rsid w:val="00361685"/>
    <w:rsid w:val="00377081"/>
    <w:rsid w:val="003863A4"/>
    <w:rsid w:val="003B270D"/>
    <w:rsid w:val="003B7115"/>
    <w:rsid w:val="00424946"/>
    <w:rsid w:val="00455352"/>
    <w:rsid w:val="00466EB2"/>
    <w:rsid w:val="00476E28"/>
    <w:rsid w:val="004871A5"/>
    <w:rsid w:val="004A32CB"/>
    <w:rsid w:val="004B5BC1"/>
    <w:rsid w:val="004C7E6B"/>
    <w:rsid w:val="00513450"/>
    <w:rsid w:val="00525F79"/>
    <w:rsid w:val="0053546C"/>
    <w:rsid w:val="005551B3"/>
    <w:rsid w:val="0059741C"/>
    <w:rsid w:val="005A6CB8"/>
    <w:rsid w:val="005C5ADF"/>
    <w:rsid w:val="005C7CE6"/>
    <w:rsid w:val="005E7DAD"/>
    <w:rsid w:val="005F04E1"/>
    <w:rsid w:val="006026A8"/>
    <w:rsid w:val="00613DD7"/>
    <w:rsid w:val="00627E17"/>
    <w:rsid w:val="006915A5"/>
    <w:rsid w:val="0069466D"/>
    <w:rsid w:val="00694BD8"/>
    <w:rsid w:val="006D5DD5"/>
    <w:rsid w:val="006E510D"/>
    <w:rsid w:val="00722432"/>
    <w:rsid w:val="00743A1C"/>
    <w:rsid w:val="007662D3"/>
    <w:rsid w:val="0078483C"/>
    <w:rsid w:val="00791DEE"/>
    <w:rsid w:val="007A1286"/>
    <w:rsid w:val="007A4E9A"/>
    <w:rsid w:val="007C0A30"/>
    <w:rsid w:val="007E03CE"/>
    <w:rsid w:val="00831BC5"/>
    <w:rsid w:val="0087455A"/>
    <w:rsid w:val="008A1E54"/>
    <w:rsid w:val="008C7478"/>
    <w:rsid w:val="0091262A"/>
    <w:rsid w:val="0092685B"/>
    <w:rsid w:val="009743FD"/>
    <w:rsid w:val="009876B9"/>
    <w:rsid w:val="009B7FB7"/>
    <w:rsid w:val="009C1A59"/>
    <w:rsid w:val="009E67B4"/>
    <w:rsid w:val="00A608E2"/>
    <w:rsid w:val="00A903DF"/>
    <w:rsid w:val="00A9327D"/>
    <w:rsid w:val="00AB56E5"/>
    <w:rsid w:val="00AC4195"/>
    <w:rsid w:val="00B11C74"/>
    <w:rsid w:val="00B47DB8"/>
    <w:rsid w:val="00B56C2B"/>
    <w:rsid w:val="00B7065B"/>
    <w:rsid w:val="00B81B0F"/>
    <w:rsid w:val="00B83FFA"/>
    <w:rsid w:val="00BB1657"/>
    <w:rsid w:val="00C01910"/>
    <w:rsid w:val="00C032DE"/>
    <w:rsid w:val="00C14E67"/>
    <w:rsid w:val="00C302DC"/>
    <w:rsid w:val="00C40E04"/>
    <w:rsid w:val="00C46D4A"/>
    <w:rsid w:val="00C63E6D"/>
    <w:rsid w:val="00C848E2"/>
    <w:rsid w:val="00CA2B31"/>
    <w:rsid w:val="00D47340"/>
    <w:rsid w:val="00D635C0"/>
    <w:rsid w:val="00D75281"/>
    <w:rsid w:val="00D841CB"/>
    <w:rsid w:val="00DA45EA"/>
    <w:rsid w:val="00DA5493"/>
    <w:rsid w:val="00DA6D43"/>
    <w:rsid w:val="00DB795B"/>
    <w:rsid w:val="00DD5EB4"/>
    <w:rsid w:val="00DF4164"/>
    <w:rsid w:val="00DF60D6"/>
    <w:rsid w:val="00E17F97"/>
    <w:rsid w:val="00E24EF8"/>
    <w:rsid w:val="00E25910"/>
    <w:rsid w:val="00E740CB"/>
    <w:rsid w:val="00EA03DD"/>
    <w:rsid w:val="00EA3D66"/>
    <w:rsid w:val="00ED18D7"/>
    <w:rsid w:val="00F00371"/>
    <w:rsid w:val="00F10CD9"/>
    <w:rsid w:val="00F25F7C"/>
    <w:rsid w:val="00F45181"/>
    <w:rsid w:val="00F862A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418913"/>
  <w15:docId w15:val="{B86B088B-7EAF-438F-8C58-EF8DD2588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uiPriority w:val="99"/>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aliases w:val="Paragraph,Bullets,List Paragraph1,Unordered List,List Paragraph 2,Dot pt,Bullet Points,No Spacing1,List Paragraph Char Char Char,Indicator Text,Numbered Para 1,Bullet 1,MAIN CONTENT,List Paragraph12,OBC Bullet,F5 List Paragraph"/>
    <w:basedOn w:val="Normal"/>
    <w:link w:val="ListParagraphChar"/>
    <w:uiPriority w:val="1"/>
    <w:qFormat/>
    <w:rsid w:val="00513450"/>
    <w:pPr>
      <w:ind w:left="720"/>
      <w:contextualSpacing/>
    </w:pPr>
  </w:style>
  <w:style w:type="paragraph" w:styleId="FootnoteText">
    <w:name w:val="footnote text"/>
    <w:aliases w:val="Char1,Char1 Char Char"/>
    <w:basedOn w:val="Normal"/>
    <w:link w:val="FootnoteTextChar"/>
    <w:uiPriority w:val="99"/>
    <w:unhideWhenUsed/>
    <w:qFormat/>
    <w:rsid w:val="00513450"/>
    <w:rPr>
      <w:sz w:val="20"/>
      <w:szCs w:val="20"/>
    </w:rPr>
  </w:style>
  <w:style w:type="character" w:customStyle="1" w:styleId="FootnoteTextChar">
    <w:name w:val="Footnote Text Char"/>
    <w:aliases w:val="Char1 Char,Char1 Char Char Char"/>
    <w:basedOn w:val="DefaultParagraphFont"/>
    <w:link w:val="FootnoteText"/>
    <w:uiPriority w:val="99"/>
    <w:rsid w:val="00513450"/>
    <w:rPr>
      <w:lang w:val="en-GB"/>
    </w:rPr>
  </w:style>
  <w:style w:type="character" w:styleId="FootnoteReference">
    <w:name w:val="footnote reference"/>
    <w:basedOn w:val="DefaultParagraphFont"/>
    <w:uiPriority w:val="99"/>
    <w:unhideWhenUsed/>
    <w:rsid w:val="00513450"/>
    <w:rPr>
      <w:vertAlign w:val="superscript"/>
    </w:rPr>
  </w:style>
  <w:style w:type="paragraph" w:styleId="Revision">
    <w:name w:val="Revision"/>
    <w:hidden/>
    <w:uiPriority w:val="99"/>
    <w:semiHidden/>
    <w:rsid w:val="00513450"/>
    <w:rPr>
      <w:sz w:val="22"/>
      <w:szCs w:val="22"/>
      <w:lang w:val="en-GB"/>
    </w:rPr>
  </w:style>
  <w:style w:type="character" w:customStyle="1" w:styleId="ListParagraphChar">
    <w:name w:val="List Paragraph Char"/>
    <w:aliases w:val="Paragraph Char,Bullets Char,List Paragraph1 Char,Unordered List Char,List Paragraph 2 Char,Dot pt Char,Bullet Points Char,No Spacing1 Char,List Paragraph Char Char Char Char,Indicator Text Char,Numbered Para 1 Char,Bullet 1 Char"/>
    <w:link w:val="ListParagraph"/>
    <w:uiPriority w:val="99"/>
    <w:qFormat/>
    <w:rsid w:val="0051345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13450"/>
    <w:rPr>
      <w:sz w:val="22"/>
      <w:szCs w:val="22"/>
      <w:lang w:val="en-GB"/>
    </w:rPr>
  </w:style>
  <w:style w:type="paragraph" w:styleId="ListBullet">
    <w:name w:val="List Bullet"/>
    <w:basedOn w:val="Normal"/>
    <w:autoRedefine/>
    <w:uiPriority w:val="99"/>
    <w:semiHidden/>
    <w:rsid w:val="00513450"/>
    <w:pPr>
      <w:tabs>
        <w:tab w:val="num" w:pos="360"/>
      </w:tabs>
      <w:ind w:left="360" w:hanging="360"/>
    </w:pPr>
  </w:style>
  <w:style w:type="paragraph" w:customStyle="1" w:styleId="TableParagraph">
    <w:name w:val="Table Paragraph"/>
    <w:basedOn w:val="Normal"/>
    <w:uiPriority w:val="1"/>
    <w:qFormat/>
    <w:rsid w:val="006026A8"/>
    <w:pPr>
      <w:widowControl w:val="0"/>
      <w:autoSpaceDE w:val="0"/>
      <w:autoSpaceDN w:val="0"/>
      <w:spacing w:line="202" w:lineRule="exact"/>
      <w:jc w:val="right"/>
    </w:pPr>
    <w:rPr>
      <w:lang w:val="en-US"/>
    </w:rPr>
  </w:style>
  <w:style w:type="paragraph" w:styleId="BodyText">
    <w:name w:val="Body Text"/>
    <w:basedOn w:val="Normal"/>
    <w:link w:val="BodyTextChar"/>
    <w:uiPriority w:val="1"/>
    <w:qFormat/>
    <w:rsid w:val="00722432"/>
    <w:pPr>
      <w:widowControl w:val="0"/>
      <w:autoSpaceDE w:val="0"/>
      <w:autoSpaceDN w:val="0"/>
      <w:jc w:val="left"/>
    </w:pPr>
    <w:rPr>
      <w:lang w:val="en-US"/>
    </w:rPr>
  </w:style>
  <w:style w:type="character" w:customStyle="1" w:styleId="BodyTextChar">
    <w:name w:val="Body Text Char"/>
    <w:basedOn w:val="DefaultParagraphFont"/>
    <w:link w:val="BodyText"/>
    <w:uiPriority w:val="1"/>
    <w:rsid w:val="0072243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86-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UNEP/OzL.Pro/ExCom/86/62</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127C995B-9B37-44D8-98BA-2A63079A5E50}"/>
</file>

<file path=customXml/itemProps2.xml><?xml version="1.0" encoding="utf-8"?>
<ds:datastoreItem xmlns:ds="http://schemas.openxmlformats.org/officeDocument/2006/customXml" ds:itemID="{6687E176-6099-45BB-8D0D-1243E315A2E0}"/>
</file>

<file path=customXml/itemProps3.xml><?xml version="1.0" encoding="utf-8"?>
<ds:datastoreItem xmlns:ds="http://schemas.openxmlformats.org/officeDocument/2006/customXml" ds:itemID="{129DF1FB-286B-4146-BE1D-796AE1D43E47}"/>
</file>

<file path=customXml/itemProps4.xml><?xml version="1.0" encoding="utf-8"?>
<ds:datastoreItem xmlns:ds="http://schemas.openxmlformats.org/officeDocument/2006/customXml" ds:itemID="{8FB09232-06CF-4EE2-AF39-AFC73DD5BED9}"/>
</file>

<file path=docProps/app.xml><?xml version="1.0" encoding="utf-8"?>
<Properties xmlns="http://schemas.openxmlformats.org/officeDocument/2006/extended-properties" xmlns:vt="http://schemas.openxmlformats.org/officeDocument/2006/docPropsVTypes">
  <Template>S86-template (1)</Template>
  <TotalTime>1437</TotalTime>
  <Pages>8</Pages>
  <Words>3286</Words>
  <Characters>18731</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Propuesta de proyecto: Myanmar</vt:lpstr>
    </vt:vector>
  </TitlesOfParts>
  <Company>UNMFS</Company>
  <LinksUpToDate>false</LinksUpToDate>
  <CharactersWithSpaces>21974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Myanmar</dc:title>
  <dc:creator/>
  <cp:lastModifiedBy>HB</cp:lastModifiedBy>
  <cp:revision>23</cp:revision>
  <cp:lastPrinted>2020-10-27T14:33:00Z</cp:lastPrinted>
  <dcterms:created xsi:type="dcterms:W3CDTF">2020-10-25T12:11:00Z</dcterms:created>
  <dcterms:modified xsi:type="dcterms:W3CDTF">2020-11-13T21:21:00Z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UNEP/OzL.Pro/ExCom/86/62</vt:lpwstr>
  </property>
  <property fmtid="{D5CDD505-2E9C-101B-9397-08002B2CF9AE}" pid="3" name="Revision date">
    <vt:lpwstr>10/23/2020</vt:lpwstr>
  </property>
  <property fmtid="{D5CDD505-2E9C-101B-9397-08002B2CF9AE}" pid="4" name="ContentTypeId">
    <vt:lpwstr>0x0101009701D9FFF1782646B282AA80F917E68F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