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014"/>
        <w:gridCol w:w="4372"/>
        <w:gridCol w:w="3856"/>
      </w:tblGrid>
      <w:tr w:rsidR="00DD09A1" w:rsidRPr="00DF6003" w14:paraId="51F00877" w14:textId="77777777" w:rsidTr="00051E23">
        <w:trPr>
          <w:trHeight w:val="720"/>
        </w:trPr>
        <w:tc>
          <w:tcPr>
            <w:tcW w:w="6386" w:type="dxa"/>
            <w:gridSpan w:val="2"/>
            <w:tcBorders>
              <w:bottom w:val="single" w:sz="18" w:space="0" w:color="auto"/>
            </w:tcBorders>
          </w:tcPr>
          <w:p w14:paraId="064515BE" w14:textId="77777777" w:rsidR="00DD09A1" w:rsidRPr="00440686" w:rsidRDefault="00DD09A1" w:rsidP="00DD09A1">
            <w:pPr>
              <w:rPr>
                <w:rFonts w:eastAsiaTheme="minorEastAsia"/>
                <w:b/>
                <w:bCs/>
                <w:sz w:val="28"/>
                <w:szCs w:val="28"/>
                <w:lang w:val="ru-RU"/>
              </w:rPr>
            </w:pPr>
            <w:r w:rsidRPr="00440686">
              <w:rPr>
                <w:rFonts w:eastAsiaTheme="minorEastAsia"/>
                <w:b/>
                <w:bCs/>
                <w:sz w:val="28"/>
                <w:szCs w:val="28"/>
                <w:lang w:val="ru-RU"/>
              </w:rPr>
              <w:t>ОРГАНИЗАЦИЯ</w:t>
            </w:r>
          </w:p>
          <w:p w14:paraId="235FD0B9" w14:textId="77777777" w:rsidR="00DD09A1" w:rsidRPr="00440686" w:rsidRDefault="00DD09A1" w:rsidP="00DD09A1">
            <w:pPr>
              <w:rPr>
                <w:rFonts w:eastAsiaTheme="minorEastAsia"/>
                <w:b/>
                <w:bCs/>
                <w:sz w:val="28"/>
                <w:szCs w:val="28"/>
                <w:lang w:val="ru-RU"/>
              </w:rPr>
            </w:pPr>
            <w:r w:rsidRPr="00440686">
              <w:rPr>
                <w:rFonts w:eastAsiaTheme="minorEastAsia"/>
                <w:b/>
                <w:bCs/>
                <w:sz w:val="28"/>
                <w:szCs w:val="28"/>
                <w:lang w:val="ru-RU"/>
              </w:rPr>
              <w:t>ОБЪЕДИНЕННЫХ</w:t>
            </w:r>
          </w:p>
          <w:p w14:paraId="63500013" w14:textId="2DD7139D" w:rsidR="00DD09A1" w:rsidRPr="00DF6003" w:rsidRDefault="00DD09A1" w:rsidP="00DD09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440686">
              <w:rPr>
                <w:rFonts w:eastAsiaTheme="minorEastAsia"/>
                <w:b/>
                <w:bCs/>
                <w:sz w:val="28"/>
                <w:szCs w:val="28"/>
                <w:lang w:val="ru-RU"/>
              </w:rPr>
              <w:t>НАЦИЙ</w:t>
            </w:r>
          </w:p>
        </w:tc>
        <w:tc>
          <w:tcPr>
            <w:tcW w:w="3856" w:type="dxa"/>
            <w:tcBorders>
              <w:bottom w:val="single" w:sz="18" w:space="0" w:color="auto"/>
            </w:tcBorders>
          </w:tcPr>
          <w:p w14:paraId="0F1FCC5F" w14:textId="16B06D64" w:rsidR="00DD09A1" w:rsidRPr="00DF6003" w:rsidRDefault="00DD09A1" w:rsidP="00DD09A1">
            <w:pPr>
              <w:jc w:val="right"/>
              <w:rPr>
                <w:sz w:val="52"/>
                <w:szCs w:val="52"/>
                <w:lang w:val="ru-RU"/>
              </w:rPr>
            </w:pPr>
            <w:r w:rsidRPr="009B0D30">
              <w:rPr>
                <w:rFonts w:ascii="Univers Bold" w:hAnsi="Univers Bold"/>
                <w:b/>
                <w:sz w:val="72"/>
              </w:rPr>
              <w:t>EP</w:t>
            </w:r>
          </w:p>
        </w:tc>
      </w:tr>
      <w:tr w:rsidR="00DD09A1" w:rsidRPr="009B0D30" w14:paraId="2131B2D1" w14:textId="77777777" w:rsidTr="00051E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60624344" w14:textId="77777777" w:rsidR="00DD09A1" w:rsidRPr="009B0D30" w:rsidRDefault="00DD09A1" w:rsidP="00DD09A1">
            <w:pPr>
              <w:spacing w:before="120"/>
              <w:ind w:left="-9"/>
            </w:pPr>
            <w:r w:rsidRPr="009B0D30">
              <w:rPr>
                <w:noProof/>
                <w:lang w:val="en-US" w:eastAsia="zh-CN"/>
              </w:rPr>
              <mc:AlternateContent>
                <mc:Choice Requires="wpg">
                  <w:drawing>
                    <wp:inline distT="0" distB="0" distL="0" distR="0" wp14:anchorId="75F5C92A" wp14:editId="71333496">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49D8579"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4372" w:type="dxa"/>
            <w:tcBorders>
              <w:top w:val="nil"/>
              <w:left w:val="nil"/>
              <w:bottom w:val="single" w:sz="36" w:space="0" w:color="auto"/>
              <w:right w:val="nil"/>
            </w:tcBorders>
          </w:tcPr>
          <w:p w14:paraId="0FC804B4" w14:textId="77777777" w:rsidR="00DD09A1" w:rsidRPr="00866647" w:rsidRDefault="00DD09A1" w:rsidP="00DD09A1">
            <w:pPr>
              <w:rPr>
                <w:rFonts w:eastAsiaTheme="minorEastAsia"/>
                <w:b/>
                <w:bCs/>
                <w:sz w:val="32"/>
                <w:szCs w:val="32"/>
                <w:lang w:val="ru-RU"/>
              </w:rPr>
            </w:pPr>
          </w:p>
          <w:p w14:paraId="076915B5" w14:textId="77777777" w:rsidR="00DD09A1" w:rsidRPr="00866647" w:rsidRDefault="00DD09A1" w:rsidP="00DD09A1">
            <w:pPr>
              <w:rPr>
                <w:rFonts w:eastAsiaTheme="minorEastAsia"/>
                <w:b/>
                <w:bCs/>
                <w:sz w:val="32"/>
                <w:szCs w:val="32"/>
                <w:lang w:val="ru-RU"/>
              </w:rPr>
            </w:pPr>
            <w:r w:rsidRPr="00866647">
              <w:rPr>
                <w:rFonts w:eastAsiaTheme="minorEastAsia"/>
                <w:b/>
                <w:bCs/>
                <w:sz w:val="32"/>
                <w:szCs w:val="32"/>
                <w:lang w:val="ru-RU"/>
              </w:rPr>
              <w:t>Программа Организации</w:t>
            </w:r>
          </w:p>
          <w:p w14:paraId="65726996" w14:textId="77777777" w:rsidR="00DD09A1" w:rsidRPr="00866647" w:rsidRDefault="00DD09A1" w:rsidP="00DD09A1">
            <w:pPr>
              <w:rPr>
                <w:rFonts w:eastAsiaTheme="minorEastAsia"/>
                <w:sz w:val="32"/>
                <w:szCs w:val="32"/>
                <w:lang w:val="ru-RU"/>
              </w:rPr>
            </w:pPr>
            <w:r w:rsidRPr="00866647">
              <w:rPr>
                <w:rFonts w:eastAsiaTheme="minorEastAsia"/>
                <w:b/>
                <w:bCs/>
                <w:sz w:val="32"/>
                <w:szCs w:val="32"/>
                <w:lang w:val="ru-RU"/>
              </w:rPr>
              <w:t>Объединенных Наций по</w:t>
            </w:r>
          </w:p>
          <w:p w14:paraId="5DCB5236" w14:textId="71499F78" w:rsidR="00DD09A1" w:rsidRPr="00972F65" w:rsidRDefault="00DD09A1" w:rsidP="00DD09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ru-RU"/>
              </w:rPr>
            </w:pPr>
            <w:r w:rsidRPr="00866647">
              <w:rPr>
                <w:rFonts w:eastAsiaTheme="minorEastAsia"/>
                <w:b/>
                <w:bCs/>
                <w:sz w:val="32"/>
                <w:szCs w:val="32"/>
                <w:lang w:val="ru-RU"/>
              </w:rPr>
              <w:t>окружающей среде</w:t>
            </w:r>
          </w:p>
        </w:tc>
        <w:tc>
          <w:tcPr>
            <w:tcW w:w="3856" w:type="dxa"/>
            <w:tcBorders>
              <w:top w:val="nil"/>
              <w:left w:val="nil"/>
              <w:bottom w:val="single" w:sz="36" w:space="0" w:color="auto"/>
              <w:right w:val="nil"/>
            </w:tcBorders>
          </w:tcPr>
          <w:p w14:paraId="6D1AC4F8" w14:textId="77777777" w:rsidR="00972F65" w:rsidRPr="004D7CD7" w:rsidRDefault="00972F65" w:rsidP="00DD09A1">
            <w:pPr>
              <w:rPr>
                <w:lang w:val="ru-RU"/>
              </w:rPr>
            </w:pPr>
          </w:p>
          <w:p w14:paraId="5C1DC51F" w14:textId="5E9DF708" w:rsidR="00DD09A1" w:rsidRPr="009B0D30" w:rsidRDefault="00DD09A1" w:rsidP="00051E23">
            <w:pPr>
              <w:ind w:right="555"/>
            </w:pPr>
            <w:r w:rsidRPr="009B0D30">
              <w:t>Distr.</w:t>
            </w:r>
          </w:p>
          <w:p w14:paraId="7D20187D" w14:textId="77777777" w:rsidR="00DD09A1" w:rsidRPr="009B0D30" w:rsidRDefault="00DD09A1" w:rsidP="00DD09A1">
            <w:r w:rsidRPr="009B0D30">
              <w:t>GENERAL</w:t>
            </w:r>
          </w:p>
          <w:p w14:paraId="535878A2" w14:textId="77777777" w:rsidR="00DD09A1" w:rsidRPr="009B0D30" w:rsidRDefault="00DD09A1" w:rsidP="00DD09A1"/>
          <w:p w14:paraId="4338B28F" w14:textId="5991A474" w:rsidR="00DD09A1" w:rsidRPr="009B0D30" w:rsidRDefault="004D7CD7" w:rsidP="00DD09A1">
            <w:fldSimple w:instr=" DOCPROPERTY &quot;Document number&quot;  \* MERGEFORMAT ">
              <w:r>
                <w:t>UNEP/OzL.Pro/ExCom/97/77</w:t>
              </w:r>
            </w:fldSimple>
          </w:p>
          <w:p w14:paraId="7126F708" w14:textId="7EC5BF28" w:rsidR="00DD09A1" w:rsidRDefault="00DD09A1" w:rsidP="00DD09A1">
            <w:pPr>
              <w:rPr>
                <w:lang w:val="ru-RU"/>
              </w:rPr>
            </w:pPr>
            <w:r w:rsidRPr="009B0D30">
              <w:fldChar w:fldCharType="begin"/>
            </w:r>
            <w:r w:rsidRPr="009B0D30">
              <w:instrText xml:space="preserve"> DOCPROPERTY "Revision date" \@ "d MMMM YYYY"  \* MERGEFORMAT </w:instrText>
            </w:r>
            <w:r w:rsidRPr="009B0D30">
              <w:fldChar w:fldCharType="separate"/>
            </w:r>
            <w:r w:rsidR="00972F65">
              <w:t>11 November 2025</w:t>
            </w:r>
            <w:r w:rsidRPr="009B0D30">
              <w:fldChar w:fldCharType="end"/>
            </w:r>
          </w:p>
          <w:p w14:paraId="14412F96" w14:textId="77777777" w:rsidR="00DD09A1" w:rsidRPr="009849C0" w:rsidRDefault="00DD09A1" w:rsidP="00DD09A1">
            <w:pPr>
              <w:rPr>
                <w:lang w:val="ru-RU"/>
              </w:rPr>
            </w:pPr>
          </w:p>
          <w:p w14:paraId="7EDFDB00" w14:textId="303D5A31" w:rsidR="00DD09A1" w:rsidRPr="009B0D30" w:rsidRDefault="00DD09A1" w:rsidP="00DD09A1">
            <w:pPr>
              <w:rPr>
                <w:caps/>
              </w:rPr>
            </w:pPr>
            <w:r>
              <w:rPr>
                <w:lang w:val="ru-RU"/>
              </w:rPr>
              <w:t>RUSSIAN</w:t>
            </w:r>
          </w:p>
          <w:p w14:paraId="6CE17AD2" w14:textId="77777777" w:rsidR="00DD09A1" w:rsidRPr="009B0D30" w:rsidRDefault="00DD09A1" w:rsidP="00DD09A1">
            <w:r w:rsidRPr="009B0D30">
              <w:t>ORIGINAL: ENGLISH</w:t>
            </w:r>
          </w:p>
        </w:tc>
      </w:tr>
    </w:tbl>
    <w:p w14:paraId="7B404017" w14:textId="77777777" w:rsidR="00950B34" w:rsidRPr="00950B34" w:rsidRDefault="00950B34" w:rsidP="00950B34">
      <w:pPr>
        <w:jc w:val="left"/>
        <w:rPr>
          <w:rFonts w:eastAsiaTheme="minorEastAsia"/>
          <w:lang w:val="ru-RU"/>
        </w:rPr>
      </w:pPr>
      <w:r w:rsidRPr="00950B34">
        <w:rPr>
          <w:rFonts w:eastAsiaTheme="minorEastAsia"/>
          <w:lang w:val="ru-RU"/>
        </w:rPr>
        <w:t xml:space="preserve">ИСПОЛНИТЕЛЬНЫЙ КОМИТЕТ </w:t>
      </w:r>
      <w:r w:rsidRPr="00950B34">
        <w:rPr>
          <w:rFonts w:eastAsiaTheme="minorEastAsia"/>
          <w:lang w:val="ru-RU"/>
        </w:rPr>
        <w:br/>
        <w:t xml:space="preserve">  МНОГОСТОРОННЕГО ФОНДА ДЛЯ </w:t>
      </w:r>
    </w:p>
    <w:p w14:paraId="32EFC7FD" w14:textId="77777777" w:rsidR="00091700" w:rsidRPr="00091700" w:rsidRDefault="00950B34" w:rsidP="00091700">
      <w:pPr>
        <w:jc w:val="left"/>
        <w:rPr>
          <w:rFonts w:eastAsiaTheme="minorEastAsia"/>
          <w:highlight w:val="yellow"/>
          <w:lang w:val="ru-RU"/>
        </w:rPr>
      </w:pPr>
      <w:r w:rsidRPr="00950B34">
        <w:rPr>
          <w:rFonts w:eastAsiaTheme="minorEastAsia"/>
          <w:lang w:val="ru-RU"/>
        </w:rPr>
        <w:t xml:space="preserve">  ОСУЩЕСТВЛЕНИЯ МОНРЕАЛЬСКОГО ПРОТОКОЛА</w:t>
      </w:r>
      <w:r w:rsidR="0023366D" w:rsidRPr="00972F65">
        <w:rPr>
          <w:lang w:val="ru-RU"/>
        </w:rPr>
        <w:br/>
      </w:r>
      <w:r w:rsidR="00091700" w:rsidRPr="00091700">
        <w:rPr>
          <w:rFonts w:eastAsiaTheme="minorEastAsia"/>
          <w:lang w:val="ru-RU"/>
        </w:rPr>
        <w:t xml:space="preserve">Девяносто седьмое совещание </w:t>
      </w:r>
    </w:p>
    <w:p w14:paraId="1385BA3A" w14:textId="33D7F16A" w:rsidR="0023366D" w:rsidRPr="00972F65" w:rsidRDefault="00091700" w:rsidP="00091700">
      <w:pPr>
        <w:jc w:val="left"/>
        <w:rPr>
          <w:lang w:val="ru-RU"/>
        </w:rPr>
      </w:pPr>
      <w:r w:rsidRPr="00091700">
        <w:rPr>
          <w:rFonts w:eastAsiaTheme="minorEastAsia"/>
          <w:lang w:val="ru-RU"/>
        </w:rPr>
        <w:t>Монреаль, 1-5 декабря 2025 года</w:t>
      </w:r>
    </w:p>
    <w:p w14:paraId="0C4609E2" w14:textId="37E2E34D" w:rsidR="0023366D" w:rsidRPr="00972F65" w:rsidRDefault="00091700" w:rsidP="00091700">
      <w:pPr>
        <w:jc w:val="left"/>
        <w:rPr>
          <w:lang w:val="ru-RU"/>
        </w:rPr>
      </w:pPr>
      <w:r>
        <w:rPr>
          <w:lang w:val="ru-RU"/>
        </w:rPr>
        <w:t>Пункты</w:t>
      </w:r>
      <w:r w:rsidR="0023366D" w:rsidRPr="00972F65">
        <w:rPr>
          <w:lang w:val="ru-RU"/>
        </w:rPr>
        <w:t xml:space="preserve"> 9(</w:t>
      </w:r>
      <w:r w:rsidR="0023366D">
        <w:t>c</w:t>
      </w:r>
      <w:r w:rsidR="0023366D" w:rsidRPr="00972F65">
        <w:rPr>
          <w:lang w:val="ru-RU"/>
        </w:rPr>
        <w:t xml:space="preserve">) </w:t>
      </w:r>
      <w:r>
        <w:rPr>
          <w:lang w:val="ru-RU"/>
        </w:rPr>
        <w:t>и</w:t>
      </w:r>
      <w:r w:rsidR="0023366D" w:rsidRPr="00972F65">
        <w:rPr>
          <w:lang w:val="ru-RU"/>
        </w:rPr>
        <w:t xml:space="preserve"> 9(</w:t>
      </w:r>
      <w:r w:rsidR="0023366D">
        <w:t>d</w:t>
      </w:r>
      <w:r w:rsidR="0023366D" w:rsidRPr="00972F65">
        <w:rPr>
          <w:lang w:val="ru-RU"/>
        </w:rPr>
        <w:t xml:space="preserve">) </w:t>
      </w:r>
      <w:r w:rsidR="00522A9C" w:rsidRPr="004331A5">
        <w:rPr>
          <w:lang w:val="ru-RU"/>
        </w:rPr>
        <w:t>предварительной повестки дня</w:t>
      </w:r>
      <w:r w:rsidR="0023366D" w:rsidRPr="00B467B2">
        <w:rPr>
          <w:rStyle w:val="FootnoteReference"/>
        </w:rPr>
        <w:footnoteReference w:id="2"/>
      </w:r>
    </w:p>
    <w:p w14:paraId="1A03BAD1" w14:textId="494E3222" w:rsidR="00EE65F8" w:rsidRPr="00DF6003" w:rsidRDefault="006F65C7" w:rsidP="009B235E">
      <w:pPr>
        <w:spacing w:before="1080"/>
        <w:jc w:val="center"/>
        <w:rPr>
          <w:b/>
          <w:lang w:val="ru-RU"/>
        </w:rPr>
      </w:pPr>
      <w:r w:rsidRPr="00DF6003">
        <w:rPr>
          <w:b/>
          <w:lang w:val="ru-RU"/>
        </w:rPr>
        <w:t>ПРОЕКТНЫЕ ПРЕДЛОЖЕНИЯ</w:t>
      </w:r>
      <w:r w:rsidR="00EE65F8" w:rsidRPr="00DF6003">
        <w:rPr>
          <w:b/>
          <w:lang w:val="ru-RU"/>
        </w:rPr>
        <w:t>: ЮЖНАЯ АФРИКА</w:t>
      </w:r>
    </w:p>
    <w:p w14:paraId="12D269C1" w14:textId="6B653A9F" w:rsidR="00EE65F8" w:rsidRPr="00DF6003" w:rsidRDefault="00EE65F8" w:rsidP="009B235E">
      <w:pPr>
        <w:spacing w:before="600" w:after="240"/>
        <w:ind w:firstLine="720"/>
        <w:rPr>
          <w:lang w:val="ru-RU"/>
        </w:rPr>
      </w:pPr>
      <w:r w:rsidRPr="00DF6003">
        <w:rPr>
          <w:lang w:val="ru-RU"/>
        </w:rPr>
        <w:t xml:space="preserve">Настоящий документ содержит замечания и рекомендации Секретариата по следующему </w:t>
      </w:r>
      <w:r w:rsidR="009552E3" w:rsidRPr="00DF6003">
        <w:rPr>
          <w:lang w:val="ru-RU"/>
        </w:rPr>
        <w:t>проектным предложениям</w:t>
      </w:r>
      <w:r w:rsidRPr="00DF6003">
        <w:rPr>
          <w:lang w:val="ru-RU"/>
        </w:rPr>
        <w:t>:</w:t>
      </w:r>
    </w:p>
    <w:p w14:paraId="1C4AE9E4" w14:textId="684586AE" w:rsidR="00EE65F8" w:rsidRPr="00DF6003" w:rsidRDefault="00EE65F8" w:rsidP="009B235E">
      <w:pPr>
        <w:spacing w:after="240"/>
        <w:rPr>
          <w:u w:val="single"/>
          <w:lang w:val="ru-RU"/>
        </w:rPr>
      </w:pPr>
      <w:r w:rsidRPr="00DF6003">
        <w:rPr>
          <w:u w:val="single"/>
          <w:lang w:val="ru-RU"/>
        </w:rPr>
        <w:t>Поэтапный отказ</w:t>
      </w:r>
    </w:p>
    <w:tbl>
      <w:tblPr>
        <w:tblStyle w:val="TableGrid"/>
        <w:tblW w:w="9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2224"/>
        <w:gridCol w:w="2609"/>
      </w:tblGrid>
      <w:tr w:rsidR="00EE65F8" w:rsidRPr="00DF6003" w14:paraId="5D473330" w14:textId="77777777" w:rsidTr="006D52BB">
        <w:trPr>
          <w:trHeight w:val="1135"/>
        </w:trPr>
        <w:tc>
          <w:tcPr>
            <w:tcW w:w="4608" w:type="dxa"/>
          </w:tcPr>
          <w:p w14:paraId="5066E547" w14:textId="75D4FD5C" w:rsidR="00EE65F8" w:rsidRPr="00DF6003" w:rsidRDefault="00B17720" w:rsidP="00CF7EE7">
            <w:pPr>
              <w:numPr>
                <w:ilvl w:val="0"/>
                <w:numId w:val="10"/>
              </w:numPr>
              <w:ind w:hanging="830"/>
              <w:contextualSpacing/>
              <w:jc w:val="left"/>
              <w:rPr>
                <w:lang w:val="ru-RU"/>
              </w:rPr>
            </w:pPr>
            <w:r w:rsidRPr="00DF6003">
              <w:rPr>
                <w:lang w:val="ru-RU"/>
              </w:rPr>
              <w:t>План организационной деятельности по поэтапному отказу от ГХФУ</w:t>
            </w:r>
            <w:r w:rsidR="00EE65F8" w:rsidRPr="00DF6003">
              <w:rPr>
                <w:lang w:val="ru-RU"/>
              </w:rPr>
              <w:t xml:space="preserve"> (этап </w:t>
            </w:r>
            <w:r w:rsidR="00A95E21" w:rsidRPr="00DF6003">
              <w:rPr>
                <w:lang w:val="ru-RU"/>
              </w:rPr>
              <w:t>II</w:t>
            </w:r>
            <w:r w:rsidR="00EE65F8" w:rsidRPr="00DF6003">
              <w:rPr>
                <w:lang w:val="ru-RU"/>
              </w:rPr>
              <w:t xml:space="preserve">, </w:t>
            </w:r>
            <w:r w:rsidR="00A95E21" w:rsidRPr="00DF6003">
              <w:rPr>
                <w:lang w:val="ru-RU"/>
              </w:rPr>
              <w:t xml:space="preserve">второй </w:t>
            </w:r>
            <w:r w:rsidR="00EE65F8" w:rsidRPr="00DF6003">
              <w:rPr>
                <w:lang w:val="ru-RU"/>
              </w:rPr>
              <w:t>транш)</w:t>
            </w:r>
          </w:p>
        </w:tc>
        <w:tc>
          <w:tcPr>
            <w:tcW w:w="2224" w:type="dxa"/>
          </w:tcPr>
          <w:p w14:paraId="1676AF63" w14:textId="7586E1E6" w:rsidR="00EE65F8" w:rsidRPr="00DF6003" w:rsidRDefault="00EE65F8" w:rsidP="001272AC">
            <w:pPr>
              <w:jc w:val="center"/>
              <w:rPr>
                <w:lang w:val="ru-RU"/>
              </w:rPr>
            </w:pPr>
            <w:r w:rsidRPr="00DF6003">
              <w:rPr>
                <w:lang w:val="ru-RU"/>
              </w:rPr>
              <w:t>ЮНИДО</w:t>
            </w:r>
          </w:p>
        </w:tc>
        <w:tc>
          <w:tcPr>
            <w:tcW w:w="2609" w:type="dxa"/>
          </w:tcPr>
          <w:p w14:paraId="623318B1" w14:textId="6E12B2BF" w:rsidR="00EE65F8" w:rsidRPr="00DF6003" w:rsidRDefault="00450E26" w:rsidP="001272AC">
            <w:pPr>
              <w:jc w:val="right"/>
              <w:rPr>
                <w:lang w:val="ru-RU"/>
              </w:rPr>
            </w:pPr>
            <w:r w:rsidRPr="00DF6003">
              <w:rPr>
                <w:lang w:val="ru-RU"/>
              </w:rPr>
              <w:t>Общее утверждение</w:t>
            </w:r>
          </w:p>
        </w:tc>
      </w:tr>
    </w:tbl>
    <w:p w14:paraId="0F83A011" w14:textId="755A579A" w:rsidR="00EE65F8" w:rsidRPr="00DF6003" w:rsidRDefault="00EE65F8" w:rsidP="006D52BB">
      <w:pPr>
        <w:spacing w:after="240"/>
        <w:rPr>
          <w:u w:val="single"/>
          <w:lang w:val="ru-RU"/>
        </w:rPr>
      </w:pPr>
      <w:r w:rsidRPr="00DF6003">
        <w:rPr>
          <w:u w:val="single"/>
          <w:lang w:val="ru-RU"/>
        </w:rPr>
        <w:t>Постепенное сокращение</w:t>
      </w:r>
    </w:p>
    <w:tbl>
      <w:tblPr>
        <w:tblStyle w:val="TableGrid"/>
        <w:tblW w:w="9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2224"/>
        <w:gridCol w:w="2609"/>
      </w:tblGrid>
      <w:tr w:rsidR="00EE65F8" w:rsidRPr="00DF6003" w14:paraId="57DB21D9" w14:textId="77777777" w:rsidTr="001272AC">
        <w:trPr>
          <w:trHeight w:val="874"/>
        </w:trPr>
        <w:tc>
          <w:tcPr>
            <w:tcW w:w="4608" w:type="dxa"/>
          </w:tcPr>
          <w:p w14:paraId="6CEEAD1A" w14:textId="1E9D7DB4" w:rsidR="00EE65F8" w:rsidRPr="00DF6003" w:rsidRDefault="00861C62" w:rsidP="00CF7EE7">
            <w:pPr>
              <w:numPr>
                <w:ilvl w:val="0"/>
                <w:numId w:val="10"/>
              </w:numPr>
              <w:ind w:hanging="830"/>
              <w:contextualSpacing/>
              <w:jc w:val="left"/>
              <w:rPr>
                <w:lang w:val="ru-RU"/>
              </w:rPr>
            </w:pPr>
            <w:r w:rsidRPr="00DF6003">
              <w:rPr>
                <w:lang w:val="ru-RU"/>
              </w:rPr>
              <w:t>План реализации Кигалийской поправки по ГФУ</w:t>
            </w:r>
            <w:r w:rsidR="00A95E21" w:rsidRPr="00DF6003">
              <w:rPr>
                <w:lang w:val="ru-RU"/>
              </w:rPr>
              <w:br/>
            </w:r>
            <w:r w:rsidR="00EE65F8" w:rsidRPr="00DF6003">
              <w:rPr>
                <w:lang w:val="ru-RU"/>
              </w:rPr>
              <w:t xml:space="preserve">(этап I, </w:t>
            </w:r>
            <w:r w:rsidR="00A95E21" w:rsidRPr="00DF6003">
              <w:rPr>
                <w:lang w:val="ru-RU"/>
              </w:rPr>
              <w:t xml:space="preserve">первый </w:t>
            </w:r>
            <w:r w:rsidR="00EE65F8" w:rsidRPr="00DF6003">
              <w:rPr>
                <w:lang w:val="ru-RU"/>
              </w:rPr>
              <w:t>транш)</w:t>
            </w:r>
          </w:p>
        </w:tc>
        <w:tc>
          <w:tcPr>
            <w:tcW w:w="2224" w:type="dxa"/>
          </w:tcPr>
          <w:p w14:paraId="1B73A6D3" w14:textId="576C2C0F" w:rsidR="00EE65F8" w:rsidRPr="00DF6003" w:rsidRDefault="00EE65F8" w:rsidP="001272AC">
            <w:pPr>
              <w:jc w:val="center"/>
              <w:rPr>
                <w:lang w:val="ru-RU"/>
              </w:rPr>
            </w:pPr>
            <w:r w:rsidRPr="00DF6003">
              <w:rPr>
                <w:lang w:val="ru-RU"/>
              </w:rPr>
              <w:t>ЮНИДО</w:t>
            </w:r>
          </w:p>
        </w:tc>
        <w:tc>
          <w:tcPr>
            <w:tcW w:w="2609" w:type="dxa"/>
          </w:tcPr>
          <w:p w14:paraId="3ED3A12D" w14:textId="24B2AC12" w:rsidR="00EE65F8" w:rsidRPr="00DF6003" w:rsidRDefault="009B235E" w:rsidP="001272AC">
            <w:pPr>
              <w:jc w:val="right"/>
              <w:rPr>
                <w:lang w:val="ru-RU"/>
              </w:rPr>
            </w:pPr>
            <w:r w:rsidRPr="00DF6003">
              <w:rPr>
                <w:lang w:val="ru-RU"/>
              </w:rPr>
              <w:t>Индивидуальное</w:t>
            </w:r>
            <w:r w:rsidRPr="00DF6003">
              <w:rPr>
                <w:lang w:val="ru-RU"/>
              </w:rPr>
              <w:br/>
              <w:t>рассмотрение</w:t>
            </w:r>
          </w:p>
        </w:tc>
      </w:tr>
    </w:tbl>
    <w:p w14:paraId="3165344C" w14:textId="77777777" w:rsidR="00EE65F8" w:rsidRPr="00DF6003" w:rsidRDefault="00EE65F8" w:rsidP="00EE65F8">
      <w:pPr>
        <w:rPr>
          <w:lang w:val="ru-RU"/>
        </w:rPr>
      </w:pPr>
      <w:r w:rsidRPr="00DF6003">
        <w:rPr>
          <w:lang w:val="ru-RU"/>
        </w:rPr>
        <w:br w:type="page"/>
      </w:r>
    </w:p>
    <w:p w14:paraId="03F1B15E" w14:textId="77777777" w:rsidR="0011192D" w:rsidRPr="00DF6003" w:rsidRDefault="0011192D" w:rsidP="0011192D">
      <w:pPr>
        <w:spacing w:after="120"/>
        <w:jc w:val="center"/>
        <w:rPr>
          <w:b/>
          <w:lang w:val="ru-RU"/>
        </w:rPr>
      </w:pPr>
      <w:r w:rsidRPr="00DF6003">
        <w:rPr>
          <w:b/>
          <w:lang w:val="ru-RU"/>
        </w:rPr>
        <w:lastRenderedPageBreak/>
        <w:t>ЛИСТ ОЦЕНКИ ПРОЕКТА – МНОГОЛЕТНИЕ ПРОЕКТЫ</w:t>
      </w:r>
    </w:p>
    <w:p w14:paraId="6A2E0C95" w14:textId="77777777" w:rsidR="0011192D" w:rsidRPr="00DF6003" w:rsidRDefault="0011192D" w:rsidP="0011192D">
      <w:pPr>
        <w:spacing w:after="200"/>
        <w:jc w:val="center"/>
        <w:rPr>
          <w:b/>
          <w:bCs/>
          <w:lang w:val="ru-RU"/>
        </w:rPr>
      </w:pPr>
      <w:r w:rsidRPr="00DF6003">
        <w:rPr>
          <w:b/>
          <w:bCs/>
          <w:lang w:val="ru-RU"/>
        </w:rPr>
        <w:t>Южная Африка</w:t>
      </w:r>
    </w:p>
    <w:tbl>
      <w:tblPr>
        <w:tblStyle w:val="TableGrid"/>
        <w:tblW w:w="6161" w:type="pct"/>
        <w:jc w:val="center"/>
        <w:tblLook w:val="04A0" w:firstRow="1" w:lastRow="0" w:firstColumn="1" w:lastColumn="0" w:noHBand="0" w:noVBand="1"/>
      </w:tblPr>
      <w:tblGrid>
        <w:gridCol w:w="4051"/>
        <w:gridCol w:w="2340"/>
        <w:gridCol w:w="2062"/>
        <w:gridCol w:w="3068"/>
      </w:tblGrid>
      <w:tr w:rsidR="008A7062" w:rsidRPr="00051E23" w14:paraId="1DDD78AC" w14:textId="77777777" w:rsidTr="004D7CD7">
        <w:trPr>
          <w:trHeight w:val="240"/>
          <w:jc w:val="center"/>
        </w:trPr>
        <w:tc>
          <w:tcPr>
            <w:tcW w:w="4051" w:type="dxa"/>
            <w:vAlign w:val="center"/>
            <w:hideMark/>
          </w:tcPr>
          <w:p w14:paraId="03A59B21" w14:textId="40E7BB1F" w:rsidR="008A7062" w:rsidRPr="00051E23" w:rsidRDefault="008A7062" w:rsidP="008A7062">
            <w:pPr>
              <w:jc w:val="left"/>
              <w:rPr>
                <w:b/>
                <w:sz w:val="20"/>
                <w:szCs w:val="20"/>
                <w:lang w:val="ru-RU"/>
              </w:rPr>
            </w:pPr>
            <w:r w:rsidRPr="00051E23">
              <w:rPr>
                <w:b/>
                <w:sz w:val="20"/>
                <w:szCs w:val="20"/>
                <w:lang w:val="ru-RU"/>
              </w:rPr>
              <w:t>I) НАЗВАНИЕ ПРОЕКТА</w:t>
            </w:r>
          </w:p>
        </w:tc>
        <w:tc>
          <w:tcPr>
            <w:tcW w:w="2340" w:type="dxa"/>
            <w:vAlign w:val="center"/>
            <w:hideMark/>
          </w:tcPr>
          <w:p w14:paraId="033D0327" w14:textId="1985EA46" w:rsidR="008A7062" w:rsidRPr="00051E23" w:rsidRDefault="008A7062" w:rsidP="008A7062">
            <w:pPr>
              <w:jc w:val="center"/>
              <w:rPr>
                <w:b/>
                <w:sz w:val="20"/>
                <w:szCs w:val="20"/>
                <w:lang w:val="ru-RU"/>
              </w:rPr>
            </w:pPr>
            <w:r w:rsidRPr="00051E23">
              <w:rPr>
                <w:b/>
                <w:sz w:val="20"/>
                <w:szCs w:val="20"/>
                <w:lang w:val="ru-RU"/>
              </w:rPr>
              <w:t>УЧРЕЖДЕНИЕ</w:t>
            </w:r>
          </w:p>
        </w:tc>
        <w:tc>
          <w:tcPr>
            <w:tcW w:w="2062" w:type="dxa"/>
            <w:vAlign w:val="center"/>
            <w:hideMark/>
          </w:tcPr>
          <w:p w14:paraId="56AEB18E" w14:textId="653A9691" w:rsidR="008A7062" w:rsidRPr="00051E23" w:rsidRDefault="008A7062" w:rsidP="008A7062">
            <w:pPr>
              <w:jc w:val="center"/>
              <w:rPr>
                <w:b/>
                <w:sz w:val="20"/>
                <w:szCs w:val="20"/>
                <w:lang w:val="ru-RU"/>
              </w:rPr>
            </w:pPr>
            <w:r w:rsidRPr="00051E23">
              <w:rPr>
                <w:b/>
                <w:sz w:val="20"/>
                <w:szCs w:val="20"/>
                <w:lang w:val="ru-RU"/>
              </w:rPr>
              <w:t>УТВЕРДИВШЕЕ СОВЕЩАНИЕ</w:t>
            </w:r>
          </w:p>
        </w:tc>
        <w:tc>
          <w:tcPr>
            <w:tcW w:w="3068" w:type="dxa"/>
            <w:vAlign w:val="center"/>
            <w:hideMark/>
          </w:tcPr>
          <w:p w14:paraId="06DE6BE2" w14:textId="41ECBB04" w:rsidR="008A7062" w:rsidRPr="00051E23" w:rsidRDefault="008A7062" w:rsidP="008A7062">
            <w:pPr>
              <w:jc w:val="center"/>
              <w:rPr>
                <w:b/>
                <w:sz w:val="20"/>
                <w:szCs w:val="20"/>
                <w:lang w:val="ru-RU"/>
              </w:rPr>
            </w:pPr>
            <w:r w:rsidRPr="00051E23">
              <w:rPr>
                <w:b/>
                <w:sz w:val="20"/>
                <w:szCs w:val="20"/>
                <w:lang w:val="ru-RU"/>
              </w:rPr>
              <w:t>МЕРА РЕГУЛИРОВАНИЯ</w:t>
            </w:r>
          </w:p>
        </w:tc>
      </w:tr>
      <w:tr w:rsidR="0011192D" w:rsidRPr="00051E23" w14:paraId="45C617EA" w14:textId="77777777" w:rsidTr="004D7CD7">
        <w:trPr>
          <w:trHeight w:val="240"/>
          <w:jc w:val="center"/>
        </w:trPr>
        <w:tc>
          <w:tcPr>
            <w:tcW w:w="4051" w:type="dxa"/>
            <w:vAlign w:val="center"/>
            <w:hideMark/>
          </w:tcPr>
          <w:p w14:paraId="546B2178" w14:textId="701B1258" w:rsidR="0011192D" w:rsidRPr="00051E23" w:rsidRDefault="002C7F31" w:rsidP="001272AC">
            <w:pPr>
              <w:jc w:val="center"/>
              <w:rPr>
                <w:sz w:val="20"/>
                <w:szCs w:val="20"/>
                <w:lang w:val="ru-RU"/>
              </w:rPr>
            </w:pPr>
            <w:r w:rsidRPr="00051E23">
              <w:rPr>
                <w:sz w:val="20"/>
                <w:szCs w:val="20"/>
                <w:lang w:val="ru-RU"/>
              </w:rPr>
              <w:t xml:space="preserve">План организационной деятельности по поэтапному отказу от ГХФУ </w:t>
            </w:r>
            <w:r w:rsidR="0011192D" w:rsidRPr="00051E23">
              <w:rPr>
                <w:sz w:val="20"/>
                <w:szCs w:val="20"/>
                <w:lang w:val="ru-RU"/>
              </w:rPr>
              <w:t>(этап II)</w:t>
            </w:r>
          </w:p>
        </w:tc>
        <w:tc>
          <w:tcPr>
            <w:tcW w:w="2340" w:type="dxa"/>
            <w:vAlign w:val="center"/>
          </w:tcPr>
          <w:p w14:paraId="2CEFE145" w14:textId="128D925E" w:rsidR="0011192D" w:rsidRPr="00051E23" w:rsidRDefault="0011192D" w:rsidP="001272AC">
            <w:pPr>
              <w:jc w:val="center"/>
              <w:rPr>
                <w:sz w:val="20"/>
                <w:szCs w:val="20"/>
                <w:lang w:val="ru-RU"/>
              </w:rPr>
            </w:pPr>
            <w:r w:rsidRPr="00051E23">
              <w:rPr>
                <w:color w:val="000000" w:themeColor="text1"/>
                <w:sz w:val="20"/>
                <w:szCs w:val="20"/>
                <w:lang w:val="ru-RU"/>
              </w:rPr>
              <w:t>ЮНИДО (ведущ</w:t>
            </w:r>
            <w:r w:rsidR="002C7F31" w:rsidRPr="00051E23">
              <w:rPr>
                <w:color w:val="000000" w:themeColor="text1"/>
                <w:sz w:val="20"/>
                <w:szCs w:val="20"/>
                <w:lang w:val="ru-RU"/>
              </w:rPr>
              <w:t>ее</w:t>
            </w:r>
            <w:r w:rsidRPr="00051E23">
              <w:rPr>
                <w:color w:val="000000" w:themeColor="text1"/>
                <w:sz w:val="20"/>
                <w:szCs w:val="20"/>
                <w:lang w:val="ru-RU"/>
              </w:rPr>
              <w:t xml:space="preserve"> </w:t>
            </w:r>
            <w:r w:rsidR="002C7F31" w:rsidRPr="00051E23">
              <w:rPr>
                <w:color w:val="000000" w:themeColor="text1"/>
                <w:sz w:val="20"/>
                <w:szCs w:val="20"/>
                <w:lang w:val="ru-RU"/>
              </w:rPr>
              <w:t>учреждение</w:t>
            </w:r>
            <w:r w:rsidRPr="00051E23">
              <w:rPr>
                <w:color w:val="000000" w:themeColor="text1"/>
                <w:sz w:val="20"/>
                <w:szCs w:val="20"/>
                <w:lang w:val="ru-RU"/>
              </w:rPr>
              <w:t>)</w:t>
            </w:r>
          </w:p>
        </w:tc>
        <w:tc>
          <w:tcPr>
            <w:tcW w:w="2062" w:type="dxa"/>
            <w:vAlign w:val="center"/>
          </w:tcPr>
          <w:p w14:paraId="09A1E465" w14:textId="2EDB7DC9" w:rsidR="0011192D" w:rsidRPr="00051E23" w:rsidRDefault="0011192D" w:rsidP="001272AC">
            <w:pPr>
              <w:jc w:val="center"/>
              <w:rPr>
                <w:sz w:val="20"/>
                <w:szCs w:val="20"/>
                <w:lang w:val="ru-RU"/>
              </w:rPr>
            </w:pPr>
            <w:r w:rsidRPr="00051E23">
              <w:rPr>
                <w:sz w:val="20"/>
                <w:szCs w:val="20"/>
                <w:lang w:val="ru-RU"/>
              </w:rPr>
              <w:t>91</w:t>
            </w:r>
            <w:r w:rsidR="002C7F31" w:rsidRPr="00051E23">
              <w:rPr>
                <w:sz w:val="20"/>
                <w:szCs w:val="20"/>
                <w:lang w:val="ru-RU"/>
              </w:rPr>
              <w:t>-е</w:t>
            </w:r>
          </w:p>
        </w:tc>
        <w:tc>
          <w:tcPr>
            <w:tcW w:w="3068" w:type="dxa"/>
            <w:vAlign w:val="center"/>
          </w:tcPr>
          <w:p w14:paraId="22C39F61" w14:textId="27A0E863" w:rsidR="0011192D" w:rsidRPr="00051E23" w:rsidRDefault="0011192D" w:rsidP="001272AC">
            <w:pPr>
              <w:jc w:val="center"/>
              <w:rPr>
                <w:sz w:val="20"/>
                <w:szCs w:val="20"/>
                <w:lang w:val="ru-RU"/>
              </w:rPr>
            </w:pPr>
            <w:r w:rsidRPr="00051E23">
              <w:rPr>
                <w:sz w:val="20"/>
                <w:szCs w:val="20"/>
                <w:lang w:val="ru-RU"/>
              </w:rPr>
              <w:t xml:space="preserve">100% </w:t>
            </w:r>
            <w:r w:rsidR="009F759E" w:rsidRPr="00051E23">
              <w:rPr>
                <w:sz w:val="20"/>
                <w:szCs w:val="20"/>
                <w:lang w:val="ru-RU"/>
              </w:rPr>
              <w:t>отказ</w:t>
            </w:r>
            <w:r w:rsidRPr="00051E23">
              <w:rPr>
                <w:sz w:val="20"/>
                <w:szCs w:val="20"/>
                <w:lang w:val="ru-RU"/>
              </w:rPr>
              <w:t xml:space="preserve"> к 2030 году</w:t>
            </w:r>
          </w:p>
        </w:tc>
      </w:tr>
    </w:tbl>
    <w:p w14:paraId="5B905761" w14:textId="77777777" w:rsidR="0011192D" w:rsidRPr="00051E23" w:rsidRDefault="0011192D" w:rsidP="0011192D">
      <w:pPr>
        <w:jc w:val="center"/>
        <w:rPr>
          <w:sz w:val="20"/>
          <w:szCs w:val="20"/>
          <w:lang w:val="ru-RU"/>
        </w:rPr>
      </w:pPr>
    </w:p>
    <w:tbl>
      <w:tblPr>
        <w:tblStyle w:val="TableGrid"/>
        <w:tblW w:w="6161" w:type="pct"/>
        <w:jc w:val="center"/>
        <w:tblLook w:val="04A0" w:firstRow="1" w:lastRow="0" w:firstColumn="1" w:lastColumn="0" w:noHBand="0" w:noVBand="1"/>
      </w:tblPr>
      <w:tblGrid>
        <w:gridCol w:w="7270"/>
        <w:gridCol w:w="1785"/>
        <w:gridCol w:w="2466"/>
      </w:tblGrid>
      <w:tr w:rsidR="0011192D" w:rsidRPr="00051E23" w14:paraId="7BDC8033" w14:textId="77777777" w:rsidTr="004D7CD7">
        <w:trPr>
          <w:trHeight w:val="43"/>
          <w:jc w:val="center"/>
        </w:trPr>
        <w:tc>
          <w:tcPr>
            <w:tcW w:w="7270" w:type="dxa"/>
            <w:hideMark/>
          </w:tcPr>
          <w:p w14:paraId="4B75093E" w14:textId="5CCCA5A2" w:rsidR="0011192D" w:rsidRPr="00051E23" w:rsidRDefault="0028773E" w:rsidP="001272AC">
            <w:pPr>
              <w:jc w:val="left"/>
              <w:rPr>
                <w:b/>
                <w:sz w:val="20"/>
                <w:szCs w:val="20"/>
                <w:lang w:val="ru-RU"/>
              </w:rPr>
            </w:pPr>
            <w:r w:rsidRPr="00051E23">
              <w:rPr>
                <w:b/>
                <w:sz w:val="20"/>
                <w:szCs w:val="20"/>
                <w:lang w:val="ru-RU"/>
              </w:rPr>
              <w:t>II) ПОСЛЕДНИЕ ДАННЫЕ, ПРЕДСТАВЛЕННЫЕ СОГЛАСНО СТАТЬЕ 7 (Приложение C, группа I)</w:t>
            </w:r>
          </w:p>
        </w:tc>
        <w:tc>
          <w:tcPr>
            <w:tcW w:w="1785" w:type="dxa"/>
            <w:vAlign w:val="center"/>
            <w:hideMark/>
          </w:tcPr>
          <w:p w14:paraId="63F063AB" w14:textId="77777777" w:rsidR="0011192D" w:rsidRPr="00051E23" w:rsidRDefault="0011192D" w:rsidP="001272AC">
            <w:pPr>
              <w:jc w:val="center"/>
              <w:rPr>
                <w:sz w:val="20"/>
                <w:szCs w:val="20"/>
                <w:lang w:val="ru-RU"/>
              </w:rPr>
            </w:pPr>
            <w:r w:rsidRPr="00051E23">
              <w:rPr>
                <w:sz w:val="20"/>
                <w:szCs w:val="20"/>
                <w:lang w:val="ru-RU"/>
              </w:rPr>
              <w:t>Год: 2024</w:t>
            </w:r>
          </w:p>
        </w:tc>
        <w:tc>
          <w:tcPr>
            <w:tcW w:w="2466" w:type="dxa"/>
            <w:vAlign w:val="center"/>
            <w:hideMark/>
          </w:tcPr>
          <w:p w14:paraId="182C704A" w14:textId="77777777" w:rsidR="0011192D" w:rsidRPr="00051E23" w:rsidRDefault="0011192D" w:rsidP="001272AC">
            <w:pPr>
              <w:jc w:val="right"/>
              <w:rPr>
                <w:sz w:val="20"/>
                <w:szCs w:val="20"/>
                <w:lang w:val="ru-RU"/>
              </w:rPr>
            </w:pPr>
            <w:r w:rsidRPr="00051E23">
              <w:rPr>
                <w:sz w:val="20"/>
                <w:szCs w:val="20"/>
                <w:lang w:val="ru-RU"/>
              </w:rPr>
              <w:t>88,7 тонн ОРП</w:t>
            </w:r>
          </w:p>
        </w:tc>
      </w:tr>
    </w:tbl>
    <w:p w14:paraId="4507188B" w14:textId="77777777" w:rsidR="005E7500" w:rsidRPr="00051E23" w:rsidRDefault="005E7500" w:rsidP="005E7500">
      <w:pPr>
        <w:jc w:val="center"/>
        <w:rPr>
          <w:sz w:val="20"/>
          <w:szCs w:val="20"/>
          <w:lang w:val="ru-RU"/>
        </w:rPr>
      </w:pPr>
    </w:p>
    <w:tbl>
      <w:tblPr>
        <w:tblStyle w:val="2"/>
        <w:tblW w:w="1152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40"/>
        <w:gridCol w:w="990"/>
        <w:gridCol w:w="810"/>
        <w:gridCol w:w="810"/>
        <w:gridCol w:w="1350"/>
        <w:gridCol w:w="1440"/>
        <w:gridCol w:w="900"/>
        <w:gridCol w:w="990"/>
        <w:gridCol w:w="1440"/>
        <w:gridCol w:w="1350"/>
      </w:tblGrid>
      <w:tr w:rsidR="005E7500" w:rsidRPr="00051E23" w14:paraId="5B30B12E" w14:textId="77777777" w:rsidTr="004D7CD7">
        <w:trPr>
          <w:trHeight w:val="256"/>
        </w:trPr>
        <w:tc>
          <w:tcPr>
            <w:tcW w:w="8730" w:type="dxa"/>
            <w:gridSpan w:val="8"/>
            <w:hideMark/>
          </w:tcPr>
          <w:p w14:paraId="3C456B48" w14:textId="44B3B0CB" w:rsidR="005E7500" w:rsidRPr="00051E23" w:rsidRDefault="00832338" w:rsidP="005E7500">
            <w:pPr>
              <w:jc w:val="left"/>
              <w:rPr>
                <w:b/>
                <w:sz w:val="20"/>
                <w:szCs w:val="20"/>
                <w:lang w:val="ru-RU"/>
              </w:rPr>
            </w:pPr>
            <w:r w:rsidRPr="00051E23">
              <w:rPr>
                <w:b/>
                <w:sz w:val="20"/>
                <w:szCs w:val="20"/>
                <w:lang w:val="ru-RU"/>
              </w:rPr>
              <w:t>III) ПОСЛЕДНИЕ ДАННЫЕ В СТРАНОВОЙ ПРОГРАММЕ ПО СЕКТОРАМ (тонны ОРС)</w:t>
            </w:r>
          </w:p>
        </w:tc>
        <w:tc>
          <w:tcPr>
            <w:tcW w:w="2790" w:type="dxa"/>
            <w:gridSpan w:val="2"/>
            <w:hideMark/>
          </w:tcPr>
          <w:p w14:paraId="4E317A61" w14:textId="77777777" w:rsidR="005E7500" w:rsidRPr="00051E23" w:rsidRDefault="005E7500" w:rsidP="005E7500">
            <w:pPr>
              <w:jc w:val="right"/>
              <w:rPr>
                <w:b/>
                <w:sz w:val="20"/>
                <w:szCs w:val="20"/>
                <w:lang w:val="ru-RU"/>
              </w:rPr>
            </w:pPr>
            <w:r w:rsidRPr="00051E23">
              <w:rPr>
                <w:b/>
                <w:sz w:val="20"/>
                <w:szCs w:val="20"/>
                <w:lang w:val="ru-RU"/>
              </w:rPr>
              <w:t>Год:</w:t>
            </w:r>
            <w:r w:rsidRPr="00051E23">
              <w:rPr>
                <w:b/>
                <w:bCs/>
                <w:sz w:val="20"/>
                <w:szCs w:val="20"/>
                <w:lang w:val="ru-RU"/>
              </w:rPr>
              <w:t xml:space="preserve"> 2024</w:t>
            </w:r>
          </w:p>
        </w:tc>
      </w:tr>
      <w:tr w:rsidR="000273B1" w:rsidRPr="00051E23" w14:paraId="6330716E" w14:textId="77777777" w:rsidTr="004D7CD7">
        <w:trPr>
          <w:trHeight w:val="256"/>
        </w:trPr>
        <w:tc>
          <w:tcPr>
            <w:tcW w:w="1440" w:type="dxa"/>
            <w:vAlign w:val="center"/>
            <w:hideMark/>
          </w:tcPr>
          <w:p w14:paraId="760A18A9" w14:textId="7B1D8EB0" w:rsidR="000273B1" w:rsidRPr="00051E23" w:rsidRDefault="000273B1" w:rsidP="000273B1">
            <w:pPr>
              <w:jc w:val="center"/>
              <w:rPr>
                <w:sz w:val="18"/>
                <w:szCs w:val="18"/>
                <w:lang w:val="ru-RU"/>
              </w:rPr>
            </w:pPr>
            <w:r w:rsidRPr="00051E23">
              <w:rPr>
                <w:sz w:val="18"/>
                <w:szCs w:val="18"/>
                <w:lang w:val="ru-RU"/>
              </w:rPr>
              <w:t>Химические вещества</w:t>
            </w:r>
          </w:p>
        </w:tc>
        <w:tc>
          <w:tcPr>
            <w:tcW w:w="990" w:type="dxa"/>
            <w:vAlign w:val="center"/>
            <w:hideMark/>
          </w:tcPr>
          <w:p w14:paraId="7C60FB42" w14:textId="4098FE95" w:rsidR="000273B1" w:rsidRPr="00051E23" w:rsidRDefault="000273B1" w:rsidP="000273B1">
            <w:pPr>
              <w:jc w:val="center"/>
              <w:rPr>
                <w:sz w:val="18"/>
                <w:szCs w:val="18"/>
                <w:lang w:val="ru-RU"/>
              </w:rPr>
            </w:pPr>
            <w:r w:rsidRPr="00051E23">
              <w:rPr>
                <w:sz w:val="18"/>
                <w:szCs w:val="18"/>
                <w:lang w:val="ru-RU"/>
              </w:rPr>
              <w:t>Аэрозоли</w:t>
            </w:r>
          </w:p>
        </w:tc>
        <w:tc>
          <w:tcPr>
            <w:tcW w:w="810" w:type="dxa"/>
            <w:vAlign w:val="center"/>
            <w:hideMark/>
          </w:tcPr>
          <w:p w14:paraId="5B897712" w14:textId="77777777" w:rsidR="000273B1" w:rsidRPr="00051E23" w:rsidRDefault="000273B1" w:rsidP="000273B1">
            <w:pPr>
              <w:spacing w:after="60"/>
              <w:jc w:val="center"/>
              <w:rPr>
                <w:sz w:val="18"/>
                <w:szCs w:val="18"/>
                <w:lang w:val="ru-RU"/>
              </w:rPr>
            </w:pPr>
            <w:r w:rsidRPr="00051E23">
              <w:rPr>
                <w:sz w:val="18"/>
                <w:szCs w:val="18"/>
                <w:lang w:val="ru-RU"/>
              </w:rPr>
              <w:t>Пенома</w:t>
            </w:r>
          </w:p>
          <w:p w14:paraId="2F941A86" w14:textId="43A9C1C2" w:rsidR="000273B1" w:rsidRPr="00051E23" w:rsidRDefault="000273B1" w:rsidP="000273B1">
            <w:pPr>
              <w:spacing w:after="60"/>
              <w:jc w:val="center"/>
              <w:rPr>
                <w:sz w:val="18"/>
                <w:szCs w:val="18"/>
                <w:lang w:val="ru-RU"/>
              </w:rPr>
            </w:pPr>
            <w:r w:rsidRPr="00051E23">
              <w:rPr>
                <w:sz w:val="18"/>
                <w:szCs w:val="18"/>
                <w:lang w:val="ru-RU"/>
              </w:rPr>
              <w:t>териалы</w:t>
            </w:r>
          </w:p>
        </w:tc>
        <w:tc>
          <w:tcPr>
            <w:tcW w:w="810" w:type="dxa"/>
            <w:vAlign w:val="center"/>
            <w:hideMark/>
          </w:tcPr>
          <w:p w14:paraId="5FCA50C8" w14:textId="2612AF3C" w:rsidR="000273B1" w:rsidRPr="00051E23" w:rsidRDefault="000273B1" w:rsidP="000273B1">
            <w:pPr>
              <w:jc w:val="center"/>
              <w:rPr>
                <w:sz w:val="18"/>
                <w:szCs w:val="18"/>
                <w:lang w:val="ru-RU"/>
              </w:rPr>
            </w:pPr>
            <w:r w:rsidRPr="00051E23">
              <w:rPr>
                <w:sz w:val="18"/>
                <w:szCs w:val="18"/>
                <w:lang w:val="ru-RU"/>
              </w:rPr>
              <w:t>Пожаротушение</w:t>
            </w:r>
          </w:p>
        </w:tc>
        <w:tc>
          <w:tcPr>
            <w:tcW w:w="2790" w:type="dxa"/>
            <w:gridSpan w:val="2"/>
            <w:vAlign w:val="center"/>
            <w:hideMark/>
          </w:tcPr>
          <w:p w14:paraId="6F89FB25" w14:textId="70A90336" w:rsidR="000273B1" w:rsidRPr="00051E23" w:rsidRDefault="000273B1" w:rsidP="000273B1">
            <w:pPr>
              <w:jc w:val="center"/>
              <w:rPr>
                <w:sz w:val="18"/>
                <w:szCs w:val="18"/>
                <w:lang w:val="ru-RU"/>
              </w:rPr>
            </w:pPr>
            <w:r w:rsidRPr="00051E23">
              <w:rPr>
                <w:sz w:val="18"/>
                <w:szCs w:val="18"/>
                <w:lang w:val="ru-RU"/>
              </w:rPr>
              <w:t>Холодильные установки</w:t>
            </w:r>
          </w:p>
        </w:tc>
        <w:tc>
          <w:tcPr>
            <w:tcW w:w="900" w:type="dxa"/>
            <w:vAlign w:val="center"/>
            <w:hideMark/>
          </w:tcPr>
          <w:p w14:paraId="0BB70536" w14:textId="77777777" w:rsidR="000273B1" w:rsidRPr="00051E23" w:rsidRDefault="000273B1" w:rsidP="000273B1">
            <w:pPr>
              <w:spacing w:after="60"/>
              <w:jc w:val="center"/>
              <w:rPr>
                <w:sz w:val="18"/>
                <w:szCs w:val="18"/>
                <w:lang w:val="ru-RU"/>
              </w:rPr>
            </w:pPr>
            <w:r w:rsidRPr="00051E23">
              <w:rPr>
                <w:sz w:val="18"/>
                <w:szCs w:val="18"/>
                <w:lang w:val="ru-RU"/>
              </w:rPr>
              <w:t>Раствори</w:t>
            </w:r>
          </w:p>
          <w:p w14:paraId="658E3BB1" w14:textId="074FAE01" w:rsidR="000273B1" w:rsidRPr="00051E23" w:rsidRDefault="000273B1" w:rsidP="000273B1">
            <w:pPr>
              <w:jc w:val="center"/>
              <w:rPr>
                <w:sz w:val="18"/>
                <w:szCs w:val="18"/>
                <w:lang w:val="ru-RU"/>
              </w:rPr>
            </w:pPr>
            <w:r w:rsidRPr="00051E23">
              <w:rPr>
                <w:sz w:val="18"/>
                <w:szCs w:val="18"/>
                <w:lang w:val="ru-RU"/>
              </w:rPr>
              <w:t>тели</w:t>
            </w:r>
          </w:p>
        </w:tc>
        <w:tc>
          <w:tcPr>
            <w:tcW w:w="990" w:type="dxa"/>
            <w:vAlign w:val="center"/>
            <w:hideMark/>
          </w:tcPr>
          <w:p w14:paraId="3B38AF96" w14:textId="77777777" w:rsidR="000273B1" w:rsidRPr="00051E23" w:rsidRDefault="000273B1" w:rsidP="000273B1">
            <w:pPr>
              <w:spacing w:after="60"/>
              <w:jc w:val="center"/>
              <w:rPr>
                <w:sz w:val="18"/>
                <w:szCs w:val="18"/>
                <w:lang w:val="ru-RU"/>
              </w:rPr>
            </w:pPr>
            <w:r w:rsidRPr="00051E23">
              <w:rPr>
                <w:sz w:val="18"/>
                <w:szCs w:val="18"/>
                <w:lang w:val="ru-RU"/>
              </w:rPr>
              <w:t>Технологи</w:t>
            </w:r>
          </w:p>
          <w:p w14:paraId="146283AD" w14:textId="08B4E889" w:rsidR="000273B1" w:rsidRPr="00051E23" w:rsidRDefault="000273B1" w:rsidP="000273B1">
            <w:pPr>
              <w:jc w:val="center"/>
              <w:rPr>
                <w:sz w:val="18"/>
                <w:szCs w:val="18"/>
                <w:lang w:val="ru-RU"/>
              </w:rPr>
            </w:pPr>
            <w:r w:rsidRPr="00051E23">
              <w:rPr>
                <w:sz w:val="18"/>
                <w:szCs w:val="18"/>
                <w:lang w:val="ru-RU"/>
              </w:rPr>
              <w:t>ческие агенты</w:t>
            </w:r>
          </w:p>
        </w:tc>
        <w:tc>
          <w:tcPr>
            <w:tcW w:w="1440" w:type="dxa"/>
            <w:vAlign w:val="center"/>
            <w:hideMark/>
          </w:tcPr>
          <w:p w14:paraId="22623501" w14:textId="60798DDC" w:rsidR="000273B1" w:rsidRPr="00051E23" w:rsidRDefault="000273B1" w:rsidP="000273B1">
            <w:pPr>
              <w:jc w:val="center"/>
              <w:rPr>
                <w:sz w:val="18"/>
                <w:szCs w:val="18"/>
                <w:lang w:val="ru-RU"/>
              </w:rPr>
            </w:pPr>
            <w:r w:rsidRPr="00051E23">
              <w:rPr>
                <w:bCs/>
                <w:sz w:val="18"/>
                <w:szCs w:val="18"/>
                <w:lang w:val="ru-RU"/>
              </w:rPr>
              <w:t>Лабораторное использование</w:t>
            </w:r>
          </w:p>
        </w:tc>
        <w:tc>
          <w:tcPr>
            <w:tcW w:w="1350" w:type="dxa"/>
            <w:vAlign w:val="center"/>
            <w:hideMark/>
          </w:tcPr>
          <w:p w14:paraId="2C9820D6" w14:textId="7C45D3FE" w:rsidR="000273B1" w:rsidRPr="00051E23" w:rsidRDefault="000273B1" w:rsidP="000273B1">
            <w:pPr>
              <w:jc w:val="center"/>
              <w:rPr>
                <w:sz w:val="18"/>
                <w:szCs w:val="18"/>
                <w:lang w:val="ru-RU"/>
              </w:rPr>
            </w:pPr>
            <w:r w:rsidRPr="00051E23">
              <w:rPr>
                <w:bCs/>
                <w:sz w:val="18"/>
                <w:szCs w:val="18"/>
                <w:lang w:val="ru-RU"/>
              </w:rPr>
              <w:t>Совокупное секторальное потребление</w:t>
            </w:r>
          </w:p>
        </w:tc>
      </w:tr>
      <w:tr w:rsidR="005E7500" w:rsidRPr="00051E23" w14:paraId="58AB6399" w14:textId="77777777" w:rsidTr="004D7CD7">
        <w:trPr>
          <w:trHeight w:val="256"/>
        </w:trPr>
        <w:tc>
          <w:tcPr>
            <w:tcW w:w="4050" w:type="dxa"/>
            <w:gridSpan w:val="4"/>
            <w:hideMark/>
          </w:tcPr>
          <w:p w14:paraId="547C71EF" w14:textId="77777777" w:rsidR="005E7500" w:rsidRPr="00051E23" w:rsidRDefault="005E7500" w:rsidP="005E7500">
            <w:pPr>
              <w:jc w:val="center"/>
              <w:rPr>
                <w:sz w:val="18"/>
                <w:szCs w:val="18"/>
                <w:lang w:val="ru-RU"/>
              </w:rPr>
            </w:pPr>
          </w:p>
        </w:tc>
        <w:tc>
          <w:tcPr>
            <w:tcW w:w="1350" w:type="dxa"/>
            <w:hideMark/>
          </w:tcPr>
          <w:p w14:paraId="452BCA05" w14:textId="77777777" w:rsidR="005E7500" w:rsidRPr="00051E23" w:rsidRDefault="005E7500" w:rsidP="005E7500">
            <w:pPr>
              <w:jc w:val="center"/>
              <w:rPr>
                <w:sz w:val="18"/>
                <w:szCs w:val="18"/>
                <w:lang w:val="ru-RU"/>
              </w:rPr>
            </w:pPr>
            <w:r w:rsidRPr="00051E23">
              <w:rPr>
                <w:sz w:val="18"/>
                <w:szCs w:val="18"/>
                <w:lang w:val="ru-RU"/>
              </w:rPr>
              <w:t>Производство</w:t>
            </w:r>
          </w:p>
        </w:tc>
        <w:tc>
          <w:tcPr>
            <w:tcW w:w="1440" w:type="dxa"/>
            <w:hideMark/>
          </w:tcPr>
          <w:p w14:paraId="3BF206BF" w14:textId="77777777" w:rsidR="005E7500" w:rsidRPr="00051E23" w:rsidRDefault="005E7500" w:rsidP="005E7500">
            <w:pPr>
              <w:jc w:val="center"/>
              <w:rPr>
                <w:sz w:val="18"/>
                <w:szCs w:val="18"/>
                <w:lang w:val="ru-RU"/>
              </w:rPr>
            </w:pPr>
            <w:r w:rsidRPr="00051E23">
              <w:rPr>
                <w:sz w:val="18"/>
                <w:szCs w:val="18"/>
                <w:lang w:val="ru-RU"/>
              </w:rPr>
              <w:t>Обслуживание</w:t>
            </w:r>
          </w:p>
        </w:tc>
        <w:tc>
          <w:tcPr>
            <w:tcW w:w="4680" w:type="dxa"/>
            <w:gridSpan w:val="4"/>
          </w:tcPr>
          <w:p w14:paraId="4EF99A90" w14:textId="77777777" w:rsidR="005E7500" w:rsidRPr="00051E23" w:rsidRDefault="005E7500" w:rsidP="005E7500">
            <w:pPr>
              <w:jc w:val="center"/>
              <w:rPr>
                <w:sz w:val="18"/>
                <w:szCs w:val="18"/>
                <w:lang w:val="ru-RU"/>
              </w:rPr>
            </w:pPr>
          </w:p>
        </w:tc>
      </w:tr>
      <w:tr w:rsidR="00166C58" w:rsidRPr="00051E23" w14:paraId="674E4A94" w14:textId="77777777" w:rsidTr="004D7CD7">
        <w:trPr>
          <w:trHeight w:val="256"/>
        </w:trPr>
        <w:tc>
          <w:tcPr>
            <w:tcW w:w="1440" w:type="dxa"/>
            <w:hideMark/>
          </w:tcPr>
          <w:p w14:paraId="4218C3E4" w14:textId="68CF5397" w:rsidR="00166C58" w:rsidRPr="00051E23" w:rsidRDefault="00166C58" w:rsidP="00166C58">
            <w:pPr>
              <w:ind w:left="32"/>
              <w:jc w:val="left"/>
              <w:rPr>
                <w:sz w:val="20"/>
                <w:szCs w:val="20"/>
                <w:lang w:val="ru-RU"/>
              </w:rPr>
            </w:pPr>
            <w:r w:rsidRPr="00051E23">
              <w:rPr>
                <w:sz w:val="20"/>
                <w:szCs w:val="20"/>
                <w:lang w:val="ru-RU"/>
              </w:rPr>
              <w:t>ГХФУ-22</w:t>
            </w:r>
          </w:p>
        </w:tc>
        <w:tc>
          <w:tcPr>
            <w:tcW w:w="990" w:type="dxa"/>
          </w:tcPr>
          <w:p w14:paraId="4B1FDD77" w14:textId="77777777" w:rsidR="00166C58" w:rsidRPr="00051E23" w:rsidRDefault="00166C58" w:rsidP="00166C58">
            <w:pPr>
              <w:jc w:val="right"/>
              <w:rPr>
                <w:sz w:val="20"/>
                <w:szCs w:val="20"/>
                <w:lang w:val="ru-RU"/>
              </w:rPr>
            </w:pPr>
          </w:p>
        </w:tc>
        <w:tc>
          <w:tcPr>
            <w:tcW w:w="810" w:type="dxa"/>
          </w:tcPr>
          <w:p w14:paraId="207FFDB1" w14:textId="77777777" w:rsidR="00166C58" w:rsidRPr="00051E23" w:rsidRDefault="00166C58" w:rsidP="00166C58">
            <w:pPr>
              <w:jc w:val="right"/>
              <w:rPr>
                <w:sz w:val="20"/>
                <w:szCs w:val="20"/>
                <w:lang w:val="ru-RU"/>
              </w:rPr>
            </w:pPr>
          </w:p>
        </w:tc>
        <w:tc>
          <w:tcPr>
            <w:tcW w:w="810" w:type="dxa"/>
          </w:tcPr>
          <w:p w14:paraId="69343282" w14:textId="77777777" w:rsidR="00166C58" w:rsidRPr="00051E23" w:rsidRDefault="00166C58" w:rsidP="00166C58">
            <w:pPr>
              <w:jc w:val="right"/>
              <w:rPr>
                <w:sz w:val="20"/>
                <w:szCs w:val="20"/>
                <w:lang w:val="ru-RU"/>
              </w:rPr>
            </w:pPr>
          </w:p>
        </w:tc>
        <w:tc>
          <w:tcPr>
            <w:tcW w:w="1350" w:type="dxa"/>
          </w:tcPr>
          <w:p w14:paraId="1282A2CF" w14:textId="77777777" w:rsidR="00166C58" w:rsidRPr="00051E23" w:rsidRDefault="00166C58" w:rsidP="00166C58">
            <w:pPr>
              <w:jc w:val="right"/>
              <w:rPr>
                <w:sz w:val="20"/>
                <w:szCs w:val="20"/>
                <w:lang w:val="ru-RU"/>
              </w:rPr>
            </w:pPr>
          </w:p>
        </w:tc>
        <w:tc>
          <w:tcPr>
            <w:tcW w:w="1440" w:type="dxa"/>
          </w:tcPr>
          <w:p w14:paraId="38ACA329" w14:textId="61A60BFA" w:rsidR="00166C58" w:rsidRPr="00051E23" w:rsidRDefault="00166C58" w:rsidP="00166C58">
            <w:pPr>
              <w:jc w:val="right"/>
              <w:rPr>
                <w:sz w:val="20"/>
                <w:szCs w:val="20"/>
                <w:lang w:val="ru-RU"/>
              </w:rPr>
            </w:pPr>
            <w:r w:rsidRPr="00051E23">
              <w:rPr>
                <w:sz w:val="20"/>
                <w:szCs w:val="20"/>
                <w:lang w:val="ru-RU"/>
              </w:rPr>
              <w:t>88,50</w:t>
            </w:r>
          </w:p>
        </w:tc>
        <w:tc>
          <w:tcPr>
            <w:tcW w:w="900" w:type="dxa"/>
          </w:tcPr>
          <w:p w14:paraId="51FC2C11" w14:textId="77777777" w:rsidR="00166C58" w:rsidRPr="00051E23" w:rsidRDefault="00166C58" w:rsidP="00166C58">
            <w:pPr>
              <w:jc w:val="right"/>
              <w:rPr>
                <w:sz w:val="20"/>
                <w:szCs w:val="20"/>
                <w:lang w:val="ru-RU"/>
              </w:rPr>
            </w:pPr>
          </w:p>
        </w:tc>
        <w:tc>
          <w:tcPr>
            <w:tcW w:w="990" w:type="dxa"/>
          </w:tcPr>
          <w:p w14:paraId="52336FA7" w14:textId="77777777" w:rsidR="00166C58" w:rsidRPr="00051E23" w:rsidRDefault="00166C58" w:rsidP="00166C58">
            <w:pPr>
              <w:jc w:val="right"/>
              <w:rPr>
                <w:sz w:val="20"/>
                <w:szCs w:val="20"/>
                <w:lang w:val="ru-RU"/>
              </w:rPr>
            </w:pPr>
          </w:p>
        </w:tc>
        <w:tc>
          <w:tcPr>
            <w:tcW w:w="1440" w:type="dxa"/>
          </w:tcPr>
          <w:p w14:paraId="1A4F2D97" w14:textId="77777777" w:rsidR="00166C58" w:rsidRPr="00051E23" w:rsidRDefault="00166C58" w:rsidP="00166C58">
            <w:pPr>
              <w:jc w:val="right"/>
              <w:rPr>
                <w:sz w:val="20"/>
                <w:szCs w:val="20"/>
                <w:lang w:val="ru-RU"/>
              </w:rPr>
            </w:pPr>
          </w:p>
        </w:tc>
        <w:tc>
          <w:tcPr>
            <w:tcW w:w="1350" w:type="dxa"/>
          </w:tcPr>
          <w:p w14:paraId="6A94BE1D" w14:textId="2892CF70" w:rsidR="00166C58" w:rsidRPr="00051E23" w:rsidRDefault="00166C58" w:rsidP="00166C58">
            <w:pPr>
              <w:jc w:val="right"/>
              <w:rPr>
                <w:sz w:val="20"/>
                <w:szCs w:val="20"/>
                <w:lang w:val="ru-RU"/>
              </w:rPr>
            </w:pPr>
            <w:r w:rsidRPr="00051E23">
              <w:rPr>
                <w:color w:val="000000" w:themeColor="text1"/>
                <w:sz w:val="20"/>
                <w:szCs w:val="20"/>
                <w:lang w:val="ru-RU"/>
              </w:rPr>
              <w:t>88,50</w:t>
            </w:r>
          </w:p>
        </w:tc>
      </w:tr>
      <w:tr w:rsidR="00166C58" w:rsidRPr="00051E23" w14:paraId="39E94C3B" w14:textId="77777777" w:rsidTr="004D7CD7">
        <w:trPr>
          <w:trHeight w:val="256"/>
        </w:trPr>
        <w:tc>
          <w:tcPr>
            <w:tcW w:w="1440" w:type="dxa"/>
            <w:hideMark/>
          </w:tcPr>
          <w:p w14:paraId="41900D1F" w14:textId="038397D9" w:rsidR="00166C58" w:rsidRPr="00051E23" w:rsidRDefault="00166C58" w:rsidP="00166C58">
            <w:pPr>
              <w:ind w:left="32"/>
              <w:jc w:val="left"/>
              <w:rPr>
                <w:sz w:val="20"/>
                <w:szCs w:val="20"/>
                <w:lang w:val="ru-RU"/>
              </w:rPr>
            </w:pPr>
            <w:r w:rsidRPr="00051E23">
              <w:rPr>
                <w:sz w:val="20"/>
                <w:szCs w:val="20"/>
                <w:lang w:val="ru-RU"/>
              </w:rPr>
              <w:t>ГХФУ-123</w:t>
            </w:r>
          </w:p>
        </w:tc>
        <w:tc>
          <w:tcPr>
            <w:tcW w:w="990" w:type="dxa"/>
          </w:tcPr>
          <w:p w14:paraId="4E5433AE" w14:textId="77777777" w:rsidR="00166C58" w:rsidRPr="00051E23" w:rsidRDefault="00166C58" w:rsidP="00166C58">
            <w:pPr>
              <w:jc w:val="right"/>
              <w:rPr>
                <w:sz w:val="20"/>
                <w:szCs w:val="20"/>
                <w:lang w:val="ru-RU"/>
              </w:rPr>
            </w:pPr>
          </w:p>
        </w:tc>
        <w:tc>
          <w:tcPr>
            <w:tcW w:w="810" w:type="dxa"/>
          </w:tcPr>
          <w:p w14:paraId="0F4F76C0" w14:textId="77777777" w:rsidR="00166C58" w:rsidRPr="00051E23" w:rsidRDefault="00166C58" w:rsidP="00166C58">
            <w:pPr>
              <w:jc w:val="right"/>
              <w:rPr>
                <w:sz w:val="20"/>
                <w:szCs w:val="20"/>
                <w:lang w:val="ru-RU"/>
              </w:rPr>
            </w:pPr>
          </w:p>
        </w:tc>
        <w:tc>
          <w:tcPr>
            <w:tcW w:w="810" w:type="dxa"/>
          </w:tcPr>
          <w:p w14:paraId="768B63BC" w14:textId="77777777" w:rsidR="00166C58" w:rsidRPr="00051E23" w:rsidRDefault="00166C58" w:rsidP="00166C58">
            <w:pPr>
              <w:jc w:val="right"/>
              <w:rPr>
                <w:sz w:val="20"/>
                <w:szCs w:val="20"/>
                <w:lang w:val="ru-RU"/>
              </w:rPr>
            </w:pPr>
          </w:p>
        </w:tc>
        <w:tc>
          <w:tcPr>
            <w:tcW w:w="1350" w:type="dxa"/>
          </w:tcPr>
          <w:p w14:paraId="5C7E2825" w14:textId="77777777" w:rsidR="00166C58" w:rsidRPr="00051E23" w:rsidRDefault="00166C58" w:rsidP="00166C58">
            <w:pPr>
              <w:jc w:val="right"/>
              <w:rPr>
                <w:sz w:val="20"/>
                <w:szCs w:val="20"/>
                <w:lang w:val="ru-RU"/>
              </w:rPr>
            </w:pPr>
          </w:p>
        </w:tc>
        <w:tc>
          <w:tcPr>
            <w:tcW w:w="1440" w:type="dxa"/>
          </w:tcPr>
          <w:p w14:paraId="6ED6EF3A" w14:textId="3A2660E5" w:rsidR="00166C58" w:rsidRPr="00051E23" w:rsidRDefault="00166C58" w:rsidP="00166C58">
            <w:pPr>
              <w:jc w:val="right"/>
              <w:rPr>
                <w:sz w:val="20"/>
                <w:szCs w:val="20"/>
                <w:lang w:val="ru-RU"/>
              </w:rPr>
            </w:pPr>
            <w:r w:rsidRPr="00051E23">
              <w:rPr>
                <w:sz w:val="20"/>
                <w:szCs w:val="20"/>
                <w:lang w:val="ru-RU"/>
              </w:rPr>
              <w:t>0,20</w:t>
            </w:r>
          </w:p>
        </w:tc>
        <w:tc>
          <w:tcPr>
            <w:tcW w:w="900" w:type="dxa"/>
          </w:tcPr>
          <w:p w14:paraId="46A47177" w14:textId="77777777" w:rsidR="00166C58" w:rsidRPr="00051E23" w:rsidRDefault="00166C58" w:rsidP="00166C58">
            <w:pPr>
              <w:jc w:val="right"/>
              <w:rPr>
                <w:sz w:val="20"/>
                <w:szCs w:val="20"/>
                <w:lang w:val="ru-RU"/>
              </w:rPr>
            </w:pPr>
          </w:p>
        </w:tc>
        <w:tc>
          <w:tcPr>
            <w:tcW w:w="990" w:type="dxa"/>
          </w:tcPr>
          <w:p w14:paraId="2DA1C390" w14:textId="77777777" w:rsidR="00166C58" w:rsidRPr="00051E23" w:rsidRDefault="00166C58" w:rsidP="00166C58">
            <w:pPr>
              <w:jc w:val="right"/>
              <w:rPr>
                <w:sz w:val="20"/>
                <w:szCs w:val="20"/>
                <w:lang w:val="ru-RU"/>
              </w:rPr>
            </w:pPr>
          </w:p>
        </w:tc>
        <w:tc>
          <w:tcPr>
            <w:tcW w:w="1440" w:type="dxa"/>
          </w:tcPr>
          <w:p w14:paraId="31D84348" w14:textId="77777777" w:rsidR="00166C58" w:rsidRPr="00051E23" w:rsidRDefault="00166C58" w:rsidP="00166C58">
            <w:pPr>
              <w:jc w:val="right"/>
              <w:rPr>
                <w:sz w:val="20"/>
                <w:szCs w:val="20"/>
                <w:lang w:val="ru-RU"/>
              </w:rPr>
            </w:pPr>
          </w:p>
        </w:tc>
        <w:tc>
          <w:tcPr>
            <w:tcW w:w="1350" w:type="dxa"/>
          </w:tcPr>
          <w:p w14:paraId="5099DE13" w14:textId="232CB35C" w:rsidR="00166C58" w:rsidRPr="00051E23" w:rsidRDefault="00166C58" w:rsidP="00166C58">
            <w:pPr>
              <w:jc w:val="right"/>
              <w:rPr>
                <w:sz w:val="20"/>
                <w:szCs w:val="20"/>
                <w:lang w:val="ru-RU"/>
              </w:rPr>
            </w:pPr>
            <w:r w:rsidRPr="00051E23">
              <w:rPr>
                <w:color w:val="000000" w:themeColor="text1"/>
                <w:sz w:val="20"/>
                <w:szCs w:val="20"/>
                <w:lang w:val="ru-RU"/>
              </w:rPr>
              <w:t>0,20</w:t>
            </w:r>
          </w:p>
        </w:tc>
      </w:tr>
    </w:tbl>
    <w:p w14:paraId="03171591" w14:textId="77777777" w:rsidR="005E7500" w:rsidRPr="00051E23" w:rsidRDefault="005E7500" w:rsidP="005E7500">
      <w:pPr>
        <w:jc w:val="center"/>
        <w:rPr>
          <w:sz w:val="20"/>
          <w:szCs w:val="20"/>
          <w:lang w:val="ru-RU"/>
        </w:rPr>
      </w:pPr>
    </w:p>
    <w:tbl>
      <w:tblPr>
        <w:tblStyle w:val="TableGrid"/>
        <w:tblW w:w="6145" w:type="pct"/>
        <w:jc w:val="center"/>
        <w:tblLook w:val="04A0" w:firstRow="1" w:lastRow="0" w:firstColumn="1" w:lastColumn="0" w:noHBand="0" w:noVBand="1"/>
      </w:tblPr>
      <w:tblGrid>
        <w:gridCol w:w="4055"/>
        <w:gridCol w:w="1259"/>
        <w:gridCol w:w="5304"/>
        <w:gridCol w:w="873"/>
      </w:tblGrid>
      <w:tr w:rsidR="002F7BAC" w:rsidRPr="00875A28" w14:paraId="131C459B" w14:textId="77777777" w:rsidTr="004D7CD7">
        <w:trPr>
          <w:trHeight w:val="276"/>
          <w:jc w:val="center"/>
        </w:trPr>
        <w:tc>
          <w:tcPr>
            <w:tcW w:w="5000" w:type="pct"/>
            <w:gridSpan w:val="4"/>
            <w:hideMark/>
          </w:tcPr>
          <w:p w14:paraId="2D0AD1B8" w14:textId="12DFC9C3" w:rsidR="002F7BAC" w:rsidRPr="00051E23" w:rsidRDefault="002F7BAC" w:rsidP="002F7BAC">
            <w:pPr>
              <w:jc w:val="left"/>
              <w:rPr>
                <w:b/>
                <w:sz w:val="20"/>
                <w:szCs w:val="20"/>
                <w:lang w:val="ru-RU"/>
              </w:rPr>
            </w:pPr>
            <w:r w:rsidRPr="00051E23">
              <w:rPr>
                <w:b/>
                <w:sz w:val="20"/>
                <w:szCs w:val="20"/>
                <w:lang w:val="ru-RU"/>
              </w:rPr>
              <w:t>IV) ДАННЫЕ О ПОТРЕБЛЕНИИ (тонны ОРС)</w:t>
            </w:r>
          </w:p>
        </w:tc>
      </w:tr>
      <w:tr w:rsidR="002F7BAC" w:rsidRPr="00051E23" w14:paraId="795B7516" w14:textId="77777777" w:rsidTr="004D7CD7">
        <w:trPr>
          <w:trHeight w:val="276"/>
          <w:jc w:val="center"/>
        </w:trPr>
        <w:tc>
          <w:tcPr>
            <w:tcW w:w="1764" w:type="pct"/>
            <w:vAlign w:val="center"/>
            <w:hideMark/>
          </w:tcPr>
          <w:p w14:paraId="3EA702E8" w14:textId="77777777" w:rsidR="002F7BAC" w:rsidRPr="00051E23" w:rsidRDefault="002F7BAC" w:rsidP="002F7BAC">
            <w:pPr>
              <w:jc w:val="center"/>
              <w:rPr>
                <w:sz w:val="20"/>
                <w:szCs w:val="20"/>
                <w:lang w:val="ru-RU"/>
              </w:rPr>
            </w:pPr>
            <w:r w:rsidRPr="00051E23">
              <w:rPr>
                <w:sz w:val="20"/>
                <w:szCs w:val="20"/>
                <w:lang w:val="ru-RU"/>
              </w:rPr>
              <w:t>Базовый уровень 2009–2010 гг.:</w:t>
            </w:r>
          </w:p>
        </w:tc>
        <w:tc>
          <w:tcPr>
            <w:tcW w:w="548" w:type="pct"/>
            <w:vAlign w:val="center"/>
            <w:hideMark/>
          </w:tcPr>
          <w:p w14:paraId="28274F95" w14:textId="77777777" w:rsidR="002F7BAC" w:rsidRPr="00051E23" w:rsidRDefault="002F7BAC" w:rsidP="002F7BAC">
            <w:pPr>
              <w:jc w:val="right"/>
              <w:rPr>
                <w:sz w:val="20"/>
                <w:szCs w:val="20"/>
                <w:lang w:val="ru-RU"/>
              </w:rPr>
            </w:pPr>
            <w:r w:rsidRPr="00051E23">
              <w:rPr>
                <w:sz w:val="20"/>
                <w:szCs w:val="20"/>
                <w:lang w:val="ru-RU"/>
              </w:rPr>
              <w:t>369,7</w:t>
            </w:r>
          </w:p>
        </w:tc>
        <w:tc>
          <w:tcPr>
            <w:tcW w:w="2308" w:type="pct"/>
            <w:vAlign w:val="center"/>
            <w:hideMark/>
          </w:tcPr>
          <w:p w14:paraId="0724BDAE" w14:textId="717CA372" w:rsidR="002F7BAC" w:rsidRPr="00051E23" w:rsidRDefault="00225FB0" w:rsidP="002F7BAC">
            <w:pPr>
              <w:jc w:val="center"/>
              <w:rPr>
                <w:sz w:val="20"/>
                <w:szCs w:val="20"/>
                <w:lang w:val="ru-RU"/>
              </w:rPr>
            </w:pPr>
            <w:r w:rsidRPr="00051E23">
              <w:rPr>
                <w:sz w:val="20"/>
                <w:szCs w:val="20"/>
                <w:lang w:val="ru-RU"/>
              </w:rPr>
              <w:t>Начальный уровень устойчивого совокупного сокращения</w:t>
            </w:r>
            <w:r w:rsidR="002F7BAC" w:rsidRPr="00051E23">
              <w:rPr>
                <w:sz w:val="20"/>
                <w:szCs w:val="20"/>
                <w:lang w:val="ru-RU"/>
              </w:rPr>
              <w:t>:</w:t>
            </w:r>
          </w:p>
        </w:tc>
        <w:tc>
          <w:tcPr>
            <w:tcW w:w="379" w:type="pct"/>
            <w:vAlign w:val="center"/>
            <w:hideMark/>
          </w:tcPr>
          <w:p w14:paraId="278D78AE" w14:textId="77777777" w:rsidR="002F7BAC" w:rsidRPr="00051E23" w:rsidRDefault="002F7BAC" w:rsidP="002F7BAC">
            <w:pPr>
              <w:jc w:val="right"/>
              <w:rPr>
                <w:sz w:val="20"/>
                <w:szCs w:val="20"/>
                <w:lang w:val="ru-RU"/>
              </w:rPr>
            </w:pPr>
            <w:r w:rsidRPr="00051E23">
              <w:rPr>
                <w:sz w:val="20"/>
                <w:szCs w:val="20"/>
                <w:lang w:val="ru-RU"/>
              </w:rPr>
              <w:t>369,7</w:t>
            </w:r>
          </w:p>
        </w:tc>
      </w:tr>
      <w:tr w:rsidR="002F7BAC" w:rsidRPr="00051E23" w14:paraId="75078271" w14:textId="77777777" w:rsidTr="004D7CD7">
        <w:trPr>
          <w:trHeight w:val="276"/>
          <w:jc w:val="center"/>
        </w:trPr>
        <w:tc>
          <w:tcPr>
            <w:tcW w:w="5000" w:type="pct"/>
            <w:gridSpan w:val="4"/>
            <w:hideMark/>
          </w:tcPr>
          <w:p w14:paraId="44A7D0F1" w14:textId="157BFE5D" w:rsidR="002F7BAC" w:rsidRPr="00051E23" w:rsidRDefault="005A4051" w:rsidP="002F7BAC">
            <w:pPr>
              <w:ind w:left="316"/>
              <w:rPr>
                <w:b/>
                <w:sz w:val="20"/>
                <w:szCs w:val="20"/>
                <w:lang w:val="ru-RU"/>
              </w:rPr>
            </w:pPr>
            <w:r w:rsidRPr="00051E23">
              <w:rPr>
                <w:b/>
                <w:sz w:val="20"/>
                <w:szCs w:val="20"/>
                <w:lang w:val="ru-RU"/>
              </w:rPr>
              <w:t>ПОТРЕБЛЕНИЕ, ОТВЕЧАЮЩЕЕ КРИТЕРИЯМ ФИНАНСИРОВАНИЯ</w:t>
            </w:r>
          </w:p>
        </w:tc>
      </w:tr>
      <w:tr w:rsidR="002F7BAC" w:rsidRPr="00051E23" w14:paraId="7C5C7CD4" w14:textId="77777777" w:rsidTr="004D7CD7">
        <w:trPr>
          <w:trHeight w:val="276"/>
          <w:jc w:val="center"/>
        </w:trPr>
        <w:tc>
          <w:tcPr>
            <w:tcW w:w="1764" w:type="pct"/>
            <w:hideMark/>
          </w:tcPr>
          <w:p w14:paraId="3C242189" w14:textId="12A82CE9" w:rsidR="002F7BAC" w:rsidRPr="00051E23" w:rsidRDefault="00C84962" w:rsidP="002F7BAC">
            <w:pPr>
              <w:jc w:val="center"/>
              <w:rPr>
                <w:sz w:val="20"/>
                <w:szCs w:val="20"/>
                <w:lang w:val="ru-RU"/>
              </w:rPr>
            </w:pPr>
            <w:r w:rsidRPr="00051E23">
              <w:rPr>
                <w:sz w:val="20"/>
                <w:szCs w:val="20"/>
                <w:lang w:val="ru-RU"/>
              </w:rPr>
              <w:t>Утверждено</w:t>
            </w:r>
            <w:r w:rsidR="002F7BAC" w:rsidRPr="00051E23">
              <w:rPr>
                <w:sz w:val="20"/>
                <w:szCs w:val="20"/>
                <w:lang w:val="ru-RU"/>
              </w:rPr>
              <w:t>:</w:t>
            </w:r>
          </w:p>
        </w:tc>
        <w:tc>
          <w:tcPr>
            <w:tcW w:w="548" w:type="pct"/>
            <w:hideMark/>
          </w:tcPr>
          <w:p w14:paraId="5127619B" w14:textId="77777777" w:rsidR="002F7BAC" w:rsidRPr="00051E23" w:rsidRDefault="002F7BAC" w:rsidP="002F7BAC">
            <w:pPr>
              <w:jc w:val="right"/>
              <w:rPr>
                <w:sz w:val="20"/>
                <w:szCs w:val="20"/>
                <w:lang w:val="ru-RU"/>
              </w:rPr>
            </w:pPr>
            <w:r w:rsidRPr="00051E23">
              <w:rPr>
                <w:sz w:val="20"/>
                <w:szCs w:val="20"/>
                <w:lang w:val="ru-RU"/>
              </w:rPr>
              <w:t>369,7</w:t>
            </w:r>
          </w:p>
        </w:tc>
        <w:tc>
          <w:tcPr>
            <w:tcW w:w="2308" w:type="pct"/>
            <w:hideMark/>
          </w:tcPr>
          <w:p w14:paraId="6ED8532B" w14:textId="264A392E" w:rsidR="002F7BAC" w:rsidRPr="00051E23" w:rsidRDefault="004348E1" w:rsidP="002F7BAC">
            <w:pPr>
              <w:jc w:val="center"/>
              <w:rPr>
                <w:i/>
                <w:sz w:val="20"/>
                <w:szCs w:val="20"/>
                <w:lang w:val="ru-RU"/>
              </w:rPr>
            </w:pPr>
            <w:r w:rsidRPr="00051E23">
              <w:rPr>
                <w:sz w:val="20"/>
                <w:szCs w:val="20"/>
                <w:lang w:val="ru-RU"/>
              </w:rPr>
              <w:t>Остаток</w:t>
            </w:r>
            <w:r w:rsidR="002F7BAC" w:rsidRPr="00051E23">
              <w:rPr>
                <w:sz w:val="20"/>
                <w:szCs w:val="20"/>
                <w:lang w:val="ru-RU"/>
              </w:rPr>
              <w:t>:</w:t>
            </w:r>
          </w:p>
        </w:tc>
        <w:tc>
          <w:tcPr>
            <w:tcW w:w="379" w:type="pct"/>
            <w:hideMark/>
          </w:tcPr>
          <w:p w14:paraId="7BFB8CFB" w14:textId="77777777" w:rsidR="002F7BAC" w:rsidRPr="00051E23" w:rsidRDefault="002F7BAC" w:rsidP="002F7BAC">
            <w:pPr>
              <w:jc w:val="right"/>
              <w:rPr>
                <w:sz w:val="20"/>
                <w:szCs w:val="20"/>
                <w:lang w:val="ru-RU"/>
              </w:rPr>
            </w:pPr>
            <w:r w:rsidRPr="00051E23">
              <w:rPr>
                <w:sz w:val="20"/>
                <w:szCs w:val="20"/>
                <w:lang w:val="ru-RU"/>
              </w:rPr>
              <w:t>0</w:t>
            </w:r>
          </w:p>
        </w:tc>
      </w:tr>
    </w:tbl>
    <w:p w14:paraId="032DD6C4" w14:textId="77777777" w:rsidR="0011192D" w:rsidRPr="00051E23" w:rsidRDefault="0011192D" w:rsidP="0011192D">
      <w:pPr>
        <w:jc w:val="center"/>
        <w:rPr>
          <w:sz w:val="20"/>
          <w:szCs w:val="20"/>
          <w:lang w:val="ru-RU"/>
        </w:rPr>
      </w:pPr>
    </w:p>
    <w:tbl>
      <w:tblPr>
        <w:tblStyle w:val="TableGrid"/>
        <w:tblW w:w="6145" w:type="pct"/>
        <w:jc w:val="center"/>
        <w:tblLook w:val="04A0" w:firstRow="1" w:lastRow="0" w:firstColumn="1" w:lastColumn="0" w:noHBand="0" w:noVBand="1"/>
      </w:tblPr>
      <w:tblGrid>
        <w:gridCol w:w="1710"/>
        <w:gridCol w:w="3571"/>
        <w:gridCol w:w="1533"/>
        <w:gridCol w:w="1533"/>
        <w:gridCol w:w="1533"/>
        <w:gridCol w:w="1611"/>
      </w:tblGrid>
      <w:tr w:rsidR="0011192D" w:rsidRPr="00051E23" w14:paraId="584BF34C" w14:textId="77777777" w:rsidTr="004D7CD7">
        <w:trPr>
          <w:trHeight w:val="264"/>
          <w:jc w:val="center"/>
        </w:trPr>
        <w:tc>
          <w:tcPr>
            <w:tcW w:w="2298" w:type="pct"/>
            <w:gridSpan w:val="2"/>
            <w:hideMark/>
          </w:tcPr>
          <w:p w14:paraId="1094D986" w14:textId="460B1CE5" w:rsidR="0011192D" w:rsidRPr="00051E23" w:rsidRDefault="0011192D" w:rsidP="001272AC">
            <w:pPr>
              <w:jc w:val="left"/>
              <w:rPr>
                <w:b/>
                <w:sz w:val="20"/>
                <w:szCs w:val="20"/>
                <w:lang w:val="ru-RU"/>
              </w:rPr>
            </w:pPr>
            <w:r w:rsidRPr="00051E23">
              <w:rPr>
                <w:b/>
                <w:sz w:val="20"/>
                <w:szCs w:val="20"/>
                <w:lang w:val="ru-RU"/>
              </w:rPr>
              <w:t>V) УТВЕРЖДЕННЫЙ БИЗНЕС-ПЛАН</w:t>
            </w:r>
          </w:p>
        </w:tc>
        <w:tc>
          <w:tcPr>
            <w:tcW w:w="667" w:type="pct"/>
            <w:vAlign w:val="center"/>
            <w:hideMark/>
          </w:tcPr>
          <w:p w14:paraId="3969A5A0" w14:textId="5ACE0431" w:rsidR="0011192D" w:rsidRPr="00051E23" w:rsidRDefault="0011192D" w:rsidP="001272AC">
            <w:pPr>
              <w:jc w:val="center"/>
              <w:rPr>
                <w:b/>
                <w:sz w:val="20"/>
                <w:szCs w:val="20"/>
                <w:lang w:val="ru-RU"/>
              </w:rPr>
            </w:pPr>
            <w:r w:rsidRPr="00051E23">
              <w:rPr>
                <w:b/>
                <w:sz w:val="20"/>
                <w:szCs w:val="20"/>
                <w:lang w:val="ru-RU"/>
              </w:rPr>
              <w:t>2025</w:t>
            </w:r>
            <w:r w:rsidR="00BB3BCE" w:rsidRPr="00051E23">
              <w:rPr>
                <w:b/>
                <w:sz w:val="20"/>
                <w:szCs w:val="20"/>
                <w:lang w:val="ru-RU"/>
              </w:rPr>
              <w:t xml:space="preserve"> г.</w:t>
            </w:r>
          </w:p>
        </w:tc>
        <w:tc>
          <w:tcPr>
            <w:tcW w:w="667" w:type="pct"/>
            <w:vAlign w:val="center"/>
            <w:hideMark/>
          </w:tcPr>
          <w:p w14:paraId="2503C198" w14:textId="25AE1CBF" w:rsidR="0011192D" w:rsidRPr="00051E23" w:rsidRDefault="0011192D" w:rsidP="001272AC">
            <w:pPr>
              <w:jc w:val="center"/>
              <w:rPr>
                <w:b/>
                <w:sz w:val="20"/>
                <w:szCs w:val="20"/>
                <w:lang w:val="ru-RU"/>
              </w:rPr>
            </w:pPr>
            <w:r w:rsidRPr="00051E23">
              <w:rPr>
                <w:b/>
                <w:sz w:val="20"/>
                <w:szCs w:val="20"/>
                <w:lang w:val="ru-RU"/>
              </w:rPr>
              <w:t>2026</w:t>
            </w:r>
            <w:r w:rsidR="00BB3BCE" w:rsidRPr="00051E23">
              <w:rPr>
                <w:b/>
                <w:sz w:val="20"/>
                <w:szCs w:val="20"/>
                <w:lang w:val="ru-RU"/>
              </w:rPr>
              <w:t xml:space="preserve"> г.</w:t>
            </w:r>
          </w:p>
        </w:tc>
        <w:tc>
          <w:tcPr>
            <w:tcW w:w="667" w:type="pct"/>
            <w:vAlign w:val="center"/>
            <w:hideMark/>
          </w:tcPr>
          <w:p w14:paraId="1C26AF39" w14:textId="22299A06" w:rsidR="0011192D" w:rsidRPr="00051E23" w:rsidRDefault="0011192D" w:rsidP="001272AC">
            <w:pPr>
              <w:jc w:val="center"/>
              <w:rPr>
                <w:b/>
                <w:sz w:val="20"/>
                <w:szCs w:val="20"/>
                <w:lang w:val="ru-RU"/>
              </w:rPr>
            </w:pPr>
            <w:r w:rsidRPr="00051E23">
              <w:rPr>
                <w:b/>
                <w:sz w:val="20"/>
                <w:szCs w:val="20"/>
                <w:lang w:val="ru-RU"/>
              </w:rPr>
              <w:t>2027</w:t>
            </w:r>
            <w:r w:rsidR="00BB3BCE" w:rsidRPr="00051E23">
              <w:rPr>
                <w:b/>
                <w:sz w:val="20"/>
                <w:szCs w:val="20"/>
                <w:lang w:val="ru-RU"/>
              </w:rPr>
              <w:t xml:space="preserve"> г.</w:t>
            </w:r>
          </w:p>
        </w:tc>
        <w:tc>
          <w:tcPr>
            <w:tcW w:w="701" w:type="pct"/>
            <w:vAlign w:val="center"/>
            <w:hideMark/>
          </w:tcPr>
          <w:p w14:paraId="131CF0BB" w14:textId="4043ABFE" w:rsidR="0011192D" w:rsidRPr="00051E23" w:rsidRDefault="009F0217" w:rsidP="001272AC">
            <w:pPr>
              <w:jc w:val="center"/>
              <w:rPr>
                <w:b/>
                <w:sz w:val="20"/>
                <w:szCs w:val="20"/>
                <w:lang w:val="ru-RU"/>
              </w:rPr>
            </w:pPr>
            <w:r w:rsidRPr="00051E23">
              <w:rPr>
                <w:b/>
                <w:sz w:val="20"/>
                <w:szCs w:val="20"/>
                <w:lang w:val="ru-RU"/>
              </w:rPr>
              <w:t>Итого</w:t>
            </w:r>
          </w:p>
        </w:tc>
      </w:tr>
      <w:tr w:rsidR="00ED6C0B" w:rsidRPr="00051E23" w14:paraId="4567BB63" w14:textId="77777777" w:rsidTr="004D7CD7">
        <w:trPr>
          <w:trHeight w:val="187"/>
          <w:jc w:val="center"/>
        </w:trPr>
        <w:tc>
          <w:tcPr>
            <w:tcW w:w="744" w:type="pct"/>
            <w:vMerge w:val="restart"/>
            <w:vAlign w:val="center"/>
            <w:hideMark/>
          </w:tcPr>
          <w:p w14:paraId="74C1A1BE" w14:textId="494B1173" w:rsidR="00ED6C0B" w:rsidRPr="00051E23" w:rsidRDefault="00ED6C0B" w:rsidP="00ED6C0B">
            <w:pPr>
              <w:jc w:val="center"/>
              <w:rPr>
                <w:sz w:val="20"/>
                <w:szCs w:val="20"/>
                <w:lang w:val="ru-RU"/>
              </w:rPr>
            </w:pPr>
            <w:r w:rsidRPr="00051E23">
              <w:rPr>
                <w:color w:val="000000"/>
                <w:sz w:val="20"/>
                <w:szCs w:val="20"/>
                <w:lang w:val="ru-RU"/>
              </w:rPr>
              <w:t>ЮНИДО</w:t>
            </w:r>
          </w:p>
        </w:tc>
        <w:tc>
          <w:tcPr>
            <w:tcW w:w="1554" w:type="pct"/>
            <w:hideMark/>
          </w:tcPr>
          <w:p w14:paraId="4366EEE2" w14:textId="146B0507" w:rsidR="00ED6C0B" w:rsidRPr="00051E23" w:rsidRDefault="00ED6C0B" w:rsidP="00ED6C0B">
            <w:pPr>
              <w:jc w:val="left"/>
              <w:rPr>
                <w:sz w:val="20"/>
                <w:szCs w:val="20"/>
                <w:lang w:val="ru-RU"/>
              </w:rPr>
            </w:pPr>
            <w:r w:rsidRPr="00051E23">
              <w:rPr>
                <w:sz w:val="20"/>
                <w:szCs w:val="20"/>
                <w:lang w:val="ru-RU"/>
              </w:rPr>
              <w:t>Поэтапный отказ от ОРВ (тонны ОРС)</w:t>
            </w:r>
          </w:p>
        </w:tc>
        <w:tc>
          <w:tcPr>
            <w:tcW w:w="667" w:type="pct"/>
            <w:vAlign w:val="center"/>
          </w:tcPr>
          <w:p w14:paraId="5EE72D7D" w14:textId="77777777" w:rsidR="00ED6C0B" w:rsidRPr="00051E23" w:rsidRDefault="00ED6C0B" w:rsidP="00ED6C0B">
            <w:pPr>
              <w:jc w:val="right"/>
              <w:rPr>
                <w:sz w:val="20"/>
                <w:szCs w:val="20"/>
                <w:lang w:val="ru-RU"/>
              </w:rPr>
            </w:pPr>
            <w:r w:rsidRPr="00051E23">
              <w:rPr>
                <w:sz w:val="20"/>
                <w:szCs w:val="20"/>
                <w:lang w:val="ru-RU"/>
              </w:rPr>
              <w:t>59,41</w:t>
            </w:r>
          </w:p>
        </w:tc>
        <w:tc>
          <w:tcPr>
            <w:tcW w:w="667" w:type="pct"/>
            <w:vAlign w:val="center"/>
          </w:tcPr>
          <w:p w14:paraId="65C908FF" w14:textId="04B44241" w:rsidR="00ED6C0B" w:rsidRPr="00051E23" w:rsidRDefault="00ED6C0B" w:rsidP="00ED6C0B">
            <w:pPr>
              <w:jc w:val="right"/>
              <w:rPr>
                <w:sz w:val="20"/>
                <w:szCs w:val="20"/>
                <w:lang w:val="ru-RU"/>
              </w:rPr>
            </w:pPr>
            <w:r w:rsidRPr="00051E23">
              <w:rPr>
                <w:sz w:val="20"/>
                <w:szCs w:val="20"/>
                <w:lang w:val="ru-RU"/>
              </w:rPr>
              <w:t>0</w:t>
            </w:r>
          </w:p>
        </w:tc>
        <w:tc>
          <w:tcPr>
            <w:tcW w:w="667" w:type="pct"/>
            <w:vAlign w:val="center"/>
          </w:tcPr>
          <w:p w14:paraId="6C6B10C0" w14:textId="77777777" w:rsidR="00ED6C0B" w:rsidRPr="00051E23" w:rsidRDefault="00ED6C0B" w:rsidP="00ED6C0B">
            <w:pPr>
              <w:jc w:val="right"/>
              <w:rPr>
                <w:sz w:val="20"/>
                <w:szCs w:val="20"/>
                <w:lang w:val="ru-RU"/>
              </w:rPr>
            </w:pPr>
            <w:r w:rsidRPr="00051E23">
              <w:rPr>
                <w:sz w:val="20"/>
                <w:szCs w:val="20"/>
                <w:lang w:val="ru-RU"/>
              </w:rPr>
              <w:t>45,02</w:t>
            </w:r>
          </w:p>
        </w:tc>
        <w:tc>
          <w:tcPr>
            <w:tcW w:w="701" w:type="pct"/>
            <w:vAlign w:val="center"/>
          </w:tcPr>
          <w:p w14:paraId="626E8817" w14:textId="77777777" w:rsidR="00ED6C0B" w:rsidRPr="00051E23" w:rsidRDefault="00ED6C0B" w:rsidP="00ED6C0B">
            <w:pPr>
              <w:jc w:val="right"/>
              <w:rPr>
                <w:sz w:val="20"/>
                <w:szCs w:val="20"/>
                <w:lang w:val="ru-RU"/>
              </w:rPr>
            </w:pPr>
            <w:r w:rsidRPr="00051E23">
              <w:rPr>
                <w:sz w:val="20"/>
                <w:szCs w:val="20"/>
                <w:lang w:val="ru-RU"/>
              </w:rPr>
              <w:t>104,42</w:t>
            </w:r>
          </w:p>
        </w:tc>
      </w:tr>
      <w:tr w:rsidR="00ED6C0B" w:rsidRPr="00051E23" w14:paraId="4CEE3C20" w14:textId="77777777" w:rsidTr="004D7CD7">
        <w:trPr>
          <w:trHeight w:val="55"/>
          <w:jc w:val="center"/>
        </w:trPr>
        <w:tc>
          <w:tcPr>
            <w:tcW w:w="744" w:type="pct"/>
            <w:vMerge/>
            <w:vAlign w:val="center"/>
            <w:hideMark/>
          </w:tcPr>
          <w:p w14:paraId="378CA76C" w14:textId="77777777" w:rsidR="00ED6C0B" w:rsidRPr="00051E23" w:rsidRDefault="00ED6C0B" w:rsidP="00ED6C0B">
            <w:pPr>
              <w:rPr>
                <w:sz w:val="20"/>
                <w:szCs w:val="20"/>
                <w:lang w:val="ru-RU"/>
              </w:rPr>
            </w:pPr>
          </w:p>
        </w:tc>
        <w:tc>
          <w:tcPr>
            <w:tcW w:w="1554" w:type="pct"/>
            <w:hideMark/>
          </w:tcPr>
          <w:p w14:paraId="29FFA7A3" w14:textId="5E931ECF" w:rsidR="00ED6C0B" w:rsidRPr="00051E23" w:rsidRDefault="00ED6C0B" w:rsidP="00ED6C0B">
            <w:pPr>
              <w:jc w:val="left"/>
              <w:rPr>
                <w:sz w:val="20"/>
                <w:szCs w:val="20"/>
                <w:lang w:val="ru-RU"/>
              </w:rPr>
            </w:pPr>
            <w:r w:rsidRPr="00051E23">
              <w:rPr>
                <w:sz w:val="20"/>
                <w:szCs w:val="20"/>
                <w:lang w:val="ru-RU"/>
              </w:rPr>
              <w:t>Финансирование (долл. США)</w:t>
            </w:r>
          </w:p>
        </w:tc>
        <w:tc>
          <w:tcPr>
            <w:tcW w:w="667" w:type="pct"/>
            <w:vAlign w:val="center"/>
          </w:tcPr>
          <w:p w14:paraId="4FCEE40B" w14:textId="77777777" w:rsidR="00ED6C0B" w:rsidRPr="00051E23" w:rsidRDefault="00ED6C0B" w:rsidP="00ED6C0B">
            <w:pPr>
              <w:jc w:val="right"/>
              <w:rPr>
                <w:sz w:val="20"/>
                <w:szCs w:val="20"/>
                <w:lang w:val="ru-RU"/>
              </w:rPr>
            </w:pPr>
            <w:r w:rsidRPr="00051E23">
              <w:rPr>
                <w:sz w:val="20"/>
                <w:szCs w:val="20"/>
                <w:lang w:val="ru-RU"/>
              </w:rPr>
              <w:t>2 863 366</w:t>
            </w:r>
          </w:p>
        </w:tc>
        <w:tc>
          <w:tcPr>
            <w:tcW w:w="667" w:type="pct"/>
            <w:vAlign w:val="center"/>
          </w:tcPr>
          <w:p w14:paraId="4F0F4CF1" w14:textId="77777777" w:rsidR="00ED6C0B" w:rsidRPr="00051E23" w:rsidRDefault="00ED6C0B" w:rsidP="00ED6C0B">
            <w:pPr>
              <w:jc w:val="right"/>
              <w:rPr>
                <w:sz w:val="20"/>
                <w:szCs w:val="20"/>
                <w:lang w:val="ru-RU"/>
              </w:rPr>
            </w:pPr>
            <w:r w:rsidRPr="00051E23">
              <w:rPr>
                <w:sz w:val="20"/>
                <w:szCs w:val="20"/>
                <w:lang w:val="ru-RU"/>
              </w:rPr>
              <w:t>0</w:t>
            </w:r>
          </w:p>
        </w:tc>
        <w:tc>
          <w:tcPr>
            <w:tcW w:w="667" w:type="pct"/>
            <w:vAlign w:val="center"/>
          </w:tcPr>
          <w:p w14:paraId="19079651" w14:textId="77777777" w:rsidR="00ED6C0B" w:rsidRPr="00051E23" w:rsidRDefault="00ED6C0B" w:rsidP="00ED6C0B">
            <w:pPr>
              <w:jc w:val="right"/>
              <w:rPr>
                <w:sz w:val="20"/>
                <w:szCs w:val="20"/>
                <w:lang w:val="ru-RU"/>
              </w:rPr>
            </w:pPr>
            <w:r w:rsidRPr="00051E23">
              <w:rPr>
                <w:sz w:val="20"/>
                <w:szCs w:val="20"/>
                <w:lang w:val="ru-RU"/>
              </w:rPr>
              <w:t>2 169 646</w:t>
            </w:r>
          </w:p>
        </w:tc>
        <w:tc>
          <w:tcPr>
            <w:tcW w:w="701" w:type="pct"/>
            <w:vAlign w:val="center"/>
          </w:tcPr>
          <w:p w14:paraId="531E4FF5" w14:textId="77777777" w:rsidR="00ED6C0B" w:rsidRPr="00051E23" w:rsidRDefault="00ED6C0B" w:rsidP="00ED6C0B">
            <w:pPr>
              <w:jc w:val="right"/>
              <w:rPr>
                <w:sz w:val="20"/>
                <w:szCs w:val="20"/>
                <w:lang w:val="ru-RU"/>
              </w:rPr>
            </w:pPr>
            <w:r w:rsidRPr="00051E23">
              <w:rPr>
                <w:sz w:val="20"/>
                <w:szCs w:val="20"/>
                <w:lang w:val="ru-RU"/>
              </w:rPr>
              <w:t>5 033 012</w:t>
            </w:r>
          </w:p>
        </w:tc>
      </w:tr>
    </w:tbl>
    <w:p w14:paraId="6A857475" w14:textId="77777777" w:rsidR="0011192D" w:rsidRPr="00DF6003" w:rsidRDefault="0011192D" w:rsidP="0011192D">
      <w:pPr>
        <w:jc w:val="center"/>
        <w:rPr>
          <w:sz w:val="18"/>
          <w:szCs w:val="18"/>
          <w:lang w:val="ru-RU"/>
        </w:rPr>
      </w:pPr>
    </w:p>
    <w:tbl>
      <w:tblPr>
        <w:tblStyle w:val="TableGrid"/>
        <w:tblW w:w="6158" w:type="pct"/>
        <w:jc w:val="center"/>
        <w:tblLayout w:type="fixed"/>
        <w:tblCellMar>
          <w:left w:w="28" w:type="dxa"/>
          <w:right w:w="85" w:type="dxa"/>
        </w:tblCellMar>
        <w:tblLook w:val="04A0" w:firstRow="1" w:lastRow="0" w:firstColumn="1" w:lastColumn="0" w:noHBand="0" w:noVBand="1"/>
      </w:tblPr>
      <w:tblGrid>
        <w:gridCol w:w="1528"/>
        <w:gridCol w:w="901"/>
        <w:gridCol w:w="1181"/>
        <w:gridCol w:w="852"/>
        <w:gridCol w:w="707"/>
        <w:gridCol w:w="709"/>
        <w:gridCol w:w="852"/>
        <w:gridCol w:w="707"/>
        <w:gridCol w:w="852"/>
        <w:gridCol w:w="707"/>
        <w:gridCol w:w="725"/>
        <w:gridCol w:w="804"/>
        <w:gridCol w:w="990"/>
      </w:tblGrid>
      <w:tr w:rsidR="00685532" w:rsidRPr="00051E23" w14:paraId="16A8EAD8" w14:textId="77777777" w:rsidTr="004D7CD7">
        <w:trPr>
          <w:trHeight w:val="211"/>
          <w:jc w:val="center"/>
        </w:trPr>
        <w:tc>
          <w:tcPr>
            <w:tcW w:w="1567" w:type="pct"/>
            <w:gridSpan w:val="3"/>
            <w:tcMar>
              <w:left w:w="85" w:type="dxa"/>
              <w:right w:w="57" w:type="dxa"/>
            </w:tcMar>
          </w:tcPr>
          <w:p w14:paraId="1CD1AEBB" w14:textId="3004F45A" w:rsidR="0011192D" w:rsidRPr="00051E23" w:rsidRDefault="003E7948" w:rsidP="001272AC">
            <w:pPr>
              <w:suppressAutoHyphens/>
              <w:jc w:val="left"/>
              <w:rPr>
                <w:b/>
                <w:sz w:val="18"/>
                <w:szCs w:val="18"/>
                <w:lang w:val="ru-RU"/>
              </w:rPr>
            </w:pPr>
            <w:bookmarkStart w:id="0" w:name="_Hlk116060905"/>
            <w:bookmarkStart w:id="1" w:name="_Hlk116065103"/>
            <w:bookmarkStart w:id="2" w:name="_Hlk119360020"/>
            <w:r w:rsidRPr="00051E23">
              <w:rPr>
                <w:b/>
                <w:sz w:val="18"/>
                <w:szCs w:val="18"/>
                <w:lang w:val="ru-RU"/>
              </w:rPr>
              <w:t>VI) ДАННЫЕ ПО ПРОЕКТУ</w:t>
            </w:r>
          </w:p>
        </w:tc>
        <w:tc>
          <w:tcPr>
            <w:tcW w:w="370" w:type="pct"/>
            <w:vAlign w:val="center"/>
          </w:tcPr>
          <w:p w14:paraId="332909EF" w14:textId="0285FC70" w:rsidR="0011192D" w:rsidRPr="00051E23" w:rsidRDefault="0011192D" w:rsidP="001272AC">
            <w:pPr>
              <w:suppressAutoHyphens/>
              <w:jc w:val="center"/>
              <w:rPr>
                <w:b/>
                <w:sz w:val="18"/>
                <w:szCs w:val="18"/>
                <w:lang w:val="ru-RU"/>
              </w:rPr>
            </w:pPr>
            <w:r w:rsidRPr="00051E23">
              <w:rPr>
                <w:b/>
                <w:sz w:val="18"/>
                <w:szCs w:val="18"/>
                <w:lang w:val="ru-RU"/>
              </w:rPr>
              <w:t>2022</w:t>
            </w:r>
            <w:r w:rsidR="003E7948" w:rsidRPr="00051E23">
              <w:rPr>
                <w:b/>
                <w:sz w:val="18"/>
                <w:szCs w:val="18"/>
                <w:lang w:val="ru-RU"/>
              </w:rPr>
              <w:t xml:space="preserve"> г.</w:t>
            </w:r>
          </w:p>
        </w:tc>
        <w:tc>
          <w:tcPr>
            <w:tcW w:w="307" w:type="pct"/>
            <w:vAlign w:val="center"/>
          </w:tcPr>
          <w:p w14:paraId="486EF309" w14:textId="04782A45" w:rsidR="0011192D" w:rsidRPr="00051E23" w:rsidRDefault="0011192D" w:rsidP="001272AC">
            <w:pPr>
              <w:suppressAutoHyphens/>
              <w:jc w:val="center"/>
              <w:rPr>
                <w:b/>
                <w:sz w:val="18"/>
                <w:szCs w:val="18"/>
                <w:lang w:val="ru-RU"/>
              </w:rPr>
            </w:pPr>
            <w:r w:rsidRPr="00051E23">
              <w:rPr>
                <w:b/>
                <w:sz w:val="18"/>
                <w:szCs w:val="18"/>
                <w:lang w:val="ru-RU"/>
              </w:rPr>
              <w:t>2023</w:t>
            </w:r>
            <w:r w:rsidR="003E7948" w:rsidRPr="00051E23">
              <w:rPr>
                <w:b/>
                <w:sz w:val="18"/>
                <w:szCs w:val="18"/>
                <w:lang w:val="ru-RU"/>
              </w:rPr>
              <w:t xml:space="preserve"> г.</w:t>
            </w:r>
          </w:p>
        </w:tc>
        <w:tc>
          <w:tcPr>
            <w:tcW w:w="308" w:type="pct"/>
            <w:vAlign w:val="center"/>
          </w:tcPr>
          <w:p w14:paraId="636E789C" w14:textId="6D62C1A6" w:rsidR="0011192D" w:rsidRPr="00051E23" w:rsidRDefault="0011192D" w:rsidP="001272AC">
            <w:pPr>
              <w:suppressAutoHyphens/>
              <w:jc w:val="center"/>
              <w:rPr>
                <w:b/>
                <w:sz w:val="18"/>
                <w:szCs w:val="18"/>
                <w:lang w:val="ru-RU"/>
              </w:rPr>
            </w:pPr>
            <w:r w:rsidRPr="00051E23">
              <w:rPr>
                <w:b/>
                <w:sz w:val="18"/>
                <w:szCs w:val="18"/>
                <w:lang w:val="ru-RU"/>
              </w:rPr>
              <w:t>2024</w:t>
            </w:r>
            <w:r w:rsidR="003E7948" w:rsidRPr="00051E23">
              <w:rPr>
                <w:b/>
                <w:sz w:val="18"/>
                <w:szCs w:val="18"/>
                <w:lang w:val="ru-RU"/>
              </w:rPr>
              <w:t xml:space="preserve"> г.</w:t>
            </w:r>
          </w:p>
        </w:tc>
        <w:tc>
          <w:tcPr>
            <w:tcW w:w="370" w:type="pct"/>
            <w:vAlign w:val="center"/>
          </w:tcPr>
          <w:p w14:paraId="2015D86F" w14:textId="5E9F9333" w:rsidR="0011192D" w:rsidRPr="00051E23" w:rsidRDefault="0011192D" w:rsidP="001272AC">
            <w:pPr>
              <w:suppressAutoHyphens/>
              <w:jc w:val="center"/>
              <w:rPr>
                <w:b/>
                <w:sz w:val="18"/>
                <w:szCs w:val="18"/>
                <w:lang w:val="ru-RU"/>
              </w:rPr>
            </w:pPr>
            <w:r w:rsidRPr="00051E23">
              <w:rPr>
                <w:b/>
                <w:sz w:val="18"/>
                <w:szCs w:val="18"/>
                <w:lang w:val="ru-RU"/>
              </w:rPr>
              <w:t>2025</w:t>
            </w:r>
            <w:r w:rsidR="003E7948" w:rsidRPr="00051E23">
              <w:rPr>
                <w:b/>
                <w:sz w:val="18"/>
                <w:szCs w:val="18"/>
                <w:lang w:val="ru-RU"/>
              </w:rPr>
              <w:t xml:space="preserve"> г.</w:t>
            </w:r>
          </w:p>
        </w:tc>
        <w:tc>
          <w:tcPr>
            <w:tcW w:w="307" w:type="pct"/>
            <w:vAlign w:val="center"/>
          </w:tcPr>
          <w:p w14:paraId="011CD30D" w14:textId="46A466AB" w:rsidR="0011192D" w:rsidRPr="00051E23" w:rsidRDefault="0011192D" w:rsidP="001272AC">
            <w:pPr>
              <w:suppressAutoHyphens/>
              <w:jc w:val="center"/>
              <w:rPr>
                <w:b/>
                <w:sz w:val="18"/>
                <w:szCs w:val="18"/>
                <w:lang w:val="ru-RU"/>
              </w:rPr>
            </w:pPr>
            <w:r w:rsidRPr="00051E23">
              <w:rPr>
                <w:b/>
                <w:sz w:val="18"/>
                <w:szCs w:val="18"/>
                <w:lang w:val="ru-RU"/>
              </w:rPr>
              <w:t>2026</w:t>
            </w:r>
            <w:r w:rsidR="003E7948" w:rsidRPr="00051E23">
              <w:rPr>
                <w:b/>
                <w:sz w:val="18"/>
                <w:szCs w:val="18"/>
                <w:lang w:val="ru-RU"/>
              </w:rPr>
              <w:t xml:space="preserve"> г.</w:t>
            </w:r>
          </w:p>
        </w:tc>
        <w:tc>
          <w:tcPr>
            <w:tcW w:w="370" w:type="pct"/>
            <w:vAlign w:val="center"/>
          </w:tcPr>
          <w:p w14:paraId="49D93A17" w14:textId="1F8C2E25" w:rsidR="0011192D" w:rsidRPr="00051E23" w:rsidRDefault="0011192D" w:rsidP="001272AC">
            <w:pPr>
              <w:suppressAutoHyphens/>
              <w:jc w:val="center"/>
              <w:rPr>
                <w:b/>
                <w:sz w:val="18"/>
                <w:szCs w:val="18"/>
                <w:lang w:val="ru-RU"/>
              </w:rPr>
            </w:pPr>
            <w:r w:rsidRPr="00051E23">
              <w:rPr>
                <w:b/>
                <w:sz w:val="18"/>
                <w:szCs w:val="18"/>
                <w:lang w:val="ru-RU"/>
              </w:rPr>
              <w:t>2027</w:t>
            </w:r>
            <w:r w:rsidR="003E7948" w:rsidRPr="00051E23">
              <w:rPr>
                <w:b/>
                <w:sz w:val="18"/>
                <w:szCs w:val="18"/>
                <w:lang w:val="ru-RU"/>
              </w:rPr>
              <w:t xml:space="preserve"> г.</w:t>
            </w:r>
          </w:p>
        </w:tc>
        <w:tc>
          <w:tcPr>
            <w:tcW w:w="307" w:type="pct"/>
            <w:vAlign w:val="center"/>
          </w:tcPr>
          <w:p w14:paraId="2D96702E" w14:textId="3BA5E60F" w:rsidR="0011192D" w:rsidRPr="00051E23" w:rsidRDefault="0011192D" w:rsidP="001272AC">
            <w:pPr>
              <w:suppressAutoHyphens/>
              <w:jc w:val="center"/>
              <w:rPr>
                <w:b/>
                <w:sz w:val="18"/>
                <w:szCs w:val="18"/>
                <w:lang w:val="ru-RU"/>
              </w:rPr>
            </w:pPr>
            <w:r w:rsidRPr="00051E23">
              <w:rPr>
                <w:b/>
                <w:sz w:val="18"/>
                <w:szCs w:val="18"/>
                <w:lang w:val="ru-RU"/>
              </w:rPr>
              <w:t>2028</w:t>
            </w:r>
            <w:r w:rsidR="003E7948" w:rsidRPr="00051E23">
              <w:rPr>
                <w:b/>
                <w:sz w:val="18"/>
                <w:szCs w:val="18"/>
                <w:lang w:val="ru-RU"/>
              </w:rPr>
              <w:t xml:space="preserve"> г.</w:t>
            </w:r>
          </w:p>
        </w:tc>
        <w:tc>
          <w:tcPr>
            <w:tcW w:w="315" w:type="pct"/>
            <w:vAlign w:val="center"/>
          </w:tcPr>
          <w:p w14:paraId="7F5A6242" w14:textId="186D8724" w:rsidR="0011192D" w:rsidRPr="00051E23" w:rsidRDefault="0011192D" w:rsidP="001272AC">
            <w:pPr>
              <w:suppressAutoHyphens/>
              <w:jc w:val="center"/>
              <w:rPr>
                <w:b/>
                <w:sz w:val="18"/>
                <w:szCs w:val="18"/>
                <w:lang w:val="ru-RU"/>
              </w:rPr>
            </w:pPr>
            <w:r w:rsidRPr="00051E23">
              <w:rPr>
                <w:b/>
                <w:sz w:val="18"/>
                <w:szCs w:val="18"/>
                <w:lang w:val="ru-RU"/>
              </w:rPr>
              <w:t>2029</w:t>
            </w:r>
            <w:r w:rsidR="003E7948" w:rsidRPr="00051E23">
              <w:rPr>
                <w:b/>
                <w:sz w:val="18"/>
                <w:szCs w:val="18"/>
                <w:lang w:val="ru-RU"/>
              </w:rPr>
              <w:t xml:space="preserve"> г.</w:t>
            </w:r>
          </w:p>
        </w:tc>
        <w:tc>
          <w:tcPr>
            <w:tcW w:w="349" w:type="pct"/>
            <w:vAlign w:val="center"/>
          </w:tcPr>
          <w:p w14:paraId="49787E1B" w14:textId="67D16382" w:rsidR="0011192D" w:rsidRPr="00051E23" w:rsidRDefault="0011192D" w:rsidP="001272AC">
            <w:pPr>
              <w:suppressAutoHyphens/>
              <w:jc w:val="center"/>
              <w:rPr>
                <w:b/>
                <w:sz w:val="18"/>
                <w:szCs w:val="18"/>
                <w:lang w:val="ru-RU"/>
              </w:rPr>
            </w:pPr>
            <w:r w:rsidRPr="00051E23">
              <w:rPr>
                <w:b/>
                <w:sz w:val="18"/>
                <w:szCs w:val="18"/>
                <w:lang w:val="ru-RU"/>
              </w:rPr>
              <w:t>2030</w:t>
            </w:r>
            <w:r w:rsidR="003E7948" w:rsidRPr="00051E23">
              <w:rPr>
                <w:b/>
                <w:sz w:val="18"/>
                <w:szCs w:val="18"/>
                <w:lang w:val="ru-RU"/>
              </w:rPr>
              <w:t xml:space="preserve"> г.</w:t>
            </w:r>
          </w:p>
        </w:tc>
        <w:tc>
          <w:tcPr>
            <w:tcW w:w="430" w:type="pct"/>
            <w:vAlign w:val="center"/>
          </w:tcPr>
          <w:p w14:paraId="2E8A9CAA" w14:textId="77777777" w:rsidR="0011192D" w:rsidRPr="00051E23" w:rsidRDefault="0011192D" w:rsidP="001272AC">
            <w:pPr>
              <w:suppressAutoHyphens/>
              <w:jc w:val="center"/>
              <w:rPr>
                <w:b/>
                <w:sz w:val="18"/>
                <w:szCs w:val="18"/>
                <w:lang w:val="ru-RU"/>
              </w:rPr>
            </w:pPr>
            <w:r w:rsidRPr="00051E23">
              <w:rPr>
                <w:b/>
                <w:sz w:val="18"/>
                <w:szCs w:val="18"/>
                <w:lang w:val="ru-RU"/>
              </w:rPr>
              <w:t>Итого</w:t>
            </w:r>
          </w:p>
        </w:tc>
      </w:tr>
      <w:bookmarkEnd w:id="0"/>
      <w:bookmarkEnd w:id="1"/>
      <w:tr w:rsidR="002643F8" w:rsidRPr="00051E23" w14:paraId="23278A84" w14:textId="77777777" w:rsidTr="004D7CD7">
        <w:trPr>
          <w:trHeight w:val="63"/>
          <w:jc w:val="center"/>
        </w:trPr>
        <w:tc>
          <w:tcPr>
            <w:tcW w:w="1567" w:type="pct"/>
            <w:gridSpan w:val="3"/>
            <w:tcMar>
              <w:left w:w="85" w:type="dxa"/>
              <w:right w:w="57" w:type="dxa"/>
            </w:tcMar>
          </w:tcPr>
          <w:p w14:paraId="69462613" w14:textId="1A4D6178" w:rsidR="002643F8" w:rsidRPr="00051E23" w:rsidRDefault="002643F8" w:rsidP="002643F8">
            <w:pPr>
              <w:tabs>
                <w:tab w:val="left" w:pos="8280"/>
              </w:tabs>
              <w:suppressAutoHyphens/>
              <w:spacing w:after="60"/>
              <w:jc w:val="left"/>
              <w:rPr>
                <w:sz w:val="18"/>
                <w:szCs w:val="18"/>
                <w:lang w:val="ru-RU"/>
              </w:rPr>
            </w:pPr>
            <w:r w:rsidRPr="00051E23">
              <w:rPr>
                <w:sz w:val="18"/>
                <w:szCs w:val="18"/>
                <w:lang w:val="ru-RU"/>
              </w:rPr>
              <w:t>Предельные уровни потребления, предусмотренные Монреальским протоколом (тонны ОРС)</w:t>
            </w:r>
          </w:p>
        </w:tc>
        <w:tc>
          <w:tcPr>
            <w:tcW w:w="370" w:type="pct"/>
          </w:tcPr>
          <w:p w14:paraId="432F9D4A" w14:textId="77777777" w:rsidR="002643F8" w:rsidRPr="00051E23" w:rsidRDefault="002643F8" w:rsidP="002643F8">
            <w:pPr>
              <w:tabs>
                <w:tab w:val="left" w:pos="8280"/>
              </w:tabs>
              <w:suppressAutoHyphens/>
              <w:spacing w:after="60"/>
              <w:jc w:val="right"/>
              <w:rPr>
                <w:sz w:val="18"/>
                <w:szCs w:val="18"/>
                <w:lang w:val="ru-RU"/>
              </w:rPr>
            </w:pPr>
            <w:r w:rsidRPr="00051E23">
              <w:rPr>
                <w:sz w:val="18"/>
                <w:szCs w:val="18"/>
                <w:lang w:val="ru-RU"/>
              </w:rPr>
              <w:t>240,31</w:t>
            </w:r>
          </w:p>
        </w:tc>
        <w:tc>
          <w:tcPr>
            <w:tcW w:w="307" w:type="pct"/>
          </w:tcPr>
          <w:p w14:paraId="14B1F96D" w14:textId="77777777" w:rsidR="002643F8" w:rsidRPr="00051E23" w:rsidRDefault="002643F8" w:rsidP="002643F8">
            <w:pPr>
              <w:tabs>
                <w:tab w:val="left" w:pos="8280"/>
              </w:tabs>
              <w:suppressAutoHyphens/>
              <w:spacing w:after="60"/>
              <w:jc w:val="right"/>
              <w:rPr>
                <w:sz w:val="18"/>
                <w:szCs w:val="18"/>
                <w:lang w:val="ru-RU"/>
              </w:rPr>
            </w:pPr>
            <w:r w:rsidRPr="00051E23">
              <w:rPr>
                <w:sz w:val="18"/>
                <w:szCs w:val="18"/>
                <w:lang w:val="ru-RU"/>
              </w:rPr>
              <w:t>240,31</w:t>
            </w:r>
          </w:p>
        </w:tc>
        <w:tc>
          <w:tcPr>
            <w:tcW w:w="308" w:type="pct"/>
          </w:tcPr>
          <w:p w14:paraId="0ABA8066" w14:textId="77777777" w:rsidR="002643F8" w:rsidRPr="00051E23" w:rsidRDefault="002643F8" w:rsidP="002643F8">
            <w:pPr>
              <w:tabs>
                <w:tab w:val="left" w:pos="8280"/>
              </w:tabs>
              <w:suppressAutoHyphens/>
              <w:spacing w:after="60"/>
              <w:jc w:val="right"/>
              <w:rPr>
                <w:sz w:val="18"/>
                <w:szCs w:val="18"/>
                <w:lang w:val="ru-RU"/>
              </w:rPr>
            </w:pPr>
            <w:r w:rsidRPr="00051E23">
              <w:rPr>
                <w:sz w:val="18"/>
                <w:szCs w:val="18"/>
                <w:lang w:val="ru-RU"/>
              </w:rPr>
              <w:t>240,31</w:t>
            </w:r>
          </w:p>
        </w:tc>
        <w:tc>
          <w:tcPr>
            <w:tcW w:w="370" w:type="pct"/>
          </w:tcPr>
          <w:p w14:paraId="2FDC8C91" w14:textId="77777777" w:rsidR="002643F8" w:rsidRPr="00051E23" w:rsidRDefault="002643F8" w:rsidP="002643F8">
            <w:pPr>
              <w:tabs>
                <w:tab w:val="left" w:pos="8280"/>
              </w:tabs>
              <w:suppressAutoHyphens/>
              <w:spacing w:after="60"/>
              <w:jc w:val="right"/>
              <w:rPr>
                <w:sz w:val="18"/>
                <w:szCs w:val="18"/>
                <w:lang w:val="ru-RU"/>
              </w:rPr>
            </w:pPr>
            <w:r w:rsidRPr="00051E23">
              <w:rPr>
                <w:sz w:val="18"/>
                <w:szCs w:val="18"/>
                <w:lang w:val="ru-RU"/>
              </w:rPr>
              <w:t>120,15</w:t>
            </w:r>
          </w:p>
        </w:tc>
        <w:tc>
          <w:tcPr>
            <w:tcW w:w="307" w:type="pct"/>
          </w:tcPr>
          <w:p w14:paraId="3B096367" w14:textId="77777777" w:rsidR="002643F8" w:rsidRPr="00051E23" w:rsidRDefault="002643F8" w:rsidP="002643F8">
            <w:pPr>
              <w:tabs>
                <w:tab w:val="left" w:pos="8280"/>
              </w:tabs>
              <w:suppressAutoHyphens/>
              <w:spacing w:after="60"/>
              <w:jc w:val="right"/>
              <w:rPr>
                <w:sz w:val="18"/>
                <w:szCs w:val="18"/>
                <w:lang w:val="ru-RU"/>
              </w:rPr>
            </w:pPr>
            <w:r w:rsidRPr="00051E23">
              <w:rPr>
                <w:sz w:val="18"/>
                <w:szCs w:val="18"/>
                <w:lang w:val="ru-RU"/>
              </w:rPr>
              <w:t>120,15</w:t>
            </w:r>
          </w:p>
        </w:tc>
        <w:tc>
          <w:tcPr>
            <w:tcW w:w="370" w:type="pct"/>
          </w:tcPr>
          <w:p w14:paraId="72374041" w14:textId="77777777" w:rsidR="002643F8" w:rsidRPr="00051E23" w:rsidRDefault="002643F8" w:rsidP="002643F8">
            <w:pPr>
              <w:tabs>
                <w:tab w:val="left" w:pos="8280"/>
              </w:tabs>
              <w:suppressAutoHyphens/>
              <w:spacing w:after="60"/>
              <w:jc w:val="right"/>
              <w:rPr>
                <w:sz w:val="18"/>
                <w:szCs w:val="18"/>
                <w:lang w:val="ru-RU"/>
              </w:rPr>
            </w:pPr>
            <w:r w:rsidRPr="00051E23">
              <w:rPr>
                <w:sz w:val="18"/>
                <w:szCs w:val="18"/>
                <w:lang w:val="ru-RU"/>
              </w:rPr>
              <w:t>120,15</w:t>
            </w:r>
          </w:p>
        </w:tc>
        <w:tc>
          <w:tcPr>
            <w:tcW w:w="307" w:type="pct"/>
          </w:tcPr>
          <w:p w14:paraId="4CA8F5A6" w14:textId="77777777" w:rsidR="002643F8" w:rsidRPr="00051E23" w:rsidRDefault="002643F8" w:rsidP="002643F8">
            <w:pPr>
              <w:tabs>
                <w:tab w:val="left" w:pos="8280"/>
              </w:tabs>
              <w:suppressAutoHyphens/>
              <w:spacing w:after="60"/>
              <w:jc w:val="right"/>
              <w:rPr>
                <w:sz w:val="18"/>
                <w:szCs w:val="18"/>
                <w:lang w:val="ru-RU"/>
              </w:rPr>
            </w:pPr>
            <w:r w:rsidRPr="00051E23">
              <w:rPr>
                <w:sz w:val="18"/>
                <w:szCs w:val="18"/>
                <w:lang w:val="ru-RU"/>
              </w:rPr>
              <w:t>120,15</w:t>
            </w:r>
          </w:p>
        </w:tc>
        <w:tc>
          <w:tcPr>
            <w:tcW w:w="315" w:type="pct"/>
          </w:tcPr>
          <w:p w14:paraId="08E4BAD9" w14:textId="77777777" w:rsidR="002643F8" w:rsidRPr="00051E23" w:rsidRDefault="002643F8" w:rsidP="002643F8">
            <w:pPr>
              <w:tabs>
                <w:tab w:val="left" w:pos="8280"/>
              </w:tabs>
              <w:suppressAutoHyphens/>
              <w:spacing w:after="60"/>
              <w:jc w:val="right"/>
              <w:rPr>
                <w:sz w:val="18"/>
                <w:szCs w:val="18"/>
                <w:lang w:val="ru-RU"/>
              </w:rPr>
            </w:pPr>
            <w:r w:rsidRPr="00051E23">
              <w:rPr>
                <w:sz w:val="18"/>
                <w:szCs w:val="18"/>
                <w:lang w:val="ru-RU"/>
              </w:rPr>
              <w:t>120,15</w:t>
            </w:r>
          </w:p>
        </w:tc>
        <w:tc>
          <w:tcPr>
            <w:tcW w:w="349" w:type="pct"/>
          </w:tcPr>
          <w:p w14:paraId="49E0CCA1" w14:textId="77777777" w:rsidR="002643F8" w:rsidRPr="00051E23" w:rsidRDefault="002643F8" w:rsidP="002643F8">
            <w:pPr>
              <w:tabs>
                <w:tab w:val="left" w:pos="8280"/>
              </w:tabs>
              <w:suppressAutoHyphens/>
              <w:spacing w:after="60"/>
              <w:jc w:val="right"/>
              <w:rPr>
                <w:sz w:val="18"/>
                <w:szCs w:val="18"/>
                <w:lang w:val="ru-RU"/>
              </w:rPr>
            </w:pPr>
            <w:r w:rsidRPr="00051E23">
              <w:rPr>
                <w:sz w:val="18"/>
                <w:szCs w:val="18"/>
                <w:lang w:val="ru-RU"/>
              </w:rPr>
              <w:t>0</w:t>
            </w:r>
          </w:p>
        </w:tc>
        <w:tc>
          <w:tcPr>
            <w:tcW w:w="430" w:type="pct"/>
          </w:tcPr>
          <w:p w14:paraId="5017265C" w14:textId="05BC6197" w:rsidR="002643F8" w:rsidRPr="00051E23" w:rsidRDefault="002643F8" w:rsidP="002643F8">
            <w:pPr>
              <w:tabs>
                <w:tab w:val="left" w:pos="8280"/>
              </w:tabs>
              <w:suppressAutoHyphens/>
              <w:spacing w:after="60"/>
              <w:jc w:val="right"/>
              <w:rPr>
                <w:sz w:val="18"/>
                <w:szCs w:val="18"/>
                <w:lang w:val="ru-RU"/>
              </w:rPr>
            </w:pPr>
            <w:r w:rsidRPr="00051E23">
              <w:rPr>
                <w:color w:val="000000" w:themeColor="text1"/>
                <w:sz w:val="18"/>
                <w:szCs w:val="18"/>
                <w:lang w:val="ru-RU"/>
              </w:rPr>
              <w:t>н/п</w:t>
            </w:r>
          </w:p>
        </w:tc>
      </w:tr>
      <w:tr w:rsidR="002643F8" w:rsidRPr="00051E23" w14:paraId="4BF79E8E" w14:textId="77777777" w:rsidTr="004D7CD7">
        <w:trPr>
          <w:trHeight w:val="63"/>
          <w:jc w:val="center"/>
        </w:trPr>
        <w:tc>
          <w:tcPr>
            <w:tcW w:w="1567" w:type="pct"/>
            <w:gridSpan w:val="3"/>
            <w:tcMar>
              <w:left w:w="85" w:type="dxa"/>
              <w:right w:w="57" w:type="dxa"/>
            </w:tcMar>
          </w:tcPr>
          <w:p w14:paraId="3EF99D6E" w14:textId="29902015" w:rsidR="002643F8" w:rsidRPr="00051E23" w:rsidRDefault="002643F8" w:rsidP="002643F8">
            <w:pPr>
              <w:tabs>
                <w:tab w:val="left" w:pos="8280"/>
              </w:tabs>
              <w:suppressAutoHyphens/>
              <w:spacing w:after="60"/>
              <w:jc w:val="left"/>
              <w:rPr>
                <w:sz w:val="18"/>
                <w:szCs w:val="18"/>
                <w:lang w:val="ru-RU"/>
              </w:rPr>
            </w:pPr>
            <w:r w:rsidRPr="00051E23">
              <w:rPr>
                <w:sz w:val="18"/>
                <w:szCs w:val="18"/>
                <w:lang w:val="ru-RU"/>
              </w:rPr>
              <w:t>Максимально допустимое потребление (тонны ОРС)</w:t>
            </w:r>
          </w:p>
        </w:tc>
        <w:tc>
          <w:tcPr>
            <w:tcW w:w="370" w:type="pct"/>
          </w:tcPr>
          <w:p w14:paraId="091956A3" w14:textId="77777777" w:rsidR="002643F8" w:rsidRPr="00051E23" w:rsidRDefault="002643F8" w:rsidP="002643F8">
            <w:pPr>
              <w:tabs>
                <w:tab w:val="left" w:pos="8280"/>
              </w:tabs>
              <w:suppressAutoHyphens/>
              <w:spacing w:after="60"/>
              <w:jc w:val="right"/>
              <w:rPr>
                <w:sz w:val="18"/>
                <w:szCs w:val="18"/>
                <w:lang w:val="ru-RU"/>
              </w:rPr>
            </w:pPr>
            <w:r w:rsidRPr="00051E23">
              <w:rPr>
                <w:bCs/>
                <w:sz w:val="18"/>
                <w:szCs w:val="18"/>
                <w:lang w:val="ru-RU"/>
              </w:rPr>
              <w:t>194,18</w:t>
            </w:r>
          </w:p>
        </w:tc>
        <w:tc>
          <w:tcPr>
            <w:tcW w:w="307" w:type="pct"/>
          </w:tcPr>
          <w:p w14:paraId="2C1D5E3E" w14:textId="01D1FFF5" w:rsidR="002643F8" w:rsidRPr="00051E23" w:rsidRDefault="002643F8" w:rsidP="002643F8">
            <w:pPr>
              <w:tabs>
                <w:tab w:val="left" w:pos="8280"/>
              </w:tabs>
              <w:suppressAutoHyphens/>
              <w:spacing w:after="60"/>
              <w:jc w:val="right"/>
              <w:rPr>
                <w:sz w:val="18"/>
                <w:szCs w:val="18"/>
                <w:lang w:val="ru-RU"/>
              </w:rPr>
            </w:pPr>
            <w:r w:rsidRPr="00051E23">
              <w:rPr>
                <w:bCs/>
                <w:sz w:val="18"/>
                <w:szCs w:val="18"/>
                <w:lang w:val="ru-RU"/>
              </w:rPr>
              <w:t>185</w:t>
            </w:r>
          </w:p>
        </w:tc>
        <w:tc>
          <w:tcPr>
            <w:tcW w:w="308" w:type="pct"/>
          </w:tcPr>
          <w:p w14:paraId="7DB53EBF" w14:textId="08636B56" w:rsidR="002643F8" w:rsidRPr="00051E23" w:rsidRDefault="002643F8" w:rsidP="002643F8">
            <w:pPr>
              <w:tabs>
                <w:tab w:val="left" w:pos="8280"/>
              </w:tabs>
              <w:suppressAutoHyphens/>
              <w:spacing w:after="60"/>
              <w:jc w:val="right"/>
              <w:rPr>
                <w:sz w:val="18"/>
                <w:szCs w:val="18"/>
                <w:lang w:val="ru-RU"/>
              </w:rPr>
            </w:pPr>
            <w:r w:rsidRPr="00051E23">
              <w:rPr>
                <w:sz w:val="18"/>
                <w:szCs w:val="18"/>
                <w:lang w:val="ru-RU"/>
              </w:rPr>
              <w:t>148</w:t>
            </w:r>
          </w:p>
        </w:tc>
        <w:tc>
          <w:tcPr>
            <w:tcW w:w="370" w:type="pct"/>
          </w:tcPr>
          <w:p w14:paraId="2D351781" w14:textId="77777777" w:rsidR="002643F8" w:rsidRPr="00051E23" w:rsidRDefault="002643F8" w:rsidP="002643F8">
            <w:pPr>
              <w:tabs>
                <w:tab w:val="left" w:pos="8280"/>
              </w:tabs>
              <w:suppressAutoHyphens/>
              <w:spacing w:after="60"/>
              <w:jc w:val="right"/>
              <w:rPr>
                <w:sz w:val="18"/>
                <w:szCs w:val="18"/>
                <w:lang w:val="ru-RU"/>
              </w:rPr>
            </w:pPr>
            <w:r w:rsidRPr="00051E23">
              <w:rPr>
                <w:sz w:val="18"/>
                <w:szCs w:val="18"/>
                <w:lang w:val="ru-RU"/>
              </w:rPr>
              <w:t>120,15</w:t>
            </w:r>
          </w:p>
        </w:tc>
        <w:tc>
          <w:tcPr>
            <w:tcW w:w="307" w:type="pct"/>
          </w:tcPr>
          <w:p w14:paraId="68D37BEA" w14:textId="77777777" w:rsidR="002643F8" w:rsidRPr="00051E23" w:rsidRDefault="002643F8" w:rsidP="002643F8">
            <w:pPr>
              <w:tabs>
                <w:tab w:val="left" w:pos="8280"/>
              </w:tabs>
              <w:suppressAutoHyphens/>
              <w:spacing w:after="60"/>
              <w:jc w:val="right"/>
              <w:rPr>
                <w:sz w:val="18"/>
                <w:szCs w:val="18"/>
                <w:lang w:val="ru-RU"/>
              </w:rPr>
            </w:pPr>
            <w:r w:rsidRPr="00051E23">
              <w:rPr>
                <w:sz w:val="18"/>
                <w:szCs w:val="18"/>
                <w:lang w:val="ru-RU"/>
              </w:rPr>
              <w:t>110,0</w:t>
            </w:r>
          </w:p>
        </w:tc>
        <w:tc>
          <w:tcPr>
            <w:tcW w:w="370" w:type="pct"/>
          </w:tcPr>
          <w:p w14:paraId="1445A7DD" w14:textId="1914E336" w:rsidR="002643F8" w:rsidRPr="00051E23" w:rsidRDefault="002643F8" w:rsidP="002643F8">
            <w:pPr>
              <w:tabs>
                <w:tab w:val="left" w:pos="8280"/>
              </w:tabs>
              <w:suppressAutoHyphens/>
              <w:spacing w:after="60"/>
              <w:jc w:val="right"/>
              <w:rPr>
                <w:sz w:val="18"/>
                <w:szCs w:val="18"/>
                <w:lang w:val="ru-RU"/>
              </w:rPr>
            </w:pPr>
            <w:r w:rsidRPr="00051E23">
              <w:rPr>
                <w:sz w:val="18"/>
                <w:szCs w:val="18"/>
                <w:lang w:val="ru-RU"/>
              </w:rPr>
              <w:t>90</w:t>
            </w:r>
          </w:p>
        </w:tc>
        <w:tc>
          <w:tcPr>
            <w:tcW w:w="307" w:type="pct"/>
          </w:tcPr>
          <w:p w14:paraId="4F457352" w14:textId="77777777" w:rsidR="002643F8" w:rsidRPr="00051E23" w:rsidRDefault="002643F8" w:rsidP="002643F8">
            <w:pPr>
              <w:tabs>
                <w:tab w:val="left" w:pos="8280"/>
              </w:tabs>
              <w:suppressAutoHyphens/>
              <w:spacing w:after="60"/>
              <w:jc w:val="right"/>
              <w:rPr>
                <w:sz w:val="18"/>
                <w:szCs w:val="18"/>
                <w:lang w:val="ru-RU"/>
              </w:rPr>
            </w:pPr>
            <w:r w:rsidRPr="00051E23">
              <w:rPr>
                <w:sz w:val="18"/>
                <w:szCs w:val="18"/>
                <w:lang w:val="ru-RU"/>
              </w:rPr>
              <w:t>9,24</w:t>
            </w:r>
          </w:p>
        </w:tc>
        <w:tc>
          <w:tcPr>
            <w:tcW w:w="315" w:type="pct"/>
          </w:tcPr>
          <w:p w14:paraId="3665E6CF" w14:textId="77777777" w:rsidR="002643F8" w:rsidRPr="00051E23" w:rsidRDefault="002643F8" w:rsidP="002643F8">
            <w:pPr>
              <w:tabs>
                <w:tab w:val="left" w:pos="8280"/>
              </w:tabs>
              <w:suppressAutoHyphens/>
              <w:spacing w:after="60"/>
              <w:jc w:val="right"/>
              <w:rPr>
                <w:sz w:val="18"/>
                <w:szCs w:val="18"/>
                <w:lang w:val="ru-RU"/>
              </w:rPr>
            </w:pPr>
            <w:r w:rsidRPr="00051E23">
              <w:rPr>
                <w:sz w:val="18"/>
                <w:szCs w:val="18"/>
                <w:lang w:val="ru-RU"/>
              </w:rPr>
              <w:t>9,24</w:t>
            </w:r>
          </w:p>
        </w:tc>
        <w:tc>
          <w:tcPr>
            <w:tcW w:w="349" w:type="pct"/>
          </w:tcPr>
          <w:p w14:paraId="7E545AC1" w14:textId="77777777" w:rsidR="002643F8" w:rsidRPr="00051E23" w:rsidRDefault="002643F8" w:rsidP="002643F8">
            <w:pPr>
              <w:tabs>
                <w:tab w:val="left" w:pos="8280"/>
              </w:tabs>
              <w:suppressAutoHyphens/>
              <w:spacing w:after="60"/>
              <w:jc w:val="right"/>
              <w:rPr>
                <w:sz w:val="18"/>
                <w:szCs w:val="18"/>
                <w:lang w:val="ru-RU"/>
              </w:rPr>
            </w:pPr>
            <w:r w:rsidRPr="00051E23">
              <w:rPr>
                <w:sz w:val="18"/>
                <w:szCs w:val="18"/>
                <w:lang w:val="ru-RU"/>
              </w:rPr>
              <w:t>0</w:t>
            </w:r>
          </w:p>
        </w:tc>
        <w:tc>
          <w:tcPr>
            <w:tcW w:w="430" w:type="pct"/>
          </w:tcPr>
          <w:p w14:paraId="052A89DD" w14:textId="26D2B3BD" w:rsidR="002643F8" w:rsidRPr="00051E23" w:rsidRDefault="002643F8" w:rsidP="002643F8">
            <w:pPr>
              <w:tabs>
                <w:tab w:val="left" w:pos="8280"/>
              </w:tabs>
              <w:suppressAutoHyphens/>
              <w:spacing w:after="60"/>
              <w:jc w:val="right"/>
              <w:rPr>
                <w:sz w:val="18"/>
                <w:szCs w:val="18"/>
                <w:lang w:val="ru-RU"/>
              </w:rPr>
            </w:pPr>
            <w:r w:rsidRPr="00051E23">
              <w:rPr>
                <w:color w:val="000000" w:themeColor="text1"/>
                <w:sz w:val="18"/>
                <w:szCs w:val="18"/>
                <w:lang w:val="ru-RU"/>
              </w:rPr>
              <w:t>н/п</w:t>
            </w:r>
          </w:p>
        </w:tc>
      </w:tr>
      <w:tr w:rsidR="00901CB8" w:rsidRPr="00051E23" w14:paraId="12694E13" w14:textId="77777777" w:rsidTr="004D7CD7">
        <w:trPr>
          <w:trHeight w:val="449"/>
          <w:jc w:val="center"/>
        </w:trPr>
        <w:tc>
          <w:tcPr>
            <w:tcW w:w="663" w:type="pct"/>
            <w:vMerge w:val="restart"/>
            <w:noWrap/>
            <w:tcMar>
              <w:left w:w="85" w:type="dxa"/>
              <w:right w:w="57" w:type="dxa"/>
            </w:tcMar>
            <w:vAlign w:val="center"/>
          </w:tcPr>
          <w:p w14:paraId="758A7B0F" w14:textId="461664EA" w:rsidR="00901CB8" w:rsidRPr="00051E23" w:rsidRDefault="00901CB8" w:rsidP="00901CB8">
            <w:pPr>
              <w:tabs>
                <w:tab w:val="left" w:pos="8280"/>
              </w:tabs>
              <w:suppressAutoHyphens/>
              <w:spacing w:before="40" w:after="40"/>
              <w:ind w:right="85"/>
              <w:jc w:val="left"/>
              <w:rPr>
                <w:sz w:val="18"/>
                <w:szCs w:val="18"/>
                <w:lang w:val="ru-RU"/>
              </w:rPr>
            </w:pPr>
            <w:r w:rsidRPr="00051E23">
              <w:rPr>
                <w:sz w:val="18"/>
                <w:szCs w:val="18"/>
                <w:lang w:val="ru-RU"/>
              </w:rPr>
              <w:t>Финансирование, согласованное в принципе (долл. США)</w:t>
            </w:r>
          </w:p>
        </w:tc>
        <w:tc>
          <w:tcPr>
            <w:tcW w:w="391" w:type="pct"/>
            <w:vMerge w:val="restart"/>
            <w:noWrap/>
            <w:tcMar>
              <w:left w:w="85" w:type="dxa"/>
              <w:right w:w="57" w:type="dxa"/>
            </w:tcMar>
            <w:vAlign w:val="center"/>
          </w:tcPr>
          <w:p w14:paraId="5C9FE79B" w14:textId="77777777" w:rsidR="00901CB8" w:rsidRPr="00051E23" w:rsidRDefault="00901CB8" w:rsidP="00901CB8">
            <w:pPr>
              <w:tabs>
                <w:tab w:val="left" w:pos="8280"/>
              </w:tabs>
              <w:suppressAutoHyphens/>
              <w:spacing w:before="40" w:after="40"/>
              <w:ind w:left="-88"/>
              <w:jc w:val="center"/>
              <w:rPr>
                <w:sz w:val="18"/>
                <w:szCs w:val="18"/>
                <w:lang w:val="ru-RU"/>
              </w:rPr>
            </w:pPr>
            <w:r w:rsidRPr="00051E23">
              <w:rPr>
                <w:color w:val="000000" w:themeColor="text1"/>
                <w:sz w:val="18"/>
                <w:szCs w:val="18"/>
                <w:lang w:val="ru-RU"/>
              </w:rPr>
              <w:t>ЮНИДО</w:t>
            </w:r>
          </w:p>
        </w:tc>
        <w:tc>
          <w:tcPr>
            <w:tcW w:w="513" w:type="pct"/>
            <w:noWrap/>
            <w:tcMar>
              <w:left w:w="85" w:type="dxa"/>
              <w:right w:w="57" w:type="dxa"/>
            </w:tcMar>
          </w:tcPr>
          <w:p w14:paraId="7D851A91" w14:textId="034E97C8" w:rsidR="00901CB8" w:rsidRPr="00051E23" w:rsidRDefault="00901CB8" w:rsidP="00901CB8">
            <w:pPr>
              <w:spacing w:before="40" w:after="40"/>
              <w:ind w:right="-82"/>
              <w:jc w:val="left"/>
              <w:rPr>
                <w:sz w:val="18"/>
                <w:szCs w:val="18"/>
                <w:lang w:val="ru-RU"/>
              </w:rPr>
            </w:pPr>
            <w:r w:rsidRPr="00051E23">
              <w:rPr>
                <w:sz w:val="18"/>
                <w:szCs w:val="18"/>
                <w:lang w:val="ru-RU"/>
              </w:rPr>
              <w:t>Расходы по проекту</w:t>
            </w:r>
          </w:p>
        </w:tc>
        <w:tc>
          <w:tcPr>
            <w:tcW w:w="370" w:type="pct"/>
            <w:noWrap/>
            <w:vAlign w:val="center"/>
          </w:tcPr>
          <w:p w14:paraId="76593724" w14:textId="77777777" w:rsidR="00901CB8" w:rsidRPr="00051E23" w:rsidRDefault="00901CB8" w:rsidP="00901CB8">
            <w:pPr>
              <w:tabs>
                <w:tab w:val="left" w:pos="8280"/>
              </w:tabs>
              <w:suppressAutoHyphens/>
              <w:spacing w:before="40" w:after="40"/>
              <w:jc w:val="right"/>
              <w:rPr>
                <w:sz w:val="18"/>
                <w:szCs w:val="18"/>
                <w:lang w:val="ru-RU"/>
              </w:rPr>
            </w:pPr>
            <w:r w:rsidRPr="00051E23">
              <w:rPr>
                <w:color w:val="000000"/>
                <w:sz w:val="18"/>
                <w:szCs w:val="18"/>
                <w:lang w:val="ru-RU"/>
              </w:rPr>
              <w:t>2 993 125</w:t>
            </w:r>
          </w:p>
        </w:tc>
        <w:tc>
          <w:tcPr>
            <w:tcW w:w="307" w:type="pct"/>
            <w:noWrap/>
            <w:vAlign w:val="center"/>
          </w:tcPr>
          <w:p w14:paraId="57A553B1" w14:textId="77777777" w:rsidR="00901CB8" w:rsidRPr="00051E23" w:rsidRDefault="00901CB8" w:rsidP="00901CB8">
            <w:pPr>
              <w:tabs>
                <w:tab w:val="left" w:pos="8280"/>
              </w:tabs>
              <w:suppressAutoHyphens/>
              <w:spacing w:before="40" w:after="40"/>
              <w:jc w:val="right"/>
              <w:rPr>
                <w:sz w:val="18"/>
                <w:szCs w:val="18"/>
                <w:lang w:val="ru-RU"/>
              </w:rPr>
            </w:pPr>
            <w:r w:rsidRPr="00051E23">
              <w:rPr>
                <w:sz w:val="18"/>
                <w:szCs w:val="18"/>
                <w:lang w:val="ru-RU"/>
              </w:rPr>
              <w:t>0</w:t>
            </w:r>
          </w:p>
        </w:tc>
        <w:tc>
          <w:tcPr>
            <w:tcW w:w="308" w:type="pct"/>
            <w:noWrap/>
            <w:vAlign w:val="center"/>
          </w:tcPr>
          <w:p w14:paraId="7C8891A0" w14:textId="77777777" w:rsidR="00901CB8" w:rsidRPr="00051E23" w:rsidRDefault="00901CB8" w:rsidP="00901CB8">
            <w:pPr>
              <w:tabs>
                <w:tab w:val="left" w:pos="8280"/>
              </w:tabs>
              <w:suppressAutoHyphens/>
              <w:spacing w:before="40" w:after="40"/>
              <w:jc w:val="right"/>
              <w:rPr>
                <w:sz w:val="18"/>
                <w:szCs w:val="18"/>
                <w:lang w:val="ru-RU"/>
              </w:rPr>
            </w:pPr>
            <w:r w:rsidRPr="00051E23">
              <w:rPr>
                <w:sz w:val="18"/>
                <w:szCs w:val="18"/>
                <w:lang w:val="ru-RU"/>
              </w:rPr>
              <w:t>0</w:t>
            </w:r>
          </w:p>
        </w:tc>
        <w:tc>
          <w:tcPr>
            <w:tcW w:w="370" w:type="pct"/>
            <w:noWrap/>
            <w:vAlign w:val="center"/>
          </w:tcPr>
          <w:p w14:paraId="1E47AFA6" w14:textId="77777777" w:rsidR="00901CB8" w:rsidRPr="00051E23" w:rsidRDefault="00901CB8" w:rsidP="00901CB8">
            <w:pPr>
              <w:tabs>
                <w:tab w:val="left" w:pos="8280"/>
              </w:tabs>
              <w:suppressAutoHyphens/>
              <w:spacing w:before="40" w:after="40"/>
              <w:jc w:val="right"/>
              <w:rPr>
                <w:sz w:val="18"/>
                <w:szCs w:val="18"/>
                <w:lang w:val="ru-RU"/>
              </w:rPr>
            </w:pPr>
            <w:r w:rsidRPr="00051E23">
              <w:rPr>
                <w:color w:val="000000"/>
                <w:sz w:val="18"/>
                <w:szCs w:val="18"/>
                <w:lang w:val="ru-RU"/>
              </w:rPr>
              <w:t>2 676 043</w:t>
            </w:r>
          </w:p>
        </w:tc>
        <w:tc>
          <w:tcPr>
            <w:tcW w:w="307" w:type="pct"/>
            <w:noWrap/>
            <w:vAlign w:val="center"/>
          </w:tcPr>
          <w:p w14:paraId="3F2A24FC" w14:textId="77777777" w:rsidR="00901CB8" w:rsidRPr="00051E23" w:rsidRDefault="00901CB8" w:rsidP="00901CB8">
            <w:pPr>
              <w:tabs>
                <w:tab w:val="left" w:pos="8280"/>
              </w:tabs>
              <w:suppressAutoHyphens/>
              <w:spacing w:before="40" w:after="40"/>
              <w:jc w:val="right"/>
              <w:rPr>
                <w:sz w:val="18"/>
                <w:szCs w:val="18"/>
                <w:lang w:val="ru-RU"/>
              </w:rPr>
            </w:pPr>
            <w:r w:rsidRPr="00051E23">
              <w:rPr>
                <w:sz w:val="18"/>
                <w:szCs w:val="18"/>
                <w:lang w:val="ru-RU"/>
              </w:rPr>
              <w:t>0</w:t>
            </w:r>
          </w:p>
        </w:tc>
        <w:tc>
          <w:tcPr>
            <w:tcW w:w="370" w:type="pct"/>
            <w:noWrap/>
            <w:tcMar>
              <w:left w:w="0" w:type="dxa"/>
            </w:tcMar>
            <w:vAlign w:val="center"/>
          </w:tcPr>
          <w:p w14:paraId="4ED99B6E" w14:textId="77777777" w:rsidR="00901CB8" w:rsidRPr="00051E23" w:rsidRDefault="00901CB8" w:rsidP="00901CB8">
            <w:pPr>
              <w:tabs>
                <w:tab w:val="left" w:pos="8280"/>
              </w:tabs>
              <w:suppressAutoHyphens/>
              <w:spacing w:before="40" w:after="40"/>
              <w:jc w:val="right"/>
              <w:rPr>
                <w:sz w:val="18"/>
                <w:szCs w:val="18"/>
                <w:lang w:val="ru-RU"/>
              </w:rPr>
            </w:pPr>
            <w:r w:rsidRPr="00051E23">
              <w:rPr>
                <w:color w:val="000000"/>
                <w:sz w:val="18"/>
                <w:szCs w:val="18"/>
                <w:lang w:val="ru-RU"/>
              </w:rPr>
              <w:t>2 027 707</w:t>
            </w:r>
          </w:p>
        </w:tc>
        <w:tc>
          <w:tcPr>
            <w:tcW w:w="307" w:type="pct"/>
            <w:noWrap/>
            <w:vAlign w:val="center"/>
          </w:tcPr>
          <w:p w14:paraId="0D2CBA88" w14:textId="77777777" w:rsidR="00901CB8" w:rsidRPr="00051E23" w:rsidRDefault="00901CB8" w:rsidP="00901CB8">
            <w:pPr>
              <w:tabs>
                <w:tab w:val="left" w:pos="8280"/>
              </w:tabs>
              <w:suppressAutoHyphens/>
              <w:spacing w:before="40" w:after="40"/>
              <w:jc w:val="right"/>
              <w:rPr>
                <w:sz w:val="18"/>
                <w:szCs w:val="18"/>
                <w:lang w:val="ru-RU"/>
              </w:rPr>
            </w:pPr>
            <w:r w:rsidRPr="00051E23">
              <w:rPr>
                <w:sz w:val="18"/>
                <w:szCs w:val="18"/>
                <w:lang w:val="ru-RU"/>
              </w:rPr>
              <w:t>0</w:t>
            </w:r>
          </w:p>
        </w:tc>
        <w:tc>
          <w:tcPr>
            <w:tcW w:w="315" w:type="pct"/>
            <w:noWrap/>
            <w:vAlign w:val="center"/>
          </w:tcPr>
          <w:p w14:paraId="07FCB8A5" w14:textId="77777777" w:rsidR="00901CB8" w:rsidRPr="00051E23" w:rsidRDefault="00901CB8" w:rsidP="00901CB8">
            <w:pPr>
              <w:tabs>
                <w:tab w:val="left" w:pos="8280"/>
              </w:tabs>
              <w:suppressAutoHyphens/>
              <w:spacing w:before="40" w:after="40"/>
              <w:jc w:val="right"/>
              <w:rPr>
                <w:sz w:val="18"/>
                <w:szCs w:val="18"/>
                <w:lang w:val="ru-RU"/>
              </w:rPr>
            </w:pPr>
            <w:r w:rsidRPr="00051E23">
              <w:rPr>
                <w:color w:val="000000"/>
                <w:sz w:val="18"/>
                <w:szCs w:val="18"/>
                <w:lang w:val="ru-RU"/>
              </w:rPr>
              <w:t>993 125</w:t>
            </w:r>
          </w:p>
        </w:tc>
        <w:tc>
          <w:tcPr>
            <w:tcW w:w="349" w:type="pct"/>
            <w:noWrap/>
            <w:vAlign w:val="center"/>
          </w:tcPr>
          <w:p w14:paraId="05443F21" w14:textId="77777777" w:rsidR="00901CB8" w:rsidRPr="00051E23" w:rsidRDefault="00901CB8" w:rsidP="00901CB8">
            <w:pPr>
              <w:tabs>
                <w:tab w:val="left" w:pos="8280"/>
              </w:tabs>
              <w:suppressAutoHyphens/>
              <w:spacing w:before="40" w:after="40"/>
              <w:jc w:val="right"/>
              <w:rPr>
                <w:sz w:val="18"/>
                <w:szCs w:val="18"/>
                <w:lang w:val="ru-RU"/>
              </w:rPr>
            </w:pPr>
            <w:r w:rsidRPr="00051E23">
              <w:rPr>
                <w:sz w:val="18"/>
                <w:szCs w:val="18"/>
                <w:lang w:val="ru-RU"/>
              </w:rPr>
              <w:t>0</w:t>
            </w:r>
          </w:p>
        </w:tc>
        <w:tc>
          <w:tcPr>
            <w:tcW w:w="430" w:type="pct"/>
            <w:noWrap/>
            <w:vAlign w:val="center"/>
          </w:tcPr>
          <w:p w14:paraId="26367669" w14:textId="77777777" w:rsidR="00901CB8" w:rsidRPr="00051E23" w:rsidRDefault="00901CB8" w:rsidP="00901CB8">
            <w:pPr>
              <w:tabs>
                <w:tab w:val="left" w:pos="8280"/>
              </w:tabs>
              <w:suppressAutoHyphens/>
              <w:spacing w:before="40" w:after="40"/>
              <w:jc w:val="right"/>
              <w:rPr>
                <w:sz w:val="18"/>
                <w:szCs w:val="18"/>
                <w:lang w:val="ru-RU"/>
              </w:rPr>
            </w:pPr>
            <w:r w:rsidRPr="00051E23">
              <w:rPr>
                <w:sz w:val="18"/>
                <w:szCs w:val="18"/>
                <w:lang w:val="ru-RU"/>
              </w:rPr>
              <w:t>8 690 000</w:t>
            </w:r>
          </w:p>
        </w:tc>
      </w:tr>
      <w:tr w:rsidR="00901CB8" w:rsidRPr="00051E23" w14:paraId="54DF6465" w14:textId="77777777" w:rsidTr="004D7CD7">
        <w:trPr>
          <w:trHeight w:val="449"/>
          <w:jc w:val="center"/>
        </w:trPr>
        <w:tc>
          <w:tcPr>
            <w:tcW w:w="663" w:type="pct"/>
            <w:vMerge/>
            <w:noWrap/>
            <w:tcMar>
              <w:left w:w="85" w:type="dxa"/>
              <w:right w:w="57" w:type="dxa"/>
            </w:tcMar>
            <w:vAlign w:val="center"/>
          </w:tcPr>
          <w:p w14:paraId="6CE4DDA8" w14:textId="77777777" w:rsidR="00901CB8" w:rsidRPr="00051E23" w:rsidRDefault="00901CB8" w:rsidP="00901CB8">
            <w:pPr>
              <w:tabs>
                <w:tab w:val="left" w:pos="8280"/>
              </w:tabs>
              <w:suppressAutoHyphens/>
              <w:spacing w:before="40" w:after="40"/>
              <w:jc w:val="left"/>
              <w:rPr>
                <w:sz w:val="18"/>
                <w:szCs w:val="18"/>
                <w:lang w:val="ru-RU"/>
              </w:rPr>
            </w:pPr>
          </w:p>
        </w:tc>
        <w:tc>
          <w:tcPr>
            <w:tcW w:w="391" w:type="pct"/>
            <w:vMerge/>
            <w:noWrap/>
            <w:tcMar>
              <w:left w:w="85" w:type="dxa"/>
              <w:right w:w="57" w:type="dxa"/>
            </w:tcMar>
            <w:vAlign w:val="center"/>
          </w:tcPr>
          <w:p w14:paraId="23185D0F" w14:textId="77777777" w:rsidR="00901CB8" w:rsidRPr="00051E23" w:rsidRDefault="00901CB8" w:rsidP="00901CB8">
            <w:pPr>
              <w:tabs>
                <w:tab w:val="left" w:pos="8280"/>
              </w:tabs>
              <w:suppressAutoHyphens/>
              <w:spacing w:before="40" w:after="40"/>
              <w:jc w:val="left"/>
              <w:rPr>
                <w:sz w:val="18"/>
                <w:szCs w:val="18"/>
                <w:lang w:val="ru-RU"/>
              </w:rPr>
            </w:pPr>
          </w:p>
        </w:tc>
        <w:tc>
          <w:tcPr>
            <w:tcW w:w="513" w:type="pct"/>
            <w:noWrap/>
            <w:tcMar>
              <w:left w:w="85" w:type="dxa"/>
              <w:right w:w="57" w:type="dxa"/>
            </w:tcMar>
          </w:tcPr>
          <w:p w14:paraId="78B6D8FE" w14:textId="15753E99" w:rsidR="00901CB8" w:rsidRPr="00051E23" w:rsidRDefault="00901CB8" w:rsidP="00901CB8">
            <w:pPr>
              <w:spacing w:before="40" w:after="40"/>
              <w:ind w:right="-82"/>
              <w:rPr>
                <w:sz w:val="18"/>
                <w:szCs w:val="18"/>
                <w:lang w:val="ru-RU"/>
              </w:rPr>
            </w:pPr>
            <w:r w:rsidRPr="00051E23">
              <w:rPr>
                <w:sz w:val="18"/>
                <w:szCs w:val="18"/>
                <w:lang w:val="ru-RU"/>
              </w:rPr>
              <w:t>Вспомогат. расходы</w:t>
            </w:r>
          </w:p>
        </w:tc>
        <w:tc>
          <w:tcPr>
            <w:tcW w:w="370" w:type="pct"/>
            <w:noWrap/>
            <w:vAlign w:val="center"/>
          </w:tcPr>
          <w:p w14:paraId="19AF9298" w14:textId="77777777" w:rsidR="00901CB8" w:rsidRPr="00051E23" w:rsidRDefault="00901CB8" w:rsidP="00901CB8">
            <w:pPr>
              <w:suppressAutoHyphens/>
              <w:spacing w:before="40" w:after="40"/>
              <w:jc w:val="right"/>
              <w:rPr>
                <w:color w:val="000000"/>
                <w:sz w:val="18"/>
                <w:szCs w:val="18"/>
                <w:lang w:val="ru-RU"/>
              </w:rPr>
            </w:pPr>
            <w:r w:rsidRPr="00051E23">
              <w:rPr>
                <w:color w:val="000000"/>
                <w:sz w:val="18"/>
                <w:szCs w:val="18"/>
                <w:lang w:val="ru-RU"/>
              </w:rPr>
              <w:t>209 519</w:t>
            </w:r>
          </w:p>
        </w:tc>
        <w:tc>
          <w:tcPr>
            <w:tcW w:w="307" w:type="pct"/>
            <w:noWrap/>
            <w:vAlign w:val="center"/>
          </w:tcPr>
          <w:p w14:paraId="7F9790AE" w14:textId="77777777" w:rsidR="00901CB8" w:rsidRPr="00051E23" w:rsidRDefault="00901CB8" w:rsidP="00901CB8">
            <w:pPr>
              <w:tabs>
                <w:tab w:val="left" w:pos="8280"/>
              </w:tabs>
              <w:suppressAutoHyphens/>
              <w:spacing w:before="40" w:after="40"/>
              <w:jc w:val="right"/>
              <w:rPr>
                <w:sz w:val="18"/>
                <w:szCs w:val="18"/>
                <w:lang w:val="ru-RU"/>
              </w:rPr>
            </w:pPr>
            <w:r w:rsidRPr="00051E23">
              <w:rPr>
                <w:sz w:val="18"/>
                <w:szCs w:val="18"/>
                <w:lang w:val="ru-RU"/>
              </w:rPr>
              <w:t>0</w:t>
            </w:r>
          </w:p>
        </w:tc>
        <w:tc>
          <w:tcPr>
            <w:tcW w:w="308" w:type="pct"/>
            <w:noWrap/>
            <w:vAlign w:val="center"/>
          </w:tcPr>
          <w:p w14:paraId="74965DA4" w14:textId="77777777" w:rsidR="00901CB8" w:rsidRPr="00051E23" w:rsidRDefault="00901CB8" w:rsidP="00901CB8">
            <w:pPr>
              <w:tabs>
                <w:tab w:val="left" w:pos="8280"/>
              </w:tabs>
              <w:suppressAutoHyphens/>
              <w:spacing w:before="40" w:after="40"/>
              <w:jc w:val="right"/>
              <w:rPr>
                <w:sz w:val="18"/>
                <w:szCs w:val="18"/>
                <w:lang w:val="ru-RU"/>
              </w:rPr>
            </w:pPr>
            <w:r w:rsidRPr="00051E23">
              <w:rPr>
                <w:sz w:val="18"/>
                <w:szCs w:val="18"/>
                <w:lang w:val="ru-RU"/>
              </w:rPr>
              <w:t>0</w:t>
            </w:r>
          </w:p>
        </w:tc>
        <w:tc>
          <w:tcPr>
            <w:tcW w:w="370" w:type="pct"/>
            <w:noWrap/>
            <w:vAlign w:val="center"/>
          </w:tcPr>
          <w:p w14:paraId="4793554A" w14:textId="77777777" w:rsidR="00901CB8" w:rsidRPr="00051E23" w:rsidRDefault="00901CB8" w:rsidP="00901CB8">
            <w:pPr>
              <w:suppressAutoHyphens/>
              <w:spacing w:before="40" w:after="40"/>
              <w:jc w:val="right"/>
              <w:rPr>
                <w:color w:val="000000"/>
                <w:sz w:val="18"/>
                <w:szCs w:val="18"/>
                <w:lang w:val="ru-RU"/>
              </w:rPr>
            </w:pPr>
            <w:r w:rsidRPr="00051E23">
              <w:rPr>
                <w:color w:val="000000"/>
                <w:sz w:val="18"/>
                <w:szCs w:val="18"/>
                <w:lang w:val="ru-RU"/>
              </w:rPr>
              <w:t>187 323</w:t>
            </w:r>
          </w:p>
        </w:tc>
        <w:tc>
          <w:tcPr>
            <w:tcW w:w="307" w:type="pct"/>
            <w:noWrap/>
            <w:vAlign w:val="center"/>
          </w:tcPr>
          <w:p w14:paraId="7A3BC355" w14:textId="77777777" w:rsidR="00901CB8" w:rsidRPr="00051E23" w:rsidRDefault="00901CB8" w:rsidP="00901CB8">
            <w:pPr>
              <w:tabs>
                <w:tab w:val="left" w:pos="8280"/>
              </w:tabs>
              <w:suppressAutoHyphens/>
              <w:spacing w:before="40" w:after="40"/>
              <w:jc w:val="right"/>
              <w:rPr>
                <w:sz w:val="18"/>
                <w:szCs w:val="18"/>
                <w:lang w:val="ru-RU"/>
              </w:rPr>
            </w:pPr>
            <w:r w:rsidRPr="00051E23">
              <w:rPr>
                <w:sz w:val="18"/>
                <w:szCs w:val="18"/>
                <w:lang w:val="ru-RU"/>
              </w:rPr>
              <w:t>0</w:t>
            </w:r>
          </w:p>
        </w:tc>
        <w:tc>
          <w:tcPr>
            <w:tcW w:w="370" w:type="pct"/>
            <w:noWrap/>
            <w:vAlign w:val="center"/>
          </w:tcPr>
          <w:p w14:paraId="61C190B5" w14:textId="77777777" w:rsidR="00901CB8" w:rsidRPr="00051E23" w:rsidRDefault="00901CB8" w:rsidP="00901CB8">
            <w:pPr>
              <w:suppressAutoHyphens/>
              <w:spacing w:before="40" w:after="40"/>
              <w:jc w:val="right"/>
              <w:rPr>
                <w:color w:val="000000"/>
                <w:sz w:val="18"/>
                <w:szCs w:val="18"/>
                <w:lang w:val="ru-RU"/>
              </w:rPr>
            </w:pPr>
            <w:r w:rsidRPr="00051E23">
              <w:rPr>
                <w:color w:val="000000"/>
                <w:sz w:val="18"/>
                <w:szCs w:val="18"/>
                <w:lang w:val="ru-RU"/>
              </w:rPr>
              <w:t>141 939</w:t>
            </w:r>
          </w:p>
        </w:tc>
        <w:tc>
          <w:tcPr>
            <w:tcW w:w="307" w:type="pct"/>
            <w:noWrap/>
            <w:vAlign w:val="center"/>
          </w:tcPr>
          <w:p w14:paraId="59D96145" w14:textId="77777777" w:rsidR="00901CB8" w:rsidRPr="00051E23" w:rsidRDefault="00901CB8" w:rsidP="00901CB8">
            <w:pPr>
              <w:tabs>
                <w:tab w:val="left" w:pos="8280"/>
              </w:tabs>
              <w:suppressAutoHyphens/>
              <w:spacing w:before="40" w:after="40"/>
              <w:jc w:val="right"/>
              <w:rPr>
                <w:sz w:val="18"/>
                <w:szCs w:val="18"/>
                <w:lang w:val="ru-RU"/>
              </w:rPr>
            </w:pPr>
            <w:r w:rsidRPr="00051E23">
              <w:rPr>
                <w:sz w:val="18"/>
                <w:szCs w:val="18"/>
                <w:lang w:val="ru-RU"/>
              </w:rPr>
              <w:t>0</w:t>
            </w:r>
          </w:p>
        </w:tc>
        <w:tc>
          <w:tcPr>
            <w:tcW w:w="315" w:type="pct"/>
            <w:noWrap/>
            <w:vAlign w:val="center"/>
          </w:tcPr>
          <w:p w14:paraId="03757507" w14:textId="77777777" w:rsidR="00901CB8" w:rsidRPr="00051E23" w:rsidRDefault="00901CB8" w:rsidP="00901CB8">
            <w:pPr>
              <w:suppressAutoHyphens/>
              <w:spacing w:before="40" w:after="40"/>
              <w:jc w:val="right"/>
              <w:rPr>
                <w:color w:val="000000"/>
                <w:sz w:val="18"/>
                <w:szCs w:val="18"/>
                <w:lang w:val="ru-RU"/>
              </w:rPr>
            </w:pPr>
            <w:r w:rsidRPr="00051E23">
              <w:rPr>
                <w:color w:val="000000"/>
                <w:sz w:val="18"/>
                <w:szCs w:val="18"/>
                <w:lang w:val="ru-RU"/>
              </w:rPr>
              <w:t>69 519</w:t>
            </w:r>
          </w:p>
        </w:tc>
        <w:tc>
          <w:tcPr>
            <w:tcW w:w="349" w:type="pct"/>
            <w:noWrap/>
            <w:vAlign w:val="center"/>
          </w:tcPr>
          <w:p w14:paraId="4C1742AB" w14:textId="77777777" w:rsidR="00901CB8" w:rsidRPr="00051E23" w:rsidRDefault="00901CB8" w:rsidP="00901CB8">
            <w:pPr>
              <w:tabs>
                <w:tab w:val="left" w:pos="8280"/>
              </w:tabs>
              <w:suppressAutoHyphens/>
              <w:spacing w:before="40" w:after="40"/>
              <w:jc w:val="right"/>
              <w:rPr>
                <w:sz w:val="18"/>
                <w:szCs w:val="18"/>
                <w:lang w:val="ru-RU"/>
              </w:rPr>
            </w:pPr>
            <w:r w:rsidRPr="00051E23">
              <w:rPr>
                <w:sz w:val="18"/>
                <w:szCs w:val="18"/>
                <w:lang w:val="ru-RU"/>
              </w:rPr>
              <w:t>0</w:t>
            </w:r>
          </w:p>
        </w:tc>
        <w:tc>
          <w:tcPr>
            <w:tcW w:w="430" w:type="pct"/>
            <w:noWrap/>
            <w:vAlign w:val="center"/>
          </w:tcPr>
          <w:p w14:paraId="33656BA5" w14:textId="77777777" w:rsidR="00901CB8" w:rsidRPr="00051E23" w:rsidRDefault="00901CB8" w:rsidP="00901CB8">
            <w:pPr>
              <w:tabs>
                <w:tab w:val="left" w:pos="8280"/>
              </w:tabs>
              <w:suppressAutoHyphens/>
              <w:spacing w:before="40" w:after="40"/>
              <w:jc w:val="right"/>
              <w:rPr>
                <w:sz w:val="18"/>
                <w:szCs w:val="18"/>
                <w:lang w:val="ru-RU"/>
              </w:rPr>
            </w:pPr>
            <w:r w:rsidRPr="00051E23">
              <w:rPr>
                <w:sz w:val="18"/>
                <w:szCs w:val="18"/>
                <w:lang w:val="ru-RU"/>
              </w:rPr>
              <w:t>608 300</w:t>
            </w:r>
          </w:p>
        </w:tc>
      </w:tr>
      <w:tr w:rsidR="005D1AF2" w:rsidRPr="00051E23" w14:paraId="599FBA77" w14:textId="77777777" w:rsidTr="004D7CD7">
        <w:trPr>
          <w:trHeight w:val="132"/>
          <w:jc w:val="center"/>
        </w:trPr>
        <w:tc>
          <w:tcPr>
            <w:tcW w:w="1054" w:type="pct"/>
            <w:gridSpan w:val="2"/>
            <w:vMerge w:val="restart"/>
            <w:tcMar>
              <w:left w:w="85" w:type="dxa"/>
              <w:right w:w="57" w:type="dxa"/>
            </w:tcMar>
          </w:tcPr>
          <w:p w14:paraId="191B4D29" w14:textId="28AE27C7" w:rsidR="005D1AF2" w:rsidRPr="00051E23" w:rsidRDefault="005D1AF2" w:rsidP="005D1AF2">
            <w:pPr>
              <w:tabs>
                <w:tab w:val="left" w:pos="8280"/>
              </w:tabs>
              <w:suppressAutoHyphens/>
              <w:spacing w:after="60"/>
              <w:ind w:right="89"/>
              <w:jc w:val="left"/>
              <w:rPr>
                <w:sz w:val="18"/>
                <w:szCs w:val="18"/>
                <w:lang w:val="ru-RU"/>
              </w:rPr>
            </w:pPr>
            <w:r w:rsidRPr="00051E23">
              <w:rPr>
                <w:sz w:val="18"/>
                <w:szCs w:val="18"/>
                <w:lang w:val="ru-RU"/>
              </w:rPr>
              <w:t>Финансирование, утвержденное Исполнительным Комитетом (долл. США)</w:t>
            </w:r>
          </w:p>
        </w:tc>
        <w:tc>
          <w:tcPr>
            <w:tcW w:w="513" w:type="pct"/>
            <w:noWrap/>
            <w:tcMar>
              <w:left w:w="57" w:type="dxa"/>
              <w:right w:w="85" w:type="dxa"/>
            </w:tcMar>
          </w:tcPr>
          <w:p w14:paraId="476BE8E6" w14:textId="5816B0B3" w:rsidR="005D1AF2" w:rsidRPr="00051E23" w:rsidRDefault="005D1AF2" w:rsidP="005D1AF2">
            <w:pPr>
              <w:spacing w:before="40" w:after="40"/>
              <w:ind w:right="-82"/>
              <w:jc w:val="left"/>
              <w:rPr>
                <w:sz w:val="18"/>
                <w:szCs w:val="18"/>
                <w:lang w:val="ru-RU"/>
              </w:rPr>
            </w:pPr>
            <w:r w:rsidRPr="00051E23">
              <w:rPr>
                <w:sz w:val="18"/>
                <w:szCs w:val="18"/>
                <w:lang w:val="ru-RU"/>
              </w:rPr>
              <w:t>Расходы по проекту</w:t>
            </w:r>
          </w:p>
        </w:tc>
        <w:tc>
          <w:tcPr>
            <w:tcW w:w="370" w:type="pct"/>
            <w:vAlign w:val="center"/>
          </w:tcPr>
          <w:p w14:paraId="11D29294" w14:textId="77777777" w:rsidR="005D1AF2" w:rsidRPr="00051E23" w:rsidRDefault="005D1AF2" w:rsidP="005D1AF2">
            <w:pPr>
              <w:tabs>
                <w:tab w:val="left" w:pos="8280"/>
              </w:tabs>
              <w:suppressAutoHyphens/>
              <w:spacing w:before="40" w:after="40"/>
              <w:jc w:val="right"/>
              <w:rPr>
                <w:sz w:val="18"/>
                <w:szCs w:val="18"/>
                <w:lang w:val="ru-RU"/>
              </w:rPr>
            </w:pPr>
            <w:r w:rsidRPr="00051E23">
              <w:rPr>
                <w:color w:val="000000"/>
                <w:sz w:val="18"/>
                <w:szCs w:val="18"/>
                <w:lang w:val="ru-RU"/>
              </w:rPr>
              <w:t>2 993 125</w:t>
            </w:r>
          </w:p>
        </w:tc>
        <w:tc>
          <w:tcPr>
            <w:tcW w:w="307" w:type="pct"/>
            <w:vAlign w:val="center"/>
          </w:tcPr>
          <w:p w14:paraId="564DF522" w14:textId="77777777" w:rsidR="005D1AF2" w:rsidRPr="00051E23" w:rsidRDefault="005D1AF2" w:rsidP="005D1AF2">
            <w:pPr>
              <w:tabs>
                <w:tab w:val="left" w:pos="8280"/>
              </w:tabs>
              <w:suppressAutoHyphens/>
              <w:spacing w:before="40" w:after="40"/>
              <w:jc w:val="right"/>
              <w:rPr>
                <w:sz w:val="18"/>
                <w:szCs w:val="18"/>
                <w:lang w:val="ru-RU"/>
              </w:rPr>
            </w:pPr>
            <w:r w:rsidRPr="00051E23">
              <w:rPr>
                <w:sz w:val="18"/>
                <w:szCs w:val="18"/>
                <w:lang w:val="ru-RU"/>
              </w:rPr>
              <w:t>0</w:t>
            </w:r>
          </w:p>
        </w:tc>
        <w:tc>
          <w:tcPr>
            <w:tcW w:w="308" w:type="pct"/>
            <w:vAlign w:val="center"/>
          </w:tcPr>
          <w:p w14:paraId="07C1EA21" w14:textId="77777777" w:rsidR="005D1AF2" w:rsidRPr="00051E23" w:rsidRDefault="005D1AF2" w:rsidP="005D1AF2">
            <w:pPr>
              <w:tabs>
                <w:tab w:val="left" w:pos="8280"/>
              </w:tabs>
              <w:suppressAutoHyphens/>
              <w:spacing w:before="40" w:after="40"/>
              <w:jc w:val="right"/>
              <w:rPr>
                <w:sz w:val="18"/>
                <w:szCs w:val="18"/>
                <w:lang w:val="ru-RU"/>
              </w:rPr>
            </w:pPr>
            <w:r w:rsidRPr="00051E23">
              <w:rPr>
                <w:sz w:val="18"/>
                <w:szCs w:val="18"/>
                <w:lang w:val="ru-RU"/>
              </w:rPr>
              <w:t>0</w:t>
            </w:r>
          </w:p>
        </w:tc>
        <w:tc>
          <w:tcPr>
            <w:tcW w:w="370" w:type="pct"/>
            <w:vAlign w:val="center"/>
          </w:tcPr>
          <w:p w14:paraId="353FA01F" w14:textId="77777777" w:rsidR="005D1AF2" w:rsidRPr="00051E23" w:rsidRDefault="005D1AF2" w:rsidP="005D1AF2">
            <w:pPr>
              <w:tabs>
                <w:tab w:val="left" w:pos="8280"/>
              </w:tabs>
              <w:suppressAutoHyphens/>
              <w:spacing w:before="40" w:after="40"/>
              <w:jc w:val="right"/>
              <w:rPr>
                <w:sz w:val="18"/>
                <w:szCs w:val="18"/>
                <w:lang w:val="ru-RU"/>
              </w:rPr>
            </w:pPr>
          </w:p>
        </w:tc>
        <w:tc>
          <w:tcPr>
            <w:tcW w:w="307" w:type="pct"/>
            <w:vAlign w:val="center"/>
          </w:tcPr>
          <w:p w14:paraId="64EE9E93" w14:textId="77777777" w:rsidR="005D1AF2" w:rsidRPr="00051E23" w:rsidRDefault="005D1AF2" w:rsidP="005D1AF2">
            <w:pPr>
              <w:tabs>
                <w:tab w:val="left" w:pos="8280"/>
              </w:tabs>
              <w:suppressAutoHyphens/>
              <w:spacing w:before="40" w:after="40"/>
              <w:jc w:val="right"/>
              <w:rPr>
                <w:sz w:val="18"/>
                <w:szCs w:val="18"/>
                <w:lang w:val="ru-RU"/>
              </w:rPr>
            </w:pPr>
            <w:r w:rsidRPr="00051E23">
              <w:rPr>
                <w:sz w:val="18"/>
                <w:szCs w:val="18"/>
                <w:lang w:val="ru-RU"/>
              </w:rPr>
              <w:t>0</w:t>
            </w:r>
          </w:p>
        </w:tc>
        <w:tc>
          <w:tcPr>
            <w:tcW w:w="370" w:type="pct"/>
            <w:vAlign w:val="center"/>
          </w:tcPr>
          <w:p w14:paraId="31465B06" w14:textId="77777777" w:rsidR="005D1AF2" w:rsidRPr="00051E23" w:rsidRDefault="005D1AF2" w:rsidP="005D1AF2">
            <w:pPr>
              <w:tabs>
                <w:tab w:val="left" w:pos="8280"/>
              </w:tabs>
              <w:suppressAutoHyphens/>
              <w:spacing w:before="40" w:after="40"/>
              <w:jc w:val="right"/>
              <w:rPr>
                <w:sz w:val="18"/>
                <w:szCs w:val="18"/>
                <w:lang w:val="ru-RU"/>
              </w:rPr>
            </w:pPr>
            <w:r w:rsidRPr="00051E23">
              <w:rPr>
                <w:sz w:val="18"/>
                <w:szCs w:val="18"/>
                <w:lang w:val="ru-RU"/>
              </w:rPr>
              <w:t>0</w:t>
            </w:r>
          </w:p>
        </w:tc>
        <w:tc>
          <w:tcPr>
            <w:tcW w:w="307" w:type="pct"/>
            <w:vAlign w:val="center"/>
          </w:tcPr>
          <w:p w14:paraId="731EC50D" w14:textId="77777777" w:rsidR="005D1AF2" w:rsidRPr="00051E23" w:rsidRDefault="005D1AF2" w:rsidP="005D1AF2">
            <w:pPr>
              <w:tabs>
                <w:tab w:val="left" w:pos="8280"/>
              </w:tabs>
              <w:suppressAutoHyphens/>
              <w:spacing w:before="40" w:after="40"/>
              <w:jc w:val="right"/>
              <w:rPr>
                <w:sz w:val="18"/>
                <w:szCs w:val="18"/>
                <w:lang w:val="ru-RU"/>
              </w:rPr>
            </w:pPr>
            <w:r w:rsidRPr="00051E23">
              <w:rPr>
                <w:sz w:val="18"/>
                <w:szCs w:val="18"/>
                <w:lang w:val="ru-RU"/>
              </w:rPr>
              <w:t>0</w:t>
            </w:r>
          </w:p>
        </w:tc>
        <w:tc>
          <w:tcPr>
            <w:tcW w:w="315" w:type="pct"/>
            <w:vAlign w:val="center"/>
          </w:tcPr>
          <w:p w14:paraId="7E7A75AF" w14:textId="77777777" w:rsidR="005D1AF2" w:rsidRPr="00051E23" w:rsidRDefault="005D1AF2" w:rsidP="005D1AF2">
            <w:pPr>
              <w:tabs>
                <w:tab w:val="left" w:pos="8280"/>
              </w:tabs>
              <w:suppressAutoHyphens/>
              <w:spacing w:before="40" w:after="40"/>
              <w:jc w:val="right"/>
              <w:rPr>
                <w:sz w:val="18"/>
                <w:szCs w:val="18"/>
                <w:lang w:val="ru-RU"/>
              </w:rPr>
            </w:pPr>
            <w:r w:rsidRPr="00051E23">
              <w:rPr>
                <w:sz w:val="18"/>
                <w:szCs w:val="18"/>
                <w:lang w:val="ru-RU"/>
              </w:rPr>
              <w:t>0</w:t>
            </w:r>
          </w:p>
        </w:tc>
        <w:tc>
          <w:tcPr>
            <w:tcW w:w="349" w:type="pct"/>
            <w:vAlign w:val="center"/>
          </w:tcPr>
          <w:p w14:paraId="3B01C56B" w14:textId="77777777" w:rsidR="005D1AF2" w:rsidRPr="00051E23" w:rsidRDefault="005D1AF2" w:rsidP="005D1AF2">
            <w:pPr>
              <w:tabs>
                <w:tab w:val="left" w:pos="8280"/>
              </w:tabs>
              <w:suppressAutoHyphens/>
              <w:spacing w:before="40" w:after="40"/>
              <w:jc w:val="right"/>
              <w:rPr>
                <w:sz w:val="18"/>
                <w:szCs w:val="18"/>
                <w:lang w:val="ru-RU"/>
              </w:rPr>
            </w:pPr>
            <w:r w:rsidRPr="00051E23">
              <w:rPr>
                <w:sz w:val="18"/>
                <w:szCs w:val="18"/>
                <w:lang w:val="ru-RU"/>
              </w:rPr>
              <w:t>0</w:t>
            </w:r>
          </w:p>
        </w:tc>
        <w:tc>
          <w:tcPr>
            <w:tcW w:w="430" w:type="pct"/>
            <w:vAlign w:val="center"/>
          </w:tcPr>
          <w:p w14:paraId="4DFF63AD" w14:textId="77777777" w:rsidR="005D1AF2" w:rsidRPr="00051E23" w:rsidRDefault="005D1AF2" w:rsidP="005D1AF2">
            <w:pPr>
              <w:tabs>
                <w:tab w:val="left" w:pos="8280"/>
              </w:tabs>
              <w:suppressAutoHyphens/>
              <w:spacing w:before="40" w:after="40"/>
              <w:jc w:val="right"/>
              <w:rPr>
                <w:sz w:val="18"/>
                <w:szCs w:val="18"/>
                <w:lang w:val="ru-RU"/>
              </w:rPr>
            </w:pPr>
            <w:r w:rsidRPr="00051E23">
              <w:rPr>
                <w:color w:val="000000"/>
                <w:sz w:val="18"/>
                <w:szCs w:val="18"/>
                <w:lang w:val="ru-RU"/>
              </w:rPr>
              <w:t>2 993 125</w:t>
            </w:r>
          </w:p>
        </w:tc>
      </w:tr>
      <w:tr w:rsidR="005D1AF2" w:rsidRPr="00051E23" w14:paraId="1FAF2DDE" w14:textId="77777777" w:rsidTr="004D7CD7">
        <w:trPr>
          <w:trHeight w:val="41"/>
          <w:jc w:val="center"/>
        </w:trPr>
        <w:tc>
          <w:tcPr>
            <w:tcW w:w="1054" w:type="pct"/>
            <w:gridSpan w:val="2"/>
            <w:vMerge/>
            <w:tcMar>
              <w:left w:w="85" w:type="dxa"/>
              <w:right w:w="57" w:type="dxa"/>
            </w:tcMar>
            <w:vAlign w:val="center"/>
          </w:tcPr>
          <w:p w14:paraId="5FC1402B" w14:textId="77777777" w:rsidR="005D1AF2" w:rsidRPr="00051E23" w:rsidRDefault="005D1AF2" w:rsidP="005D1AF2">
            <w:pPr>
              <w:tabs>
                <w:tab w:val="left" w:pos="8280"/>
              </w:tabs>
              <w:suppressAutoHyphens/>
              <w:spacing w:after="60"/>
              <w:jc w:val="left"/>
              <w:rPr>
                <w:sz w:val="18"/>
                <w:szCs w:val="18"/>
                <w:lang w:val="ru-RU"/>
              </w:rPr>
            </w:pPr>
          </w:p>
        </w:tc>
        <w:tc>
          <w:tcPr>
            <w:tcW w:w="513" w:type="pct"/>
            <w:noWrap/>
            <w:tcMar>
              <w:left w:w="57" w:type="dxa"/>
              <w:right w:w="85" w:type="dxa"/>
            </w:tcMar>
          </w:tcPr>
          <w:p w14:paraId="13C7A2C4" w14:textId="19E4D406" w:rsidR="005D1AF2" w:rsidRPr="00051E23" w:rsidRDefault="005D1AF2" w:rsidP="005D1AF2">
            <w:pPr>
              <w:spacing w:before="40" w:after="40"/>
              <w:ind w:right="-82"/>
              <w:jc w:val="left"/>
              <w:rPr>
                <w:sz w:val="18"/>
                <w:szCs w:val="18"/>
                <w:lang w:val="ru-RU"/>
              </w:rPr>
            </w:pPr>
            <w:r w:rsidRPr="00051E23">
              <w:rPr>
                <w:sz w:val="18"/>
                <w:szCs w:val="18"/>
                <w:lang w:val="ru-RU"/>
              </w:rPr>
              <w:t>Вспомогат. расходы</w:t>
            </w:r>
          </w:p>
        </w:tc>
        <w:tc>
          <w:tcPr>
            <w:tcW w:w="370" w:type="pct"/>
            <w:vAlign w:val="center"/>
          </w:tcPr>
          <w:p w14:paraId="6CBBF751" w14:textId="77777777" w:rsidR="005D1AF2" w:rsidRPr="00051E23" w:rsidRDefault="005D1AF2" w:rsidP="005D1AF2">
            <w:pPr>
              <w:tabs>
                <w:tab w:val="left" w:pos="8280"/>
              </w:tabs>
              <w:suppressAutoHyphens/>
              <w:spacing w:before="40" w:after="40"/>
              <w:jc w:val="right"/>
              <w:rPr>
                <w:sz w:val="18"/>
                <w:szCs w:val="18"/>
                <w:lang w:val="ru-RU"/>
              </w:rPr>
            </w:pPr>
            <w:r w:rsidRPr="00051E23">
              <w:rPr>
                <w:color w:val="000000"/>
                <w:sz w:val="18"/>
                <w:szCs w:val="18"/>
                <w:lang w:val="ru-RU"/>
              </w:rPr>
              <w:t>209 519</w:t>
            </w:r>
          </w:p>
        </w:tc>
        <w:tc>
          <w:tcPr>
            <w:tcW w:w="307" w:type="pct"/>
            <w:vAlign w:val="center"/>
          </w:tcPr>
          <w:p w14:paraId="020BCE86" w14:textId="77777777" w:rsidR="005D1AF2" w:rsidRPr="00051E23" w:rsidRDefault="005D1AF2" w:rsidP="005D1AF2">
            <w:pPr>
              <w:tabs>
                <w:tab w:val="left" w:pos="8280"/>
              </w:tabs>
              <w:suppressAutoHyphens/>
              <w:spacing w:before="40" w:after="40"/>
              <w:jc w:val="right"/>
              <w:rPr>
                <w:sz w:val="18"/>
                <w:szCs w:val="18"/>
                <w:lang w:val="ru-RU"/>
              </w:rPr>
            </w:pPr>
            <w:r w:rsidRPr="00051E23">
              <w:rPr>
                <w:sz w:val="18"/>
                <w:szCs w:val="18"/>
                <w:lang w:val="ru-RU"/>
              </w:rPr>
              <w:t>0</w:t>
            </w:r>
          </w:p>
        </w:tc>
        <w:tc>
          <w:tcPr>
            <w:tcW w:w="308" w:type="pct"/>
            <w:vAlign w:val="center"/>
          </w:tcPr>
          <w:p w14:paraId="19FE93F8" w14:textId="77777777" w:rsidR="005D1AF2" w:rsidRPr="00051E23" w:rsidRDefault="005D1AF2" w:rsidP="005D1AF2">
            <w:pPr>
              <w:tabs>
                <w:tab w:val="left" w:pos="8280"/>
              </w:tabs>
              <w:suppressAutoHyphens/>
              <w:spacing w:before="40" w:after="40"/>
              <w:jc w:val="right"/>
              <w:rPr>
                <w:sz w:val="18"/>
                <w:szCs w:val="18"/>
                <w:lang w:val="ru-RU"/>
              </w:rPr>
            </w:pPr>
            <w:r w:rsidRPr="00051E23">
              <w:rPr>
                <w:sz w:val="18"/>
                <w:szCs w:val="18"/>
                <w:lang w:val="ru-RU"/>
              </w:rPr>
              <w:t>0</w:t>
            </w:r>
          </w:p>
        </w:tc>
        <w:tc>
          <w:tcPr>
            <w:tcW w:w="370" w:type="pct"/>
            <w:vAlign w:val="center"/>
          </w:tcPr>
          <w:p w14:paraId="567F47CB" w14:textId="77777777" w:rsidR="005D1AF2" w:rsidRPr="00051E23" w:rsidRDefault="005D1AF2" w:rsidP="005D1AF2">
            <w:pPr>
              <w:tabs>
                <w:tab w:val="left" w:pos="8280"/>
              </w:tabs>
              <w:suppressAutoHyphens/>
              <w:spacing w:before="40" w:after="40"/>
              <w:jc w:val="right"/>
              <w:rPr>
                <w:sz w:val="18"/>
                <w:szCs w:val="18"/>
                <w:lang w:val="ru-RU"/>
              </w:rPr>
            </w:pPr>
          </w:p>
        </w:tc>
        <w:tc>
          <w:tcPr>
            <w:tcW w:w="307" w:type="pct"/>
            <w:vAlign w:val="center"/>
          </w:tcPr>
          <w:p w14:paraId="6BF21827" w14:textId="77777777" w:rsidR="005D1AF2" w:rsidRPr="00051E23" w:rsidRDefault="005D1AF2" w:rsidP="005D1AF2">
            <w:pPr>
              <w:tabs>
                <w:tab w:val="left" w:pos="8280"/>
              </w:tabs>
              <w:suppressAutoHyphens/>
              <w:spacing w:before="40" w:after="40"/>
              <w:jc w:val="right"/>
              <w:rPr>
                <w:sz w:val="18"/>
                <w:szCs w:val="18"/>
                <w:lang w:val="ru-RU"/>
              </w:rPr>
            </w:pPr>
            <w:r w:rsidRPr="00051E23">
              <w:rPr>
                <w:sz w:val="18"/>
                <w:szCs w:val="18"/>
                <w:lang w:val="ru-RU"/>
              </w:rPr>
              <w:t>0</w:t>
            </w:r>
          </w:p>
        </w:tc>
        <w:tc>
          <w:tcPr>
            <w:tcW w:w="370" w:type="pct"/>
            <w:vAlign w:val="center"/>
          </w:tcPr>
          <w:p w14:paraId="41956F1A" w14:textId="77777777" w:rsidR="005D1AF2" w:rsidRPr="00051E23" w:rsidRDefault="005D1AF2" w:rsidP="005D1AF2">
            <w:pPr>
              <w:tabs>
                <w:tab w:val="left" w:pos="8280"/>
              </w:tabs>
              <w:suppressAutoHyphens/>
              <w:spacing w:before="40" w:after="40"/>
              <w:jc w:val="right"/>
              <w:rPr>
                <w:sz w:val="18"/>
                <w:szCs w:val="18"/>
                <w:lang w:val="ru-RU"/>
              </w:rPr>
            </w:pPr>
            <w:r w:rsidRPr="00051E23">
              <w:rPr>
                <w:sz w:val="18"/>
                <w:szCs w:val="18"/>
                <w:lang w:val="ru-RU"/>
              </w:rPr>
              <w:t>0</w:t>
            </w:r>
          </w:p>
        </w:tc>
        <w:tc>
          <w:tcPr>
            <w:tcW w:w="307" w:type="pct"/>
            <w:vAlign w:val="center"/>
          </w:tcPr>
          <w:p w14:paraId="1CD417AF" w14:textId="77777777" w:rsidR="005D1AF2" w:rsidRPr="00051E23" w:rsidRDefault="005D1AF2" w:rsidP="005D1AF2">
            <w:pPr>
              <w:tabs>
                <w:tab w:val="left" w:pos="8280"/>
              </w:tabs>
              <w:suppressAutoHyphens/>
              <w:spacing w:before="40" w:after="40"/>
              <w:jc w:val="right"/>
              <w:rPr>
                <w:sz w:val="18"/>
                <w:szCs w:val="18"/>
                <w:lang w:val="ru-RU"/>
              </w:rPr>
            </w:pPr>
            <w:r w:rsidRPr="00051E23">
              <w:rPr>
                <w:sz w:val="18"/>
                <w:szCs w:val="18"/>
                <w:lang w:val="ru-RU"/>
              </w:rPr>
              <w:t>0</w:t>
            </w:r>
          </w:p>
        </w:tc>
        <w:tc>
          <w:tcPr>
            <w:tcW w:w="315" w:type="pct"/>
            <w:vAlign w:val="center"/>
          </w:tcPr>
          <w:p w14:paraId="0F9D42E2" w14:textId="77777777" w:rsidR="005D1AF2" w:rsidRPr="00051E23" w:rsidRDefault="005D1AF2" w:rsidP="005D1AF2">
            <w:pPr>
              <w:tabs>
                <w:tab w:val="left" w:pos="8280"/>
              </w:tabs>
              <w:suppressAutoHyphens/>
              <w:spacing w:before="40" w:after="40"/>
              <w:jc w:val="right"/>
              <w:rPr>
                <w:sz w:val="18"/>
                <w:szCs w:val="18"/>
                <w:lang w:val="ru-RU"/>
              </w:rPr>
            </w:pPr>
            <w:r w:rsidRPr="00051E23">
              <w:rPr>
                <w:sz w:val="18"/>
                <w:szCs w:val="18"/>
                <w:lang w:val="ru-RU"/>
              </w:rPr>
              <w:t>0</w:t>
            </w:r>
          </w:p>
        </w:tc>
        <w:tc>
          <w:tcPr>
            <w:tcW w:w="349" w:type="pct"/>
            <w:vAlign w:val="center"/>
          </w:tcPr>
          <w:p w14:paraId="1F1B9552" w14:textId="77777777" w:rsidR="005D1AF2" w:rsidRPr="00051E23" w:rsidRDefault="005D1AF2" w:rsidP="005D1AF2">
            <w:pPr>
              <w:tabs>
                <w:tab w:val="left" w:pos="8280"/>
              </w:tabs>
              <w:suppressAutoHyphens/>
              <w:spacing w:before="40" w:after="40"/>
              <w:jc w:val="right"/>
              <w:rPr>
                <w:sz w:val="18"/>
                <w:szCs w:val="18"/>
                <w:lang w:val="ru-RU"/>
              </w:rPr>
            </w:pPr>
            <w:r w:rsidRPr="00051E23">
              <w:rPr>
                <w:sz w:val="18"/>
                <w:szCs w:val="18"/>
                <w:lang w:val="ru-RU"/>
              </w:rPr>
              <w:t>0</w:t>
            </w:r>
          </w:p>
        </w:tc>
        <w:tc>
          <w:tcPr>
            <w:tcW w:w="430" w:type="pct"/>
            <w:vAlign w:val="center"/>
          </w:tcPr>
          <w:p w14:paraId="003C2DA1" w14:textId="77777777" w:rsidR="005D1AF2" w:rsidRPr="00051E23" w:rsidRDefault="005D1AF2" w:rsidP="005D1AF2">
            <w:pPr>
              <w:tabs>
                <w:tab w:val="left" w:pos="8280"/>
              </w:tabs>
              <w:suppressAutoHyphens/>
              <w:spacing w:before="40" w:after="40"/>
              <w:jc w:val="right"/>
              <w:rPr>
                <w:sz w:val="18"/>
                <w:szCs w:val="18"/>
                <w:lang w:val="ru-RU"/>
              </w:rPr>
            </w:pPr>
            <w:r w:rsidRPr="00051E23">
              <w:rPr>
                <w:color w:val="000000"/>
                <w:sz w:val="18"/>
                <w:szCs w:val="18"/>
                <w:lang w:val="ru-RU"/>
              </w:rPr>
              <w:t>209 519</w:t>
            </w:r>
          </w:p>
        </w:tc>
      </w:tr>
      <w:tr w:rsidR="005D1AF2" w:rsidRPr="00051E23" w14:paraId="540859DC" w14:textId="77777777" w:rsidTr="004D7CD7">
        <w:trPr>
          <w:trHeight w:val="449"/>
          <w:jc w:val="center"/>
        </w:trPr>
        <w:tc>
          <w:tcPr>
            <w:tcW w:w="1054" w:type="pct"/>
            <w:gridSpan w:val="2"/>
            <w:vMerge w:val="restart"/>
            <w:tcMar>
              <w:left w:w="85" w:type="dxa"/>
              <w:right w:w="57" w:type="dxa"/>
            </w:tcMar>
          </w:tcPr>
          <w:p w14:paraId="1E7F4FDB" w14:textId="6AFE2C65" w:rsidR="005D1AF2" w:rsidRPr="00051E23" w:rsidRDefault="005D1AF2" w:rsidP="005D1AF2">
            <w:pPr>
              <w:tabs>
                <w:tab w:val="left" w:pos="8280"/>
              </w:tabs>
              <w:suppressAutoHyphens/>
              <w:spacing w:before="40" w:after="40"/>
              <w:ind w:right="87"/>
              <w:jc w:val="left"/>
              <w:rPr>
                <w:sz w:val="18"/>
                <w:szCs w:val="18"/>
                <w:lang w:val="ru-RU"/>
              </w:rPr>
            </w:pPr>
            <w:r w:rsidRPr="00051E23">
              <w:rPr>
                <w:sz w:val="18"/>
                <w:szCs w:val="18"/>
                <w:lang w:val="ru-RU"/>
              </w:rPr>
              <w:t>Общий объем средств, рекомендованный для утверждения на настоящем совещании (долл. США)</w:t>
            </w:r>
          </w:p>
        </w:tc>
        <w:tc>
          <w:tcPr>
            <w:tcW w:w="513" w:type="pct"/>
            <w:noWrap/>
            <w:tcMar>
              <w:left w:w="57" w:type="dxa"/>
              <w:right w:w="85" w:type="dxa"/>
            </w:tcMar>
          </w:tcPr>
          <w:p w14:paraId="15273AE2" w14:textId="23D5E6C4" w:rsidR="005D1AF2" w:rsidRPr="00051E23" w:rsidRDefault="005D1AF2" w:rsidP="005D1AF2">
            <w:pPr>
              <w:spacing w:before="40" w:after="40"/>
              <w:ind w:right="-82"/>
              <w:jc w:val="left"/>
              <w:rPr>
                <w:sz w:val="18"/>
                <w:szCs w:val="18"/>
                <w:lang w:val="ru-RU"/>
              </w:rPr>
            </w:pPr>
            <w:r w:rsidRPr="00051E23">
              <w:rPr>
                <w:sz w:val="18"/>
                <w:szCs w:val="18"/>
                <w:lang w:val="ru-RU"/>
              </w:rPr>
              <w:t>Расходы по проекту</w:t>
            </w:r>
          </w:p>
        </w:tc>
        <w:tc>
          <w:tcPr>
            <w:tcW w:w="370" w:type="pct"/>
            <w:vAlign w:val="center"/>
          </w:tcPr>
          <w:p w14:paraId="1D0ABE08" w14:textId="77777777" w:rsidR="005D1AF2" w:rsidRPr="00051E23" w:rsidRDefault="005D1AF2" w:rsidP="005D1AF2">
            <w:pPr>
              <w:spacing w:before="40" w:after="40"/>
              <w:jc w:val="right"/>
              <w:rPr>
                <w:sz w:val="18"/>
                <w:szCs w:val="18"/>
                <w:lang w:val="ru-RU"/>
              </w:rPr>
            </w:pPr>
          </w:p>
        </w:tc>
        <w:tc>
          <w:tcPr>
            <w:tcW w:w="307" w:type="pct"/>
            <w:vAlign w:val="center"/>
          </w:tcPr>
          <w:p w14:paraId="4028E8C9" w14:textId="77777777" w:rsidR="005D1AF2" w:rsidRPr="00051E23" w:rsidRDefault="005D1AF2" w:rsidP="005D1AF2">
            <w:pPr>
              <w:spacing w:before="40" w:after="40"/>
              <w:jc w:val="right"/>
              <w:rPr>
                <w:sz w:val="18"/>
                <w:szCs w:val="18"/>
                <w:lang w:val="ru-RU"/>
              </w:rPr>
            </w:pPr>
          </w:p>
        </w:tc>
        <w:tc>
          <w:tcPr>
            <w:tcW w:w="308" w:type="pct"/>
            <w:vAlign w:val="center"/>
          </w:tcPr>
          <w:p w14:paraId="7C77437A" w14:textId="77777777" w:rsidR="005D1AF2" w:rsidRPr="00051E23" w:rsidRDefault="005D1AF2" w:rsidP="005D1AF2">
            <w:pPr>
              <w:spacing w:before="40" w:after="40"/>
              <w:jc w:val="right"/>
              <w:rPr>
                <w:sz w:val="18"/>
                <w:szCs w:val="18"/>
                <w:lang w:val="ru-RU"/>
              </w:rPr>
            </w:pPr>
          </w:p>
        </w:tc>
        <w:tc>
          <w:tcPr>
            <w:tcW w:w="370" w:type="pct"/>
            <w:vAlign w:val="center"/>
          </w:tcPr>
          <w:p w14:paraId="0664A512" w14:textId="77777777" w:rsidR="005D1AF2" w:rsidRPr="00051E23" w:rsidRDefault="005D1AF2" w:rsidP="005D1AF2">
            <w:pPr>
              <w:spacing w:before="40" w:after="40"/>
              <w:jc w:val="right"/>
              <w:rPr>
                <w:sz w:val="18"/>
                <w:szCs w:val="18"/>
                <w:lang w:val="ru-RU"/>
              </w:rPr>
            </w:pPr>
            <w:r w:rsidRPr="00051E23">
              <w:rPr>
                <w:sz w:val="18"/>
                <w:szCs w:val="18"/>
                <w:lang w:val="ru-RU"/>
              </w:rPr>
              <w:t>2 676 043</w:t>
            </w:r>
          </w:p>
        </w:tc>
        <w:tc>
          <w:tcPr>
            <w:tcW w:w="307" w:type="pct"/>
            <w:vAlign w:val="center"/>
          </w:tcPr>
          <w:p w14:paraId="5E1D5FDB" w14:textId="77777777" w:rsidR="005D1AF2" w:rsidRPr="00051E23" w:rsidRDefault="005D1AF2" w:rsidP="005D1AF2">
            <w:pPr>
              <w:spacing w:before="40" w:after="40"/>
              <w:jc w:val="right"/>
              <w:rPr>
                <w:sz w:val="18"/>
                <w:szCs w:val="18"/>
                <w:lang w:val="ru-RU"/>
              </w:rPr>
            </w:pPr>
          </w:p>
        </w:tc>
        <w:tc>
          <w:tcPr>
            <w:tcW w:w="370" w:type="pct"/>
            <w:vAlign w:val="center"/>
          </w:tcPr>
          <w:p w14:paraId="27F336DE" w14:textId="77777777" w:rsidR="005D1AF2" w:rsidRPr="00051E23" w:rsidRDefault="005D1AF2" w:rsidP="005D1AF2">
            <w:pPr>
              <w:spacing w:before="40" w:after="40"/>
              <w:jc w:val="right"/>
              <w:rPr>
                <w:sz w:val="18"/>
                <w:szCs w:val="18"/>
                <w:lang w:val="ru-RU"/>
              </w:rPr>
            </w:pPr>
          </w:p>
        </w:tc>
        <w:tc>
          <w:tcPr>
            <w:tcW w:w="307" w:type="pct"/>
            <w:vAlign w:val="center"/>
          </w:tcPr>
          <w:p w14:paraId="388CA21D" w14:textId="77777777" w:rsidR="005D1AF2" w:rsidRPr="00051E23" w:rsidRDefault="005D1AF2" w:rsidP="005D1AF2">
            <w:pPr>
              <w:spacing w:before="40" w:after="40"/>
              <w:jc w:val="right"/>
              <w:rPr>
                <w:sz w:val="18"/>
                <w:szCs w:val="18"/>
                <w:lang w:val="ru-RU"/>
              </w:rPr>
            </w:pPr>
          </w:p>
        </w:tc>
        <w:tc>
          <w:tcPr>
            <w:tcW w:w="315" w:type="pct"/>
            <w:vAlign w:val="center"/>
          </w:tcPr>
          <w:p w14:paraId="0634069C" w14:textId="77777777" w:rsidR="005D1AF2" w:rsidRPr="00051E23" w:rsidRDefault="005D1AF2" w:rsidP="005D1AF2">
            <w:pPr>
              <w:spacing w:before="40" w:after="40"/>
              <w:jc w:val="right"/>
              <w:rPr>
                <w:sz w:val="18"/>
                <w:szCs w:val="18"/>
                <w:lang w:val="ru-RU"/>
              </w:rPr>
            </w:pPr>
          </w:p>
        </w:tc>
        <w:tc>
          <w:tcPr>
            <w:tcW w:w="349" w:type="pct"/>
            <w:vAlign w:val="center"/>
          </w:tcPr>
          <w:p w14:paraId="14EE3A82" w14:textId="77777777" w:rsidR="005D1AF2" w:rsidRPr="00051E23" w:rsidRDefault="005D1AF2" w:rsidP="005D1AF2">
            <w:pPr>
              <w:spacing w:before="40" w:after="40"/>
              <w:jc w:val="right"/>
              <w:rPr>
                <w:sz w:val="18"/>
                <w:szCs w:val="18"/>
                <w:lang w:val="ru-RU"/>
              </w:rPr>
            </w:pPr>
          </w:p>
        </w:tc>
        <w:tc>
          <w:tcPr>
            <w:tcW w:w="430" w:type="pct"/>
            <w:vAlign w:val="center"/>
          </w:tcPr>
          <w:p w14:paraId="12474AAC" w14:textId="77777777" w:rsidR="005D1AF2" w:rsidRPr="00051E23" w:rsidRDefault="005D1AF2" w:rsidP="005D1AF2">
            <w:pPr>
              <w:spacing w:before="40" w:after="40"/>
              <w:jc w:val="right"/>
              <w:rPr>
                <w:sz w:val="18"/>
                <w:szCs w:val="18"/>
                <w:lang w:val="ru-RU"/>
              </w:rPr>
            </w:pPr>
            <w:r w:rsidRPr="00051E23">
              <w:rPr>
                <w:sz w:val="18"/>
                <w:szCs w:val="18"/>
                <w:lang w:val="ru-RU"/>
              </w:rPr>
              <w:t>2 676 043</w:t>
            </w:r>
          </w:p>
        </w:tc>
      </w:tr>
      <w:tr w:rsidR="00901CB8" w:rsidRPr="00051E23" w14:paraId="4C5E3F47" w14:textId="77777777" w:rsidTr="004D7CD7">
        <w:trPr>
          <w:trHeight w:val="449"/>
          <w:jc w:val="center"/>
        </w:trPr>
        <w:tc>
          <w:tcPr>
            <w:tcW w:w="1054" w:type="pct"/>
            <w:gridSpan w:val="2"/>
            <w:vMerge/>
            <w:tcMar>
              <w:left w:w="85" w:type="dxa"/>
              <w:right w:w="57" w:type="dxa"/>
            </w:tcMar>
            <w:vAlign w:val="center"/>
          </w:tcPr>
          <w:p w14:paraId="5F6C41A9" w14:textId="77777777" w:rsidR="00901CB8" w:rsidRPr="00051E23" w:rsidRDefault="00901CB8" w:rsidP="00901CB8">
            <w:pPr>
              <w:tabs>
                <w:tab w:val="left" w:pos="8280"/>
              </w:tabs>
              <w:suppressAutoHyphens/>
              <w:spacing w:before="40" w:after="40"/>
              <w:jc w:val="left"/>
              <w:rPr>
                <w:sz w:val="18"/>
                <w:szCs w:val="18"/>
                <w:lang w:val="ru-RU"/>
              </w:rPr>
            </w:pPr>
            <w:bookmarkStart w:id="3" w:name="_Hlk205567969"/>
          </w:p>
        </w:tc>
        <w:tc>
          <w:tcPr>
            <w:tcW w:w="513" w:type="pct"/>
            <w:noWrap/>
            <w:tcMar>
              <w:left w:w="57" w:type="dxa"/>
              <w:right w:w="85" w:type="dxa"/>
            </w:tcMar>
          </w:tcPr>
          <w:p w14:paraId="571FCA15" w14:textId="6510C8E0" w:rsidR="00901CB8" w:rsidRPr="00051E23" w:rsidRDefault="00901CB8" w:rsidP="00901CB8">
            <w:pPr>
              <w:spacing w:before="40" w:after="40"/>
              <w:ind w:right="-82"/>
              <w:jc w:val="left"/>
              <w:rPr>
                <w:sz w:val="18"/>
                <w:szCs w:val="18"/>
                <w:lang w:val="ru-RU"/>
              </w:rPr>
            </w:pPr>
            <w:r w:rsidRPr="00051E23">
              <w:rPr>
                <w:sz w:val="18"/>
                <w:szCs w:val="18"/>
                <w:lang w:val="ru-RU"/>
              </w:rPr>
              <w:t>Вспомогат. расходы</w:t>
            </w:r>
          </w:p>
        </w:tc>
        <w:tc>
          <w:tcPr>
            <w:tcW w:w="370" w:type="pct"/>
            <w:vAlign w:val="center"/>
          </w:tcPr>
          <w:p w14:paraId="799871B9" w14:textId="77777777" w:rsidR="00901CB8" w:rsidRPr="00051E23" w:rsidRDefault="00901CB8" w:rsidP="00901CB8">
            <w:pPr>
              <w:spacing w:before="40" w:after="40"/>
              <w:jc w:val="right"/>
              <w:rPr>
                <w:sz w:val="18"/>
                <w:szCs w:val="18"/>
                <w:lang w:val="ru-RU"/>
              </w:rPr>
            </w:pPr>
          </w:p>
        </w:tc>
        <w:tc>
          <w:tcPr>
            <w:tcW w:w="307" w:type="pct"/>
            <w:vAlign w:val="center"/>
          </w:tcPr>
          <w:p w14:paraId="684FCE33" w14:textId="77777777" w:rsidR="00901CB8" w:rsidRPr="00051E23" w:rsidRDefault="00901CB8" w:rsidP="00901CB8">
            <w:pPr>
              <w:spacing w:before="40" w:after="40"/>
              <w:jc w:val="right"/>
              <w:rPr>
                <w:sz w:val="18"/>
                <w:szCs w:val="18"/>
                <w:lang w:val="ru-RU"/>
              </w:rPr>
            </w:pPr>
          </w:p>
        </w:tc>
        <w:tc>
          <w:tcPr>
            <w:tcW w:w="308" w:type="pct"/>
            <w:vAlign w:val="center"/>
          </w:tcPr>
          <w:p w14:paraId="58A66E71" w14:textId="77777777" w:rsidR="00901CB8" w:rsidRPr="00051E23" w:rsidRDefault="00901CB8" w:rsidP="00901CB8">
            <w:pPr>
              <w:spacing w:before="40" w:after="40"/>
              <w:jc w:val="right"/>
              <w:rPr>
                <w:sz w:val="18"/>
                <w:szCs w:val="18"/>
                <w:lang w:val="ru-RU"/>
              </w:rPr>
            </w:pPr>
          </w:p>
        </w:tc>
        <w:tc>
          <w:tcPr>
            <w:tcW w:w="370" w:type="pct"/>
            <w:vAlign w:val="center"/>
          </w:tcPr>
          <w:p w14:paraId="03E7BED2" w14:textId="77777777" w:rsidR="00901CB8" w:rsidRPr="00051E23" w:rsidRDefault="00901CB8" w:rsidP="00901CB8">
            <w:pPr>
              <w:spacing w:before="40" w:after="40"/>
              <w:jc w:val="right"/>
              <w:rPr>
                <w:sz w:val="18"/>
                <w:szCs w:val="18"/>
                <w:lang w:val="ru-RU"/>
              </w:rPr>
            </w:pPr>
            <w:r w:rsidRPr="00051E23">
              <w:rPr>
                <w:sz w:val="18"/>
                <w:szCs w:val="18"/>
                <w:lang w:val="ru-RU"/>
              </w:rPr>
              <w:t>187 323</w:t>
            </w:r>
          </w:p>
        </w:tc>
        <w:tc>
          <w:tcPr>
            <w:tcW w:w="307" w:type="pct"/>
            <w:vAlign w:val="center"/>
          </w:tcPr>
          <w:p w14:paraId="6C9022A0" w14:textId="77777777" w:rsidR="00901CB8" w:rsidRPr="00051E23" w:rsidRDefault="00901CB8" w:rsidP="00901CB8">
            <w:pPr>
              <w:spacing w:before="40" w:after="40"/>
              <w:jc w:val="right"/>
              <w:rPr>
                <w:sz w:val="18"/>
                <w:szCs w:val="18"/>
                <w:lang w:val="ru-RU"/>
              </w:rPr>
            </w:pPr>
          </w:p>
        </w:tc>
        <w:tc>
          <w:tcPr>
            <w:tcW w:w="370" w:type="pct"/>
            <w:vAlign w:val="center"/>
          </w:tcPr>
          <w:p w14:paraId="708D57FF" w14:textId="77777777" w:rsidR="00901CB8" w:rsidRPr="00051E23" w:rsidRDefault="00901CB8" w:rsidP="00901CB8">
            <w:pPr>
              <w:spacing w:before="40" w:after="40"/>
              <w:jc w:val="right"/>
              <w:rPr>
                <w:sz w:val="18"/>
                <w:szCs w:val="18"/>
                <w:lang w:val="ru-RU"/>
              </w:rPr>
            </w:pPr>
          </w:p>
        </w:tc>
        <w:tc>
          <w:tcPr>
            <w:tcW w:w="307" w:type="pct"/>
            <w:vAlign w:val="center"/>
          </w:tcPr>
          <w:p w14:paraId="7975C5D9" w14:textId="77777777" w:rsidR="00901CB8" w:rsidRPr="00051E23" w:rsidRDefault="00901CB8" w:rsidP="00901CB8">
            <w:pPr>
              <w:spacing w:before="40" w:after="40"/>
              <w:jc w:val="right"/>
              <w:rPr>
                <w:sz w:val="18"/>
                <w:szCs w:val="18"/>
                <w:lang w:val="ru-RU"/>
              </w:rPr>
            </w:pPr>
          </w:p>
        </w:tc>
        <w:tc>
          <w:tcPr>
            <w:tcW w:w="315" w:type="pct"/>
            <w:vAlign w:val="center"/>
          </w:tcPr>
          <w:p w14:paraId="36340B8C" w14:textId="77777777" w:rsidR="00901CB8" w:rsidRPr="00051E23" w:rsidRDefault="00901CB8" w:rsidP="00901CB8">
            <w:pPr>
              <w:spacing w:before="40" w:after="40"/>
              <w:jc w:val="right"/>
              <w:rPr>
                <w:sz w:val="18"/>
                <w:szCs w:val="18"/>
                <w:lang w:val="ru-RU"/>
              </w:rPr>
            </w:pPr>
          </w:p>
        </w:tc>
        <w:tc>
          <w:tcPr>
            <w:tcW w:w="349" w:type="pct"/>
            <w:vAlign w:val="center"/>
          </w:tcPr>
          <w:p w14:paraId="05ABBB20" w14:textId="77777777" w:rsidR="00901CB8" w:rsidRPr="00051E23" w:rsidRDefault="00901CB8" w:rsidP="00901CB8">
            <w:pPr>
              <w:spacing w:before="40" w:after="40"/>
              <w:jc w:val="right"/>
              <w:rPr>
                <w:sz w:val="18"/>
                <w:szCs w:val="18"/>
                <w:lang w:val="ru-RU"/>
              </w:rPr>
            </w:pPr>
          </w:p>
        </w:tc>
        <w:tc>
          <w:tcPr>
            <w:tcW w:w="430" w:type="pct"/>
            <w:vAlign w:val="center"/>
          </w:tcPr>
          <w:p w14:paraId="2836761F" w14:textId="77777777" w:rsidR="00901CB8" w:rsidRPr="00051E23" w:rsidRDefault="00901CB8" w:rsidP="00901CB8">
            <w:pPr>
              <w:spacing w:before="40" w:after="40"/>
              <w:jc w:val="right"/>
              <w:rPr>
                <w:sz w:val="18"/>
                <w:szCs w:val="18"/>
                <w:lang w:val="ru-RU"/>
              </w:rPr>
            </w:pPr>
            <w:r w:rsidRPr="00051E23">
              <w:rPr>
                <w:sz w:val="18"/>
                <w:szCs w:val="18"/>
                <w:lang w:val="ru-RU"/>
              </w:rPr>
              <w:t>187 323</w:t>
            </w:r>
          </w:p>
        </w:tc>
      </w:tr>
      <w:bookmarkEnd w:id="2"/>
      <w:bookmarkEnd w:id="3"/>
    </w:tbl>
    <w:p w14:paraId="56AE7396" w14:textId="77777777" w:rsidR="0011192D" w:rsidRPr="00DF6003" w:rsidRDefault="0011192D" w:rsidP="0011192D">
      <w:pPr>
        <w:ind w:left="-284" w:right="-279"/>
        <w:jc w:val="center"/>
        <w:rPr>
          <w:sz w:val="18"/>
          <w:szCs w:val="18"/>
          <w:lang w:val="ru-RU"/>
        </w:rPr>
      </w:pPr>
    </w:p>
    <w:tbl>
      <w:tblPr>
        <w:tblStyle w:val="TableGrid"/>
        <w:tblW w:w="1148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238"/>
        <w:gridCol w:w="5245"/>
      </w:tblGrid>
      <w:tr w:rsidR="00FF0748" w:rsidRPr="00DF6003" w14:paraId="4304F237" w14:textId="77777777" w:rsidTr="004D7CD7">
        <w:trPr>
          <w:trHeight w:val="238"/>
          <w:jc w:val="center"/>
        </w:trPr>
        <w:tc>
          <w:tcPr>
            <w:tcW w:w="6238" w:type="dxa"/>
            <w:vAlign w:val="center"/>
            <w:hideMark/>
          </w:tcPr>
          <w:p w14:paraId="7D9537CD" w14:textId="05E73B0A" w:rsidR="00FF0748" w:rsidRPr="00DF6003" w:rsidRDefault="00FF0748" w:rsidP="00FF0748">
            <w:pPr>
              <w:spacing w:after="60"/>
              <w:jc w:val="left"/>
              <w:rPr>
                <w:b/>
                <w:sz w:val="20"/>
                <w:szCs w:val="20"/>
                <w:lang w:val="ru-RU"/>
              </w:rPr>
            </w:pPr>
            <w:r w:rsidRPr="00DF6003">
              <w:rPr>
                <w:b/>
                <w:sz w:val="20"/>
                <w:szCs w:val="20"/>
                <w:lang w:val="ru-RU"/>
              </w:rPr>
              <w:t>Рекомендация Секретариата:</w:t>
            </w:r>
          </w:p>
        </w:tc>
        <w:tc>
          <w:tcPr>
            <w:tcW w:w="5245" w:type="dxa"/>
            <w:hideMark/>
          </w:tcPr>
          <w:p w14:paraId="608AAC68" w14:textId="69271AFF" w:rsidR="00FF0748" w:rsidRPr="00DF6003" w:rsidRDefault="00FF0748" w:rsidP="00FF0748">
            <w:pPr>
              <w:spacing w:after="60"/>
              <w:jc w:val="center"/>
              <w:rPr>
                <w:sz w:val="20"/>
                <w:szCs w:val="20"/>
                <w:lang w:val="ru-RU"/>
              </w:rPr>
            </w:pPr>
            <w:r w:rsidRPr="00DF6003">
              <w:rPr>
                <w:sz w:val="20"/>
                <w:szCs w:val="20"/>
                <w:lang w:val="ru-RU"/>
              </w:rPr>
              <w:t xml:space="preserve">Общее утверждение </w:t>
            </w:r>
            <w:r w:rsidRPr="00DF6003">
              <w:rPr>
                <w:b/>
                <w:bCs/>
                <w:sz w:val="20"/>
                <w:szCs w:val="20"/>
                <w:lang w:val="ru-RU"/>
              </w:rPr>
              <w:t xml:space="preserve"> </w:t>
            </w:r>
          </w:p>
        </w:tc>
      </w:tr>
    </w:tbl>
    <w:p w14:paraId="2FCCF90E" w14:textId="77777777" w:rsidR="0011192D" w:rsidRPr="00DF6003" w:rsidRDefault="0011192D" w:rsidP="0011192D">
      <w:pPr>
        <w:rPr>
          <w:lang w:val="ru-RU"/>
        </w:rPr>
      </w:pPr>
      <w:r w:rsidRPr="00DF6003">
        <w:rPr>
          <w:lang w:val="ru-RU"/>
        </w:rPr>
        <w:br w:type="page"/>
      </w:r>
    </w:p>
    <w:p w14:paraId="657B5617" w14:textId="77777777" w:rsidR="0011192D" w:rsidRPr="00DF6003" w:rsidRDefault="0011192D" w:rsidP="0011192D">
      <w:pPr>
        <w:keepNext/>
        <w:spacing w:after="240"/>
        <w:jc w:val="center"/>
        <w:rPr>
          <w:b/>
          <w:lang w:val="ru-RU"/>
        </w:rPr>
      </w:pPr>
      <w:r w:rsidRPr="00DF6003">
        <w:rPr>
          <w:b/>
          <w:lang w:val="ru-RU"/>
        </w:rPr>
        <w:lastRenderedPageBreak/>
        <w:t>ОПИСАНИЕ ПРОЕКТА</w:t>
      </w:r>
    </w:p>
    <w:p w14:paraId="47A29F8D" w14:textId="51B66C17" w:rsidR="0011192D" w:rsidRPr="00DF6003" w:rsidRDefault="0059657D" w:rsidP="00FF67CD">
      <w:pPr>
        <w:pStyle w:val="Heading1"/>
        <w:rPr>
          <w:lang w:val="ru-RU"/>
        </w:rPr>
      </w:pPr>
      <w:r w:rsidRPr="00DF6003">
        <w:rPr>
          <w:lang w:val="ru-RU"/>
        </w:rPr>
        <w:t xml:space="preserve">ЮНИДО от имени правительства Южной Африки в качестве ведущего учреждения-исполнителя представила запрос на финансирование </w:t>
      </w:r>
      <w:r w:rsidR="0011192D" w:rsidRPr="00DF6003">
        <w:rPr>
          <w:lang w:val="ru-RU"/>
        </w:rPr>
        <w:t xml:space="preserve">второго транша этапа II </w:t>
      </w:r>
      <w:r w:rsidR="00243E52" w:rsidRPr="00DF6003">
        <w:rPr>
          <w:lang w:val="ru-RU"/>
        </w:rPr>
        <w:t xml:space="preserve">плана организационной деятельности по поэтапному отказу от ГХФУ (ПОДПО) на общую сумму </w:t>
      </w:r>
      <w:r w:rsidR="0011192D" w:rsidRPr="00DF6003">
        <w:rPr>
          <w:lang w:val="ru-RU"/>
        </w:rPr>
        <w:t xml:space="preserve">2 676 043 долл. США плюс </w:t>
      </w:r>
      <w:r w:rsidR="005C5ED4" w:rsidRPr="00DF6003">
        <w:rPr>
          <w:lang w:val="ru-RU"/>
        </w:rPr>
        <w:t xml:space="preserve">вспомогательные расходы учреждения в размере </w:t>
      </w:r>
      <w:r w:rsidR="0011192D" w:rsidRPr="00DF6003">
        <w:rPr>
          <w:lang w:val="ru-RU"/>
        </w:rPr>
        <w:t>187 323 долл.</w:t>
      </w:r>
      <w:r w:rsidR="00DF3F68" w:rsidRPr="00DF6003">
        <w:rPr>
          <w:lang w:val="ru-RU"/>
        </w:rPr>
        <w:t xml:space="preserve">  США</w:t>
      </w:r>
      <w:r w:rsidR="0011192D" w:rsidRPr="00DF6003">
        <w:rPr>
          <w:vertAlign w:val="superscript"/>
          <w:lang w:val="ru-RU"/>
        </w:rPr>
        <w:footnoteReference w:id="3"/>
      </w:r>
      <w:r w:rsidR="00DF3F68" w:rsidRPr="00DF6003">
        <w:rPr>
          <w:lang w:val="ru-RU"/>
        </w:rPr>
        <w:t>.</w:t>
      </w:r>
      <w:r w:rsidR="0011192D" w:rsidRPr="00DF6003">
        <w:rPr>
          <w:lang w:val="ru-RU"/>
        </w:rPr>
        <w:t xml:space="preserve"> </w:t>
      </w:r>
      <w:r w:rsidR="0013549A" w:rsidRPr="00DF6003">
        <w:rPr>
          <w:lang w:val="ru-RU"/>
        </w:rPr>
        <w:t xml:space="preserve">В запрос включен доклад о ходе освоения </w:t>
      </w:r>
      <w:r w:rsidR="0011192D" w:rsidRPr="00DF6003">
        <w:rPr>
          <w:lang w:val="ru-RU"/>
        </w:rPr>
        <w:t xml:space="preserve">первого транша, доклад о </w:t>
      </w:r>
      <w:r w:rsidR="00DF3F68" w:rsidRPr="00DF6003">
        <w:rPr>
          <w:lang w:val="ru-RU"/>
        </w:rPr>
        <w:t xml:space="preserve">результатах проверки потребления ГХФУ за 2023–2024 годы и план освоения транша на </w:t>
      </w:r>
      <w:r w:rsidR="0011192D" w:rsidRPr="00DF6003">
        <w:rPr>
          <w:lang w:val="ru-RU"/>
        </w:rPr>
        <w:t>2026–2027 годы.</w:t>
      </w:r>
    </w:p>
    <w:p w14:paraId="44CFACFA" w14:textId="77777777" w:rsidR="0011192D" w:rsidRPr="00DF6003" w:rsidRDefault="0011192D" w:rsidP="0011192D">
      <w:pPr>
        <w:keepNext/>
        <w:spacing w:after="240"/>
        <w:rPr>
          <w:u w:val="single"/>
          <w:lang w:val="ru-RU"/>
        </w:rPr>
      </w:pPr>
      <w:r w:rsidRPr="00DF6003">
        <w:rPr>
          <w:u w:val="single"/>
          <w:lang w:val="ru-RU"/>
        </w:rPr>
        <w:t>Доклад о потреблении ГХФУ</w:t>
      </w:r>
    </w:p>
    <w:p w14:paraId="2B73AEC2" w14:textId="4AEFE58B" w:rsidR="00A34B66" w:rsidRPr="00DF6003" w:rsidRDefault="0011192D" w:rsidP="00FE19EF">
      <w:pPr>
        <w:pStyle w:val="Heading1"/>
        <w:tabs>
          <w:tab w:val="num" w:pos="709"/>
        </w:tabs>
        <w:rPr>
          <w:lang w:val="ru-RU"/>
        </w:rPr>
      </w:pPr>
      <w:r w:rsidRPr="00DF6003">
        <w:rPr>
          <w:lang w:val="ru-RU"/>
        </w:rPr>
        <w:t xml:space="preserve">Правительство Южной Африки представило доклад о потреблении 88,70 </w:t>
      </w:r>
      <w:r w:rsidR="003A1E05" w:rsidRPr="00DF6003">
        <w:rPr>
          <w:lang w:val="ru-RU"/>
        </w:rPr>
        <w:t xml:space="preserve">тонн ОРС ГХФУ </w:t>
      </w:r>
      <w:r w:rsidRPr="00DF6003">
        <w:rPr>
          <w:lang w:val="ru-RU"/>
        </w:rPr>
        <w:t>в 2024 году, что на 76</w:t>
      </w:r>
      <w:r w:rsidR="003A1E05" w:rsidRPr="00DF6003">
        <w:rPr>
          <w:lang w:val="ru-RU"/>
        </w:rPr>
        <w:t>%</w:t>
      </w:r>
      <w:r w:rsidRPr="00DF6003">
        <w:rPr>
          <w:lang w:val="ru-RU"/>
        </w:rPr>
        <w:t xml:space="preserve"> ниже базового уровня потребления ГХФУ в стране</w:t>
      </w:r>
      <w:r w:rsidR="00222983" w:rsidRPr="00DF6003">
        <w:rPr>
          <w:lang w:val="ru-RU"/>
        </w:rPr>
        <w:t>, обеспечивающего соблюдение.</w:t>
      </w:r>
      <w:r w:rsidRPr="00DF6003">
        <w:rPr>
          <w:lang w:val="ru-RU"/>
        </w:rPr>
        <w:t xml:space="preserve"> </w:t>
      </w:r>
      <w:r w:rsidR="00A34B66" w:rsidRPr="00DF6003">
        <w:rPr>
          <w:lang w:val="ru-RU"/>
        </w:rPr>
        <w:t>Динамика потребления ГХФУ за период 2020–2024 годов представлена в таблице 1.</w:t>
      </w:r>
    </w:p>
    <w:p w14:paraId="237C485E" w14:textId="7C628389" w:rsidR="0011192D" w:rsidRPr="00DF6003" w:rsidRDefault="0011192D" w:rsidP="006F7474">
      <w:pPr>
        <w:keepNext/>
        <w:spacing w:before="240"/>
        <w:outlineLvl w:val="0"/>
        <w:rPr>
          <w:b/>
          <w:lang w:val="ru-RU"/>
        </w:rPr>
      </w:pPr>
      <w:r w:rsidRPr="00DF6003">
        <w:rPr>
          <w:b/>
          <w:lang w:val="ru-RU"/>
        </w:rPr>
        <w:t xml:space="preserve">Таблица 1. Потребление ГХФУ в Южной Африке </w:t>
      </w:r>
      <w:r w:rsidR="006F7474" w:rsidRPr="00DF6003">
        <w:rPr>
          <w:b/>
          <w:color w:val="000000" w:themeColor="text1"/>
          <w:lang w:val="ru-RU"/>
        </w:rPr>
        <w:t>(данные за 2020–2024 годы, представленные согласно статье 7)</w:t>
      </w:r>
    </w:p>
    <w:tbl>
      <w:tblPr>
        <w:tblW w:w="5000" w:type="pct"/>
        <w:tblLayout w:type="fixed"/>
        <w:tblLook w:val="04A0" w:firstRow="1" w:lastRow="0" w:firstColumn="1" w:lastColumn="0" w:noHBand="0" w:noVBand="1"/>
      </w:tblPr>
      <w:tblGrid>
        <w:gridCol w:w="2554"/>
        <w:gridCol w:w="1133"/>
        <w:gridCol w:w="1133"/>
        <w:gridCol w:w="1133"/>
        <w:gridCol w:w="1133"/>
        <w:gridCol w:w="1133"/>
        <w:gridCol w:w="1131"/>
      </w:tblGrid>
      <w:tr w:rsidR="00647B50" w:rsidRPr="00DF6003" w14:paraId="7215D6EB" w14:textId="77777777" w:rsidTr="002643F8">
        <w:trPr>
          <w:tblHeader/>
        </w:trPr>
        <w:tc>
          <w:tcPr>
            <w:tcW w:w="136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1F103C1" w14:textId="77777777" w:rsidR="00647B50" w:rsidRPr="00DF6003" w:rsidRDefault="00647B50" w:rsidP="00647B50">
            <w:pPr>
              <w:keepNext/>
              <w:spacing w:before="40" w:after="40"/>
              <w:jc w:val="center"/>
              <w:rPr>
                <w:b/>
                <w:bCs/>
                <w:color w:val="000000"/>
                <w:sz w:val="20"/>
                <w:szCs w:val="20"/>
                <w:lang w:val="ru-RU"/>
              </w:rPr>
            </w:pPr>
            <w:r w:rsidRPr="00DF6003">
              <w:rPr>
                <w:b/>
                <w:bCs/>
                <w:color w:val="000000"/>
                <w:sz w:val="20"/>
                <w:szCs w:val="20"/>
                <w:lang w:val="ru-RU"/>
              </w:rPr>
              <w:t>ГХФУ</w:t>
            </w:r>
          </w:p>
        </w:tc>
        <w:tc>
          <w:tcPr>
            <w:tcW w:w="606" w:type="pct"/>
            <w:tcBorders>
              <w:top w:val="single" w:sz="4" w:space="0" w:color="auto"/>
              <w:left w:val="nil"/>
              <w:bottom w:val="single" w:sz="4" w:space="0" w:color="auto"/>
              <w:right w:val="single" w:sz="4" w:space="0" w:color="auto"/>
            </w:tcBorders>
            <w:noWrap/>
            <w:vAlign w:val="center"/>
            <w:hideMark/>
          </w:tcPr>
          <w:p w14:paraId="4629F980" w14:textId="086127B0" w:rsidR="00647B50" w:rsidRPr="00DF6003" w:rsidRDefault="00647B50" w:rsidP="00647B50">
            <w:pPr>
              <w:keepNext/>
              <w:spacing w:before="40" w:after="40"/>
              <w:jc w:val="center"/>
              <w:rPr>
                <w:b/>
                <w:bCs/>
                <w:color w:val="000000"/>
                <w:sz w:val="20"/>
                <w:szCs w:val="20"/>
                <w:lang w:val="ru-RU"/>
              </w:rPr>
            </w:pPr>
            <w:r w:rsidRPr="00DF6003">
              <w:rPr>
                <w:b/>
                <w:bCs/>
                <w:color w:val="000000" w:themeColor="text1"/>
                <w:sz w:val="20"/>
                <w:szCs w:val="20"/>
                <w:lang w:val="ru-RU"/>
              </w:rPr>
              <w:t>2020 г.</w:t>
            </w:r>
          </w:p>
        </w:tc>
        <w:tc>
          <w:tcPr>
            <w:tcW w:w="606" w:type="pct"/>
            <w:tcBorders>
              <w:top w:val="single" w:sz="4" w:space="0" w:color="auto"/>
              <w:left w:val="nil"/>
              <w:bottom w:val="single" w:sz="4" w:space="0" w:color="auto"/>
              <w:right w:val="single" w:sz="4" w:space="0" w:color="auto"/>
            </w:tcBorders>
            <w:noWrap/>
            <w:vAlign w:val="center"/>
            <w:hideMark/>
          </w:tcPr>
          <w:p w14:paraId="53557D0A" w14:textId="2DBFE856" w:rsidR="00647B50" w:rsidRPr="00DF6003" w:rsidRDefault="00647B50" w:rsidP="00647B50">
            <w:pPr>
              <w:keepNext/>
              <w:spacing w:before="40" w:after="40"/>
              <w:jc w:val="center"/>
              <w:rPr>
                <w:b/>
                <w:bCs/>
                <w:color w:val="000000"/>
                <w:sz w:val="20"/>
                <w:szCs w:val="20"/>
                <w:lang w:val="ru-RU"/>
              </w:rPr>
            </w:pPr>
            <w:r w:rsidRPr="00DF6003">
              <w:rPr>
                <w:b/>
                <w:bCs/>
                <w:color w:val="000000" w:themeColor="text1"/>
                <w:sz w:val="20"/>
                <w:szCs w:val="20"/>
                <w:lang w:val="ru-RU"/>
              </w:rPr>
              <w:t>2021 г.</w:t>
            </w:r>
          </w:p>
        </w:tc>
        <w:tc>
          <w:tcPr>
            <w:tcW w:w="606" w:type="pct"/>
            <w:tcBorders>
              <w:top w:val="single" w:sz="4" w:space="0" w:color="auto"/>
              <w:left w:val="nil"/>
              <w:bottom w:val="single" w:sz="4" w:space="0" w:color="auto"/>
              <w:right w:val="single" w:sz="4" w:space="0" w:color="auto"/>
            </w:tcBorders>
            <w:noWrap/>
            <w:vAlign w:val="center"/>
            <w:hideMark/>
          </w:tcPr>
          <w:p w14:paraId="11AAC4CC" w14:textId="729E7FA6" w:rsidR="00647B50" w:rsidRPr="00DF6003" w:rsidRDefault="00647B50" w:rsidP="00647B50">
            <w:pPr>
              <w:keepNext/>
              <w:spacing w:before="40" w:after="40"/>
              <w:jc w:val="center"/>
              <w:rPr>
                <w:b/>
                <w:bCs/>
                <w:color w:val="000000"/>
                <w:sz w:val="20"/>
                <w:szCs w:val="20"/>
                <w:lang w:val="ru-RU"/>
              </w:rPr>
            </w:pPr>
            <w:r w:rsidRPr="00DF6003">
              <w:rPr>
                <w:b/>
                <w:bCs/>
                <w:color w:val="000000" w:themeColor="text1"/>
                <w:sz w:val="20"/>
                <w:szCs w:val="20"/>
                <w:lang w:val="ru-RU"/>
              </w:rPr>
              <w:t>2022 г.</w:t>
            </w:r>
          </w:p>
        </w:tc>
        <w:tc>
          <w:tcPr>
            <w:tcW w:w="606" w:type="pct"/>
            <w:tcBorders>
              <w:top w:val="single" w:sz="4" w:space="0" w:color="auto"/>
              <w:left w:val="nil"/>
              <w:bottom w:val="single" w:sz="4" w:space="0" w:color="auto"/>
              <w:right w:val="single" w:sz="4" w:space="0" w:color="auto"/>
            </w:tcBorders>
            <w:vAlign w:val="center"/>
          </w:tcPr>
          <w:p w14:paraId="5F4C899E" w14:textId="5A23A64D" w:rsidR="00647B50" w:rsidRPr="00DF6003" w:rsidRDefault="00647B50" w:rsidP="00647B50">
            <w:pPr>
              <w:keepNext/>
              <w:spacing w:before="40" w:after="40"/>
              <w:jc w:val="center"/>
              <w:rPr>
                <w:b/>
                <w:bCs/>
                <w:color w:val="000000"/>
                <w:sz w:val="20"/>
                <w:szCs w:val="20"/>
                <w:lang w:val="ru-RU"/>
              </w:rPr>
            </w:pPr>
            <w:r w:rsidRPr="00DF6003">
              <w:rPr>
                <w:b/>
                <w:bCs/>
                <w:color w:val="000000" w:themeColor="text1"/>
                <w:sz w:val="20"/>
                <w:szCs w:val="20"/>
                <w:lang w:val="ru-RU"/>
              </w:rPr>
              <w:t>2023 г.</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48657E" w14:textId="03DDA362" w:rsidR="00647B50" w:rsidRPr="00DF6003" w:rsidRDefault="00647B50" w:rsidP="00647B50">
            <w:pPr>
              <w:keepNext/>
              <w:spacing w:before="40" w:after="40"/>
              <w:jc w:val="center"/>
              <w:rPr>
                <w:b/>
                <w:bCs/>
                <w:color w:val="000000"/>
                <w:sz w:val="20"/>
                <w:szCs w:val="20"/>
                <w:lang w:val="ru-RU"/>
              </w:rPr>
            </w:pPr>
            <w:r w:rsidRPr="00DF6003">
              <w:rPr>
                <w:b/>
                <w:bCs/>
                <w:color w:val="000000" w:themeColor="text1"/>
                <w:sz w:val="20"/>
                <w:szCs w:val="20"/>
                <w:lang w:val="ru-RU"/>
              </w:rPr>
              <w:t>2024 г.</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726A463F" w14:textId="77777777" w:rsidR="00647B50" w:rsidRPr="00DF6003" w:rsidRDefault="00647B50" w:rsidP="00647B50">
            <w:pPr>
              <w:keepNext/>
              <w:spacing w:before="40" w:after="40"/>
              <w:jc w:val="center"/>
              <w:rPr>
                <w:b/>
                <w:bCs/>
                <w:color w:val="000000"/>
                <w:sz w:val="20"/>
                <w:szCs w:val="20"/>
                <w:lang w:val="ru-RU"/>
              </w:rPr>
            </w:pPr>
            <w:r w:rsidRPr="00DF6003">
              <w:rPr>
                <w:b/>
                <w:bCs/>
                <w:color w:val="000000"/>
                <w:sz w:val="20"/>
                <w:szCs w:val="20"/>
                <w:lang w:val="ru-RU"/>
              </w:rPr>
              <w:t>Базовый уровень</w:t>
            </w:r>
          </w:p>
        </w:tc>
      </w:tr>
      <w:tr w:rsidR="0011192D" w:rsidRPr="00DF6003" w14:paraId="38EE6AAA" w14:textId="77777777" w:rsidTr="002643F8">
        <w:tc>
          <w:tcPr>
            <w:tcW w:w="1365" w:type="pct"/>
            <w:tcBorders>
              <w:top w:val="single" w:sz="4" w:space="0" w:color="auto"/>
              <w:left w:val="single" w:sz="4" w:space="0" w:color="auto"/>
              <w:bottom w:val="single" w:sz="4" w:space="0" w:color="auto"/>
            </w:tcBorders>
            <w:noWrap/>
            <w:tcMar>
              <w:left w:w="43" w:type="dxa"/>
              <w:right w:w="43" w:type="dxa"/>
            </w:tcMar>
            <w:vAlign w:val="center"/>
            <w:hideMark/>
          </w:tcPr>
          <w:p w14:paraId="4AE2F546" w14:textId="77777777" w:rsidR="0011192D" w:rsidRPr="00DF6003" w:rsidRDefault="0011192D" w:rsidP="001272AC">
            <w:pPr>
              <w:keepNext/>
              <w:spacing w:before="40" w:after="40"/>
              <w:ind w:left="96"/>
              <w:jc w:val="left"/>
              <w:rPr>
                <w:b/>
                <w:bCs/>
                <w:color w:val="000000"/>
                <w:sz w:val="20"/>
                <w:szCs w:val="20"/>
                <w:lang w:val="ru-RU"/>
              </w:rPr>
            </w:pPr>
            <w:r w:rsidRPr="00DF6003">
              <w:rPr>
                <w:b/>
                <w:bCs/>
                <w:color w:val="000000"/>
                <w:sz w:val="20"/>
                <w:szCs w:val="20"/>
                <w:lang w:val="ru-RU"/>
              </w:rPr>
              <w:t>Метрические тонны (мт)</w:t>
            </w:r>
          </w:p>
        </w:tc>
        <w:tc>
          <w:tcPr>
            <w:tcW w:w="606" w:type="pct"/>
            <w:tcBorders>
              <w:top w:val="single" w:sz="4" w:space="0" w:color="auto"/>
              <w:bottom w:val="single" w:sz="4" w:space="0" w:color="auto"/>
            </w:tcBorders>
            <w:vAlign w:val="center"/>
          </w:tcPr>
          <w:p w14:paraId="7FE85AAA" w14:textId="77777777" w:rsidR="0011192D" w:rsidRPr="00DF6003" w:rsidRDefault="0011192D" w:rsidP="001272AC">
            <w:pPr>
              <w:keepNext/>
              <w:ind w:left="98"/>
              <w:jc w:val="left"/>
              <w:rPr>
                <w:b/>
                <w:bCs/>
                <w:color w:val="000000"/>
                <w:sz w:val="20"/>
                <w:szCs w:val="20"/>
                <w:lang w:val="ru-RU"/>
              </w:rPr>
            </w:pPr>
          </w:p>
        </w:tc>
        <w:tc>
          <w:tcPr>
            <w:tcW w:w="606" w:type="pct"/>
            <w:tcBorders>
              <w:top w:val="single" w:sz="4" w:space="0" w:color="auto"/>
              <w:bottom w:val="single" w:sz="4" w:space="0" w:color="auto"/>
            </w:tcBorders>
            <w:vAlign w:val="center"/>
          </w:tcPr>
          <w:p w14:paraId="0FEB1C9A" w14:textId="77777777" w:rsidR="0011192D" w:rsidRPr="00DF6003" w:rsidRDefault="0011192D" w:rsidP="001272AC">
            <w:pPr>
              <w:keepNext/>
              <w:ind w:left="98"/>
              <w:jc w:val="left"/>
              <w:rPr>
                <w:b/>
                <w:bCs/>
                <w:color w:val="000000"/>
                <w:sz w:val="20"/>
                <w:szCs w:val="20"/>
                <w:lang w:val="ru-RU"/>
              </w:rPr>
            </w:pPr>
          </w:p>
        </w:tc>
        <w:tc>
          <w:tcPr>
            <w:tcW w:w="606" w:type="pct"/>
            <w:tcBorders>
              <w:top w:val="single" w:sz="4" w:space="0" w:color="auto"/>
              <w:bottom w:val="single" w:sz="4" w:space="0" w:color="auto"/>
            </w:tcBorders>
            <w:vAlign w:val="center"/>
          </w:tcPr>
          <w:p w14:paraId="49B508B3" w14:textId="77777777" w:rsidR="0011192D" w:rsidRPr="00DF6003" w:rsidRDefault="0011192D" w:rsidP="001272AC">
            <w:pPr>
              <w:keepNext/>
              <w:ind w:left="98"/>
              <w:jc w:val="left"/>
              <w:rPr>
                <w:b/>
                <w:bCs/>
                <w:color w:val="000000"/>
                <w:sz w:val="20"/>
                <w:szCs w:val="20"/>
                <w:lang w:val="ru-RU"/>
              </w:rPr>
            </w:pPr>
          </w:p>
        </w:tc>
        <w:tc>
          <w:tcPr>
            <w:tcW w:w="606" w:type="pct"/>
            <w:tcBorders>
              <w:top w:val="single" w:sz="4" w:space="0" w:color="auto"/>
              <w:bottom w:val="single" w:sz="4" w:space="0" w:color="auto"/>
            </w:tcBorders>
            <w:vAlign w:val="center"/>
          </w:tcPr>
          <w:p w14:paraId="411BA32E" w14:textId="77777777" w:rsidR="0011192D" w:rsidRPr="00DF6003" w:rsidRDefault="0011192D" w:rsidP="001272AC">
            <w:pPr>
              <w:keepNext/>
              <w:ind w:left="98"/>
              <w:jc w:val="left"/>
              <w:rPr>
                <w:b/>
                <w:bCs/>
                <w:color w:val="000000"/>
                <w:sz w:val="20"/>
                <w:szCs w:val="20"/>
                <w:lang w:val="ru-RU"/>
              </w:rPr>
            </w:pPr>
          </w:p>
        </w:tc>
        <w:tc>
          <w:tcPr>
            <w:tcW w:w="606" w:type="pct"/>
            <w:tcBorders>
              <w:top w:val="single" w:sz="4" w:space="0" w:color="auto"/>
              <w:bottom w:val="single" w:sz="4" w:space="0" w:color="auto"/>
            </w:tcBorders>
            <w:shd w:val="clear" w:color="auto" w:fill="FFFFFF" w:themeFill="background1"/>
            <w:vAlign w:val="center"/>
          </w:tcPr>
          <w:p w14:paraId="5C4FE19E" w14:textId="77777777" w:rsidR="0011192D" w:rsidRPr="00DF6003" w:rsidRDefault="0011192D" w:rsidP="001272AC">
            <w:pPr>
              <w:keepNext/>
              <w:ind w:left="98"/>
              <w:jc w:val="left"/>
              <w:rPr>
                <w:b/>
                <w:bCs/>
                <w:color w:val="000000"/>
                <w:sz w:val="20"/>
                <w:szCs w:val="20"/>
                <w:lang w:val="ru-RU"/>
              </w:rPr>
            </w:pPr>
          </w:p>
        </w:tc>
        <w:tc>
          <w:tcPr>
            <w:tcW w:w="606" w:type="pct"/>
            <w:tcBorders>
              <w:top w:val="single" w:sz="4" w:space="0" w:color="auto"/>
              <w:bottom w:val="single" w:sz="4" w:space="0" w:color="auto"/>
              <w:right w:val="single" w:sz="4" w:space="0" w:color="auto"/>
            </w:tcBorders>
            <w:vAlign w:val="center"/>
          </w:tcPr>
          <w:p w14:paraId="7F8F564B" w14:textId="77777777" w:rsidR="0011192D" w:rsidRPr="00DF6003" w:rsidRDefault="0011192D" w:rsidP="001272AC">
            <w:pPr>
              <w:keepNext/>
              <w:ind w:left="98"/>
              <w:jc w:val="left"/>
              <w:rPr>
                <w:b/>
                <w:bCs/>
                <w:color w:val="000000"/>
                <w:sz w:val="20"/>
                <w:szCs w:val="20"/>
                <w:lang w:val="ru-RU"/>
              </w:rPr>
            </w:pPr>
          </w:p>
        </w:tc>
      </w:tr>
      <w:tr w:rsidR="0011192D" w:rsidRPr="00DF6003" w14:paraId="4FDE3187" w14:textId="77777777" w:rsidTr="002643F8">
        <w:tc>
          <w:tcPr>
            <w:tcW w:w="136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D7ED97F" w14:textId="77777777" w:rsidR="0011192D" w:rsidRPr="00DF6003" w:rsidRDefault="0011192D" w:rsidP="001272AC">
            <w:pPr>
              <w:widowControl w:val="0"/>
              <w:ind w:left="98"/>
              <w:jc w:val="left"/>
              <w:rPr>
                <w:color w:val="000000"/>
                <w:sz w:val="20"/>
                <w:szCs w:val="20"/>
                <w:lang w:val="ru-RU"/>
              </w:rPr>
            </w:pPr>
            <w:r w:rsidRPr="00DF6003">
              <w:rPr>
                <w:color w:val="000000"/>
                <w:sz w:val="20"/>
                <w:szCs w:val="20"/>
                <w:lang w:val="ru-RU"/>
              </w:rPr>
              <w:t>ГХФУ-22</w:t>
            </w:r>
          </w:p>
        </w:tc>
        <w:tc>
          <w:tcPr>
            <w:tcW w:w="606" w:type="pct"/>
            <w:tcBorders>
              <w:top w:val="single" w:sz="4" w:space="0" w:color="auto"/>
              <w:left w:val="nil"/>
              <w:bottom w:val="single" w:sz="4" w:space="0" w:color="auto"/>
              <w:right w:val="single" w:sz="4" w:space="0" w:color="auto"/>
            </w:tcBorders>
            <w:noWrap/>
          </w:tcPr>
          <w:p w14:paraId="766A9987" w14:textId="77777777" w:rsidR="0011192D" w:rsidRPr="00DF6003" w:rsidRDefault="0011192D" w:rsidP="001272AC">
            <w:pPr>
              <w:widowControl w:val="0"/>
              <w:tabs>
                <w:tab w:val="left" w:pos="430"/>
              </w:tabs>
              <w:ind w:left="-137" w:right="63"/>
              <w:jc w:val="right"/>
              <w:rPr>
                <w:sz w:val="20"/>
                <w:szCs w:val="20"/>
                <w:lang w:val="ru-RU"/>
              </w:rPr>
            </w:pPr>
            <w:r w:rsidRPr="00DF6003">
              <w:rPr>
                <w:sz w:val="20"/>
                <w:szCs w:val="20"/>
                <w:lang w:val="ru-RU"/>
              </w:rPr>
              <w:t>1 739,29</w:t>
            </w:r>
          </w:p>
        </w:tc>
        <w:tc>
          <w:tcPr>
            <w:tcW w:w="606" w:type="pct"/>
            <w:tcBorders>
              <w:top w:val="single" w:sz="4" w:space="0" w:color="auto"/>
              <w:left w:val="nil"/>
              <w:bottom w:val="single" w:sz="4" w:space="0" w:color="auto"/>
              <w:right w:val="single" w:sz="4" w:space="0" w:color="auto"/>
            </w:tcBorders>
            <w:noWrap/>
          </w:tcPr>
          <w:p w14:paraId="7290B951" w14:textId="77777777" w:rsidR="0011192D" w:rsidRPr="00DF6003" w:rsidRDefault="0011192D" w:rsidP="001272AC">
            <w:pPr>
              <w:widowControl w:val="0"/>
              <w:tabs>
                <w:tab w:val="left" w:pos="430"/>
              </w:tabs>
              <w:ind w:left="-137" w:right="63"/>
              <w:jc w:val="right"/>
              <w:rPr>
                <w:sz w:val="20"/>
                <w:szCs w:val="20"/>
                <w:lang w:val="ru-RU"/>
              </w:rPr>
            </w:pPr>
            <w:r w:rsidRPr="00DF6003">
              <w:rPr>
                <w:sz w:val="20"/>
                <w:szCs w:val="20"/>
                <w:lang w:val="ru-RU"/>
              </w:rPr>
              <w:t>1 605,41</w:t>
            </w:r>
          </w:p>
        </w:tc>
        <w:tc>
          <w:tcPr>
            <w:tcW w:w="606" w:type="pct"/>
            <w:tcBorders>
              <w:top w:val="single" w:sz="4" w:space="0" w:color="auto"/>
              <w:left w:val="nil"/>
              <w:bottom w:val="single" w:sz="4" w:space="0" w:color="auto"/>
              <w:right w:val="single" w:sz="4" w:space="0" w:color="auto"/>
            </w:tcBorders>
            <w:noWrap/>
          </w:tcPr>
          <w:p w14:paraId="35223A35" w14:textId="77777777" w:rsidR="0011192D" w:rsidRPr="00DF6003" w:rsidRDefault="0011192D" w:rsidP="001272AC">
            <w:pPr>
              <w:widowControl w:val="0"/>
              <w:tabs>
                <w:tab w:val="left" w:pos="430"/>
              </w:tabs>
              <w:ind w:left="-137" w:right="63"/>
              <w:jc w:val="right"/>
              <w:rPr>
                <w:color w:val="000000"/>
                <w:sz w:val="20"/>
                <w:szCs w:val="20"/>
                <w:lang w:val="ru-RU"/>
              </w:rPr>
            </w:pPr>
            <w:r w:rsidRPr="00DF6003">
              <w:rPr>
                <w:color w:val="000000"/>
                <w:sz w:val="20"/>
                <w:szCs w:val="20"/>
                <w:lang w:val="ru-RU"/>
              </w:rPr>
              <w:t>1 338,62</w:t>
            </w:r>
          </w:p>
        </w:tc>
        <w:tc>
          <w:tcPr>
            <w:tcW w:w="606" w:type="pct"/>
            <w:tcBorders>
              <w:top w:val="single" w:sz="4" w:space="0" w:color="auto"/>
              <w:left w:val="nil"/>
              <w:bottom w:val="single" w:sz="4" w:space="0" w:color="auto"/>
              <w:right w:val="single" w:sz="2" w:space="0" w:color="auto"/>
            </w:tcBorders>
          </w:tcPr>
          <w:p w14:paraId="7D1FDEBD" w14:textId="77777777" w:rsidR="0011192D" w:rsidRPr="00DF6003" w:rsidRDefault="0011192D" w:rsidP="001272AC">
            <w:pPr>
              <w:widowControl w:val="0"/>
              <w:tabs>
                <w:tab w:val="left" w:pos="430"/>
              </w:tabs>
              <w:ind w:left="-137" w:right="63"/>
              <w:jc w:val="right"/>
              <w:rPr>
                <w:color w:val="000000"/>
                <w:sz w:val="20"/>
                <w:szCs w:val="20"/>
                <w:lang w:val="ru-RU"/>
              </w:rPr>
            </w:pPr>
            <w:r w:rsidRPr="00DF6003">
              <w:rPr>
                <w:color w:val="000000"/>
                <w:sz w:val="20"/>
                <w:szCs w:val="20"/>
                <w:lang w:val="ru-RU"/>
              </w:rPr>
              <w:t>1 354,97</w:t>
            </w:r>
          </w:p>
        </w:tc>
        <w:tc>
          <w:tcPr>
            <w:tcW w:w="606" w:type="pct"/>
            <w:tcBorders>
              <w:top w:val="single" w:sz="4" w:space="0" w:color="auto"/>
              <w:left w:val="single" w:sz="2" w:space="0" w:color="auto"/>
              <w:bottom w:val="single" w:sz="2" w:space="0" w:color="auto"/>
              <w:right w:val="single" w:sz="2" w:space="0" w:color="auto"/>
            </w:tcBorders>
          </w:tcPr>
          <w:p w14:paraId="4AB0F08C" w14:textId="77777777" w:rsidR="0011192D" w:rsidRPr="00DF6003" w:rsidRDefault="0011192D" w:rsidP="001272AC">
            <w:pPr>
              <w:widowControl w:val="0"/>
              <w:tabs>
                <w:tab w:val="left" w:pos="430"/>
              </w:tabs>
              <w:ind w:left="-137" w:right="63"/>
              <w:jc w:val="right"/>
              <w:rPr>
                <w:color w:val="000000"/>
                <w:sz w:val="20"/>
                <w:szCs w:val="20"/>
                <w:lang w:val="ru-RU"/>
              </w:rPr>
            </w:pPr>
            <w:r w:rsidRPr="00DF6003">
              <w:rPr>
                <w:color w:val="000000"/>
                <w:sz w:val="20"/>
                <w:szCs w:val="20"/>
                <w:lang w:val="ru-RU"/>
              </w:rPr>
              <w:t>1 609,09</w:t>
            </w:r>
          </w:p>
        </w:tc>
        <w:tc>
          <w:tcPr>
            <w:tcW w:w="606" w:type="pct"/>
            <w:tcBorders>
              <w:top w:val="single" w:sz="4" w:space="0" w:color="auto"/>
              <w:left w:val="single" w:sz="2" w:space="0" w:color="auto"/>
              <w:bottom w:val="single" w:sz="4" w:space="0" w:color="auto"/>
              <w:right w:val="single" w:sz="4" w:space="0" w:color="auto"/>
            </w:tcBorders>
            <w:noWrap/>
          </w:tcPr>
          <w:p w14:paraId="0108F651" w14:textId="77777777" w:rsidR="0011192D" w:rsidRPr="00DF6003" w:rsidRDefault="0011192D" w:rsidP="001272AC">
            <w:pPr>
              <w:widowControl w:val="0"/>
              <w:tabs>
                <w:tab w:val="left" w:pos="430"/>
              </w:tabs>
              <w:ind w:left="-137" w:right="63"/>
              <w:jc w:val="right"/>
              <w:rPr>
                <w:color w:val="000000"/>
                <w:sz w:val="20"/>
                <w:szCs w:val="20"/>
                <w:lang w:val="ru-RU"/>
              </w:rPr>
            </w:pPr>
            <w:r w:rsidRPr="00DF6003">
              <w:rPr>
                <w:color w:val="000000"/>
                <w:sz w:val="20"/>
                <w:szCs w:val="20"/>
                <w:lang w:val="ru-RU"/>
              </w:rPr>
              <w:t>3 833,90</w:t>
            </w:r>
          </w:p>
        </w:tc>
      </w:tr>
      <w:tr w:rsidR="0011192D" w:rsidRPr="00DF6003" w14:paraId="49CE646E" w14:textId="77777777" w:rsidTr="002643F8">
        <w:tc>
          <w:tcPr>
            <w:tcW w:w="1365"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A1EF96A" w14:textId="77777777" w:rsidR="0011192D" w:rsidRPr="00DF6003" w:rsidRDefault="0011192D" w:rsidP="001272AC">
            <w:pPr>
              <w:widowControl w:val="0"/>
              <w:ind w:left="98"/>
              <w:jc w:val="left"/>
              <w:rPr>
                <w:color w:val="000000"/>
                <w:sz w:val="20"/>
                <w:szCs w:val="20"/>
                <w:lang w:val="ru-RU"/>
              </w:rPr>
            </w:pPr>
            <w:r w:rsidRPr="00DF6003">
              <w:rPr>
                <w:color w:val="000000"/>
                <w:sz w:val="20"/>
                <w:szCs w:val="20"/>
                <w:lang w:val="ru-RU"/>
              </w:rPr>
              <w:t>ГХФУ-123</w:t>
            </w:r>
          </w:p>
        </w:tc>
        <w:tc>
          <w:tcPr>
            <w:tcW w:w="606" w:type="pct"/>
            <w:tcBorders>
              <w:top w:val="nil"/>
              <w:left w:val="nil"/>
              <w:bottom w:val="single" w:sz="4" w:space="0" w:color="auto"/>
              <w:right w:val="single" w:sz="4" w:space="0" w:color="auto"/>
            </w:tcBorders>
            <w:noWrap/>
          </w:tcPr>
          <w:p w14:paraId="31530FA1" w14:textId="77777777" w:rsidR="0011192D" w:rsidRPr="00DF6003" w:rsidRDefault="0011192D" w:rsidP="001272AC">
            <w:pPr>
              <w:widowControl w:val="0"/>
              <w:tabs>
                <w:tab w:val="left" w:pos="430"/>
              </w:tabs>
              <w:ind w:left="-137" w:right="63"/>
              <w:jc w:val="right"/>
              <w:rPr>
                <w:sz w:val="20"/>
                <w:szCs w:val="20"/>
                <w:lang w:val="ru-RU"/>
              </w:rPr>
            </w:pPr>
            <w:r w:rsidRPr="00DF6003">
              <w:rPr>
                <w:sz w:val="20"/>
                <w:szCs w:val="20"/>
                <w:lang w:val="ru-RU"/>
              </w:rPr>
              <w:t>32,63</w:t>
            </w:r>
          </w:p>
        </w:tc>
        <w:tc>
          <w:tcPr>
            <w:tcW w:w="606" w:type="pct"/>
            <w:tcBorders>
              <w:top w:val="nil"/>
              <w:left w:val="nil"/>
              <w:bottom w:val="single" w:sz="4" w:space="0" w:color="auto"/>
              <w:right w:val="single" w:sz="4" w:space="0" w:color="auto"/>
            </w:tcBorders>
            <w:noWrap/>
          </w:tcPr>
          <w:p w14:paraId="5A8B6F33" w14:textId="77777777" w:rsidR="0011192D" w:rsidRPr="00DF6003" w:rsidRDefault="0011192D" w:rsidP="001272AC">
            <w:pPr>
              <w:widowControl w:val="0"/>
              <w:tabs>
                <w:tab w:val="left" w:pos="430"/>
              </w:tabs>
              <w:ind w:left="-137" w:right="63"/>
              <w:jc w:val="right"/>
              <w:rPr>
                <w:sz w:val="20"/>
                <w:szCs w:val="20"/>
                <w:lang w:val="ru-RU"/>
              </w:rPr>
            </w:pPr>
            <w:r w:rsidRPr="00DF6003">
              <w:rPr>
                <w:sz w:val="20"/>
                <w:szCs w:val="20"/>
                <w:lang w:val="ru-RU"/>
              </w:rPr>
              <w:t>20,00</w:t>
            </w:r>
          </w:p>
        </w:tc>
        <w:tc>
          <w:tcPr>
            <w:tcW w:w="606" w:type="pct"/>
            <w:tcBorders>
              <w:top w:val="nil"/>
              <w:left w:val="nil"/>
              <w:bottom w:val="single" w:sz="4" w:space="0" w:color="auto"/>
              <w:right w:val="single" w:sz="4" w:space="0" w:color="auto"/>
            </w:tcBorders>
            <w:noWrap/>
          </w:tcPr>
          <w:p w14:paraId="3235DDF5" w14:textId="77777777" w:rsidR="0011192D" w:rsidRPr="00DF6003" w:rsidRDefault="0011192D" w:rsidP="001272AC">
            <w:pPr>
              <w:widowControl w:val="0"/>
              <w:tabs>
                <w:tab w:val="left" w:pos="430"/>
              </w:tabs>
              <w:ind w:left="-137" w:right="63"/>
              <w:jc w:val="right"/>
              <w:rPr>
                <w:color w:val="000000"/>
                <w:sz w:val="20"/>
                <w:szCs w:val="20"/>
                <w:lang w:val="ru-RU"/>
              </w:rPr>
            </w:pPr>
            <w:r w:rsidRPr="00DF6003">
              <w:rPr>
                <w:color w:val="000000"/>
                <w:sz w:val="20"/>
                <w:szCs w:val="20"/>
                <w:lang w:val="ru-RU"/>
              </w:rPr>
              <w:t>8,89</w:t>
            </w:r>
          </w:p>
        </w:tc>
        <w:tc>
          <w:tcPr>
            <w:tcW w:w="606" w:type="pct"/>
            <w:tcBorders>
              <w:top w:val="single" w:sz="4" w:space="0" w:color="auto"/>
              <w:left w:val="nil"/>
              <w:bottom w:val="single" w:sz="4" w:space="0" w:color="auto"/>
              <w:right w:val="single" w:sz="2" w:space="0" w:color="auto"/>
            </w:tcBorders>
          </w:tcPr>
          <w:p w14:paraId="5790BF18" w14:textId="77777777" w:rsidR="0011192D" w:rsidRPr="00DF6003" w:rsidRDefault="0011192D" w:rsidP="001272AC">
            <w:pPr>
              <w:widowControl w:val="0"/>
              <w:tabs>
                <w:tab w:val="left" w:pos="430"/>
              </w:tabs>
              <w:ind w:left="-137" w:right="63"/>
              <w:jc w:val="right"/>
              <w:rPr>
                <w:color w:val="000000"/>
                <w:sz w:val="20"/>
                <w:szCs w:val="20"/>
                <w:lang w:val="ru-RU"/>
              </w:rPr>
            </w:pPr>
            <w:r w:rsidRPr="00DF6003">
              <w:rPr>
                <w:color w:val="000000"/>
                <w:sz w:val="20"/>
                <w:szCs w:val="20"/>
                <w:lang w:val="ru-RU"/>
              </w:rPr>
              <w:t>-0,50</w:t>
            </w:r>
          </w:p>
        </w:tc>
        <w:tc>
          <w:tcPr>
            <w:tcW w:w="606" w:type="pct"/>
            <w:tcBorders>
              <w:top w:val="single" w:sz="2" w:space="0" w:color="auto"/>
              <w:left w:val="single" w:sz="2" w:space="0" w:color="auto"/>
              <w:bottom w:val="single" w:sz="2" w:space="0" w:color="auto"/>
              <w:right w:val="single" w:sz="2" w:space="0" w:color="auto"/>
            </w:tcBorders>
          </w:tcPr>
          <w:p w14:paraId="66FFD34F" w14:textId="77777777" w:rsidR="0011192D" w:rsidRPr="00DF6003" w:rsidRDefault="0011192D" w:rsidP="001272AC">
            <w:pPr>
              <w:widowControl w:val="0"/>
              <w:tabs>
                <w:tab w:val="left" w:pos="430"/>
              </w:tabs>
              <w:ind w:left="-137" w:right="63"/>
              <w:jc w:val="right"/>
              <w:rPr>
                <w:color w:val="000000"/>
                <w:sz w:val="20"/>
                <w:szCs w:val="20"/>
                <w:lang w:val="ru-RU"/>
              </w:rPr>
            </w:pPr>
            <w:r w:rsidRPr="00DF6003">
              <w:rPr>
                <w:color w:val="000000"/>
                <w:sz w:val="20"/>
                <w:szCs w:val="20"/>
                <w:lang w:val="ru-RU"/>
              </w:rPr>
              <w:t>10,00</w:t>
            </w:r>
          </w:p>
        </w:tc>
        <w:tc>
          <w:tcPr>
            <w:tcW w:w="606" w:type="pct"/>
            <w:tcBorders>
              <w:top w:val="nil"/>
              <w:left w:val="single" w:sz="2" w:space="0" w:color="auto"/>
              <w:bottom w:val="single" w:sz="4" w:space="0" w:color="auto"/>
              <w:right w:val="single" w:sz="4" w:space="0" w:color="auto"/>
            </w:tcBorders>
            <w:noWrap/>
          </w:tcPr>
          <w:p w14:paraId="7F5A647F" w14:textId="77777777" w:rsidR="0011192D" w:rsidRPr="00DF6003" w:rsidRDefault="0011192D" w:rsidP="001272AC">
            <w:pPr>
              <w:widowControl w:val="0"/>
              <w:tabs>
                <w:tab w:val="left" w:pos="430"/>
              </w:tabs>
              <w:ind w:left="-137" w:right="63"/>
              <w:jc w:val="right"/>
              <w:rPr>
                <w:color w:val="000000"/>
                <w:sz w:val="20"/>
                <w:szCs w:val="20"/>
                <w:lang w:val="ru-RU"/>
              </w:rPr>
            </w:pPr>
            <w:r w:rsidRPr="00DF6003">
              <w:rPr>
                <w:color w:val="000000"/>
                <w:sz w:val="20"/>
                <w:szCs w:val="20"/>
                <w:lang w:val="ru-RU"/>
              </w:rPr>
              <w:t>12,80</w:t>
            </w:r>
          </w:p>
        </w:tc>
      </w:tr>
      <w:tr w:rsidR="0011192D" w:rsidRPr="00DF6003" w14:paraId="4B745C72" w14:textId="77777777" w:rsidTr="002643F8">
        <w:trPr>
          <w:trHeight w:val="54"/>
        </w:trPr>
        <w:tc>
          <w:tcPr>
            <w:tcW w:w="1365"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DEFB963" w14:textId="77777777" w:rsidR="0011192D" w:rsidRPr="00DF6003" w:rsidRDefault="0011192D" w:rsidP="001272AC">
            <w:pPr>
              <w:widowControl w:val="0"/>
              <w:ind w:left="98"/>
              <w:jc w:val="left"/>
              <w:rPr>
                <w:color w:val="000000"/>
                <w:sz w:val="20"/>
                <w:szCs w:val="20"/>
                <w:lang w:val="ru-RU"/>
              </w:rPr>
            </w:pPr>
            <w:r w:rsidRPr="00DF6003">
              <w:rPr>
                <w:color w:val="000000"/>
                <w:sz w:val="20"/>
                <w:szCs w:val="20"/>
                <w:lang w:val="ru-RU"/>
              </w:rPr>
              <w:t>ГХФУ-142b</w:t>
            </w:r>
          </w:p>
        </w:tc>
        <w:tc>
          <w:tcPr>
            <w:tcW w:w="606" w:type="pct"/>
            <w:tcBorders>
              <w:top w:val="nil"/>
              <w:left w:val="nil"/>
              <w:bottom w:val="single" w:sz="4" w:space="0" w:color="auto"/>
              <w:right w:val="single" w:sz="4" w:space="0" w:color="auto"/>
            </w:tcBorders>
            <w:noWrap/>
          </w:tcPr>
          <w:p w14:paraId="40A7D43F" w14:textId="77777777" w:rsidR="0011192D" w:rsidRPr="00DF6003" w:rsidRDefault="0011192D" w:rsidP="001272AC">
            <w:pPr>
              <w:widowControl w:val="0"/>
              <w:tabs>
                <w:tab w:val="left" w:pos="430"/>
              </w:tabs>
              <w:ind w:left="-137" w:right="63"/>
              <w:jc w:val="right"/>
              <w:rPr>
                <w:sz w:val="20"/>
                <w:szCs w:val="20"/>
                <w:lang w:val="ru-RU"/>
              </w:rPr>
            </w:pPr>
            <w:r w:rsidRPr="00DF6003">
              <w:rPr>
                <w:sz w:val="20"/>
                <w:szCs w:val="20"/>
                <w:lang w:val="ru-RU"/>
              </w:rPr>
              <w:t>7,20</w:t>
            </w:r>
          </w:p>
        </w:tc>
        <w:tc>
          <w:tcPr>
            <w:tcW w:w="606" w:type="pct"/>
            <w:tcBorders>
              <w:top w:val="nil"/>
              <w:left w:val="nil"/>
              <w:bottom w:val="single" w:sz="4" w:space="0" w:color="auto"/>
              <w:right w:val="single" w:sz="4" w:space="0" w:color="auto"/>
            </w:tcBorders>
            <w:noWrap/>
          </w:tcPr>
          <w:p w14:paraId="01864118" w14:textId="77777777" w:rsidR="0011192D" w:rsidRPr="00DF6003" w:rsidRDefault="0011192D" w:rsidP="001272AC">
            <w:pPr>
              <w:widowControl w:val="0"/>
              <w:tabs>
                <w:tab w:val="left" w:pos="430"/>
              </w:tabs>
              <w:ind w:left="-137" w:right="63"/>
              <w:jc w:val="right"/>
              <w:rPr>
                <w:sz w:val="20"/>
                <w:szCs w:val="20"/>
                <w:lang w:val="ru-RU"/>
              </w:rPr>
            </w:pPr>
            <w:r w:rsidRPr="00DF6003">
              <w:rPr>
                <w:sz w:val="20"/>
                <w:szCs w:val="20"/>
                <w:lang w:val="ru-RU"/>
              </w:rPr>
              <w:t>0</w:t>
            </w:r>
          </w:p>
        </w:tc>
        <w:tc>
          <w:tcPr>
            <w:tcW w:w="606" w:type="pct"/>
            <w:tcBorders>
              <w:top w:val="nil"/>
              <w:left w:val="nil"/>
              <w:bottom w:val="single" w:sz="4" w:space="0" w:color="auto"/>
              <w:right w:val="single" w:sz="4" w:space="0" w:color="auto"/>
            </w:tcBorders>
            <w:noWrap/>
          </w:tcPr>
          <w:p w14:paraId="167BDEC8" w14:textId="77777777" w:rsidR="0011192D" w:rsidRPr="00DF6003" w:rsidRDefault="0011192D" w:rsidP="001272AC">
            <w:pPr>
              <w:widowControl w:val="0"/>
              <w:tabs>
                <w:tab w:val="left" w:pos="430"/>
              </w:tabs>
              <w:ind w:left="-137" w:right="63"/>
              <w:jc w:val="right"/>
              <w:rPr>
                <w:color w:val="000000"/>
                <w:sz w:val="20"/>
                <w:szCs w:val="20"/>
                <w:lang w:val="ru-RU"/>
              </w:rPr>
            </w:pPr>
            <w:r w:rsidRPr="00DF6003">
              <w:rPr>
                <w:color w:val="000000"/>
                <w:sz w:val="20"/>
                <w:szCs w:val="20"/>
                <w:lang w:val="ru-RU"/>
              </w:rPr>
              <w:t>0</w:t>
            </w:r>
          </w:p>
        </w:tc>
        <w:tc>
          <w:tcPr>
            <w:tcW w:w="606" w:type="pct"/>
            <w:tcBorders>
              <w:top w:val="single" w:sz="4" w:space="0" w:color="auto"/>
              <w:left w:val="nil"/>
              <w:bottom w:val="single" w:sz="4" w:space="0" w:color="auto"/>
              <w:right w:val="single" w:sz="4" w:space="0" w:color="auto"/>
            </w:tcBorders>
          </w:tcPr>
          <w:p w14:paraId="291E66D1" w14:textId="77777777" w:rsidR="0011192D" w:rsidRPr="00DF6003" w:rsidRDefault="0011192D" w:rsidP="001272AC">
            <w:pPr>
              <w:widowControl w:val="0"/>
              <w:tabs>
                <w:tab w:val="left" w:pos="430"/>
              </w:tabs>
              <w:ind w:left="-137" w:right="63"/>
              <w:jc w:val="right"/>
              <w:rPr>
                <w:color w:val="000000"/>
                <w:sz w:val="20"/>
                <w:szCs w:val="20"/>
                <w:lang w:val="ru-RU"/>
              </w:rPr>
            </w:pPr>
            <w:r w:rsidRPr="00DF6003">
              <w:rPr>
                <w:color w:val="000000"/>
                <w:sz w:val="20"/>
                <w:szCs w:val="20"/>
                <w:lang w:val="ru-RU"/>
              </w:rPr>
              <w:t>0</w:t>
            </w:r>
          </w:p>
        </w:tc>
        <w:tc>
          <w:tcPr>
            <w:tcW w:w="606" w:type="pct"/>
            <w:tcBorders>
              <w:top w:val="nil"/>
              <w:left w:val="single" w:sz="4" w:space="0" w:color="auto"/>
              <w:bottom w:val="single" w:sz="4" w:space="0" w:color="auto"/>
              <w:right w:val="single" w:sz="4" w:space="0" w:color="auto"/>
            </w:tcBorders>
          </w:tcPr>
          <w:p w14:paraId="0E5B1BD6" w14:textId="77777777" w:rsidR="0011192D" w:rsidRPr="00DF6003" w:rsidRDefault="0011192D" w:rsidP="001272AC">
            <w:pPr>
              <w:widowControl w:val="0"/>
              <w:tabs>
                <w:tab w:val="left" w:pos="430"/>
              </w:tabs>
              <w:ind w:left="-137" w:right="63"/>
              <w:jc w:val="right"/>
              <w:rPr>
                <w:color w:val="000000"/>
                <w:sz w:val="20"/>
                <w:szCs w:val="20"/>
                <w:lang w:val="ru-RU"/>
              </w:rPr>
            </w:pPr>
            <w:r w:rsidRPr="00DF6003">
              <w:rPr>
                <w:color w:val="000000"/>
                <w:sz w:val="20"/>
                <w:szCs w:val="20"/>
                <w:lang w:val="ru-RU"/>
              </w:rPr>
              <w:t>0</w:t>
            </w:r>
          </w:p>
        </w:tc>
        <w:tc>
          <w:tcPr>
            <w:tcW w:w="606" w:type="pct"/>
            <w:tcBorders>
              <w:top w:val="nil"/>
              <w:left w:val="single" w:sz="4" w:space="0" w:color="auto"/>
              <w:bottom w:val="single" w:sz="4" w:space="0" w:color="auto"/>
              <w:right w:val="single" w:sz="4" w:space="0" w:color="auto"/>
            </w:tcBorders>
            <w:noWrap/>
            <w:vAlign w:val="center"/>
          </w:tcPr>
          <w:p w14:paraId="5847898A" w14:textId="77777777" w:rsidR="0011192D" w:rsidRPr="00DF6003" w:rsidRDefault="0011192D" w:rsidP="001272AC">
            <w:pPr>
              <w:widowControl w:val="0"/>
              <w:tabs>
                <w:tab w:val="left" w:pos="430"/>
              </w:tabs>
              <w:ind w:left="-137" w:right="63"/>
              <w:jc w:val="right"/>
              <w:rPr>
                <w:color w:val="000000"/>
                <w:sz w:val="20"/>
                <w:szCs w:val="20"/>
                <w:lang w:val="ru-RU"/>
              </w:rPr>
            </w:pPr>
            <w:r w:rsidRPr="00DF6003">
              <w:rPr>
                <w:color w:val="000000"/>
                <w:sz w:val="20"/>
                <w:szCs w:val="20"/>
                <w:lang w:val="ru-RU"/>
              </w:rPr>
              <w:t>-12,90</w:t>
            </w:r>
          </w:p>
        </w:tc>
      </w:tr>
      <w:tr w:rsidR="0011192D" w:rsidRPr="00DF6003" w14:paraId="31661C04" w14:textId="77777777" w:rsidTr="002643F8">
        <w:tc>
          <w:tcPr>
            <w:tcW w:w="1365"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A0B5363" w14:textId="77777777" w:rsidR="0011192D" w:rsidRPr="00DF6003" w:rsidRDefault="0011192D" w:rsidP="001272AC">
            <w:pPr>
              <w:spacing w:before="40" w:after="40"/>
              <w:ind w:left="98"/>
              <w:jc w:val="left"/>
              <w:rPr>
                <w:rFonts w:eastAsiaTheme="minorHAnsi"/>
                <w:b/>
                <w:color w:val="000000"/>
                <w:sz w:val="20"/>
                <w:szCs w:val="20"/>
                <w:lang w:val="ru-RU"/>
              </w:rPr>
            </w:pPr>
            <w:r w:rsidRPr="00DF6003">
              <w:rPr>
                <w:b/>
                <w:color w:val="000000"/>
                <w:sz w:val="20"/>
                <w:szCs w:val="20"/>
                <w:lang w:val="ru-RU"/>
              </w:rPr>
              <w:t>Итого (мт)</w:t>
            </w:r>
          </w:p>
        </w:tc>
        <w:tc>
          <w:tcPr>
            <w:tcW w:w="606" w:type="pct"/>
            <w:tcBorders>
              <w:top w:val="single" w:sz="4" w:space="0" w:color="auto"/>
              <w:left w:val="single" w:sz="4" w:space="0" w:color="auto"/>
              <w:bottom w:val="single" w:sz="4" w:space="0" w:color="auto"/>
              <w:right w:val="single" w:sz="4" w:space="0" w:color="auto"/>
            </w:tcBorders>
            <w:noWrap/>
          </w:tcPr>
          <w:p w14:paraId="2F8ACBDE" w14:textId="77777777" w:rsidR="0011192D" w:rsidRPr="00DF6003" w:rsidRDefault="0011192D" w:rsidP="001272AC">
            <w:pPr>
              <w:widowControl w:val="0"/>
              <w:tabs>
                <w:tab w:val="left" w:pos="430"/>
              </w:tabs>
              <w:spacing w:before="40" w:after="40"/>
              <w:ind w:left="-137" w:right="63"/>
              <w:jc w:val="right"/>
              <w:rPr>
                <w:b/>
                <w:color w:val="000000"/>
                <w:sz w:val="20"/>
                <w:szCs w:val="20"/>
                <w:lang w:val="ru-RU"/>
              </w:rPr>
            </w:pPr>
            <w:r w:rsidRPr="00DF6003">
              <w:rPr>
                <w:b/>
                <w:color w:val="000000"/>
                <w:sz w:val="20"/>
                <w:szCs w:val="20"/>
                <w:lang w:val="ru-RU"/>
              </w:rPr>
              <w:t>1 779,12</w:t>
            </w:r>
          </w:p>
        </w:tc>
        <w:tc>
          <w:tcPr>
            <w:tcW w:w="606" w:type="pct"/>
            <w:tcBorders>
              <w:top w:val="single" w:sz="4" w:space="0" w:color="auto"/>
              <w:left w:val="single" w:sz="4" w:space="0" w:color="auto"/>
              <w:bottom w:val="single" w:sz="4" w:space="0" w:color="auto"/>
              <w:right w:val="single" w:sz="4" w:space="0" w:color="auto"/>
            </w:tcBorders>
            <w:noWrap/>
          </w:tcPr>
          <w:p w14:paraId="7ABBC163" w14:textId="77777777" w:rsidR="0011192D" w:rsidRPr="00DF6003" w:rsidRDefault="0011192D" w:rsidP="001272AC">
            <w:pPr>
              <w:widowControl w:val="0"/>
              <w:tabs>
                <w:tab w:val="left" w:pos="430"/>
              </w:tabs>
              <w:spacing w:before="40" w:after="40"/>
              <w:ind w:left="-137" w:right="63"/>
              <w:jc w:val="right"/>
              <w:rPr>
                <w:b/>
                <w:color w:val="000000"/>
                <w:sz w:val="20"/>
                <w:szCs w:val="20"/>
                <w:lang w:val="ru-RU"/>
              </w:rPr>
            </w:pPr>
            <w:r w:rsidRPr="00DF6003">
              <w:rPr>
                <w:b/>
                <w:color w:val="000000"/>
                <w:sz w:val="20"/>
                <w:szCs w:val="20"/>
                <w:lang w:val="ru-RU"/>
              </w:rPr>
              <w:t>1 625,41</w:t>
            </w:r>
          </w:p>
        </w:tc>
        <w:tc>
          <w:tcPr>
            <w:tcW w:w="606" w:type="pct"/>
            <w:tcBorders>
              <w:top w:val="single" w:sz="4" w:space="0" w:color="auto"/>
              <w:left w:val="single" w:sz="4" w:space="0" w:color="auto"/>
              <w:bottom w:val="single" w:sz="4" w:space="0" w:color="auto"/>
              <w:right w:val="single" w:sz="4" w:space="0" w:color="auto"/>
            </w:tcBorders>
            <w:noWrap/>
          </w:tcPr>
          <w:p w14:paraId="0FF6E695" w14:textId="77777777" w:rsidR="0011192D" w:rsidRPr="00DF6003" w:rsidRDefault="0011192D" w:rsidP="001272AC">
            <w:pPr>
              <w:widowControl w:val="0"/>
              <w:tabs>
                <w:tab w:val="left" w:pos="430"/>
              </w:tabs>
              <w:spacing w:before="40" w:after="40"/>
              <w:ind w:left="-137" w:right="63"/>
              <w:jc w:val="right"/>
              <w:rPr>
                <w:b/>
                <w:color w:val="000000"/>
                <w:sz w:val="20"/>
                <w:szCs w:val="20"/>
                <w:lang w:val="ru-RU"/>
              </w:rPr>
            </w:pPr>
            <w:r w:rsidRPr="00DF6003">
              <w:rPr>
                <w:b/>
                <w:color w:val="000000"/>
                <w:sz w:val="20"/>
                <w:szCs w:val="20"/>
                <w:lang w:val="ru-RU"/>
              </w:rPr>
              <w:t>1 347,51</w:t>
            </w:r>
          </w:p>
        </w:tc>
        <w:tc>
          <w:tcPr>
            <w:tcW w:w="606" w:type="pct"/>
            <w:tcBorders>
              <w:top w:val="single" w:sz="4" w:space="0" w:color="auto"/>
              <w:left w:val="single" w:sz="4" w:space="0" w:color="auto"/>
              <w:bottom w:val="single" w:sz="4" w:space="0" w:color="auto"/>
              <w:right w:val="single" w:sz="4" w:space="0" w:color="auto"/>
            </w:tcBorders>
          </w:tcPr>
          <w:p w14:paraId="0DF8A019" w14:textId="77777777" w:rsidR="0011192D" w:rsidRPr="00DF6003" w:rsidRDefault="0011192D" w:rsidP="001272AC">
            <w:pPr>
              <w:widowControl w:val="0"/>
              <w:tabs>
                <w:tab w:val="left" w:pos="430"/>
              </w:tabs>
              <w:spacing w:before="40" w:after="40"/>
              <w:ind w:left="-137" w:right="63"/>
              <w:jc w:val="right"/>
              <w:rPr>
                <w:b/>
                <w:color w:val="000000"/>
                <w:sz w:val="20"/>
                <w:szCs w:val="20"/>
                <w:lang w:val="ru-RU"/>
              </w:rPr>
            </w:pPr>
            <w:r w:rsidRPr="00DF6003">
              <w:rPr>
                <w:b/>
                <w:color w:val="000000"/>
                <w:sz w:val="20"/>
                <w:szCs w:val="20"/>
                <w:lang w:val="ru-RU"/>
              </w:rPr>
              <w:t>1 354,47</w:t>
            </w:r>
          </w:p>
        </w:tc>
        <w:tc>
          <w:tcPr>
            <w:tcW w:w="606" w:type="pct"/>
            <w:tcBorders>
              <w:top w:val="single" w:sz="4" w:space="0" w:color="auto"/>
              <w:left w:val="single" w:sz="4" w:space="0" w:color="auto"/>
              <w:bottom w:val="single" w:sz="4" w:space="0" w:color="auto"/>
              <w:right w:val="single" w:sz="4" w:space="0" w:color="auto"/>
            </w:tcBorders>
          </w:tcPr>
          <w:p w14:paraId="16229AE1" w14:textId="77777777" w:rsidR="0011192D" w:rsidRPr="00DF6003" w:rsidRDefault="0011192D" w:rsidP="001272AC">
            <w:pPr>
              <w:widowControl w:val="0"/>
              <w:tabs>
                <w:tab w:val="left" w:pos="430"/>
              </w:tabs>
              <w:spacing w:before="40" w:after="40"/>
              <w:ind w:left="-137" w:right="63"/>
              <w:jc w:val="right"/>
              <w:rPr>
                <w:b/>
                <w:color w:val="000000"/>
                <w:sz w:val="20"/>
                <w:szCs w:val="20"/>
                <w:lang w:val="ru-RU"/>
              </w:rPr>
            </w:pPr>
            <w:r w:rsidRPr="00DF6003">
              <w:rPr>
                <w:b/>
                <w:color w:val="000000"/>
                <w:sz w:val="20"/>
                <w:szCs w:val="20"/>
                <w:lang w:val="ru-RU"/>
              </w:rPr>
              <w:t>1 619,09</w:t>
            </w:r>
          </w:p>
        </w:tc>
        <w:tc>
          <w:tcPr>
            <w:tcW w:w="606" w:type="pct"/>
            <w:tcBorders>
              <w:top w:val="single" w:sz="4" w:space="0" w:color="auto"/>
              <w:left w:val="single" w:sz="4" w:space="0" w:color="auto"/>
              <w:bottom w:val="single" w:sz="4" w:space="0" w:color="auto"/>
              <w:right w:val="single" w:sz="4" w:space="0" w:color="auto"/>
            </w:tcBorders>
            <w:noWrap/>
            <w:vAlign w:val="center"/>
          </w:tcPr>
          <w:p w14:paraId="489C5B44" w14:textId="01AC7B73" w:rsidR="0011192D" w:rsidRPr="00DF6003" w:rsidRDefault="0011192D" w:rsidP="001272AC">
            <w:pPr>
              <w:widowControl w:val="0"/>
              <w:tabs>
                <w:tab w:val="left" w:pos="430"/>
              </w:tabs>
              <w:spacing w:before="40" w:after="40"/>
              <w:ind w:left="-137" w:right="63"/>
              <w:jc w:val="right"/>
              <w:rPr>
                <w:b/>
                <w:color w:val="000000"/>
                <w:sz w:val="20"/>
                <w:szCs w:val="20"/>
                <w:lang w:val="ru-RU"/>
              </w:rPr>
            </w:pPr>
            <w:r w:rsidRPr="00DF6003">
              <w:rPr>
                <w:b/>
                <w:color w:val="000000"/>
                <w:sz w:val="20"/>
                <w:szCs w:val="20"/>
                <w:lang w:val="ru-RU"/>
              </w:rPr>
              <w:t>5 258,00</w:t>
            </w:r>
            <w:r w:rsidR="00361570" w:rsidRPr="00DF6003">
              <w:rPr>
                <w:b/>
                <w:color w:val="000000"/>
                <w:sz w:val="20"/>
                <w:szCs w:val="20"/>
                <w:lang w:val="ru-RU"/>
              </w:rPr>
              <w:t>*</w:t>
            </w:r>
          </w:p>
        </w:tc>
      </w:tr>
      <w:tr w:rsidR="0011192D" w:rsidRPr="00DF6003" w14:paraId="05BB938B" w14:textId="77777777" w:rsidTr="002643F8">
        <w:trPr>
          <w:trHeight w:val="203"/>
        </w:trPr>
        <w:tc>
          <w:tcPr>
            <w:tcW w:w="1365" w:type="pct"/>
            <w:tcBorders>
              <w:top w:val="single" w:sz="4" w:space="0" w:color="auto"/>
              <w:left w:val="single" w:sz="4" w:space="0" w:color="auto"/>
              <w:bottom w:val="single" w:sz="4" w:space="0" w:color="auto"/>
            </w:tcBorders>
            <w:noWrap/>
            <w:tcMar>
              <w:left w:w="43" w:type="dxa"/>
              <w:right w:w="43" w:type="dxa"/>
            </w:tcMar>
            <w:hideMark/>
          </w:tcPr>
          <w:p w14:paraId="354D96E7" w14:textId="631841F8" w:rsidR="0011192D" w:rsidRPr="00DF6003" w:rsidRDefault="0011192D" w:rsidP="001272AC">
            <w:pPr>
              <w:keepNext/>
              <w:spacing w:before="40" w:after="40"/>
              <w:ind w:left="96"/>
              <w:jc w:val="left"/>
              <w:rPr>
                <w:color w:val="000000"/>
                <w:sz w:val="20"/>
                <w:szCs w:val="20"/>
                <w:lang w:val="ru-RU"/>
              </w:rPr>
            </w:pPr>
            <w:r w:rsidRPr="00DF6003">
              <w:rPr>
                <w:b/>
                <w:bCs/>
                <w:color w:val="000000"/>
                <w:sz w:val="20"/>
                <w:szCs w:val="20"/>
                <w:lang w:val="ru-RU"/>
              </w:rPr>
              <w:t xml:space="preserve">Тонны </w:t>
            </w:r>
            <w:r w:rsidR="00E81AAC" w:rsidRPr="00DF6003">
              <w:rPr>
                <w:b/>
                <w:bCs/>
                <w:color w:val="000000"/>
                <w:sz w:val="20"/>
                <w:szCs w:val="20"/>
                <w:lang w:val="ru-RU"/>
              </w:rPr>
              <w:t>ОРС</w:t>
            </w:r>
          </w:p>
        </w:tc>
        <w:tc>
          <w:tcPr>
            <w:tcW w:w="606" w:type="pct"/>
            <w:tcBorders>
              <w:top w:val="single" w:sz="4" w:space="0" w:color="auto"/>
              <w:bottom w:val="single" w:sz="4" w:space="0" w:color="auto"/>
            </w:tcBorders>
          </w:tcPr>
          <w:p w14:paraId="7CA2E066" w14:textId="77777777" w:rsidR="0011192D" w:rsidRPr="00DF6003" w:rsidRDefault="0011192D" w:rsidP="001272AC">
            <w:pPr>
              <w:keepNext/>
              <w:spacing w:before="40" w:after="40"/>
              <w:ind w:left="96"/>
              <w:jc w:val="left"/>
              <w:rPr>
                <w:color w:val="000000"/>
                <w:sz w:val="20"/>
                <w:szCs w:val="20"/>
                <w:lang w:val="ru-RU"/>
              </w:rPr>
            </w:pPr>
          </w:p>
        </w:tc>
        <w:tc>
          <w:tcPr>
            <w:tcW w:w="606" w:type="pct"/>
            <w:tcBorders>
              <w:top w:val="single" w:sz="4" w:space="0" w:color="auto"/>
              <w:bottom w:val="single" w:sz="4" w:space="0" w:color="auto"/>
            </w:tcBorders>
          </w:tcPr>
          <w:p w14:paraId="0F87AA02" w14:textId="77777777" w:rsidR="0011192D" w:rsidRPr="00DF6003" w:rsidRDefault="0011192D" w:rsidP="001272AC">
            <w:pPr>
              <w:keepNext/>
              <w:spacing w:before="40" w:after="40"/>
              <w:ind w:left="96"/>
              <w:jc w:val="left"/>
              <w:rPr>
                <w:color w:val="000000"/>
                <w:sz w:val="20"/>
                <w:szCs w:val="20"/>
                <w:lang w:val="ru-RU"/>
              </w:rPr>
            </w:pPr>
          </w:p>
        </w:tc>
        <w:tc>
          <w:tcPr>
            <w:tcW w:w="606" w:type="pct"/>
            <w:tcBorders>
              <w:top w:val="single" w:sz="4" w:space="0" w:color="auto"/>
              <w:bottom w:val="single" w:sz="4" w:space="0" w:color="auto"/>
            </w:tcBorders>
          </w:tcPr>
          <w:p w14:paraId="6291D96E" w14:textId="77777777" w:rsidR="0011192D" w:rsidRPr="00DF6003" w:rsidRDefault="0011192D" w:rsidP="001272AC">
            <w:pPr>
              <w:keepNext/>
              <w:spacing w:before="40" w:after="40"/>
              <w:ind w:left="96"/>
              <w:jc w:val="left"/>
              <w:rPr>
                <w:color w:val="000000"/>
                <w:sz w:val="20"/>
                <w:szCs w:val="20"/>
                <w:lang w:val="ru-RU"/>
              </w:rPr>
            </w:pPr>
          </w:p>
        </w:tc>
        <w:tc>
          <w:tcPr>
            <w:tcW w:w="606" w:type="pct"/>
            <w:tcBorders>
              <w:top w:val="single" w:sz="4" w:space="0" w:color="auto"/>
              <w:bottom w:val="single" w:sz="4" w:space="0" w:color="auto"/>
            </w:tcBorders>
          </w:tcPr>
          <w:p w14:paraId="104F2E7A" w14:textId="77777777" w:rsidR="0011192D" w:rsidRPr="00DF6003" w:rsidRDefault="0011192D" w:rsidP="001272AC">
            <w:pPr>
              <w:keepNext/>
              <w:spacing w:before="40" w:after="40"/>
              <w:ind w:left="96"/>
              <w:jc w:val="left"/>
              <w:rPr>
                <w:color w:val="000000"/>
                <w:sz w:val="20"/>
                <w:szCs w:val="20"/>
                <w:lang w:val="ru-RU"/>
              </w:rPr>
            </w:pPr>
          </w:p>
        </w:tc>
        <w:tc>
          <w:tcPr>
            <w:tcW w:w="606" w:type="pct"/>
            <w:tcBorders>
              <w:top w:val="single" w:sz="4" w:space="0" w:color="auto"/>
              <w:bottom w:val="single" w:sz="4" w:space="0" w:color="auto"/>
            </w:tcBorders>
          </w:tcPr>
          <w:p w14:paraId="48B6A5CF" w14:textId="77777777" w:rsidR="0011192D" w:rsidRPr="00DF6003" w:rsidRDefault="0011192D" w:rsidP="001272AC">
            <w:pPr>
              <w:keepNext/>
              <w:spacing w:before="40" w:after="40"/>
              <w:ind w:left="96"/>
              <w:jc w:val="left"/>
              <w:rPr>
                <w:color w:val="000000"/>
                <w:sz w:val="20"/>
                <w:szCs w:val="20"/>
                <w:lang w:val="ru-RU"/>
              </w:rPr>
            </w:pPr>
          </w:p>
        </w:tc>
        <w:tc>
          <w:tcPr>
            <w:tcW w:w="606" w:type="pct"/>
            <w:tcBorders>
              <w:top w:val="single" w:sz="4" w:space="0" w:color="auto"/>
              <w:bottom w:val="single" w:sz="4" w:space="0" w:color="auto"/>
              <w:right w:val="single" w:sz="4" w:space="0" w:color="auto"/>
            </w:tcBorders>
          </w:tcPr>
          <w:p w14:paraId="2203C57A" w14:textId="77777777" w:rsidR="0011192D" w:rsidRPr="00DF6003" w:rsidRDefault="0011192D" w:rsidP="001272AC">
            <w:pPr>
              <w:keepNext/>
              <w:spacing w:before="40" w:after="40"/>
              <w:ind w:left="96"/>
              <w:jc w:val="left"/>
              <w:rPr>
                <w:color w:val="000000"/>
                <w:sz w:val="20"/>
                <w:szCs w:val="20"/>
                <w:lang w:val="ru-RU"/>
              </w:rPr>
            </w:pPr>
          </w:p>
        </w:tc>
      </w:tr>
      <w:tr w:rsidR="0011192D" w:rsidRPr="00DF6003" w14:paraId="7F5F3A86" w14:textId="77777777" w:rsidTr="002643F8">
        <w:tc>
          <w:tcPr>
            <w:tcW w:w="136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817F425" w14:textId="77777777" w:rsidR="0011192D" w:rsidRPr="00DF6003" w:rsidRDefault="0011192D" w:rsidP="001272AC">
            <w:pPr>
              <w:widowControl w:val="0"/>
              <w:ind w:left="98"/>
              <w:jc w:val="left"/>
              <w:rPr>
                <w:color w:val="000000"/>
                <w:sz w:val="20"/>
                <w:szCs w:val="20"/>
                <w:lang w:val="ru-RU"/>
              </w:rPr>
            </w:pPr>
            <w:r w:rsidRPr="00DF6003">
              <w:rPr>
                <w:color w:val="000000"/>
                <w:sz w:val="20"/>
                <w:szCs w:val="20"/>
                <w:lang w:val="ru-RU"/>
              </w:rPr>
              <w:t>ГХФУ-22</w:t>
            </w:r>
          </w:p>
        </w:tc>
        <w:tc>
          <w:tcPr>
            <w:tcW w:w="606" w:type="pct"/>
            <w:tcBorders>
              <w:top w:val="single" w:sz="4" w:space="0" w:color="auto"/>
              <w:left w:val="single" w:sz="4" w:space="0" w:color="auto"/>
              <w:bottom w:val="single" w:sz="4" w:space="0" w:color="auto"/>
              <w:right w:val="single" w:sz="4" w:space="0" w:color="auto"/>
            </w:tcBorders>
            <w:noWrap/>
          </w:tcPr>
          <w:p w14:paraId="19FDEF35" w14:textId="77777777" w:rsidR="0011192D" w:rsidRPr="00DF6003" w:rsidRDefault="0011192D" w:rsidP="001272AC">
            <w:pPr>
              <w:widowControl w:val="0"/>
              <w:ind w:left="-279" w:right="63"/>
              <w:jc w:val="right"/>
              <w:rPr>
                <w:color w:val="000000"/>
                <w:sz w:val="20"/>
                <w:szCs w:val="20"/>
                <w:lang w:val="ru-RU" w:eastAsia="en-CA"/>
              </w:rPr>
            </w:pPr>
            <w:r w:rsidRPr="00DF6003">
              <w:rPr>
                <w:color w:val="000000"/>
                <w:sz w:val="20"/>
                <w:szCs w:val="20"/>
                <w:lang w:val="ru-RU" w:eastAsia="en-CA"/>
              </w:rPr>
              <w:t>95,66</w:t>
            </w:r>
          </w:p>
        </w:tc>
        <w:tc>
          <w:tcPr>
            <w:tcW w:w="606" w:type="pct"/>
            <w:tcBorders>
              <w:top w:val="single" w:sz="4" w:space="0" w:color="auto"/>
              <w:left w:val="single" w:sz="4" w:space="0" w:color="auto"/>
              <w:bottom w:val="single" w:sz="4" w:space="0" w:color="auto"/>
              <w:right w:val="single" w:sz="4" w:space="0" w:color="auto"/>
            </w:tcBorders>
            <w:noWrap/>
          </w:tcPr>
          <w:p w14:paraId="3DCE8DD5" w14:textId="77777777" w:rsidR="0011192D" w:rsidRPr="00DF6003" w:rsidRDefault="0011192D" w:rsidP="001272AC">
            <w:pPr>
              <w:widowControl w:val="0"/>
              <w:ind w:left="-279" w:right="63"/>
              <w:jc w:val="right"/>
              <w:rPr>
                <w:color w:val="000000"/>
                <w:sz w:val="20"/>
                <w:szCs w:val="20"/>
                <w:lang w:val="ru-RU"/>
              </w:rPr>
            </w:pPr>
            <w:r w:rsidRPr="00DF6003">
              <w:rPr>
                <w:color w:val="000000"/>
                <w:sz w:val="20"/>
                <w:szCs w:val="20"/>
                <w:lang w:val="ru-RU"/>
              </w:rPr>
              <w:t>88,30</w:t>
            </w:r>
          </w:p>
        </w:tc>
        <w:tc>
          <w:tcPr>
            <w:tcW w:w="606" w:type="pct"/>
            <w:tcBorders>
              <w:top w:val="single" w:sz="4" w:space="0" w:color="auto"/>
              <w:left w:val="single" w:sz="4" w:space="0" w:color="auto"/>
              <w:bottom w:val="single" w:sz="4" w:space="0" w:color="auto"/>
              <w:right w:val="single" w:sz="4" w:space="0" w:color="auto"/>
            </w:tcBorders>
            <w:noWrap/>
          </w:tcPr>
          <w:p w14:paraId="38240C75" w14:textId="77777777" w:rsidR="0011192D" w:rsidRPr="00DF6003" w:rsidRDefault="0011192D" w:rsidP="001272AC">
            <w:pPr>
              <w:widowControl w:val="0"/>
              <w:ind w:left="-279" w:right="63"/>
              <w:jc w:val="right"/>
              <w:rPr>
                <w:color w:val="000000"/>
                <w:sz w:val="20"/>
                <w:szCs w:val="20"/>
                <w:lang w:val="ru-RU"/>
              </w:rPr>
            </w:pPr>
            <w:r w:rsidRPr="00DF6003">
              <w:rPr>
                <w:color w:val="000000"/>
                <w:sz w:val="20"/>
                <w:szCs w:val="20"/>
                <w:lang w:val="ru-RU"/>
              </w:rPr>
              <w:t>73,62</w:t>
            </w:r>
          </w:p>
        </w:tc>
        <w:tc>
          <w:tcPr>
            <w:tcW w:w="606" w:type="pct"/>
            <w:tcBorders>
              <w:top w:val="single" w:sz="4" w:space="0" w:color="auto"/>
              <w:left w:val="single" w:sz="4" w:space="0" w:color="auto"/>
              <w:bottom w:val="single" w:sz="4" w:space="0" w:color="auto"/>
              <w:right w:val="single" w:sz="4" w:space="0" w:color="auto"/>
            </w:tcBorders>
          </w:tcPr>
          <w:p w14:paraId="59FEA371" w14:textId="77777777" w:rsidR="0011192D" w:rsidRPr="00DF6003" w:rsidRDefault="0011192D" w:rsidP="001272AC">
            <w:pPr>
              <w:widowControl w:val="0"/>
              <w:ind w:left="-279" w:right="63"/>
              <w:jc w:val="right"/>
              <w:rPr>
                <w:color w:val="000000"/>
                <w:sz w:val="20"/>
                <w:szCs w:val="20"/>
                <w:lang w:val="ru-RU"/>
              </w:rPr>
            </w:pPr>
            <w:r w:rsidRPr="00DF6003">
              <w:rPr>
                <w:color w:val="000000"/>
                <w:sz w:val="20"/>
                <w:szCs w:val="20"/>
                <w:lang w:val="ru-RU"/>
              </w:rPr>
              <w:t>74,52</w:t>
            </w:r>
          </w:p>
        </w:tc>
        <w:tc>
          <w:tcPr>
            <w:tcW w:w="606" w:type="pct"/>
            <w:tcBorders>
              <w:top w:val="single" w:sz="4" w:space="0" w:color="auto"/>
              <w:left w:val="single" w:sz="4" w:space="0" w:color="auto"/>
              <w:bottom w:val="single" w:sz="4" w:space="0" w:color="auto"/>
              <w:right w:val="single" w:sz="4" w:space="0" w:color="auto"/>
            </w:tcBorders>
          </w:tcPr>
          <w:p w14:paraId="18D11612" w14:textId="77777777" w:rsidR="0011192D" w:rsidRPr="00DF6003" w:rsidRDefault="0011192D" w:rsidP="001272AC">
            <w:pPr>
              <w:widowControl w:val="0"/>
              <w:ind w:left="-279" w:right="63"/>
              <w:jc w:val="right"/>
              <w:rPr>
                <w:color w:val="000000"/>
                <w:sz w:val="20"/>
                <w:szCs w:val="20"/>
                <w:lang w:val="ru-RU"/>
              </w:rPr>
            </w:pPr>
            <w:r w:rsidRPr="00DF6003">
              <w:rPr>
                <w:color w:val="000000"/>
                <w:sz w:val="20"/>
                <w:szCs w:val="20"/>
                <w:lang w:val="ru-RU"/>
              </w:rPr>
              <w:t>88,50</w:t>
            </w:r>
          </w:p>
        </w:tc>
        <w:tc>
          <w:tcPr>
            <w:tcW w:w="606" w:type="pct"/>
            <w:tcBorders>
              <w:top w:val="single" w:sz="4" w:space="0" w:color="auto"/>
              <w:left w:val="single" w:sz="4" w:space="0" w:color="auto"/>
              <w:bottom w:val="single" w:sz="4" w:space="0" w:color="auto"/>
              <w:right w:val="single" w:sz="4" w:space="0" w:color="auto"/>
            </w:tcBorders>
            <w:noWrap/>
          </w:tcPr>
          <w:p w14:paraId="28487939" w14:textId="77777777" w:rsidR="0011192D" w:rsidRPr="00DF6003" w:rsidRDefault="0011192D" w:rsidP="001272AC">
            <w:pPr>
              <w:widowControl w:val="0"/>
              <w:ind w:left="-279" w:right="63"/>
              <w:jc w:val="right"/>
              <w:rPr>
                <w:color w:val="000000"/>
                <w:sz w:val="20"/>
                <w:szCs w:val="20"/>
                <w:lang w:val="ru-RU"/>
              </w:rPr>
            </w:pPr>
            <w:r w:rsidRPr="00DF6003">
              <w:rPr>
                <w:color w:val="000000"/>
                <w:sz w:val="20"/>
                <w:szCs w:val="20"/>
                <w:lang w:val="ru-RU"/>
              </w:rPr>
              <w:t>210,9</w:t>
            </w:r>
          </w:p>
        </w:tc>
      </w:tr>
      <w:tr w:rsidR="0011192D" w:rsidRPr="00DF6003" w14:paraId="2583B2D3" w14:textId="77777777" w:rsidTr="002643F8">
        <w:tc>
          <w:tcPr>
            <w:tcW w:w="136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3551713" w14:textId="77777777" w:rsidR="0011192D" w:rsidRPr="00DF6003" w:rsidRDefault="0011192D" w:rsidP="001272AC">
            <w:pPr>
              <w:widowControl w:val="0"/>
              <w:ind w:left="98"/>
              <w:jc w:val="left"/>
              <w:rPr>
                <w:color w:val="000000"/>
                <w:sz w:val="20"/>
                <w:szCs w:val="20"/>
                <w:lang w:val="ru-RU"/>
              </w:rPr>
            </w:pPr>
            <w:r w:rsidRPr="00DF6003">
              <w:rPr>
                <w:color w:val="000000"/>
                <w:sz w:val="20"/>
                <w:szCs w:val="20"/>
                <w:lang w:val="ru-RU"/>
              </w:rPr>
              <w:t>ГХФУ-123</w:t>
            </w:r>
          </w:p>
        </w:tc>
        <w:tc>
          <w:tcPr>
            <w:tcW w:w="606" w:type="pct"/>
            <w:tcBorders>
              <w:top w:val="single" w:sz="4" w:space="0" w:color="auto"/>
              <w:left w:val="single" w:sz="4" w:space="0" w:color="auto"/>
              <w:bottom w:val="single" w:sz="4" w:space="0" w:color="auto"/>
              <w:right w:val="single" w:sz="4" w:space="0" w:color="auto"/>
            </w:tcBorders>
            <w:noWrap/>
          </w:tcPr>
          <w:p w14:paraId="7262F90F" w14:textId="77777777" w:rsidR="0011192D" w:rsidRPr="00DF6003" w:rsidRDefault="0011192D" w:rsidP="001272AC">
            <w:pPr>
              <w:widowControl w:val="0"/>
              <w:ind w:left="-279" w:right="63"/>
              <w:jc w:val="right"/>
              <w:rPr>
                <w:color w:val="000000"/>
                <w:sz w:val="20"/>
                <w:szCs w:val="20"/>
                <w:lang w:val="ru-RU" w:eastAsia="en-CA"/>
              </w:rPr>
            </w:pPr>
            <w:r w:rsidRPr="00DF6003">
              <w:rPr>
                <w:color w:val="000000"/>
                <w:sz w:val="20"/>
                <w:szCs w:val="20"/>
                <w:lang w:val="ru-RU" w:eastAsia="en-CA"/>
              </w:rPr>
              <w:t>0,65</w:t>
            </w:r>
          </w:p>
        </w:tc>
        <w:tc>
          <w:tcPr>
            <w:tcW w:w="606" w:type="pct"/>
            <w:tcBorders>
              <w:top w:val="single" w:sz="4" w:space="0" w:color="auto"/>
              <w:left w:val="single" w:sz="4" w:space="0" w:color="auto"/>
              <w:bottom w:val="single" w:sz="4" w:space="0" w:color="auto"/>
              <w:right w:val="single" w:sz="4" w:space="0" w:color="auto"/>
            </w:tcBorders>
            <w:noWrap/>
          </w:tcPr>
          <w:p w14:paraId="59F9A764" w14:textId="77777777" w:rsidR="0011192D" w:rsidRPr="00DF6003" w:rsidRDefault="0011192D" w:rsidP="001272AC">
            <w:pPr>
              <w:widowControl w:val="0"/>
              <w:ind w:left="-279" w:right="63"/>
              <w:jc w:val="right"/>
              <w:rPr>
                <w:color w:val="000000"/>
                <w:sz w:val="20"/>
                <w:szCs w:val="20"/>
                <w:lang w:val="ru-RU"/>
              </w:rPr>
            </w:pPr>
            <w:r w:rsidRPr="00DF6003">
              <w:rPr>
                <w:color w:val="000000"/>
                <w:sz w:val="20"/>
                <w:szCs w:val="20"/>
                <w:lang w:val="ru-RU"/>
              </w:rPr>
              <w:t>0,40</w:t>
            </w:r>
          </w:p>
        </w:tc>
        <w:tc>
          <w:tcPr>
            <w:tcW w:w="606" w:type="pct"/>
            <w:tcBorders>
              <w:top w:val="single" w:sz="4" w:space="0" w:color="auto"/>
              <w:left w:val="single" w:sz="4" w:space="0" w:color="auto"/>
              <w:bottom w:val="single" w:sz="4" w:space="0" w:color="auto"/>
              <w:right w:val="single" w:sz="4" w:space="0" w:color="auto"/>
            </w:tcBorders>
            <w:noWrap/>
          </w:tcPr>
          <w:p w14:paraId="59978A4F" w14:textId="77777777" w:rsidR="0011192D" w:rsidRPr="00DF6003" w:rsidRDefault="0011192D" w:rsidP="001272AC">
            <w:pPr>
              <w:widowControl w:val="0"/>
              <w:ind w:left="-279" w:right="63"/>
              <w:jc w:val="right"/>
              <w:rPr>
                <w:color w:val="000000"/>
                <w:sz w:val="20"/>
                <w:szCs w:val="20"/>
                <w:lang w:val="ru-RU"/>
              </w:rPr>
            </w:pPr>
            <w:r w:rsidRPr="00DF6003">
              <w:rPr>
                <w:color w:val="000000"/>
                <w:sz w:val="20"/>
                <w:szCs w:val="20"/>
                <w:lang w:val="ru-RU"/>
              </w:rPr>
              <w:t>0,18</w:t>
            </w:r>
          </w:p>
        </w:tc>
        <w:tc>
          <w:tcPr>
            <w:tcW w:w="606" w:type="pct"/>
            <w:tcBorders>
              <w:top w:val="single" w:sz="4" w:space="0" w:color="auto"/>
              <w:left w:val="single" w:sz="4" w:space="0" w:color="auto"/>
              <w:bottom w:val="single" w:sz="4" w:space="0" w:color="auto"/>
              <w:right w:val="single" w:sz="4" w:space="0" w:color="auto"/>
            </w:tcBorders>
          </w:tcPr>
          <w:p w14:paraId="25A1D084" w14:textId="77777777" w:rsidR="0011192D" w:rsidRPr="00DF6003" w:rsidRDefault="0011192D" w:rsidP="001272AC">
            <w:pPr>
              <w:widowControl w:val="0"/>
              <w:ind w:left="-279" w:right="63"/>
              <w:jc w:val="right"/>
              <w:rPr>
                <w:color w:val="000000"/>
                <w:sz w:val="20"/>
                <w:szCs w:val="20"/>
                <w:lang w:val="ru-RU"/>
              </w:rPr>
            </w:pPr>
            <w:r w:rsidRPr="00DF6003">
              <w:rPr>
                <w:color w:val="000000"/>
                <w:sz w:val="20"/>
                <w:szCs w:val="20"/>
                <w:lang w:val="ru-RU"/>
              </w:rPr>
              <w:t>-0,01</w:t>
            </w:r>
          </w:p>
        </w:tc>
        <w:tc>
          <w:tcPr>
            <w:tcW w:w="606" w:type="pct"/>
            <w:tcBorders>
              <w:top w:val="single" w:sz="4" w:space="0" w:color="auto"/>
              <w:left w:val="single" w:sz="4" w:space="0" w:color="auto"/>
              <w:bottom w:val="single" w:sz="4" w:space="0" w:color="auto"/>
              <w:right w:val="single" w:sz="4" w:space="0" w:color="auto"/>
            </w:tcBorders>
          </w:tcPr>
          <w:p w14:paraId="4BC92D4C" w14:textId="77777777" w:rsidR="0011192D" w:rsidRPr="00DF6003" w:rsidRDefault="0011192D" w:rsidP="001272AC">
            <w:pPr>
              <w:widowControl w:val="0"/>
              <w:ind w:left="-279" w:right="63"/>
              <w:jc w:val="right"/>
              <w:rPr>
                <w:color w:val="000000"/>
                <w:sz w:val="20"/>
                <w:szCs w:val="20"/>
                <w:lang w:val="ru-RU"/>
              </w:rPr>
            </w:pPr>
            <w:r w:rsidRPr="00DF6003">
              <w:rPr>
                <w:color w:val="000000"/>
                <w:sz w:val="20"/>
                <w:szCs w:val="20"/>
                <w:lang w:val="ru-RU"/>
              </w:rPr>
              <w:t>0,20</w:t>
            </w:r>
          </w:p>
        </w:tc>
        <w:tc>
          <w:tcPr>
            <w:tcW w:w="606" w:type="pct"/>
            <w:tcBorders>
              <w:top w:val="single" w:sz="4" w:space="0" w:color="auto"/>
              <w:left w:val="single" w:sz="4" w:space="0" w:color="auto"/>
              <w:bottom w:val="single" w:sz="4" w:space="0" w:color="auto"/>
              <w:right w:val="single" w:sz="4" w:space="0" w:color="auto"/>
            </w:tcBorders>
            <w:noWrap/>
          </w:tcPr>
          <w:p w14:paraId="7FDB922D" w14:textId="77777777" w:rsidR="0011192D" w:rsidRPr="00DF6003" w:rsidRDefault="0011192D" w:rsidP="001272AC">
            <w:pPr>
              <w:widowControl w:val="0"/>
              <w:ind w:left="-279" w:right="63"/>
              <w:jc w:val="right"/>
              <w:rPr>
                <w:color w:val="000000"/>
                <w:sz w:val="20"/>
                <w:szCs w:val="20"/>
                <w:lang w:val="ru-RU"/>
              </w:rPr>
            </w:pPr>
            <w:r w:rsidRPr="00DF6003">
              <w:rPr>
                <w:color w:val="000000"/>
                <w:sz w:val="20"/>
                <w:szCs w:val="20"/>
                <w:lang w:val="ru-RU"/>
              </w:rPr>
              <w:t>0,3</w:t>
            </w:r>
          </w:p>
        </w:tc>
      </w:tr>
      <w:tr w:rsidR="0011192D" w:rsidRPr="00DF6003" w14:paraId="34FB38A7" w14:textId="77777777" w:rsidTr="002643F8">
        <w:tc>
          <w:tcPr>
            <w:tcW w:w="136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8700079" w14:textId="77777777" w:rsidR="0011192D" w:rsidRPr="00DF6003" w:rsidRDefault="0011192D" w:rsidP="001272AC">
            <w:pPr>
              <w:widowControl w:val="0"/>
              <w:ind w:left="98"/>
              <w:jc w:val="left"/>
              <w:rPr>
                <w:color w:val="000000"/>
                <w:sz w:val="20"/>
                <w:szCs w:val="20"/>
                <w:lang w:val="ru-RU"/>
              </w:rPr>
            </w:pPr>
            <w:r w:rsidRPr="00DF6003">
              <w:rPr>
                <w:color w:val="000000"/>
                <w:sz w:val="20"/>
                <w:szCs w:val="20"/>
                <w:lang w:val="ru-RU"/>
              </w:rPr>
              <w:t>ГХФУ-142b</w:t>
            </w:r>
          </w:p>
        </w:tc>
        <w:tc>
          <w:tcPr>
            <w:tcW w:w="606" w:type="pct"/>
            <w:tcBorders>
              <w:top w:val="single" w:sz="4" w:space="0" w:color="auto"/>
              <w:left w:val="single" w:sz="4" w:space="0" w:color="auto"/>
              <w:bottom w:val="single" w:sz="4" w:space="0" w:color="auto"/>
              <w:right w:val="single" w:sz="4" w:space="0" w:color="auto"/>
            </w:tcBorders>
            <w:noWrap/>
          </w:tcPr>
          <w:p w14:paraId="0BCF082A" w14:textId="77777777" w:rsidR="0011192D" w:rsidRPr="00DF6003" w:rsidRDefault="0011192D" w:rsidP="001272AC">
            <w:pPr>
              <w:widowControl w:val="0"/>
              <w:ind w:left="-279" w:right="63"/>
              <w:jc w:val="right"/>
              <w:rPr>
                <w:color w:val="000000"/>
                <w:sz w:val="20"/>
                <w:szCs w:val="20"/>
                <w:lang w:val="ru-RU" w:eastAsia="en-CA"/>
              </w:rPr>
            </w:pPr>
            <w:r w:rsidRPr="00DF6003">
              <w:rPr>
                <w:color w:val="000000"/>
                <w:sz w:val="20"/>
                <w:szCs w:val="20"/>
                <w:lang w:val="ru-RU" w:eastAsia="en-CA"/>
              </w:rPr>
              <w:t>0,47</w:t>
            </w:r>
          </w:p>
        </w:tc>
        <w:tc>
          <w:tcPr>
            <w:tcW w:w="606" w:type="pct"/>
            <w:tcBorders>
              <w:top w:val="single" w:sz="4" w:space="0" w:color="auto"/>
              <w:left w:val="single" w:sz="4" w:space="0" w:color="auto"/>
              <w:bottom w:val="single" w:sz="4" w:space="0" w:color="auto"/>
              <w:right w:val="single" w:sz="4" w:space="0" w:color="auto"/>
            </w:tcBorders>
            <w:noWrap/>
          </w:tcPr>
          <w:p w14:paraId="2078DD72" w14:textId="77777777" w:rsidR="0011192D" w:rsidRPr="00DF6003" w:rsidRDefault="0011192D" w:rsidP="001272AC">
            <w:pPr>
              <w:widowControl w:val="0"/>
              <w:ind w:left="-279" w:right="63"/>
              <w:jc w:val="right"/>
              <w:rPr>
                <w:color w:val="000000"/>
                <w:sz w:val="20"/>
                <w:szCs w:val="20"/>
                <w:lang w:val="ru-RU"/>
              </w:rPr>
            </w:pPr>
            <w:r w:rsidRPr="00DF6003">
              <w:rPr>
                <w:color w:val="000000"/>
                <w:sz w:val="20"/>
                <w:szCs w:val="20"/>
                <w:lang w:val="ru-RU"/>
              </w:rPr>
              <w:t>0</w:t>
            </w:r>
          </w:p>
        </w:tc>
        <w:tc>
          <w:tcPr>
            <w:tcW w:w="606" w:type="pct"/>
            <w:tcBorders>
              <w:top w:val="single" w:sz="4" w:space="0" w:color="auto"/>
              <w:left w:val="single" w:sz="4" w:space="0" w:color="auto"/>
              <w:bottom w:val="single" w:sz="4" w:space="0" w:color="auto"/>
              <w:right w:val="single" w:sz="4" w:space="0" w:color="auto"/>
            </w:tcBorders>
            <w:noWrap/>
          </w:tcPr>
          <w:p w14:paraId="57D41C01" w14:textId="77777777" w:rsidR="0011192D" w:rsidRPr="00DF6003" w:rsidRDefault="0011192D" w:rsidP="001272AC">
            <w:pPr>
              <w:widowControl w:val="0"/>
              <w:ind w:left="-279" w:right="63"/>
              <w:jc w:val="right"/>
              <w:rPr>
                <w:color w:val="000000"/>
                <w:sz w:val="20"/>
                <w:szCs w:val="20"/>
                <w:lang w:val="ru-RU"/>
              </w:rPr>
            </w:pPr>
            <w:r w:rsidRPr="00DF6003">
              <w:rPr>
                <w:color w:val="000000"/>
                <w:sz w:val="20"/>
                <w:szCs w:val="20"/>
                <w:lang w:val="ru-RU"/>
              </w:rPr>
              <w:t>0</w:t>
            </w:r>
          </w:p>
        </w:tc>
        <w:tc>
          <w:tcPr>
            <w:tcW w:w="606" w:type="pct"/>
            <w:tcBorders>
              <w:top w:val="single" w:sz="4" w:space="0" w:color="auto"/>
              <w:left w:val="single" w:sz="4" w:space="0" w:color="auto"/>
              <w:bottom w:val="single" w:sz="4" w:space="0" w:color="auto"/>
              <w:right w:val="single" w:sz="4" w:space="0" w:color="auto"/>
            </w:tcBorders>
          </w:tcPr>
          <w:p w14:paraId="7F43380A" w14:textId="77777777" w:rsidR="0011192D" w:rsidRPr="00DF6003" w:rsidRDefault="0011192D" w:rsidP="001272AC">
            <w:pPr>
              <w:widowControl w:val="0"/>
              <w:ind w:left="-279" w:right="63"/>
              <w:jc w:val="right"/>
              <w:rPr>
                <w:color w:val="000000"/>
                <w:sz w:val="20"/>
                <w:szCs w:val="20"/>
                <w:lang w:val="ru-RU"/>
              </w:rPr>
            </w:pPr>
            <w:r w:rsidRPr="00DF6003">
              <w:rPr>
                <w:color w:val="000000"/>
                <w:sz w:val="20"/>
                <w:szCs w:val="20"/>
                <w:lang w:val="ru-RU"/>
              </w:rPr>
              <w:t>0</w:t>
            </w:r>
          </w:p>
        </w:tc>
        <w:tc>
          <w:tcPr>
            <w:tcW w:w="606" w:type="pct"/>
            <w:tcBorders>
              <w:top w:val="single" w:sz="4" w:space="0" w:color="auto"/>
              <w:left w:val="single" w:sz="4" w:space="0" w:color="auto"/>
              <w:bottom w:val="single" w:sz="4" w:space="0" w:color="auto"/>
              <w:right w:val="single" w:sz="4" w:space="0" w:color="auto"/>
            </w:tcBorders>
          </w:tcPr>
          <w:p w14:paraId="50C9C421" w14:textId="77777777" w:rsidR="0011192D" w:rsidRPr="00DF6003" w:rsidRDefault="0011192D" w:rsidP="001272AC">
            <w:pPr>
              <w:widowControl w:val="0"/>
              <w:ind w:left="-279" w:right="63"/>
              <w:jc w:val="right"/>
              <w:rPr>
                <w:color w:val="000000"/>
                <w:sz w:val="20"/>
                <w:szCs w:val="20"/>
                <w:lang w:val="ru-RU"/>
              </w:rPr>
            </w:pPr>
            <w:r w:rsidRPr="00DF6003">
              <w:rPr>
                <w:color w:val="000000"/>
                <w:sz w:val="20"/>
                <w:szCs w:val="20"/>
                <w:lang w:val="ru-RU"/>
              </w:rPr>
              <w:t>0</w:t>
            </w:r>
          </w:p>
        </w:tc>
        <w:tc>
          <w:tcPr>
            <w:tcW w:w="606" w:type="pct"/>
            <w:tcBorders>
              <w:top w:val="single" w:sz="4" w:space="0" w:color="auto"/>
              <w:left w:val="single" w:sz="4" w:space="0" w:color="auto"/>
              <w:bottom w:val="single" w:sz="4" w:space="0" w:color="auto"/>
              <w:right w:val="single" w:sz="4" w:space="0" w:color="auto"/>
            </w:tcBorders>
            <w:noWrap/>
          </w:tcPr>
          <w:p w14:paraId="6776006D" w14:textId="77777777" w:rsidR="0011192D" w:rsidRPr="00DF6003" w:rsidRDefault="0011192D" w:rsidP="001272AC">
            <w:pPr>
              <w:widowControl w:val="0"/>
              <w:ind w:left="-279" w:right="63"/>
              <w:jc w:val="right"/>
              <w:rPr>
                <w:color w:val="000000"/>
                <w:sz w:val="20"/>
                <w:szCs w:val="20"/>
                <w:lang w:val="ru-RU"/>
              </w:rPr>
            </w:pPr>
            <w:r w:rsidRPr="00DF6003">
              <w:rPr>
                <w:color w:val="000000"/>
                <w:sz w:val="20"/>
                <w:szCs w:val="20"/>
                <w:lang w:val="ru-RU"/>
              </w:rPr>
              <w:t>-0,8</w:t>
            </w:r>
          </w:p>
        </w:tc>
      </w:tr>
      <w:tr w:rsidR="0011192D" w:rsidRPr="00DF6003" w14:paraId="793D5A5C" w14:textId="77777777" w:rsidTr="002643F8">
        <w:tc>
          <w:tcPr>
            <w:tcW w:w="1365"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4B93D74" w14:textId="5160394C" w:rsidR="0011192D" w:rsidRPr="00DF6003" w:rsidRDefault="0011192D" w:rsidP="001272AC">
            <w:pPr>
              <w:spacing w:before="40" w:after="40"/>
              <w:ind w:left="98"/>
              <w:jc w:val="left"/>
              <w:rPr>
                <w:rFonts w:eastAsiaTheme="minorHAnsi"/>
                <w:b/>
                <w:sz w:val="20"/>
                <w:szCs w:val="20"/>
                <w:lang w:val="ru-RU"/>
              </w:rPr>
            </w:pPr>
            <w:r w:rsidRPr="00DF6003">
              <w:rPr>
                <w:b/>
                <w:sz w:val="20"/>
                <w:szCs w:val="20"/>
                <w:lang w:val="ru-RU"/>
              </w:rPr>
              <w:t xml:space="preserve">Итого (тонн </w:t>
            </w:r>
            <w:r w:rsidR="00E81AAC" w:rsidRPr="00DF6003">
              <w:rPr>
                <w:b/>
                <w:bCs/>
                <w:color w:val="000000"/>
                <w:sz w:val="20"/>
                <w:szCs w:val="20"/>
                <w:lang w:val="ru-RU"/>
              </w:rPr>
              <w:t>ОРС</w:t>
            </w:r>
            <w:r w:rsidRPr="00DF6003">
              <w:rPr>
                <w:b/>
                <w:sz w:val="20"/>
                <w:szCs w:val="20"/>
                <w:lang w:val="ru-RU"/>
              </w:rPr>
              <w:t>)</w:t>
            </w:r>
          </w:p>
        </w:tc>
        <w:tc>
          <w:tcPr>
            <w:tcW w:w="606" w:type="pct"/>
            <w:tcBorders>
              <w:top w:val="single" w:sz="4" w:space="0" w:color="auto"/>
              <w:left w:val="single" w:sz="4" w:space="0" w:color="auto"/>
              <w:bottom w:val="single" w:sz="4" w:space="0" w:color="auto"/>
              <w:right w:val="single" w:sz="4" w:space="0" w:color="auto"/>
            </w:tcBorders>
            <w:noWrap/>
          </w:tcPr>
          <w:p w14:paraId="71775C5C" w14:textId="77777777" w:rsidR="0011192D" w:rsidRPr="00DF6003" w:rsidRDefault="0011192D" w:rsidP="001272AC">
            <w:pPr>
              <w:widowControl w:val="0"/>
              <w:spacing w:before="40" w:after="40"/>
              <w:ind w:left="-279" w:right="63"/>
              <w:jc w:val="right"/>
              <w:rPr>
                <w:b/>
                <w:color w:val="000000"/>
                <w:sz w:val="20"/>
                <w:szCs w:val="20"/>
                <w:lang w:val="ru-RU" w:eastAsia="en-CA"/>
              </w:rPr>
            </w:pPr>
            <w:r w:rsidRPr="00DF6003">
              <w:rPr>
                <w:b/>
                <w:color w:val="000000"/>
                <w:sz w:val="20"/>
                <w:szCs w:val="20"/>
                <w:lang w:val="ru-RU" w:eastAsia="en-CA"/>
              </w:rPr>
              <w:t>96,78</w:t>
            </w:r>
          </w:p>
        </w:tc>
        <w:tc>
          <w:tcPr>
            <w:tcW w:w="606" w:type="pct"/>
            <w:tcBorders>
              <w:top w:val="single" w:sz="4" w:space="0" w:color="auto"/>
              <w:left w:val="single" w:sz="4" w:space="0" w:color="auto"/>
              <w:bottom w:val="single" w:sz="4" w:space="0" w:color="auto"/>
              <w:right w:val="single" w:sz="4" w:space="0" w:color="auto"/>
            </w:tcBorders>
            <w:noWrap/>
          </w:tcPr>
          <w:p w14:paraId="0B1F31BB" w14:textId="77777777" w:rsidR="0011192D" w:rsidRPr="00DF6003" w:rsidRDefault="0011192D" w:rsidP="001272AC">
            <w:pPr>
              <w:widowControl w:val="0"/>
              <w:spacing w:before="40" w:after="40"/>
              <w:ind w:left="-279" w:right="63"/>
              <w:jc w:val="right"/>
              <w:rPr>
                <w:b/>
                <w:color w:val="000000"/>
                <w:sz w:val="20"/>
                <w:szCs w:val="20"/>
                <w:lang w:val="ru-RU"/>
              </w:rPr>
            </w:pPr>
            <w:r w:rsidRPr="00DF6003">
              <w:rPr>
                <w:b/>
                <w:color w:val="000000"/>
                <w:sz w:val="20"/>
                <w:szCs w:val="20"/>
                <w:lang w:val="ru-RU"/>
              </w:rPr>
              <w:t>88,70</w:t>
            </w:r>
          </w:p>
        </w:tc>
        <w:tc>
          <w:tcPr>
            <w:tcW w:w="606" w:type="pct"/>
            <w:tcBorders>
              <w:top w:val="single" w:sz="4" w:space="0" w:color="auto"/>
              <w:left w:val="single" w:sz="4" w:space="0" w:color="auto"/>
              <w:bottom w:val="single" w:sz="4" w:space="0" w:color="auto"/>
              <w:right w:val="single" w:sz="4" w:space="0" w:color="auto"/>
            </w:tcBorders>
            <w:noWrap/>
          </w:tcPr>
          <w:p w14:paraId="46C39399" w14:textId="77777777" w:rsidR="0011192D" w:rsidRPr="00DF6003" w:rsidRDefault="0011192D" w:rsidP="001272AC">
            <w:pPr>
              <w:widowControl w:val="0"/>
              <w:spacing w:before="40" w:after="40"/>
              <w:ind w:left="-279" w:right="63"/>
              <w:jc w:val="right"/>
              <w:rPr>
                <w:b/>
                <w:color w:val="000000"/>
                <w:sz w:val="20"/>
                <w:szCs w:val="20"/>
                <w:lang w:val="ru-RU"/>
              </w:rPr>
            </w:pPr>
            <w:r w:rsidRPr="00DF6003">
              <w:rPr>
                <w:b/>
                <w:color w:val="000000"/>
                <w:sz w:val="20"/>
                <w:szCs w:val="20"/>
                <w:lang w:val="ru-RU"/>
              </w:rPr>
              <w:t>73,80</w:t>
            </w:r>
          </w:p>
        </w:tc>
        <w:tc>
          <w:tcPr>
            <w:tcW w:w="606" w:type="pct"/>
            <w:tcBorders>
              <w:top w:val="single" w:sz="4" w:space="0" w:color="auto"/>
              <w:left w:val="single" w:sz="4" w:space="0" w:color="auto"/>
              <w:bottom w:val="single" w:sz="4" w:space="0" w:color="auto"/>
              <w:right w:val="single" w:sz="4" w:space="0" w:color="auto"/>
            </w:tcBorders>
          </w:tcPr>
          <w:p w14:paraId="5802250E" w14:textId="77777777" w:rsidR="0011192D" w:rsidRPr="00DF6003" w:rsidRDefault="0011192D" w:rsidP="001272AC">
            <w:pPr>
              <w:spacing w:before="40" w:after="40"/>
              <w:ind w:left="-279" w:right="63"/>
              <w:jc w:val="right"/>
              <w:rPr>
                <w:b/>
                <w:color w:val="000000"/>
                <w:sz w:val="20"/>
                <w:szCs w:val="20"/>
                <w:lang w:val="ru-RU"/>
              </w:rPr>
            </w:pPr>
            <w:r w:rsidRPr="00DF6003">
              <w:rPr>
                <w:b/>
                <w:color w:val="000000"/>
                <w:sz w:val="20"/>
                <w:szCs w:val="20"/>
                <w:lang w:val="ru-RU"/>
              </w:rPr>
              <w:t>74,51</w:t>
            </w:r>
          </w:p>
        </w:tc>
        <w:tc>
          <w:tcPr>
            <w:tcW w:w="606" w:type="pct"/>
            <w:tcBorders>
              <w:top w:val="single" w:sz="4" w:space="0" w:color="auto"/>
              <w:left w:val="single" w:sz="4" w:space="0" w:color="auto"/>
              <w:bottom w:val="single" w:sz="4" w:space="0" w:color="auto"/>
              <w:right w:val="single" w:sz="4" w:space="0" w:color="auto"/>
            </w:tcBorders>
          </w:tcPr>
          <w:p w14:paraId="65546712" w14:textId="77777777" w:rsidR="0011192D" w:rsidRPr="00DF6003" w:rsidRDefault="0011192D" w:rsidP="001272AC">
            <w:pPr>
              <w:spacing w:before="40" w:after="40"/>
              <w:ind w:left="-279" w:right="63"/>
              <w:jc w:val="right"/>
              <w:rPr>
                <w:b/>
                <w:color w:val="000000"/>
                <w:sz w:val="20"/>
                <w:szCs w:val="20"/>
                <w:lang w:val="ru-RU"/>
              </w:rPr>
            </w:pPr>
            <w:r w:rsidRPr="00DF6003">
              <w:rPr>
                <w:b/>
                <w:color w:val="000000"/>
                <w:sz w:val="20"/>
                <w:szCs w:val="20"/>
                <w:lang w:val="ru-RU"/>
              </w:rPr>
              <w:t>88,70</w:t>
            </w:r>
          </w:p>
        </w:tc>
        <w:tc>
          <w:tcPr>
            <w:tcW w:w="606" w:type="pct"/>
            <w:tcBorders>
              <w:top w:val="single" w:sz="4" w:space="0" w:color="auto"/>
              <w:left w:val="single" w:sz="4" w:space="0" w:color="auto"/>
              <w:bottom w:val="single" w:sz="4" w:space="0" w:color="auto"/>
              <w:right w:val="single" w:sz="4" w:space="0" w:color="auto"/>
            </w:tcBorders>
            <w:noWrap/>
          </w:tcPr>
          <w:p w14:paraId="72030756" w14:textId="210BEE9B" w:rsidR="0011192D" w:rsidRPr="00DF6003" w:rsidRDefault="0011192D" w:rsidP="001272AC">
            <w:pPr>
              <w:spacing w:before="40" w:after="40"/>
              <w:ind w:left="-279" w:right="63"/>
              <w:jc w:val="right"/>
              <w:rPr>
                <w:rFonts w:eastAsiaTheme="minorHAnsi"/>
                <w:b/>
                <w:color w:val="000000"/>
                <w:sz w:val="20"/>
                <w:szCs w:val="20"/>
                <w:lang w:val="ru-RU"/>
              </w:rPr>
            </w:pPr>
            <w:r w:rsidRPr="00DF6003">
              <w:rPr>
                <w:rFonts w:eastAsiaTheme="minorHAnsi"/>
                <w:b/>
                <w:color w:val="000000"/>
                <w:sz w:val="20"/>
                <w:szCs w:val="20"/>
                <w:lang w:val="ru-RU"/>
              </w:rPr>
              <w:t>369,7</w:t>
            </w:r>
            <w:r w:rsidR="00361570" w:rsidRPr="00DF6003">
              <w:rPr>
                <w:rFonts w:eastAsiaTheme="minorHAnsi"/>
                <w:b/>
                <w:color w:val="000000"/>
                <w:sz w:val="20"/>
                <w:szCs w:val="20"/>
                <w:lang w:val="ru-RU"/>
              </w:rPr>
              <w:t>*</w:t>
            </w:r>
          </w:p>
        </w:tc>
      </w:tr>
      <w:tr w:rsidR="002643F8" w:rsidRPr="00DF6003" w14:paraId="37C5A7BD" w14:textId="77777777" w:rsidTr="002643F8">
        <w:tc>
          <w:tcPr>
            <w:tcW w:w="1365" w:type="pct"/>
            <w:tcBorders>
              <w:top w:val="single" w:sz="4" w:space="0" w:color="auto"/>
              <w:left w:val="single" w:sz="4" w:space="0" w:color="auto"/>
              <w:bottom w:val="single" w:sz="4" w:space="0" w:color="auto"/>
              <w:right w:val="single" w:sz="4" w:space="0" w:color="auto"/>
            </w:tcBorders>
            <w:noWrap/>
            <w:tcMar>
              <w:left w:w="43" w:type="dxa"/>
              <w:right w:w="43" w:type="dxa"/>
            </w:tcMar>
          </w:tcPr>
          <w:p w14:paraId="15A5A709" w14:textId="2D60AF1A" w:rsidR="002643F8" w:rsidRPr="00DF6003" w:rsidRDefault="002643F8" w:rsidP="002643F8">
            <w:pPr>
              <w:spacing w:before="40" w:after="40"/>
              <w:ind w:left="98"/>
              <w:jc w:val="left"/>
              <w:rPr>
                <w:bCs/>
                <w:sz w:val="20"/>
                <w:szCs w:val="20"/>
                <w:lang w:val="ru-RU"/>
              </w:rPr>
            </w:pPr>
            <w:r w:rsidRPr="00DF6003">
              <w:rPr>
                <w:bCs/>
                <w:sz w:val="20"/>
                <w:szCs w:val="20"/>
                <w:lang w:val="ru-RU"/>
              </w:rPr>
              <w:t>Максимально допустимое потребление (тонн ОРС)</w:t>
            </w:r>
          </w:p>
        </w:tc>
        <w:tc>
          <w:tcPr>
            <w:tcW w:w="606" w:type="pct"/>
            <w:tcBorders>
              <w:top w:val="single" w:sz="4" w:space="0" w:color="auto"/>
              <w:left w:val="single" w:sz="4" w:space="0" w:color="auto"/>
              <w:bottom w:val="single" w:sz="4" w:space="0" w:color="auto"/>
              <w:right w:val="single" w:sz="4" w:space="0" w:color="auto"/>
            </w:tcBorders>
            <w:noWrap/>
            <w:vAlign w:val="center"/>
          </w:tcPr>
          <w:p w14:paraId="0F05B6B3" w14:textId="23399C50" w:rsidR="002643F8" w:rsidRPr="00DF6003" w:rsidRDefault="002643F8" w:rsidP="002643F8">
            <w:pPr>
              <w:jc w:val="right"/>
              <w:rPr>
                <w:sz w:val="20"/>
                <w:szCs w:val="20"/>
                <w:lang w:val="ru-RU"/>
              </w:rPr>
            </w:pPr>
            <w:r w:rsidRPr="00DF6003">
              <w:rPr>
                <w:color w:val="000000" w:themeColor="text1"/>
                <w:sz w:val="20"/>
                <w:szCs w:val="20"/>
                <w:lang w:val="ru-RU"/>
              </w:rPr>
              <w:t>н/п</w:t>
            </w:r>
          </w:p>
        </w:tc>
        <w:tc>
          <w:tcPr>
            <w:tcW w:w="606" w:type="pct"/>
            <w:tcBorders>
              <w:top w:val="single" w:sz="4" w:space="0" w:color="auto"/>
              <w:left w:val="single" w:sz="4" w:space="0" w:color="auto"/>
              <w:bottom w:val="single" w:sz="4" w:space="0" w:color="auto"/>
              <w:right w:val="single" w:sz="4" w:space="0" w:color="auto"/>
            </w:tcBorders>
            <w:noWrap/>
            <w:vAlign w:val="center"/>
          </w:tcPr>
          <w:p w14:paraId="693EADDE" w14:textId="35D3FB70" w:rsidR="002643F8" w:rsidRPr="00DF6003" w:rsidRDefault="002643F8" w:rsidP="002643F8">
            <w:pPr>
              <w:jc w:val="right"/>
              <w:rPr>
                <w:sz w:val="20"/>
                <w:szCs w:val="20"/>
                <w:lang w:val="ru-RU"/>
              </w:rPr>
            </w:pPr>
            <w:r w:rsidRPr="00DF6003">
              <w:rPr>
                <w:color w:val="000000" w:themeColor="text1"/>
                <w:sz w:val="20"/>
                <w:szCs w:val="20"/>
                <w:lang w:val="ru-RU"/>
              </w:rPr>
              <w:t>н/п</w:t>
            </w:r>
          </w:p>
        </w:tc>
        <w:tc>
          <w:tcPr>
            <w:tcW w:w="606" w:type="pct"/>
            <w:tcBorders>
              <w:top w:val="single" w:sz="4" w:space="0" w:color="auto"/>
              <w:left w:val="single" w:sz="4" w:space="0" w:color="auto"/>
              <w:bottom w:val="single" w:sz="4" w:space="0" w:color="auto"/>
              <w:right w:val="single" w:sz="4" w:space="0" w:color="auto"/>
            </w:tcBorders>
            <w:noWrap/>
            <w:vAlign w:val="center"/>
          </w:tcPr>
          <w:p w14:paraId="24A10A5F" w14:textId="629C0621" w:rsidR="002643F8" w:rsidRPr="00DF6003" w:rsidRDefault="002643F8" w:rsidP="002643F8">
            <w:pPr>
              <w:jc w:val="right"/>
              <w:rPr>
                <w:sz w:val="20"/>
                <w:szCs w:val="20"/>
                <w:lang w:val="ru-RU"/>
              </w:rPr>
            </w:pPr>
            <w:r w:rsidRPr="00DF6003">
              <w:rPr>
                <w:color w:val="000000" w:themeColor="text1"/>
                <w:sz w:val="20"/>
                <w:szCs w:val="20"/>
                <w:lang w:val="ru-RU"/>
              </w:rPr>
              <w:t>н/п</w:t>
            </w:r>
          </w:p>
        </w:tc>
        <w:tc>
          <w:tcPr>
            <w:tcW w:w="606" w:type="pct"/>
            <w:tcBorders>
              <w:top w:val="single" w:sz="4" w:space="0" w:color="auto"/>
              <w:left w:val="single" w:sz="4" w:space="0" w:color="auto"/>
              <w:bottom w:val="single" w:sz="4" w:space="0" w:color="auto"/>
              <w:right w:val="single" w:sz="4" w:space="0" w:color="auto"/>
            </w:tcBorders>
            <w:vAlign w:val="center"/>
          </w:tcPr>
          <w:p w14:paraId="5117A77E" w14:textId="3754C16A" w:rsidR="002643F8" w:rsidRPr="00DF6003" w:rsidRDefault="002643F8" w:rsidP="002643F8">
            <w:pPr>
              <w:spacing w:before="40" w:after="40"/>
              <w:ind w:left="-279" w:right="63"/>
              <w:jc w:val="right"/>
              <w:rPr>
                <w:b/>
                <w:color w:val="000000"/>
                <w:sz w:val="20"/>
                <w:szCs w:val="20"/>
                <w:lang w:val="ru-RU"/>
              </w:rPr>
            </w:pPr>
            <w:r w:rsidRPr="00DF6003">
              <w:rPr>
                <w:bCs/>
                <w:sz w:val="20"/>
                <w:szCs w:val="20"/>
                <w:lang w:val="ru-RU"/>
              </w:rPr>
              <w:t>194,18</w:t>
            </w:r>
          </w:p>
        </w:tc>
        <w:tc>
          <w:tcPr>
            <w:tcW w:w="606" w:type="pct"/>
            <w:tcBorders>
              <w:top w:val="single" w:sz="4" w:space="0" w:color="auto"/>
              <w:left w:val="single" w:sz="4" w:space="0" w:color="auto"/>
              <w:bottom w:val="single" w:sz="4" w:space="0" w:color="auto"/>
              <w:right w:val="single" w:sz="4" w:space="0" w:color="auto"/>
            </w:tcBorders>
            <w:vAlign w:val="center"/>
          </w:tcPr>
          <w:p w14:paraId="13816378" w14:textId="498CD97F" w:rsidR="002643F8" w:rsidRPr="00DF6003" w:rsidRDefault="002643F8" w:rsidP="002643F8">
            <w:pPr>
              <w:spacing w:before="40" w:after="40"/>
              <w:ind w:left="-279" w:right="63"/>
              <w:jc w:val="right"/>
              <w:rPr>
                <w:b/>
                <w:color w:val="000000"/>
                <w:sz w:val="20"/>
                <w:szCs w:val="20"/>
                <w:lang w:val="ru-RU"/>
              </w:rPr>
            </w:pPr>
            <w:r w:rsidRPr="00DF6003">
              <w:rPr>
                <w:bCs/>
                <w:sz w:val="20"/>
                <w:szCs w:val="20"/>
                <w:lang w:val="ru-RU"/>
              </w:rPr>
              <w:t>185,00</w:t>
            </w:r>
          </w:p>
        </w:tc>
        <w:tc>
          <w:tcPr>
            <w:tcW w:w="606" w:type="pct"/>
            <w:tcBorders>
              <w:top w:val="single" w:sz="4" w:space="0" w:color="auto"/>
              <w:left w:val="single" w:sz="4" w:space="0" w:color="auto"/>
              <w:bottom w:val="single" w:sz="4" w:space="0" w:color="auto"/>
              <w:right w:val="single" w:sz="4" w:space="0" w:color="auto"/>
            </w:tcBorders>
            <w:noWrap/>
            <w:vAlign w:val="center"/>
          </w:tcPr>
          <w:p w14:paraId="65D1AC23" w14:textId="085AF14A" w:rsidR="002643F8" w:rsidRPr="00DF6003" w:rsidRDefault="002643F8" w:rsidP="002643F8">
            <w:pPr>
              <w:spacing w:before="40" w:after="40"/>
              <w:ind w:left="-279" w:right="63"/>
              <w:jc w:val="right"/>
              <w:rPr>
                <w:rFonts w:eastAsiaTheme="minorHAnsi"/>
                <w:bCs/>
                <w:color w:val="000000"/>
                <w:sz w:val="20"/>
                <w:szCs w:val="20"/>
                <w:lang w:val="ru-RU"/>
              </w:rPr>
            </w:pPr>
            <w:r w:rsidRPr="00DF6003">
              <w:rPr>
                <w:color w:val="000000" w:themeColor="text1"/>
                <w:sz w:val="20"/>
                <w:szCs w:val="20"/>
                <w:lang w:val="ru-RU"/>
              </w:rPr>
              <w:t>н/п</w:t>
            </w:r>
          </w:p>
        </w:tc>
      </w:tr>
    </w:tbl>
    <w:p w14:paraId="41C07FD2" w14:textId="564DF663" w:rsidR="0011192D" w:rsidRPr="00DF6003" w:rsidRDefault="0011192D" w:rsidP="0011192D">
      <w:pPr>
        <w:spacing w:after="240"/>
        <w:rPr>
          <w:strike/>
          <w:sz w:val="18"/>
          <w:szCs w:val="18"/>
          <w:lang w:val="ru-RU"/>
        </w:rPr>
      </w:pPr>
      <w:r w:rsidRPr="00DF6003">
        <w:rPr>
          <w:sz w:val="18"/>
          <w:szCs w:val="18"/>
          <w:lang w:val="ru-RU"/>
        </w:rPr>
        <w:t>* В</w:t>
      </w:r>
      <w:r w:rsidR="00361570" w:rsidRPr="00DF6003">
        <w:rPr>
          <w:sz w:val="18"/>
          <w:szCs w:val="18"/>
          <w:lang w:val="ru-RU"/>
        </w:rPr>
        <w:t>ключая</w:t>
      </w:r>
      <w:r w:rsidRPr="00DF6003">
        <w:rPr>
          <w:sz w:val="18"/>
          <w:szCs w:val="18"/>
          <w:lang w:val="ru-RU"/>
        </w:rPr>
        <w:t xml:space="preserve"> -30,8 метрических тонн (-0,7 тонн </w:t>
      </w:r>
      <w:r w:rsidR="00361570" w:rsidRPr="00DF6003">
        <w:rPr>
          <w:sz w:val="18"/>
          <w:szCs w:val="18"/>
          <w:lang w:val="ru-RU"/>
        </w:rPr>
        <w:t>ОРС</w:t>
      </w:r>
      <w:r w:rsidRPr="00DF6003">
        <w:rPr>
          <w:sz w:val="18"/>
          <w:szCs w:val="18"/>
          <w:lang w:val="ru-RU"/>
        </w:rPr>
        <w:t xml:space="preserve">) ГХФУ-124 и 1455 метрических тонн (160 тонн </w:t>
      </w:r>
      <w:r w:rsidR="00361570" w:rsidRPr="00DF6003">
        <w:rPr>
          <w:sz w:val="18"/>
          <w:szCs w:val="18"/>
          <w:lang w:val="ru-RU"/>
        </w:rPr>
        <w:t>ОРС</w:t>
      </w:r>
      <w:r w:rsidRPr="00DF6003">
        <w:rPr>
          <w:sz w:val="18"/>
          <w:szCs w:val="18"/>
          <w:lang w:val="ru-RU"/>
        </w:rPr>
        <w:t>) ГХФУ-141b.</w:t>
      </w:r>
    </w:p>
    <w:p w14:paraId="10F473A2" w14:textId="15849DB1" w:rsidR="0011192D" w:rsidRPr="00DF6003" w:rsidRDefault="0011192D" w:rsidP="0011192D">
      <w:pPr>
        <w:pStyle w:val="Heading1"/>
        <w:spacing w:before="240"/>
        <w:rPr>
          <w:lang w:val="ru-RU"/>
        </w:rPr>
      </w:pPr>
      <w:r w:rsidRPr="00DF6003">
        <w:rPr>
          <w:lang w:val="ru-RU"/>
        </w:rPr>
        <w:t xml:space="preserve">Снижение потребления всех ГХФУ до введения мер контроля в соответствии с Монреальским протоколом обусловлено </w:t>
      </w:r>
      <w:r w:rsidR="00147BDC" w:rsidRPr="00DF6003">
        <w:rPr>
          <w:lang w:val="ru-RU"/>
        </w:rPr>
        <w:t>мерами нормативного и политического характера</w:t>
      </w:r>
      <w:r w:rsidRPr="00DF6003">
        <w:rPr>
          <w:lang w:val="ru-RU"/>
        </w:rPr>
        <w:t>, включая запреты, меры по обеспечению соблюдения и инициативы по поэтапному отказу от использования, в соответствии</w:t>
      </w:r>
      <w:r w:rsidR="00893FCD" w:rsidRPr="00DF6003">
        <w:rPr>
          <w:lang w:val="ru-RU"/>
        </w:rPr>
        <w:t> с обязательствами страны по сокращению использования озоноразрушающих веществ (ОРВ). </w:t>
      </w:r>
      <w:r w:rsidRPr="00DF6003">
        <w:rPr>
          <w:lang w:val="ru-RU"/>
        </w:rPr>
        <w:t xml:space="preserve"> В 2024 году потребление ГХФУ вернулось к уровню, близкому к </w:t>
      </w:r>
      <w:r w:rsidR="0030152B" w:rsidRPr="00DF6003">
        <w:rPr>
          <w:lang w:val="ru-RU"/>
        </w:rPr>
        <w:t xml:space="preserve">показателю </w:t>
      </w:r>
      <w:r w:rsidRPr="00DF6003">
        <w:rPr>
          <w:lang w:val="ru-RU"/>
        </w:rPr>
        <w:t>2021 год</w:t>
      </w:r>
      <w:r w:rsidR="00803BDC" w:rsidRPr="00DF6003">
        <w:rPr>
          <w:lang w:val="ru-RU"/>
        </w:rPr>
        <w:t>а</w:t>
      </w:r>
      <w:r w:rsidRPr="00DF6003">
        <w:rPr>
          <w:lang w:val="ru-RU"/>
        </w:rPr>
        <w:t xml:space="preserve">, </w:t>
      </w:r>
      <w:r w:rsidR="00060E87" w:rsidRPr="00DF6003">
        <w:rPr>
          <w:lang w:val="ru-RU"/>
        </w:rPr>
        <w:t xml:space="preserve">однако осталось на 40% ниже максимально допустимого уровня потребления для указанного года, установленного в </w:t>
      </w:r>
      <w:r w:rsidR="001F4428" w:rsidRPr="00DF6003">
        <w:rPr>
          <w:lang w:val="ru-RU"/>
        </w:rPr>
        <w:t>с</w:t>
      </w:r>
      <w:r w:rsidR="00060E87" w:rsidRPr="00DF6003">
        <w:rPr>
          <w:lang w:val="ru-RU"/>
        </w:rPr>
        <w:t xml:space="preserve">оглашении между </w:t>
      </w:r>
      <w:r w:rsidR="001F4428" w:rsidRPr="00DF6003">
        <w:rPr>
          <w:lang w:val="ru-RU"/>
        </w:rPr>
        <w:t>п</w:t>
      </w:r>
      <w:r w:rsidR="00060E87" w:rsidRPr="00DF6003">
        <w:rPr>
          <w:lang w:val="ru-RU"/>
        </w:rPr>
        <w:t>равительством Южной Африки и Исполнительным комитетом.</w:t>
      </w:r>
    </w:p>
    <w:p w14:paraId="0D04C740" w14:textId="632D3D01" w:rsidR="0011192D" w:rsidRPr="00DF6003" w:rsidRDefault="003D278A" w:rsidP="0011192D">
      <w:pPr>
        <w:keepNext/>
        <w:spacing w:after="240"/>
        <w:rPr>
          <w:i/>
          <w:lang w:val="ru-RU"/>
        </w:rPr>
      </w:pPr>
      <w:r w:rsidRPr="00DF6003">
        <w:rPr>
          <w:i/>
          <w:lang w:val="ru-RU"/>
        </w:rPr>
        <w:t>Доклад об осуществлении страновой программы</w:t>
      </w:r>
    </w:p>
    <w:p w14:paraId="0B5C9AF9" w14:textId="5E1E71B3" w:rsidR="0011192D" w:rsidRPr="00DF6003" w:rsidRDefault="0011192D" w:rsidP="00FD5796">
      <w:pPr>
        <w:numPr>
          <w:ilvl w:val="0"/>
          <w:numId w:val="1"/>
        </w:numPr>
        <w:tabs>
          <w:tab w:val="clear" w:pos="851"/>
        </w:tabs>
        <w:spacing w:after="240"/>
        <w:ind w:left="0"/>
        <w:outlineLvl w:val="0"/>
        <w:rPr>
          <w:lang w:val="ru-RU"/>
        </w:rPr>
      </w:pPr>
      <w:r w:rsidRPr="00DF6003">
        <w:rPr>
          <w:lang w:val="ru-RU"/>
        </w:rPr>
        <w:t xml:space="preserve">Правительство Южной Африки представило данные о потреблении ГХФУ </w:t>
      </w:r>
      <w:r w:rsidR="00C32EC3" w:rsidRPr="00DF6003">
        <w:rPr>
          <w:lang w:val="ru-RU"/>
        </w:rPr>
        <w:t>в рамках доклада об осуществлении страновой программы</w:t>
      </w:r>
      <w:r w:rsidRPr="00DF6003">
        <w:rPr>
          <w:lang w:val="ru-RU"/>
        </w:rPr>
        <w:t xml:space="preserve"> (СП) </w:t>
      </w:r>
      <w:r w:rsidRPr="00DF6003">
        <w:rPr>
          <w:shd w:val="clear" w:color="auto" w:fill="FFFFFF" w:themeFill="background1"/>
          <w:lang w:val="ru-RU"/>
        </w:rPr>
        <w:t>на 2024 год</w:t>
      </w:r>
      <w:r w:rsidRPr="00DF6003">
        <w:rPr>
          <w:lang w:val="ru-RU"/>
        </w:rPr>
        <w:t xml:space="preserve">, </w:t>
      </w:r>
      <w:r w:rsidR="005208FF" w:rsidRPr="00DF6003">
        <w:rPr>
          <w:lang w:val="ru-RU"/>
        </w:rPr>
        <w:t>которые соответствуют данным, представленным согласно статье 7 Монреальского протокола.</w:t>
      </w:r>
    </w:p>
    <w:p w14:paraId="3781C409" w14:textId="77777777" w:rsidR="001E5CB1" w:rsidRPr="00DF6003" w:rsidRDefault="0011192D" w:rsidP="001E5CB1">
      <w:pPr>
        <w:keepNext/>
        <w:tabs>
          <w:tab w:val="left" w:pos="567"/>
        </w:tabs>
        <w:spacing w:after="240"/>
        <w:outlineLvl w:val="0"/>
        <w:rPr>
          <w:i/>
          <w:lang w:val="ru-RU"/>
        </w:rPr>
      </w:pPr>
      <w:r w:rsidRPr="00DF6003">
        <w:rPr>
          <w:i/>
          <w:lang w:val="ru-RU"/>
        </w:rPr>
        <w:lastRenderedPageBreak/>
        <w:t xml:space="preserve">Доклад </w:t>
      </w:r>
      <w:r w:rsidR="001E5CB1" w:rsidRPr="00DF6003">
        <w:rPr>
          <w:i/>
          <w:lang w:val="ru-RU"/>
        </w:rPr>
        <w:t xml:space="preserve">о результатах проверки </w:t>
      </w:r>
    </w:p>
    <w:p w14:paraId="2A668953" w14:textId="75606BF2" w:rsidR="0005493F" w:rsidRPr="00DF6003" w:rsidRDefault="003E76B7" w:rsidP="0005493F">
      <w:pPr>
        <w:pStyle w:val="Heading1"/>
        <w:rPr>
          <w:lang w:val="ru-RU"/>
        </w:rPr>
      </w:pPr>
      <w:r w:rsidRPr="00DF6003">
        <w:rPr>
          <w:lang w:val="ru-RU"/>
        </w:rPr>
        <w:t>В докладе о результатах проверки подтверждается</w:t>
      </w:r>
      <w:r w:rsidR="0005493F" w:rsidRPr="00DF6003">
        <w:rPr>
          <w:lang w:val="ru-RU"/>
        </w:rPr>
        <w:t xml:space="preserve">, что существующие процедуры лицензирования и квотирования, а также мониторинга импорта и экспорта ГХФУ соблюдались надлежащим образом, и что </w:t>
      </w:r>
      <w:r w:rsidR="0090491F" w:rsidRPr="00DF6003">
        <w:rPr>
          <w:lang w:val="ru-RU"/>
        </w:rPr>
        <w:t xml:space="preserve">данные об </w:t>
      </w:r>
      <w:r w:rsidR="0005493F" w:rsidRPr="00DF6003">
        <w:rPr>
          <w:lang w:val="ru-RU"/>
        </w:rPr>
        <w:t>общ</w:t>
      </w:r>
      <w:r w:rsidR="0090491F" w:rsidRPr="00DF6003">
        <w:rPr>
          <w:lang w:val="ru-RU"/>
        </w:rPr>
        <w:t>ем</w:t>
      </w:r>
      <w:r w:rsidR="0005493F" w:rsidRPr="00DF6003">
        <w:rPr>
          <w:lang w:val="ru-RU"/>
        </w:rPr>
        <w:t xml:space="preserve"> объем</w:t>
      </w:r>
      <w:r w:rsidR="0090491F" w:rsidRPr="00DF6003">
        <w:rPr>
          <w:lang w:val="ru-RU"/>
        </w:rPr>
        <w:t>е</w:t>
      </w:r>
      <w:r w:rsidR="0005493F" w:rsidRPr="00DF6003">
        <w:rPr>
          <w:lang w:val="ru-RU"/>
        </w:rPr>
        <w:t xml:space="preserve"> потребления ГХФУ, </w:t>
      </w:r>
      <w:r w:rsidR="0090491F" w:rsidRPr="00DF6003">
        <w:rPr>
          <w:lang w:val="ru-RU"/>
        </w:rPr>
        <w:t>представленные согласно статье 7</w:t>
      </w:r>
      <w:r w:rsidR="0005493F" w:rsidRPr="00DF6003">
        <w:rPr>
          <w:lang w:val="ru-RU"/>
        </w:rPr>
        <w:t xml:space="preserve"> Монреальского протокола за период 2022–2024 годов, явля</w:t>
      </w:r>
      <w:r w:rsidR="00803BDC" w:rsidRPr="00DF6003">
        <w:rPr>
          <w:lang w:val="ru-RU"/>
        </w:rPr>
        <w:t>ю</w:t>
      </w:r>
      <w:r w:rsidR="0005493F" w:rsidRPr="00DF6003">
        <w:rPr>
          <w:lang w:val="ru-RU"/>
        </w:rPr>
        <w:t>тся достоверным</w:t>
      </w:r>
      <w:r w:rsidR="00803BDC" w:rsidRPr="00DF6003">
        <w:rPr>
          <w:lang w:val="ru-RU"/>
        </w:rPr>
        <w:t>и</w:t>
      </w:r>
      <w:r w:rsidR="0005493F" w:rsidRPr="00DF6003">
        <w:rPr>
          <w:lang w:val="ru-RU"/>
        </w:rPr>
        <w:t xml:space="preserve"> (как показано в таблице 1 выше). </w:t>
      </w:r>
      <w:r w:rsidR="006F5F78" w:rsidRPr="00DF6003">
        <w:rPr>
          <w:lang w:val="ru-RU"/>
        </w:rPr>
        <w:t>По результатам проверки был сделан вывод о том,</w:t>
      </w:r>
      <w:r w:rsidR="0005493F" w:rsidRPr="00DF6003">
        <w:rPr>
          <w:lang w:val="ru-RU"/>
        </w:rPr>
        <w:t xml:space="preserve"> что Южная Африка </w:t>
      </w:r>
      <w:r w:rsidR="003B4D66" w:rsidRPr="00DF6003">
        <w:rPr>
          <w:lang w:val="ru-RU"/>
        </w:rPr>
        <w:t>придерживается целевых</w:t>
      </w:r>
      <w:r w:rsidR="0005493F" w:rsidRPr="00DF6003">
        <w:rPr>
          <w:lang w:val="ru-RU"/>
        </w:rPr>
        <w:t xml:space="preserve"> показател</w:t>
      </w:r>
      <w:r w:rsidR="003B4D66" w:rsidRPr="00DF6003">
        <w:rPr>
          <w:lang w:val="ru-RU"/>
        </w:rPr>
        <w:t>ей</w:t>
      </w:r>
      <w:r w:rsidR="0005493F" w:rsidRPr="00DF6003">
        <w:rPr>
          <w:lang w:val="ru-RU"/>
        </w:rPr>
        <w:t>, определенны</w:t>
      </w:r>
      <w:r w:rsidR="003B4D66" w:rsidRPr="00DF6003">
        <w:rPr>
          <w:lang w:val="ru-RU"/>
        </w:rPr>
        <w:t>х</w:t>
      </w:r>
      <w:r w:rsidR="0005493F" w:rsidRPr="00DF6003">
        <w:rPr>
          <w:lang w:val="ru-RU"/>
        </w:rPr>
        <w:t xml:space="preserve"> в </w:t>
      </w:r>
      <w:r w:rsidR="00FA3FC6" w:rsidRPr="00DF6003">
        <w:rPr>
          <w:lang w:val="ru-RU"/>
        </w:rPr>
        <w:t>с</w:t>
      </w:r>
      <w:r w:rsidR="0005493F" w:rsidRPr="00DF6003">
        <w:rPr>
          <w:lang w:val="ru-RU"/>
        </w:rPr>
        <w:t>оглашении между страной и Многосторонним фондом.</w:t>
      </w:r>
    </w:p>
    <w:p w14:paraId="3AAF004E" w14:textId="4B9E50F6" w:rsidR="0005493F" w:rsidRPr="00DF6003" w:rsidRDefault="0005493F" w:rsidP="0005493F">
      <w:pPr>
        <w:pStyle w:val="Heading1"/>
        <w:rPr>
          <w:lang w:val="ru-RU"/>
        </w:rPr>
      </w:pPr>
      <w:r w:rsidRPr="00DF6003">
        <w:rPr>
          <w:lang w:val="ru-RU"/>
        </w:rPr>
        <w:t xml:space="preserve">В соответствии с решением 91/47(f) в рамках </w:t>
      </w:r>
      <w:r w:rsidR="00C43DD4" w:rsidRPr="00DF6003">
        <w:rPr>
          <w:lang w:val="ru-RU"/>
        </w:rPr>
        <w:t>проверки</w:t>
      </w:r>
      <w:r w:rsidRPr="00DF6003">
        <w:rPr>
          <w:lang w:val="ru-RU"/>
        </w:rPr>
        <w:t xml:space="preserve"> был подготовлен краткий </w:t>
      </w:r>
      <w:r w:rsidR="009647F4" w:rsidRPr="00DF6003">
        <w:rPr>
          <w:lang w:val="ru-RU"/>
        </w:rPr>
        <w:t>доклад</w:t>
      </w:r>
      <w:r w:rsidRPr="00DF6003">
        <w:rPr>
          <w:lang w:val="ru-RU"/>
        </w:rPr>
        <w:t xml:space="preserve"> о выполнении рекомендаций, сформулированных по итогам предыдущей проверки, в частности, касающихся несоответствий в данных, выявленных в предыдущие годы</w:t>
      </w:r>
      <w:r w:rsidR="00935CCE" w:rsidRPr="00DF6003">
        <w:rPr>
          <w:rStyle w:val="FootnoteReference"/>
          <w:lang w:val="ru-RU"/>
        </w:rPr>
        <w:footnoteReference w:id="4"/>
      </w:r>
      <w:r w:rsidRPr="00DF6003">
        <w:rPr>
          <w:lang w:val="ru-RU"/>
        </w:rPr>
        <w:t xml:space="preserve">. В </w:t>
      </w:r>
      <w:r w:rsidR="006F5367" w:rsidRPr="00DF6003">
        <w:rPr>
          <w:lang w:val="ru-RU"/>
        </w:rPr>
        <w:t>докладе</w:t>
      </w:r>
      <w:r w:rsidRPr="00DF6003">
        <w:rPr>
          <w:lang w:val="ru-RU"/>
        </w:rPr>
        <w:t xml:space="preserve"> подтверждается, что таможенные органы и Национальный орган</w:t>
      </w:r>
      <w:r w:rsidR="00480D43" w:rsidRPr="00DF6003">
        <w:rPr>
          <w:lang w:val="ru-RU"/>
        </w:rPr>
        <w:t xml:space="preserve"> по</w:t>
      </w:r>
      <w:r w:rsidRPr="00DF6003">
        <w:rPr>
          <w:lang w:val="ru-RU"/>
        </w:rPr>
        <w:t xml:space="preserve"> </w:t>
      </w:r>
      <w:r w:rsidR="00480D43" w:rsidRPr="00DF6003">
        <w:rPr>
          <w:lang w:val="ru-RU"/>
        </w:rPr>
        <w:t xml:space="preserve">озону </w:t>
      </w:r>
      <w:r w:rsidRPr="00DF6003">
        <w:rPr>
          <w:lang w:val="ru-RU"/>
        </w:rPr>
        <w:t xml:space="preserve">(НОО) предпринимают активные шаги по укреплению соблюдения нормативных требований посредством таких мер, как обеспечение применения корректных </w:t>
      </w:r>
      <w:r w:rsidR="00582EC0" w:rsidRPr="00DF6003">
        <w:rPr>
          <w:lang w:val="ru-RU"/>
        </w:rPr>
        <w:t>тарифных</w:t>
      </w:r>
      <w:r w:rsidRPr="00DF6003">
        <w:rPr>
          <w:lang w:val="ru-RU"/>
        </w:rPr>
        <w:t xml:space="preserve"> кодов, стандартизация единиц измерения в отчетности и </w:t>
      </w:r>
      <w:r w:rsidR="009C28B0" w:rsidRPr="00DF6003">
        <w:rPr>
          <w:lang w:val="ru-RU"/>
        </w:rPr>
        <w:t>укрепление механизмов ежегодной отчетности</w:t>
      </w:r>
      <w:r w:rsidRPr="00DF6003">
        <w:rPr>
          <w:lang w:val="ru-RU"/>
        </w:rPr>
        <w:t>. Департамент лесного хозяйства, рыболовства и окружающей среды (</w:t>
      </w:r>
      <w:r w:rsidR="00920B47" w:rsidRPr="00DF6003">
        <w:rPr>
          <w:lang w:val="ru-RU"/>
        </w:rPr>
        <w:t>ДЛР</w:t>
      </w:r>
      <w:r w:rsidR="00FA3516" w:rsidRPr="00DF6003">
        <w:rPr>
          <w:lang w:val="ru-RU"/>
        </w:rPr>
        <w:t>С</w:t>
      </w:r>
      <w:r w:rsidRPr="00DF6003">
        <w:rPr>
          <w:lang w:val="ru-RU"/>
        </w:rPr>
        <w:t xml:space="preserve">) </w:t>
      </w:r>
      <w:r w:rsidR="009D61F3" w:rsidRPr="00DF6003">
        <w:rPr>
          <w:lang w:val="ru-RU"/>
        </w:rPr>
        <w:t>повысил эффективность</w:t>
      </w:r>
      <w:r w:rsidRPr="00DF6003">
        <w:rPr>
          <w:lang w:val="ru-RU"/>
        </w:rPr>
        <w:t xml:space="preserve"> мониторинга за счет проведения рыночных исследований и инспекций и продолжает работу по актуализации соответствующих нормативных актов с целью включения в них вопросов, связанных с предотвращением утечек </w:t>
      </w:r>
      <w:r w:rsidR="00794E29" w:rsidRPr="00DF6003">
        <w:rPr>
          <w:lang w:val="ru-RU"/>
        </w:rPr>
        <w:t xml:space="preserve">хладагентов </w:t>
      </w:r>
      <w:r w:rsidRPr="00DF6003">
        <w:rPr>
          <w:lang w:val="ru-RU"/>
        </w:rPr>
        <w:t xml:space="preserve">и </w:t>
      </w:r>
      <w:r w:rsidR="00794E29" w:rsidRPr="00DF6003">
        <w:rPr>
          <w:lang w:val="ru-RU"/>
        </w:rPr>
        <w:t>их восстановления</w:t>
      </w:r>
      <w:r w:rsidRPr="00DF6003">
        <w:rPr>
          <w:lang w:val="ru-RU"/>
        </w:rPr>
        <w:t xml:space="preserve">. Процедуры системы квот и лицензирования были обновлены и дополнены положениями, в частности, касающимися аннулирования неиспользованных квот и ежегодного пересмотра объемов импорта предприятий в </w:t>
      </w:r>
      <w:r w:rsidR="001D3CA9" w:rsidRPr="00DF6003">
        <w:rPr>
          <w:lang w:val="ru-RU"/>
        </w:rPr>
        <w:t xml:space="preserve">сопоставлении </w:t>
      </w:r>
      <w:r w:rsidRPr="00DF6003">
        <w:rPr>
          <w:lang w:val="ru-RU"/>
        </w:rPr>
        <w:t xml:space="preserve">с выделенными квотами. 24 октября 2025 года </w:t>
      </w:r>
      <w:r w:rsidR="000A1778" w:rsidRPr="00DF6003">
        <w:rPr>
          <w:lang w:val="ru-RU"/>
        </w:rPr>
        <w:t>п</w:t>
      </w:r>
      <w:r w:rsidRPr="00DF6003">
        <w:rPr>
          <w:lang w:val="ru-RU"/>
        </w:rPr>
        <w:t xml:space="preserve">равительство </w:t>
      </w:r>
      <w:r w:rsidR="00DE5426" w:rsidRPr="00DF6003">
        <w:rPr>
          <w:lang w:val="ru-RU"/>
        </w:rPr>
        <w:t>представило</w:t>
      </w:r>
      <w:r w:rsidRPr="00DF6003">
        <w:rPr>
          <w:lang w:val="ru-RU"/>
        </w:rPr>
        <w:t xml:space="preserve"> уточненные </w:t>
      </w:r>
      <w:r w:rsidR="00934CEE" w:rsidRPr="00DF6003">
        <w:rPr>
          <w:lang w:val="ru-RU"/>
        </w:rPr>
        <w:t>доклады, представляемые</w:t>
      </w:r>
      <w:r w:rsidRPr="00DF6003">
        <w:rPr>
          <w:lang w:val="ru-RU"/>
        </w:rPr>
        <w:t xml:space="preserve"> </w:t>
      </w:r>
      <w:r w:rsidR="00DE5426" w:rsidRPr="00DF6003">
        <w:rPr>
          <w:lang w:val="ru-RU"/>
        </w:rPr>
        <w:t>согласно</w:t>
      </w:r>
      <w:r w:rsidRPr="00DF6003">
        <w:rPr>
          <w:lang w:val="ru-RU"/>
        </w:rPr>
        <w:t xml:space="preserve"> </w:t>
      </w:r>
      <w:r w:rsidR="00DE5426" w:rsidRPr="00DF6003">
        <w:rPr>
          <w:lang w:val="ru-RU"/>
        </w:rPr>
        <w:t>с</w:t>
      </w:r>
      <w:r w:rsidRPr="00DF6003">
        <w:rPr>
          <w:lang w:val="ru-RU"/>
        </w:rPr>
        <w:t>татье 7</w:t>
      </w:r>
      <w:r w:rsidR="00DE5426" w:rsidRPr="00DF6003">
        <w:rPr>
          <w:lang w:val="ru-RU"/>
        </w:rPr>
        <w:t>,</w:t>
      </w:r>
      <w:r w:rsidRPr="00DF6003">
        <w:rPr>
          <w:lang w:val="ru-RU"/>
        </w:rPr>
        <w:t xml:space="preserve"> за 2020 и 2021 годы, </w:t>
      </w:r>
      <w:r w:rsidR="00BC5A61" w:rsidRPr="00DF6003">
        <w:rPr>
          <w:lang w:val="ru-RU"/>
        </w:rPr>
        <w:t>с учетом корректировок, выявленных в ходе предыдущей</w:t>
      </w:r>
      <w:r w:rsidRPr="00DF6003">
        <w:rPr>
          <w:lang w:val="ru-RU"/>
        </w:rPr>
        <w:t xml:space="preserve"> </w:t>
      </w:r>
      <w:r w:rsidR="00BC5A61" w:rsidRPr="00DF6003">
        <w:rPr>
          <w:lang w:val="ru-RU"/>
        </w:rPr>
        <w:t>проверки</w:t>
      </w:r>
      <w:r w:rsidR="00D52BFB" w:rsidRPr="00DF6003">
        <w:rPr>
          <w:rStyle w:val="FootnoteReference"/>
          <w:lang w:val="ru-RU"/>
        </w:rPr>
        <w:footnoteReference w:id="5"/>
      </w:r>
      <w:r w:rsidRPr="00DF6003">
        <w:rPr>
          <w:lang w:val="ru-RU"/>
        </w:rPr>
        <w:t>.</w:t>
      </w:r>
    </w:p>
    <w:p w14:paraId="7B66253F" w14:textId="32AC3328" w:rsidR="0011192D" w:rsidRPr="00DF6003" w:rsidRDefault="00810CDF" w:rsidP="0011192D">
      <w:pPr>
        <w:keepNext/>
        <w:spacing w:before="240" w:after="240"/>
        <w:rPr>
          <w:u w:val="single"/>
          <w:lang w:val="ru-RU"/>
        </w:rPr>
      </w:pPr>
      <w:r w:rsidRPr="00DF6003">
        <w:rPr>
          <w:u w:val="single"/>
          <w:lang w:val="ru-RU"/>
        </w:rPr>
        <w:t xml:space="preserve">Положение дел в области осуществления </w:t>
      </w:r>
      <w:r w:rsidR="0011192D" w:rsidRPr="00DF6003">
        <w:rPr>
          <w:u w:val="single"/>
          <w:lang w:val="ru-RU"/>
        </w:rPr>
        <w:t xml:space="preserve">этапа I </w:t>
      </w:r>
      <w:r w:rsidR="00C43C41" w:rsidRPr="00DF6003">
        <w:rPr>
          <w:u w:val="single"/>
          <w:lang w:val="ru-RU"/>
        </w:rPr>
        <w:t>плана организационной деятельности по поэтапному отказу от ГХФУ</w:t>
      </w:r>
    </w:p>
    <w:p w14:paraId="18AFDFB2" w14:textId="33702DE7" w:rsidR="0011192D" w:rsidRPr="00DF6003" w:rsidRDefault="0011192D" w:rsidP="0011192D">
      <w:pPr>
        <w:pStyle w:val="Heading1"/>
        <w:rPr>
          <w:lang w:val="ru-RU"/>
        </w:rPr>
      </w:pPr>
      <w:r w:rsidRPr="00DF6003">
        <w:rPr>
          <w:lang w:val="ru-RU"/>
        </w:rPr>
        <w:t xml:space="preserve">Этап I </w:t>
      </w:r>
      <w:r w:rsidR="00114A09" w:rsidRPr="00DF6003">
        <w:rPr>
          <w:lang w:val="ru-RU"/>
        </w:rPr>
        <w:t xml:space="preserve">ПОДПО </w:t>
      </w:r>
      <w:r w:rsidRPr="00DF6003">
        <w:rPr>
          <w:lang w:val="ru-RU"/>
        </w:rPr>
        <w:t xml:space="preserve">был завершен 31 декабря 2023 года в соответствии с </w:t>
      </w:r>
      <w:r w:rsidR="00E4579E" w:rsidRPr="00DF6003">
        <w:rPr>
          <w:lang w:val="ru-RU"/>
        </w:rPr>
        <w:t>продленным графиком,</w:t>
      </w:r>
      <w:r w:rsidRPr="00DF6003">
        <w:rPr>
          <w:lang w:val="ru-RU"/>
        </w:rPr>
        <w:t xml:space="preserve"> утвержденным Исполнительным комитетом на 91-м</w:t>
      </w:r>
      <w:r w:rsidR="00E4579E" w:rsidRPr="00DF6003">
        <w:rPr>
          <w:lang w:val="ru-RU"/>
        </w:rPr>
        <w:t xml:space="preserve"> совещании</w:t>
      </w:r>
      <w:r w:rsidRPr="00DF6003">
        <w:rPr>
          <w:rStyle w:val="FootnoteReference"/>
          <w:lang w:val="ru-RU"/>
        </w:rPr>
        <w:footnoteReference w:id="6"/>
      </w:r>
      <w:r w:rsidR="004F5C22" w:rsidRPr="00DF6003">
        <w:rPr>
          <w:lang w:val="ru-RU"/>
        </w:rPr>
        <w:t>.</w:t>
      </w:r>
      <w:r w:rsidR="0021508A" w:rsidRPr="00DF6003">
        <w:rPr>
          <w:lang w:val="ru-RU"/>
        </w:rPr>
        <w:t xml:space="preserve"> ЮНИДО представила доклад</w:t>
      </w:r>
      <w:r w:rsidR="006121E9" w:rsidRPr="00DF6003">
        <w:rPr>
          <w:lang w:val="ru-RU"/>
        </w:rPr>
        <w:t xml:space="preserve"> о завершении проекта</w:t>
      </w:r>
      <w:r w:rsidR="0021508A" w:rsidRPr="00DF6003">
        <w:rPr>
          <w:lang w:val="ru-RU"/>
        </w:rPr>
        <w:t xml:space="preserve"> 1 апреля 2025 года.</w:t>
      </w:r>
    </w:p>
    <w:p w14:paraId="2E25623E" w14:textId="634A66B4" w:rsidR="0011192D" w:rsidRPr="00DF6003" w:rsidRDefault="00CB7E95" w:rsidP="0011192D">
      <w:pPr>
        <w:keepNext/>
        <w:spacing w:before="240" w:after="240"/>
        <w:rPr>
          <w:u w:val="single"/>
          <w:lang w:val="ru-RU"/>
        </w:rPr>
      </w:pPr>
      <w:r w:rsidRPr="00DF6003">
        <w:rPr>
          <w:u w:val="single"/>
          <w:lang w:val="ru-RU"/>
        </w:rPr>
        <w:t xml:space="preserve">Доклад о ходе освоения </w:t>
      </w:r>
      <w:r w:rsidR="0011192D" w:rsidRPr="00DF6003">
        <w:rPr>
          <w:u w:val="single"/>
          <w:lang w:val="ru-RU"/>
        </w:rPr>
        <w:t xml:space="preserve">первого транша этапа II </w:t>
      </w:r>
      <w:r w:rsidR="001A18A0" w:rsidRPr="00DF6003">
        <w:rPr>
          <w:u w:val="single"/>
          <w:lang w:val="ru-RU"/>
        </w:rPr>
        <w:t>плана организационной деятельности по поэтапному отказу от ГХФУ</w:t>
      </w:r>
    </w:p>
    <w:p w14:paraId="6B36AF4D" w14:textId="77777777" w:rsidR="0011192D" w:rsidRPr="00DF6003" w:rsidRDefault="0011192D" w:rsidP="0011192D">
      <w:pPr>
        <w:pStyle w:val="Heading1"/>
        <w:rPr>
          <w:lang w:val="ru-RU"/>
        </w:rPr>
      </w:pPr>
      <w:r w:rsidRPr="00DF6003">
        <w:rPr>
          <w:lang w:val="ru-RU"/>
        </w:rPr>
        <w:t>В рамках первого транша были осуществлены следующие мероприятия:</w:t>
      </w:r>
    </w:p>
    <w:p w14:paraId="2E139256" w14:textId="52C4A2D7" w:rsidR="00B32565" w:rsidRPr="00DF6003" w:rsidRDefault="000F1A23" w:rsidP="00FD6F3D">
      <w:pPr>
        <w:pStyle w:val="Heading4"/>
        <w:spacing w:before="0" w:after="240"/>
        <w:ind w:left="1276" w:hanging="567"/>
        <w:rPr>
          <w:color w:val="000000" w:themeColor="text1"/>
          <w:lang w:val="ru-RU"/>
        </w:rPr>
      </w:pPr>
      <w:r w:rsidRPr="00DF6003">
        <w:rPr>
          <w:i/>
          <w:iCs/>
          <w:lang w:val="ru-RU"/>
        </w:rPr>
        <w:t>политика и нормативн</w:t>
      </w:r>
      <w:r w:rsidR="00575E7E" w:rsidRPr="00DF6003">
        <w:rPr>
          <w:i/>
          <w:iCs/>
          <w:lang w:val="ru-RU"/>
        </w:rPr>
        <w:t>о-правовая</w:t>
      </w:r>
      <w:r w:rsidRPr="00DF6003">
        <w:rPr>
          <w:i/>
          <w:iCs/>
          <w:lang w:val="ru-RU"/>
        </w:rPr>
        <w:t xml:space="preserve"> база:</w:t>
      </w:r>
      <w:r w:rsidRPr="00DF6003">
        <w:rPr>
          <w:lang w:val="ru-RU"/>
        </w:rPr>
        <w:t> </w:t>
      </w:r>
      <w:r w:rsidR="00884DAD" w:rsidRPr="00DF6003">
        <w:rPr>
          <w:lang w:val="ru-RU"/>
        </w:rPr>
        <w:t xml:space="preserve">подготовка по вопросам действующего законодательства и процедур </w:t>
      </w:r>
      <w:r w:rsidR="00655CFC" w:rsidRPr="00DF6003">
        <w:rPr>
          <w:lang w:val="ru-RU"/>
        </w:rPr>
        <w:t xml:space="preserve">для 24 сотрудников таможенных служб в трех морских </w:t>
      </w:r>
      <w:r w:rsidR="00655CFC" w:rsidRPr="00DF6003">
        <w:rPr>
          <w:lang w:val="ru-RU"/>
        </w:rPr>
        <w:lastRenderedPageBreak/>
        <w:t>портах,</w:t>
      </w:r>
      <w:r w:rsidRPr="00DF6003">
        <w:rPr>
          <w:lang w:val="ru-RU"/>
        </w:rPr>
        <w:t xml:space="preserve"> </w:t>
      </w:r>
      <w:r w:rsidR="00884DAD" w:rsidRPr="00DF6003">
        <w:rPr>
          <w:lang w:val="ru-RU"/>
        </w:rPr>
        <w:t>закупка</w:t>
      </w:r>
      <w:r w:rsidRPr="00DF6003">
        <w:rPr>
          <w:lang w:val="ru-RU"/>
        </w:rPr>
        <w:t xml:space="preserve"> 20 идентификаторов хладагентов</w:t>
      </w:r>
      <w:r w:rsidR="00884DAD" w:rsidRPr="00DF6003">
        <w:rPr>
          <w:lang w:val="ru-RU"/>
        </w:rPr>
        <w:t xml:space="preserve"> для таможенных служб</w:t>
      </w:r>
      <w:r w:rsidRPr="00DF6003">
        <w:rPr>
          <w:lang w:val="ru-RU"/>
        </w:rPr>
        <w:t>, поставка которых ожидается до конца 2025 года;</w:t>
      </w:r>
    </w:p>
    <w:p w14:paraId="332E0345" w14:textId="7B068B68" w:rsidR="00FD6F3D" w:rsidRPr="00DF6003" w:rsidRDefault="00B32565" w:rsidP="00FD6F3D">
      <w:pPr>
        <w:pStyle w:val="Heading4"/>
        <w:spacing w:before="0" w:after="240"/>
        <w:ind w:left="1276" w:hanging="567"/>
        <w:rPr>
          <w:color w:val="000000" w:themeColor="text1"/>
          <w:lang w:val="ru-RU"/>
        </w:rPr>
      </w:pPr>
      <w:r w:rsidRPr="00DF6003">
        <w:rPr>
          <w:i/>
          <w:iCs/>
          <w:lang w:val="ru-RU"/>
        </w:rPr>
        <w:t>с</w:t>
      </w:r>
      <w:r w:rsidR="000F1A23" w:rsidRPr="00DF6003">
        <w:rPr>
          <w:i/>
          <w:iCs/>
          <w:lang w:val="ru-RU"/>
        </w:rPr>
        <w:t>ектор обслуживания холодильного оборудования</w:t>
      </w:r>
      <w:r w:rsidR="000F1A23" w:rsidRPr="00DF6003">
        <w:rPr>
          <w:lang w:val="ru-RU"/>
        </w:rPr>
        <w:t>:</w:t>
      </w:r>
      <w:r w:rsidRPr="00DF6003">
        <w:rPr>
          <w:lang w:val="ru-RU"/>
        </w:rPr>
        <w:t xml:space="preserve"> </w:t>
      </w:r>
      <w:r w:rsidR="00884DAD" w:rsidRPr="00DF6003">
        <w:rPr>
          <w:lang w:val="ru-RU"/>
        </w:rPr>
        <w:t xml:space="preserve">подготовка </w:t>
      </w:r>
      <w:r w:rsidR="000F1A23" w:rsidRPr="00DF6003">
        <w:rPr>
          <w:lang w:val="ru-RU"/>
        </w:rPr>
        <w:t>40 сертифицированных инструкторов</w:t>
      </w:r>
      <w:r w:rsidR="00D76207" w:rsidRPr="00DF6003">
        <w:rPr>
          <w:lang w:val="ru-RU"/>
        </w:rPr>
        <w:t>, посвященн</w:t>
      </w:r>
      <w:r w:rsidR="005251BB" w:rsidRPr="00DF6003">
        <w:rPr>
          <w:lang w:val="ru-RU"/>
        </w:rPr>
        <w:t>ая</w:t>
      </w:r>
      <w:r w:rsidR="00D76207" w:rsidRPr="00DF6003">
        <w:rPr>
          <w:lang w:val="ru-RU"/>
        </w:rPr>
        <w:t xml:space="preserve"> </w:t>
      </w:r>
      <w:r w:rsidR="000F1A23" w:rsidRPr="00DF6003">
        <w:rPr>
          <w:lang w:val="ru-RU"/>
        </w:rPr>
        <w:t xml:space="preserve">последним разработкам в области холодильной техники </w:t>
      </w:r>
      <w:r w:rsidR="009228C4" w:rsidRPr="00DF6003">
        <w:rPr>
          <w:lang w:val="ru-RU"/>
        </w:rPr>
        <w:t>и новых технологий</w:t>
      </w:r>
      <w:r w:rsidR="000F1A23" w:rsidRPr="00DF6003">
        <w:rPr>
          <w:lang w:val="ru-RU"/>
        </w:rPr>
        <w:t xml:space="preserve">, стандартам и нормам </w:t>
      </w:r>
      <w:r w:rsidR="00582572" w:rsidRPr="00DF6003">
        <w:rPr>
          <w:lang w:val="ru-RU"/>
        </w:rPr>
        <w:t xml:space="preserve">в ЮАР </w:t>
      </w:r>
      <w:r w:rsidR="000F1A23" w:rsidRPr="00DF6003">
        <w:rPr>
          <w:lang w:val="ru-RU"/>
        </w:rPr>
        <w:t>(в сотрудничестве с ассоциациями</w:t>
      </w:r>
      <w:r w:rsidR="00E11290" w:rsidRPr="00DF6003">
        <w:rPr>
          <w:lang w:val="ru-RU"/>
        </w:rPr>
        <w:t xml:space="preserve"> ХКВ</w:t>
      </w:r>
      <w:r w:rsidR="000F1A23" w:rsidRPr="00DF6003">
        <w:rPr>
          <w:lang w:val="ru-RU"/>
        </w:rPr>
        <w:t>)</w:t>
      </w:r>
      <w:r w:rsidR="00582572" w:rsidRPr="00DF6003">
        <w:rPr>
          <w:lang w:val="ru-RU"/>
        </w:rPr>
        <w:t>,</w:t>
      </w:r>
      <w:r w:rsidR="000F1A23" w:rsidRPr="00DF6003">
        <w:rPr>
          <w:lang w:val="ru-RU"/>
        </w:rPr>
        <w:t xml:space="preserve"> обучение и сертификация 600 </w:t>
      </w:r>
      <w:r w:rsidR="00B865F1" w:rsidRPr="00DF6003">
        <w:rPr>
          <w:lang w:val="ru-RU"/>
        </w:rPr>
        <w:t>незарегистрированных</w:t>
      </w:r>
      <w:r w:rsidR="000F1A23" w:rsidRPr="00DF6003">
        <w:rPr>
          <w:lang w:val="ru-RU"/>
        </w:rPr>
        <w:t xml:space="preserve"> технических специалистов </w:t>
      </w:r>
      <w:r w:rsidR="00B865F1" w:rsidRPr="00DF6003">
        <w:rPr>
          <w:lang w:val="ru-RU"/>
        </w:rPr>
        <w:t xml:space="preserve"> по </w:t>
      </w:r>
      <w:r w:rsidR="000F1A23" w:rsidRPr="00DF6003">
        <w:rPr>
          <w:lang w:val="ru-RU"/>
        </w:rPr>
        <w:t>ХКВ (</w:t>
      </w:r>
      <w:r w:rsidR="00B865F1" w:rsidRPr="00DF6003">
        <w:rPr>
          <w:lang w:val="ru-RU"/>
        </w:rPr>
        <w:t xml:space="preserve">включая </w:t>
      </w:r>
      <w:r w:rsidR="000F1A23" w:rsidRPr="00DF6003">
        <w:rPr>
          <w:lang w:val="ru-RU"/>
        </w:rPr>
        <w:t xml:space="preserve">103 женщины) </w:t>
      </w:r>
      <w:r w:rsidR="00CB7BDF" w:rsidRPr="00DF6003">
        <w:rPr>
          <w:lang w:val="ru-RU"/>
        </w:rPr>
        <w:t>передовым методам</w:t>
      </w:r>
      <w:r w:rsidR="000F1A23" w:rsidRPr="00DF6003">
        <w:rPr>
          <w:lang w:val="ru-RU"/>
        </w:rPr>
        <w:t xml:space="preserve"> обслуживания и безопасно</w:t>
      </w:r>
      <w:r w:rsidR="00CB7BDF" w:rsidRPr="00DF6003">
        <w:rPr>
          <w:lang w:val="ru-RU"/>
        </w:rPr>
        <w:t>го</w:t>
      </w:r>
      <w:r w:rsidR="000F1A23" w:rsidRPr="00DF6003">
        <w:rPr>
          <w:lang w:val="ru-RU"/>
        </w:rPr>
        <w:t xml:space="preserve"> обращени</w:t>
      </w:r>
      <w:r w:rsidR="00CB7BDF" w:rsidRPr="00DF6003">
        <w:rPr>
          <w:lang w:val="ru-RU"/>
        </w:rPr>
        <w:t>я</w:t>
      </w:r>
      <w:r w:rsidR="000F1A23" w:rsidRPr="00DF6003">
        <w:rPr>
          <w:lang w:val="ru-RU"/>
        </w:rPr>
        <w:t xml:space="preserve"> с горючими хладагентами</w:t>
      </w:r>
      <w:r w:rsidR="00CB7BDF" w:rsidRPr="00DF6003">
        <w:rPr>
          <w:lang w:val="ru-RU"/>
        </w:rPr>
        <w:t>,</w:t>
      </w:r>
      <w:r w:rsidR="000F1A23" w:rsidRPr="00DF6003">
        <w:rPr>
          <w:lang w:val="ru-RU"/>
        </w:rPr>
        <w:t xml:space="preserve"> закупка и поставка 1</w:t>
      </w:r>
      <w:r w:rsidR="00CB7BDF" w:rsidRPr="00DF6003">
        <w:rPr>
          <w:lang w:val="ru-RU"/>
        </w:rPr>
        <w:t xml:space="preserve"> </w:t>
      </w:r>
      <w:r w:rsidR="000F1A23" w:rsidRPr="00DF6003">
        <w:rPr>
          <w:lang w:val="ru-RU"/>
        </w:rPr>
        <w:t>200 наборов инструментов</w:t>
      </w:r>
      <w:r w:rsidR="0030691F" w:rsidRPr="00DF6003">
        <w:rPr>
          <w:rStyle w:val="FootnoteReference"/>
          <w:color w:val="000000" w:themeColor="text1"/>
          <w:lang w:val="ru-RU" w:eastAsia="en-CA"/>
        </w:rPr>
        <w:footnoteReference w:id="7"/>
      </w:r>
      <w:r w:rsidR="0030691F" w:rsidRPr="00DF6003">
        <w:rPr>
          <w:color w:val="000000" w:themeColor="text1"/>
          <w:lang w:val="ru-RU" w:eastAsia="en-CA"/>
        </w:rPr>
        <w:t xml:space="preserve"> </w:t>
      </w:r>
      <w:r w:rsidR="000F1A23" w:rsidRPr="00DF6003">
        <w:rPr>
          <w:lang w:val="ru-RU"/>
        </w:rPr>
        <w:t xml:space="preserve">для технических специалистов </w:t>
      </w:r>
      <w:r w:rsidR="00CB7BDF" w:rsidRPr="00DF6003">
        <w:rPr>
          <w:lang w:val="ru-RU"/>
        </w:rPr>
        <w:t xml:space="preserve">по </w:t>
      </w:r>
      <w:r w:rsidR="000F1A23" w:rsidRPr="00DF6003">
        <w:rPr>
          <w:lang w:val="ru-RU"/>
        </w:rPr>
        <w:t>ХКВ</w:t>
      </w:r>
      <w:r w:rsidR="005A5041" w:rsidRPr="00DF6003">
        <w:rPr>
          <w:lang w:val="ru-RU"/>
        </w:rPr>
        <w:t>,</w:t>
      </w:r>
      <w:r w:rsidR="000F1A23" w:rsidRPr="00DF6003">
        <w:rPr>
          <w:lang w:val="ru-RU"/>
        </w:rPr>
        <w:t xml:space="preserve"> закупка и поставка трех комплектов учебного оборудования</w:t>
      </w:r>
      <w:r w:rsidR="00AA2822" w:rsidRPr="00DF6003">
        <w:rPr>
          <w:rStyle w:val="FootnoteReference"/>
          <w:color w:val="000000" w:themeColor="text1"/>
          <w:lang w:val="ru-RU" w:eastAsia="en-CA"/>
        </w:rPr>
        <w:footnoteReference w:id="8"/>
      </w:r>
      <w:r w:rsidR="00AA2822" w:rsidRPr="00DF6003">
        <w:rPr>
          <w:lang w:val="ru-RU"/>
        </w:rPr>
        <w:t xml:space="preserve"> </w:t>
      </w:r>
      <w:r w:rsidR="000F1A23" w:rsidRPr="00DF6003">
        <w:rPr>
          <w:lang w:val="ru-RU"/>
        </w:rPr>
        <w:t>и трех учебных модулей для моделирования систем ХКВ на основе углеводородов (</w:t>
      </w:r>
      <w:r w:rsidR="00682770" w:rsidRPr="00DF6003">
        <w:rPr>
          <w:lang w:val="ru-RU"/>
        </w:rPr>
        <w:t>УВ</w:t>
      </w:r>
      <w:r w:rsidR="000F1A23" w:rsidRPr="00DF6003">
        <w:rPr>
          <w:lang w:val="ru-RU"/>
        </w:rPr>
        <w:t>), аммиака (NH₃) и диоксида углерода (CO₂) для отобранных учебных центров профессиональной подготовки и сертификации</w:t>
      </w:r>
      <w:r w:rsidR="0084493A" w:rsidRPr="00DF6003">
        <w:rPr>
          <w:lang w:val="ru-RU"/>
        </w:rPr>
        <w:t>,</w:t>
      </w:r>
      <w:r w:rsidR="000F1A23" w:rsidRPr="00DF6003">
        <w:rPr>
          <w:lang w:val="ru-RU"/>
        </w:rPr>
        <w:t xml:space="preserve"> обучение четырех технических специалистов обслуживанию и использованию учебного оборудования; и</w:t>
      </w:r>
    </w:p>
    <w:p w14:paraId="5EB68288" w14:textId="3CF198AB" w:rsidR="0011192D" w:rsidRPr="00DF6003" w:rsidRDefault="00B32565" w:rsidP="00FD6F3D">
      <w:pPr>
        <w:pStyle w:val="Heading4"/>
        <w:spacing w:before="0" w:after="240"/>
        <w:ind w:left="1276" w:hanging="567"/>
        <w:rPr>
          <w:color w:val="000000" w:themeColor="text1"/>
          <w:lang w:val="ru-RU"/>
        </w:rPr>
      </w:pPr>
      <w:r w:rsidRPr="00DF6003">
        <w:rPr>
          <w:i/>
          <w:iCs/>
          <w:lang w:val="ru-RU"/>
        </w:rPr>
        <w:t>в</w:t>
      </w:r>
      <w:r w:rsidR="000F1A23" w:rsidRPr="00DF6003">
        <w:rPr>
          <w:i/>
          <w:iCs/>
          <w:lang w:val="ru-RU"/>
        </w:rPr>
        <w:t>овлечение заинтересованных сторон и повышение осведомленности</w:t>
      </w:r>
      <w:r w:rsidR="000F1A23" w:rsidRPr="00DF6003">
        <w:rPr>
          <w:lang w:val="ru-RU"/>
        </w:rPr>
        <w:t>: организация двух ежегодных совещаний</w:t>
      </w:r>
      <w:r w:rsidR="00FA4B0D" w:rsidRPr="00DF6003">
        <w:rPr>
          <w:lang w:val="ru-RU"/>
        </w:rPr>
        <w:t xml:space="preserve">, в которых в общей сложности приняли участие </w:t>
      </w:r>
      <w:r w:rsidR="000F1A23" w:rsidRPr="00DF6003">
        <w:rPr>
          <w:lang w:val="ru-RU"/>
        </w:rPr>
        <w:t>100 представителей группы заинтересованных сторон</w:t>
      </w:r>
      <w:r w:rsidR="007A3F0A" w:rsidRPr="00DF6003">
        <w:rPr>
          <w:lang w:val="ru-RU"/>
        </w:rPr>
        <w:t>,</w:t>
      </w:r>
      <w:r w:rsidR="000F1A23" w:rsidRPr="00DF6003">
        <w:rPr>
          <w:lang w:val="ru-RU"/>
        </w:rPr>
        <w:t xml:space="preserve"> для обсуждения и рассмотрения аспектов </w:t>
      </w:r>
      <w:r w:rsidR="007A3F0A" w:rsidRPr="00DF6003">
        <w:rPr>
          <w:lang w:val="ru-RU"/>
        </w:rPr>
        <w:t xml:space="preserve">текущего процесса </w:t>
      </w:r>
      <w:r w:rsidR="002A0C12" w:rsidRPr="00DF6003">
        <w:rPr>
          <w:lang w:val="ru-RU"/>
        </w:rPr>
        <w:t xml:space="preserve">поэтапного </w:t>
      </w:r>
      <w:r w:rsidR="007A3F0A" w:rsidRPr="00DF6003">
        <w:rPr>
          <w:lang w:val="ru-RU"/>
        </w:rPr>
        <w:t>отказа от</w:t>
      </w:r>
      <w:r w:rsidR="000F1A23" w:rsidRPr="00DF6003">
        <w:rPr>
          <w:lang w:val="ru-RU"/>
        </w:rPr>
        <w:t xml:space="preserve"> ГХФУ и сокращения потребления ГФУ</w:t>
      </w:r>
      <w:r w:rsidR="00B025BA" w:rsidRPr="00DF6003">
        <w:rPr>
          <w:rStyle w:val="FootnoteReference"/>
          <w:color w:val="000000" w:themeColor="text1"/>
          <w:lang w:val="ru-RU"/>
        </w:rPr>
        <w:footnoteReference w:id="9"/>
      </w:r>
      <w:r w:rsidR="002A0C12" w:rsidRPr="00DF6003">
        <w:rPr>
          <w:lang w:val="ru-RU"/>
        </w:rPr>
        <w:t>,</w:t>
      </w:r>
      <w:r w:rsidR="000F1A23" w:rsidRPr="00DF6003">
        <w:rPr>
          <w:lang w:val="ru-RU"/>
        </w:rPr>
        <w:t xml:space="preserve"> проведение двух выездных презентаций с целью информирования местных заинтересованных сторон об альтернативных технологиях и </w:t>
      </w:r>
      <w:r w:rsidR="00120D37" w:rsidRPr="00DF6003">
        <w:rPr>
          <w:lang w:val="ru-RU"/>
        </w:rPr>
        <w:t xml:space="preserve">пересмотренных </w:t>
      </w:r>
      <w:r w:rsidR="000F1A23" w:rsidRPr="00DF6003">
        <w:rPr>
          <w:lang w:val="ru-RU"/>
        </w:rPr>
        <w:t xml:space="preserve">нормативных актах, а также для привлечения дополнительных учреждений к участию в программе </w:t>
      </w:r>
      <w:r w:rsidR="00543A42" w:rsidRPr="00DF6003">
        <w:rPr>
          <w:lang w:val="ru-RU"/>
        </w:rPr>
        <w:t>подготовки</w:t>
      </w:r>
      <w:r w:rsidR="005B6570" w:rsidRPr="00DF6003">
        <w:rPr>
          <w:lang w:val="ru-RU"/>
        </w:rPr>
        <w:t>,</w:t>
      </w:r>
      <w:r w:rsidR="000F1A23" w:rsidRPr="00DF6003">
        <w:rPr>
          <w:lang w:val="ru-RU"/>
        </w:rPr>
        <w:t xml:space="preserve"> и проведение конференции</w:t>
      </w:r>
      <w:r w:rsidR="0055351E" w:rsidRPr="00DF6003">
        <w:rPr>
          <w:lang w:val="ru-RU"/>
        </w:rPr>
        <w:t xml:space="preserve"> с элементами практического </w:t>
      </w:r>
      <w:r w:rsidR="000F1A23" w:rsidRPr="00DF6003">
        <w:rPr>
          <w:lang w:val="ru-RU"/>
        </w:rPr>
        <w:t xml:space="preserve">семинара для повышения осведомленности о Монреальском протоколе и связанных с ним обязательствах, нормативных актах и мероприятиях в области регулирования ОРВ приблизительно 275 заинтересованных сторон, включая технических специалистов </w:t>
      </w:r>
      <w:r w:rsidR="0055351E" w:rsidRPr="00DF6003">
        <w:rPr>
          <w:lang w:val="ru-RU"/>
        </w:rPr>
        <w:t xml:space="preserve">по </w:t>
      </w:r>
      <w:r w:rsidR="000F1A23" w:rsidRPr="00DF6003">
        <w:rPr>
          <w:lang w:val="ru-RU"/>
        </w:rPr>
        <w:t xml:space="preserve">ХКВ, государственных служащих, сотрудников экологических служб, менеджеров, ответственных за закупку систем ХКВ, </w:t>
      </w:r>
      <w:r w:rsidR="0060775D" w:rsidRPr="00DF6003">
        <w:rPr>
          <w:lang w:val="ru-RU"/>
        </w:rPr>
        <w:t xml:space="preserve">представителей </w:t>
      </w:r>
      <w:r w:rsidR="000F1A23" w:rsidRPr="00DF6003">
        <w:rPr>
          <w:lang w:val="ru-RU"/>
        </w:rPr>
        <w:t>розничн</w:t>
      </w:r>
      <w:r w:rsidR="0060775D" w:rsidRPr="00DF6003">
        <w:rPr>
          <w:lang w:val="ru-RU"/>
        </w:rPr>
        <w:t>ой</w:t>
      </w:r>
      <w:r w:rsidR="000F1A23" w:rsidRPr="00DF6003">
        <w:rPr>
          <w:lang w:val="ru-RU"/>
        </w:rPr>
        <w:t xml:space="preserve"> торгов</w:t>
      </w:r>
      <w:r w:rsidR="0060775D" w:rsidRPr="00DF6003">
        <w:rPr>
          <w:lang w:val="ru-RU"/>
        </w:rPr>
        <w:t>ли</w:t>
      </w:r>
      <w:r w:rsidR="000F1A23" w:rsidRPr="00DF6003">
        <w:rPr>
          <w:lang w:val="ru-RU"/>
        </w:rPr>
        <w:t xml:space="preserve"> и иных конечных пользователей.</w:t>
      </w:r>
    </w:p>
    <w:p w14:paraId="1ABA7459" w14:textId="4947BF89" w:rsidR="0011192D" w:rsidRPr="00DF6003" w:rsidRDefault="0011192D" w:rsidP="0011192D">
      <w:pPr>
        <w:pStyle w:val="Heading1"/>
        <w:numPr>
          <w:ilvl w:val="0"/>
          <w:numId w:val="0"/>
        </w:numPr>
        <w:rPr>
          <w:lang w:val="ru-RU"/>
        </w:rPr>
      </w:pPr>
      <w:r w:rsidRPr="00DF6003">
        <w:rPr>
          <w:i/>
          <w:iCs/>
          <w:lang w:val="ru-RU"/>
        </w:rPr>
        <w:t xml:space="preserve">Мониторинг и </w:t>
      </w:r>
      <w:r w:rsidR="00B93065" w:rsidRPr="00DF6003">
        <w:rPr>
          <w:i/>
          <w:iCs/>
          <w:lang w:val="ru-RU"/>
        </w:rPr>
        <w:t>осуществление</w:t>
      </w:r>
      <w:r w:rsidRPr="00DF6003">
        <w:rPr>
          <w:i/>
          <w:iCs/>
          <w:lang w:val="ru-RU"/>
        </w:rPr>
        <w:t xml:space="preserve"> проекта</w:t>
      </w:r>
    </w:p>
    <w:p w14:paraId="7E0E451B" w14:textId="0212B06F" w:rsidR="0011192D" w:rsidRPr="00DF6003" w:rsidRDefault="0011192D" w:rsidP="0011192D">
      <w:pPr>
        <w:pStyle w:val="Heading1"/>
        <w:rPr>
          <w:lang w:val="ru-RU"/>
        </w:rPr>
      </w:pPr>
      <w:r w:rsidRPr="00DF6003">
        <w:rPr>
          <w:lang w:val="ru-RU"/>
        </w:rPr>
        <w:t xml:space="preserve">НОО отвечает за координацию деятельности в рамках этапа II </w:t>
      </w:r>
      <w:r w:rsidR="00871A54" w:rsidRPr="00DF6003">
        <w:rPr>
          <w:lang w:val="ru-RU"/>
        </w:rPr>
        <w:t xml:space="preserve">ПОДПО </w:t>
      </w:r>
      <w:r w:rsidRPr="00DF6003">
        <w:rPr>
          <w:lang w:val="ru-RU"/>
        </w:rPr>
        <w:t xml:space="preserve">и проведение регулярных совещаний </w:t>
      </w:r>
      <w:r w:rsidR="00871A54" w:rsidRPr="00DF6003">
        <w:rPr>
          <w:lang w:val="ru-RU"/>
        </w:rPr>
        <w:t xml:space="preserve">по мониторингу </w:t>
      </w:r>
      <w:r w:rsidRPr="00DF6003">
        <w:rPr>
          <w:lang w:val="ru-RU"/>
        </w:rPr>
        <w:t>с официальной группой заинтересованных сторон. В рамках первого транша этапа II на мониторинг проекта было выделено в общей сложности 125 000 долл. США</w:t>
      </w:r>
      <w:r w:rsidR="00137BCD" w:rsidRPr="00DF6003">
        <w:rPr>
          <w:lang w:val="ru-RU"/>
        </w:rPr>
        <w:t>, включая</w:t>
      </w:r>
      <w:r w:rsidRPr="00DF6003">
        <w:rPr>
          <w:lang w:val="ru-RU"/>
        </w:rPr>
        <w:t xml:space="preserve"> привлечение национальных и международных экспертов для оказания </w:t>
      </w:r>
      <w:r w:rsidRPr="00DF6003">
        <w:rPr>
          <w:lang w:val="ru-RU"/>
        </w:rPr>
        <w:lastRenderedPageBreak/>
        <w:t xml:space="preserve">технической помощи в осуществлении мероприятий (75 000 долл. США), </w:t>
      </w:r>
      <w:r w:rsidR="00DE43EE" w:rsidRPr="00DF6003">
        <w:rPr>
          <w:lang w:val="ru-RU"/>
        </w:rPr>
        <w:t>служебные </w:t>
      </w:r>
      <w:r w:rsidR="00F40D3A" w:rsidRPr="00DF6003">
        <w:rPr>
          <w:color w:val="000000"/>
          <w:lang w:val="ru-RU"/>
        </w:rPr>
        <w:t>командировки</w:t>
      </w:r>
      <w:r w:rsidRPr="00DF6003">
        <w:rPr>
          <w:color w:val="000000"/>
          <w:lang w:val="ru-RU"/>
        </w:rPr>
        <w:t xml:space="preserve">, связанные с мониторингом (25 000 долл. США), организацию совещаний и семинаров, а также на </w:t>
      </w:r>
      <w:r w:rsidR="00090EE9" w:rsidRPr="00DF6003">
        <w:rPr>
          <w:color w:val="000000"/>
          <w:lang w:val="ru-RU"/>
        </w:rPr>
        <w:t>регулярный</w:t>
      </w:r>
      <w:r w:rsidRPr="00DF6003">
        <w:rPr>
          <w:color w:val="000000"/>
          <w:lang w:val="ru-RU"/>
        </w:rPr>
        <w:t xml:space="preserve"> сбор данных и </w:t>
      </w:r>
      <w:r w:rsidR="000649AF" w:rsidRPr="00DF6003">
        <w:rPr>
          <w:color w:val="000000"/>
          <w:lang w:val="ru-RU"/>
        </w:rPr>
        <w:t>подготовку отче</w:t>
      </w:r>
      <w:r w:rsidR="00090EE9" w:rsidRPr="00DF6003">
        <w:rPr>
          <w:color w:val="000000"/>
          <w:lang w:val="ru-RU"/>
        </w:rPr>
        <w:t>т</w:t>
      </w:r>
      <w:r w:rsidR="000649AF" w:rsidRPr="00DF6003">
        <w:rPr>
          <w:color w:val="000000"/>
          <w:lang w:val="ru-RU"/>
        </w:rPr>
        <w:t>ности</w:t>
      </w:r>
      <w:r w:rsidRPr="00DF6003">
        <w:rPr>
          <w:color w:val="000000"/>
          <w:lang w:val="ru-RU"/>
        </w:rPr>
        <w:t xml:space="preserve"> (25 000 долл. США).</w:t>
      </w:r>
    </w:p>
    <w:p w14:paraId="047E27A8" w14:textId="194B619E" w:rsidR="0011192D" w:rsidRPr="00DF6003" w:rsidRDefault="0011192D" w:rsidP="0011192D">
      <w:pPr>
        <w:keepNext/>
        <w:spacing w:after="240"/>
        <w:rPr>
          <w:lang w:val="ru-RU"/>
        </w:rPr>
      </w:pPr>
      <w:r w:rsidRPr="00DF6003">
        <w:rPr>
          <w:u w:val="single"/>
          <w:lang w:val="ru-RU"/>
        </w:rPr>
        <w:t xml:space="preserve">Уровень </w:t>
      </w:r>
      <w:r w:rsidR="00AA54E0" w:rsidRPr="00DF6003">
        <w:rPr>
          <w:u w:val="single"/>
          <w:lang w:val="ru-RU"/>
        </w:rPr>
        <w:t>освоения</w:t>
      </w:r>
      <w:r w:rsidRPr="00DF6003">
        <w:rPr>
          <w:u w:val="single"/>
          <w:lang w:val="ru-RU"/>
        </w:rPr>
        <w:t xml:space="preserve"> средств</w:t>
      </w:r>
    </w:p>
    <w:p w14:paraId="76C3FB78" w14:textId="12886215" w:rsidR="0011192D" w:rsidRPr="00DF6003" w:rsidRDefault="0011192D" w:rsidP="00B95C91">
      <w:pPr>
        <w:numPr>
          <w:ilvl w:val="0"/>
          <w:numId w:val="1"/>
        </w:numPr>
        <w:tabs>
          <w:tab w:val="clear" w:pos="851"/>
          <w:tab w:val="num" w:pos="0"/>
        </w:tabs>
        <w:spacing w:after="240"/>
        <w:ind w:left="0"/>
        <w:outlineLvl w:val="0"/>
        <w:rPr>
          <w:lang w:val="ru-RU"/>
        </w:rPr>
      </w:pPr>
      <w:r w:rsidRPr="00DF6003">
        <w:rPr>
          <w:lang w:val="ru-RU"/>
        </w:rPr>
        <w:t xml:space="preserve">По состоянию </w:t>
      </w:r>
      <w:r w:rsidR="00D7058B" w:rsidRPr="00DF6003">
        <w:rPr>
          <w:lang w:val="ru-RU"/>
        </w:rPr>
        <w:t>на октябрь 2025 года из общей утвержденной суммы в 2 993 125 долл. США было предоставлено</w:t>
      </w:r>
      <w:r w:rsidRPr="00DF6003">
        <w:rPr>
          <w:lang w:val="ru-RU"/>
        </w:rPr>
        <w:t xml:space="preserve"> 2 935 246 долл. США (98</w:t>
      </w:r>
      <w:r w:rsidR="0035173E">
        <w:rPr>
          <w:lang w:val="ru-RU"/>
        </w:rPr>
        <w:t>%</w:t>
      </w:r>
      <w:r w:rsidRPr="00DF6003">
        <w:rPr>
          <w:lang w:val="ru-RU"/>
        </w:rPr>
        <w:t>). Остаток в размере 57 879 долл. США будет выплачен в 2026 году.</w:t>
      </w:r>
    </w:p>
    <w:p w14:paraId="57932793" w14:textId="0C99D001" w:rsidR="0011192D" w:rsidRPr="00DF6003" w:rsidRDefault="0011192D" w:rsidP="0011192D">
      <w:pPr>
        <w:pStyle w:val="Heading1"/>
        <w:numPr>
          <w:ilvl w:val="0"/>
          <w:numId w:val="0"/>
        </w:numPr>
        <w:rPr>
          <w:u w:val="single"/>
          <w:lang w:val="ru-RU"/>
        </w:rPr>
      </w:pPr>
      <w:r w:rsidRPr="00DF6003">
        <w:rPr>
          <w:u w:val="single"/>
          <w:lang w:val="ru-RU"/>
        </w:rPr>
        <w:t xml:space="preserve">План </w:t>
      </w:r>
      <w:r w:rsidR="002721B6" w:rsidRPr="00DF6003">
        <w:rPr>
          <w:u w:val="single"/>
          <w:lang w:val="ru-RU"/>
        </w:rPr>
        <w:t>освоения</w:t>
      </w:r>
      <w:r w:rsidRPr="00DF6003">
        <w:rPr>
          <w:u w:val="single"/>
          <w:lang w:val="ru-RU"/>
        </w:rPr>
        <w:t xml:space="preserve"> второго транша этапа II </w:t>
      </w:r>
      <w:r w:rsidR="002721B6" w:rsidRPr="00DF6003">
        <w:rPr>
          <w:u w:val="single"/>
          <w:lang w:val="ru-RU"/>
        </w:rPr>
        <w:t>плана организационной деятельности по поэтапному отказу от ГХФУ</w:t>
      </w:r>
    </w:p>
    <w:p w14:paraId="43620B58" w14:textId="164B8B35" w:rsidR="0011192D" w:rsidRPr="00DF6003" w:rsidRDefault="0011192D" w:rsidP="0011192D">
      <w:pPr>
        <w:pStyle w:val="Heading1"/>
        <w:rPr>
          <w:sz w:val="21"/>
          <w:szCs w:val="21"/>
          <w:lang w:val="ru-RU"/>
        </w:rPr>
      </w:pPr>
      <w:bookmarkStart w:id="4" w:name="_Hlk126934425"/>
      <w:bookmarkStart w:id="5" w:name="_Hlk126663552"/>
      <w:r w:rsidRPr="00DF6003">
        <w:rPr>
          <w:lang w:val="ru-RU"/>
        </w:rPr>
        <w:t xml:space="preserve">В период с января 2026 года по декабрь 2027 года ЮНИДО </w:t>
      </w:r>
      <w:r w:rsidR="00D045A7" w:rsidRPr="00DF6003">
        <w:rPr>
          <w:lang w:val="ru-RU"/>
        </w:rPr>
        <w:t>планирует осуществить следующие мероприятия</w:t>
      </w:r>
      <w:r w:rsidRPr="00DF6003">
        <w:rPr>
          <w:lang w:val="ru-RU"/>
        </w:rPr>
        <w:t>:</w:t>
      </w:r>
      <w:bookmarkEnd w:id="4"/>
      <w:bookmarkEnd w:id="5"/>
    </w:p>
    <w:p w14:paraId="7830CA53" w14:textId="148B733A" w:rsidR="004F6B90" w:rsidRPr="00DF6003" w:rsidRDefault="00575E7E" w:rsidP="005540E3">
      <w:pPr>
        <w:pStyle w:val="Heading4"/>
        <w:ind w:left="1418" w:hanging="709"/>
        <w:rPr>
          <w:lang w:val="ru-RU"/>
        </w:rPr>
      </w:pPr>
      <w:r w:rsidRPr="00DF6003">
        <w:rPr>
          <w:i/>
          <w:iCs/>
          <w:lang w:val="ru-RU"/>
        </w:rPr>
        <w:t>политика и нормативно-правовая база</w:t>
      </w:r>
      <w:r w:rsidR="0011192D" w:rsidRPr="00DF6003">
        <w:rPr>
          <w:lang w:val="ru-RU"/>
        </w:rPr>
        <w:t xml:space="preserve">: </w:t>
      </w:r>
      <w:r w:rsidR="00B537C1" w:rsidRPr="00DF6003">
        <w:rPr>
          <w:lang w:val="ru-RU"/>
        </w:rPr>
        <w:t xml:space="preserve">усиление системы электронного лицензирования и квотирования путем </w:t>
      </w:r>
      <w:r w:rsidR="00D5740B" w:rsidRPr="00DF6003">
        <w:rPr>
          <w:lang w:val="ru-RU"/>
        </w:rPr>
        <w:t>ужесточения</w:t>
      </w:r>
      <w:r w:rsidR="00B537C1" w:rsidRPr="00DF6003">
        <w:rPr>
          <w:lang w:val="ru-RU"/>
        </w:rPr>
        <w:t xml:space="preserve"> требований к отчетности и процедур выдачи лицензий, а также поставка 20 идентификаторов хладагентов на пункты </w:t>
      </w:r>
      <w:r w:rsidR="00600573" w:rsidRPr="00DF6003">
        <w:rPr>
          <w:lang w:val="ru-RU"/>
        </w:rPr>
        <w:t>таможенного контроля</w:t>
      </w:r>
      <w:r w:rsidR="00B537C1" w:rsidRPr="00DF6003">
        <w:rPr>
          <w:lang w:val="ru-RU"/>
        </w:rPr>
        <w:t xml:space="preserve"> (115 000 долл. США плюс 57 879 долл. США из остатка </w:t>
      </w:r>
      <w:r w:rsidR="007F700E" w:rsidRPr="00DF6003">
        <w:rPr>
          <w:lang w:val="ru-RU"/>
        </w:rPr>
        <w:t xml:space="preserve">средств </w:t>
      </w:r>
      <w:r w:rsidR="00B537C1" w:rsidRPr="00DF6003">
        <w:rPr>
          <w:lang w:val="ru-RU"/>
        </w:rPr>
        <w:t>предыдущего транша)</w:t>
      </w:r>
      <w:r w:rsidR="007F700E" w:rsidRPr="00DF6003">
        <w:rPr>
          <w:lang w:val="ru-RU"/>
        </w:rPr>
        <w:t>,</w:t>
      </w:r>
      <w:r w:rsidR="00B537C1" w:rsidRPr="00DF6003">
        <w:rPr>
          <w:lang w:val="ru-RU"/>
        </w:rPr>
        <w:t xml:space="preserve"> разработка и актуализация </w:t>
      </w:r>
      <w:r w:rsidR="00283CA6" w:rsidRPr="00DF6003">
        <w:rPr>
          <w:lang w:val="ru-RU"/>
        </w:rPr>
        <w:t xml:space="preserve">нормативных актов по регулированию </w:t>
      </w:r>
      <w:r w:rsidR="00B537C1" w:rsidRPr="00DF6003">
        <w:rPr>
          <w:lang w:val="ru-RU"/>
        </w:rPr>
        <w:t xml:space="preserve">ОРВ и </w:t>
      </w:r>
      <w:r w:rsidR="00FE040F" w:rsidRPr="00DF6003">
        <w:rPr>
          <w:lang w:val="ru-RU"/>
        </w:rPr>
        <w:t xml:space="preserve">руководств по методам </w:t>
      </w:r>
      <w:r w:rsidR="00D85AF1" w:rsidRPr="00DF6003">
        <w:rPr>
          <w:lang w:val="ru-RU"/>
        </w:rPr>
        <w:t>обращения</w:t>
      </w:r>
      <w:r w:rsidR="00B537C1" w:rsidRPr="00DF6003">
        <w:rPr>
          <w:lang w:val="ru-RU"/>
        </w:rPr>
        <w:t xml:space="preserve"> </w:t>
      </w:r>
      <w:r w:rsidR="00FE040F" w:rsidRPr="00DF6003">
        <w:rPr>
          <w:lang w:val="ru-RU"/>
        </w:rPr>
        <w:t xml:space="preserve">с </w:t>
      </w:r>
      <w:r w:rsidR="00B537C1" w:rsidRPr="00DF6003">
        <w:rPr>
          <w:lang w:val="ru-RU"/>
        </w:rPr>
        <w:t>углеводород</w:t>
      </w:r>
      <w:r w:rsidR="00FE040F" w:rsidRPr="00DF6003">
        <w:rPr>
          <w:lang w:val="ru-RU"/>
        </w:rPr>
        <w:t>ами</w:t>
      </w:r>
      <w:r w:rsidR="00B537C1" w:rsidRPr="00DF6003">
        <w:rPr>
          <w:lang w:val="ru-RU"/>
        </w:rPr>
        <w:t xml:space="preserve"> (</w:t>
      </w:r>
      <w:r w:rsidR="00682770" w:rsidRPr="00DF6003">
        <w:rPr>
          <w:lang w:val="ru-RU"/>
        </w:rPr>
        <w:t>УВ</w:t>
      </w:r>
      <w:r w:rsidR="00B537C1" w:rsidRPr="00DF6003">
        <w:rPr>
          <w:lang w:val="ru-RU"/>
        </w:rPr>
        <w:t>), аммиак</w:t>
      </w:r>
      <w:r w:rsidR="00D85AF1" w:rsidRPr="00DF6003">
        <w:rPr>
          <w:lang w:val="ru-RU"/>
        </w:rPr>
        <w:t>ом</w:t>
      </w:r>
      <w:r w:rsidR="00B537C1" w:rsidRPr="00DF6003">
        <w:rPr>
          <w:lang w:val="ru-RU"/>
        </w:rPr>
        <w:t xml:space="preserve"> (NH₃) и диоксид</w:t>
      </w:r>
      <w:r w:rsidR="00D85AF1" w:rsidRPr="00DF6003">
        <w:rPr>
          <w:lang w:val="ru-RU"/>
        </w:rPr>
        <w:t>ом</w:t>
      </w:r>
      <w:r w:rsidR="00B537C1" w:rsidRPr="00DF6003">
        <w:rPr>
          <w:lang w:val="ru-RU"/>
        </w:rPr>
        <w:t xml:space="preserve"> углерода (CO₂), включая проведение консультаций с заинтересованными сторонами (60 000 долл. США)</w:t>
      </w:r>
      <w:r w:rsidR="000A1290" w:rsidRPr="00DF6003">
        <w:rPr>
          <w:lang w:val="ru-RU"/>
        </w:rPr>
        <w:t>,</w:t>
      </w:r>
      <w:r w:rsidR="00B537C1" w:rsidRPr="00DF6003">
        <w:rPr>
          <w:lang w:val="ru-RU"/>
        </w:rPr>
        <w:t xml:space="preserve"> актуализация таможенных кодов и обучение дополнительных 35</w:t>
      </w:r>
      <w:r w:rsidR="000A1290" w:rsidRPr="00DF6003">
        <w:rPr>
          <w:lang w:val="ru-RU"/>
        </w:rPr>
        <w:t xml:space="preserve"> служащих</w:t>
      </w:r>
      <w:r w:rsidR="00B537C1" w:rsidRPr="00DF6003">
        <w:rPr>
          <w:lang w:val="ru-RU"/>
        </w:rPr>
        <w:t xml:space="preserve"> таможенных </w:t>
      </w:r>
      <w:r w:rsidR="000A1290" w:rsidRPr="00DF6003">
        <w:rPr>
          <w:lang w:val="ru-RU"/>
        </w:rPr>
        <w:t>органов</w:t>
      </w:r>
      <w:r w:rsidR="00B537C1" w:rsidRPr="00DF6003">
        <w:rPr>
          <w:lang w:val="ru-RU"/>
        </w:rPr>
        <w:t xml:space="preserve"> (21 876 долл. США) и организация совещаний по обзору, координации и обмену информацией (25 000 долл. США) (</w:t>
      </w:r>
      <w:r w:rsidR="00B66D22" w:rsidRPr="00DF6003">
        <w:rPr>
          <w:lang w:val="ru-RU"/>
        </w:rPr>
        <w:t>итого</w:t>
      </w:r>
      <w:r w:rsidR="00B537C1" w:rsidRPr="00DF6003">
        <w:rPr>
          <w:lang w:val="ru-RU"/>
        </w:rPr>
        <w:t xml:space="preserve"> 221 876 долл. США плюс 57 879 долл. США из </w:t>
      </w:r>
      <w:r w:rsidR="006F3211" w:rsidRPr="00DF6003">
        <w:rPr>
          <w:lang w:val="ru-RU"/>
        </w:rPr>
        <w:t xml:space="preserve">остатка средств </w:t>
      </w:r>
      <w:r w:rsidR="00B537C1" w:rsidRPr="00DF6003">
        <w:rPr>
          <w:lang w:val="ru-RU"/>
        </w:rPr>
        <w:t>предыдущего транша);</w:t>
      </w:r>
    </w:p>
    <w:p w14:paraId="2E1E5435" w14:textId="76FD9741" w:rsidR="004F6B90" w:rsidRPr="00DF6003" w:rsidRDefault="004F6B90" w:rsidP="005540E3">
      <w:pPr>
        <w:pStyle w:val="Heading4"/>
        <w:ind w:left="1418" w:hanging="709"/>
        <w:rPr>
          <w:lang w:val="ru-RU"/>
        </w:rPr>
      </w:pPr>
      <w:r w:rsidRPr="00DF6003">
        <w:rPr>
          <w:i/>
          <w:iCs/>
          <w:lang w:val="ru-RU"/>
        </w:rPr>
        <w:t>с</w:t>
      </w:r>
      <w:r w:rsidR="00B537C1" w:rsidRPr="00DF6003">
        <w:rPr>
          <w:i/>
          <w:iCs/>
          <w:lang w:val="ru-RU"/>
        </w:rPr>
        <w:t>ектор обслуживания холодильного оборудования:</w:t>
      </w:r>
      <w:r w:rsidR="00B537C1" w:rsidRPr="00DF6003">
        <w:rPr>
          <w:lang w:val="ru-RU"/>
        </w:rPr>
        <w:t> </w:t>
      </w:r>
      <w:r w:rsidR="00794292" w:rsidRPr="00DF6003">
        <w:rPr>
          <w:lang w:val="ru-RU"/>
        </w:rPr>
        <w:t>подготовка</w:t>
      </w:r>
      <w:r w:rsidR="00B537C1" w:rsidRPr="00DF6003">
        <w:rPr>
          <w:lang w:val="ru-RU"/>
        </w:rPr>
        <w:t xml:space="preserve"> дополнительных 20 сертифицированных инструкторов</w:t>
      </w:r>
      <w:r w:rsidR="00794292" w:rsidRPr="00DF6003">
        <w:rPr>
          <w:lang w:val="ru-RU"/>
        </w:rPr>
        <w:t>, посвященная последним разработкам в области холодильной техники и новых технологий,</w:t>
      </w:r>
      <w:r w:rsidR="00B537C1" w:rsidRPr="00DF6003">
        <w:rPr>
          <w:lang w:val="ru-RU"/>
        </w:rPr>
        <w:t xml:space="preserve"> стандартам и национальным нормам, а также обучение и сертификация 800 технических специалистов </w:t>
      </w:r>
      <w:r w:rsidR="00BA163F" w:rsidRPr="00DF6003">
        <w:rPr>
          <w:lang w:val="ru-RU"/>
        </w:rPr>
        <w:t>передовым методам</w:t>
      </w:r>
      <w:r w:rsidR="00B537C1" w:rsidRPr="00DF6003">
        <w:rPr>
          <w:lang w:val="ru-RU"/>
        </w:rPr>
        <w:t xml:space="preserve"> обслуживания и безопасной работ</w:t>
      </w:r>
      <w:r w:rsidR="00BA163F" w:rsidRPr="00DF6003">
        <w:rPr>
          <w:lang w:val="ru-RU"/>
        </w:rPr>
        <w:t>ы</w:t>
      </w:r>
      <w:r w:rsidR="00B537C1" w:rsidRPr="00DF6003">
        <w:rPr>
          <w:lang w:val="ru-RU"/>
        </w:rPr>
        <w:t xml:space="preserve"> с горючими хладагентами, включая предоставление материалов и средств индивидуальной защиты (950 000 долл. США)</w:t>
      </w:r>
      <w:r w:rsidR="001734D5" w:rsidRPr="00DF6003">
        <w:rPr>
          <w:lang w:val="ru-RU"/>
        </w:rPr>
        <w:t>,</w:t>
      </w:r>
      <w:r w:rsidR="00B537C1" w:rsidRPr="00DF6003">
        <w:rPr>
          <w:lang w:val="ru-RU"/>
        </w:rPr>
        <w:t xml:space="preserve"> закупка и поставка 600 комплектов оборудования и инструментов для сертифицированных технических специалистов </w:t>
      </w:r>
      <w:r w:rsidR="001734D5" w:rsidRPr="00DF6003">
        <w:rPr>
          <w:lang w:val="ru-RU"/>
        </w:rPr>
        <w:t xml:space="preserve">по </w:t>
      </w:r>
      <w:r w:rsidR="00B537C1" w:rsidRPr="00DF6003">
        <w:rPr>
          <w:lang w:val="ru-RU"/>
        </w:rPr>
        <w:t>ХКВ (780 000 долл. США)</w:t>
      </w:r>
      <w:r w:rsidR="006C19EF" w:rsidRPr="00DF6003">
        <w:rPr>
          <w:lang w:val="ru-RU"/>
        </w:rPr>
        <w:t>,</w:t>
      </w:r>
      <w:r w:rsidR="00B537C1" w:rsidRPr="00DF6003">
        <w:rPr>
          <w:lang w:val="ru-RU"/>
        </w:rPr>
        <w:t xml:space="preserve"> закупка и распределение дополнительных трех учебных </w:t>
      </w:r>
      <w:r w:rsidR="006C19EF" w:rsidRPr="00DF6003">
        <w:rPr>
          <w:lang w:val="ru-RU"/>
        </w:rPr>
        <w:t>модулей</w:t>
      </w:r>
      <w:r w:rsidR="00B537C1" w:rsidRPr="00DF6003">
        <w:rPr>
          <w:lang w:val="ru-RU"/>
        </w:rPr>
        <w:t xml:space="preserve"> для моделирования систем ХКВ на основе </w:t>
      </w:r>
      <w:r w:rsidR="00F26495" w:rsidRPr="00DF6003">
        <w:rPr>
          <w:lang w:val="ru-RU"/>
        </w:rPr>
        <w:t>УВ</w:t>
      </w:r>
      <w:r w:rsidR="00B537C1" w:rsidRPr="00DF6003">
        <w:rPr>
          <w:lang w:val="ru-RU"/>
        </w:rPr>
        <w:t>, NH₃ и CO₂ для отобранных учебных центров (120 000 долл. США)</w:t>
      </w:r>
      <w:r w:rsidR="005C7FA2" w:rsidRPr="00DF6003">
        <w:rPr>
          <w:lang w:val="ru-RU"/>
        </w:rPr>
        <w:t>,</w:t>
      </w:r>
      <w:r w:rsidR="00B537C1" w:rsidRPr="00DF6003">
        <w:rPr>
          <w:lang w:val="ru-RU"/>
        </w:rPr>
        <w:t xml:space="preserve"> модернизация лаборатории по испытанию хладагентов на одном из центров </w:t>
      </w:r>
      <w:r w:rsidR="00672638" w:rsidRPr="00DF6003">
        <w:rPr>
          <w:lang w:val="ru-RU"/>
        </w:rPr>
        <w:t xml:space="preserve">восстановления </w:t>
      </w:r>
      <w:r w:rsidR="00B537C1" w:rsidRPr="00DF6003">
        <w:rPr>
          <w:lang w:val="ru-RU"/>
        </w:rPr>
        <w:t>хладагентов, включая закупку оборудования</w:t>
      </w:r>
      <w:r w:rsidR="00DF609E" w:rsidRPr="00DF6003">
        <w:rPr>
          <w:rStyle w:val="FootnoteReference"/>
          <w:lang w:val="ru-RU"/>
        </w:rPr>
        <w:footnoteReference w:id="10"/>
      </w:r>
      <w:r w:rsidR="00B537C1" w:rsidRPr="00DF6003">
        <w:rPr>
          <w:lang w:val="ru-RU"/>
        </w:rPr>
        <w:t>, его установку, ввод в эксплуатацию и соответствующее обучение, аккредитацию лаборатории и сертификацию лаборантов (216 667 долл. США)</w:t>
      </w:r>
      <w:r w:rsidR="007E3302" w:rsidRPr="00DF6003">
        <w:rPr>
          <w:lang w:val="ru-RU"/>
        </w:rPr>
        <w:t>,</w:t>
      </w:r>
      <w:r w:rsidR="00B537C1" w:rsidRPr="00DF6003">
        <w:rPr>
          <w:lang w:val="ru-RU"/>
        </w:rPr>
        <w:t xml:space="preserve"> а также пересмотр и актуализация учебных программ центров профессиональной подготовки и сертификации с целью включения в них требований по обслуживанию </w:t>
      </w:r>
      <w:r w:rsidR="00B537C1" w:rsidRPr="00DF6003">
        <w:rPr>
          <w:lang w:val="ru-RU"/>
        </w:rPr>
        <w:lastRenderedPageBreak/>
        <w:t>фторированных газов и хладагентов с низким потенциалом глобального потепления (ПГП) (130 000 долл. США) (</w:t>
      </w:r>
      <w:r w:rsidR="00B66D22" w:rsidRPr="00DF6003">
        <w:rPr>
          <w:lang w:val="ru-RU"/>
        </w:rPr>
        <w:t>итого</w:t>
      </w:r>
      <w:r w:rsidR="00B537C1" w:rsidRPr="00DF6003">
        <w:rPr>
          <w:lang w:val="ru-RU"/>
        </w:rPr>
        <w:t xml:space="preserve"> 2 196 667 долл. США);</w:t>
      </w:r>
    </w:p>
    <w:p w14:paraId="46779E0C" w14:textId="59330E65" w:rsidR="004F6B90" w:rsidRPr="00DF6003" w:rsidRDefault="004F6B90" w:rsidP="005540E3">
      <w:pPr>
        <w:pStyle w:val="Heading4"/>
        <w:ind w:left="1418" w:hanging="709"/>
        <w:rPr>
          <w:lang w:val="ru-RU"/>
        </w:rPr>
      </w:pPr>
      <w:r w:rsidRPr="00DF6003">
        <w:rPr>
          <w:i/>
          <w:iCs/>
          <w:lang w:val="ru-RU"/>
        </w:rPr>
        <w:t>п</w:t>
      </w:r>
      <w:r w:rsidR="00B537C1" w:rsidRPr="00DF6003">
        <w:rPr>
          <w:i/>
          <w:iCs/>
          <w:lang w:val="ru-RU"/>
        </w:rPr>
        <w:t>овышение осведомленности:</w:t>
      </w:r>
      <w:r w:rsidR="00B537C1" w:rsidRPr="00DF6003">
        <w:rPr>
          <w:lang w:val="ru-RU"/>
        </w:rPr>
        <w:t xml:space="preserve"> организация выездных презентаций как минимум в двух дополнительных провинциях для дальнейшего информирования местных заинтересованных сторон об альтернативных технологиях и </w:t>
      </w:r>
      <w:r w:rsidR="00B84D2B" w:rsidRPr="00DF6003">
        <w:rPr>
          <w:lang w:val="ru-RU"/>
        </w:rPr>
        <w:t>пересмотренных нормативных актах</w:t>
      </w:r>
      <w:r w:rsidR="00B537C1" w:rsidRPr="00DF6003">
        <w:rPr>
          <w:lang w:val="ru-RU"/>
        </w:rPr>
        <w:t xml:space="preserve">, а также для привлечения дополнительных учреждений к участию в программе </w:t>
      </w:r>
      <w:r w:rsidR="00646B51" w:rsidRPr="00DF6003">
        <w:rPr>
          <w:lang w:val="ru-RU"/>
        </w:rPr>
        <w:t>подготовки</w:t>
      </w:r>
      <w:r w:rsidR="00B537C1" w:rsidRPr="00DF6003">
        <w:rPr>
          <w:lang w:val="ru-RU"/>
        </w:rPr>
        <w:t xml:space="preserve"> (60 000 долл. США)</w:t>
      </w:r>
      <w:r w:rsidR="00646B51" w:rsidRPr="00DF6003">
        <w:rPr>
          <w:lang w:val="ru-RU"/>
        </w:rPr>
        <w:t>,</w:t>
      </w:r>
      <w:r w:rsidR="00B537C1" w:rsidRPr="00DF6003">
        <w:rPr>
          <w:lang w:val="ru-RU"/>
        </w:rPr>
        <w:t xml:space="preserve"> и содействие проведению двух ежегодных совещаний группы заинтересованных сторон для обсуждения и обзора аспектов </w:t>
      </w:r>
      <w:r w:rsidR="00156EB1" w:rsidRPr="00DF6003">
        <w:rPr>
          <w:lang w:val="ru-RU"/>
        </w:rPr>
        <w:t xml:space="preserve">текущего процесса поэтапного отказа от ГХФУ и сокращения потребления ГФУ </w:t>
      </w:r>
      <w:r w:rsidR="00B537C1" w:rsidRPr="00DF6003">
        <w:rPr>
          <w:lang w:val="ru-RU"/>
        </w:rPr>
        <w:t>(72 500 долл. США) (</w:t>
      </w:r>
      <w:r w:rsidR="00EE490F" w:rsidRPr="00DF6003">
        <w:rPr>
          <w:lang w:val="ru-RU"/>
        </w:rPr>
        <w:t xml:space="preserve">итого </w:t>
      </w:r>
      <w:r w:rsidR="00B537C1" w:rsidRPr="00DF6003">
        <w:rPr>
          <w:lang w:val="ru-RU"/>
        </w:rPr>
        <w:t>132 500 долл. США); и</w:t>
      </w:r>
    </w:p>
    <w:p w14:paraId="1B21BB71" w14:textId="156B54BF" w:rsidR="00B537C1" w:rsidRPr="00DF6003" w:rsidRDefault="004F6B90" w:rsidP="005540E3">
      <w:pPr>
        <w:pStyle w:val="Heading4"/>
        <w:ind w:left="1418" w:hanging="709"/>
        <w:rPr>
          <w:lang w:val="ru-RU"/>
        </w:rPr>
      </w:pPr>
      <w:r w:rsidRPr="00DF6003">
        <w:rPr>
          <w:i/>
          <w:iCs/>
          <w:lang w:val="ru-RU"/>
        </w:rPr>
        <w:t>м</w:t>
      </w:r>
      <w:r w:rsidR="00B537C1" w:rsidRPr="00DF6003">
        <w:rPr>
          <w:i/>
          <w:iCs/>
          <w:lang w:val="ru-RU"/>
        </w:rPr>
        <w:t xml:space="preserve">ониторинг и </w:t>
      </w:r>
      <w:r w:rsidRPr="00DF6003">
        <w:rPr>
          <w:i/>
          <w:iCs/>
          <w:lang w:val="ru-RU"/>
        </w:rPr>
        <w:t>осуществление</w:t>
      </w:r>
      <w:r w:rsidR="00B537C1" w:rsidRPr="00DF6003">
        <w:rPr>
          <w:i/>
          <w:iCs/>
          <w:lang w:val="ru-RU"/>
        </w:rPr>
        <w:t xml:space="preserve"> проекта:</w:t>
      </w:r>
      <w:r w:rsidR="00B537C1" w:rsidRPr="00DF6003">
        <w:rPr>
          <w:lang w:val="ru-RU"/>
        </w:rPr>
        <w:t xml:space="preserve"> сотрудничество с национальными и международными экспертами для оказания технической помощи в </w:t>
      </w:r>
      <w:r w:rsidR="00D92FD1" w:rsidRPr="00DF6003">
        <w:rPr>
          <w:lang w:val="ru-RU"/>
        </w:rPr>
        <w:t>осуществлении</w:t>
      </w:r>
      <w:r w:rsidR="00B537C1" w:rsidRPr="00DF6003">
        <w:rPr>
          <w:lang w:val="ru-RU"/>
        </w:rPr>
        <w:t xml:space="preserve"> мероприятий (75 000 долл. США)</w:t>
      </w:r>
      <w:r w:rsidR="00D92FD1" w:rsidRPr="00DF6003">
        <w:rPr>
          <w:lang w:val="ru-RU"/>
        </w:rPr>
        <w:t>,</w:t>
      </w:r>
      <w:r w:rsidR="00B537C1" w:rsidRPr="00DF6003">
        <w:rPr>
          <w:lang w:val="ru-RU"/>
        </w:rPr>
        <w:t xml:space="preserve"> служебные </w:t>
      </w:r>
      <w:r w:rsidR="00697DC1" w:rsidRPr="00DF6003">
        <w:rPr>
          <w:lang w:val="ru-RU"/>
        </w:rPr>
        <w:t>командировки</w:t>
      </w:r>
      <w:r w:rsidR="00B537C1" w:rsidRPr="00DF6003">
        <w:rPr>
          <w:lang w:val="ru-RU"/>
        </w:rPr>
        <w:t xml:space="preserve">, связанные с мониторингом (25 000 долл. США), организация совещаний и семинаров, а также регулярная координация сбора данных и </w:t>
      </w:r>
      <w:r w:rsidR="00697DC1" w:rsidRPr="00DF6003">
        <w:rPr>
          <w:lang w:val="ru-RU"/>
        </w:rPr>
        <w:t>подготовка</w:t>
      </w:r>
      <w:r w:rsidR="00B537C1" w:rsidRPr="00DF6003">
        <w:rPr>
          <w:lang w:val="ru-RU"/>
        </w:rPr>
        <w:t xml:space="preserve"> отчетности (25 000 долл. США) (</w:t>
      </w:r>
      <w:r w:rsidR="00EE490F" w:rsidRPr="00DF6003">
        <w:rPr>
          <w:lang w:val="ru-RU"/>
        </w:rPr>
        <w:t xml:space="preserve">итого </w:t>
      </w:r>
      <w:r w:rsidR="00B537C1" w:rsidRPr="00DF6003">
        <w:rPr>
          <w:lang w:val="ru-RU"/>
        </w:rPr>
        <w:t>125 000 долл. США).</w:t>
      </w:r>
    </w:p>
    <w:p w14:paraId="6B77AF86" w14:textId="0D712A4D" w:rsidR="0011192D" w:rsidRPr="00DF6003" w:rsidRDefault="00427003" w:rsidP="0011192D">
      <w:pPr>
        <w:widowControl w:val="0"/>
        <w:spacing w:before="360" w:after="240"/>
        <w:jc w:val="center"/>
        <w:rPr>
          <w:b/>
          <w:lang w:val="ru-RU"/>
        </w:rPr>
      </w:pPr>
      <w:r w:rsidRPr="00DF6003">
        <w:rPr>
          <w:b/>
          <w:lang w:val="ru-RU"/>
        </w:rPr>
        <w:t>ЗАМЕЧАНИЯ И РЕКОМЕНДАЦИЯ СЕКРЕТАРИАТА</w:t>
      </w:r>
    </w:p>
    <w:p w14:paraId="69959872" w14:textId="3E97878C" w:rsidR="0011192D" w:rsidRPr="00DF6003" w:rsidRDefault="00A40FEE" w:rsidP="0011192D">
      <w:pPr>
        <w:widowControl w:val="0"/>
        <w:rPr>
          <w:b/>
          <w:lang w:val="ru-RU"/>
        </w:rPr>
      </w:pPr>
      <w:r w:rsidRPr="00DF6003">
        <w:rPr>
          <w:b/>
          <w:lang w:val="ru-RU"/>
        </w:rPr>
        <w:t>ЗАМЕЧАНИЯ</w:t>
      </w:r>
    </w:p>
    <w:p w14:paraId="2B06357E" w14:textId="10EE323E" w:rsidR="0011192D" w:rsidRPr="00DF6003" w:rsidRDefault="00D16F7D" w:rsidP="0011192D">
      <w:pPr>
        <w:keepNext/>
        <w:keepLines/>
        <w:spacing w:before="240" w:after="240"/>
        <w:rPr>
          <w:u w:val="single"/>
          <w:lang w:val="ru-RU"/>
        </w:rPr>
      </w:pPr>
      <w:r w:rsidRPr="00DF6003">
        <w:rPr>
          <w:u w:val="single"/>
          <w:lang w:val="ru-RU"/>
        </w:rPr>
        <w:t>Доклад о ходе освоения первого транша этапа II плана организационной деятельности по поэтапному отказу от ГХФУ</w:t>
      </w:r>
    </w:p>
    <w:p w14:paraId="283EE1B7" w14:textId="77777777" w:rsidR="0011192D" w:rsidRPr="00DF6003" w:rsidRDefault="0011192D" w:rsidP="0011192D">
      <w:pPr>
        <w:keepNext/>
        <w:keepLines/>
        <w:spacing w:before="240" w:after="240"/>
        <w:rPr>
          <w:i/>
          <w:lang w:val="ru-RU"/>
        </w:rPr>
      </w:pPr>
      <w:r w:rsidRPr="00DF6003">
        <w:rPr>
          <w:i/>
          <w:lang w:val="ru-RU"/>
        </w:rPr>
        <w:t>Правовая база</w:t>
      </w:r>
    </w:p>
    <w:p w14:paraId="217D06EC" w14:textId="48E723A2" w:rsidR="00AB4E05" w:rsidRPr="00DF6003" w:rsidRDefault="00AB4E05" w:rsidP="00AB4E05">
      <w:pPr>
        <w:pStyle w:val="Heading1"/>
        <w:rPr>
          <w:lang w:val="ru-RU"/>
        </w:rPr>
      </w:pPr>
      <w:r w:rsidRPr="00DF6003">
        <w:rPr>
          <w:lang w:val="ru-RU"/>
        </w:rPr>
        <w:t xml:space="preserve">Правительство Южной Африки установило квоту на импорт ГХФУ на 2025 год в </w:t>
      </w:r>
      <w:r w:rsidR="00CD15E8" w:rsidRPr="00DF6003">
        <w:rPr>
          <w:lang w:val="ru-RU"/>
        </w:rPr>
        <w:t>объеме</w:t>
      </w:r>
      <w:r w:rsidRPr="00DF6003">
        <w:rPr>
          <w:lang w:val="ru-RU"/>
        </w:rPr>
        <w:t xml:space="preserve"> 79,94 </w:t>
      </w:r>
      <w:r w:rsidR="00CD15E8" w:rsidRPr="00DF6003">
        <w:rPr>
          <w:lang w:val="ru-RU"/>
        </w:rPr>
        <w:t>тонн ОРС</w:t>
      </w:r>
      <w:r w:rsidRPr="00DF6003">
        <w:rPr>
          <w:lang w:val="ru-RU"/>
        </w:rPr>
        <w:t>, что ниже контрольного показателя, установленного Монреальским протоколом на соответствующий год.</w:t>
      </w:r>
    </w:p>
    <w:p w14:paraId="547F589C" w14:textId="224F8D73" w:rsidR="00AB4E05" w:rsidRPr="00DF6003" w:rsidRDefault="00AB4E05" w:rsidP="00AB4E05">
      <w:pPr>
        <w:pStyle w:val="Heading1"/>
        <w:rPr>
          <w:lang w:val="ru-RU"/>
        </w:rPr>
      </w:pPr>
      <w:r w:rsidRPr="00DF6003">
        <w:rPr>
          <w:lang w:val="ru-RU"/>
        </w:rPr>
        <w:t xml:space="preserve">Реализация ряда мероприятий в области политики и нормативного регулирования была отсрочена, включая </w:t>
      </w:r>
      <w:r w:rsidR="00EA1E92" w:rsidRPr="00DF6003">
        <w:rPr>
          <w:lang w:val="ru-RU"/>
        </w:rPr>
        <w:t>повышение эффективности</w:t>
      </w:r>
      <w:r w:rsidRPr="00DF6003">
        <w:rPr>
          <w:lang w:val="ru-RU"/>
        </w:rPr>
        <w:t xml:space="preserve"> системы электронного лицензирования и квотирования, поставку идентификаторов для хладагентов, а также разработку и актуализацию </w:t>
      </w:r>
      <w:r w:rsidR="0005004A" w:rsidRPr="00DF6003">
        <w:rPr>
          <w:lang w:val="ru-RU"/>
        </w:rPr>
        <w:t>нормативных актов</w:t>
      </w:r>
      <w:r w:rsidRPr="00DF6003">
        <w:rPr>
          <w:lang w:val="ru-RU"/>
        </w:rPr>
        <w:t xml:space="preserve"> </w:t>
      </w:r>
      <w:r w:rsidR="001B48CF" w:rsidRPr="00DF6003">
        <w:rPr>
          <w:lang w:val="ru-RU"/>
        </w:rPr>
        <w:t>по регулированию ОРВ и руководств по методам обращения</w:t>
      </w:r>
      <w:r w:rsidRPr="00DF6003">
        <w:rPr>
          <w:lang w:val="ru-RU"/>
        </w:rPr>
        <w:t xml:space="preserve"> </w:t>
      </w:r>
      <w:r w:rsidR="00EE5A0F" w:rsidRPr="00DF6003">
        <w:rPr>
          <w:lang w:val="ru-RU"/>
        </w:rPr>
        <w:t>с</w:t>
      </w:r>
      <w:r w:rsidRPr="00DF6003">
        <w:rPr>
          <w:lang w:val="ru-RU"/>
        </w:rPr>
        <w:t xml:space="preserve"> </w:t>
      </w:r>
      <w:r w:rsidR="00F26495" w:rsidRPr="00DF6003">
        <w:rPr>
          <w:lang w:val="ru-RU"/>
        </w:rPr>
        <w:t>УВ</w:t>
      </w:r>
      <w:r w:rsidRPr="00DF6003">
        <w:rPr>
          <w:lang w:val="ru-RU"/>
        </w:rPr>
        <w:t xml:space="preserve">, </w:t>
      </w:r>
      <w:r w:rsidR="00450433" w:rsidRPr="00DF6003">
        <w:rPr>
          <w:lang w:val="ru-RU"/>
        </w:rPr>
        <w:t>NH</w:t>
      </w:r>
      <w:r w:rsidR="00450433" w:rsidRPr="00DF6003">
        <w:rPr>
          <w:vertAlign w:val="subscript"/>
          <w:lang w:val="ru-RU"/>
        </w:rPr>
        <w:t>3</w:t>
      </w:r>
      <w:r w:rsidR="00450433" w:rsidRPr="00DF6003">
        <w:rPr>
          <w:lang w:val="ru-RU"/>
        </w:rPr>
        <w:t xml:space="preserve"> и CO</w:t>
      </w:r>
      <w:r w:rsidR="00450433" w:rsidRPr="00DF6003">
        <w:rPr>
          <w:vertAlign w:val="subscript"/>
          <w:lang w:val="ru-RU"/>
        </w:rPr>
        <w:t>2</w:t>
      </w:r>
      <w:r w:rsidRPr="00DF6003">
        <w:rPr>
          <w:lang w:val="ru-RU"/>
        </w:rPr>
        <w:t xml:space="preserve">. ЮНИДО объяснила указанные задержки сложностью </w:t>
      </w:r>
      <w:r w:rsidR="00F50ABF" w:rsidRPr="00DF6003">
        <w:rPr>
          <w:lang w:val="ru-RU"/>
        </w:rPr>
        <w:t>разработки</w:t>
      </w:r>
      <w:r w:rsidRPr="00DF6003">
        <w:rPr>
          <w:lang w:val="ru-RU"/>
        </w:rPr>
        <w:t xml:space="preserve"> системы электронного лицензирования, квотирования и отчетности (интеграция с базами данных таможенных органов, закупка </w:t>
      </w:r>
      <w:r w:rsidR="008B1FDB" w:rsidRPr="00DF6003">
        <w:rPr>
          <w:lang w:val="ru-RU"/>
        </w:rPr>
        <w:t>ИТ-</w:t>
      </w:r>
      <w:r w:rsidRPr="00DF6003">
        <w:rPr>
          <w:lang w:val="ru-RU"/>
        </w:rPr>
        <w:t>оборудования и протокол</w:t>
      </w:r>
      <w:r w:rsidR="008B1FDB" w:rsidRPr="00DF6003">
        <w:rPr>
          <w:lang w:val="ru-RU"/>
        </w:rPr>
        <w:t>ы</w:t>
      </w:r>
      <w:r w:rsidRPr="00DF6003">
        <w:rPr>
          <w:lang w:val="ru-RU"/>
        </w:rPr>
        <w:t xml:space="preserve"> безопасности), зависимостью от внешних ИТ-компаний, а также временем, необходимым для достижения консенсуса между правительством, промышленностью и учебными заведениями. ЮНИДО заверила Секретариат в том, что работа над указанными мероприятиями продолжается и, как ожидается, будет завершена в 2026 году.</w:t>
      </w:r>
    </w:p>
    <w:p w14:paraId="462559E0" w14:textId="77777777" w:rsidR="0011192D" w:rsidRPr="00DF6003" w:rsidRDefault="0011192D" w:rsidP="0011192D">
      <w:pPr>
        <w:keepNext/>
        <w:widowControl w:val="0"/>
        <w:spacing w:after="240"/>
        <w:rPr>
          <w:i/>
          <w:lang w:val="ru-RU"/>
        </w:rPr>
      </w:pPr>
      <w:r w:rsidRPr="00DF6003">
        <w:rPr>
          <w:i/>
          <w:lang w:val="ru-RU"/>
        </w:rPr>
        <w:t>Сектор обслуживания холодильного оборудования</w:t>
      </w:r>
    </w:p>
    <w:p w14:paraId="2890AFAD" w14:textId="0DB23495" w:rsidR="007D0689" w:rsidRPr="00DF6003" w:rsidRDefault="0011192D" w:rsidP="007D0689">
      <w:pPr>
        <w:pStyle w:val="Heading1"/>
        <w:rPr>
          <w:rStyle w:val="Emphasis"/>
          <w:i w:val="0"/>
          <w:iCs w:val="0"/>
          <w:lang w:val="ru-RU"/>
        </w:rPr>
      </w:pPr>
      <w:bookmarkStart w:id="6" w:name="_Hlk125544833"/>
      <w:r w:rsidRPr="00DF6003">
        <w:rPr>
          <w:rStyle w:val="Strong"/>
          <w:b w:val="0"/>
          <w:bCs w:val="0"/>
          <w:lang w:val="ru-RU"/>
        </w:rPr>
        <w:t xml:space="preserve">В докладе о ходе подготовки и сертификации технических специалистов </w:t>
      </w:r>
      <w:r w:rsidRPr="00DF6003">
        <w:rPr>
          <w:lang w:val="ru-RU"/>
        </w:rPr>
        <w:t>ЮНИДО пояснила, что Д</w:t>
      </w:r>
      <w:r w:rsidR="00B15901" w:rsidRPr="00DF6003">
        <w:rPr>
          <w:lang w:val="ru-RU"/>
        </w:rPr>
        <w:t>ЛРС</w:t>
      </w:r>
      <w:r w:rsidRPr="00DF6003">
        <w:rPr>
          <w:lang w:val="ru-RU"/>
        </w:rPr>
        <w:t>/НОО разработал</w:t>
      </w:r>
      <w:r w:rsidR="007325E3" w:rsidRPr="00DF6003">
        <w:rPr>
          <w:lang w:val="ru-RU"/>
        </w:rPr>
        <w:t>и</w:t>
      </w:r>
      <w:r w:rsidRPr="00DF6003">
        <w:rPr>
          <w:lang w:val="ru-RU"/>
        </w:rPr>
        <w:t xml:space="preserve"> </w:t>
      </w:r>
      <w:r w:rsidR="007D0689" w:rsidRPr="00DF6003">
        <w:rPr>
          <w:rStyle w:val="Emphasis"/>
          <w:i w:val="0"/>
          <w:iCs w:val="0"/>
          <w:lang w:val="ru-RU"/>
        </w:rPr>
        <w:t>национальную стратегию для технических специалистов по</w:t>
      </w:r>
      <w:r w:rsidR="00794F87" w:rsidRPr="00DF6003">
        <w:rPr>
          <w:rStyle w:val="Emphasis"/>
          <w:i w:val="0"/>
          <w:iCs w:val="0"/>
          <w:lang w:val="ru-RU"/>
        </w:rPr>
        <w:t xml:space="preserve"> обслуживанию</w:t>
      </w:r>
      <w:r w:rsidR="007D0689" w:rsidRPr="00DF6003">
        <w:rPr>
          <w:rStyle w:val="Emphasis"/>
          <w:i w:val="0"/>
          <w:iCs w:val="0"/>
          <w:lang w:val="ru-RU"/>
        </w:rPr>
        <w:t xml:space="preserve"> ХКВ и рамочную программу обучения безопасным методам работы с такими системами в сотрудничестве с Департаментом занятости и труда (ДЗТ), Департаментом высшего образования и профессиональной подготовки, представителями отрасли ХКВ и профильной ассоциацией подрядчиков. Программа согласована с Национальной стратегией развития навыков и официально зарегистрирована для применения на национальном уровне Совет</w:t>
      </w:r>
      <w:r w:rsidR="00D559B9" w:rsidRPr="00DF6003">
        <w:rPr>
          <w:rStyle w:val="Emphasis"/>
          <w:i w:val="0"/>
          <w:iCs w:val="0"/>
          <w:lang w:val="ru-RU"/>
        </w:rPr>
        <w:t>ом</w:t>
      </w:r>
      <w:r w:rsidR="007D0689" w:rsidRPr="00DF6003">
        <w:rPr>
          <w:rStyle w:val="Emphasis"/>
          <w:i w:val="0"/>
          <w:iCs w:val="0"/>
          <w:lang w:val="ru-RU"/>
        </w:rPr>
        <w:t xml:space="preserve"> </w:t>
      </w:r>
      <w:r w:rsidR="0089633E" w:rsidRPr="00DF6003">
        <w:rPr>
          <w:rStyle w:val="Emphasis"/>
          <w:i w:val="0"/>
          <w:iCs w:val="0"/>
          <w:lang w:val="ru-RU"/>
        </w:rPr>
        <w:t xml:space="preserve">по качеству </w:t>
      </w:r>
      <w:r w:rsidR="0089633E" w:rsidRPr="00DF6003">
        <w:rPr>
          <w:rStyle w:val="Emphasis"/>
          <w:i w:val="0"/>
          <w:iCs w:val="0"/>
          <w:lang w:val="ru-RU"/>
        </w:rPr>
        <w:lastRenderedPageBreak/>
        <w:t>профессиональной подготовки и квалификаций</w:t>
      </w:r>
      <w:r w:rsidR="007D0689" w:rsidRPr="00DF6003">
        <w:rPr>
          <w:rStyle w:val="Emphasis"/>
          <w:i w:val="0"/>
          <w:iCs w:val="0"/>
          <w:lang w:val="ru-RU"/>
        </w:rPr>
        <w:t>. Она также соответствует стандартам, установленным Комитетом по квалификаци</w:t>
      </w:r>
      <w:r w:rsidR="000A6802" w:rsidRPr="00DF6003">
        <w:rPr>
          <w:rStyle w:val="Emphasis"/>
          <w:i w:val="0"/>
          <w:iCs w:val="0"/>
          <w:lang w:val="ru-RU"/>
        </w:rPr>
        <w:t>ям</w:t>
      </w:r>
      <w:r w:rsidR="007D0689" w:rsidRPr="00DF6003">
        <w:rPr>
          <w:rStyle w:val="Emphasis"/>
          <w:i w:val="0"/>
          <w:iCs w:val="0"/>
          <w:lang w:val="ru-RU"/>
        </w:rPr>
        <w:t xml:space="preserve"> и сертификации </w:t>
      </w:r>
      <w:r w:rsidR="002B27F2" w:rsidRPr="00DF6003">
        <w:rPr>
          <w:rStyle w:val="Emphasis"/>
          <w:i w:val="0"/>
          <w:iCs w:val="0"/>
          <w:lang w:val="ru-RU"/>
        </w:rPr>
        <w:t>по</w:t>
      </w:r>
      <w:r w:rsidR="007D0689" w:rsidRPr="00DF6003">
        <w:rPr>
          <w:rStyle w:val="Emphasis"/>
          <w:i w:val="0"/>
          <w:iCs w:val="0"/>
          <w:lang w:val="ru-RU"/>
        </w:rPr>
        <w:t xml:space="preserve"> газа</w:t>
      </w:r>
      <w:r w:rsidR="002B27F2" w:rsidRPr="00DF6003">
        <w:rPr>
          <w:rStyle w:val="Emphasis"/>
          <w:i w:val="0"/>
          <w:iCs w:val="0"/>
          <w:lang w:val="ru-RU"/>
        </w:rPr>
        <w:t>м</w:t>
      </w:r>
      <w:r w:rsidR="007D0689" w:rsidRPr="00DF6003">
        <w:rPr>
          <w:rStyle w:val="Emphasis"/>
          <w:i w:val="0"/>
          <w:iCs w:val="0"/>
          <w:lang w:val="ru-RU"/>
        </w:rPr>
        <w:t xml:space="preserve"> по поручению ДЗТ, что гарантирует прохождение всеми специалистами, работающими с газом, надлежаще</w:t>
      </w:r>
      <w:r w:rsidR="002B27F2" w:rsidRPr="00DF6003">
        <w:rPr>
          <w:rStyle w:val="Emphasis"/>
          <w:i w:val="0"/>
          <w:iCs w:val="0"/>
          <w:lang w:val="ru-RU"/>
        </w:rPr>
        <w:t>й</w:t>
      </w:r>
      <w:r w:rsidR="007D0689" w:rsidRPr="00DF6003">
        <w:rPr>
          <w:rStyle w:val="Emphasis"/>
          <w:i w:val="0"/>
          <w:iCs w:val="0"/>
          <w:lang w:val="ru-RU"/>
        </w:rPr>
        <w:t xml:space="preserve"> </w:t>
      </w:r>
      <w:r w:rsidR="002B27F2" w:rsidRPr="00DF6003">
        <w:rPr>
          <w:rStyle w:val="Emphasis"/>
          <w:i w:val="0"/>
          <w:iCs w:val="0"/>
          <w:lang w:val="ru-RU"/>
        </w:rPr>
        <w:t>подготовки</w:t>
      </w:r>
      <w:r w:rsidR="007D0689" w:rsidRPr="00DF6003">
        <w:rPr>
          <w:rStyle w:val="Emphasis"/>
          <w:i w:val="0"/>
          <w:iCs w:val="0"/>
          <w:lang w:val="ru-RU"/>
        </w:rPr>
        <w:t xml:space="preserve">, сертификации и регистрации в соответствии с </w:t>
      </w:r>
      <w:r w:rsidR="0091145B" w:rsidRPr="00DF6003">
        <w:rPr>
          <w:rStyle w:val="Emphasis"/>
          <w:i w:val="0"/>
          <w:iCs w:val="0"/>
          <w:lang w:val="ru-RU"/>
        </w:rPr>
        <w:t>п</w:t>
      </w:r>
      <w:r w:rsidR="007D0689" w:rsidRPr="00DF6003">
        <w:rPr>
          <w:rStyle w:val="Emphasis"/>
          <w:i w:val="0"/>
          <w:iCs w:val="0"/>
          <w:lang w:val="ru-RU"/>
        </w:rPr>
        <w:t xml:space="preserve">равилами </w:t>
      </w:r>
      <w:r w:rsidR="001C5385" w:rsidRPr="00DF6003">
        <w:rPr>
          <w:rStyle w:val="Emphasis"/>
          <w:i w:val="0"/>
          <w:iCs w:val="0"/>
          <w:lang w:val="ru-RU"/>
        </w:rPr>
        <w:t>для оборудования, работающего под давлением</w:t>
      </w:r>
      <w:r w:rsidR="007D0689" w:rsidRPr="00DF6003">
        <w:rPr>
          <w:rStyle w:val="Emphasis"/>
          <w:i w:val="0"/>
          <w:iCs w:val="0"/>
          <w:lang w:val="ru-RU"/>
        </w:rPr>
        <w:t>.</w:t>
      </w:r>
    </w:p>
    <w:p w14:paraId="697D4AF0" w14:textId="1B744358" w:rsidR="0011192D" w:rsidRPr="00DF6003" w:rsidRDefault="007D0689" w:rsidP="007D0689">
      <w:pPr>
        <w:pStyle w:val="Heading1"/>
        <w:rPr>
          <w:lang w:val="ru-RU"/>
        </w:rPr>
      </w:pPr>
      <w:r w:rsidRPr="00DF6003">
        <w:rPr>
          <w:rStyle w:val="Emphasis"/>
          <w:i w:val="0"/>
          <w:iCs w:val="0"/>
          <w:lang w:val="ru-RU"/>
        </w:rPr>
        <w:t xml:space="preserve">В соответствии с решениями 92/36(g) и 94/9(c) в </w:t>
      </w:r>
      <w:r w:rsidR="008B4210" w:rsidRPr="00DF6003">
        <w:rPr>
          <w:rStyle w:val="Emphasis"/>
          <w:i w:val="0"/>
          <w:iCs w:val="0"/>
          <w:lang w:val="ru-RU"/>
        </w:rPr>
        <w:t>запрос включен</w:t>
      </w:r>
      <w:r w:rsidRPr="00DF6003">
        <w:rPr>
          <w:rStyle w:val="Emphasis"/>
          <w:i w:val="0"/>
          <w:iCs w:val="0"/>
          <w:lang w:val="ru-RU"/>
        </w:rPr>
        <w:t xml:space="preserve"> </w:t>
      </w:r>
      <w:r w:rsidR="00EB2C70" w:rsidRPr="00DF6003">
        <w:rPr>
          <w:rStyle w:val="Emphasis"/>
          <w:i w:val="0"/>
          <w:iCs w:val="0"/>
          <w:lang w:val="ru-RU"/>
        </w:rPr>
        <w:t>доклад</w:t>
      </w:r>
      <w:r w:rsidRPr="00DF6003">
        <w:rPr>
          <w:rStyle w:val="Emphasis"/>
          <w:i w:val="0"/>
          <w:iCs w:val="0"/>
          <w:lang w:val="ru-RU"/>
        </w:rPr>
        <w:t xml:space="preserve"> </w:t>
      </w:r>
      <w:r w:rsidR="00EB2C70" w:rsidRPr="00DF6003">
        <w:rPr>
          <w:rStyle w:val="Emphasis"/>
          <w:i w:val="0"/>
          <w:iCs w:val="0"/>
          <w:lang w:val="ru-RU"/>
        </w:rPr>
        <w:t>п</w:t>
      </w:r>
      <w:r w:rsidRPr="00DF6003">
        <w:rPr>
          <w:rStyle w:val="Emphasis"/>
          <w:i w:val="0"/>
          <w:iCs w:val="0"/>
          <w:lang w:val="ru-RU"/>
        </w:rPr>
        <w:t>о</w:t>
      </w:r>
      <w:r w:rsidR="00EB2C70" w:rsidRPr="00DF6003">
        <w:rPr>
          <w:rStyle w:val="Emphasis"/>
          <w:i w:val="0"/>
          <w:iCs w:val="0"/>
          <w:lang w:val="ru-RU"/>
        </w:rPr>
        <w:t xml:space="preserve"> итогам</w:t>
      </w:r>
      <w:r w:rsidRPr="00DF6003">
        <w:rPr>
          <w:rStyle w:val="Emphasis"/>
          <w:i w:val="0"/>
          <w:iCs w:val="0"/>
          <w:lang w:val="ru-RU"/>
        </w:rPr>
        <w:t xml:space="preserve"> завершени</w:t>
      </w:r>
      <w:r w:rsidR="00EB2C70" w:rsidRPr="00DF6003">
        <w:rPr>
          <w:rStyle w:val="Emphasis"/>
          <w:i w:val="0"/>
          <w:iCs w:val="0"/>
          <w:lang w:val="ru-RU"/>
        </w:rPr>
        <w:t>я</w:t>
      </w:r>
      <w:r w:rsidRPr="00DF6003">
        <w:rPr>
          <w:rStyle w:val="Emphasis"/>
          <w:i w:val="0"/>
          <w:iCs w:val="0"/>
          <w:lang w:val="ru-RU"/>
        </w:rPr>
        <w:t xml:space="preserve"> демонстрационных проектов для конечных пользователей, реализованных в рамках этапа I </w:t>
      </w:r>
      <w:r w:rsidR="002D369C" w:rsidRPr="00DF6003">
        <w:rPr>
          <w:lang w:val="ru-RU"/>
        </w:rPr>
        <w:t>ПОДПО</w:t>
      </w:r>
      <w:r w:rsidRPr="00DF6003">
        <w:rPr>
          <w:rStyle w:val="Emphasis"/>
          <w:i w:val="0"/>
          <w:iCs w:val="0"/>
          <w:lang w:val="ru-RU"/>
        </w:rPr>
        <w:t>. Результаты данных проектов обобщены в таблице 2.</w:t>
      </w:r>
    </w:p>
    <w:p w14:paraId="06B0CC22" w14:textId="3DE3D491" w:rsidR="0011192D" w:rsidRPr="00DF6003" w:rsidRDefault="0011192D" w:rsidP="00B155A5">
      <w:pPr>
        <w:ind w:left="-426" w:right="-450"/>
        <w:rPr>
          <w:b/>
          <w:bCs/>
          <w:lang w:val="ru-RU"/>
        </w:rPr>
      </w:pPr>
      <w:r w:rsidRPr="00DF6003">
        <w:rPr>
          <w:b/>
          <w:bCs/>
          <w:lang w:val="ru-RU"/>
        </w:rPr>
        <w:t xml:space="preserve">Таблица 2. Результаты демонстрационных проектов для конечных пользователей, реализованных </w:t>
      </w:r>
      <w:r w:rsidR="00B155A5" w:rsidRPr="00DF6003">
        <w:rPr>
          <w:b/>
          <w:bCs/>
          <w:lang w:val="ru-RU"/>
        </w:rPr>
        <w:t>в рамках</w:t>
      </w:r>
      <w:r w:rsidRPr="00DF6003">
        <w:rPr>
          <w:b/>
          <w:bCs/>
          <w:lang w:val="ru-RU"/>
        </w:rPr>
        <w:t xml:space="preserve"> этап</w:t>
      </w:r>
      <w:r w:rsidR="00B155A5" w:rsidRPr="00DF6003">
        <w:rPr>
          <w:b/>
          <w:bCs/>
          <w:lang w:val="ru-RU"/>
        </w:rPr>
        <w:t>а</w:t>
      </w:r>
      <w:r w:rsidRPr="00DF6003">
        <w:rPr>
          <w:b/>
          <w:bCs/>
          <w:lang w:val="ru-RU"/>
        </w:rPr>
        <w:t xml:space="preserve"> I </w:t>
      </w:r>
      <w:r w:rsidR="00B155A5" w:rsidRPr="00DF6003">
        <w:rPr>
          <w:b/>
          <w:bCs/>
          <w:lang w:val="ru-RU"/>
        </w:rPr>
        <w:t>ПОДПО</w:t>
      </w:r>
    </w:p>
    <w:tbl>
      <w:tblPr>
        <w:tblW w:w="5500" w:type="pct"/>
        <w:jc w:val="center"/>
        <w:tblCellMar>
          <w:top w:w="14" w:type="dxa"/>
          <w:bottom w:w="14" w:type="dxa"/>
        </w:tblCellMar>
        <w:tblLook w:val="04A0" w:firstRow="1" w:lastRow="0" w:firstColumn="1" w:lastColumn="0" w:noHBand="0" w:noVBand="1"/>
      </w:tblPr>
      <w:tblGrid>
        <w:gridCol w:w="2758"/>
        <w:gridCol w:w="1875"/>
        <w:gridCol w:w="1974"/>
        <w:gridCol w:w="1710"/>
        <w:gridCol w:w="1968"/>
      </w:tblGrid>
      <w:tr w:rsidR="0011192D" w:rsidRPr="005B1450" w14:paraId="0B54A7AD" w14:textId="77777777" w:rsidTr="003035B0">
        <w:trPr>
          <w:trHeight w:val="269"/>
          <w:tblHeader/>
          <w:jc w:val="center"/>
        </w:trPr>
        <w:tc>
          <w:tcPr>
            <w:tcW w:w="2515" w:type="dxa"/>
            <w:tcBorders>
              <w:top w:val="single" w:sz="4" w:space="0" w:color="auto"/>
              <w:left w:val="single" w:sz="4" w:space="0" w:color="auto"/>
              <w:bottom w:val="single" w:sz="4" w:space="0" w:color="auto"/>
              <w:right w:val="single" w:sz="4" w:space="0" w:color="auto"/>
            </w:tcBorders>
            <w:vAlign w:val="center"/>
            <w:hideMark/>
          </w:tcPr>
          <w:p w14:paraId="4793D9E4" w14:textId="77777777" w:rsidR="0011192D" w:rsidRPr="005B1450" w:rsidRDefault="0011192D" w:rsidP="003035B0">
            <w:pPr>
              <w:jc w:val="left"/>
              <w:rPr>
                <w:b/>
                <w:bCs/>
                <w:color w:val="000000"/>
                <w:sz w:val="18"/>
                <w:szCs w:val="18"/>
                <w:lang w:val="ru-RU" w:eastAsia="en-CA"/>
              </w:rPr>
            </w:pPr>
            <w:r w:rsidRPr="005B1450">
              <w:rPr>
                <w:b/>
                <w:bCs/>
                <w:color w:val="000000"/>
                <w:sz w:val="18"/>
                <w:szCs w:val="18"/>
                <w:lang w:val="ru-RU" w:eastAsia="en-CA"/>
              </w:rPr>
              <w:t>Подсектор</w:t>
            </w:r>
          </w:p>
        </w:tc>
        <w:tc>
          <w:tcPr>
            <w:tcW w:w="1710" w:type="dxa"/>
            <w:tcBorders>
              <w:top w:val="single" w:sz="4" w:space="0" w:color="auto"/>
              <w:left w:val="nil"/>
              <w:bottom w:val="single" w:sz="4" w:space="0" w:color="auto"/>
              <w:right w:val="single" w:sz="4" w:space="0" w:color="auto"/>
            </w:tcBorders>
            <w:vAlign w:val="center"/>
            <w:hideMark/>
          </w:tcPr>
          <w:p w14:paraId="0E1AD9BF" w14:textId="77777777" w:rsidR="0011192D" w:rsidRPr="005B1450" w:rsidRDefault="0011192D" w:rsidP="003035B0">
            <w:pPr>
              <w:jc w:val="center"/>
              <w:rPr>
                <w:color w:val="000000"/>
                <w:sz w:val="18"/>
                <w:szCs w:val="18"/>
                <w:lang w:val="ru-RU" w:eastAsia="en-CA"/>
              </w:rPr>
            </w:pPr>
            <w:r w:rsidRPr="005B1450">
              <w:rPr>
                <w:color w:val="000000"/>
                <w:sz w:val="18"/>
                <w:szCs w:val="18"/>
                <w:lang w:val="ru-RU" w:eastAsia="en-CA"/>
              </w:rPr>
              <w:t>Малое коммерческое холодильное оборудование</w:t>
            </w:r>
          </w:p>
        </w:tc>
        <w:tc>
          <w:tcPr>
            <w:tcW w:w="1800" w:type="dxa"/>
            <w:tcBorders>
              <w:top w:val="single" w:sz="4" w:space="0" w:color="auto"/>
              <w:left w:val="nil"/>
              <w:bottom w:val="single" w:sz="4" w:space="0" w:color="auto"/>
              <w:right w:val="single" w:sz="4" w:space="0" w:color="auto"/>
            </w:tcBorders>
            <w:vAlign w:val="center"/>
            <w:hideMark/>
          </w:tcPr>
          <w:p w14:paraId="372026AA" w14:textId="77777777" w:rsidR="0011192D" w:rsidRPr="005B1450" w:rsidRDefault="0011192D" w:rsidP="003035B0">
            <w:pPr>
              <w:jc w:val="center"/>
              <w:rPr>
                <w:color w:val="000000"/>
                <w:sz w:val="18"/>
                <w:szCs w:val="18"/>
                <w:lang w:val="ru-RU" w:eastAsia="en-CA"/>
              </w:rPr>
            </w:pPr>
            <w:r w:rsidRPr="005B1450">
              <w:rPr>
                <w:color w:val="000000"/>
                <w:sz w:val="18"/>
                <w:szCs w:val="18"/>
                <w:lang w:val="ru-RU" w:eastAsia="en-CA"/>
              </w:rPr>
              <w:t>Крупное коммерческое холодильное оборудование</w:t>
            </w:r>
          </w:p>
        </w:tc>
        <w:tc>
          <w:tcPr>
            <w:tcW w:w="1530" w:type="dxa"/>
            <w:tcBorders>
              <w:top w:val="single" w:sz="4" w:space="0" w:color="auto"/>
              <w:bottom w:val="single" w:sz="4" w:space="0" w:color="auto"/>
              <w:right w:val="single" w:sz="4" w:space="0" w:color="auto"/>
            </w:tcBorders>
            <w:vAlign w:val="center"/>
          </w:tcPr>
          <w:p w14:paraId="67781D06" w14:textId="77777777" w:rsidR="0011192D" w:rsidRPr="005B1450" w:rsidRDefault="0011192D" w:rsidP="003035B0">
            <w:pPr>
              <w:jc w:val="center"/>
              <w:rPr>
                <w:color w:val="000000"/>
                <w:sz w:val="18"/>
                <w:szCs w:val="18"/>
                <w:lang w:val="ru-RU" w:eastAsia="en-CA"/>
              </w:rPr>
            </w:pPr>
            <w:r w:rsidRPr="005B1450">
              <w:rPr>
                <w:color w:val="000000"/>
                <w:sz w:val="18"/>
                <w:szCs w:val="18"/>
                <w:lang w:val="ru-RU" w:eastAsia="en-CA"/>
              </w:rPr>
              <w:t>Промышленное холодильное оборудование</w:t>
            </w:r>
          </w:p>
        </w:tc>
        <w:tc>
          <w:tcPr>
            <w:tcW w:w="1795" w:type="dxa"/>
            <w:tcBorders>
              <w:top w:val="single" w:sz="4" w:space="0" w:color="auto"/>
              <w:left w:val="single" w:sz="4" w:space="0" w:color="auto"/>
              <w:bottom w:val="single" w:sz="4" w:space="0" w:color="auto"/>
              <w:right w:val="single" w:sz="4" w:space="0" w:color="auto"/>
            </w:tcBorders>
            <w:vAlign w:val="center"/>
            <w:hideMark/>
          </w:tcPr>
          <w:p w14:paraId="05FE6426" w14:textId="77777777" w:rsidR="0011192D" w:rsidRPr="005B1450" w:rsidRDefault="0011192D" w:rsidP="003035B0">
            <w:pPr>
              <w:jc w:val="center"/>
              <w:rPr>
                <w:color w:val="000000"/>
                <w:sz w:val="18"/>
                <w:szCs w:val="18"/>
                <w:lang w:val="ru-RU" w:eastAsia="en-CA"/>
              </w:rPr>
            </w:pPr>
            <w:r w:rsidRPr="005B1450">
              <w:rPr>
                <w:color w:val="000000"/>
                <w:sz w:val="18"/>
                <w:szCs w:val="18"/>
                <w:lang w:val="ru-RU" w:eastAsia="en-CA"/>
              </w:rPr>
              <w:t>Чиллеры</w:t>
            </w:r>
          </w:p>
        </w:tc>
      </w:tr>
      <w:tr w:rsidR="0011192D" w:rsidRPr="005B1450" w14:paraId="43FF3C0E" w14:textId="77777777" w:rsidTr="003035B0">
        <w:trPr>
          <w:trHeight w:val="102"/>
          <w:jc w:val="center"/>
        </w:trPr>
        <w:tc>
          <w:tcPr>
            <w:tcW w:w="2515" w:type="dxa"/>
            <w:tcBorders>
              <w:top w:val="single" w:sz="4" w:space="0" w:color="auto"/>
              <w:left w:val="single" w:sz="4" w:space="0" w:color="auto"/>
              <w:bottom w:val="single" w:sz="4" w:space="0" w:color="auto"/>
              <w:right w:val="single" w:sz="4" w:space="0" w:color="auto"/>
            </w:tcBorders>
            <w:vAlign w:val="center"/>
            <w:hideMark/>
          </w:tcPr>
          <w:p w14:paraId="49B14F38" w14:textId="77777777" w:rsidR="0011192D" w:rsidRPr="005B1450" w:rsidRDefault="0011192D" w:rsidP="003035B0">
            <w:pPr>
              <w:jc w:val="left"/>
              <w:rPr>
                <w:b/>
                <w:bCs/>
                <w:color w:val="000000"/>
                <w:sz w:val="18"/>
                <w:szCs w:val="18"/>
                <w:lang w:val="ru-RU" w:eastAsia="en-CA"/>
              </w:rPr>
            </w:pPr>
            <w:r w:rsidRPr="005B1450">
              <w:rPr>
                <w:b/>
                <w:bCs/>
                <w:color w:val="000000"/>
                <w:sz w:val="18"/>
                <w:szCs w:val="18"/>
                <w:lang w:val="ru-RU" w:eastAsia="en-CA"/>
              </w:rPr>
              <w:t>Тип бенефициара</w:t>
            </w:r>
          </w:p>
        </w:tc>
        <w:tc>
          <w:tcPr>
            <w:tcW w:w="1710" w:type="dxa"/>
            <w:tcBorders>
              <w:top w:val="single" w:sz="4" w:space="0" w:color="auto"/>
              <w:left w:val="nil"/>
              <w:bottom w:val="single" w:sz="4" w:space="0" w:color="auto"/>
              <w:right w:val="single" w:sz="4" w:space="0" w:color="auto"/>
            </w:tcBorders>
            <w:vAlign w:val="center"/>
            <w:hideMark/>
          </w:tcPr>
          <w:p w14:paraId="3238FA1A" w14:textId="77777777" w:rsidR="0011192D" w:rsidRPr="005B1450" w:rsidRDefault="0011192D" w:rsidP="003035B0">
            <w:pPr>
              <w:jc w:val="center"/>
              <w:rPr>
                <w:color w:val="000000"/>
                <w:sz w:val="18"/>
                <w:szCs w:val="18"/>
                <w:lang w:val="ru-RU" w:eastAsia="en-CA"/>
              </w:rPr>
            </w:pPr>
            <w:r w:rsidRPr="005B1450">
              <w:rPr>
                <w:color w:val="000000"/>
                <w:sz w:val="18"/>
                <w:szCs w:val="18"/>
                <w:lang w:val="ru-RU" w:eastAsia="en-CA"/>
              </w:rPr>
              <w:t>Супермаркет</w:t>
            </w:r>
          </w:p>
        </w:tc>
        <w:tc>
          <w:tcPr>
            <w:tcW w:w="1800" w:type="dxa"/>
            <w:tcBorders>
              <w:top w:val="single" w:sz="4" w:space="0" w:color="auto"/>
              <w:left w:val="nil"/>
              <w:bottom w:val="single" w:sz="4" w:space="0" w:color="auto"/>
              <w:right w:val="single" w:sz="4" w:space="0" w:color="auto"/>
            </w:tcBorders>
            <w:vAlign w:val="center"/>
            <w:hideMark/>
          </w:tcPr>
          <w:p w14:paraId="4EDF7A5B" w14:textId="77777777" w:rsidR="0011192D" w:rsidRPr="005B1450" w:rsidRDefault="0011192D" w:rsidP="003035B0">
            <w:pPr>
              <w:jc w:val="center"/>
              <w:rPr>
                <w:color w:val="000000"/>
                <w:sz w:val="18"/>
                <w:szCs w:val="18"/>
                <w:lang w:val="ru-RU" w:eastAsia="en-CA"/>
              </w:rPr>
            </w:pPr>
            <w:r w:rsidRPr="005B1450">
              <w:rPr>
                <w:color w:val="000000"/>
                <w:sz w:val="18"/>
                <w:szCs w:val="18"/>
                <w:lang w:val="ru-RU" w:eastAsia="en-CA"/>
              </w:rPr>
              <w:t>Супермаркет</w:t>
            </w:r>
          </w:p>
        </w:tc>
        <w:tc>
          <w:tcPr>
            <w:tcW w:w="1530" w:type="dxa"/>
            <w:tcBorders>
              <w:top w:val="single" w:sz="4" w:space="0" w:color="auto"/>
              <w:bottom w:val="single" w:sz="4" w:space="0" w:color="auto"/>
              <w:right w:val="single" w:sz="4" w:space="0" w:color="auto"/>
            </w:tcBorders>
            <w:vAlign w:val="center"/>
          </w:tcPr>
          <w:p w14:paraId="6E65D6C3" w14:textId="77777777" w:rsidR="0011192D" w:rsidRPr="005B1450" w:rsidRDefault="0011192D" w:rsidP="003035B0">
            <w:pPr>
              <w:jc w:val="center"/>
              <w:rPr>
                <w:color w:val="000000"/>
                <w:sz w:val="18"/>
                <w:szCs w:val="18"/>
                <w:lang w:val="ru-RU" w:eastAsia="en-CA"/>
              </w:rPr>
            </w:pPr>
            <w:r w:rsidRPr="005B1450">
              <w:rPr>
                <w:color w:val="000000"/>
                <w:sz w:val="18"/>
                <w:szCs w:val="18"/>
                <w:lang w:val="ru-RU" w:eastAsia="en-CA"/>
              </w:rPr>
              <w:t>Молочная промышленность</w:t>
            </w:r>
          </w:p>
        </w:tc>
        <w:tc>
          <w:tcPr>
            <w:tcW w:w="1795" w:type="dxa"/>
            <w:tcBorders>
              <w:top w:val="single" w:sz="4" w:space="0" w:color="auto"/>
              <w:left w:val="single" w:sz="4" w:space="0" w:color="auto"/>
              <w:bottom w:val="single" w:sz="4" w:space="0" w:color="auto"/>
              <w:right w:val="single" w:sz="4" w:space="0" w:color="auto"/>
            </w:tcBorders>
            <w:vAlign w:val="center"/>
            <w:hideMark/>
          </w:tcPr>
          <w:p w14:paraId="53ECF1A5" w14:textId="77777777" w:rsidR="0011192D" w:rsidRPr="005B1450" w:rsidRDefault="0011192D" w:rsidP="003035B0">
            <w:pPr>
              <w:jc w:val="center"/>
              <w:rPr>
                <w:color w:val="000000"/>
                <w:sz w:val="18"/>
                <w:szCs w:val="18"/>
                <w:lang w:val="ru-RU" w:eastAsia="en-CA"/>
              </w:rPr>
            </w:pPr>
            <w:r w:rsidRPr="005B1450">
              <w:rPr>
                <w:color w:val="000000"/>
                <w:sz w:val="18"/>
                <w:szCs w:val="18"/>
                <w:lang w:val="ru-RU" w:eastAsia="en-CA"/>
              </w:rPr>
              <w:t>Больница</w:t>
            </w:r>
          </w:p>
        </w:tc>
      </w:tr>
      <w:tr w:rsidR="0011192D" w:rsidRPr="005B1450" w14:paraId="03C8F427" w14:textId="77777777" w:rsidTr="003035B0">
        <w:trPr>
          <w:trHeight w:val="79"/>
          <w:jc w:val="center"/>
        </w:trPr>
        <w:tc>
          <w:tcPr>
            <w:tcW w:w="2515" w:type="dxa"/>
            <w:tcBorders>
              <w:top w:val="single" w:sz="4" w:space="0" w:color="auto"/>
              <w:left w:val="single" w:sz="4" w:space="0" w:color="auto"/>
              <w:right w:val="single" w:sz="4" w:space="0" w:color="auto"/>
            </w:tcBorders>
            <w:vAlign w:val="center"/>
          </w:tcPr>
          <w:p w14:paraId="31AFBB41" w14:textId="77777777" w:rsidR="0011192D" w:rsidRPr="005B1450" w:rsidRDefault="0011192D" w:rsidP="003035B0">
            <w:pPr>
              <w:jc w:val="left"/>
              <w:rPr>
                <w:b/>
                <w:bCs/>
                <w:color w:val="000000"/>
                <w:sz w:val="18"/>
                <w:szCs w:val="18"/>
                <w:lang w:val="ru-RU" w:eastAsia="en-CA"/>
              </w:rPr>
            </w:pPr>
            <w:r w:rsidRPr="005B1450">
              <w:rPr>
                <w:b/>
                <w:bCs/>
                <w:color w:val="000000"/>
                <w:sz w:val="18"/>
                <w:szCs w:val="18"/>
                <w:lang w:val="ru-RU" w:eastAsia="en-CA"/>
              </w:rPr>
              <w:t>Замененное оборудование:</w:t>
            </w:r>
          </w:p>
        </w:tc>
        <w:tc>
          <w:tcPr>
            <w:tcW w:w="1710" w:type="dxa"/>
            <w:tcBorders>
              <w:top w:val="single" w:sz="4" w:space="0" w:color="auto"/>
              <w:left w:val="nil"/>
              <w:right w:val="single" w:sz="4" w:space="0" w:color="auto"/>
            </w:tcBorders>
          </w:tcPr>
          <w:p w14:paraId="3DAF821B" w14:textId="77777777" w:rsidR="0011192D" w:rsidRPr="005B1450" w:rsidRDefault="0011192D" w:rsidP="001272AC">
            <w:pPr>
              <w:jc w:val="left"/>
              <w:rPr>
                <w:color w:val="000000"/>
                <w:sz w:val="18"/>
                <w:szCs w:val="18"/>
                <w:lang w:val="ru-RU" w:eastAsia="en-CA"/>
              </w:rPr>
            </w:pPr>
          </w:p>
        </w:tc>
        <w:tc>
          <w:tcPr>
            <w:tcW w:w="1800" w:type="dxa"/>
            <w:tcBorders>
              <w:top w:val="single" w:sz="4" w:space="0" w:color="auto"/>
              <w:left w:val="nil"/>
              <w:right w:val="single" w:sz="4" w:space="0" w:color="auto"/>
            </w:tcBorders>
          </w:tcPr>
          <w:p w14:paraId="111F2951" w14:textId="77777777" w:rsidR="0011192D" w:rsidRPr="005B1450" w:rsidRDefault="0011192D" w:rsidP="001272AC">
            <w:pPr>
              <w:jc w:val="left"/>
              <w:rPr>
                <w:color w:val="000000"/>
                <w:sz w:val="18"/>
                <w:szCs w:val="18"/>
                <w:lang w:val="ru-RU" w:eastAsia="en-CA"/>
              </w:rPr>
            </w:pPr>
          </w:p>
        </w:tc>
        <w:tc>
          <w:tcPr>
            <w:tcW w:w="1530" w:type="dxa"/>
            <w:tcBorders>
              <w:top w:val="single" w:sz="4" w:space="0" w:color="auto"/>
              <w:right w:val="single" w:sz="4" w:space="0" w:color="auto"/>
            </w:tcBorders>
          </w:tcPr>
          <w:p w14:paraId="7380C44A" w14:textId="77777777" w:rsidR="0011192D" w:rsidRPr="005B1450" w:rsidRDefault="0011192D" w:rsidP="001272AC">
            <w:pPr>
              <w:jc w:val="left"/>
              <w:rPr>
                <w:color w:val="000000"/>
                <w:sz w:val="18"/>
                <w:szCs w:val="18"/>
                <w:lang w:val="ru-RU" w:eastAsia="en-CA"/>
              </w:rPr>
            </w:pPr>
          </w:p>
        </w:tc>
        <w:tc>
          <w:tcPr>
            <w:tcW w:w="1795" w:type="dxa"/>
            <w:tcBorders>
              <w:top w:val="single" w:sz="4" w:space="0" w:color="auto"/>
              <w:left w:val="single" w:sz="4" w:space="0" w:color="auto"/>
              <w:right w:val="single" w:sz="4" w:space="0" w:color="auto"/>
            </w:tcBorders>
          </w:tcPr>
          <w:p w14:paraId="2DF7501B" w14:textId="77777777" w:rsidR="0011192D" w:rsidRPr="005B1450" w:rsidRDefault="0011192D" w:rsidP="001272AC">
            <w:pPr>
              <w:jc w:val="left"/>
              <w:rPr>
                <w:color w:val="000000"/>
                <w:sz w:val="18"/>
                <w:szCs w:val="18"/>
                <w:lang w:val="ru-RU" w:eastAsia="en-CA"/>
              </w:rPr>
            </w:pPr>
          </w:p>
        </w:tc>
      </w:tr>
      <w:tr w:rsidR="0011192D" w:rsidRPr="005B1450" w14:paraId="1BA8E25F" w14:textId="77777777" w:rsidTr="003035B0">
        <w:trPr>
          <w:trHeight w:val="138"/>
          <w:jc w:val="center"/>
        </w:trPr>
        <w:tc>
          <w:tcPr>
            <w:tcW w:w="2515" w:type="dxa"/>
            <w:tcBorders>
              <w:left w:val="single" w:sz="4" w:space="0" w:color="auto"/>
              <w:right w:val="single" w:sz="4" w:space="0" w:color="auto"/>
            </w:tcBorders>
            <w:vAlign w:val="center"/>
          </w:tcPr>
          <w:p w14:paraId="4F4B3590" w14:textId="77777777" w:rsidR="0011192D" w:rsidRPr="005B1450" w:rsidRDefault="0011192D" w:rsidP="00CF7EE7">
            <w:pPr>
              <w:pStyle w:val="ListParagraph"/>
              <w:numPr>
                <w:ilvl w:val="0"/>
                <w:numId w:val="13"/>
              </w:numPr>
              <w:ind w:left="314" w:hanging="283"/>
              <w:jc w:val="left"/>
              <w:rPr>
                <w:b/>
                <w:bCs/>
                <w:color w:val="000000"/>
                <w:sz w:val="18"/>
                <w:szCs w:val="18"/>
                <w:lang w:val="ru-RU" w:eastAsia="en-CA"/>
              </w:rPr>
            </w:pPr>
            <w:r w:rsidRPr="005B1450">
              <w:rPr>
                <w:b/>
                <w:bCs/>
                <w:color w:val="000000"/>
                <w:sz w:val="18"/>
                <w:szCs w:val="18"/>
                <w:lang w:val="ru-RU" w:eastAsia="en-CA"/>
              </w:rPr>
              <w:t>Базовая технология</w:t>
            </w:r>
          </w:p>
        </w:tc>
        <w:tc>
          <w:tcPr>
            <w:tcW w:w="1710" w:type="dxa"/>
            <w:tcBorders>
              <w:left w:val="nil"/>
              <w:right w:val="single" w:sz="4" w:space="0" w:color="auto"/>
            </w:tcBorders>
            <w:hideMark/>
          </w:tcPr>
          <w:p w14:paraId="1352B466" w14:textId="7D9E2518" w:rsidR="0011192D" w:rsidRPr="005B1450" w:rsidRDefault="0011192D" w:rsidP="00B2301A">
            <w:pPr>
              <w:jc w:val="center"/>
              <w:rPr>
                <w:color w:val="000000"/>
                <w:sz w:val="18"/>
                <w:szCs w:val="18"/>
                <w:lang w:val="ru-RU" w:eastAsia="en-CA"/>
              </w:rPr>
            </w:pPr>
            <w:r w:rsidRPr="005B1450">
              <w:rPr>
                <w:color w:val="000000"/>
                <w:sz w:val="18"/>
                <w:szCs w:val="18"/>
                <w:lang w:val="ru-RU" w:eastAsia="en-CA"/>
              </w:rPr>
              <w:t xml:space="preserve">ГХФУ-22 </w:t>
            </w:r>
            <w:r w:rsidR="00C666D7" w:rsidRPr="005B1450">
              <w:rPr>
                <w:sz w:val="18"/>
                <w:szCs w:val="18"/>
                <w:lang w:val="ru-RU"/>
              </w:rPr>
              <w:t>ПР</w:t>
            </w:r>
            <w:r w:rsidRPr="005B1450">
              <w:rPr>
                <w:color w:val="000000"/>
                <w:sz w:val="18"/>
                <w:szCs w:val="18"/>
                <w:lang w:val="ru-RU" w:eastAsia="en-CA"/>
              </w:rPr>
              <w:t>*</w:t>
            </w:r>
          </w:p>
        </w:tc>
        <w:tc>
          <w:tcPr>
            <w:tcW w:w="1800" w:type="dxa"/>
            <w:tcBorders>
              <w:left w:val="nil"/>
              <w:right w:val="single" w:sz="4" w:space="0" w:color="auto"/>
            </w:tcBorders>
            <w:hideMark/>
          </w:tcPr>
          <w:p w14:paraId="66DF73C9" w14:textId="692F5221" w:rsidR="0011192D" w:rsidRPr="005B1450" w:rsidRDefault="0011192D" w:rsidP="00B2301A">
            <w:pPr>
              <w:jc w:val="center"/>
              <w:rPr>
                <w:color w:val="000000"/>
                <w:sz w:val="18"/>
                <w:szCs w:val="18"/>
                <w:lang w:val="ru-RU" w:eastAsia="en-CA"/>
              </w:rPr>
            </w:pPr>
            <w:r w:rsidRPr="005B1450">
              <w:rPr>
                <w:color w:val="000000"/>
                <w:sz w:val="18"/>
                <w:szCs w:val="18"/>
                <w:lang w:val="ru-RU" w:eastAsia="en-CA"/>
              </w:rPr>
              <w:t xml:space="preserve">ГХФУ-22 </w:t>
            </w:r>
            <w:r w:rsidR="00C666D7" w:rsidRPr="005B1450">
              <w:rPr>
                <w:sz w:val="18"/>
                <w:szCs w:val="18"/>
                <w:lang w:val="ru-RU"/>
              </w:rPr>
              <w:t>ПР</w:t>
            </w:r>
          </w:p>
        </w:tc>
        <w:tc>
          <w:tcPr>
            <w:tcW w:w="1530" w:type="dxa"/>
            <w:tcBorders>
              <w:right w:val="single" w:sz="4" w:space="0" w:color="auto"/>
            </w:tcBorders>
          </w:tcPr>
          <w:p w14:paraId="2569D1D8" w14:textId="6312C230" w:rsidR="0011192D" w:rsidRPr="005B1450" w:rsidRDefault="0011192D" w:rsidP="00B2301A">
            <w:pPr>
              <w:jc w:val="center"/>
              <w:rPr>
                <w:color w:val="000000"/>
                <w:sz w:val="18"/>
                <w:szCs w:val="18"/>
                <w:lang w:val="ru-RU" w:eastAsia="en-CA"/>
              </w:rPr>
            </w:pPr>
            <w:r w:rsidRPr="005B1450">
              <w:rPr>
                <w:color w:val="000000"/>
                <w:sz w:val="18"/>
                <w:szCs w:val="18"/>
                <w:lang w:val="ru-RU" w:eastAsia="en-CA"/>
              </w:rPr>
              <w:t xml:space="preserve">ГХФУ-22 </w:t>
            </w:r>
            <w:r w:rsidR="00C666D7" w:rsidRPr="005B1450">
              <w:rPr>
                <w:sz w:val="18"/>
                <w:szCs w:val="18"/>
                <w:lang w:val="ru-RU"/>
              </w:rPr>
              <w:t>ПР</w:t>
            </w:r>
          </w:p>
        </w:tc>
        <w:tc>
          <w:tcPr>
            <w:tcW w:w="1795" w:type="dxa"/>
            <w:tcBorders>
              <w:left w:val="single" w:sz="4" w:space="0" w:color="auto"/>
              <w:right w:val="single" w:sz="4" w:space="0" w:color="auto"/>
            </w:tcBorders>
            <w:hideMark/>
          </w:tcPr>
          <w:p w14:paraId="67A40D8E" w14:textId="77777777" w:rsidR="0011192D" w:rsidRPr="005B1450" w:rsidRDefault="0011192D" w:rsidP="00B2301A">
            <w:pPr>
              <w:jc w:val="center"/>
              <w:rPr>
                <w:color w:val="000000"/>
                <w:sz w:val="18"/>
                <w:szCs w:val="18"/>
                <w:lang w:val="ru-RU" w:eastAsia="en-CA"/>
              </w:rPr>
            </w:pPr>
            <w:r w:rsidRPr="005B1450">
              <w:rPr>
                <w:color w:val="000000"/>
                <w:sz w:val="18"/>
                <w:szCs w:val="18"/>
                <w:lang w:val="ru-RU" w:eastAsia="en-CA"/>
              </w:rPr>
              <w:t>ГХФУ-22 водяной контур</w:t>
            </w:r>
          </w:p>
        </w:tc>
      </w:tr>
      <w:tr w:rsidR="0011192D" w:rsidRPr="005B1450" w14:paraId="3A8E510B" w14:textId="77777777" w:rsidTr="003035B0">
        <w:trPr>
          <w:trHeight w:val="57"/>
          <w:jc w:val="center"/>
        </w:trPr>
        <w:tc>
          <w:tcPr>
            <w:tcW w:w="2515" w:type="dxa"/>
            <w:tcBorders>
              <w:left w:val="single" w:sz="4" w:space="0" w:color="auto"/>
              <w:right w:val="single" w:sz="4" w:space="0" w:color="000000"/>
            </w:tcBorders>
            <w:vAlign w:val="center"/>
            <w:hideMark/>
          </w:tcPr>
          <w:p w14:paraId="39010B90" w14:textId="66B69B20" w:rsidR="0011192D" w:rsidRPr="005B1450" w:rsidRDefault="0011192D" w:rsidP="00CF7EE7">
            <w:pPr>
              <w:pStyle w:val="ListParagraph"/>
              <w:numPr>
                <w:ilvl w:val="0"/>
                <w:numId w:val="12"/>
              </w:numPr>
              <w:ind w:left="314" w:hanging="283"/>
              <w:jc w:val="left"/>
              <w:rPr>
                <w:b/>
                <w:bCs/>
                <w:color w:val="000000"/>
                <w:sz w:val="18"/>
                <w:szCs w:val="18"/>
                <w:lang w:val="ru-RU" w:eastAsia="en-CA"/>
              </w:rPr>
            </w:pPr>
            <w:r w:rsidRPr="005B1450">
              <w:rPr>
                <w:b/>
                <w:bCs/>
                <w:color w:val="000000"/>
                <w:sz w:val="18"/>
                <w:szCs w:val="18"/>
                <w:lang w:val="ru-RU" w:eastAsia="en-CA"/>
              </w:rPr>
              <w:t>Един</w:t>
            </w:r>
            <w:r w:rsidR="00531A7B" w:rsidRPr="005B1450">
              <w:rPr>
                <w:b/>
                <w:bCs/>
                <w:color w:val="000000"/>
                <w:sz w:val="18"/>
                <w:szCs w:val="18"/>
                <w:lang w:val="ru-RU" w:eastAsia="en-CA"/>
              </w:rPr>
              <w:t>овременная</w:t>
            </w:r>
            <w:r w:rsidRPr="005B1450">
              <w:rPr>
                <w:b/>
                <w:bCs/>
                <w:color w:val="000000"/>
                <w:sz w:val="18"/>
                <w:szCs w:val="18"/>
                <w:lang w:val="ru-RU" w:eastAsia="en-CA"/>
              </w:rPr>
              <w:t xml:space="preserve"> заправка (кг)</w:t>
            </w:r>
          </w:p>
        </w:tc>
        <w:tc>
          <w:tcPr>
            <w:tcW w:w="1710" w:type="dxa"/>
            <w:tcBorders>
              <w:left w:val="nil"/>
              <w:right w:val="single" w:sz="4" w:space="0" w:color="auto"/>
            </w:tcBorders>
            <w:hideMark/>
          </w:tcPr>
          <w:p w14:paraId="78255DDD" w14:textId="77777777" w:rsidR="0011192D" w:rsidRPr="005B1450" w:rsidRDefault="0011192D" w:rsidP="00B2301A">
            <w:pPr>
              <w:jc w:val="center"/>
              <w:rPr>
                <w:color w:val="000000"/>
                <w:sz w:val="18"/>
                <w:szCs w:val="18"/>
                <w:lang w:val="ru-RU" w:eastAsia="en-CA"/>
              </w:rPr>
            </w:pPr>
            <w:r w:rsidRPr="005B1450">
              <w:rPr>
                <w:color w:val="000000"/>
                <w:sz w:val="18"/>
                <w:szCs w:val="18"/>
                <w:lang w:val="ru-RU" w:eastAsia="en-CA"/>
              </w:rPr>
              <w:t>270</w:t>
            </w:r>
          </w:p>
        </w:tc>
        <w:tc>
          <w:tcPr>
            <w:tcW w:w="1800" w:type="dxa"/>
            <w:tcBorders>
              <w:left w:val="nil"/>
              <w:right w:val="single" w:sz="4" w:space="0" w:color="auto"/>
            </w:tcBorders>
            <w:hideMark/>
          </w:tcPr>
          <w:p w14:paraId="4C8EDD39" w14:textId="77777777" w:rsidR="0011192D" w:rsidRPr="005B1450" w:rsidRDefault="0011192D" w:rsidP="00B2301A">
            <w:pPr>
              <w:jc w:val="center"/>
              <w:rPr>
                <w:color w:val="000000"/>
                <w:sz w:val="18"/>
                <w:szCs w:val="18"/>
                <w:lang w:val="ru-RU" w:eastAsia="en-CA"/>
              </w:rPr>
            </w:pPr>
            <w:r w:rsidRPr="005B1450">
              <w:rPr>
                <w:color w:val="000000"/>
                <w:sz w:val="18"/>
                <w:szCs w:val="18"/>
                <w:lang w:val="ru-RU" w:eastAsia="en-CA"/>
              </w:rPr>
              <w:t>500</w:t>
            </w:r>
          </w:p>
        </w:tc>
        <w:tc>
          <w:tcPr>
            <w:tcW w:w="1530" w:type="dxa"/>
            <w:tcBorders>
              <w:right w:val="single" w:sz="4" w:space="0" w:color="auto"/>
            </w:tcBorders>
          </w:tcPr>
          <w:p w14:paraId="1FC9A9F4" w14:textId="77777777" w:rsidR="0011192D" w:rsidRPr="005B1450" w:rsidRDefault="0011192D" w:rsidP="00B2301A">
            <w:pPr>
              <w:jc w:val="center"/>
              <w:rPr>
                <w:color w:val="000000"/>
                <w:sz w:val="18"/>
                <w:szCs w:val="18"/>
                <w:lang w:val="ru-RU" w:eastAsia="en-CA"/>
              </w:rPr>
            </w:pPr>
            <w:r w:rsidRPr="005B1450">
              <w:rPr>
                <w:color w:val="000000"/>
                <w:sz w:val="18"/>
                <w:szCs w:val="18"/>
                <w:lang w:val="ru-RU" w:eastAsia="en-CA"/>
              </w:rPr>
              <w:t>800</w:t>
            </w:r>
          </w:p>
        </w:tc>
        <w:tc>
          <w:tcPr>
            <w:tcW w:w="1795" w:type="dxa"/>
            <w:tcBorders>
              <w:left w:val="single" w:sz="4" w:space="0" w:color="auto"/>
              <w:right w:val="single" w:sz="4" w:space="0" w:color="auto"/>
            </w:tcBorders>
            <w:hideMark/>
          </w:tcPr>
          <w:p w14:paraId="1689ABBE" w14:textId="77777777" w:rsidR="0011192D" w:rsidRPr="005B1450" w:rsidRDefault="0011192D" w:rsidP="00B2301A">
            <w:pPr>
              <w:jc w:val="center"/>
              <w:rPr>
                <w:color w:val="000000"/>
                <w:sz w:val="18"/>
                <w:szCs w:val="18"/>
                <w:lang w:val="ru-RU" w:eastAsia="en-CA"/>
              </w:rPr>
            </w:pPr>
            <w:r w:rsidRPr="005B1450">
              <w:rPr>
                <w:color w:val="000000"/>
                <w:sz w:val="18"/>
                <w:szCs w:val="18"/>
                <w:lang w:val="ru-RU" w:eastAsia="en-CA"/>
              </w:rPr>
              <w:t>61</w:t>
            </w:r>
          </w:p>
        </w:tc>
      </w:tr>
      <w:tr w:rsidR="0011192D" w:rsidRPr="005B1450" w14:paraId="6DC9E153" w14:textId="77777777" w:rsidTr="003035B0">
        <w:trPr>
          <w:trHeight w:val="47"/>
          <w:jc w:val="center"/>
        </w:trPr>
        <w:tc>
          <w:tcPr>
            <w:tcW w:w="2515" w:type="dxa"/>
            <w:tcBorders>
              <w:left w:val="single" w:sz="4" w:space="0" w:color="auto"/>
              <w:bottom w:val="single" w:sz="4" w:space="0" w:color="auto"/>
              <w:right w:val="single" w:sz="4" w:space="0" w:color="auto"/>
            </w:tcBorders>
            <w:vAlign w:val="center"/>
            <w:hideMark/>
          </w:tcPr>
          <w:p w14:paraId="00C7F59B" w14:textId="77777777" w:rsidR="0011192D" w:rsidRPr="005B1450" w:rsidRDefault="0011192D" w:rsidP="00CF7EE7">
            <w:pPr>
              <w:pStyle w:val="ListParagraph"/>
              <w:numPr>
                <w:ilvl w:val="0"/>
                <w:numId w:val="12"/>
              </w:numPr>
              <w:ind w:left="314" w:hanging="283"/>
              <w:jc w:val="left"/>
              <w:rPr>
                <w:b/>
                <w:bCs/>
                <w:color w:val="000000"/>
                <w:sz w:val="18"/>
                <w:szCs w:val="18"/>
                <w:lang w:val="ru-RU" w:eastAsia="en-CA"/>
              </w:rPr>
            </w:pPr>
            <w:r w:rsidRPr="005B1450">
              <w:rPr>
                <w:b/>
                <w:bCs/>
                <w:color w:val="000000"/>
                <w:sz w:val="18"/>
                <w:szCs w:val="18"/>
                <w:lang w:val="ru-RU" w:eastAsia="en-CA"/>
              </w:rPr>
              <w:t>Годовое потребление ГХФУ (кг)</w:t>
            </w:r>
          </w:p>
        </w:tc>
        <w:tc>
          <w:tcPr>
            <w:tcW w:w="1710" w:type="dxa"/>
            <w:tcBorders>
              <w:left w:val="nil"/>
              <w:bottom w:val="single" w:sz="4" w:space="0" w:color="auto"/>
              <w:right w:val="single" w:sz="4" w:space="0" w:color="auto"/>
            </w:tcBorders>
            <w:hideMark/>
          </w:tcPr>
          <w:p w14:paraId="1225F049" w14:textId="77777777" w:rsidR="0011192D" w:rsidRPr="005B1450" w:rsidRDefault="0011192D" w:rsidP="00B2301A">
            <w:pPr>
              <w:jc w:val="center"/>
              <w:rPr>
                <w:color w:val="000000"/>
                <w:sz w:val="18"/>
                <w:szCs w:val="18"/>
                <w:lang w:val="ru-RU" w:eastAsia="en-CA"/>
              </w:rPr>
            </w:pPr>
            <w:r w:rsidRPr="005B1450">
              <w:rPr>
                <w:color w:val="000000"/>
                <w:sz w:val="18"/>
                <w:szCs w:val="18"/>
                <w:lang w:val="ru-RU" w:eastAsia="en-CA"/>
              </w:rPr>
              <w:t>336</w:t>
            </w:r>
          </w:p>
        </w:tc>
        <w:tc>
          <w:tcPr>
            <w:tcW w:w="1800" w:type="dxa"/>
            <w:tcBorders>
              <w:left w:val="nil"/>
              <w:bottom w:val="single" w:sz="4" w:space="0" w:color="auto"/>
              <w:right w:val="single" w:sz="4" w:space="0" w:color="auto"/>
            </w:tcBorders>
            <w:hideMark/>
          </w:tcPr>
          <w:p w14:paraId="547FE41B" w14:textId="77777777" w:rsidR="0011192D" w:rsidRPr="005B1450" w:rsidRDefault="0011192D" w:rsidP="00B2301A">
            <w:pPr>
              <w:jc w:val="center"/>
              <w:rPr>
                <w:color w:val="000000"/>
                <w:sz w:val="18"/>
                <w:szCs w:val="18"/>
                <w:lang w:val="ru-RU" w:eastAsia="en-CA"/>
              </w:rPr>
            </w:pPr>
            <w:r w:rsidRPr="005B1450">
              <w:rPr>
                <w:color w:val="000000"/>
                <w:sz w:val="18"/>
                <w:szCs w:val="18"/>
                <w:lang w:val="ru-RU" w:eastAsia="en-CA"/>
              </w:rPr>
              <w:t>192</w:t>
            </w:r>
          </w:p>
        </w:tc>
        <w:tc>
          <w:tcPr>
            <w:tcW w:w="1530" w:type="dxa"/>
            <w:tcBorders>
              <w:bottom w:val="single" w:sz="4" w:space="0" w:color="auto"/>
              <w:right w:val="single" w:sz="4" w:space="0" w:color="auto"/>
            </w:tcBorders>
          </w:tcPr>
          <w:p w14:paraId="495EBF01" w14:textId="77777777" w:rsidR="0011192D" w:rsidRPr="005B1450" w:rsidRDefault="0011192D" w:rsidP="00B2301A">
            <w:pPr>
              <w:jc w:val="center"/>
              <w:rPr>
                <w:color w:val="000000"/>
                <w:sz w:val="18"/>
                <w:szCs w:val="18"/>
                <w:lang w:val="ru-RU" w:eastAsia="en-CA"/>
              </w:rPr>
            </w:pPr>
            <w:r w:rsidRPr="005B1450">
              <w:rPr>
                <w:color w:val="000000"/>
                <w:sz w:val="18"/>
                <w:szCs w:val="18"/>
                <w:lang w:val="ru-RU" w:eastAsia="en-CA"/>
              </w:rPr>
              <w:t>498</w:t>
            </w:r>
          </w:p>
        </w:tc>
        <w:tc>
          <w:tcPr>
            <w:tcW w:w="1795" w:type="dxa"/>
            <w:tcBorders>
              <w:left w:val="single" w:sz="4" w:space="0" w:color="auto"/>
              <w:bottom w:val="single" w:sz="4" w:space="0" w:color="auto"/>
              <w:right w:val="single" w:sz="4" w:space="0" w:color="auto"/>
            </w:tcBorders>
            <w:hideMark/>
          </w:tcPr>
          <w:p w14:paraId="52D26DC4" w14:textId="77777777" w:rsidR="0011192D" w:rsidRPr="005B1450" w:rsidRDefault="0011192D" w:rsidP="00B2301A">
            <w:pPr>
              <w:jc w:val="center"/>
              <w:rPr>
                <w:color w:val="000000"/>
                <w:sz w:val="18"/>
                <w:szCs w:val="18"/>
                <w:lang w:val="ru-RU" w:eastAsia="en-CA"/>
              </w:rPr>
            </w:pPr>
            <w:r w:rsidRPr="005B1450">
              <w:rPr>
                <w:color w:val="000000"/>
                <w:sz w:val="18"/>
                <w:szCs w:val="18"/>
                <w:lang w:val="ru-RU" w:eastAsia="en-CA"/>
              </w:rPr>
              <w:t>30</w:t>
            </w:r>
          </w:p>
        </w:tc>
      </w:tr>
      <w:tr w:rsidR="0011192D" w:rsidRPr="00875A28" w14:paraId="68055982" w14:textId="77777777" w:rsidTr="003035B0">
        <w:trPr>
          <w:trHeight w:val="735"/>
          <w:jc w:val="center"/>
        </w:trPr>
        <w:tc>
          <w:tcPr>
            <w:tcW w:w="2515" w:type="dxa"/>
            <w:tcBorders>
              <w:top w:val="single" w:sz="4" w:space="0" w:color="auto"/>
              <w:left w:val="single" w:sz="4" w:space="0" w:color="auto"/>
              <w:bottom w:val="single" w:sz="4" w:space="0" w:color="auto"/>
              <w:right w:val="single" w:sz="4" w:space="0" w:color="auto"/>
            </w:tcBorders>
            <w:vAlign w:val="center"/>
            <w:hideMark/>
          </w:tcPr>
          <w:p w14:paraId="74D62748" w14:textId="77777777" w:rsidR="0011192D" w:rsidRPr="005B1450" w:rsidRDefault="0011192D" w:rsidP="003035B0">
            <w:pPr>
              <w:jc w:val="left"/>
              <w:rPr>
                <w:b/>
                <w:bCs/>
                <w:color w:val="000000"/>
                <w:sz w:val="18"/>
                <w:szCs w:val="18"/>
                <w:lang w:val="ru-RU" w:eastAsia="en-CA"/>
              </w:rPr>
            </w:pPr>
            <w:r w:rsidRPr="005B1450">
              <w:rPr>
                <w:b/>
                <w:bCs/>
                <w:color w:val="000000"/>
                <w:sz w:val="18"/>
                <w:szCs w:val="18"/>
                <w:lang w:val="ru-RU" w:eastAsia="en-CA"/>
              </w:rPr>
              <w:t>Выбранная альтернативная технология</w:t>
            </w:r>
          </w:p>
        </w:tc>
        <w:tc>
          <w:tcPr>
            <w:tcW w:w="1710" w:type="dxa"/>
            <w:tcBorders>
              <w:top w:val="single" w:sz="4" w:space="0" w:color="auto"/>
              <w:left w:val="nil"/>
              <w:bottom w:val="single" w:sz="4" w:space="0" w:color="auto"/>
              <w:right w:val="single" w:sz="4" w:space="0" w:color="000000"/>
            </w:tcBorders>
            <w:vAlign w:val="center"/>
            <w:hideMark/>
          </w:tcPr>
          <w:p w14:paraId="56ADF85B" w14:textId="77777777" w:rsidR="0011192D" w:rsidRPr="005B1450" w:rsidRDefault="0011192D" w:rsidP="00B2301A">
            <w:pPr>
              <w:jc w:val="center"/>
              <w:rPr>
                <w:color w:val="000000"/>
                <w:sz w:val="18"/>
                <w:szCs w:val="18"/>
                <w:lang w:val="ru-RU" w:eastAsia="en-CA"/>
              </w:rPr>
            </w:pPr>
            <w:r w:rsidRPr="005B1450">
              <w:rPr>
                <w:color w:val="000000"/>
                <w:sz w:val="18"/>
                <w:szCs w:val="18"/>
                <w:lang w:val="ru-RU" w:eastAsia="en-CA"/>
              </w:rPr>
              <w:t>Системы на основе R-290 с заправкой менее 500 г, соединенные через систему водяного контура</w:t>
            </w:r>
          </w:p>
        </w:tc>
        <w:tc>
          <w:tcPr>
            <w:tcW w:w="1800" w:type="dxa"/>
            <w:tcBorders>
              <w:top w:val="single" w:sz="4" w:space="0" w:color="auto"/>
              <w:left w:val="nil"/>
              <w:bottom w:val="single" w:sz="4" w:space="0" w:color="auto"/>
              <w:right w:val="single" w:sz="4" w:space="0" w:color="auto"/>
            </w:tcBorders>
            <w:vAlign w:val="center"/>
            <w:hideMark/>
          </w:tcPr>
          <w:p w14:paraId="6B1D96FE" w14:textId="7DA4E472" w:rsidR="0011192D" w:rsidRPr="005B1450" w:rsidRDefault="0011192D" w:rsidP="00B2301A">
            <w:pPr>
              <w:jc w:val="center"/>
              <w:rPr>
                <w:color w:val="000000"/>
                <w:sz w:val="18"/>
                <w:szCs w:val="18"/>
                <w:lang w:val="ru-RU" w:eastAsia="en-CA"/>
              </w:rPr>
            </w:pPr>
            <w:r w:rsidRPr="005B1450">
              <w:rPr>
                <w:color w:val="000000"/>
                <w:sz w:val="18"/>
                <w:szCs w:val="18"/>
                <w:lang w:val="ru-RU" w:eastAsia="en-CA"/>
              </w:rPr>
              <w:t xml:space="preserve">Транскритическая </w:t>
            </w:r>
            <w:r w:rsidR="00B11650" w:rsidRPr="005B1450">
              <w:rPr>
                <w:color w:val="000000"/>
                <w:sz w:val="18"/>
                <w:szCs w:val="18"/>
                <w:lang w:val="ru-RU" w:eastAsia="en-CA"/>
              </w:rPr>
              <w:t xml:space="preserve">СТ/НТ </w:t>
            </w:r>
            <w:r w:rsidRPr="005B1450">
              <w:rPr>
                <w:color w:val="000000"/>
                <w:sz w:val="18"/>
                <w:szCs w:val="18"/>
                <w:lang w:val="ru-RU" w:eastAsia="en-CA"/>
              </w:rPr>
              <w:t>система</w:t>
            </w:r>
            <w:r w:rsidR="004C0132" w:rsidRPr="005B1450">
              <w:rPr>
                <w:color w:val="000000"/>
                <w:sz w:val="18"/>
                <w:szCs w:val="18"/>
                <w:lang w:val="ru-RU" w:eastAsia="en-CA"/>
              </w:rPr>
              <w:br/>
            </w:r>
            <w:r w:rsidRPr="005B1450">
              <w:rPr>
                <w:color w:val="000000"/>
                <w:sz w:val="18"/>
                <w:szCs w:val="18"/>
                <w:lang w:val="ru-RU" w:eastAsia="en-CA"/>
              </w:rPr>
              <w:t>на основе R-744**</w:t>
            </w:r>
          </w:p>
        </w:tc>
        <w:tc>
          <w:tcPr>
            <w:tcW w:w="1530" w:type="dxa"/>
            <w:tcBorders>
              <w:top w:val="single" w:sz="4" w:space="0" w:color="auto"/>
              <w:left w:val="single" w:sz="4" w:space="0" w:color="auto"/>
              <w:bottom w:val="single" w:sz="4" w:space="0" w:color="auto"/>
              <w:right w:val="single" w:sz="4" w:space="0" w:color="auto"/>
            </w:tcBorders>
            <w:vAlign w:val="center"/>
          </w:tcPr>
          <w:p w14:paraId="6936899A" w14:textId="77351E9C" w:rsidR="0011192D" w:rsidRPr="005B1450" w:rsidRDefault="0011192D" w:rsidP="00B2301A">
            <w:pPr>
              <w:jc w:val="center"/>
              <w:rPr>
                <w:color w:val="000000"/>
                <w:sz w:val="18"/>
                <w:szCs w:val="18"/>
                <w:lang w:val="ru-RU" w:eastAsia="en-CA"/>
              </w:rPr>
            </w:pPr>
            <w:r w:rsidRPr="005B1450">
              <w:rPr>
                <w:color w:val="000000"/>
                <w:sz w:val="18"/>
                <w:szCs w:val="18"/>
                <w:lang w:val="ru-RU" w:eastAsia="en-CA"/>
              </w:rPr>
              <w:t>Каскадная система R-717/гликоль/R-744</w:t>
            </w:r>
            <w:r w:rsidRPr="005B1450">
              <w:rPr>
                <w:color w:val="000000"/>
                <w:sz w:val="18"/>
                <w:szCs w:val="18"/>
                <w:vertAlign w:val="superscript"/>
                <w:lang w:val="ru-RU" w:eastAsia="en-CA"/>
              </w:rPr>
              <w:t>**</w:t>
            </w:r>
          </w:p>
        </w:tc>
        <w:tc>
          <w:tcPr>
            <w:tcW w:w="1795" w:type="dxa"/>
            <w:tcBorders>
              <w:top w:val="single" w:sz="4" w:space="0" w:color="auto"/>
              <w:left w:val="single" w:sz="4" w:space="0" w:color="auto"/>
              <w:bottom w:val="single" w:sz="4" w:space="0" w:color="auto"/>
              <w:right w:val="single" w:sz="4" w:space="0" w:color="000000"/>
            </w:tcBorders>
            <w:vAlign w:val="center"/>
            <w:hideMark/>
          </w:tcPr>
          <w:p w14:paraId="6C49D88C" w14:textId="3A06125C" w:rsidR="0011192D" w:rsidRPr="005B1450" w:rsidRDefault="000A1ECD" w:rsidP="00B2301A">
            <w:pPr>
              <w:jc w:val="center"/>
              <w:rPr>
                <w:color w:val="000000"/>
                <w:sz w:val="18"/>
                <w:szCs w:val="18"/>
                <w:lang w:val="ru-RU" w:eastAsia="en-CA"/>
              </w:rPr>
            </w:pPr>
            <w:r w:rsidRPr="005B1450">
              <w:rPr>
                <w:color w:val="000000"/>
                <w:sz w:val="18"/>
                <w:szCs w:val="18"/>
                <w:lang w:val="ru-RU" w:eastAsia="en-CA"/>
              </w:rPr>
              <w:t xml:space="preserve">Чиллер холодной воды </w:t>
            </w:r>
            <w:r w:rsidR="0011192D" w:rsidRPr="005B1450">
              <w:rPr>
                <w:color w:val="000000"/>
                <w:sz w:val="18"/>
                <w:szCs w:val="18"/>
                <w:lang w:val="ru-RU" w:eastAsia="en-CA"/>
              </w:rPr>
              <w:t>на основе R-290</w:t>
            </w:r>
          </w:p>
        </w:tc>
      </w:tr>
      <w:tr w:rsidR="0011192D" w:rsidRPr="00875A28" w14:paraId="057EE247" w14:textId="77777777" w:rsidTr="003035B0">
        <w:trPr>
          <w:trHeight w:val="465"/>
          <w:jc w:val="center"/>
        </w:trPr>
        <w:tc>
          <w:tcPr>
            <w:tcW w:w="2515" w:type="dxa"/>
            <w:tcBorders>
              <w:top w:val="single" w:sz="4" w:space="0" w:color="auto"/>
              <w:left w:val="single" w:sz="4" w:space="0" w:color="auto"/>
              <w:bottom w:val="single" w:sz="4" w:space="0" w:color="auto"/>
              <w:right w:val="single" w:sz="4" w:space="0" w:color="auto"/>
            </w:tcBorders>
            <w:vAlign w:val="center"/>
            <w:hideMark/>
          </w:tcPr>
          <w:p w14:paraId="3047CABC" w14:textId="77777777" w:rsidR="0011192D" w:rsidRPr="005B1450" w:rsidRDefault="0011192D" w:rsidP="003035B0">
            <w:pPr>
              <w:jc w:val="left"/>
              <w:rPr>
                <w:b/>
                <w:bCs/>
                <w:color w:val="000000"/>
                <w:sz w:val="18"/>
                <w:szCs w:val="18"/>
                <w:lang w:val="ru-RU" w:eastAsia="en-CA"/>
              </w:rPr>
            </w:pPr>
            <w:r w:rsidRPr="005B1450">
              <w:rPr>
                <w:b/>
                <w:bCs/>
                <w:color w:val="000000"/>
                <w:sz w:val="18"/>
                <w:szCs w:val="18"/>
                <w:lang w:val="ru-RU" w:eastAsia="en-CA"/>
              </w:rPr>
              <w:t>Холодопроизводительность</w:t>
            </w:r>
          </w:p>
        </w:tc>
        <w:tc>
          <w:tcPr>
            <w:tcW w:w="1710" w:type="dxa"/>
            <w:tcBorders>
              <w:top w:val="single" w:sz="4" w:space="0" w:color="auto"/>
              <w:left w:val="nil"/>
              <w:bottom w:val="single" w:sz="4" w:space="0" w:color="auto"/>
              <w:right w:val="single" w:sz="4" w:space="0" w:color="000000"/>
            </w:tcBorders>
            <w:vAlign w:val="center"/>
            <w:hideMark/>
          </w:tcPr>
          <w:p w14:paraId="4D396776" w14:textId="77777777" w:rsidR="0011192D" w:rsidRPr="005B1450" w:rsidRDefault="0011192D" w:rsidP="00B2301A">
            <w:pPr>
              <w:jc w:val="center"/>
              <w:rPr>
                <w:color w:val="000000"/>
                <w:sz w:val="18"/>
                <w:szCs w:val="18"/>
                <w:lang w:val="ru-RU" w:eastAsia="en-CA"/>
              </w:rPr>
            </w:pPr>
            <w:r w:rsidRPr="005B1450">
              <w:rPr>
                <w:color w:val="000000"/>
                <w:sz w:val="18"/>
                <w:szCs w:val="18"/>
                <w:lang w:val="ru-RU" w:eastAsia="en-CA"/>
              </w:rPr>
              <w:t>R-290: около 100 кВт</w:t>
            </w:r>
          </w:p>
        </w:tc>
        <w:tc>
          <w:tcPr>
            <w:tcW w:w="1800" w:type="dxa"/>
            <w:tcBorders>
              <w:top w:val="single" w:sz="4" w:space="0" w:color="auto"/>
              <w:left w:val="nil"/>
              <w:bottom w:val="single" w:sz="4" w:space="0" w:color="auto"/>
              <w:right w:val="single" w:sz="4" w:space="0" w:color="auto"/>
            </w:tcBorders>
            <w:vAlign w:val="center"/>
            <w:hideMark/>
          </w:tcPr>
          <w:p w14:paraId="2E42F98D" w14:textId="42C126C8" w:rsidR="0011192D" w:rsidRPr="005B1450" w:rsidRDefault="00A72794" w:rsidP="00B2301A">
            <w:pPr>
              <w:jc w:val="center"/>
              <w:rPr>
                <w:color w:val="000000"/>
                <w:sz w:val="18"/>
                <w:szCs w:val="18"/>
                <w:lang w:val="ru-RU" w:eastAsia="en-CA"/>
              </w:rPr>
            </w:pPr>
            <w:r w:rsidRPr="005B1450">
              <w:rPr>
                <w:color w:val="000000"/>
                <w:sz w:val="18"/>
                <w:szCs w:val="18"/>
                <w:lang w:val="ru-RU" w:eastAsia="en-CA"/>
              </w:rPr>
              <w:t>СТ</w:t>
            </w:r>
            <w:r w:rsidR="0011192D" w:rsidRPr="005B1450">
              <w:rPr>
                <w:color w:val="000000"/>
                <w:sz w:val="18"/>
                <w:szCs w:val="18"/>
                <w:lang w:val="ru-RU" w:eastAsia="en-CA"/>
              </w:rPr>
              <w:t>: 255 кВт</w:t>
            </w:r>
          </w:p>
          <w:p w14:paraId="5A6C6E56" w14:textId="246D4D7B" w:rsidR="0011192D" w:rsidRPr="005B1450" w:rsidRDefault="00A72794" w:rsidP="00B2301A">
            <w:pPr>
              <w:jc w:val="center"/>
              <w:rPr>
                <w:color w:val="000000"/>
                <w:sz w:val="18"/>
                <w:szCs w:val="18"/>
                <w:lang w:val="ru-RU" w:eastAsia="en-CA"/>
              </w:rPr>
            </w:pPr>
            <w:r w:rsidRPr="005B1450">
              <w:rPr>
                <w:color w:val="000000"/>
                <w:sz w:val="18"/>
                <w:szCs w:val="18"/>
                <w:lang w:val="ru-RU" w:eastAsia="en-CA"/>
              </w:rPr>
              <w:t>НТ</w:t>
            </w:r>
            <w:r w:rsidR="0011192D" w:rsidRPr="005B1450">
              <w:rPr>
                <w:color w:val="000000"/>
                <w:sz w:val="18"/>
                <w:szCs w:val="18"/>
                <w:lang w:val="ru-RU" w:eastAsia="en-CA"/>
              </w:rPr>
              <w:t>: 50 кВт</w:t>
            </w:r>
          </w:p>
        </w:tc>
        <w:tc>
          <w:tcPr>
            <w:tcW w:w="1530" w:type="dxa"/>
            <w:tcBorders>
              <w:top w:val="single" w:sz="4" w:space="0" w:color="auto"/>
              <w:left w:val="single" w:sz="4" w:space="0" w:color="auto"/>
              <w:bottom w:val="single" w:sz="4" w:space="0" w:color="auto"/>
              <w:right w:val="single" w:sz="4" w:space="0" w:color="auto"/>
            </w:tcBorders>
            <w:vAlign w:val="center"/>
          </w:tcPr>
          <w:p w14:paraId="6750D5F3" w14:textId="3029B9FC" w:rsidR="0011192D" w:rsidRPr="005B1450" w:rsidRDefault="0011192D" w:rsidP="00A85A05">
            <w:pPr>
              <w:jc w:val="center"/>
              <w:rPr>
                <w:color w:val="000000"/>
                <w:sz w:val="18"/>
                <w:szCs w:val="18"/>
                <w:lang w:val="ru-RU" w:eastAsia="en-CA"/>
              </w:rPr>
            </w:pPr>
            <w:r w:rsidRPr="005B1450">
              <w:rPr>
                <w:color w:val="000000"/>
                <w:sz w:val="18"/>
                <w:szCs w:val="18"/>
                <w:lang w:val="ru-RU" w:eastAsia="en-CA"/>
              </w:rPr>
              <w:t xml:space="preserve">R-717 </w:t>
            </w:r>
            <w:r w:rsidR="00A72794" w:rsidRPr="005B1450">
              <w:rPr>
                <w:color w:val="000000"/>
                <w:sz w:val="18"/>
                <w:szCs w:val="18"/>
                <w:lang w:val="ru-RU" w:eastAsia="en-CA"/>
              </w:rPr>
              <w:t>СТ</w:t>
            </w:r>
            <w:r w:rsidRPr="005B1450">
              <w:rPr>
                <w:color w:val="000000"/>
                <w:sz w:val="18"/>
                <w:szCs w:val="18"/>
                <w:lang w:val="ru-RU" w:eastAsia="en-CA"/>
              </w:rPr>
              <w:t>: 582 кВт</w:t>
            </w:r>
            <w:r w:rsidR="00A85A05" w:rsidRPr="005B1450">
              <w:rPr>
                <w:color w:val="000000"/>
                <w:sz w:val="18"/>
                <w:szCs w:val="18"/>
                <w:lang w:val="ru-RU" w:eastAsia="en-CA"/>
              </w:rPr>
              <w:br/>
            </w:r>
            <w:r w:rsidRPr="005B1450">
              <w:rPr>
                <w:color w:val="000000"/>
                <w:sz w:val="18"/>
                <w:szCs w:val="18"/>
                <w:lang w:val="ru-RU" w:eastAsia="en-CA"/>
              </w:rPr>
              <w:t xml:space="preserve">R-744 </w:t>
            </w:r>
            <w:r w:rsidR="00366C93" w:rsidRPr="005B1450">
              <w:rPr>
                <w:color w:val="000000"/>
                <w:sz w:val="18"/>
                <w:szCs w:val="18"/>
                <w:lang w:val="ru-RU" w:eastAsia="en-CA"/>
              </w:rPr>
              <w:t>НТ</w:t>
            </w:r>
            <w:r w:rsidRPr="005B1450">
              <w:rPr>
                <w:color w:val="000000"/>
                <w:sz w:val="18"/>
                <w:szCs w:val="18"/>
                <w:lang w:val="ru-RU" w:eastAsia="en-CA"/>
              </w:rPr>
              <w:t>: 67 кВт</w:t>
            </w:r>
          </w:p>
        </w:tc>
        <w:tc>
          <w:tcPr>
            <w:tcW w:w="1795" w:type="dxa"/>
            <w:tcBorders>
              <w:top w:val="single" w:sz="4" w:space="0" w:color="auto"/>
              <w:left w:val="single" w:sz="4" w:space="0" w:color="auto"/>
              <w:bottom w:val="single" w:sz="4" w:space="0" w:color="auto"/>
              <w:right w:val="single" w:sz="4" w:space="0" w:color="000000"/>
            </w:tcBorders>
            <w:vAlign w:val="center"/>
            <w:hideMark/>
          </w:tcPr>
          <w:p w14:paraId="232CB740" w14:textId="77777777" w:rsidR="0011192D" w:rsidRPr="005B1450" w:rsidRDefault="0011192D" w:rsidP="00B2301A">
            <w:pPr>
              <w:jc w:val="center"/>
              <w:rPr>
                <w:color w:val="000000"/>
                <w:sz w:val="18"/>
                <w:szCs w:val="18"/>
                <w:lang w:val="ru-RU" w:eastAsia="en-CA"/>
              </w:rPr>
            </w:pPr>
            <w:r w:rsidRPr="005B1450">
              <w:rPr>
                <w:color w:val="000000"/>
                <w:sz w:val="18"/>
                <w:szCs w:val="18"/>
                <w:lang w:val="ru-RU" w:eastAsia="en-CA"/>
              </w:rPr>
              <w:t>Холодная вода (6 °C/12 °C): 100 кВт</w:t>
            </w:r>
          </w:p>
        </w:tc>
      </w:tr>
      <w:tr w:rsidR="0011192D" w:rsidRPr="005B1450" w14:paraId="5BF812AA" w14:textId="77777777" w:rsidTr="003035B0">
        <w:trPr>
          <w:trHeight w:val="510"/>
          <w:jc w:val="center"/>
        </w:trPr>
        <w:tc>
          <w:tcPr>
            <w:tcW w:w="2515" w:type="dxa"/>
            <w:tcBorders>
              <w:top w:val="single" w:sz="4" w:space="0" w:color="auto"/>
              <w:left w:val="single" w:sz="4" w:space="0" w:color="auto"/>
              <w:bottom w:val="single" w:sz="4" w:space="0" w:color="auto"/>
              <w:right w:val="single" w:sz="4" w:space="0" w:color="000000"/>
            </w:tcBorders>
            <w:vAlign w:val="center"/>
            <w:hideMark/>
          </w:tcPr>
          <w:p w14:paraId="6FBB70F7" w14:textId="77777777" w:rsidR="0011192D" w:rsidRPr="005B1450" w:rsidRDefault="0011192D" w:rsidP="003035B0">
            <w:pPr>
              <w:jc w:val="left"/>
              <w:rPr>
                <w:b/>
                <w:bCs/>
                <w:color w:val="000000"/>
                <w:sz w:val="18"/>
                <w:szCs w:val="18"/>
                <w:lang w:val="ru-RU" w:eastAsia="en-CA"/>
              </w:rPr>
            </w:pPr>
            <w:r w:rsidRPr="005B1450">
              <w:rPr>
                <w:b/>
                <w:bCs/>
                <w:color w:val="000000"/>
                <w:sz w:val="18"/>
                <w:szCs w:val="18"/>
                <w:lang w:val="ru-RU" w:eastAsia="en-CA"/>
              </w:rPr>
              <w:t>Общая стоимость замены, включая софинансирование (долл. США/кг)</w:t>
            </w:r>
          </w:p>
        </w:tc>
        <w:tc>
          <w:tcPr>
            <w:tcW w:w="1710" w:type="dxa"/>
            <w:tcBorders>
              <w:top w:val="single" w:sz="4" w:space="0" w:color="auto"/>
              <w:left w:val="nil"/>
              <w:bottom w:val="single" w:sz="4" w:space="0" w:color="auto"/>
              <w:right w:val="single" w:sz="4" w:space="0" w:color="auto"/>
            </w:tcBorders>
            <w:vAlign w:val="center"/>
            <w:hideMark/>
          </w:tcPr>
          <w:p w14:paraId="04E9B642" w14:textId="77777777" w:rsidR="0011192D" w:rsidRPr="005B1450" w:rsidRDefault="0011192D" w:rsidP="00A85A05">
            <w:pPr>
              <w:jc w:val="center"/>
              <w:rPr>
                <w:color w:val="000000"/>
                <w:sz w:val="18"/>
                <w:szCs w:val="18"/>
                <w:lang w:val="ru-RU" w:eastAsia="en-CA"/>
              </w:rPr>
            </w:pPr>
            <w:r w:rsidRPr="005B1450">
              <w:rPr>
                <w:color w:val="000000"/>
                <w:sz w:val="18"/>
                <w:szCs w:val="18"/>
                <w:lang w:val="ru-RU" w:eastAsia="en-CA"/>
              </w:rPr>
              <w:t>136 171</w:t>
            </w:r>
          </w:p>
        </w:tc>
        <w:tc>
          <w:tcPr>
            <w:tcW w:w="1800" w:type="dxa"/>
            <w:tcBorders>
              <w:top w:val="single" w:sz="4" w:space="0" w:color="auto"/>
              <w:left w:val="nil"/>
              <w:bottom w:val="single" w:sz="4" w:space="0" w:color="auto"/>
              <w:right w:val="single" w:sz="4" w:space="0" w:color="auto"/>
            </w:tcBorders>
            <w:vAlign w:val="center"/>
            <w:hideMark/>
          </w:tcPr>
          <w:p w14:paraId="1501C5A4" w14:textId="77777777" w:rsidR="0011192D" w:rsidRPr="005B1450" w:rsidRDefault="0011192D" w:rsidP="00A85A05">
            <w:pPr>
              <w:jc w:val="center"/>
              <w:rPr>
                <w:color w:val="000000"/>
                <w:sz w:val="18"/>
                <w:szCs w:val="18"/>
                <w:lang w:val="ru-RU" w:eastAsia="en-CA"/>
              </w:rPr>
            </w:pPr>
            <w:r w:rsidRPr="005B1450">
              <w:rPr>
                <w:color w:val="000000"/>
                <w:sz w:val="18"/>
                <w:szCs w:val="18"/>
                <w:lang w:val="ru-RU" w:eastAsia="en-CA"/>
              </w:rPr>
              <w:t>409 422</w:t>
            </w:r>
          </w:p>
        </w:tc>
        <w:tc>
          <w:tcPr>
            <w:tcW w:w="1530" w:type="dxa"/>
            <w:tcBorders>
              <w:top w:val="single" w:sz="4" w:space="0" w:color="auto"/>
              <w:bottom w:val="single" w:sz="4" w:space="0" w:color="auto"/>
              <w:right w:val="single" w:sz="4" w:space="0" w:color="auto"/>
            </w:tcBorders>
            <w:vAlign w:val="center"/>
          </w:tcPr>
          <w:p w14:paraId="0007D8E2" w14:textId="77777777" w:rsidR="0011192D" w:rsidRPr="005B1450" w:rsidRDefault="0011192D" w:rsidP="00A85A05">
            <w:pPr>
              <w:jc w:val="center"/>
              <w:rPr>
                <w:color w:val="000000"/>
                <w:sz w:val="18"/>
                <w:szCs w:val="18"/>
                <w:lang w:val="ru-RU" w:eastAsia="en-CA"/>
              </w:rPr>
            </w:pPr>
            <w:r w:rsidRPr="005B1450">
              <w:rPr>
                <w:color w:val="000000"/>
                <w:sz w:val="18"/>
                <w:szCs w:val="18"/>
                <w:lang w:val="ru-RU" w:eastAsia="en-CA"/>
              </w:rPr>
              <w:t>871 267</w:t>
            </w:r>
          </w:p>
        </w:tc>
        <w:tc>
          <w:tcPr>
            <w:tcW w:w="1795" w:type="dxa"/>
            <w:tcBorders>
              <w:top w:val="single" w:sz="4" w:space="0" w:color="auto"/>
              <w:left w:val="single" w:sz="4" w:space="0" w:color="auto"/>
              <w:bottom w:val="single" w:sz="4" w:space="0" w:color="auto"/>
              <w:right w:val="single" w:sz="4" w:space="0" w:color="auto"/>
            </w:tcBorders>
            <w:vAlign w:val="center"/>
            <w:hideMark/>
          </w:tcPr>
          <w:p w14:paraId="48180156" w14:textId="77777777" w:rsidR="0011192D" w:rsidRPr="005B1450" w:rsidRDefault="0011192D" w:rsidP="00A85A05">
            <w:pPr>
              <w:jc w:val="center"/>
              <w:rPr>
                <w:color w:val="000000"/>
                <w:sz w:val="18"/>
                <w:szCs w:val="18"/>
                <w:lang w:val="ru-RU" w:eastAsia="en-CA"/>
              </w:rPr>
            </w:pPr>
            <w:r w:rsidRPr="005B1450">
              <w:rPr>
                <w:color w:val="000000"/>
                <w:sz w:val="18"/>
                <w:szCs w:val="18"/>
                <w:lang w:val="ru-RU" w:eastAsia="en-CA"/>
              </w:rPr>
              <w:t>120 000</w:t>
            </w:r>
          </w:p>
        </w:tc>
      </w:tr>
      <w:tr w:rsidR="0011192D" w:rsidRPr="005B1450" w14:paraId="531B4FDE" w14:textId="77777777" w:rsidTr="003035B0">
        <w:trPr>
          <w:trHeight w:val="89"/>
          <w:jc w:val="center"/>
        </w:trPr>
        <w:tc>
          <w:tcPr>
            <w:tcW w:w="2515" w:type="dxa"/>
            <w:tcBorders>
              <w:top w:val="single" w:sz="4" w:space="0" w:color="auto"/>
              <w:left w:val="single" w:sz="4" w:space="0" w:color="auto"/>
              <w:bottom w:val="single" w:sz="4" w:space="0" w:color="auto"/>
              <w:right w:val="single" w:sz="4" w:space="0" w:color="000000"/>
            </w:tcBorders>
            <w:vAlign w:val="center"/>
            <w:hideMark/>
          </w:tcPr>
          <w:p w14:paraId="56F0E3BD" w14:textId="77777777" w:rsidR="0011192D" w:rsidRPr="005B1450" w:rsidRDefault="0011192D" w:rsidP="003035B0">
            <w:pPr>
              <w:jc w:val="left"/>
              <w:rPr>
                <w:b/>
                <w:bCs/>
                <w:color w:val="000000"/>
                <w:sz w:val="18"/>
                <w:szCs w:val="18"/>
                <w:lang w:val="ru-RU" w:eastAsia="en-CA"/>
              </w:rPr>
            </w:pPr>
            <w:r w:rsidRPr="005B1450">
              <w:rPr>
                <w:b/>
                <w:bCs/>
                <w:color w:val="000000"/>
                <w:sz w:val="18"/>
                <w:szCs w:val="18"/>
                <w:lang w:val="ru-RU" w:eastAsia="en-CA"/>
              </w:rPr>
              <w:t>Доля софинансирования бенефициара (%)</w:t>
            </w:r>
          </w:p>
        </w:tc>
        <w:tc>
          <w:tcPr>
            <w:tcW w:w="1710" w:type="dxa"/>
            <w:tcBorders>
              <w:top w:val="single" w:sz="4" w:space="0" w:color="auto"/>
              <w:left w:val="nil"/>
              <w:bottom w:val="single" w:sz="4" w:space="0" w:color="auto"/>
              <w:right w:val="single" w:sz="4" w:space="0" w:color="000000"/>
            </w:tcBorders>
            <w:vAlign w:val="center"/>
            <w:hideMark/>
          </w:tcPr>
          <w:p w14:paraId="725DBDA5" w14:textId="77777777" w:rsidR="0011192D" w:rsidRPr="005B1450" w:rsidRDefault="0011192D" w:rsidP="00A85A05">
            <w:pPr>
              <w:jc w:val="center"/>
              <w:rPr>
                <w:color w:val="000000"/>
                <w:sz w:val="18"/>
                <w:szCs w:val="18"/>
                <w:lang w:val="ru-RU" w:eastAsia="en-CA"/>
              </w:rPr>
            </w:pPr>
            <w:r w:rsidRPr="005B1450">
              <w:rPr>
                <w:color w:val="000000"/>
                <w:sz w:val="18"/>
                <w:szCs w:val="18"/>
                <w:lang w:val="ru-RU" w:eastAsia="en-CA"/>
              </w:rPr>
              <w:t>87</w:t>
            </w:r>
          </w:p>
        </w:tc>
        <w:tc>
          <w:tcPr>
            <w:tcW w:w="1800" w:type="dxa"/>
            <w:tcBorders>
              <w:top w:val="single" w:sz="4" w:space="0" w:color="auto"/>
              <w:left w:val="nil"/>
              <w:bottom w:val="single" w:sz="4" w:space="0" w:color="auto"/>
              <w:right w:val="single" w:sz="4" w:space="0" w:color="auto"/>
            </w:tcBorders>
            <w:vAlign w:val="center"/>
            <w:hideMark/>
          </w:tcPr>
          <w:p w14:paraId="11416A0A" w14:textId="77777777" w:rsidR="0011192D" w:rsidRPr="005B1450" w:rsidRDefault="0011192D" w:rsidP="00A85A05">
            <w:pPr>
              <w:jc w:val="center"/>
              <w:rPr>
                <w:color w:val="000000"/>
                <w:sz w:val="18"/>
                <w:szCs w:val="18"/>
                <w:lang w:val="ru-RU" w:eastAsia="en-CA"/>
              </w:rPr>
            </w:pPr>
            <w:r w:rsidRPr="005B1450">
              <w:rPr>
                <w:color w:val="000000"/>
                <w:sz w:val="18"/>
                <w:szCs w:val="18"/>
                <w:lang w:val="ru-RU" w:eastAsia="en-CA"/>
              </w:rPr>
              <w:t>87</w:t>
            </w:r>
          </w:p>
        </w:tc>
        <w:tc>
          <w:tcPr>
            <w:tcW w:w="1530" w:type="dxa"/>
            <w:tcBorders>
              <w:top w:val="single" w:sz="4" w:space="0" w:color="auto"/>
              <w:left w:val="single" w:sz="4" w:space="0" w:color="auto"/>
              <w:bottom w:val="single" w:sz="4" w:space="0" w:color="auto"/>
              <w:right w:val="single" w:sz="4" w:space="0" w:color="auto"/>
            </w:tcBorders>
            <w:vAlign w:val="center"/>
          </w:tcPr>
          <w:p w14:paraId="158DC84B" w14:textId="77777777" w:rsidR="0011192D" w:rsidRPr="005B1450" w:rsidRDefault="0011192D" w:rsidP="00A85A05">
            <w:pPr>
              <w:jc w:val="center"/>
              <w:rPr>
                <w:color w:val="000000"/>
                <w:sz w:val="18"/>
                <w:szCs w:val="18"/>
                <w:lang w:val="ru-RU" w:eastAsia="en-CA"/>
              </w:rPr>
            </w:pPr>
            <w:r w:rsidRPr="005B1450">
              <w:rPr>
                <w:color w:val="000000"/>
                <w:sz w:val="18"/>
                <w:szCs w:val="18"/>
                <w:lang w:val="ru-RU" w:eastAsia="en-CA"/>
              </w:rPr>
              <w:t>87</w:t>
            </w:r>
          </w:p>
        </w:tc>
        <w:tc>
          <w:tcPr>
            <w:tcW w:w="1795" w:type="dxa"/>
            <w:tcBorders>
              <w:top w:val="single" w:sz="4" w:space="0" w:color="auto"/>
              <w:left w:val="single" w:sz="4" w:space="0" w:color="auto"/>
              <w:bottom w:val="single" w:sz="4" w:space="0" w:color="auto"/>
              <w:right w:val="single" w:sz="4" w:space="0" w:color="000000"/>
            </w:tcBorders>
            <w:vAlign w:val="center"/>
            <w:hideMark/>
          </w:tcPr>
          <w:p w14:paraId="7B49A3BC" w14:textId="77777777" w:rsidR="0011192D" w:rsidRPr="005B1450" w:rsidRDefault="0011192D" w:rsidP="00A85A05">
            <w:pPr>
              <w:jc w:val="center"/>
              <w:rPr>
                <w:color w:val="000000"/>
                <w:sz w:val="18"/>
                <w:szCs w:val="18"/>
                <w:lang w:val="ru-RU" w:eastAsia="en-CA"/>
              </w:rPr>
            </w:pPr>
            <w:r w:rsidRPr="005B1450">
              <w:rPr>
                <w:color w:val="000000"/>
                <w:sz w:val="18"/>
                <w:szCs w:val="18"/>
                <w:lang w:val="ru-RU" w:eastAsia="en-CA"/>
              </w:rPr>
              <w:t>15</w:t>
            </w:r>
          </w:p>
        </w:tc>
      </w:tr>
      <w:tr w:rsidR="0011192D" w:rsidRPr="005B1450" w14:paraId="0D0719EE" w14:textId="77777777" w:rsidTr="00051E23">
        <w:trPr>
          <w:trHeight w:val="113"/>
          <w:jc w:val="center"/>
        </w:trPr>
        <w:tc>
          <w:tcPr>
            <w:tcW w:w="2515" w:type="dxa"/>
            <w:tcBorders>
              <w:top w:val="single" w:sz="4" w:space="0" w:color="auto"/>
              <w:left w:val="single" w:sz="4" w:space="0" w:color="auto"/>
              <w:bottom w:val="single" w:sz="4" w:space="0" w:color="auto"/>
              <w:right w:val="single" w:sz="4" w:space="0" w:color="auto"/>
            </w:tcBorders>
            <w:vAlign w:val="center"/>
            <w:hideMark/>
          </w:tcPr>
          <w:p w14:paraId="59D3D921" w14:textId="77777777" w:rsidR="0011192D" w:rsidRPr="005B1450" w:rsidRDefault="0011192D" w:rsidP="00C869C9">
            <w:pPr>
              <w:jc w:val="left"/>
              <w:rPr>
                <w:b/>
                <w:bCs/>
                <w:color w:val="000000"/>
                <w:sz w:val="18"/>
                <w:szCs w:val="18"/>
                <w:lang w:val="ru-RU" w:eastAsia="en-CA"/>
              </w:rPr>
            </w:pPr>
            <w:r w:rsidRPr="005B1450">
              <w:rPr>
                <w:b/>
                <w:bCs/>
                <w:color w:val="000000"/>
                <w:sz w:val="18"/>
                <w:szCs w:val="18"/>
                <w:lang w:val="ru-RU" w:eastAsia="en-CA"/>
              </w:rPr>
              <w:t>Достигнутая экономия энергии (%)</w:t>
            </w:r>
          </w:p>
        </w:tc>
        <w:tc>
          <w:tcPr>
            <w:tcW w:w="1710" w:type="dxa"/>
            <w:tcBorders>
              <w:top w:val="single" w:sz="4" w:space="0" w:color="auto"/>
              <w:left w:val="nil"/>
              <w:bottom w:val="single" w:sz="4" w:space="0" w:color="auto"/>
              <w:right w:val="single" w:sz="4" w:space="0" w:color="000000"/>
            </w:tcBorders>
            <w:vAlign w:val="center"/>
            <w:hideMark/>
          </w:tcPr>
          <w:p w14:paraId="2F3DACE4" w14:textId="03F44247" w:rsidR="0011192D" w:rsidRPr="005B1450" w:rsidRDefault="00A85A05" w:rsidP="00A85A05">
            <w:pPr>
              <w:jc w:val="center"/>
              <w:rPr>
                <w:color w:val="000000"/>
                <w:sz w:val="18"/>
                <w:szCs w:val="18"/>
                <w:lang w:val="ru-RU" w:eastAsia="en-CA"/>
              </w:rPr>
            </w:pPr>
            <w:r w:rsidRPr="005B1450">
              <w:rPr>
                <w:color w:val="000000"/>
                <w:sz w:val="18"/>
                <w:szCs w:val="18"/>
                <w:lang w:val="ru-RU" w:eastAsia="en-CA"/>
              </w:rPr>
              <w:t>20 (</w:t>
            </w:r>
            <w:r w:rsidR="0011192D" w:rsidRPr="005B1450">
              <w:rPr>
                <w:color w:val="000000"/>
                <w:sz w:val="18"/>
                <w:szCs w:val="18"/>
                <w:lang w:val="ru-RU" w:eastAsia="en-CA"/>
              </w:rPr>
              <w:t>ожидаем</w:t>
            </w:r>
            <w:r w:rsidR="00DD63BD" w:rsidRPr="005B1450">
              <w:rPr>
                <w:color w:val="000000"/>
                <w:sz w:val="18"/>
                <w:szCs w:val="18"/>
                <w:lang w:val="ru-RU" w:eastAsia="en-CA"/>
              </w:rPr>
              <w:t>ая</w:t>
            </w:r>
            <w:r w:rsidRPr="005B1450">
              <w:rPr>
                <w:color w:val="000000"/>
                <w:sz w:val="18"/>
                <w:szCs w:val="18"/>
                <w:lang w:val="ru-RU" w:eastAsia="en-CA"/>
              </w:rPr>
              <w:t>)</w:t>
            </w:r>
          </w:p>
        </w:tc>
        <w:tc>
          <w:tcPr>
            <w:tcW w:w="1800" w:type="dxa"/>
            <w:tcBorders>
              <w:top w:val="single" w:sz="4" w:space="0" w:color="auto"/>
              <w:left w:val="nil"/>
              <w:bottom w:val="single" w:sz="4" w:space="0" w:color="auto"/>
              <w:right w:val="single" w:sz="4" w:space="0" w:color="auto"/>
            </w:tcBorders>
            <w:vAlign w:val="center"/>
            <w:hideMark/>
          </w:tcPr>
          <w:p w14:paraId="6C1E81DD" w14:textId="088F3D1A" w:rsidR="0011192D" w:rsidRPr="005B1450" w:rsidRDefault="00A85A05" w:rsidP="00A85A05">
            <w:pPr>
              <w:jc w:val="center"/>
              <w:rPr>
                <w:color w:val="000000"/>
                <w:sz w:val="18"/>
                <w:szCs w:val="18"/>
                <w:lang w:val="ru-RU" w:eastAsia="en-CA"/>
              </w:rPr>
            </w:pPr>
            <w:r w:rsidRPr="005B1450">
              <w:rPr>
                <w:color w:val="000000"/>
                <w:sz w:val="18"/>
                <w:szCs w:val="18"/>
                <w:lang w:val="ru-RU" w:eastAsia="en-CA"/>
              </w:rPr>
              <w:t>23 (</w:t>
            </w:r>
            <w:r w:rsidR="0011192D" w:rsidRPr="005B1450">
              <w:rPr>
                <w:color w:val="000000"/>
                <w:sz w:val="18"/>
                <w:szCs w:val="18"/>
                <w:lang w:val="ru-RU" w:eastAsia="en-CA"/>
              </w:rPr>
              <w:t>достигнут</w:t>
            </w:r>
            <w:r w:rsidR="008D4528" w:rsidRPr="005B1450">
              <w:rPr>
                <w:color w:val="000000"/>
                <w:sz w:val="18"/>
                <w:szCs w:val="18"/>
                <w:lang w:val="ru-RU" w:eastAsia="en-CA"/>
              </w:rPr>
              <w:t>ая</w:t>
            </w:r>
            <w:r w:rsidRPr="005B1450">
              <w:rPr>
                <w:color w:val="000000"/>
                <w:sz w:val="18"/>
                <w:szCs w:val="18"/>
                <w:lang w:val="ru-RU" w:eastAsia="en-CA"/>
              </w:rPr>
              <w:t>)</w:t>
            </w:r>
          </w:p>
        </w:tc>
        <w:tc>
          <w:tcPr>
            <w:tcW w:w="1530" w:type="dxa"/>
            <w:tcBorders>
              <w:top w:val="single" w:sz="4" w:space="0" w:color="auto"/>
              <w:left w:val="single" w:sz="4" w:space="0" w:color="auto"/>
              <w:bottom w:val="single" w:sz="4" w:space="0" w:color="auto"/>
              <w:right w:val="single" w:sz="4" w:space="0" w:color="auto"/>
            </w:tcBorders>
            <w:vAlign w:val="center"/>
          </w:tcPr>
          <w:p w14:paraId="6968EFB9" w14:textId="466C7AD5" w:rsidR="0011192D" w:rsidRPr="005B1450" w:rsidRDefault="00A85A05" w:rsidP="00A85A05">
            <w:pPr>
              <w:jc w:val="center"/>
              <w:rPr>
                <w:color w:val="000000"/>
                <w:sz w:val="18"/>
                <w:szCs w:val="18"/>
                <w:lang w:val="ru-RU" w:eastAsia="en-CA"/>
              </w:rPr>
            </w:pPr>
            <w:r w:rsidRPr="005B1450">
              <w:rPr>
                <w:color w:val="000000"/>
                <w:sz w:val="18"/>
                <w:szCs w:val="18"/>
                <w:lang w:val="ru-RU" w:eastAsia="en-CA"/>
              </w:rPr>
              <w:t>24 (достигнут</w:t>
            </w:r>
            <w:r w:rsidR="008D4528" w:rsidRPr="005B1450">
              <w:rPr>
                <w:color w:val="000000"/>
                <w:sz w:val="18"/>
                <w:szCs w:val="18"/>
                <w:lang w:val="ru-RU" w:eastAsia="en-CA"/>
              </w:rPr>
              <w:t>ая</w:t>
            </w:r>
            <w:r w:rsidRPr="005B1450">
              <w:rPr>
                <w:color w:val="000000"/>
                <w:sz w:val="18"/>
                <w:szCs w:val="18"/>
                <w:lang w:val="ru-RU" w:eastAsia="en-CA"/>
              </w:rPr>
              <w:t>)</w:t>
            </w:r>
          </w:p>
        </w:tc>
        <w:tc>
          <w:tcPr>
            <w:tcW w:w="1795" w:type="dxa"/>
            <w:tcBorders>
              <w:top w:val="single" w:sz="4" w:space="0" w:color="auto"/>
              <w:left w:val="single" w:sz="4" w:space="0" w:color="auto"/>
              <w:bottom w:val="single" w:sz="4" w:space="0" w:color="auto"/>
              <w:right w:val="single" w:sz="4" w:space="0" w:color="000000"/>
            </w:tcBorders>
            <w:vAlign w:val="center"/>
            <w:hideMark/>
          </w:tcPr>
          <w:p w14:paraId="79C17088" w14:textId="61AECADB" w:rsidR="0011192D" w:rsidRPr="005B1450" w:rsidRDefault="0011192D" w:rsidP="00A85A05">
            <w:pPr>
              <w:jc w:val="center"/>
              <w:rPr>
                <w:color w:val="000000"/>
                <w:sz w:val="18"/>
                <w:szCs w:val="18"/>
                <w:lang w:val="ru-RU" w:eastAsia="en-CA"/>
              </w:rPr>
            </w:pPr>
            <w:r w:rsidRPr="005B1450">
              <w:rPr>
                <w:color w:val="000000"/>
                <w:sz w:val="18"/>
                <w:szCs w:val="18"/>
                <w:lang w:val="ru-RU" w:eastAsia="en-CA"/>
              </w:rPr>
              <w:t>Будет определено поз</w:t>
            </w:r>
            <w:r w:rsidR="00B00267" w:rsidRPr="005B1450">
              <w:rPr>
                <w:color w:val="000000"/>
                <w:sz w:val="18"/>
                <w:szCs w:val="18"/>
                <w:lang w:val="ru-RU" w:eastAsia="en-CA"/>
              </w:rPr>
              <w:t>днее</w:t>
            </w:r>
            <w:r w:rsidRPr="005B1450">
              <w:rPr>
                <w:color w:val="000000"/>
                <w:sz w:val="18"/>
                <w:szCs w:val="18"/>
                <w:vertAlign w:val="superscript"/>
                <w:lang w:val="ru-RU" w:eastAsia="en-CA"/>
              </w:rPr>
              <w:t>***</w:t>
            </w:r>
          </w:p>
        </w:tc>
      </w:tr>
      <w:tr w:rsidR="0011192D" w:rsidRPr="00875A28" w14:paraId="14AA5771" w14:textId="77777777" w:rsidTr="001272AC">
        <w:trPr>
          <w:trHeight w:val="89"/>
          <w:jc w:val="center"/>
        </w:trPr>
        <w:tc>
          <w:tcPr>
            <w:tcW w:w="2515" w:type="dxa"/>
            <w:tcBorders>
              <w:top w:val="single" w:sz="4" w:space="0" w:color="auto"/>
              <w:left w:val="single" w:sz="4" w:space="0" w:color="auto"/>
              <w:bottom w:val="single" w:sz="4" w:space="0" w:color="auto"/>
              <w:right w:val="single" w:sz="4" w:space="0" w:color="000000"/>
            </w:tcBorders>
            <w:vAlign w:val="center"/>
          </w:tcPr>
          <w:p w14:paraId="647A7123" w14:textId="14BD8EB3" w:rsidR="0011192D" w:rsidRPr="005B1450" w:rsidRDefault="00276709" w:rsidP="001272AC">
            <w:pPr>
              <w:jc w:val="left"/>
              <w:rPr>
                <w:b/>
                <w:bCs/>
                <w:color w:val="000000"/>
                <w:sz w:val="18"/>
                <w:szCs w:val="18"/>
                <w:lang w:val="ru-RU" w:eastAsia="en-CA"/>
              </w:rPr>
            </w:pPr>
            <w:r w:rsidRPr="005B1450">
              <w:rPr>
                <w:b/>
                <w:bCs/>
                <w:color w:val="000000"/>
                <w:sz w:val="18"/>
                <w:szCs w:val="18"/>
                <w:lang w:val="ru-RU" w:eastAsia="en-CA"/>
              </w:rPr>
              <w:t>Потенциал воспроизведения</w:t>
            </w:r>
          </w:p>
        </w:tc>
        <w:tc>
          <w:tcPr>
            <w:tcW w:w="1710" w:type="dxa"/>
            <w:tcBorders>
              <w:top w:val="single" w:sz="4" w:space="0" w:color="auto"/>
              <w:left w:val="nil"/>
              <w:bottom w:val="single" w:sz="4" w:space="0" w:color="auto"/>
              <w:right w:val="single" w:sz="4" w:space="0" w:color="000000"/>
            </w:tcBorders>
            <w:vAlign w:val="center"/>
          </w:tcPr>
          <w:p w14:paraId="485335F7" w14:textId="5105C74D" w:rsidR="0011192D" w:rsidRPr="005B1450" w:rsidRDefault="0011192D" w:rsidP="00DD735A">
            <w:pPr>
              <w:ind w:left="-102"/>
              <w:jc w:val="center"/>
              <w:rPr>
                <w:color w:val="000000"/>
                <w:sz w:val="18"/>
                <w:szCs w:val="18"/>
                <w:lang w:val="ru-RU" w:eastAsia="en-CA"/>
              </w:rPr>
            </w:pPr>
            <w:r w:rsidRPr="005B1450">
              <w:rPr>
                <w:color w:val="000000"/>
                <w:sz w:val="18"/>
                <w:szCs w:val="18"/>
                <w:u w:val="single"/>
                <w:lang w:val="ru-RU" w:eastAsia="en-CA"/>
              </w:rPr>
              <w:t>Высок</w:t>
            </w:r>
            <w:r w:rsidR="00276709" w:rsidRPr="005B1450">
              <w:rPr>
                <w:color w:val="000000"/>
                <w:sz w:val="18"/>
                <w:szCs w:val="18"/>
                <w:u w:val="single"/>
                <w:lang w:val="ru-RU" w:eastAsia="en-CA"/>
              </w:rPr>
              <w:t>ий</w:t>
            </w:r>
            <w:r w:rsidR="00A85A05" w:rsidRPr="005B1450">
              <w:rPr>
                <w:color w:val="000000"/>
                <w:sz w:val="18"/>
                <w:szCs w:val="18"/>
                <w:lang w:val="ru-RU" w:eastAsia="en-CA"/>
              </w:rPr>
              <w:br/>
            </w:r>
            <w:r w:rsidR="009D23AB" w:rsidRPr="005B1450">
              <w:rPr>
                <w:color w:val="000000"/>
                <w:sz w:val="18"/>
                <w:szCs w:val="18"/>
                <w:lang w:val="ru-RU" w:eastAsia="en-CA"/>
              </w:rPr>
              <w:t>Данная модель может быть легко адаптирована для небольших супермаркетов, широко распространенных в Южной Африке.</w:t>
            </w:r>
          </w:p>
        </w:tc>
        <w:tc>
          <w:tcPr>
            <w:tcW w:w="1800" w:type="dxa"/>
            <w:tcBorders>
              <w:top w:val="single" w:sz="4" w:space="0" w:color="auto"/>
              <w:left w:val="nil"/>
              <w:bottom w:val="single" w:sz="4" w:space="0" w:color="auto"/>
              <w:right w:val="single" w:sz="4" w:space="0" w:color="auto"/>
            </w:tcBorders>
            <w:vAlign w:val="center"/>
          </w:tcPr>
          <w:p w14:paraId="3B4A0DF0" w14:textId="00C355B7" w:rsidR="0011192D" w:rsidRPr="005B1450" w:rsidRDefault="0011192D" w:rsidP="00DD735A">
            <w:pPr>
              <w:ind w:left="-83" w:right="-61"/>
              <w:jc w:val="center"/>
              <w:rPr>
                <w:color w:val="000000"/>
                <w:sz w:val="18"/>
                <w:szCs w:val="18"/>
                <w:lang w:val="ru-RU" w:eastAsia="en-CA"/>
              </w:rPr>
            </w:pPr>
            <w:r w:rsidRPr="005B1450">
              <w:rPr>
                <w:color w:val="000000"/>
                <w:sz w:val="18"/>
                <w:szCs w:val="18"/>
                <w:u w:val="single"/>
                <w:lang w:val="ru-RU" w:eastAsia="en-CA"/>
              </w:rPr>
              <w:t>Очень высокий</w:t>
            </w:r>
            <w:r w:rsidR="00A85A05" w:rsidRPr="005B1450">
              <w:rPr>
                <w:color w:val="000000"/>
                <w:sz w:val="18"/>
                <w:szCs w:val="18"/>
                <w:lang w:val="ru-RU" w:eastAsia="en-CA"/>
              </w:rPr>
              <w:br/>
            </w:r>
            <w:r w:rsidRPr="005B1450">
              <w:rPr>
                <w:color w:val="000000"/>
                <w:sz w:val="18"/>
                <w:szCs w:val="18"/>
                <w:lang w:val="ru-RU" w:eastAsia="en-CA"/>
              </w:rPr>
              <w:t xml:space="preserve">Крупные розничные сети могут заменить системы на основе ГХФУ системами на основе CO₂ в рамках обычного графика ремонта магазинов. </w:t>
            </w:r>
            <w:r w:rsidR="00AE237F" w:rsidRPr="005B1450">
              <w:rPr>
                <w:color w:val="000000"/>
                <w:sz w:val="18"/>
                <w:szCs w:val="18"/>
                <w:lang w:val="ru-RU" w:eastAsia="en-CA"/>
              </w:rPr>
              <w:t>Требует более тщательного технического обслуживания.</w:t>
            </w:r>
          </w:p>
        </w:tc>
        <w:tc>
          <w:tcPr>
            <w:tcW w:w="1530" w:type="dxa"/>
            <w:tcBorders>
              <w:top w:val="single" w:sz="4" w:space="0" w:color="auto"/>
              <w:left w:val="single" w:sz="4" w:space="0" w:color="auto"/>
              <w:bottom w:val="single" w:sz="4" w:space="0" w:color="auto"/>
              <w:right w:val="single" w:sz="4" w:space="0" w:color="auto"/>
            </w:tcBorders>
            <w:vAlign w:val="center"/>
          </w:tcPr>
          <w:p w14:paraId="2305756C" w14:textId="5FBF519F" w:rsidR="0011192D" w:rsidRPr="005B1450" w:rsidRDefault="0011192D" w:rsidP="00DD735A">
            <w:pPr>
              <w:ind w:left="-13" w:right="43"/>
              <w:jc w:val="center"/>
              <w:rPr>
                <w:color w:val="000000"/>
                <w:sz w:val="18"/>
                <w:szCs w:val="18"/>
                <w:lang w:val="ru-RU" w:eastAsia="en-CA"/>
              </w:rPr>
            </w:pPr>
            <w:r w:rsidRPr="005B1450">
              <w:rPr>
                <w:color w:val="000000"/>
                <w:sz w:val="18"/>
                <w:szCs w:val="18"/>
                <w:u w:val="single"/>
                <w:lang w:val="ru-RU" w:eastAsia="en-CA"/>
              </w:rPr>
              <w:t>Высокий</w:t>
            </w:r>
            <w:r w:rsidR="00A85A05" w:rsidRPr="005B1450">
              <w:rPr>
                <w:color w:val="000000"/>
                <w:sz w:val="18"/>
                <w:szCs w:val="18"/>
                <w:lang w:val="ru-RU" w:eastAsia="en-CA"/>
              </w:rPr>
              <w:br/>
            </w:r>
            <w:r w:rsidR="00031814" w:rsidRPr="005B1450">
              <w:rPr>
                <w:color w:val="000000"/>
                <w:sz w:val="18"/>
                <w:szCs w:val="18"/>
                <w:lang w:val="ru-RU" w:eastAsia="en-CA"/>
              </w:rPr>
              <w:t>К</w:t>
            </w:r>
            <w:r w:rsidR="007253A8" w:rsidRPr="005B1450">
              <w:rPr>
                <w:color w:val="000000"/>
                <w:sz w:val="18"/>
                <w:szCs w:val="18"/>
                <w:lang w:val="ru-RU" w:eastAsia="en-CA"/>
              </w:rPr>
              <w:t>онечные пользователи</w:t>
            </w:r>
            <w:r w:rsidR="00031814" w:rsidRPr="005B1450">
              <w:rPr>
                <w:color w:val="000000"/>
                <w:sz w:val="18"/>
                <w:szCs w:val="18"/>
                <w:lang w:val="ru-RU" w:eastAsia="en-CA"/>
              </w:rPr>
              <w:t xml:space="preserve"> из числа промышленных предприятий</w:t>
            </w:r>
            <w:r w:rsidR="00C841AA" w:rsidRPr="005B1450">
              <w:rPr>
                <w:color w:val="000000"/>
                <w:sz w:val="18"/>
                <w:szCs w:val="18"/>
                <w:lang w:val="ru-RU" w:eastAsia="en-CA"/>
              </w:rPr>
              <w:t>,</w:t>
            </w:r>
            <w:r w:rsidR="00D560BD" w:rsidRPr="005B1450">
              <w:rPr>
                <w:color w:val="000000"/>
                <w:sz w:val="18"/>
                <w:szCs w:val="18"/>
                <w:lang w:val="ru-RU" w:eastAsia="en-CA"/>
              </w:rPr>
              <w:t xml:space="preserve"> как правило</w:t>
            </w:r>
            <w:r w:rsidR="00C841AA" w:rsidRPr="005B1450">
              <w:rPr>
                <w:color w:val="000000"/>
                <w:sz w:val="18"/>
                <w:szCs w:val="18"/>
                <w:lang w:val="ru-RU" w:eastAsia="en-CA"/>
              </w:rPr>
              <w:t>,</w:t>
            </w:r>
            <w:r w:rsidR="00D560BD" w:rsidRPr="005B1450">
              <w:rPr>
                <w:color w:val="000000"/>
                <w:sz w:val="18"/>
                <w:szCs w:val="18"/>
                <w:lang w:val="ru-RU" w:eastAsia="en-CA"/>
              </w:rPr>
              <w:t xml:space="preserve"> готовы к использованию сложных систем</w:t>
            </w:r>
            <w:r w:rsidR="007253A8" w:rsidRPr="005B1450">
              <w:rPr>
                <w:color w:val="000000"/>
                <w:sz w:val="18"/>
                <w:szCs w:val="18"/>
                <w:lang w:val="ru-RU" w:eastAsia="en-CA"/>
              </w:rPr>
              <w:t xml:space="preserve">. </w:t>
            </w:r>
            <w:r w:rsidR="00031814" w:rsidRPr="005B1450">
              <w:rPr>
                <w:color w:val="000000"/>
                <w:sz w:val="18"/>
                <w:szCs w:val="18"/>
                <w:lang w:val="ru-RU" w:eastAsia="en-CA"/>
              </w:rPr>
              <w:t>Возможно постепенное</w:t>
            </w:r>
            <w:r w:rsidR="007253A8" w:rsidRPr="005B1450">
              <w:rPr>
                <w:color w:val="000000"/>
                <w:sz w:val="18"/>
                <w:szCs w:val="18"/>
                <w:lang w:val="ru-RU" w:eastAsia="en-CA"/>
              </w:rPr>
              <w:t xml:space="preserve"> внедрен</w:t>
            </w:r>
            <w:r w:rsidR="00031814" w:rsidRPr="005B1450">
              <w:rPr>
                <w:color w:val="000000"/>
                <w:sz w:val="18"/>
                <w:szCs w:val="18"/>
                <w:lang w:val="ru-RU" w:eastAsia="en-CA"/>
              </w:rPr>
              <w:t>ие</w:t>
            </w:r>
            <w:r w:rsidR="007253A8" w:rsidRPr="005B1450">
              <w:rPr>
                <w:color w:val="000000"/>
                <w:sz w:val="18"/>
                <w:szCs w:val="18"/>
                <w:lang w:val="ru-RU" w:eastAsia="en-CA"/>
              </w:rPr>
              <w:t xml:space="preserve"> с минимальными перебоями</w:t>
            </w:r>
            <w:r w:rsidRPr="005B1450">
              <w:rPr>
                <w:color w:val="000000"/>
                <w:sz w:val="18"/>
                <w:szCs w:val="18"/>
                <w:lang w:val="ru-RU" w:eastAsia="en-CA"/>
              </w:rPr>
              <w:t>.</w:t>
            </w:r>
          </w:p>
        </w:tc>
        <w:tc>
          <w:tcPr>
            <w:tcW w:w="1795" w:type="dxa"/>
            <w:tcBorders>
              <w:top w:val="single" w:sz="4" w:space="0" w:color="auto"/>
              <w:left w:val="single" w:sz="4" w:space="0" w:color="auto"/>
              <w:bottom w:val="single" w:sz="4" w:space="0" w:color="auto"/>
              <w:right w:val="single" w:sz="4" w:space="0" w:color="000000"/>
            </w:tcBorders>
            <w:vAlign w:val="center"/>
          </w:tcPr>
          <w:p w14:paraId="237683C8" w14:textId="5ED11F97" w:rsidR="0011192D" w:rsidRPr="005B1450" w:rsidRDefault="0011192D" w:rsidP="00DD735A">
            <w:pPr>
              <w:ind w:right="-26"/>
              <w:jc w:val="center"/>
              <w:rPr>
                <w:color w:val="000000"/>
                <w:sz w:val="18"/>
                <w:szCs w:val="18"/>
                <w:lang w:val="ru-RU" w:eastAsia="en-CA"/>
              </w:rPr>
            </w:pPr>
            <w:r w:rsidRPr="005B1450">
              <w:rPr>
                <w:color w:val="000000"/>
                <w:sz w:val="18"/>
                <w:szCs w:val="18"/>
                <w:u w:val="single"/>
                <w:lang w:val="ru-RU" w:eastAsia="en-CA"/>
              </w:rPr>
              <w:t>Многообещающи</w:t>
            </w:r>
            <w:r w:rsidR="00F40075" w:rsidRPr="005B1450">
              <w:rPr>
                <w:color w:val="000000"/>
                <w:sz w:val="18"/>
                <w:szCs w:val="18"/>
                <w:u w:val="single"/>
                <w:lang w:val="ru-RU" w:eastAsia="en-CA"/>
              </w:rPr>
              <w:t>й</w:t>
            </w:r>
            <w:r w:rsidRPr="005B1450">
              <w:rPr>
                <w:color w:val="000000"/>
                <w:sz w:val="18"/>
                <w:szCs w:val="18"/>
                <w:u w:val="single"/>
                <w:lang w:val="ru-RU" w:eastAsia="en-CA"/>
              </w:rPr>
              <w:t>, но ограниченн</w:t>
            </w:r>
            <w:r w:rsidR="00F40075" w:rsidRPr="005B1450">
              <w:rPr>
                <w:color w:val="000000"/>
                <w:sz w:val="18"/>
                <w:szCs w:val="18"/>
                <w:u w:val="single"/>
                <w:lang w:val="ru-RU" w:eastAsia="en-CA"/>
              </w:rPr>
              <w:t>ый</w:t>
            </w:r>
            <w:r w:rsidR="00AD43BB" w:rsidRPr="005B1450">
              <w:rPr>
                <w:color w:val="000000"/>
                <w:sz w:val="18"/>
                <w:szCs w:val="18"/>
                <w:u w:val="single"/>
                <w:lang w:val="ru-RU" w:eastAsia="en-CA"/>
              </w:rPr>
              <w:br/>
            </w:r>
            <w:r w:rsidR="009C50CC" w:rsidRPr="005B1450">
              <w:rPr>
                <w:color w:val="000000"/>
                <w:sz w:val="18"/>
                <w:szCs w:val="18"/>
                <w:lang w:val="ru-RU" w:eastAsia="en-CA"/>
              </w:rPr>
              <w:t xml:space="preserve">По мере выхода на рынок большего числа производителей потенциал для внедрения в </w:t>
            </w:r>
            <w:r w:rsidR="00C26236" w:rsidRPr="005B1450">
              <w:rPr>
                <w:color w:val="000000"/>
                <w:sz w:val="18"/>
                <w:szCs w:val="18"/>
                <w:lang w:val="ru-RU" w:eastAsia="en-CA"/>
              </w:rPr>
              <w:t>государственных</w:t>
            </w:r>
            <w:r w:rsidR="009C50CC" w:rsidRPr="005B1450">
              <w:rPr>
                <w:color w:val="000000"/>
                <w:sz w:val="18"/>
                <w:szCs w:val="18"/>
                <w:lang w:val="ru-RU" w:eastAsia="en-CA"/>
              </w:rPr>
              <w:t xml:space="preserve"> учреждениях возрастет.</w:t>
            </w:r>
          </w:p>
        </w:tc>
      </w:tr>
    </w:tbl>
    <w:p w14:paraId="65E93DF9" w14:textId="570FCFD0" w:rsidR="0011192D" w:rsidRPr="00DF6003" w:rsidRDefault="0011192D" w:rsidP="0011192D">
      <w:pPr>
        <w:pStyle w:val="Heading1"/>
        <w:numPr>
          <w:ilvl w:val="0"/>
          <w:numId w:val="0"/>
        </w:numPr>
        <w:spacing w:after="0"/>
        <w:ind w:left="-450" w:right="-450"/>
        <w:rPr>
          <w:sz w:val="18"/>
          <w:szCs w:val="18"/>
          <w:lang w:val="ru-RU"/>
        </w:rPr>
      </w:pPr>
      <w:r w:rsidRPr="00DF6003">
        <w:rPr>
          <w:sz w:val="18"/>
          <w:szCs w:val="18"/>
          <w:lang w:val="ru-RU"/>
        </w:rPr>
        <w:t>*</w:t>
      </w:r>
      <w:r w:rsidR="003A316B" w:rsidRPr="00DF6003">
        <w:rPr>
          <w:sz w:val="18"/>
          <w:szCs w:val="18"/>
          <w:lang w:val="ru-RU"/>
        </w:rPr>
        <w:t xml:space="preserve"> ПР</w:t>
      </w:r>
      <w:r w:rsidRPr="00DF6003">
        <w:rPr>
          <w:sz w:val="18"/>
          <w:szCs w:val="18"/>
          <w:lang w:val="ru-RU"/>
        </w:rPr>
        <w:t xml:space="preserve"> = </w:t>
      </w:r>
      <w:r w:rsidR="003A316B" w:rsidRPr="00DF6003">
        <w:rPr>
          <w:sz w:val="18"/>
          <w:szCs w:val="18"/>
          <w:lang w:val="ru-RU"/>
        </w:rPr>
        <w:t>системы прямого расширения,</w:t>
      </w:r>
      <w:r w:rsidRPr="00DF6003">
        <w:rPr>
          <w:sz w:val="18"/>
          <w:szCs w:val="18"/>
          <w:lang w:val="ru-RU"/>
        </w:rPr>
        <w:t xml:space="preserve"> </w:t>
      </w:r>
      <w:r w:rsidR="00366C93" w:rsidRPr="00DF6003">
        <w:rPr>
          <w:color w:val="000000"/>
          <w:sz w:val="18"/>
          <w:szCs w:val="18"/>
          <w:lang w:val="ru-RU" w:eastAsia="en-CA"/>
        </w:rPr>
        <w:t>СТ</w:t>
      </w:r>
      <w:r w:rsidRPr="00DF6003">
        <w:rPr>
          <w:sz w:val="18"/>
          <w:szCs w:val="18"/>
          <w:lang w:val="ru-RU"/>
        </w:rPr>
        <w:t>/</w:t>
      </w:r>
      <w:r w:rsidR="00366C93" w:rsidRPr="00DF6003">
        <w:rPr>
          <w:sz w:val="18"/>
          <w:szCs w:val="18"/>
          <w:lang w:val="ru-RU"/>
        </w:rPr>
        <w:t>НТ</w:t>
      </w:r>
      <w:r w:rsidRPr="00DF6003">
        <w:rPr>
          <w:sz w:val="18"/>
          <w:szCs w:val="18"/>
          <w:lang w:val="ru-RU"/>
        </w:rPr>
        <w:t xml:space="preserve"> = </w:t>
      </w:r>
      <w:r w:rsidR="00A72794" w:rsidRPr="00DF6003">
        <w:rPr>
          <w:sz w:val="18"/>
          <w:szCs w:val="18"/>
          <w:lang w:val="ru-RU"/>
        </w:rPr>
        <w:t>среднетемпературный/низкотемпературный режим.</w:t>
      </w:r>
    </w:p>
    <w:p w14:paraId="3FFB74F0" w14:textId="566E243D" w:rsidR="0011192D" w:rsidRPr="00DF6003" w:rsidRDefault="005E4EC4" w:rsidP="0011192D">
      <w:pPr>
        <w:ind w:left="-450" w:right="-450"/>
        <w:rPr>
          <w:sz w:val="18"/>
          <w:szCs w:val="18"/>
          <w:lang w:val="ru-RU"/>
        </w:rPr>
      </w:pPr>
      <w:r w:rsidRPr="00DF6003">
        <w:rPr>
          <w:sz w:val="18"/>
          <w:szCs w:val="18"/>
          <w:lang w:val="ru-RU"/>
        </w:rPr>
        <w:t>**</w:t>
      </w:r>
      <w:r w:rsidR="003A316B" w:rsidRPr="00DF6003">
        <w:rPr>
          <w:sz w:val="18"/>
          <w:szCs w:val="18"/>
          <w:lang w:val="ru-RU"/>
        </w:rPr>
        <w:t xml:space="preserve"> </w:t>
      </w:r>
      <w:r w:rsidRPr="00DF6003">
        <w:rPr>
          <w:sz w:val="18"/>
          <w:szCs w:val="18"/>
          <w:lang w:val="ru-RU"/>
        </w:rPr>
        <w:t>R-717=аммиак/NH</w:t>
      </w:r>
      <w:r w:rsidRPr="00DF6003">
        <w:rPr>
          <w:sz w:val="18"/>
          <w:szCs w:val="18"/>
          <w:vertAlign w:val="subscript"/>
          <w:lang w:val="ru-RU"/>
        </w:rPr>
        <w:t>3</w:t>
      </w:r>
      <w:r w:rsidR="0011192D" w:rsidRPr="00DF6003">
        <w:rPr>
          <w:sz w:val="18"/>
          <w:szCs w:val="18"/>
          <w:lang w:val="ru-RU"/>
        </w:rPr>
        <w:t xml:space="preserve"> ; R-744=углекислый </w:t>
      </w:r>
      <w:r w:rsidR="00BF0AC0" w:rsidRPr="00DF6003">
        <w:rPr>
          <w:sz w:val="18"/>
          <w:szCs w:val="18"/>
          <w:lang w:val="ru-RU"/>
        </w:rPr>
        <w:t>газ/CO</w:t>
      </w:r>
      <w:r w:rsidR="00BF0AC0" w:rsidRPr="00DF6003">
        <w:rPr>
          <w:sz w:val="18"/>
          <w:szCs w:val="18"/>
          <w:vertAlign w:val="subscript"/>
          <w:lang w:val="ru-RU"/>
        </w:rPr>
        <w:t>2</w:t>
      </w:r>
    </w:p>
    <w:p w14:paraId="2CC20237" w14:textId="1CB787B1" w:rsidR="0011192D" w:rsidRPr="00DF6003" w:rsidRDefault="0011192D" w:rsidP="0011192D">
      <w:pPr>
        <w:ind w:left="-450" w:right="-450"/>
        <w:rPr>
          <w:sz w:val="18"/>
          <w:szCs w:val="18"/>
          <w:lang w:val="ru-RU"/>
        </w:rPr>
      </w:pPr>
      <w:r w:rsidRPr="00DF6003">
        <w:rPr>
          <w:sz w:val="18"/>
          <w:szCs w:val="18"/>
          <w:lang w:val="ru-RU"/>
        </w:rPr>
        <w:t>***</w:t>
      </w:r>
      <w:r w:rsidR="003A316B" w:rsidRPr="00DF6003">
        <w:rPr>
          <w:sz w:val="18"/>
          <w:szCs w:val="18"/>
          <w:lang w:val="ru-RU"/>
        </w:rPr>
        <w:t xml:space="preserve"> </w:t>
      </w:r>
      <w:r w:rsidRPr="00DF6003">
        <w:rPr>
          <w:sz w:val="18"/>
          <w:szCs w:val="18"/>
          <w:lang w:val="ru-RU"/>
        </w:rPr>
        <w:t xml:space="preserve">Проект </w:t>
      </w:r>
      <w:r w:rsidR="009608B8" w:rsidRPr="00DF6003">
        <w:rPr>
          <w:sz w:val="18"/>
          <w:szCs w:val="18"/>
          <w:lang w:val="ru-RU"/>
        </w:rPr>
        <w:t>отложен в связи с</w:t>
      </w:r>
      <w:r w:rsidRPr="00DF6003">
        <w:rPr>
          <w:sz w:val="18"/>
          <w:szCs w:val="18"/>
          <w:lang w:val="ru-RU"/>
        </w:rPr>
        <w:t xml:space="preserve"> пожар</w:t>
      </w:r>
      <w:r w:rsidR="009608B8" w:rsidRPr="00DF6003">
        <w:rPr>
          <w:sz w:val="18"/>
          <w:szCs w:val="18"/>
          <w:lang w:val="ru-RU"/>
        </w:rPr>
        <w:t>ом</w:t>
      </w:r>
      <w:r w:rsidRPr="00DF6003">
        <w:rPr>
          <w:sz w:val="18"/>
          <w:szCs w:val="18"/>
          <w:lang w:val="ru-RU"/>
        </w:rPr>
        <w:t xml:space="preserve">. Замена оборудования завершена </w:t>
      </w:r>
      <w:r w:rsidR="002F677C" w:rsidRPr="00DF6003">
        <w:rPr>
          <w:sz w:val="18"/>
          <w:szCs w:val="18"/>
          <w:lang w:val="ru-RU"/>
        </w:rPr>
        <w:t>на 90%</w:t>
      </w:r>
      <w:r w:rsidR="005442BE" w:rsidRPr="00DF6003">
        <w:rPr>
          <w:sz w:val="18"/>
          <w:szCs w:val="18"/>
          <w:lang w:val="ru-RU"/>
        </w:rPr>
        <w:t>, далее</w:t>
      </w:r>
      <w:r w:rsidR="002F677C" w:rsidRPr="00DF6003">
        <w:rPr>
          <w:sz w:val="18"/>
          <w:szCs w:val="18"/>
          <w:lang w:val="ru-RU"/>
        </w:rPr>
        <w:t xml:space="preserve"> </w:t>
      </w:r>
      <w:r w:rsidRPr="00DF6003">
        <w:rPr>
          <w:sz w:val="18"/>
          <w:szCs w:val="18"/>
          <w:lang w:val="ru-RU"/>
        </w:rPr>
        <w:t xml:space="preserve">будет </w:t>
      </w:r>
      <w:r w:rsidR="005442BE" w:rsidRPr="00DF6003">
        <w:rPr>
          <w:sz w:val="18"/>
          <w:szCs w:val="18"/>
          <w:lang w:val="ru-RU"/>
        </w:rPr>
        <w:t>проводиться</w:t>
      </w:r>
      <w:r w:rsidRPr="00DF6003">
        <w:rPr>
          <w:sz w:val="18"/>
          <w:szCs w:val="18"/>
          <w:lang w:val="ru-RU"/>
        </w:rPr>
        <w:t xml:space="preserve"> мониторинг. Ожидается</w:t>
      </w:r>
      <w:r w:rsidR="00BF0AC0" w:rsidRPr="00DF6003">
        <w:rPr>
          <w:sz w:val="18"/>
          <w:szCs w:val="18"/>
          <w:lang w:val="ru-RU"/>
        </w:rPr>
        <w:t>, что</w:t>
      </w:r>
      <w:r w:rsidRPr="00DF6003">
        <w:rPr>
          <w:sz w:val="18"/>
          <w:szCs w:val="18"/>
          <w:lang w:val="ru-RU"/>
        </w:rPr>
        <w:t xml:space="preserve"> потребление энергии сократится на 115 000 кВтч.</w:t>
      </w:r>
    </w:p>
    <w:p w14:paraId="73EA4189" w14:textId="41D7650A" w:rsidR="009C4ABA" w:rsidRPr="00DF6003" w:rsidRDefault="0090490A" w:rsidP="00875A5B">
      <w:pPr>
        <w:pStyle w:val="Heading1"/>
        <w:spacing w:before="240"/>
        <w:rPr>
          <w:lang w:val="ru-RU"/>
        </w:rPr>
      </w:pPr>
      <w:r w:rsidRPr="00DF6003">
        <w:rPr>
          <w:lang w:val="ru-RU"/>
        </w:rPr>
        <w:lastRenderedPageBreak/>
        <w:t xml:space="preserve">Демонстрационные проекты наглядно </w:t>
      </w:r>
      <w:r w:rsidR="00246677" w:rsidRPr="00DF6003">
        <w:rPr>
          <w:lang w:val="ru-RU"/>
        </w:rPr>
        <w:t>показали</w:t>
      </w:r>
      <w:r w:rsidRPr="00DF6003">
        <w:rPr>
          <w:lang w:val="ru-RU"/>
        </w:rPr>
        <w:t xml:space="preserve">, что </w:t>
      </w:r>
      <w:r w:rsidR="009C4ABA" w:rsidRPr="00DF6003">
        <w:rPr>
          <w:lang w:val="ru-RU"/>
        </w:rPr>
        <w:t>протестированные</w:t>
      </w:r>
      <w:r w:rsidRPr="00DF6003">
        <w:rPr>
          <w:lang w:val="ru-RU"/>
        </w:rPr>
        <w:t xml:space="preserve"> </w:t>
      </w:r>
      <w:r w:rsidR="00B46AC4" w:rsidRPr="00955556">
        <w:rPr>
          <w:lang w:val="ru-RU"/>
        </w:rPr>
        <w:t>альтернатив</w:t>
      </w:r>
      <w:r w:rsidR="00955556" w:rsidRPr="00955556">
        <w:rPr>
          <w:lang w:val="ru-RU"/>
        </w:rPr>
        <w:t>ные</w:t>
      </w:r>
      <w:r w:rsidR="00955556">
        <w:rPr>
          <w:lang w:val="ru-RU"/>
        </w:rPr>
        <w:t xml:space="preserve"> технологии</w:t>
      </w:r>
      <w:r w:rsidR="00B46AC4" w:rsidRPr="00DF6003">
        <w:rPr>
          <w:lang w:val="ru-RU"/>
        </w:rPr>
        <w:t xml:space="preserve"> </w:t>
      </w:r>
      <w:r w:rsidR="009C4ABA" w:rsidRPr="00DF6003">
        <w:rPr>
          <w:lang w:val="ru-RU"/>
        </w:rPr>
        <w:t xml:space="preserve">являются жизнеспособными, эффективными и масштабируемыми в условиях Южной Африки, обеспечивая существенное сокращение выбросов и снижение эксплуатационных расходов. Южная Африка считает, что </w:t>
      </w:r>
      <w:r w:rsidR="00C247F9" w:rsidRPr="00DF6003">
        <w:rPr>
          <w:lang w:val="ru-RU"/>
        </w:rPr>
        <w:t>воспроизведение</w:t>
      </w:r>
      <w:r w:rsidR="009C4ABA" w:rsidRPr="00DF6003">
        <w:rPr>
          <w:lang w:val="ru-RU"/>
        </w:rPr>
        <w:t xml:space="preserve"> данных моделей в различных секторах позволит ускорить выполнение обязательств по Монреальскому протоколу, получить значительные сопутствующие выгоды для климата и повысить энергоэффективность ключевых отраслей промышленности.</w:t>
      </w:r>
    </w:p>
    <w:p w14:paraId="658D8808" w14:textId="33FCE16D" w:rsidR="009C4ABA" w:rsidRPr="00DF6003" w:rsidRDefault="009C4ABA" w:rsidP="009C4ABA">
      <w:pPr>
        <w:pStyle w:val="Heading1"/>
        <w:rPr>
          <w:lang w:val="ru-RU"/>
        </w:rPr>
      </w:pPr>
      <w:r w:rsidRPr="00DF6003">
        <w:rPr>
          <w:lang w:val="ru-RU"/>
        </w:rPr>
        <w:t xml:space="preserve">К числу </w:t>
      </w:r>
      <w:r w:rsidR="00251CC6" w:rsidRPr="00DF6003">
        <w:rPr>
          <w:lang w:val="ru-RU"/>
        </w:rPr>
        <w:t>основных</w:t>
      </w:r>
      <w:r w:rsidRPr="00DF6003">
        <w:rPr>
          <w:lang w:val="ru-RU"/>
        </w:rPr>
        <w:t xml:space="preserve"> извлеченных уроков </w:t>
      </w:r>
      <w:r w:rsidR="00261359" w:rsidRPr="00DF6003">
        <w:rPr>
          <w:lang w:val="ru-RU"/>
        </w:rPr>
        <w:t xml:space="preserve">для </w:t>
      </w:r>
      <w:r w:rsidR="00293145" w:rsidRPr="00DF6003">
        <w:rPr>
          <w:lang w:val="ru-RU"/>
        </w:rPr>
        <w:t xml:space="preserve">воспроизведения данных моделей </w:t>
      </w:r>
      <w:r w:rsidRPr="00DF6003">
        <w:rPr>
          <w:lang w:val="ru-RU"/>
        </w:rPr>
        <w:t>относятся: расширение масштабов демонстрационных проектов на таких объектах, как супермаркеты, склады и больницы, с целью демонстрации экономических и практических преимуществ систем с хладагентами с низким ПГП</w:t>
      </w:r>
      <w:r w:rsidR="007E503E" w:rsidRPr="00DF6003">
        <w:rPr>
          <w:lang w:val="ru-RU"/>
        </w:rPr>
        <w:t>,</w:t>
      </w:r>
      <w:r w:rsidRPr="00DF6003">
        <w:rPr>
          <w:lang w:val="ru-RU"/>
        </w:rPr>
        <w:t xml:space="preserve"> </w:t>
      </w:r>
      <w:r w:rsidR="00210BF8" w:rsidRPr="00DF6003">
        <w:rPr>
          <w:lang w:val="ru-RU"/>
        </w:rPr>
        <w:t xml:space="preserve">более </w:t>
      </w:r>
      <w:r w:rsidR="00384AC1" w:rsidRPr="00DF6003">
        <w:rPr>
          <w:lang w:val="ru-RU"/>
        </w:rPr>
        <w:t>широкая</w:t>
      </w:r>
      <w:r w:rsidRPr="00DF6003">
        <w:rPr>
          <w:lang w:val="ru-RU"/>
        </w:rPr>
        <w:t xml:space="preserve"> подготовк</w:t>
      </w:r>
      <w:r w:rsidR="00384AC1" w:rsidRPr="00DF6003">
        <w:rPr>
          <w:lang w:val="ru-RU"/>
        </w:rPr>
        <w:t>а</w:t>
      </w:r>
      <w:r w:rsidRPr="00DF6003">
        <w:rPr>
          <w:lang w:val="ru-RU"/>
        </w:rPr>
        <w:t xml:space="preserve"> технических специалистов для обеспечения безопасного обращения с альтернативными хладагентами</w:t>
      </w:r>
      <w:r w:rsidR="00384AC1" w:rsidRPr="00DF6003">
        <w:rPr>
          <w:lang w:val="ru-RU"/>
        </w:rPr>
        <w:t>,</w:t>
      </w:r>
      <w:r w:rsidRPr="00DF6003">
        <w:rPr>
          <w:lang w:val="ru-RU"/>
        </w:rPr>
        <w:t xml:space="preserve"> закрепление мер поддержки в политике, такой как строительные нормы, стандарты закупок и стимулирующие меры, для обеспечения более широкого внедрения</w:t>
      </w:r>
      <w:r w:rsidR="00384AC1" w:rsidRPr="00DF6003">
        <w:rPr>
          <w:lang w:val="ru-RU"/>
        </w:rPr>
        <w:t>,</w:t>
      </w:r>
      <w:r w:rsidRPr="00DF6003">
        <w:rPr>
          <w:lang w:val="ru-RU"/>
        </w:rPr>
        <w:t xml:space="preserve"> стандартизация инструментов мониторинга с использованием </w:t>
      </w:r>
      <w:r w:rsidR="002F5C4C" w:rsidRPr="00DF6003">
        <w:rPr>
          <w:lang w:val="ru-RU"/>
        </w:rPr>
        <w:t>цифровых аналитических панелей</w:t>
      </w:r>
      <w:r w:rsidRPr="00DF6003">
        <w:rPr>
          <w:lang w:val="ru-RU"/>
        </w:rPr>
        <w:t xml:space="preserve"> для прозрачного сбора данных и отслеживания </w:t>
      </w:r>
      <w:r w:rsidR="00790007" w:rsidRPr="00DF6003">
        <w:rPr>
          <w:lang w:val="ru-RU"/>
        </w:rPr>
        <w:t>результатов,</w:t>
      </w:r>
      <w:r w:rsidRPr="00DF6003">
        <w:rPr>
          <w:lang w:val="ru-RU"/>
        </w:rPr>
        <w:t xml:space="preserve"> введение </w:t>
      </w:r>
      <w:r w:rsidR="00632620" w:rsidRPr="00DF6003">
        <w:rPr>
          <w:lang w:val="ru-RU"/>
        </w:rPr>
        <w:t>показателей энергоэффективности</w:t>
      </w:r>
      <w:r w:rsidRPr="00DF6003">
        <w:rPr>
          <w:lang w:val="ru-RU"/>
        </w:rPr>
        <w:t xml:space="preserve">, таких как удельное энергопотребление, для повышения </w:t>
      </w:r>
      <w:r w:rsidR="009614DC" w:rsidRPr="00DF6003">
        <w:rPr>
          <w:lang w:val="ru-RU"/>
        </w:rPr>
        <w:t xml:space="preserve">подотчетности </w:t>
      </w:r>
      <w:r w:rsidRPr="00DF6003">
        <w:rPr>
          <w:lang w:val="ru-RU"/>
        </w:rPr>
        <w:t>и обеспечения непрерывного совершенствования</w:t>
      </w:r>
      <w:r w:rsidR="009614DC" w:rsidRPr="00DF6003">
        <w:rPr>
          <w:lang w:val="ru-RU"/>
        </w:rPr>
        <w:t>,</w:t>
      </w:r>
      <w:r w:rsidRPr="00DF6003">
        <w:rPr>
          <w:lang w:val="ru-RU"/>
        </w:rPr>
        <w:t xml:space="preserve"> и привлечение производителей оборудования, в частности поставщиков систем на основе R-290 и CO₂, для диверсификации </w:t>
      </w:r>
      <w:r w:rsidR="00DD36FC" w:rsidRPr="00DF6003">
        <w:rPr>
          <w:lang w:val="ru-RU"/>
        </w:rPr>
        <w:t>предложений</w:t>
      </w:r>
      <w:r w:rsidRPr="00DF6003">
        <w:rPr>
          <w:lang w:val="ru-RU"/>
        </w:rPr>
        <w:t>, снижения затрат и ускорения внедрения.</w:t>
      </w:r>
    </w:p>
    <w:p w14:paraId="4AA0A06C" w14:textId="271A6D1A" w:rsidR="0011192D" w:rsidRPr="00DF6003" w:rsidRDefault="009C4ABA" w:rsidP="009C4ABA">
      <w:pPr>
        <w:pStyle w:val="Heading1"/>
        <w:rPr>
          <w:lang w:val="ru-RU"/>
        </w:rPr>
      </w:pPr>
      <w:r w:rsidRPr="00DF6003">
        <w:rPr>
          <w:lang w:val="ru-RU"/>
        </w:rPr>
        <w:t xml:space="preserve">Отметив, что проект по замене чиллеров был </w:t>
      </w:r>
      <w:r w:rsidR="0017437B" w:rsidRPr="00DF6003">
        <w:rPr>
          <w:lang w:val="ru-RU"/>
        </w:rPr>
        <w:t>отложен</w:t>
      </w:r>
      <w:r w:rsidRPr="00DF6003">
        <w:rPr>
          <w:lang w:val="ru-RU"/>
        </w:rPr>
        <w:t xml:space="preserve"> и на данный момент не завершен, Секретариат просит ЮНИДО включить результаты указанного демонстрационного проекта в запрос на предоставление третьего транша.</w:t>
      </w:r>
    </w:p>
    <w:p w14:paraId="0F373B5C" w14:textId="77777777" w:rsidR="0011192D" w:rsidRPr="00DF6003" w:rsidRDefault="0011192D" w:rsidP="00692366">
      <w:pPr>
        <w:pStyle w:val="Heading1"/>
        <w:numPr>
          <w:ilvl w:val="0"/>
          <w:numId w:val="0"/>
        </w:numPr>
        <w:spacing w:before="200" w:after="200"/>
        <w:rPr>
          <w:lang w:val="ru-RU"/>
        </w:rPr>
      </w:pPr>
      <w:r w:rsidRPr="00DF6003">
        <w:rPr>
          <w:i/>
          <w:lang w:val="ru-RU"/>
        </w:rPr>
        <w:t>Осуществление и мониторинг проекта</w:t>
      </w:r>
    </w:p>
    <w:bookmarkEnd w:id="6"/>
    <w:p w14:paraId="54ECF005" w14:textId="10F93D7B" w:rsidR="0011192D" w:rsidRPr="00DF6003" w:rsidRDefault="00517990" w:rsidP="0011192D">
      <w:pPr>
        <w:pStyle w:val="Heading1"/>
        <w:rPr>
          <w:lang w:val="ru-RU"/>
        </w:rPr>
      </w:pPr>
      <w:r w:rsidRPr="00DF6003">
        <w:rPr>
          <w:lang w:val="ru-RU"/>
        </w:rPr>
        <w:t>Относительно</w:t>
      </w:r>
      <w:r w:rsidR="0058313C" w:rsidRPr="00DF6003">
        <w:rPr>
          <w:lang w:val="ru-RU"/>
        </w:rPr>
        <w:t xml:space="preserve"> структуры мониторинга проекта Секретариат отметил, что координатор проекта в настоящее время находится за пределами Южной Африки. ЮНИДО пояснила, что решение о назначении координатора, базирующегося за рубежом, на начально</w:t>
      </w:r>
      <w:r w:rsidR="006E2FD7" w:rsidRPr="00DF6003">
        <w:rPr>
          <w:lang w:val="ru-RU"/>
        </w:rPr>
        <w:t>й</w:t>
      </w:r>
      <w:r w:rsidR="0058313C" w:rsidRPr="00DF6003">
        <w:rPr>
          <w:lang w:val="ru-RU"/>
        </w:rPr>
        <w:t xml:space="preserve"> </w:t>
      </w:r>
      <w:r w:rsidR="006E2FD7" w:rsidRPr="00DF6003">
        <w:rPr>
          <w:lang w:val="ru-RU"/>
        </w:rPr>
        <w:t>фазе</w:t>
      </w:r>
      <w:r w:rsidR="0058313C" w:rsidRPr="00DF6003">
        <w:rPr>
          <w:lang w:val="ru-RU"/>
        </w:rPr>
        <w:t xml:space="preserve"> </w:t>
      </w:r>
      <w:r w:rsidR="006E2FD7" w:rsidRPr="00DF6003">
        <w:rPr>
          <w:lang w:val="ru-RU"/>
        </w:rPr>
        <w:t>осуществления</w:t>
      </w:r>
      <w:r w:rsidR="0058313C" w:rsidRPr="00DF6003">
        <w:rPr>
          <w:lang w:val="ru-RU"/>
        </w:rPr>
        <w:t xml:space="preserve"> этапа II было принято, в первую очередь, с целью использования международного технического опыта и обеспечения соответствия передовой мировой практике в области стратегий </w:t>
      </w:r>
      <w:r w:rsidR="009A6811" w:rsidRPr="00DF6003">
        <w:rPr>
          <w:lang w:val="ru-RU"/>
        </w:rPr>
        <w:t>поэтапного отказа от</w:t>
      </w:r>
      <w:r w:rsidR="0058313C" w:rsidRPr="00DF6003">
        <w:rPr>
          <w:lang w:val="ru-RU"/>
        </w:rPr>
        <w:t xml:space="preserve"> ГХФУ, передачи технологий и </w:t>
      </w:r>
      <w:r w:rsidR="00AE5725" w:rsidRPr="00DF6003">
        <w:rPr>
          <w:lang w:val="ru-RU"/>
        </w:rPr>
        <w:t>внедрения</w:t>
      </w:r>
      <w:r w:rsidR="0058313C" w:rsidRPr="00DF6003">
        <w:rPr>
          <w:lang w:val="ru-RU"/>
        </w:rPr>
        <w:t xml:space="preserve"> политики. Тем не менее, в настоящее время ЮНИДО и НО</w:t>
      </w:r>
      <w:r w:rsidR="00E820C4" w:rsidRPr="00DF6003">
        <w:rPr>
          <w:lang w:val="ru-RU"/>
        </w:rPr>
        <w:t>О</w:t>
      </w:r>
      <w:r w:rsidR="0058313C" w:rsidRPr="00DF6003">
        <w:rPr>
          <w:lang w:val="ru-RU"/>
        </w:rPr>
        <w:t xml:space="preserve"> создают страновую группу по управлению проектом для оказания </w:t>
      </w:r>
      <w:r w:rsidR="00E820C4" w:rsidRPr="00DF6003">
        <w:rPr>
          <w:lang w:val="ru-RU"/>
        </w:rPr>
        <w:t xml:space="preserve">НОО </w:t>
      </w:r>
      <w:r w:rsidR="0058313C" w:rsidRPr="00DF6003">
        <w:rPr>
          <w:lang w:val="ru-RU"/>
        </w:rPr>
        <w:t xml:space="preserve">поддержки в </w:t>
      </w:r>
      <w:r w:rsidR="00E750F2" w:rsidRPr="00DF6003">
        <w:rPr>
          <w:lang w:val="ru-RU"/>
        </w:rPr>
        <w:t>оперативном</w:t>
      </w:r>
      <w:r w:rsidR="0058313C" w:rsidRPr="00DF6003">
        <w:rPr>
          <w:lang w:val="ru-RU"/>
        </w:rPr>
        <w:t xml:space="preserve"> управлении проектной деятельностью. Признавая важность </w:t>
      </w:r>
      <w:r w:rsidR="00E750F2" w:rsidRPr="00DF6003">
        <w:rPr>
          <w:lang w:val="ru-RU"/>
        </w:rPr>
        <w:t>развития</w:t>
      </w:r>
      <w:r w:rsidR="0058313C" w:rsidRPr="00DF6003">
        <w:rPr>
          <w:lang w:val="ru-RU"/>
        </w:rPr>
        <w:t xml:space="preserve"> местного потенциала, преимуществ местной координации и необходимости обеспечения надежной структуры управления проектами для </w:t>
      </w:r>
      <w:r w:rsidR="001336FA" w:rsidRPr="00DF6003">
        <w:rPr>
          <w:lang w:val="ru-RU"/>
        </w:rPr>
        <w:t>осуществления</w:t>
      </w:r>
      <w:r w:rsidR="0058313C" w:rsidRPr="00DF6003">
        <w:rPr>
          <w:lang w:val="ru-RU"/>
        </w:rPr>
        <w:t xml:space="preserve"> </w:t>
      </w:r>
      <w:r w:rsidR="00DC68E6" w:rsidRPr="00DF6003">
        <w:rPr>
          <w:lang w:val="ru-RU"/>
        </w:rPr>
        <w:t>ПОДПО</w:t>
      </w:r>
      <w:r w:rsidR="0058313C" w:rsidRPr="00DF6003">
        <w:rPr>
          <w:lang w:val="ru-RU"/>
        </w:rPr>
        <w:t xml:space="preserve"> и </w:t>
      </w:r>
      <w:r w:rsidR="00DC68E6" w:rsidRPr="00DF6003">
        <w:rPr>
          <w:lang w:val="ru-RU"/>
        </w:rPr>
        <w:t xml:space="preserve">Плана реализации Кигалийской поправки по ГФУ </w:t>
      </w:r>
      <w:r w:rsidR="0058313C" w:rsidRPr="00DF6003">
        <w:rPr>
          <w:lang w:val="ru-RU"/>
        </w:rPr>
        <w:t>(</w:t>
      </w:r>
      <w:r w:rsidR="00DC68E6" w:rsidRPr="00DF6003">
        <w:rPr>
          <w:lang w:val="ru-RU"/>
        </w:rPr>
        <w:t>ПРК</w:t>
      </w:r>
      <w:r w:rsidR="0058313C" w:rsidRPr="00DF6003">
        <w:rPr>
          <w:lang w:val="ru-RU"/>
        </w:rPr>
        <w:t xml:space="preserve">), который также рассматривается на настоящем совещании, Секретариат рекомендует ЮНИДО представить в следующем запросе на транш </w:t>
      </w:r>
      <w:r w:rsidR="000127B8" w:rsidRPr="00DF6003">
        <w:rPr>
          <w:lang w:val="ru-RU"/>
        </w:rPr>
        <w:t>доклад</w:t>
      </w:r>
      <w:r w:rsidR="0058313C" w:rsidRPr="00DF6003">
        <w:rPr>
          <w:lang w:val="ru-RU"/>
        </w:rPr>
        <w:t xml:space="preserve"> </w:t>
      </w:r>
      <w:r w:rsidR="006F358E" w:rsidRPr="00DF6003">
        <w:rPr>
          <w:lang w:val="ru-RU"/>
        </w:rPr>
        <w:t xml:space="preserve">о </w:t>
      </w:r>
      <w:r w:rsidR="000127B8" w:rsidRPr="00DF6003">
        <w:rPr>
          <w:lang w:val="ru-RU"/>
        </w:rPr>
        <w:t>достигнутых результат</w:t>
      </w:r>
      <w:r w:rsidR="006F358E" w:rsidRPr="00DF6003">
        <w:rPr>
          <w:lang w:val="ru-RU"/>
        </w:rPr>
        <w:t>ах</w:t>
      </w:r>
      <w:r w:rsidR="000127B8" w:rsidRPr="00DF6003">
        <w:rPr>
          <w:lang w:val="ru-RU"/>
        </w:rPr>
        <w:t xml:space="preserve"> в области</w:t>
      </w:r>
      <w:r w:rsidR="0058313C" w:rsidRPr="00DF6003">
        <w:rPr>
          <w:lang w:val="ru-RU"/>
        </w:rPr>
        <w:t xml:space="preserve"> обеспечени</w:t>
      </w:r>
      <w:r w:rsidR="000127B8" w:rsidRPr="00DF6003">
        <w:rPr>
          <w:lang w:val="ru-RU"/>
        </w:rPr>
        <w:t>я</w:t>
      </w:r>
      <w:r w:rsidR="0058313C" w:rsidRPr="00DF6003">
        <w:rPr>
          <w:lang w:val="ru-RU"/>
        </w:rPr>
        <w:t xml:space="preserve"> мониторинга проекта силами персонала, базирующегося в стране.</w:t>
      </w:r>
    </w:p>
    <w:p w14:paraId="7E26FDC7" w14:textId="77777777" w:rsidR="007C0BE3" w:rsidRPr="00DF6003" w:rsidRDefault="0011192D" w:rsidP="007C0BE3">
      <w:pPr>
        <w:keepNext/>
        <w:keepLines/>
        <w:spacing w:before="240" w:after="240"/>
        <w:rPr>
          <w:u w:val="single"/>
          <w:lang w:val="ru-RU"/>
        </w:rPr>
      </w:pPr>
      <w:r w:rsidRPr="00DF6003">
        <w:rPr>
          <w:u w:val="single"/>
          <w:lang w:val="ru-RU"/>
        </w:rPr>
        <w:t xml:space="preserve">План осуществления второго транша этапа II </w:t>
      </w:r>
      <w:r w:rsidR="007C0BE3" w:rsidRPr="00DF6003">
        <w:rPr>
          <w:u w:val="single"/>
          <w:lang w:val="ru-RU"/>
        </w:rPr>
        <w:t>плана организационной деятельности по поэтапному отказу от ГХФУ</w:t>
      </w:r>
    </w:p>
    <w:p w14:paraId="11EA7A37" w14:textId="749677AC" w:rsidR="009552FD" w:rsidRPr="00DF6003" w:rsidRDefault="00035B59" w:rsidP="009552FD">
      <w:pPr>
        <w:pStyle w:val="Heading1"/>
        <w:rPr>
          <w:lang w:val="ru-RU"/>
        </w:rPr>
      </w:pPr>
      <w:r w:rsidRPr="00DF6003">
        <w:rPr>
          <w:lang w:val="ru-RU"/>
        </w:rPr>
        <w:t xml:space="preserve">Усовершенствования электронной системы лицензирования и квотирования предусматривают, в частности, </w:t>
      </w:r>
      <w:r w:rsidR="009552FD" w:rsidRPr="00DF6003">
        <w:rPr>
          <w:lang w:val="ru-RU"/>
        </w:rPr>
        <w:t>повышение гибкости отчетности с возможностью представления данных</w:t>
      </w:r>
      <w:r w:rsidR="00C86550" w:rsidRPr="00DF6003">
        <w:rPr>
          <w:lang w:val="ru-RU"/>
        </w:rPr>
        <w:t xml:space="preserve">, дезагрегированных либо по импортерам/экспортерам, либо по химическим веществам; </w:t>
      </w:r>
      <w:r w:rsidR="009552FD" w:rsidRPr="00DF6003">
        <w:rPr>
          <w:lang w:val="ru-RU"/>
        </w:rPr>
        <w:t>в разрезе импортеров/экспортеров или по химическим веществам</w:t>
      </w:r>
      <w:r w:rsidR="0090317B" w:rsidRPr="00DF6003">
        <w:rPr>
          <w:lang w:val="ru-RU"/>
        </w:rPr>
        <w:t>,</w:t>
      </w:r>
      <w:r w:rsidR="009552FD" w:rsidRPr="00DF6003">
        <w:rPr>
          <w:lang w:val="ru-RU"/>
        </w:rPr>
        <w:t xml:space="preserve"> </w:t>
      </w:r>
      <w:r w:rsidR="00AF1968" w:rsidRPr="00DF6003">
        <w:rPr>
          <w:lang w:val="ru-RU"/>
        </w:rPr>
        <w:t>налаживание взаимодействия между</w:t>
      </w:r>
      <w:r w:rsidR="009552FD" w:rsidRPr="00DF6003">
        <w:rPr>
          <w:lang w:val="ru-RU"/>
        </w:rPr>
        <w:t xml:space="preserve"> НО</w:t>
      </w:r>
      <w:r w:rsidR="00AF1968" w:rsidRPr="00DF6003">
        <w:rPr>
          <w:lang w:val="ru-RU"/>
        </w:rPr>
        <w:t>О</w:t>
      </w:r>
      <w:r w:rsidR="009552FD" w:rsidRPr="00DF6003">
        <w:rPr>
          <w:lang w:val="ru-RU"/>
        </w:rPr>
        <w:t xml:space="preserve">, Комиссией по регулированию международной торговли и таможенными органами для обеспечения доступности информации в режиме реального времени в целях </w:t>
      </w:r>
      <w:r w:rsidR="00BB26F4" w:rsidRPr="00DF6003">
        <w:rPr>
          <w:lang w:val="ru-RU"/>
        </w:rPr>
        <w:t xml:space="preserve">повышения </w:t>
      </w:r>
      <w:r w:rsidR="00BB26F4" w:rsidRPr="00DF6003">
        <w:rPr>
          <w:lang w:val="ru-RU"/>
        </w:rPr>
        <w:lastRenderedPageBreak/>
        <w:t>эффективности</w:t>
      </w:r>
      <w:r w:rsidR="009552FD" w:rsidRPr="00DF6003">
        <w:rPr>
          <w:lang w:val="ru-RU"/>
        </w:rPr>
        <w:t xml:space="preserve"> мониторинга</w:t>
      </w:r>
      <w:r w:rsidR="00BB26F4" w:rsidRPr="00DF6003">
        <w:rPr>
          <w:lang w:val="ru-RU"/>
        </w:rPr>
        <w:t>,</w:t>
      </w:r>
      <w:r w:rsidR="009552FD" w:rsidRPr="00DF6003">
        <w:rPr>
          <w:lang w:val="ru-RU"/>
        </w:rPr>
        <w:t xml:space="preserve"> а также </w:t>
      </w:r>
      <w:r w:rsidR="00B263A7" w:rsidRPr="00DF6003">
        <w:rPr>
          <w:lang w:val="ru-RU"/>
        </w:rPr>
        <w:t>обеспечение такого функционала</w:t>
      </w:r>
      <w:r w:rsidR="009552FD" w:rsidRPr="00DF6003">
        <w:rPr>
          <w:lang w:val="ru-RU"/>
        </w:rPr>
        <w:t>, как подача заявок на ежегодные квоты на импорт ГХФУ или дополнительные квоты и т.д.</w:t>
      </w:r>
    </w:p>
    <w:p w14:paraId="34F8B4C4" w14:textId="699C4D0A" w:rsidR="0011192D" w:rsidRPr="00DF6003" w:rsidRDefault="009552FD" w:rsidP="009552FD">
      <w:pPr>
        <w:pStyle w:val="Heading1"/>
        <w:rPr>
          <w:lang w:val="ru-RU"/>
        </w:rPr>
      </w:pPr>
      <w:r w:rsidRPr="00DF6003">
        <w:rPr>
          <w:lang w:val="ru-RU"/>
        </w:rPr>
        <w:t xml:space="preserve">В отношении проекта </w:t>
      </w:r>
      <w:r w:rsidR="00C578F4" w:rsidRPr="00DF6003">
        <w:rPr>
          <w:lang w:val="ru-RU"/>
        </w:rPr>
        <w:t xml:space="preserve">рекуперации, рециркуляции и восстановления </w:t>
      </w:r>
      <w:r w:rsidRPr="00DF6003">
        <w:rPr>
          <w:lang w:val="ru-RU"/>
        </w:rPr>
        <w:t>хладагентов (</w:t>
      </w:r>
      <w:r w:rsidR="002525AD" w:rsidRPr="00DF6003">
        <w:rPr>
          <w:lang w:val="ru-RU"/>
        </w:rPr>
        <w:t>РРВ</w:t>
      </w:r>
      <w:r w:rsidRPr="00DF6003">
        <w:rPr>
          <w:lang w:val="ru-RU"/>
        </w:rPr>
        <w:t xml:space="preserve">), средства, запрашиваемые в рамках второго транша, будут направлены на создание </w:t>
      </w:r>
      <w:r w:rsidR="0075205D" w:rsidRPr="00DF6003">
        <w:rPr>
          <w:lang w:val="ru-RU"/>
        </w:rPr>
        <w:t>лабораторной инфраструктуры для анализа</w:t>
      </w:r>
      <w:r w:rsidRPr="00DF6003">
        <w:rPr>
          <w:lang w:val="ru-RU"/>
        </w:rPr>
        <w:t xml:space="preserve"> </w:t>
      </w:r>
      <w:r w:rsidR="009E0F11" w:rsidRPr="00DF6003">
        <w:rPr>
          <w:lang w:val="ru-RU"/>
        </w:rPr>
        <w:t>восстановленных</w:t>
      </w:r>
      <w:r w:rsidRPr="00DF6003">
        <w:rPr>
          <w:lang w:val="ru-RU"/>
        </w:rPr>
        <w:t xml:space="preserve"> хладагентов и закупку дополнительных баллонов, вместо создания изначально рассматривавшегося завода по наполнению баллонов. В ходе проведенного технико-экономического обоснования возможности запрета одноразовых баллонов был сделан вывод о том, что введение такой меры в настоящее время нецелесообразно для Южной Африки, поскольку связанные с этим затраты превышают ожидаемые выгоды, особенно для </w:t>
      </w:r>
      <w:r w:rsidR="002E4496" w:rsidRPr="00DF6003">
        <w:rPr>
          <w:lang w:val="ru-RU"/>
        </w:rPr>
        <w:t>малых и средних предприятий</w:t>
      </w:r>
      <w:r w:rsidRPr="00DF6003">
        <w:rPr>
          <w:lang w:val="ru-RU"/>
        </w:rPr>
        <w:t>. Кроме того, четыре предприятия, получившие установки</w:t>
      </w:r>
      <w:r w:rsidR="00754739" w:rsidRPr="00DF6003">
        <w:rPr>
          <w:lang w:val="ru-RU"/>
        </w:rPr>
        <w:t xml:space="preserve"> для восстановления</w:t>
      </w:r>
      <w:r w:rsidRPr="00DF6003">
        <w:rPr>
          <w:lang w:val="ru-RU"/>
        </w:rPr>
        <w:t xml:space="preserve"> в рамках этапа I </w:t>
      </w:r>
      <w:r w:rsidR="007552AA" w:rsidRPr="00DF6003">
        <w:rPr>
          <w:lang w:val="ru-RU"/>
        </w:rPr>
        <w:t>ПОДПО</w:t>
      </w:r>
      <w:r w:rsidRPr="00DF6003">
        <w:rPr>
          <w:lang w:val="ru-RU"/>
        </w:rPr>
        <w:t xml:space="preserve">, столкнулись с проблемами, связанными с качеством </w:t>
      </w:r>
      <w:r w:rsidR="007552AA" w:rsidRPr="00DF6003">
        <w:rPr>
          <w:lang w:val="ru-RU"/>
        </w:rPr>
        <w:t xml:space="preserve">восстановленного </w:t>
      </w:r>
      <w:r w:rsidRPr="00DF6003">
        <w:rPr>
          <w:lang w:val="ru-RU"/>
        </w:rPr>
        <w:t xml:space="preserve">хладагента, а также с отсутствием </w:t>
      </w:r>
      <w:r w:rsidR="00B47339" w:rsidRPr="00DF6003">
        <w:rPr>
          <w:lang w:val="ru-RU"/>
        </w:rPr>
        <w:t>сертифицирующих лабораторий</w:t>
      </w:r>
      <w:r w:rsidRPr="00DF6003">
        <w:rPr>
          <w:lang w:val="ru-RU"/>
        </w:rPr>
        <w:t xml:space="preserve">. В связи с этим правительство и ЮНИДО изучили варианты </w:t>
      </w:r>
      <w:r w:rsidR="00945630" w:rsidRPr="00DF6003">
        <w:rPr>
          <w:lang w:val="ru-RU"/>
        </w:rPr>
        <w:t>анализа</w:t>
      </w:r>
      <w:r w:rsidRPr="00DF6003">
        <w:rPr>
          <w:lang w:val="ru-RU"/>
        </w:rPr>
        <w:t xml:space="preserve"> </w:t>
      </w:r>
      <w:r w:rsidR="00877281" w:rsidRPr="00DF6003">
        <w:rPr>
          <w:lang w:val="ru-RU"/>
        </w:rPr>
        <w:t xml:space="preserve">восстановленных </w:t>
      </w:r>
      <w:r w:rsidRPr="00DF6003">
        <w:rPr>
          <w:lang w:val="ru-RU"/>
        </w:rPr>
        <w:t>газов на соответствие стандартам чистоты, таким как AHRI 700</w:t>
      </w:r>
      <w:r w:rsidR="0040042B" w:rsidRPr="00DF6003">
        <w:rPr>
          <w:rStyle w:val="FootnoteReference"/>
          <w:lang w:val="ru-RU"/>
        </w:rPr>
        <w:footnoteReference w:id="11"/>
      </w:r>
      <w:r w:rsidRPr="00DF6003">
        <w:rPr>
          <w:lang w:val="ru-RU"/>
        </w:rPr>
        <w:t xml:space="preserve">. Средства второго транша будут использованы для </w:t>
      </w:r>
      <w:r w:rsidR="00E248C2" w:rsidRPr="00DF6003">
        <w:rPr>
          <w:lang w:val="ru-RU"/>
        </w:rPr>
        <w:t>оборудования</w:t>
      </w:r>
      <w:r w:rsidRPr="00DF6003">
        <w:rPr>
          <w:lang w:val="ru-RU"/>
        </w:rPr>
        <w:t xml:space="preserve"> одного из центров </w:t>
      </w:r>
      <w:r w:rsidR="002525AD" w:rsidRPr="00DF6003">
        <w:rPr>
          <w:lang w:val="ru-RU"/>
        </w:rPr>
        <w:t xml:space="preserve">РРВ </w:t>
      </w:r>
      <w:r w:rsidR="00E248C2" w:rsidRPr="00DF6003">
        <w:rPr>
          <w:lang w:val="ru-RU"/>
        </w:rPr>
        <w:t xml:space="preserve">в целях </w:t>
      </w:r>
      <w:r w:rsidRPr="00DF6003">
        <w:rPr>
          <w:lang w:val="ru-RU"/>
        </w:rPr>
        <w:t>пров</w:t>
      </w:r>
      <w:r w:rsidR="00E248C2" w:rsidRPr="00DF6003">
        <w:rPr>
          <w:lang w:val="ru-RU"/>
        </w:rPr>
        <w:t>едения</w:t>
      </w:r>
      <w:r w:rsidRPr="00DF6003">
        <w:rPr>
          <w:lang w:val="ru-RU"/>
        </w:rPr>
        <w:t xml:space="preserve"> </w:t>
      </w:r>
      <w:r w:rsidR="00945630" w:rsidRPr="00DF6003">
        <w:rPr>
          <w:lang w:val="ru-RU"/>
        </w:rPr>
        <w:t>анализ</w:t>
      </w:r>
      <w:r w:rsidR="00E248C2" w:rsidRPr="00DF6003">
        <w:rPr>
          <w:lang w:val="ru-RU"/>
        </w:rPr>
        <w:t>ов</w:t>
      </w:r>
      <w:r w:rsidRPr="00DF6003">
        <w:rPr>
          <w:lang w:val="ru-RU"/>
        </w:rPr>
        <w:t xml:space="preserve"> и сертификаци</w:t>
      </w:r>
      <w:r w:rsidR="00E248C2" w:rsidRPr="00DF6003">
        <w:rPr>
          <w:lang w:val="ru-RU"/>
        </w:rPr>
        <w:t>и</w:t>
      </w:r>
      <w:r w:rsidRPr="00DF6003">
        <w:rPr>
          <w:lang w:val="ru-RU"/>
        </w:rPr>
        <w:t xml:space="preserve"> чистоты хладагентов, а также предоставл</w:t>
      </w:r>
      <w:r w:rsidR="00E248C2" w:rsidRPr="00DF6003">
        <w:rPr>
          <w:lang w:val="ru-RU"/>
        </w:rPr>
        <w:t>ения</w:t>
      </w:r>
      <w:r w:rsidRPr="00DF6003">
        <w:rPr>
          <w:lang w:val="ru-RU"/>
        </w:rPr>
        <w:t xml:space="preserve"> данн</w:t>
      </w:r>
      <w:r w:rsidR="00B716B3" w:rsidRPr="00DF6003">
        <w:rPr>
          <w:lang w:val="ru-RU"/>
        </w:rPr>
        <w:t>ой</w:t>
      </w:r>
      <w:r w:rsidRPr="00DF6003">
        <w:rPr>
          <w:lang w:val="ru-RU"/>
        </w:rPr>
        <w:t xml:space="preserve"> услуг</w:t>
      </w:r>
      <w:r w:rsidR="00B716B3" w:rsidRPr="00DF6003">
        <w:rPr>
          <w:lang w:val="ru-RU"/>
        </w:rPr>
        <w:t>и</w:t>
      </w:r>
      <w:r w:rsidRPr="00DF6003">
        <w:rPr>
          <w:lang w:val="ru-RU"/>
        </w:rPr>
        <w:t xml:space="preserve"> остальным трем центрам.</w:t>
      </w:r>
    </w:p>
    <w:p w14:paraId="443BA0CA" w14:textId="77777777" w:rsidR="0011192D" w:rsidRPr="00DF6003" w:rsidRDefault="0011192D" w:rsidP="0011192D">
      <w:pPr>
        <w:keepNext/>
        <w:shd w:val="clear" w:color="auto" w:fill="FFFFFF" w:themeFill="background1"/>
        <w:spacing w:after="240"/>
        <w:rPr>
          <w:u w:val="single"/>
          <w:lang w:val="ru-RU"/>
        </w:rPr>
      </w:pPr>
      <w:r w:rsidRPr="00DF6003">
        <w:rPr>
          <w:u w:val="single"/>
          <w:lang w:val="ru-RU"/>
        </w:rPr>
        <w:t>Реализация гендерной политики</w:t>
      </w:r>
    </w:p>
    <w:p w14:paraId="3E945134" w14:textId="3CAD79B1" w:rsidR="0011192D" w:rsidRPr="00DF6003" w:rsidRDefault="00177092" w:rsidP="00EC7F9C">
      <w:pPr>
        <w:pStyle w:val="Heading1"/>
        <w:shd w:val="clear" w:color="auto" w:fill="FFFFFF" w:themeFill="background1"/>
        <w:spacing w:after="200"/>
        <w:rPr>
          <w:lang w:val="ru-RU"/>
        </w:rPr>
      </w:pPr>
      <w:r w:rsidRPr="00DF6003">
        <w:rPr>
          <w:lang w:val="ru-RU"/>
        </w:rPr>
        <w:t xml:space="preserve">В ходе </w:t>
      </w:r>
      <w:r w:rsidR="00802E98" w:rsidRPr="00DF6003">
        <w:rPr>
          <w:lang w:val="ru-RU"/>
        </w:rPr>
        <w:t>освоения</w:t>
      </w:r>
      <w:r w:rsidRPr="00DF6003">
        <w:rPr>
          <w:lang w:val="ru-RU"/>
        </w:rPr>
        <w:t xml:space="preserve"> второго транша НО</w:t>
      </w:r>
      <w:r w:rsidR="00802E98" w:rsidRPr="00DF6003">
        <w:rPr>
          <w:lang w:val="ru-RU"/>
        </w:rPr>
        <w:t>О</w:t>
      </w:r>
      <w:r w:rsidRPr="00DF6003">
        <w:rPr>
          <w:lang w:val="ru-RU"/>
        </w:rPr>
        <w:t xml:space="preserve"> будет применять гендерные показатели для измерения участия женщин в процессах планирования, </w:t>
      </w:r>
      <w:r w:rsidR="005F3A7F" w:rsidRPr="00DF6003">
        <w:rPr>
          <w:lang w:val="ru-RU"/>
        </w:rPr>
        <w:t>осуществления</w:t>
      </w:r>
      <w:r w:rsidRPr="00DF6003">
        <w:rPr>
          <w:lang w:val="ru-RU"/>
        </w:rPr>
        <w:t xml:space="preserve"> и отчетности по каждому компоненту, уделяя особое внимание мероприятиям по </w:t>
      </w:r>
      <w:r w:rsidR="00CF4C32" w:rsidRPr="00DF6003">
        <w:rPr>
          <w:lang w:val="ru-RU"/>
        </w:rPr>
        <w:t>подготовке</w:t>
      </w:r>
      <w:r w:rsidRPr="00DF6003">
        <w:rPr>
          <w:lang w:val="ru-RU"/>
        </w:rPr>
        <w:t xml:space="preserve"> и </w:t>
      </w:r>
      <w:r w:rsidR="004C7418" w:rsidRPr="00DF6003">
        <w:rPr>
          <w:lang w:val="ru-RU"/>
        </w:rPr>
        <w:t>развитию</w:t>
      </w:r>
      <w:r w:rsidRPr="00DF6003">
        <w:rPr>
          <w:lang w:val="ru-RU"/>
        </w:rPr>
        <w:t xml:space="preserve"> потенциала, а также другим вспомогательным мерам, стремясь</w:t>
      </w:r>
      <w:r w:rsidR="008904A9" w:rsidRPr="00DF6003">
        <w:rPr>
          <w:lang w:val="ru-RU"/>
        </w:rPr>
        <w:t xml:space="preserve"> при этом</w:t>
      </w:r>
      <w:r w:rsidRPr="00DF6003">
        <w:rPr>
          <w:lang w:val="ru-RU"/>
        </w:rPr>
        <w:t xml:space="preserve"> к достижению 25</w:t>
      </w:r>
      <w:r w:rsidR="004C7418" w:rsidRPr="00DF6003">
        <w:rPr>
          <w:lang w:val="ru-RU"/>
        </w:rPr>
        <w:t>%</w:t>
      </w:r>
      <w:r w:rsidRPr="00DF6003">
        <w:rPr>
          <w:lang w:val="ru-RU"/>
        </w:rPr>
        <w:t xml:space="preserve"> уровня участия женщин</w:t>
      </w:r>
      <w:r w:rsidR="008904A9" w:rsidRPr="00DF6003">
        <w:rPr>
          <w:lang w:val="ru-RU"/>
        </w:rPr>
        <w:t>.</w:t>
      </w:r>
      <w:r w:rsidRPr="00DF6003">
        <w:rPr>
          <w:lang w:val="ru-RU"/>
        </w:rPr>
        <w:t xml:space="preserve"> </w:t>
      </w:r>
      <w:r w:rsidR="008904A9" w:rsidRPr="00DF6003">
        <w:rPr>
          <w:lang w:val="ru-RU"/>
        </w:rPr>
        <w:t>С</w:t>
      </w:r>
      <w:r w:rsidRPr="00DF6003">
        <w:rPr>
          <w:lang w:val="ru-RU"/>
        </w:rPr>
        <w:t xml:space="preserve">овещания и учебные </w:t>
      </w:r>
      <w:r w:rsidR="00CC50BE" w:rsidRPr="00DF6003">
        <w:rPr>
          <w:lang w:val="ru-RU"/>
        </w:rPr>
        <w:t>семинары</w:t>
      </w:r>
      <w:r w:rsidRPr="00DF6003">
        <w:rPr>
          <w:lang w:val="ru-RU"/>
        </w:rPr>
        <w:t xml:space="preserve"> </w:t>
      </w:r>
      <w:r w:rsidR="00456C05" w:rsidRPr="00DF6003">
        <w:rPr>
          <w:lang w:val="ru-RU"/>
        </w:rPr>
        <w:t xml:space="preserve">по вопросам, связанным с озоном, </w:t>
      </w:r>
      <w:r w:rsidRPr="00DF6003">
        <w:rPr>
          <w:lang w:val="ru-RU"/>
        </w:rPr>
        <w:t xml:space="preserve">будут также включать </w:t>
      </w:r>
      <w:r w:rsidR="00456C05" w:rsidRPr="00DF6003">
        <w:rPr>
          <w:lang w:val="ru-RU"/>
        </w:rPr>
        <w:t>гендерные аспекты.</w:t>
      </w:r>
    </w:p>
    <w:p w14:paraId="5AFC2057" w14:textId="2B36596A" w:rsidR="0011192D" w:rsidRPr="00DF6003" w:rsidRDefault="00800D47" w:rsidP="00EC7F9C">
      <w:pPr>
        <w:widowControl w:val="0"/>
        <w:spacing w:before="200" w:after="200"/>
        <w:jc w:val="left"/>
        <w:rPr>
          <w:u w:val="single"/>
          <w:lang w:val="ru-RU"/>
        </w:rPr>
      </w:pPr>
      <w:r w:rsidRPr="00DF6003">
        <w:rPr>
          <w:u w:val="single"/>
          <w:lang w:val="ru-RU"/>
        </w:rPr>
        <w:t>Устойчивость поэтапного отказа от ГХФУ и оценка рисков</w:t>
      </w:r>
    </w:p>
    <w:p w14:paraId="15718B64" w14:textId="150C7332" w:rsidR="0011192D" w:rsidRPr="00DF6003" w:rsidRDefault="00F526B0" w:rsidP="00692366">
      <w:pPr>
        <w:pStyle w:val="Heading1"/>
        <w:widowControl w:val="0"/>
        <w:spacing w:after="0"/>
        <w:rPr>
          <w:lang w:val="ru-RU"/>
        </w:rPr>
      </w:pPr>
      <w:r w:rsidRPr="00DF6003">
        <w:rPr>
          <w:lang w:val="ru-RU"/>
        </w:rPr>
        <w:t xml:space="preserve">Данный вопрос рассматривается совместно с вопросом об устойчивости сокращения ГФУ в рамках </w:t>
      </w:r>
      <w:r w:rsidR="00CF11D0" w:rsidRPr="00DF6003">
        <w:rPr>
          <w:lang w:val="ru-RU"/>
        </w:rPr>
        <w:t xml:space="preserve">ПРК </w:t>
      </w:r>
      <w:r w:rsidR="00246178" w:rsidRPr="00DF6003">
        <w:rPr>
          <w:lang w:val="ru-RU"/>
        </w:rPr>
        <w:t xml:space="preserve">в пунктах 84 </w:t>
      </w:r>
      <w:r w:rsidR="00E01565" w:rsidRPr="00DF6003">
        <w:rPr>
          <w:lang w:val="ru-RU"/>
        </w:rPr>
        <w:t>и</w:t>
      </w:r>
      <w:r w:rsidR="00246178" w:rsidRPr="00DF6003">
        <w:rPr>
          <w:lang w:val="ru-RU"/>
        </w:rPr>
        <w:t xml:space="preserve"> 85 </w:t>
      </w:r>
      <w:r w:rsidR="00EC7F9C" w:rsidRPr="00DF6003">
        <w:rPr>
          <w:lang w:val="ru-RU"/>
        </w:rPr>
        <w:t>ниже</w:t>
      </w:r>
      <w:r w:rsidR="0011192D" w:rsidRPr="00DF6003">
        <w:rPr>
          <w:lang w:val="ru-RU"/>
        </w:rPr>
        <w:t>.</w:t>
      </w:r>
    </w:p>
    <w:p w14:paraId="6F35C3CA" w14:textId="77777777" w:rsidR="0011192D" w:rsidRPr="00DF6003" w:rsidRDefault="0011192D" w:rsidP="00CF11D0">
      <w:pPr>
        <w:widowControl w:val="0"/>
        <w:spacing w:before="240" w:after="240"/>
        <w:rPr>
          <w:u w:val="single"/>
          <w:lang w:val="ru-RU"/>
        </w:rPr>
      </w:pPr>
      <w:r w:rsidRPr="00DF6003">
        <w:rPr>
          <w:u w:val="single"/>
          <w:lang w:val="ru-RU"/>
        </w:rPr>
        <w:t>Заключение</w:t>
      </w:r>
    </w:p>
    <w:p w14:paraId="7CA51251" w14:textId="3EB8734D" w:rsidR="0011192D" w:rsidRPr="00DF6003" w:rsidRDefault="00177092" w:rsidP="000E5A7B">
      <w:pPr>
        <w:numPr>
          <w:ilvl w:val="0"/>
          <w:numId w:val="1"/>
        </w:numPr>
        <w:tabs>
          <w:tab w:val="clear" w:pos="851"/>
          <w:tab w:val="num" w:pos="0"/>
        </w:tabs>
        <w:spacing w:after="240"/>
        <w:ind w:left="0"/>
        <w:outlineLvl w:val="0"/>
        <w:rPr>
          <w:lang w:val="ru-RU"/>
        </w:rPr>
      </w:pPr>
      <w:r w:rsidRPr="00DF6003">
        <w:rPr>
          <w:lang w:val="ru-RU"/>
        </w:rPr>
        <w:t>Южная Африка в течение отчетного периода продолжала соблюдать установленные максимально допустимые уровни потребления ГХФУ. В 2024 году потребление ГХФУ было на 40</w:t>
      </w:r>
      <w:r w:rsidR="0049688F" w:rsidRPr="00DF6003">
        <w:rPr>
          <w:lang w:val="ru-RU"/>
        </w:rPr>
        <w:t>%</w:t>
      </w:r>
      <w:r w:rsidRPr="00DF6003">
        <w:rPr>
          <w:lang w:val="ru-RU"/>
        </w:rPr>
        <w:t xml:space="preserve"> ниже годового </w:t>
      </w:r>
      <w:r w:rsidR="00397EE7" w:rsidRPr="00DF6003">
        <w:rPr>
          <w:lang w:val="ru-RU"/>
        </w:rPr>
        <w:t>целевого</w:t>
      </w:r>
      <w:r w:rsidRPr="00DF6003">
        <w:rPr>
          <w:lang w:val="ru-RU"/>
        </w:rPr>
        <w:t xml:space="preserve"> показателя и на 76</w:t>
      </w:r>
      <w:r w:rsidR="00397EE7" w:rsidRPr="00DF6003">
        <w:rPr>
          <w:lang w:val="ru-RU"/>
        </w:rPr>
        <w:t>%</w:t>
      </w:r>
      <w:r w:rsidRPr="00DF6003">
        <w:rPr>
          <w:lang w:val="ru-RU"/>
        </w:rPr>
        <w:t xml:space="preserve"> ниже установленного базового уровня потребления ГХФУ. Уровень освоения средств, утвержденных для предыдущего транша, составляет 98</w:t>
      </w:r>
      <w:r w:rsidR="00CB1F4F" w:rsidRPr="00DF6003">
        <w:rPr>
          <w:lang w:val="ru-RU"/>
        </w:rPr>
        <w:t>%</w:t>
      </w:r>
      <w:r w:rsidRPr="00DF6003">
        <w:rPr>
          <w:lang w:val="ru-RU"/>
        </w:rPr>
        <w:t xml:space="preserve">, и в ходе его </w:t>
      </w:r>
      <w:r w:rsidR="00FC7239" w:rsidRPr="00DF6003">
        <w:rPr>
          <w:lang w:val="ru-RU"/>
        </w:rPr>
        <w:t>освоения</w:t>
      </w:r>
      <w:r w:rsidRPr="00DF6003">
        <w:rPr>
          <w:lang w:val="ru-RU"/>
        </w:rPr>
        <w:t xml:space="preserve"> был достигнут значительный прогресс, включая, среди прочего, </w:t>
      </w:r>
      <w:r w:rsidR="00FC7239" w:rsidRPr="00DF6003">
        <w:rPr>
          <w:lang w:val="ru-RU"/>
        </w:rPr>
        <w:t>подготовку</w:t>
      </w:r>
      <w:r w:rsidRPr="00DF6003">
        <w:rPr>
          <w:lang w:val="ru-RU"/>
        </w:rPr>
        <w:t xml:space="preserve"> и сертификацию 600 технических специалистов по </w:t>
      </w:r>
      <w:r w:rsidR="00FC7239" w:rsidRPr="00DF6003">
        <w:rPr>
          <w:lang w:val="ru-RU"/>
        </w:rPr>
        <w:t>передовым</w:t>
      </w:r>
      <w:r w:rsidRPr="00DF6003">
        <w:rPr>
          <w:lang w:val="ru-RU"/>
        </w:rPr>
        <w:t xml:space="preserve"> методам обслуживания и безопасному обращению с альтернативными веществами, поставку 1</w:t>
      </w:r>
      <w:r w:rsidR="00FB19C4" w:rsidRPr="00DF6003">
        <w:rPr>
          <w:lang w:val="ru-RU"/>
        </w:rPr>
        <w:t xml:space="preserve"> </w:t>
      </w:r>
      <w:r w:rsidRPr="00DF6003">
        <w:rPr>
          <w:lang w:val="ru-RU"/>
        </w:rPr>
        <w:t xml:space="preserve">200 </w:t>
      </w:r>
      <w:r w:rsidR="00A94646" w:rsidRPr="00DF6003">
        <w:rPr>
          <w:lang w:val="ru-RU"/>
        </w:rPr>
        <w:t xml:space="preserve">комплектов </w:t>
      </w:r>
      <w:r w:rsidRPr="00DF6003">
        <w:rPr>
          <w:lang w:val="ru-RU"/>
        </w:rPr>
        <w:t>инструментов</w:t>
      </w:r>
      <w:r w:rsidR="00FB19C4" w:rsidRPr="00DF6003">
        <w:rPr>
          <w:lang w:val="ru-RU"/>
        </w:rPr>
        <w:t xml:space="preserve"> для технических специалистов</w:t>
      </w:r>
      <w:r w:rsidRPr="00DF6003">
        <w:rPr>
          <w:lang w:val="ru-RU"/>
        </w:rPr>
        <w:t xml:space="preserve">, поставку трех учебных модулей и учебного оборудования в три учебных центра, а также проведение мероприятий по повышению осведомленности. В </w:t>
      </w:r>
      <w:r w:rsidR="00121E59" w:rsidRPr="00DF6003">
        <w:rPr>
          <w:lang w:val="ru-RU"/>
        </w:rPr>
        <w:t>запросе</w:t>
      </w:r>
      <w:r w:rsidRPr="00DF6003">
        <w:rPr>
          <w:lang w:val="ru-RU"/>
        </w:rPr>
        <w:t xml:space="preserve"> содержится </w:t>
      </w:r>
      <w:r w:rsidR="00121E59" w:rsidRPr="00DF6003">
        <w:rPr>
          <w:lang w:val="ru-RU"/>
        </w:rPr>
        <w:t>доклад</w:t>
      </w:r>
      <w:r w:rsidRPr="00DF6003">
        <w:rPr>
          <w:lang w:val="ru-RU"/>
        </w:rPr>
        <w:t xml:space="preserve"> о</w:t>
      </w:r>
      <w:r w:rsidR="00E733C4" w:rsidRPr="00DF6003">
        <w:rPr>
          <w:lang w:val="ru-RU"/>
        </w:rPr>
        <w:t>б</w:t>
      </w:r>
      <w:r w:rsidRPr="00DF6003">
        <w:rPr>
          <w:lang w:val="ru-RU"/>
        </w:rPr>
        <w:t xml:space="preserve"> </w:t>
      </w:r>
      <w:r w:rsidR="00E733C4" w:rsidRPr="00DF6003">
        <w:rPr>
          <w:lang w:val="ru-RU"/>
        </w:rPr>
        <w:t>осуществлении</w:t>
      </w:r>
      <w:r w:rsidRPr="00DF6003">
        <w:rPr>
          <w:lang w:val="ru-RU"/>
        </w:rPr>
        <w:t xml:space="preserve"> проектов для конечных пользователей, завершенных на предыдущем этапе, которы</w:t>
      </w:r>
      <w:r w:rsidR="003847C1" w:rsidRPr="00DF6003">
        <w:rPr>
          <w:lang w:val="ru-RU"/>
        </w:rPr>
        <w:t>е</w:t>
      </w:r>
      <w:r w:rsidRPr="00DF6003">
        <w:rPr>
          <w:lang w:val="ru-RU"/>
        </w:rPr>
        <w:t xml:space="preserve"> продемонстрировал</w:t>
      </w:r>
      <w:r w:rsidR="003847C1" w:rsidRPr="00DF6003">
        <w:rPr>
          <w:lang w:val="ru-RU"/>
        </w:rPr>
        <w:t>и</w:t>
      </w:r>
      <w:r w:rsidRPr="00DF6003">
        <w:rPr>
          <w:lang w:val="ru-RU"/>
        </w:rPr>
        <w:t xml:space="preserve">, что </w:t>
      </w:r>
      <w:r w:rsidR="003847C1" w:rsidRPr="00DF6003">
        <w:rPr>
          <w:lang w:val="ru-RU"/>
        </w:rPr>
        <w:t>протестированные</w:t>
      </w:r>
      <w:r w:rsidRPr="00DF6003">
        <w:rPr>
          <w:lang w:val="ru-RU"/>
        </w:rPr>
        <w:t xml:space="preserve"> альтернативные технологии являются жизнеспособными, эффективными и масштабируемыми в Южной Африке.</w:t>
      </w:r>
    </w:p>
    <w:p w14:paraId="63BCAA08" w14:textId="77777777" w:rsidR="0011192D" w:rsidRPr="00DF6003" w:rsidRDefault="0011192D" w:rsidP="0011192D">
      <w:pPr>
        <w:keepNext/>
        <w:spacing w:before="360" w:after="240"/>
        <w:rPr>
          <w:b/>
          <w:lang w:val="ru-RU"/>
        </w:rPr>
      </w:pPr>
      <w:r w:rsidRPr="00DF6003">
        <w:rPr>
          <w:b/>
          <w:lang w:val="ru-RU"/>
        </w:rPr>
        <w:lastRenderedPageBreak/>
        <w:t>РЕКОМЕНДАЦИЯ</w:t>
      </w:r>
    </w:p>
    <w:p w14:paraId="57D3D171" w14:textId="77777777" w:rsidR="0011192D" w:rsidRPr="00DF6003" w:rsidRDefault="0011192D" w:rsidP="00692366">
      <w:pPr>
        <w:pStyle w:val="Heading1"/>
        <w:rPr>
          <w:lang w:val="ru-RU"/>
        </w:rPr>
      </w:pPr>
      <w:bookmarkStart w:id="7" w:name="_Hlk122622077"/>
      <w:r w:rsidRPr="00DF6003">
        <w:rPr>
          <w:lang w:val="ru-RU"/>
        </w:rPr>
        <w:t>Секретариат Фонда рекомендует Исполнительному комитету:</w:t>
      </w:r>
    </w:p>
    <w:p w14:paraId="7416C266" w14:textId="7CFD8993" w:rsidR="0011192D" w:rsidRPr="00DF6003" w:rsidRDefault="0011192D" w:rsidP="0088681D">
      <w:pPr>
        <w:pStyle w:val="Heading4"/>
        <w:ind w:left="1418" w:hanging="709"/>
        <w:rPr>
          <w:lang w:val="ru-RU"/>
        </w:rPr>
      </w:pPr>
      <w:r w:rsidRPr="00DF6003">
        <w:rPr>
          <w:lang w:val="ru-RU"/>
        </w:rPr>
        <w:t xml:space="preserve">принять к сведению доклад </w:t>
      </w:r>
      <w:r w:rsidR="002200C7" w:rsidRPr="00DF6003">
        <w:rPr>
          <w:lang w:val="ru-RU"/>
        </w:rPr>
        <w:t xml:space="preserve">о результатах освоения </w:t>
      </w:r>
      <w:r w:rsidRPr="00DF6003">
        <w:rPr>
          <w:lang w:val="ru-RU"/>
        </w:rPr>
        <w:t xml:space="preserve">первого транша этапа II </w:t>
      </w:r>
      <w:r w:rsidR="00BB630B" w:rsidRPr="00DF6003">
        <w:rPr>
          <w:lang w:val="ru-RU"/>
        </w:rPr>
        <w:t xml:space="preserve">плана организационной деятельности по поэтапному отказу от ГХФУ (ПОДПО) для </w:t>
      </w:r>
      <w:r w:rsidRPr="00DF6003">
        <w:rPr>
          <w:lang w:val="ru-RU"/>
        </w:rPr>
        <w:t>Южной Африки; и</w:t>
      </w:r>
    </w:p>
    <w:p w14:paraId="282CC7E8" w14:textId="58A00084" w:rsidR="0011192D" w:rsidRPr="00DF6003" w:rsidRDefault="0011192D" w:rsidP="00087C4B">
      <w:pPr>
        <w:pStyle w:val="Heading4"/>
        <w:ind w:left="1418" w:hanging="709"/>
        <w:rPr>
          <w:lang w:val="ru-RU"/>
        </w:rPr>
      </w:pPr>
      <w:r w:rsidRPr="00DF6003">
        <w:rPr>
          <w:lang w:val="ru-RU"/>
        </w:rPr>
        <w:t xml:space="preserve">просить ЮНИДО включить в запрос </w:t>
      </w:r>
      <w:r w:rsidR="00CB3427" w:rsidRPr="00DF6003">
        <w:rPr>
          <w:lang w:val="ru-RU"/>
        </w:rPr>
        <w:t xml:space="preserve">на предоставление третьего транша </w:t>
      </w:r>
      <w:r w:rsidRPr="00DF6003">
        <w:rPr>
          <w:lang w:val="ru-RU"/>
        </w:rPr>
        <w:t xml:space="preserve">этапа II результаты отложенного демонстрационного проекта по замене холодильных установок, реализованного в ходе этапа I </w:t>
      </w:r>
      <w:r w:rsidR="0072139A" w:rsidRPr="00DF6003">
        <w:rPr>
          <w:lang w:val="ru-RU"/>
        </w:rPr>
        <w:t xml:space="preserve">ПОДПО </w:t>
      </w:r>
      <w:r w:rsidRPr="00DF6003">
        <w:rPr>
          <w:lang w:val="ru-RU"/>
        </w:rPr>
        <w:t xml:space="preserve">для Южной Африки (решения 92/36(g) и 94/9(c)), а также информацию о прогрессе, достигнутом в обеспечении мониторинга проекта </w:t>
      </w:r>
      <w:r w:rsidR="009250D0" w:rsidRPr="00DF6003">
        <w:rPr>
          <w:lang w:val="ru-RU"/>
        </w:rPr>
        <w:t>силами персонала, базирующегося в стране.</w:t>
      </w:r>
    </w:p>
    <w:p w14:paraId="58FDC4B4" w14:textId="24556787" w:rsidR="0011192D" w:rsidRPr="00DF6003" w:rsidRDefault="00F87D21" w:rsidP="00087C4B">
      <w:pPr>
        <w:pStyle w:val="Heading1"/>
        <w:spacing w:before="240"/>
        <w:rPr>
          <w:lang w:val="ru-RU"/>
        </w:rPr>
      </w:pPr>
      <w:r w:rsidRPr="00DF6003">
        <w:rPr>
          <w:lang w:val="ru-RU"/>
        </w:rPr>
        <w:t xml:space="preserve">Секретариат Фонда далее рекомендует общее утверждение </w:t>
      </w:r>
      <w:r w:rsidR="0011192D" w:rsidRPr="00DF6003">
        <w:rPr>
          <w:lang w:val="ru-RU"/>
        </w:rPr>
        <w:t>второ</w:t>
      </w:r>
      <w:r w:rsidRPr="00DF6003">
        <w:rPr>
          <w:lang w:val="ru-RU"/>
        </w:rPr>
        <w:t>го</w:t>
      </w:r>
      <w:r w:rsidR="0011192D" w:rsidRPr="00DF6003">
        <w:rPr>
          <w:lang w:val="ru-RU"/>
        </w:rPr>
        <w:t xml:space="preserve"> транш</w:t>
      </w:r>
      <w:r w:rsidRPr="00DF6003">
        <w:rPr>
          <w:lang w:val="ru-RU"/>
        </w:rPr>
        <w:t>а</w:t>
      </w:r>
      <w:r w:rsidR="0011192D" w:rsidRPr="00DF6003">
        <w:rPr>
          <w:lang w:val="ru-RU"/>
        </w:rPr>
        <w:t xml:space="preserve"> этапа II </w:t>
      </w:r>
      <w:r w:rsidR="005C2C2E" w:rsidRPr="00DF6003">
        <w:rPr>
          <w:lang w:val="ru-RU"/>
        </w:rPr>
        <w:t xml:space="preserve">ПОДПО </w:t>
      </w:r>
      <w:r w:rsidR="0011192D" w:rsidRPr="00DF6003">
        <w:rPr>
          <w:lang w:val="ru-RU"/>
        </w:rPr>
        <w:t xml:space="preserve">для Южной Африки </w:t>
      </w:r>
      <w:r w:rsidR="00D1648F" w:rsidRPr="00DF6003">
        <w:rPr>
          <w:lang w:val="ru-RU"/>
        </w:rPr>
        <w:t>и соответствующего плана освоения транша на 2026 год с объемами финансирования, указанными в приводимой ниже таблице</w:t>
      </w:r>
      <w:r w:rsidR="0011192D" w:rsidRPr="00DF6003">
        <w:rPr>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11192D" w:rsidRPr="00DF6003" w14:paraId="51BE3135" w14:textId="77777777" w:rsidTr="0053446C">
        <w:trPr>
          <w:tblHeader/>
        </w:trPr>
        <w:tc>
          <w:tcPr>
            <w:tcW w:w="293" w:type="pct"/>
          </w:tcPr>
          <w:p w14:paraId="1A701ACA" w14:textId="77777777" w:rsidR="0011192D" w:rsidRPr="00DF6003" w:rsidRDefault="0011192D" w:rsidP="001272AC">
            <w:pPr>
              <w:keepNext/>
              <w:jc w:val="center"/>
              <w:rPr>
                <w:b/>
                <w:bCs/>
                <w:sz w:val="20"/>
                <w:szCs w:val="20"/>
                <w:lang w:val="ru-RU"/>
              </w:rPr>
            </w:pPr>
          </w:p>
        </w:tc>
        <w:tc>
          <w:tcPr>
            <w:tcW w:w="2337" w:type="pct"/>
            <w:vAlign w:val="center"/>
          </w:tcPr>
          <w:p w14:paraId="59C0725A" w14:textId="77777777" w:rsidR="0011192D" w:rsidRPr="00DF6003" w:rsidRDefault="0011192D" w:rsidP="001272AC">
            <w:pPr>
              <w:keepNext/>
              <w:jc w:val="center"/>
              <w:rPr>
                <w:b/>
                <w:bCs/>
                <w:sz w:val="20"/>
                <w:szCs w:val="20"/>
                <w:lang w:val="ru-RU"/>
              </w:rPr>
            </w:pPr>
            <w:r w:rsidRPr="00DF6003">
              <w:rPr>
                <w:b/>
                <w:bCs/>
                <w:sz w:val="20"/>
                <w:szCs w:val="20"/>
                <w:lang w:val="ru-RU"/>
              </w:rPr>
              <w:t>Название проекта</w:t>
            </w:r>
          </w:p>
        </w:tc>
        <w:tc>
          <w:tcPr>
            <w:tcW w:w="790" w:type="pct"/>
            <w:tcMar>
              <w:left w:w="29" w:type="dxa"/>
              <w:right w:w="29" w:type="dxa"/>
            </w:tcMar>
          </w:tcPr>
          <w:p w14:paraId="46EFBEA9" w14:textId="77777777" w:rsidR="0011192D" w:rsidRPr="00DF6003" w:rsidRDefault="0011192D" w:rsidP="001272AC">
            <w:pPr>
              <w:widowControl w:val="0"/>
              <w:jc w:val="center"/>
              <w:rPr>
                <w:b/>
                <w:bCs/>
                <w:sz w:val="20"/>
                <w:szCs w:val="20"/>
                <w:lang w:val="ru-RU"/>
              </w:rPr>
            </w:pPr>
            <w:r w:rsidRPr="00DF6003">
              <w:rPr>
                <w:b/>
                <w:bCs/>
                <w:sz w:val="20"/>
                <w:szCs w:val="20"/>
                <w:lang w:val="ru-RU"/>
              </w:rPr>
              <w:t>Финансирование проекта (долл. США)</w:t>
            </w:r>
          </w:p>
        </w:tc>
        <w:tc>
          <w:tcPr>
            <w:tcW w:w="747" w:type="pct"/>
            <w:tcMar>
              <w:left w:w="29" w:type="dxa"/>
              <w:right w:w="29" w:type="dxa"/>
            </w:tcMar>
          </w:tcPr>
          <w:p w14:paraId="76723CAC" w14:textId="77777777" w:rsidR="0011192D" w:rsidRPr="00DF6003" w:rsidRDefault="0011192D" w:rsidP="001272AC">
            <w:pPr>
              <w:keepNext/>
              <w:jc w:val="center"/>
              <w:rPr>
                <w:b/>
                <w:bCs/>
                <w:sz w:val="20"/>
                <w:szCs w:val="20"/>
                <w:lang w:val="ru-RU"/>
              </w:rPr>
            </w:pPr>
            <w:r w:rsidRPr="00DF6003">
              <w:rPr>
                <w:b/>
                <w:bCs/>
                <w:sz w:val="20"/>
                <w:szCs w:val="20"/>
                <w:lang w:val="ru-RU"/>
              </w:rPr>
              <w:t>Вспомогательные расходы (долл. США)</w:t>
            </w:r>
          </w:p>
        </w:tc>
        <w:tc>
          <w:tcPr>
            <w:tcW w:w="833" w:type="pct"/>
            <w:tcBorders>
              <w:bottom w:val="single" w:sz="4" w:space="0" w:color="auto"/>
            </w:tcBorders>
            <w:tcMar>
              <w:left w:w="29" w:type="dxa"/>
              <w:right w:w="29" w:type="dxa"/>
            </w:tcMar>
            <w:vAlign w:val="center"/>
          </w:tcPr>
          <w:p w14:paraId="178E862D" w14:textId="77777777" w:rsidR="0011192D" w:rsidRPr="00DF6003" w:rsidRDefault="0011192D" w:rsidP="001272AC">
            <w:pPr>
              <w:keepNext/>
              <w:jc w:val="center"/>
              <w:rPr>
                <w:b/>
                <w:bCs/>
                <w:sz w:val="20"/>
                <w:szCs w:val="20"/>
                <w:lang w:val="ru-RU"/>
              </w:rPr>
            </w:pPr>
            <w:r w:rsidRPr="00DF6003">
              <w:rPr>
                <w:b/>
                <w:bCs/>
                <w:sz w:val="20"/>
                <w:szCs w:val="20"/>
                <w:lang w:val="ru-RU"/>
              </w:rPr>
              <w:t>Учреждения-исполнители</w:t>
            </w:r>
          </w:p>
        </w:tc>
      </w:tr>
      <w:tr w:rsidR="0011192D" w:rsidRPr="00DF6003" w14:paraId="58ACB7AF" w14:textId="77777777" w:rsidTr="001272AC">
        <w:tc>
          <w:tcPr>
            <w:tcW w:w="293" w:type="pct"/>
          </w:tcPr>
          <w:p w14:paraId="08729553" w14:textId="2A0AA4CB" w:rsidR="0011192D" w:rsidRPr="00DF6003" w:rsidRDefault="0011192D" w:rsidP="001272AC">
            <w:pPr>
              <w:keepNext/>
              <w:rPr>
                <w:sz w:val="20"/>
                <w:szCs w:val="20"/>
                <w:lang w:val="ru-RU"/>
              </w:rPr>
            </w:pPr>
            <w:r w:rsidRPr="00DF6003">
              <w:rPr>
                <w:sz w:val="20"/>
                <w:szCs w:val="20"/>
                <w:lang w:val="ru-RU"/>
              </w:rPr>
              <w:t>a)</w:t>
            </w:r>
          </w:p>
        </w:tc>
        <w:tc>
          <w:tcPr>
            <w:tcW w:w="2337" w:type="pct"/>
          </w:tcPr>
          <w:p w14:paraId="2ED7472D" w14:textId="2DF50F5A" w:rsidR="0011192D" w:rsidRPr="00DF6003" w:rsidRDefault="002745FE" w:rsidP="001272AC">
            <w:pPr>
              <w:keepNext/>
              <w:jc w:val="left"/>
              <w:rPr>
                <w:sz w:val="20"/>
                <w:szCs w:val="20"/>
                <w:lang w:val="ru-RU"/>
              </w:rPr>
            </w:pPr>
            <w:r w:rsidRPr="00DF6003">
              <w:rPr>
                <w:sz w:val="20"/>
                <w:szCs w:val="20"/>
                <w:lang w:val="ru-RU"/>
              </w:rPr>
              <w:t xml:space="preserve">План организационной деятельности по поэтапному отказу от ГХФУ </w:t>
            </w:r>
            <w:r w:rsidR="0011192D" w:rsidRPr="00DF6003">
              <w:rPr>
                <w:sz w:val="20"/>
                <w:szCs w:val="20"/>
                <w:lang w:val="ru-RU"/>
              </w:rPr>
              <w:t>(этап II, второй транш)</w:t>
            </w:r>
          </w:p>
        </w:tc>
        <w:tc>
          <w:tcPr>
            <w:tcW w:w="790" w:type="pct"/>
            <w:vAlign w:val="center"/>
          </w:tcPr>
          <w:p w14:paraId="13D261C4" w14:textId="77777777" w:rsidR="0011192D" w:rsidRPr="00DF6003" w:rsidRDefault="0011192D" w:rsidP="001272AC">
            <w:pPr>
              <w:keepNext/>
              <w:jc w:val="right"/>
              <w:rPr>
                <w:b/>
                <w:bCs/>
                <w:sz w:val="20"/>
                <w:szCs w:val="20"/>
                <w:highlight w:val="cyan"/>
                <w:lang w:val="ru-RU"/>
              </w:rPr>
            </w:pPr>
            <w:r w:rsidRPr="00DF6003">
              <w:rPr>
                <w:sz w:val="20"/>
                <w:szCs w:val="20"/>
                <w:lang w:val="ru-RU"/>
              </w:rPr>
              <w:t>2 676 043</w:t>
            </w:r>
          </w:p>
        </w:tc>
        <w:tc>
          <w:tcPr>
            <w:tcW w:w="747" w:type="pct"/>
            <w:vAlign w:val="center"/>
          </w:tcPr>
          <w:p w14:paraId="08FD5C92" w14:textId="77777777" w:rsidR="0011192D" w:rsidRPr="00DF6003" w:rsidRDefault="0011192D" w:rsidP="001272AC">
            <w:pPr>
              <w:keepNext/>
              <w:jc w:val="right"/>
              <w:rPr>
                <w:sz w:val="20"/>
                <w:szCs w:val="20"/>
                <w:lang w:val="ru-RU"/>
              </w:rPr>
            </w:pPr>
            <w:r w:rsidRPr="00DF6003">
              <w:rPr>
                <w:sz w:val="20"/>
                <w:szCs w:val="20"/>
                <w:lang w:val="ru-RU"/>
              </w:rPr>
              <w:t>187 323</w:t>
            </w:r>
          </w:p>
        </w:tc>
        <w:tc>
          <w:tcPr>
            <w:tcW w:w="833" w:type="pct"/>
            <w:tcBorders>
              <w:top w:val="single" w:sz="4" w:space="0" w:color="auto"/>
            </w:tcBorders>
            <w:vAlign w:val="center"/>
          </w:tcPr>
          <w:p w14:paraId="7AD501A3" w14:textId="77777777" w:rsidR="0011192D" w:rsidRPr="00DF6003" w:rsidRDefault="0011192D" w:rsidP="001272AC">
            <w:pPr>
              <w:keepNext/>
              <w:jc w:val="center"/>
              <w:rPr>
                <w:sz w:val="20"/>
                <w:szCs w:val="20"/>
                <w:lang w:val="ru-RU"/>
              </w:rPr>
            </w:pPr>
            <w:r w:rsidRPr="00DF6003">
              <w:rPr>
                <w:sz w:val="20"/>
                <w:szCs w:val="20"/>
                <w:lang w:val="ru-RU"/>
              </w:rPr>
              <w:t>ЮНИДО</w:t>
            </w:r>
          </w:p>
        </w:tc>
      </w:tr>
      <w:bookmarkEnd w:id="7"/>
    </w:tbl>
    <w:p w14:paraId="750F9CF2" w14:textId="77777777" w:rsidR="0011192D" w:rsidRPr="00DF6003" w:rsidRDefault="0011192D" w:rsidP="0011192D">
      <w:pPr>
        <w:spacing w:after="60"/>
        <w:rPr>
          <w:lang w:val="ru-RU"/>
        </w:rPr>
      </w:pPr>
    </w:p>
    <w:p w14:paraId="5375BE4E" w14:textId="77777777" w:rsidR="00B46272" w:rsidRPr="00DF6003" w:rsidRDefault="00B46272">
      <w:pPr>
        <w:jc w:val="left"/>
        <w:rPr>
          <w:lang w:val="ru-RU"/>
        </w:rPr>
        <w:sectPr w:rsidR="00B46272" w:rsidRPr="00DF6003" w:rsidSect="00736DC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r w:rsidRPr="00DF6003">
        <w:rPr>
          <w:lang w:val="ru-RU"/>
        </w:rPr>
        <w:br w:type="page"/>
      </w:r>
    </w:p>
    <w:p w14:paraId="78F160A7" w14:textId="68BA42AE" w:rsidR="007C76EF" w:rsidRPr="00DF6003" w:rsidRDefault="0042169F" w:rsidP="007C76EF">
      <w:pPr>
        <w:spacing w:after="120"/>
        <w:jc w:val="center"/>
        <w:rPr>
          <w:b/>
          <w:lang w:val="ru-RU"/>
        </w:rPr>
      </w:pPr>
      <w:r w:rsidRPr="00DF6003">
        <w:rPr>
          <w:b/>
          <w:lang w:val="ru-RU"/>
        </w:rPr>
        <w:lastRenderedPageBreak/>
        <w:t>ЛИСТ ОЦЕНКИ ПРОЕКТА – МНОГОЛЕТНИЕ ПРОЕКТЫ</w:t>
      </w:r>
    </w:p>
    <w:p w14:paraId="5F15EF56" w14:textId="77777777" w:rsidR="007C76EF" w:rsidRPr="00DF6003" w:rsidRDefault="007C76EF" w:rsidP="007C76EF">
      <w:pPr>
        <w:spacing w:after="200"/>
        <w:jc w:val="center"/>
        <w:rPr>
          <w:b/>
          <w:lang w:val="ru-RU"/>
        </w:rPr>
      </w:pPr>
      <w:r w:rsidRPr="00DF6003">
        <w:rPr>
          <w:b/>
          <w:lang w:val="ru-RU"/>
        </w:rPr>
        <w:t>Южная Африка</w:t>
      </w:r>
    </w:p>
    <w:tbl>
      <w:tblPr>
        <w:tblStyle w:val="TableGrid"/>
        <w:tblW w:w="6160" w:type="pct"/>
        <w:tblInd w:w="-1085" w:type="dxa"/>
        <w:tblCellMar>
          <w:top w:w="28" w:type="dxa"/>
          <w:bottom w:w="28" w:type="dxa"/>
        </w:tblCellMar>
        <w:tblLook w:val="04A0" w:firstRow="1" w:lastRow="0" w:firstColumn="1" w:lastColumn="0" w:noHBand="0" w:noVBand="1"/>
      </w:tblPr>
      <w:tblGrid>
        <w:gridCol w:w="5340"/>
        <w:gridCol w:w="6179"/>
      </w:tblGrid>
      <w:tr w:rsidR="00A74D9D" w:rsidRPr="00DF6003" w14:paraId="00755CDF" w14:textId="77777777" w:rsidTr="005E28F1">
        <w:trPr>
          <w:trHeight w:val="248"/>
        </w:trPr>
        <w:tc>
          <w:tcPr>
            <w:tcW w:w="2318" w:type="pct"/>
          </w:tcPr>
          <w:p w14:paraId="678B9C11" w14:textId="4605091A" w:rsidR="00A74D9D" w:rsidRPr="00DF6003" w:rsidRDefault="00A74D9D" w:rsidP="00566996">
            <w:pPr>
              <w:jc w:val="left"/>
              <w:rPr>
                <w:b/>
                <w:sz w:val="20"/>
                <w:lang w:val="ru-RU"/>
              </w:rPr>
            </w:pPr>
            <w:r w:rsidRPr="00DF6003">
              <w:rPr>
                <w:b/>
                <w:sz w:val="20"/>
                <w:lang w:val="ru-RU"/>
              </w:rPr>
              <w:t>НАЗВАНИЕ ПРОЕКТА</w:t>
            </w:r>
          </w:p>
        </w:tc>
        <w:tc>
          <w:tcPr>
            <w:tcW w:w="2682" w:type="pct"/>
          </w:tcPr>
          <w:p w14:paraId="71EF329B" w14:textId="55AA2FFC" w:rsidR="00A74D9D" w:rsidRPr="00DF6003" w:rsidRDefault="00A74D9D" w:rsidP="00566996">
            <w:pPr>
              <w:jc w:val="center"/>
              <w:rPr>
                <w:b/>
                <w:sz w:val="20"/>
                <w:lang w:val="ru-RU"/>
              </w:rPr>
            </w:pPr>
            <w:r w:rsidRPr="00DF6003">
              <w:rPr>
                <w:b/>
                <w:bCs/>
                <w:sz w:val="20"/>
                <w:lang w:val="ru-RU"/>
              </w:rPr>
              <w:t>УЧРЕЖДЕНИЕ</w:t>
            </w:r>
          </w:p>
        </w:tc>
      </w:tr>
      <w:tr w:rsidR="00A74D9D" w:rsidRPr="00DF6003" w14:paraId="28D60ADF" w14:textId="77777777" w:rsidTr="003A708E">
        <w:trPr>
          <w:trHeight w:val="40"/>
        </w:trPr>
        <w:tc>
          <w:tcPr>
            <w:tcW w:w="2318" w:type="pct"/>
            <w:tcBorders>
              <w:bottom w:val="single" w:sz="4" w:space="0" w:color="auto"/>
            </w:tcBorders>
            <w:vAlign w:val="center"/>
          </w:tcPr>
          <w:p w14:paraId="31789487" w14:textId="772762C1" w:rsidR="00A74D9D" w:rsidRPr="00DF6003" w:rsidRDefault="00A74D9D" w:rsidP="00566996">
            <w:pPr>
              <w:jc w:val="center"/>
              <w:rPr>
                <w:color w:val="000000" w:themeColor="text1"/>
                <w:sz w:val="20"/>
                <w:lang w:val="ru-RU"/>
              </w:rPr>
            </w:pPr>
            <w:r w:rsidRPr="00DF6003">
              <w:rPr>
                <w:sz w:val="20"/>
                <w:lang w:val="ru-RU"/>
              </w:rPr>
              <w:t>План реализации Кигалийской поправки по ГФУ (этап I)</w:t>
            </w:r>
          </w:p>
        </w:tc>
        <w:tc>
          <w:tcPr>
            <w:tcW w:w="2682" w:type="pct"/>
            <w:vAlign w:val="center"/>
          </w:tcPr>
          <w:p w14:paraId="79E6DDC0" w14:textId="17E056F7" w:rsidR="00A74D9D" w:rsidRPr="00DF6003" w:rsidRDefault="00A74D9D" w:rsidP="00566996">
            <w:pPr>
              <w:jc w:val="center"/>
              <w:rPr>
                <w:color w:val="000000" w:themeColor="text1"/>
                <w:sz w:val="20"/>
                <w:lang w:val="ru-RU"/>
              </w:rPr>
            </w:pPr>
            <w:r w:rsidRPr="00DF6003">
              <w:rPr>
                <w:sz w:val="20"/>
                <w:lang w:val="ru-RU"/>
              </w:rPr>
              <w:t>ЮНИДО (ведущее учреждение)</w:t>
            </w:r>
          </w:p>
        </w:tc>
      </w:tr>
    </w:tbl>
    <w:p w14:paraId="366BCF79" w14:textId="77777777" w:rsidR="007C76EF" w:rsidRPr="00DF6003" w:rsidRDefault="007C76EF" w:rsidP="00EE3DDC">
      <w:pPr>
        <w:jc w:val="center"/>
        <w:rPr>
          <w:lang w:val="ru-RU"/>
        </w:rPr>
      </w:pPr>
    </w:p>
    <w:tbl>
      <w:tblPr>
        <w:tblStyle w:val="TableGrid"/>
        <w:tblW w:w="6160" w:type="pct"/>
        <w:tblInd w:w="-1085" w:type="dxa"/>
        <w:tblCellMar>
          <w:top w:w="28" w:type="dxa"/>
          <w:bottom w:w="28" w:type="dxa"/>
        </w:tblCellMar>
        <w:tblLook w:val="04A0" w:firstRow="1" w:lastRow="0" w:firstColumn="1" w:lastColumn="0" w:noHBand="0" w:noVBand="1"/>
      </w:tblPr>
      <w:tblGrid>
        <w:gridCol w:w="5338"/>
        <w:gridCol w:w="1684"/>
        <w:gridCol w:w="1440"/>
        <w:gridCol w:w="3057"/>
      </w:tblGrid>
      <w:tr w:rsidR="007C76EF" w:rsidRPr="00DF6003" w14:paraId="02533A05" w14:textId="77777777" w:rsidTr="005E28F1">
        <w:trPr>
          <w:trHeight w:val="77"/>
        </w:trPr>
        <w:tc>
          <w:tcPr>
            <w:tcW w:w="2317" w:type="pct"/>
          </w:tcPr>
          <w:p w14:paraId="61033337" w14:textId="5A3C9EED" w:rsidR="007C76EF" w:rsidRPr="00DF6003" w:rsidRDefault="009756AF" w:rsidP="001272AC">
            <w:pPr>
              <w:jc w:val="left"/>
              <w:rPr>
                <w:b/>
                <w:sz w:val="20"/>
                <w:lang w:val="ru-RU"/>
              </w:rPr>
            </w:pPr>
            <w:r w:rsidRPr="00DF6003">
              <w:rPr>
                <w:b/>
                <w:sz w:val="20"/>
                <w:lang w:val="ru-RU"/>
              </w:rPr>
              <w:t>ПОСЛЕДНИЕ ДАННЫЕ, ПРЕДСТАВЛЕННЫЕ СОГЛАСНО СТАТЬЕ 7 (приложение F)</w:t>
            </w:r>
          </w:p>
        </w:tc>
        <w:tc>
          <w:tcPr>
            <w:tcW w:w="731" w:type="pct"/>
            <w:vAlign w:val="center"/>
          </w:tcPr>
          <w:p w14:paraId="52D0B226" w14:textId="77777777" w:rsidR="007C76EF" w:rsidRPr="00DF6003" w:rsidRDefault="007C76EF" w:rsidP="001272AC">
            <w:pPr>
              <w:ind w:right="-247"/>
              <w:jc w:val="left"/>
              <w:rPr>
                <w:sz w:val="20"/>
                <w:lang w:val="ru-RU"/>
              </w:rPr>
            </w:pPr>
            <w:r w:rsidRPr="00DF6003">
              <w:rPr>
                <w:b/>
                <w:bCs/>
                <w:sz w:val="20"/>
                <w:lang w:val="ru-RU"/>
              </w:rPr>
              <w:t>Год:</w:t>
            </w:r>
            <w:r w:rsidRPr="00DF6003">
              <w:rPr>
                <w:color w:val="000000" w:themeColor="text1"/>
                <w:sz w:val="20"/>
                <w:lang w:val="ru-RU"/>
              </w:rPr>
              <w:t xml:space="preserve"> 2024</w:t>
            </w:r>
          </w:p>
        </w:tc>
        <w:tc>
          <w:tcPr>
            <w:tcW w:w="625" w:type="pct"/>
            <w:vAlign w:val="center"/>
          </w:tcPr>
          <w:p w14:paraId="2B4F4E99" w14:textId="5A1978A2" w:rsidR="007C76EF" w:rsidRPr="00DF6003" w:rsidRDefault="007C76EF" w:rsidP="001272AC">
            <w:pPr>
              <w:ind w:left="-109"/>
              <w:jc w:val="right"/>
              <w:rPr>
                <w:sz w:val="20"/>
                <w:lang w:val="ru-RU"/>
              </w:rPr>
            </w:pPr>
            <w:r w:rsidRPr="00DF6003">
              <w:rPr>
                <w:color w:val="000000" w:themeColor="text1"/>
                <w:sz w:val="20"/>
                <w:lang w:val="ru-RU"/>
              </w:rPr>
              <w:t xml:space="preserve">4 088,72 </w:t>
            </w:r>
            <w:r w:rsidR="003E79E4" w:rsidRPr="00DF6003">
              <w:rPr>
                <w:color w:val="000000" w:themeColor="text1"/>
                <w:sz w:val="20"/>
                <w:lang w:val="ru-RU"/>
              </w:rPr>
              <w:t>м</w:t>
            </w:r>
            <w:r w:rsidRPr="00DF6003">
              <w:rPr>
                <w:sz w:val="20"/>
                <w:lang w:val="ru-RU"/>
              </w:rPr>
              <w:t>т</w:t>
            </w:r>
          </w:p>
        </w:tc>
        <w:tc>
          <w:tcPr>
            <w:tcW w:w="1328" w:type="pct"/>
            <w:vAlign w:val="center"/>
          </w:tcPr>
          <w:p w14:paraId="1C87018D" w14:textId="679A99A3" w:rsidR="007C76EF" w:rsidRPr="00DF6003" w:rsidRDefault="007C76EF" w:rsidP="00051E23">
            <w:pPr>
              <w:ind w:right="233"/>
              <w:jc w:val="right"/>
              <w:rPr>
                <w:sz w:val="20"/>
                <w:lang w:val="ru-RU"/>
              </w:rPr>
            </w:pPr>
            <w:r w:rsidRPr="00DF6003">
              <w:rPr>
                <w:color w:val="000000" w:themeColor="text1"/>
                <w:sz w:val="20"/>
                <w:lang w:val="ru-RU"/>
              </w:rPr>
              <w:t xml:space="preserve">10 048 744 </w:t>
            </w:r>
            <w:r w:rsidR="00EF79CD" w:rsidRPr="00DF6003">
              <w:rPr>
                <w:sz w:val="20"/>
                <w:lang w:val="ru-RU"/>
              </w:rPr>
              <w:t>тонны CO</w:t>
            </w:r>
            <w:r w:rsidR="00EF79CD" w:rsidRPr="00DF6003">
              <w:rPr>
                <w:sz w:val="20"/>
                <w:vertAlign w:val="subscript"/>
                <w:lang w:val="ru-RU"/>
              </w:rPr>
              <w:t>2</w:t>
            </w:r>
            <w:r w:rsidR="00EF79CD" w:rsidRPr="00DF6003">
              <w:rPr>
                <w:sz w:val="20"/>
                <w:lang w:val="ru-RU"/>
              </w:rPr>
              <w:t>-экв.</w:t>
            </w:r>
          </w:p>
        </w:tc>
      </w:tr>
    </w:tbl>
    <w:p w14:paraId="4DE58358" w14:textId="77777777" w:rsidR="007C76EF" w:rsidRPr="00DF6003" w:rsidRDefault="007C76EF" w:rsidP="00EE3DDC">
      <w:pPr>
        <w:jc w:val="center"/>
        <w:rPr>
          <w:lang w:val="ru-RU"/>
        </w:rPr>
      </w:pPr>
    </w:p>
    <w:tbl>
      <w:tblPr>
        <w:tblStyle w:val="TableGrid"/>
        <w:tblW w:w="6160" w:type="pct"/>
        <w:tblInd w:w="-1085" w:type="dxa"/>
        <w:tblLayout w:type="fixed"/>
        <w:tblLook w:val="04A0" w:firstRow="1" w:lastRow="0" w:firstColumn="1" w:lastColumn="0" w:noHBand="0" w:noVBand="1"/>
      </w:tblPr>
      <w:tblGrid>
        <w:gridCol w:w="2358"/>
        <w:gridCol w:w="841"/>
        <w:gridCol w:w="1311"/>
        <w:gridCol w:w="1521"/>
        <w:gridCol w:w="988"/>
        <w:gridCol w:w="811"/>
        <w:gridCol w:w="1530"/>
        <w:gridCol w:w="901"/>
        <w:gridCol w:w="1258"/>
      </w:tblGrid>
      <w:tr w:rsidR="00E34933" w:rsidRPr="00DF6003" w14:paraId="7AB57C71" w14:textId="77777777" w:rsidTr="00875A28">
        <w:trPr>
          <w:trHeight w:val="98"/>
        </w:trPr>
        <w:tc>
          <w:tcPr>
            <w:tcW w:w="1024" w:type="pct"/>
            <w:vMerge w:val="restart"/>
            <w:tcMar>
              <w:left w:w="85" w:type="dxa"/>
              <w:right w:w="85" w:type="dxa"/>
            </w:tcMar>
            <w:vAlign w:val="center"/>
          </w:tcPr>
          <w:p w14:paraId="78ECA348" w14:textId="77777777" w:rsidR="007C76EF" w:rsidRPr="00DF6003" w:rsidRDefault="007C76EF" w:rsidP="001272AC">
            <w:pPr>
              <w:jc w:val="center"/>
              <w:rPr>
                <w:sz w:val="20"/>
                <w:lang w:val="ru-RU"/>
              </w:rPr>
            </w:pPr>
          </w:p>
        </w:tc>
        <w:tc>
          <w:tcPr>
            <w:tcW w:w="365" w:type="pct"/>
            <w:vMerge w:val="restart"/>
            <w:tcMar>
              <w:left w:w="85" w:type="dxa"/>
              <w:right w:w="85" w:type="dxa"/>
            </w:tcMar>
            <w:vAlign w:val="center"/>
          </w:tcPr>
          <w:p w14:paraId="2940E99C" w14:textId="1E5D4862" w:rsidR="007C76EF" w:rsidRPr="00DF6003" w:rsidRDefault="007C76EF" w:rsidP="001272AC">
            <w:pPr>
              <w:jc w:val="center"/>
              <w:rPr>
                <w:sz w:val="20"/>
                <w:lang w:val="ru-RU"/>
              </w:rPr>
            </w:pPr>
            <w:r w:rsidRPr="00DF6003">
              <w:rPr>
                <w:sz w:val="20"/>
                <w:lang w:val="ru-RU"/>
              </w:rPr>
              <w:t>Аэрозол</w:t>
            </w:r>
            <w:r w:rsidR="001667F7" w:rsidRPr="00DF6003">
              <w:rPr>
                <w:sz w:val="20"/>
                <w:lang w:val="ru-RU"/>
              </w:rPr>
              <w:t>и</w:t>
            </w:r>
          </w:p>
        </w:tc>
        <w:tc>
          <w:tcPr>
            <w:tcW w:w="569" w:type="pct"/>
            <w:vMerge w:val="restart"/>
            <w:tcMar>
              <w:left w:w="85" w:type="dxa"/>
              <w:right w:w="85" w:type="dxa"/>
            </w:tcMar>
            <w:vAlign w:val="center"/>
          </w:tcPr>
          <w:p w14:paraId="3A4EC13E" w14:textId="2CF16E37" w:rsidR="007C76EF" w:rsidRPr="00DF6003" w:rsidRDefault="00A75E54" w:rsidP="001272AC">
            <w:pPr>
              <w:jc w:val="center"/>
              <w:rPr>
                <w:sz w:val="20"/>
                <w:lang w:val="ru-RU"/>
              </w:rPr>
            </w:pPr>
            <w:r w:rsidRPr="00DF6003">
              <w:rPr>
                <w:sz w:val="20"/>
                <w:lang w:val="ru-RU"/>
              </w:rPr>
              <w:t>Пожаротушение</w:t>
            </w:r>
          </w:p>
        </w:tc>
        <w:tc>
          <w:tcPr>
            <w:tcW w:w="2105" w:type="pct"/>
            <w:gridSpan w:val="4"/>
            <w:tcMar>
              <w:left w:w="85" w:type="dxa"/>
              <w:right w:w="85" w:type="dxa"/>
            </w:tcMar>
            <w:vAlign w:val="center"/>
          </w:tcPr>
          <w:p w14:paraId="7A582A82" w14:textId="7ABE1787" w:rsidR="007C76EF" w:rsidRPr="00DF6003" w:rsidRDefault="007C76EF" w:rsidP="001272AC">
            <w:pPr>
              <w:jc w:val="center"/>
              <w:rPr>
                <w:sz w:val="20"/>
                <w:lang w:val="ru-RU"/>
              </w:rPr>
            </w:pPr>
            <w:r w:rsidRPr="00DF6003">
              <w:rPr>
                <w:sz w:val="20"/>
                <w:lang w:val="ru-RU"/>
              </w:rPr>
              <w:t xml:space="preserve">Кондиционирование и </w:t>
            </w:r>
            <w:r w:rsidR="00514787" w:rsidRPr="00DF6003">
              <w:rPr>
                <w:sz w:val="20"/>
                <w:lang w:val="ru-RU"/>
              </w:rPr>
              <w:t>холодильное оборудование</w:t>
            </w:r>
          </w:p>
        </w:tc>
        <w:tc>
          <w:tcPr>
            <w:tcW w:w="391" w:type="pct"/>
            <w:vMerge w:val="restart"/>
            <w:tcMar>
              <w:left w:w="85" w:type="dxa"/>
              <w:right w:w="85" w:type="dxa"/>
            </w:tcMar>
            <w:vAlign w:val="center"/>
          </w:tcPr>
          <w:p w14:paraId="2363A5E7" w14:textId="77777777" w:rsidR="007C76EF" w:rsidRPr="00DF6003" w:rsidRDefault="007C76EF" w:rsidP="001272AC">
            <w:pPr>
              <w:ind w:left="-26"/>
              <w:jc w:val="center"/>
              <w:rPr>
                <w:sz w:val="20"/>
                <w:lang w:val="ru-RU"/>
              </w:rPr>
            </w:pPr>
            <w:r w:rsidRPr="00DF6003">
              <w:rPr>
                <w:sz w:val="20"/>
                <w:lang w:val="ru-RU"/>
              </w:rPr>
              <w:t>Растворители</w:t>
            </w:r>
          </w:p>
        </w:tc>
        <w:tc>
          <w:tcPr>
            <w:tcW w:w="546" w:type="pct"/>
            <w:vMerge w:val="restart"/>
            <w:tcMar>
              <w:left w:w="85" w:type="dxa"/>
              <w:right w:w="85" w:type="dxa"/>
            </w:tcMar>
            <w:vAlign w:val="center"/>
          </w:tcPr>
          <w:p w14:paraId="40E05F51" w14:textId="77777777" w:rsidR="007C76EF" w:rsidRPr="00DF6003" w:rsidRDefault="007C76EF" w:rsidP="001272AC">
            <w:pPr>
              <w:jc w:val="center"/>
              <w:rPr>
                <w:sz w:val="20"/>
                <w:lang w:val="ru-RU"/>
              </w:rPr>
            </w:pPr>
            <w:r w:rsidRPr="00DF6003">
              <w:rPr>
                <w:sz w:val="20"/>
                <w:lang w:val="ru-RU"/>
              </w:rPr>
              <w:t>Прочее*</w:t>
            </w:r>
          </w:p>
        </w:tc>
      </w:tr>
      <w:tr w:rsidR="00E34933" w:rsidRPr="00DF6003" w14:paraId="32A0C7CE" w14:textId="77777777" w:rsidTr="00875A28">
        <w:trPr>
          <w:trHeight w:val="98"/>
        </w:trPr>
        <w:tc>
          <w:tcPr>
            <w:tcW w:w="1024" w:type="pct"/>
            <w:vMerge/>
            <w:tcMar>
              <w:left w:w="85" w:type="dxa"/>
              <w:right w:w="85" w:type="dxa"/>
            </w:tcMar>
            <w:vAlign w:val="center"/>
          </w:tcPr>
          <w:p w14:paraId="1F73E8F9" w14:textId="77777777" w:rsidR="007C76EF" w:rsidRPr="00DF6003" w:rsidRDefault="007C76EF" w:rsidP="001272AC">
            <w:pPr>
              <w:jc w:val="center"/>
              <w:rPr>
                <w:sz w:val="20"/>
                <w:lang w:val="ru-RU"/>
              </w:rPr>
            </w:pPr>
          </w:p>
        </w:tc>
        <w:tc>
          <w:tcPr>
            <w:tcW w:w="365" w:type="pct"/>
            <w:vMerge/>
            <w:tcMar>
              <w:left w:w="85" w:type="dxa"/>
              <w:right w:w="85" w:type="dxa"/>
            </w:tcMar>
            <w:vAlign w:val="center"/>
          </w:tcPr>
          <w:p w14:paraId="3CBD5DEB" w14:textId="77777777" w:rsidR="007C76EF" w:rsidRPr="00DF6003" w:rsidRDefault="007C76EF" w:rsidP="001272AC">
            <w:pPr>
              <w:jc w:val="center"/>
              <w:rPr>
                <w:sz w:val="20"/>
                <w:lang w:val="ru-RU"/>
              </w:rPr>
            </w:pPr>
          </w:p>
        </w:tc>
        <w:tc>
          <w:tcPr>
            <w:tcW w:w="569" w:type="pct"/>
            <w:vMerge/>
            <w:tcMar>
              <w:left w:w="85" w:type="dxa"/>
              <w:right w:w="85" w:type="dxa"/>
            </w:tcMar>
            <w:vAlign w:val="center"/>
          </w:tcPr>
          <w:p w14:paraId="47C8C275" w14:textId="77777777" w:rsidR="007C76EF" w:rsidRPr="00DF6003" w:rsidRDefault="007C76EF" w:rsidP="001272AC">
            <w:pPr>
              <w:jc w:val="center"/>
              <w:rPr>
                <w:sz w:val="20"/>
                <w:lang w:val="ru-RU"/>
              </w:rPr>
            </w:pPr>
          </w:p>
        </w:tc>
        <w:tc>
          <w:tcPr>
            <w:tcW w:w="1441" w:type="pct"/>
            <w:gridSpan w:val="3"/>
            <w:tcMar>
              <w:left w:w="85" w:type="dxa"/>
              <w:right w:w="85" w:type="dxa"/>
            </w:tcMar>
            <w:vAlign w:val="center"/>
          </w:tcPr>
          <w:p w14:paraId="7BD8E448" w14:textId="77777777" w:rsidR="007C76EF" w:rsidRPr="00DF6003" w:rsidRDefault="007C76EF" w:rsidP="001272AC">
            <w:pPr>
              <w:jc w:val="center"/>
              <w:rPr>
                <w:sz w:val="20"/>
                <w:lang w:val="ru-RU"/>
              </w:rPr>
            </w:pPr>
            <w:r w:rsidRPr="00DF6003">
              <w:rPr>
                <w:sz w:val="20"/>
                <w:lang w:val="ru-RU"/>
              </w:rPr>
              <w:t>Производство</w:t>
            </w:r>
          </w:p>
        </w:tc>
        <w:tc>
          <w:tcPr>
            <w:tcW w:w="664" w:type="pct"/>
            <w:tcMar>
              <w:left w:w="85" w:type="dxa"/>
              <w:right w:w="85" w:type="dxa"/>
            </w:tcMar>
            <w:vAlign w:val="center"/>
          </w:tcPr>
          <w:p w14:paraId="4ABA9FEF" w14:textId="77777777" w:rsidR="007C76EF" w:rsidRPr="00DF6003" w:rsidRDefault="007C76EF" w:rsidP="001272AC">
            <w:pPr>
              <w:jc w:val="center"/>
              <w:rPr>
                <w:sz w:val="20"/>
                <w:lang w:val="ru-RU"/>
              </w:rPr>
            </w:pPr>
            <w:r w:rsidRPr="00DF6003">
              <w:rPr>
                <w:sz w:val="20"/>
                <w:lang w:val="ru-RU"/>
              </w:rPr>
              <w:t>Обслуживание</w:t>
            </w:r>
          </w:p>
        </w:tc>
        <w:tc>
          <w:tcPr>
            <w:tcW w:w="391" w:type="pct"/>
            <w:vMerge/>
            <w:tcMar>
              <w:left w:w="85" w:type="dxa"/>
              <w:right w:w="85" w:type="dxa"/>
            </w:tcMar>
            <w:vAlign w:val="center"/>
          </w:tcPr>
          <w:p w14:paraId="74965E60" w14:textId="77777777" w:rsidR="007C76EF" w:rsidRPr="00DF6003" w:rsidRDefault="007C76EF" w:rsidP="001272AC">
            <w:pPr>
              <w:jc w:val="center"/>
              <w:rPr>
                <w:sz w:val="20"/>
                <w:lang w:val="ru-RU"/>
              </w:rPr>
            </w:pPr>
          </w:p>
        </w:tc>
        <w:tc>
          <w:tcPr>
            <w:tcW w:w="546" w:type="pct"/>
            <w:vMerge/>
            <w:tcMar>
              <w:left w:w="85" w:type="dxa"/>
              <w:right w:w="85" w:type="dxa"/>
            </w:tcMar>
            <w:vAlign w:val="center"/>
          </w:tcPr>
          <w:p w14:paraId="47AF7ED0" w14:textId="77777777" w:rsidR="007C76EF" w:rsidRPr="00DF6003" w:rsidRDefault="007C76EF" w:rsidP="001272AC">
            <w:pPr>
              <w:jc w:val="center"/>
              <w:rPr>
                <w:sz w:val="20"/>
                <w:lang w:val="ru-RU"/>
              </w:rPr>
            </w:pPr>
          </w:p>
        </w:tc>
      </w:tr>
      <w:tr w:rsidR="005E28F1" w:rsidRPr="00DF6003" w14:paraId="4E30CCCA" w14:textId="77777777" w:rsidTr="00875A28">
        <w:trPr>
          <w:trHeight w:val="98"/>
        </w:trPr>
        <w:tc>
          <w:tcPr>
            <w:tcW w:w="1024" w:type="pct"/>
            <w:vMerge/>
            <w:tcMar>
              <w:left w:w="85" w:type="dxa"/>
              <w:right w:w="85" w:type="dxa"/>
            </w:tcMar>
            <w:vAlign w:val="center"/>
          </w:tcPr>
          <w:p w14:paraId="5D1E064C" w14:textId="77777777" w:rsidR="007C76EF" w:rsidRPr="00DF6003" w:rsidRDefault="007C76EF" w:rsidP="001272AC">
            <w:pPr>
              <w:jc w:val="center"/>
              <w:rPr>
                <w:sz w:val="20"/>
                <w:lang w:val="ru-RU"/>
              </w:rPr>
            </w:pPr>
          </w:p>
        </w:tc>
        <w:tc>
          <w:tcPr>
            <w:tcW w:w="365" w:type="pct"/>
            <w:vMerge/>
            <w:tcMar>
              <w:left w:w="85" w:type="dxa"/>
              <w:right w:w="85" w:type="dxa"/>
            </w:tcMar>
            <w:vAlign w:val="center"/>
          </w:tcPr>
          <w:p w14:paraId="63E470FE" w14:textId="77777777" w:rsidR="007C76EF" w:rsidRPr="00DF6003" w:rsidRDefault="007C76EF" w:rsidP="001272AC">
            <w:pPr>
              <w:jc w:val="center"/>
              <w:rPr>
                <w:sz w:val="20"/>
                <w:lang w:val="ru-RU"/>
              </w:rPr>
            </w:pPr>
          </w:p>
        </w:tc>
        <w:tc>
          <w:tcPr>
            <w:tcW w:w="569" w:type="pct"/>
            <w:vMerge/>
            <w:tcMar>
              <w:left w:w="85" w:type="dxa"/>
              <w:right w:w="85" w:type="dxa"/>
            </w:tcMar>
            <w:vAlign w:val="center"/>
          </w:tcPr>
          <w:p w14:paraId="4DCFA2E1" w14:textId="77777777" w:rsidR="007C76EF" w:rsidRPr="00DF6003" w:rsidRDefault="007C76EF" w:rsidP="001272AC">
            <w:pPr>
              <w:jc w:val="center"/>
              <w:rPr>
                <w:sz w:val="20"/>
                <w:lang w:val="ru-RU"/>
              </w:rPr>
            </w:pPr>
          </w:p>
        </w:tc>
        <w:tc>
          <w:tcPr>
            <w:tcW w:w="660" w:type="pct"/>
            <w:tcMar>
              <w:left w:w="85" w:type="dxa"/>
              <w:right w:w="85" w:type="dxa"/>
            </w:tcMar>
            <w:vAlign w:val="center"/>
          </w:tcPr>
          <w:p w14:paraId="31A86D14" w14:textId="77777777" w:rsidR="007C76EF" w:rsidRPr="00DF6003" w:rsidRDefault="007C76EF" w:rsidP="001272AC">
            <w:pPr>
              <w:jc w:val="center"/>
              <w:rPr>
                <w:sz w:val="20"/>
                <w:lang w:val="ru-RU"/>
              </w:rPr>
            </w:pPr>
            <w:r w:rsidRPr="00DF6003">
              <w:rPr>
                <w:sz w:val="20"/>
                <w:lang w:val="ru-RU"/>
              </w:rPr>
              <w:t>Холодильное оборудование</w:t>
            </w:r>
          </w:p>
        </w:tc>
        <w:tc>
          <w:tcPr>
            <w:tcW w:w="429" w:type="pct"/>
            <w:tcMar>
              <w:left w:w="85" w:type="dxa"/>
              <w:right w:w="85" w:type="dxa"/>
            </w:tcMar>
            <w:vAlign w:val="center"/>
          </w:tcPr>
          <w:p w14:paraId="256D5BDA" w14:textId="39C8EAE6" w:rsidR="007C76EF" w:rsidRPr="00DF6003" w:rsidRDefault="007C76EF" w:rsidP="001272AC">
            <w:pPr>
              <w:jc w:val="center"/>
              <w:rPr>
                <w:sz w:val="20"/>
                <w:lang w:val="ru-RU"/>
              </w:rPr>
            </w:pPr>
            <w:r w:rsidRPr="00DF6003">
              <w:rPr>
                <w:sz w:val="20"/>
                <w:lang w:val="ru-RU"/>
              </w:rPr>
              <w:t>Кондицион</w:t>
            </w:r>
            <w:r w:rsidR="00E34933" w:rsidRPr="00DF6003">
              <w:rPr>
                <w:sz w:val="20"/>
                <w:lang w:val="ru-RU"/>
              </w:rPr>
              <w:t>еры</w:t>
            </w:r>
          </w:p>
        </w:tc>
        <w:tc>
          <w:tcPr>
            <w:tcW w:w="352" w:type="pct"/>
            <w:vAlign w:val="center"/>
          </w:tcPr>
          <w:p w14:paraId="6F698DE3" w14:textId="77777777" w:rsidR="007C76EF" w:rsidRPr="00DF6003" w:rsidRDefault="007C76EF" w:rsidP="00B00E29">
            <w:pPr>
              <w:ind w:left="-160" w:right="-104"/>
              <w:jc w:val="center"/>
              <w:rPr>
                <w:sz w:val="20"/>
                <w:lang w:val="ru-RU"/>
              </w:rPr>
            </w:pPr>
            <w:r w:rsidRPr="00DF6003">
              <w:rPr>
                <w:sz w:val="20"/>
                <w:lang w:val="ru-RU"/>
              </w:rPr>
              <w:t>Прочее</w:t>
            </w:r>
          </w:p>
        </w:tc>
        <w:tc>
          <w:tcPr>
            <w:tcW w:w="664" w:type="pct"/>
            <w:tcMar>
              <w:left w:w="85" w:type="dxa"/>
              <w:right w:w="85" w:type="dxa"/>
            </w:tcMar>
            <w:vAlign w:val="center"/>
          </w:tcPr>
          <w:p w14:paraId="3F75398C" w14:textId="77777777" w:rsidR="007C76EF" w:rsidRPr="00DF6003" w:rsidRDefault="007C76EF" w:rsidP="001272AC">
            <w:pPr>
              <w:jc w:val="center"/>
              <w:rPr>
                <w:sz w:val="20"/>
                <w:lang w:val="ru-RU"/>
              </w:rPr>
            </w:pPr>
          </w:p>
        </w:tc>
        <w:tc>
          <w:tcPr>
            <w:tcW w:w="391" w:type="pct"/>
            <w:tcMar>
              <w:left w:w="85" w:type="dxa"/>
              <w:right w:w="85" w:type="dxa"/>
            </w:tcMar>
            <w:vAlign w:val="center"/>
          </w:tcPr>
          <w:p w14:paraId="0F2D81E9" w14:textId="77777777" w:rsidR="007C76EF" w:rsidRPr="00DF6003" w:rsidRDefault="007C76EF" w:rsidP="001272AC">
            <w:pPr>
              <w:jc w:val="center"/>
              <w:rPr>
                <w:sz w:val="20"/>
                <w:lang w:val="ru-RU"/>
              </w:rPr>
            </w:pPr>
          </w:p>
        </w:tc>
        <w:tc>
          <w:tcPr>
            <w:tcW w:w="546" w:type="pct"/>
            <w:tcMar>
              <w:left w:w="85" w:type="dxa"/>
              <w:right w:w="85" w:type="dxa"/>
            </w:tcMar>
            <w:vAlign w:val="center"/>
          </w:tcPr>
          <w:p w14:paraId="5FDD7726" w14:textId="77777777" w:rsidR="007C76EF" w:rsidRPr="00DF6003" w:rsidRDefault="007C76EF" w:rsidP="001272AC">
            <w:pPr>
              <w:jc w:val="center"/>
              <w:rPr>
                <w:sz w:val="20"/>
                <w:lang w:val="ru-RU"/>
              </w:rPr>
            </w:pPr>
          </w:p>
        </w:tc>
      </w:tr>
      <w:tr w:rsidR="005E28F1" w:rsidRPr="00DF6003" w14:paraId="6D2DA93B" w14:textId="77777777" w:rsidTr="00875A28">
        <w:trPr>
          <w:trHeight w:val="124"/>
        </w:trPr>
        <w:tc>
          <w:tcPr>
            <w:tcW w:w="1024" w:type="pct"/>
            <w:tcMar>
              <w:top w:w="28" w:type="dxa"/>
              <w:bottom w:w="28" w:type="dxa"/>
            </w:tcMar>
          </w:tcPr>
          <w:p w14:paraId="412D2F02" w14:textId="02D63DBD" w:rsidR="007C76EF" w:rsidRPr="00DF6003" w:rsidRDefault="007C76EF" w:rsidP="001272AC">
            <w:pPr>
              <w:ind w:right="-106"/>
              <w:jc w:val="left"/>
              <w:rPr>
                <w:sz w:val="20"/>
                <w:lang w:val="ru-RU"/>
              </w:rPr>
            </w:pPr>
            <w:r w:rsidRPr="00DF6003">
              <w:rPr>
                <w:sz w:val="20"/>
                <w:lang w:val="ru-RU"/>
              </w:rPr>
              <w:t xml:space="preserve">Доклад </w:t>
            </w:r>
            <w:r w:rsidR="00BF171E" w:rsidRPr="00DF6003">
              <w:rPr>
                <w:sz w:val="20"/>
                <w:lang w:val="ru-RU"/>
              </w:rPr>
              <w:t>по СП</w:t>
            </w:r>
            <w:r w:rsidRPr="00DF6003">
              <w:rPr>
                <w:sz w:val="20"/>
                <w:lang w:val="ru-RU"/>
              </w:rPr>
              <w:t xml:space="preserve"> (</w:t>
            </w:r>
            <w:r w:rsidRPr="00DF6003">
              <w:rPr>
                <w:sz w:val="20"/>
                <w:shd w:val="clear" w:color="auto" w:fill="FFFFFF" w:themeFill="background1"/>
                <w:lang w:val="ru-RU"/>
              </w:rPr>
              <w:t>2024</w:t>
            </w:r>
            <w:r w:rsidR="00BF171E" w:rsidRPr="00DF6003">
              <w:rPr>
                <w:sz w:val="20"/>
                <w:shd w:val="clear" w:color="auto" w:fill="FFFFFF" w:themeFill="background1"/>
                <w:lang w:val="ru-RU"/>
              </w:rPr>
              <w:t xml:space="preserve"> г.</w:t>
            </w:r>
            <w:r w:rsidRPr="00DF6003">
              <w:rPr>
                <w:sz w:val="20"/>
                <w:shd w:val="clear" w:color="auto" w:fill="FFFFFF" w:themeFill="background1"/>
                <w:lang w:val="ru-RU"/>
              </w:rPr>
              <w:t>)</w:t>
            </w:r>
          </w:p>
        </w:tc>
        <w:tc>
          <w:tcPr>
            <w:tcW w:w="365" w:type="pct"/>
            <w:tcMar>
              <w:top w:w="28" w:type="dxa"/>
              <w:bottom w:w="28" w:type="dxa"/>
            </w:tcMar>
            <w:vAlign w:val="center"/>
          </w:tcPr>
          <w:p w14:paraId="7D714075" w14:textId="2DF0787C" w:rsidR="007C76EF" w:rsidRPr="00DF6003" w:rsidRDefault="008534D8" w:rsidP="001272AC">
            <w:pPr>
              <w:ind w:left="-113"/>
              <w:jc w:val="right"/>
              <w:rPr>
                <w:sz w:val="20"/>
                <w:lang w:val="ru-RU"/>
              </w:rPr>
            </w:pPr>
            <w:r w:rsidRPr="00DF6003">
              <w:rPr>
                <w:sz w:val="20"/>
                <w:lang w:val="ru-RU"/>
              </w:rPr>
              <w:t>16 486</w:t>
            </w:r>
          </w:p>
        </w:tc>
        <w:tc>
          <w:tcPr>
            <w:tcW w:w="569" w:type="pct"/>
            <w:tcMar>
              <w:top w:w="28" w:type="dxa"/>
              <w:bottom w:w="28" w:type="dxa"/>
            </w:tcMar>
            <w:vAlign w:val="center"/>
          </w:tcPr>
          <w:p w14:paraId="7CC2B572" w14:textId="261FE5B9" w:rsidR="007C76EF" w:rsidRPr="00DF6003" w:rsidRDefault="00BC789A" w:rsidP="001272AC">
            <w:pPr>
              <w:ind w:left="-120"/>
              <w:jc w:val="right"/>
              <w:rPr>
                <w:sz w:val="20"/>
                <w:lang w:val="ru-RU"/>
              </w:rPr>
            </w:pPr>
            <w:r w:rsidRPr="00DF6003">
              <w:rPr>
                <w:sz w:val="20"/>
                <w:lang w:val="ru-RU"/>
              </w:rPr>
              <w:t>133 315</w:t>
            </w:r>
          </w:p>
        </w:tc>
        <w:tc>
          <w:tcPr>
            <w:tcW w:w="660" w:type="pct"/>
            <w:tcMar>
              <w:top w:w="28" w:type="dxa"/>
              <w:bottom w:w="28" w:type="dxa"/>
            </w:tcMar>
            <w:vAlign w:val="center"/>
          </w:tcPr>
          <w:p w14:paraId="54B7DAD0" w14:textId="68B2C30B" w:rsidR="007C76EF" w:rsidRPr="00DF6003" w:rsidRDefault="00B10A2B" w:rsidP="004B6276">
            <w:pPr>
              <w:ind w:left="-108"/>
              <w:jc w:val="right"/>
              <w:rPr>
                <w:sz w:val="20"/>
                <w:lang w:val="ru-RU"/>
              </w:rPr>
            </w:pPr>
            <w:r w:rsidRPr="00DF6003">
              <w:rPr>
                <w:sz w:val="20"/>
                <w:lang w:val="ru-RU"/>
              </w:rPr>
              <w:t>76 573</w:t>
            </w:r>
          </w:p>
        </w:tc>
        <w:tc>
          <w:tcPr>
            <w:tcW w:w="429" w:type="pct"/>
            <w:tcMar>
              <w:top w:w="28" w:type="dxa"/>
              <w:bottom w:w="28" w:type="dxa"/>
            </w:tcMar>
            <w:vAlign w:val="center"/>
          </w:tcPr>
          <w:p w14:paraId="2C5235E8" w14:textId="77777777" w:rsidR="007C76EF" w:rsidRPr="00DF6003" w:rsidRDefault="007C76EF" w:rsidP="001272AC">
            <w:pPr>
              <w:ind w:left="-106"/>
              <w:jc w:val="right"/>
              <w:rPr>
                <w:sz w:val="20"/>
                <w:lang w:val="ru-RU"/>
              </w:rPr>
            </w:pPr>
            <w:r w:rsidRPr="00DF6003">
              <w:rPr>
                <w:sz w:val="20"/>
                <w:lang w:val="ru-RU"/>
              </w:rPr>
              <w:t>696 767</w:t>
            </w:r>
          </w:p>
        </w:tc>
        <w:tc>
          <w:tcPr>
            <w:tcW w:w="352" w:type="pct"/>
            <w:tcMar>
              <w:top w:w="28" w:type="dxa"/>
              <w:bottom w:w="28" w:type="dxa"/>
            </w:tcMar>
            <w:vAlign w:val="center"/>
          </w:tcPr>
          <w:p w14:paraId="68EABEAD" w14:textId="77777777" w:rsidR="007C76EF" w:rsidRPr="00DF6003" w:rsidRDefault="007C76EF" w:rsidP="001272AC">
            <w:pPr>
              <w:ind w:left="-106"/>
              <w:jc w:val="right"/>
              <w:rPr>
                <w:sz w:val="20"/>
                <w:lang w:val="ru-RU"/>
              </w:rPr>
            </w:pPr>
          </w:p>
        </w:tc>
        <w:tc>
          <w:tcPr>
            <w:tcW w:w="664" w:type="pct"/>
            <w:tcMar>
              <w:top w:w="28" w:type="dxa"/>
              <w:bottom w:w="28" w:type="dxa"/>
            </w:tcMar>
            <w:vAlign w:val="center"/>
          </w:tcPr>
          <w:p w14:paraId="10A1D1EF" w14:textId="77777777" w:rsidR="007C76EF" w:rsidRPr="00DF6003" w:rsidRDefault="007C76EF" w:rsidP="001272AC">
            <w:pPr>
              <w:ind w:left="-110"/>
              <w:jc w:val="right"/>
              <w:rPr>
                <w:sz w:val="20"/>
                <w:lang w:val="ru-RU"/>
              </w:rPr>
            </w:pPr>
            <w:r w:rsidRPr="00DF6003">
              <w:rPr>
                <w:sz w:val="20"/>
                <w:lang w:val="ru-RU"/>
              </w:rPr>
              <w:t>8 091 643</w:t>
            </w:r>
          </w:p>
        </w:tc>
        <w:tc>
          <w:tcPr>
            <w:tcW w:w="391" w:type="pct"/>
            <w:tcMar>
              <w:top w:w="28" w:type="dxa"/>
              <w:bottom w:w="28" w:type="dxa"/>
            </w:tcMar>
            <w:vAlign w:val="center"/>
          </w:tcPr>
          <w:p w14:paraId="2AFF848F" w14:textId="77777777" w:rsidR="007C76EF" w:rsidRPr="00DF6003" w:rsidRDefault="007C76EF" w:rsidP="001272AC">
            <w:pPr>
              <w:ind w:left="-108"/>
              <w:jc w:val="right"/>
              <w:rPr>
                <w:sz w:val="20"/>
                <w:lang w:val="ru-RU"/>
              </w:rPr>
            </w:pPr>
          </w:p>
        </w:tc>
        <w:tc>
          <w:tcPr>
            <w:tcW w:w="546" w:type="pct"/>
            <w:tcMar>
              <w:top w:w="28" w:type="dxa"/>
              <w:bottom w:w="28" w:type="dxa"/>
            </w:tcMar>
            <w:vAlign w:val="center"/>
          </w:tcPr>
          <w:p w14:paraId="278D2769" w14:textId="77777777" w:rsidR="007C76EF" w:rsidRPr="00DF6003" w:rsidRDefault="007C76EF" w:rsidP="001272AC">
            <w:pPr>
              <w:ind w:left="-114" w:right="-10"/>
              <w:jc w:val="right"/>
              <w:rPr>
                <w:sz w:val="20"/>
                <w:lang w:val="ru-RU"/>
              </w:rPr>
            </w:pPr>
            <w:r w:rsidRPr="00DF6003">
              <w:rPr>
                <w:sz w:val="20"/>
                <w:lang w:val="ru-RU"/>
              </w:rPr>
              <w:t>1 028 604</w:t>
            </w:r>
          </w:p>
        </w:tc>
      </w:tr>
      <w:tr w:rsidR="005E28F1" w:rsidRPr="00DF6003" w14:paraId="536F7826" w14:textId="77777777" w:rsidTr="00875A28">
        <w:trPr>
          <w:trHeight w:val="256"/>
        </w:trPr>
        <w:tc>
          <w:tcPr>
            <w:tcW w:w="1024" w:type="pct"/>
          </w:tcPr>
          <w:p w14:paraId="0BC21E38" w14:textId="4A760E6D" w:rsidR="007C76EF" w:rsidRPr="00DF6003" w:rsidRDefault="005D750C" w:rsidP="001272AC">
            <w:pPr>
              <w:ind w:right="-108"/>
              <w:jc w:val="left"/>
              <w:rPr>
                <w:color w:val="000000" w:themeColor="text1"/>
                <w:sz w:val="20"/>
                <w:lang w:val="ru-RU"/>
              </w:rPr>
            </w:pPr>
            <w:r w:rsidRPr="00DF6003">
              <w:rPr>
                <w:color w:val="000000" w:themeColor="text1"/>
                <w:sz w:val="20"/>
                <w:lang w:val="ru-RU"/>
              </w:rPr>
              <w:t xml:space="preserve">Согласованные мероприятия </w:t>
            </w:r>
            <w:r w:rsidR="007C76EF" w:rsidRPr="00DF6003">
              <w:rPr>
                <w:color w:val="000000" w:themeColor="text1"/>
                <w:sz w:val="20"/>
                <w:lang w:val="ru-RU"/>
              </w:rPr>
              <w:t xml:space="preserve">этапа I ПРК </w:t>
            </w:r>
            <w:r w:rsidR="00B60692" w:rsidRPr="00DF6003">
              <w:rPr>
                <w:sz w:val="20"/>
                <w:lang w:val="ru-RU"/>
              </w:rPr>
              <w:t>(да/нет)</w:t>
            </w:r>
          </w:p>
        </w:tc>
        <w:tc>
          <w:tcPr>
            <w:tcW w:w="365" w:type="pct"/>
            <w:vAlign w:val="center"/>
          </w:tcPr>
          <w:p w14:paraId="310DFF78" w14:textId="77777777" w:rsidR="007C76EF" w:rsidRPr="00DF6003" w:rsidRDefault="007C76EF" w:rsidP="001272AC">
            <w:pPr>
              <w:jc w:val="center"/>
              <w:rPr>
                <w:sz w:val="20"/>
                <w:lang w:val="ru-RU"/>
              </w:rPr>
            </w:pPr>
          </w:p>
        </w:tc>
        <w:tc>
          <w:tcPr>
            <w:tcW w:w="569" w:type="pct"/>
            <w:vAlign w:val="center"/>
          </w:tcPr>
          <w:p w14:paraId="010E701F" w14:textId="77777777" w:rsidR="007C76EF" w:rsidRPr="00DF6003" w:rsidRDefault="007C76EF" w:rsidP="001272AC">
            <w:pPr>
              <w:jc w:val="center"/>
              <w:rPr>
                <w:sz w:val="20"/>
                <w:lang w:val="ru-RU"/>
              </w:rPr>
            </w:pPr>
          </w:p>
        </w:tc>
        <w:tc>
          <w:tcPr>
            <w:tcW w:w="660" w:type="pct"/>
            <w:vAlign w:val="center"/>
          </w:tcPr>
          <w:p w14:paraId="21EFFA5A" w14:textId="77777777" w:rsidR="007C76EF" w:rsidRPr="00DF6003" w:rsidRDefault="007C76EF" w:rsidP="001272AC">
            <w:pPr>
              <w:jc w:val="center"/>
              <w:rPr>
                <w:sz w:val="20"/>
                <w:lang w:val="ru-RU"/>
              </w:rPr>
            </w:pPr>
            <w:r w:rsidRPr="00DF6003">
              <w:rPr>
                <w:sz w:val="20"/>
                <w:lang w:val="ru-RU"/>
              </w:rPr>
              <w:t>Да</w:t>
            </w:r>
          </w:p>
        </w:tc>
        <w:tc>
          <w:tcPr>
            <w:tcW w:w="429" w:type="pct"/>
            <w:vAlign w:val="center"/>
          </w:tcPr>
          <w:p w14:paraId="0E64252B" w14:textId="77777777" w:rsidR="007C76EF" w:rsidRPr="00DF6003" w:rsidRDefault="007C76EF" w:rsidP="001272AC">
            <w:pPr>
              <w:jc w:val="center"/>
              <w:rPr>
                <w:sz w:val="20"/>
                <w:lang w:val="ru-RU"/>
              </w:rPr>
            </w:pPr>
          </w:p>
        </w:tc>
        <w:tc>
          <w:tcPr>
            <w:tcW w:w="352" w:type="pct"/>
            <w:vAlign w:val="center"/>
          </w:tcPr>
          <w:p w14:paraId="32F292C3" w14:textId="77777777" w:rsidR="007C76EF" w:rsidRPr="00DF6003" w:rsidRDefault="007C76EF" w:rsidP="001272AC">
            <w:pPr>
              <w:jc w:val="center"/>
              <w:rPr>
                <w:sz w:val="20"/>
                <w:lang w:val="ru-RU"/>
              </w:rPr>
            </w:pPr>
          </w:p>
        </w:tc>
        <w:tc>
          <w:tcPr>
            <w:tcW w:w="664" w:type="pct"/>
            <w:vAlign w:val="center"/>
          </w:tcPr>
          <w:p w14:paraId="1EF52483" w14:textId="18CAD3C1" w:rsidR="007C76EF" w:rsidRPr="00DF6003" w:rsidRDefault="00E34933" w:rsidP="001272AC">
            <w:pPr>
              <w:jc w:val="center"/>
              <w:rPr>
                <w:sz w:val="20"/>
                <w:lang w:val="ru-RU"/>
              </w:rPr>
            </w:pPr>
            <w:r w:rsidRPr="00DF6003">
              <w:rPr>
                <w:sz w:val="20"/>
                <w:lang w:val="ru-RU"/>
              </w:rPr>
              <w:t>Да</w:t>
            </w:r>
          </w:p>
        </w:tc>
        <w:tc>
          <w:tcPr>
            <w:tcW w:w="391" w:type="pct"/>
            <w:vAlign w:val="center"/>
          </w:tcPr>
          <w:p w14:paraId="3D86735E" w14:textId="77777777" w:rsidR="007C76EF" w:rsidRPr="00DF6003" w:rsidRDefault="007C76EF" w:rsidP="001272AC">
            <w:pPr>
              <w:jc w:val="center"/>
              <w:rPr>
                <w:sz w:val="20"/>
                <w:lang w:val="ru-RU"/>
              </w:rPr>
            </w:pPr>
          </w:p>
        </w:tc>
        <w:tc>
          <w:tcPr>
            <w:tcW w:w="546" w:type="pct"/>
            <w:vAlign w:val="center"/>
          </w:tcPr>
          <w:p w14:paraId="6A04C110" w14:textId="4ADCC9C4" w:rsidR="007C76EF" w:rsidRPr="00DF6003" w:rsidRDefault="00E34933" w:rsidP="001272AC">
            <w:pPr>
              <w:jc w:val="center"/>
              <w:rPr>
                <w:sz w:val="20"/>
                <w:lang w:val="ru-RU"/>
              </w:rPr>
            </w:pPr>
            <w:r w:rsidRPr="00DF6003">
              <w:rPr>
                <w:sz w:val="20"/>
                <w:lang w:val="ru-RU"/>
              </w:rPr>
              <w:t>Да</w:t>
            </w:r>
          </w:p>
        </w:tc>
      </w:tr>
    </w:tbl>
    <w:p w14:paraId="766134E0" w14:textId="77777777" w:rsidR="007C76EF" w:rsidRPr="00DF6003" w:rsidRDefault="007C76EF" w:rsidP="005E28F1">
      <w:pPr>
        <w:ind w:hanging="1080"/>
        <w:jc w:val="left"/>
        <w:rPr>
          <w:sz w:val="18"/>
          <w:szCs w:val="18"/>
          <w:lang w:val="ru-RU"/>
        </w:rPr>
      </w:pPr>
      <w:r w:rsidRPr="00DF6003">
        <w:rPr>
          <w:sz w:val="18"/>
          <w:szCs w:val="18"/>
          <w:lang w:val="ru-RU"/>
        </w:rPr>
        <w:t>*Местная установка и сборка</w:t>
      </w:r>
    </w:p>
    <w:p w14:paraId="0A3664DF" w14:textId="77777777" w:rsidR="007C76EF" w:rsidRPr="00DF6003" w:rsidRDefault="007C76EF" w:rsidP="00EE3DDC">
      <w:pPr>
        <w:jc w:val="center"/>
        <w:rPr>
          <w:lang w:val="ru-RU"/>
        </w:rPr>
      </w:pPr>
    </w:p>
    <w:tbl>
      <w:tblPr>
        <w:tblW w:w="6160" w:type="pct"/>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561"/>
        <w:gridCol w:w="1350"/>
        <w:gridCol w:w="2608"/>
      </w:tblGrid>
      <w:tr w:rsidR="007C76EF" w:rsidRPr="00DF6003" w14:paraId="767D3D3D" w14:textId="77777777" w:rsidTr="005E28F1">
        <w:trPr>
          <w:trHeight w:val="186"/>
        </w:trPr>
        <w:tc>
          <w:tcPr>
            <w:tcW w:w="3282" w:type="pct"/>
            <w:tcMar>
              <w:top w:w="17" w:type="dxa"/>
              <w:left w:w="108" w:type="dxa"/>
              <w:bottom w:w="17" w:type="dxa"/>
              <w:right w:w="108" w:type="dxa"/>
            </w:tcMar>
          </w:tcPr>
          <w:p w14:paraId="63C87D46" w14:textId="57ABB5A7" w:rsidR="007C76EF" w:rsidRPr="00DF6003" w:rsidRDefault="00696E58" w:rsidP="001272AC">
            <w:pPr>
              <w:keepNext/>
              <w:suppressAutoHyphens/>
              <w:ind w:right="-95"/>
              <w:jc w:val="left"/>
              <w:rPr>
                <w:b/>
                <w:caps/>
                <w:sz w:val="20"/>
                <w:szCs w:val="20"/>
                <w:lang w:val="ru-RU"/>
              </w:rPr>
            </w:pPr>
            <w:r w:rsidRPr="00DF6003">
              <w:rPr>
                <w:b/>
                <w:caps/>
                <w:sz w:val="20"/>
                <w:lang w:val="ru-RU"/>
              </w:rPr>
              <w:t xml:space="preserve">Среднее потребление ГФУ в сфере обслуживания в </w:t>
            </w:r>
            <w:r w:rsidR="007C76EF" w:rsidRPr="00DF6003">
              <w:rPr>
                <w:b/>
                <w:caps/>
                <w:sz w:val="20"/>
                <w:lang w:val="ru-RU"/>
              </w:rPr>
              <w:t>2020–2022 гг.</w:t>
            </w:r>
          </w:p>
        </w:tc>
        <w:tc>
          <w:tcPr>
            <w:tcW w:w="586" w:type="pct"/>
            <w:shd w:val="clear" w:color="auto" w:fill="FFFFFF" w:themeFill="background1"/>
            <w:vAlign w:val="center"/>
          </w:tcPr>
          <w:p w14:paraId="1D7AE476" w14:textId="2D6DBDD2" w:rsidR="007C76EF" w:rsidRPr="00DF6003" w:rsidRDefault="007C76EF" w:rsidP="001272AC">
            <w:pPr>
              <w:keepNext/>
              <w:suppressAutoHyphens/>
              <w:ind w:right="116"/>
              <w:jc w:val="center"/>
              <w:rPr>
                <w:bCs/>
                <w:sz w:val="20"/>
                <w:szCs w:val="20"/>
                <w:lang w:val="ru-RU"/>
              </w:rPr>
            </w:pPr>
            <w:r w:rsidRPr="00DF6003">
              <w:rPr>
                <w:bCs/>
                <w:sz w:val="20"/>
                <w:lang w:val="ru-RU"/>
              </w:rPr>
              <w:t xml:space="preserve">2 552,20 </w:t>
            </w:r>
            <w:r w:rsidR="00696E58" w:rsidRPr="00DF6003">
              <w:rPr>
                <w:bCs/>
                <w:sz w:val="20"/>
                <w:lang w:val="ru-RU"/>
              </w:rPr>
              <w:t>м</w:t>
            </w:r>
            <w:r w:rsidRPr="00DF6003">
              <w:rPr>
                <w:bCs/>
                <w:sz w:val="20"/>
                <w:lang w:val="ru-RU"/>
              </w:rPr>
              <w:t>т</w:t>
            </w:r>
          </w:p>
        </w:tc>
        <w:tc>
          <w:tcPr>
            <w:tcW w:w="1132" w:type="pct"/>
            <w:shd w:val="clear" w:color="auto" w:fill="FFFFFF" w:themeFill="background1"/>
            <w:vAlign w:val="center"/>
          </w:tcPr>
          <w:p w14:paraId="0E9B4A47" w14:textId="4BEE46C4" w:rsidR="007C76EF" w:rsidRPr="00DF6003" w:rsidRDefault="007C76EF" w:rsidP="001272AC">
            <w:pPr>
              <w:keepNext/>
              <w:tabs>
                <w:tab w:val="left" w:pos="720"/>
              </w:tabs>
              <w:suppressAutoHyphens/>
              <w:ind w:right="116"/>
              <w:jc w:val="right"/>
              <w:rPr>
                <w:sz w:val="20"/>
                <w:szCs w:val="20"/>
                <w:lang w:val="ru-RU"/>
              </w:rPr>
            </w:pPr>
            <w:r w:rsidRPr="00DF6003">
              <w:rPr>
                <w:sz w:val="20"/>
                <w:lang w:val="ru-RU"/>
              </w:rPr>
              <w:t xml:space="preserve">6 332 103 </w:t>
            </w:r>
            <w:r w:rsidR="00696E58" w:rsidRPr="00DF6003">
              <w:rPr>
                <w:sz w:val="20"/>
                <w:lang w:val="ru-RU"/>
              </w:rPr>
              <w:t>тонны CO</w:t>
            </w:r>
            <w:r w:rsidR="00696E58" w:rsidRPr="00DF6003">
              <w:rPr>
                <w:sz w:val="20"/>
                <w:vertAlign w:val="subscript"/>
                <w:lang w:val="ru-RU"/>
              </w:rPr>
              <w:t>2</w:t>
            </w:r>
            <w:r w:rsidR="00696E58" w:rsidRPr="00DF6003">
              <w:rPr>
                <w:sz w:val="20"/>
                <w:lang w:val="ru-RU"/>
              </w:rPr>
              <w:t>-экв.</w:t>
            </w:r>
          </w:p>
        </w:tc>
      </w:tr>
    </w:tbl>
    <w:p w14:paraId="3DA336E2" w14:textId="77777777" w:rsidR="007C76EF" w:rsidRPr="00DF6003" w:rsidRDefault="007C76EF" w:rsidP="00EE3DDC">
      <w:pPr>
        <w:jc w:val="center"/>
        <w:rPr>
          <w:lang w:val="ru-RU"/>
        </w:rPr>
      </w:pPr>
    </w:p>
    <w:tbl>
      <w:tblPr>
        <w:tblW w:w="6160" w:type="pct"/>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903"/>
        <w:gridCol w:w="1382"/>
        <w:gridCol w:w="1318"/>
        <w:gridCol w:w="1276"/>
        <w:gridCol w:w="2640"/>
      </w:tblGrid>
      <w:tr w:rsidR="001C078F" w:rsidRPr="00DF6003" w14:paraId="39073AF9" w14:textId="77777777" w:rsidTr="005E28F1">
        <w:trPr>
          <w:trHeight w:val="86"/>
          <w:tblHeader/>
        </w:trPr>
        <w:tc>
          <w:tcPr>
            <w:tcW w:w="2128" w:type="pct"/>
            <w:tcMar>
              <w:top w:w="17" w:type="dxa"/>
              <w:left w:w="108" w:type="dxa"/>
              <w:bottom w:w="17" w:type="dxa"/>
              <w:right w:w="108" w:type="dxa"/>
            </w:tcMar>
            <w:vAlign w:val="center"/>
          </w:tcPr>
          <w:p w14:paraId="397D6155" w14:textId="595626FB" w:rsidR="001C078F" w:rsidRPr="00DF6003" w:rsidRDefault="001C078F" w:rsidP="001C078F">
            <w:pPr>
              <w:keepNext/>
              <w:suppressAutoHyphens/>
              <w:jc w:val="left"/>
              <w:rPr>
                <w:b/>
                <w:bCs/>
                <w:sz w:val="20"/>
                <w:szCs w:val="20"/>
                <w:lang w:val="ru-RU"/>
              </w:rPr>
            </w:pPr>
            <w:r w:rsidRPr="00DF6003">
              <w:rPr>
                <w:b/>
                <w:sz w:val="20"/>
                <w:lang w:val="ru-RU"/>
              </w:rPr>
              <w:t>ОСНОВНЫЕ ДАННЫЕ ПОТРЕБЛЕНИЯ (тонн эквивалента CO</w:t>
            </w:r>
            <w:r w:rsidRPr="00DF6003">
              <w:rPr>
                <w:b/>
                <w:sz w:val="20"/>
                <w:vertAlign w:val="subscript"/>
                <w:lang w:val="ru-RU"/>
              </w:rPr>
              <w:t>2</w:t>
            </w:r>
            <w:r w:rsidRPr="00DF6003">
              <w:rPr>
                <w:b/>
                <w:sz w:val="20"/>
                <w:lang w:val="ru-RU"/>
              </w:rPr>
              <w:t>)</w:t>
            </w:r>
          </w:p>
        </w:tc>
        <w:tc>
          <w:tcPr>
            <w:tcW w:w="600" w:type="pct"/>
            <w:vAlign w:val="center"/>
          </w:tcPr>
          <w:p w14:paraId="1A0BBC91" w14:textId="1692FCC1" w:rsidR="001C078F" w:rsidRPr="00DF6003" w:rsidRDefault="001C078F" w:rsidP="001C078F">
            <w:pPr>
              <w:keepNext/>
              <w:suppressAutoHyphens/>
              <w:jc w:val="center"/>
              <w:rPr>
                <w:b/>
                <w:bCs/>
                <w:sz w:val="20"/>
                <w:szCs w:val="20"/>
                <w:lang w:val="ru-RU"/>
              </w:rPr>
            </w:pPr>
            <w:r w:rsidRPr="00DF6003">
              <w:rPr>
                <w:b/>
                <w:bCs/>
                <w:sz w:val="20"/>
                <w:szCs w:val="20"/>
                <w:lang w:val="ru-RU"/>
              </w:rPr>
              <w:t>2020 г.</w:t>
            </w:r>
          </w:p>
        </w:tc>
        <w:tc>
          <w:tcPr>
            <w:tcW w:w="572" w:type="pct"/>
            <w:tcMar>
              <w:top w:w="17" w:type="dxa"/>
              <w:left w:w="108" w:type="dxa"/>
              <w:bottom w:w="17" w:type="dxa"/>
              <w:right w:w="108" w:type="dxa"/>
            </w:tcMar>
            <w:vAlign w:val="center"/>
          </w:tcPr>
          <w:p w14:paraId="4F4DD37A" w14:textId="6A5E19DC" w:rsidR="001C078F" w:rsidRPr="00DF6003" w:rsidRDefault="001C078F" w:rsidP="001C078F">
            <w:pPr>
              <w:keepNext/>
              <w:suppressAutoHyphens/>
              <w:jc w:val="center"/>
              <w:rPr>
                <w:b/>
                <w:bCs/>
                <w:sz w:val="20"/>
                <w:szCs w:val="20"/>
                <w:lang w:val="ru-RU"/>
              </w:rPr>
            </w:pPr>
            <w:r w:rsidRPr="00DF6003">
              <w:rPr>
                <w:b/>
                <w:bCs/>
                <w:sz w:val="20"/>
                <w:szCs w:val="20"/>
                <w:lang w:val="ru-RU"/>
              </w:rPr>
              <w:t>2021 г.</w:t>
            </w:r>
          </w:p>
        </w:tc>
        <w:tc>
          <w:tcPr>
            <w:tcW w:w="553" w:type="pct"/>
            <w:tcMar>
              <w:top w:w="17" w:type="dxa"/>
              <w:left w:w="108" w:type="dxa"/>
              <w:bottom w:w="17" w:type="dxa"/>
              <w:right w:w="108" w:type="dxa"/>
            </w:tcMar>
            <w:vAlign w:val="center"/>
          </w:tcPr>
          <w:p w14:paraId="77B6D020" w14:textId="6D1162A7" w:rsidR="001C078F" w:rsidRPr="00DF6003" w:rsidRDefault="001C078F" w:rsidP="001C078F">
            <w:pPr>
              <w:keepNext/>
              <w:suppressAutoHyphens/>
              <w:jc w:val="center"/>
              <w:rPr>
                <w:b/>
                <w:bCs/>
                <w:sz w:val="20"/>
                <w:szCs w:val="20"/>
                <w:lang w:val="ru-RU"/>
              </w:rPr>
            </w:pPr>
            <w:r w:rsidRPr="00DF6003">
              <w:rPr>
                <w:b/>
                <w:bCs/>
                <w:sz w:val="20"/>
                <w:szCs w:val="20"/>
                <w:lang w:val="ru-RU"/>
              </w:rPr>
              <w:t>2022 г.</w:t>
            </w:r>
          </w:p>
        </w:tc>
        <w:tc>
          <w:tcPr>
            <w:tcW w:w="1146" w:type="pct"/>
            <w:tcMar>
              <w:top w:w="17" w:type="dxa"/>
              <w:left w:w="108" w:type="dxa"/>
              <w:bottom w:w="17" w:type="dxa"/>
              <w:right w:w="108" w:type="dxa"/>
            </w:tcMar>
            <w:vAlign w:val="center"/>
          </w:tcPr>
          <w:p w14:paraId="3B5B4F8A" w14:textId="77777777" w:rsidR="001C078F" w:rsidRPr="00DF6003" w:rsidRDefault="001C078F" w:rsidP="001C078F">
            <w:pPr>
              <w:keepNext/>
              <w:suppressAutoHyphens/>
              <w:jc w:val="center"/>
              <w:rPr>
                <w:b/>
                <w:bCs/>
                <w:sz w:val="20"/>
                <w:szCs w:val="20"/>
                <w:lang w:val="ru-RU"/>
              </w:rPr>
            </w:pPr>
            <w:r w:rsidRPr="00DF6003">
              <w:rPr>
                <w:b/>
                <w:bCs/>
                <w:sz w:val="20"/>
                <w:szCs w:val="20"/>
                <w:lang w:val="ru-RU"/>
              </w:rPr>
              <w:t>Среднее значение за 2020–2022 гг.</w:t>
            </w:r>
          </w:p>
        </w:tc>
      </w:tr>
      <w:tr w:rsidR="007C76EF" w:rsidRPr="00DF6003" w14:paraId="2CCF1A90" w14:textId="77777777" w:rsidTr="005E28F1">
        <w:trPr>
          <w:trHeight w:val="22"/>
        </w:trPr>
        <w:tc>
          <w:tcPr>
            <w:tcW w:w="2128" w:type="pct"/>
            <w:tcMar>
              <w:top w:w="17" w:type="dxa"/>
              <w:left w:w="108" w:type="dxa"/>
              <w:bottom w:w="17" w:type="dxa"/>
              <w:right w:w="108" w:type="dxa"/>
            </w:tcMar>
          </w:tcPr>
          <w:p w14:paraId="656E3420" w14:textId="77777777" w:rsidR="007C76EF" w:rsidRPr="00DF6003" w:rsidRDefault="007C76EF" w:rsidP="001272AC">
            <w:pPr>
              <w:keepNext/>
              <w:suppressAutoHyphens/>
              <w:rPr>
                <w:sz w:val="20"/>
                <w:szCs w:val="20"/>
                <w:lang w:val="ru-RU"/>
              </w:rPr>
            </w:pPr>
            <w:r w:rsidRPr="00DF6003">
              <w:rPr>
                <w:sz w:val="20"/>
                <w:szCs w:val="20"/>
                <w:lang w:val="ru-RU"/>
              </w:rPr>
              <w:t>Годовое потребление ГФУ</w:t>
            </w:r>
          </w:p>
        </w:tc>
        <w:tc>
          <w:tcPr>
            <w:tcW w:w="600" w:type="pct"/>
          </w:tcPr>
          <w:p w14:paraId="4FD2AF61" w14:textId="77777777" w:rsidR="007C76EF" w:rsidRPr="00DF6003" w:rsidRDefault="007C76EF" w:rsidP="001272AC">
            <w:pPr>
              <w:keepNext/>
              <w:suppressAutoHyphens/>
              <w:ind w:right="147"/>
              <w:jc w:val="right"/>
              <w:rPr>
                <w:sz w:val="20"/>
                <w:szCs w:val="20"/>
                <w:lang w:val="ru-RU"/>
              </w:rPr>
            </w:pPr>
            <w:r w:rsidRPr="00DF6003">
              <w:rPr>
                <w:color w:val="000000" w:themeColor="text1"/>
                <w:sz w:val="20"/>
                <w:lang w:val="ru-RU"/>
              </w:rPr>
              <w:t>8 221 905</w:t>
            </w:r>
          </w:p>
        </w:tc>
        <w:tc>
          <w:tcPr>
            <w:tcW w:w="572" w:type="pct"/>
            <w:tcMar>
              <w:top w:w="17" w:type="dxa"/>
              <w:left w:w="108" w:type="dxa"/>
              <w:bottom w:w="17" w:type="dxa"/>
              <w:right w:w="108" w:type="dxa"/>
            </w:tcMar>
          </w:tcPr>
          <w:p w14:paraId="609EEA76" w14:textId="77777777" w:rsidR="007C76EF" w:rsidRPr="00DF6003" w:rsidRDefault="007C76EF" w:rsidP="001272AC">
            <w:pPr>
              <w:keepNext/>
              <w:suppressAutoHyphens/>
              <w:ind w:right="38"/>
              <w:jc w:val="right"/>
              <w:rPr>
                <w:sz w:val="20"/>
                <w:szCs w:val="20"/>
                <w:lang w:val="ru-RU"/>
              </w:rPr>
            </w:pPr>
            <w:r w:rsidRPr="00DF6003">
              <w:rPr>
                <w:color w:val="000000" w:themeColor="text1"/>
                <w:sz w:val="20"/>
                <w:lang w:val="ru-RU"/>
              </w:rPr>
              <w:t>9 164 240</w:t>
            </w:r>
          </w:p>
        </w:tc>
        <w:tc>
          <w:tcPr>
            <w:tcW w:w="553" w:type="pct"/>
            <w:tcMar>
              <w:top w:w="17" w:type="dxa"/>
              <w:left w:w="108" w:type="dxa"/>
              <w:bottom w:w="17" w:type="dxa"/>
              <w:right w:w="108" w:type="dxa"/>
            </w:tcMar>
          </w:tcPr>
          <w:p w14:paraId="4B95A2FC" w14:textId="77777777" w:rsidR="007C76EF" w:rsidRPr="00DF6003" w:rsidRDefault="007C76EF" w:rsidP="001272AC">
            <w:pPr>
              <w:keepNext/>
              <w:suppressAutoHyphens/>
              <w:ind w:right="34"/>
              <w:jc w:val="right"/>
              <w:rPr>
                <w:sz w:val="20"/>
                <w:szCs w:val="20"/>
                <w:lang w:val="ru-RU"/>
              </w:rPr>
            </w:pPr>
            <w:r w:rsidRPr="00DF6003">
              <w:rPr>
                <w:color w:val="000000" w:themeColor="text1"/>
                <w:sz w:val="20"/>
                <w:lang w:val="ru-RU"/>
              </w:rPr>
              <w:t>8 647 454</w:t>
            </w:r>
          </w:p>
        </w:tc>
        <w:tc>
          <w:tcPr>
            <w:tcW w:w="1146" w:type="pct"/>
            <w:tcMar>
              <w:top w:w="17" w:type="dxa"/>
              <w:left w:w="108" w:type="dxa"/>
              <w:bottom w:w="17" w:type="dxa"/>
              <w:right w:w="108" w:type="dxa"/>
            </w:tcMar>
          </w:tcPr>
          <w:p w14:paraId="469A6986" w14:textId="77777777" w:rsidR="007C76EF" w:rsidRPr="00DF6003" w:rsidRDefault="007C76EF" w:rsidP="001272AC">
            <w:pPr>
              <w:keepNext/>
              <w:suppressAutoHyphens/>
              <w:ind w:right="33"/>
              <w:jc w:val="right"/>
              <w:rPr>
                <w:sz w:val="20"/>
                <w:szCs w:val="20"/>
                <w:lang w:val="ru-RU"/>
              </w:rPr>
            </w:pPr>
            <w:r w:rsidRPr="00DF6003">
              <w:rPr>
                <w:color w:val="000000" w:themeColor="text1"/>
                <w:sz w:val="20"/>
                <w:lang w:val="ru-RU"/>
              </w:rPr>
              <w:t>8 677 866</w:t>
            </w:r>
          </w:p>
        </w:tc>
      </w:tr>
      <w:tr w:rsidR="007C76EF" w:rsidRPr="00DF6003" w14:paraId="061CF843" w14:textId="77777777" w:rsidTr="005E28F1">
        <w:trPr>
          <w:trHeight w:val="161"/>
        </w:trPr>
        <w:tc>
          <w:tcPr>
            <w:tcW w:w="3854" w:type="pct"/>
            <w:gridSpan w:val="4"/>
            <w:tcMar>
              <w:top w:w="17" w:type="dxa"/>
              <w:left w:w="108" w:type="dxa"/>
              <w:bottom w:w="17" w:type="dxa"/>
              <w:right w:w="108" w:type="dxa"/>
            </w:tcMar>
          </w:tcPr>
          <w:p w14:paraId="203ADAD5" w14:textId="77777777" w:rsidR="007C76EF" w:rsidRPr="00DF6003" w:rsidRDefault="007C76EF" w:rsidP="001272AC">
            <w:pPr>
              <w:keepNext/>
              <w:suppressAutoHyphens/>
              <w:ind w:right="116"/>
              <w:jc w:val="left"/>
              <w:rPr>
                <w:sz w:val="20"/>
                <w:szCs w:val="20"/>
                <w:lang w:val="ru-RU"/>
              </w:rPr>
            </w:pPr>
            <w:r w:rsidRPr="00DF6003">
              <w:rPr>
                <w:sz w:val="20"/>
                <w:szCs w:val="20"/>
                <w:lang w:val="ru-RU"/>
              </w:rPr>
              <w:t>Базовый уровень ГХФУ (65%)</w:t>
            </w:r>
          </w:p>
        </w:tc>
        <w:tc>
          <w:tcPr>
            <w:tcW w:w="1146" w:type="pct"/>
          </w:tcPr>
          <w:p w14:paraId="0CE9F306" w14:textId="77777777" w:rsidR="007C76EF" w:rsidRPr="00DF6003" w:rsidRDefault="007C76EF" w:rsidP="001272AC">
            <w:pPr>
              <w:keepNext/>
              <w:suppressAutoHyphens/>
              <w:ind w:right="116"/>
              <w:jc w:val="right"/>
              <w:rPr>
                <w:sz w:val="20"/>
                <w:szCs w:val="20"/>
                <w:lang w:val="ru-RU"/>
              </w:rPr>
            </w:pPr>
            <w:r w:rsidRPr="00DF6003">
              <w:rPr>
                <w:color w:val="000000" w:themeColor="text1"/>
                <w:sz w:val="20"/>
                <w:lang w:val="ru-RU"/>
              </w:rPr>
              <w:t>5 165 273</w:t>
            </w:r>
          </w:p>
        </w:tc>
      </w:tr>
      <w:tr w:rsidR="007C76EF" w:rsidRPr="00DF6003" w14:paraId="1D9F8EC1" w14:textId="77777777" w:rsidTr="005E28F1">
        <w:trPr>
          <w:trHeight w:val="22"/>
        </w:trPr>
        <w:tc>
          <w:tcPr>
            <w:tcW w:w="3854" w:type="pct"/>
            <w:gridSpan w:val="4"/>
            <w:tcMar>
              <w:top w:w="17" w:type="dxa"/>
              <w:left w:w="108" w:type="dxa"/>
              <w:bottom w:w="17" w:type="dxa"/>
              <w:right w:w="108" w:type="dxa"/>
            </w:tcMar>
          </w:tcPr>
          <w:p w14:paraId="206CD5F8" w14:textId="77777777" w:rsidR="007C76EF" w:rsidRPr="00DF6003" w:rsidRDefault="007C76EF" w:rsidP="001272AC">
            <w:pPr>
              <w:keepNext/>
              <w:suppressAutoHyphens/>
              <w:ind w:right="-110"/>
              <w:jc w:val="left"/>
              <w:rPr>
                <w:b/>
                <w:bCs/>
                <w:sz w:val="20"/>
                <w:szCs w:val="20"/>
                <w:lang w:val="ru-RU"/>
              </w:rPr>
            </w:pPr>
            <w:r w:rsidRPr="00DF6003">
              <w:rPr>
                <w:sz w:val="20"/>
                <w:szCs w:val="20"/>
                <w:lang w:val="ru-RU"/>
              </w:rPr>
              <w:t>Базовый уровень ГФУ</w:t>
            </w:r>
          </w:p>
        </w:tc>
        <w:tc>
          <w:tcPr>
            <w:tcW w:w="1146" w:type="pct"/>
            <w:shd w:val="clear" w:color="auto" w:fill="FFFFFF" w:themeFill="background1"/>
          </w:tcPr>
          <w:p w14:paraId="0A594458" w14:textId="77777777" w:rsidR="007C76EF" w:rsidRPr="00DF6003" w:rsidRDefault="007C76EF" w:rsidP="001272AC">
            <w:pPr>
              <w:keepNext/>
              <w:suppressAutoHyphens/>
              <w:ind w:right="116"/>
              <w:jc w:val="right"/>
              <w:rPr>
                <w:sz w:val="20"/>
                <w:lang w:val="ru-RU"/>
              </w:rPr>
            </w:pPr>
            <w:r w:rsidRPr="00DF6003">
              <w:rPr>
                <w:color w:val="000000" w:themeColor="text1"/>
                <w:sz w:val="20"/>
                <w:lang w:val="ru-RU"/>
              </w:rPr>
              <w:t>13 843 139</w:t>
            </w:r>
          </w:p>
        </w:tc>
      </w:tr>
    </w:tbl>
    <w:p w14:paraId="0D345117" w14:textId="77777777" w:rsidR="007C76EF" w:rsidRPr="00DF6003" w:rsidRDefault="007C76EF" w:rsidP="00EE3DDC">
      <w:pPr>
        <w:jc w:val="center"/>
        <w:rPr>
          <w:lang w:val="ru-RU"/>
        </w:rPr>
      </w:pPr>
    </w:p>
    <w:tbl>
      <w:tblPr>
        <w:tblW w:w="6160" w:type="pct"/>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600"/>
        <w:gridCol w:w="3919"/>
      </w:tblGrid>
      <w:tr w:rsidR="007C76EF" w:rsidRPr="00875A28" w14:paraId="44FDE94E" w14:textId="77777777" w:rsidTr="005E28F1">
        <w:trPr>
          <w:trHeight w:val="22"/>
        </w:trPr>
        <w:tc>
          <w:tcPr>
            <w:tcW w:w="5000" w:type="pct"/>
            <w:gridSpan w:val="2"/>
            <w:tcMar>
              <w:top w:w="17" w:type="dxa"/>
              <w:left w:w="108" w:type="dxa"/>
              <w:bottom w:w="17" w:type="dxa"/>
              <w:right w:w="108" w:type="dxa"/>
            </w:tcMar>
          </w:tcPr>
          <w:p w14:paraId="2B17A411" w14:textId="55705051" w:rsidR="007C76EF" w:rsidRPr="00DF6003" w:rsidRDefault="005813C4" w:rsidP="001272AC">
            <w:pPr>
              <w:keepNext/>
              <w:suppressAutoHyphens/>
              <w:ind w:right="116"/>
              <w:jc w:val="left"/>
              <w:rPr>
                <w:sz w:val="20"/>
                <w:szCs w:val="20"/>
                <w:highlight w:val="cyan"/>
                <w:lang w:val="ru-RU"/>
              </w:rPr>
            </w:pPr>
            <w:r w:rsidRPr="00DF6003">
              <w:rPr>
                <w:b/>
                <w:bCs/>
                <w:sz w:val="20"/>
                <w:szCs w:val="20"/>
                <w:lang w:val="ru-RU"/>
              </w:rPr>
              <w:t>ПОТРЕБЛЕНИЕ ГФУ, ОТВЕЧАЮЩЕЕ КРИТЕРИЯМ ФИНАНСИРОВАНИЯ</w:t>
            </w:r>
            <w:r w:rsidR="007C76EF" w:rsidRPr="00DF6003">
              <w:rPr>
                <w:b/>
                <w:bCs/>
                <w:sz w:val="20"/>
                <w:szCs w:val="20"/>
                <w:lang w:val="ru-RU"/>
              </w:rPr>
              <w:t xml:space="preserve"> (тонн CO</w:t>
            </w:r>
            <w:r w:rsidR="007C76EF" w:rsidRPr="00DF6003">
              <w:rPr>
                <w:b/>
                <w:bCs/>
                <w:sz w:val="20"/>
                <w:szCs w:val="20"/>
                <w:vertAlign w:val="subscript"/>
                <w:lang w:val="ru-RU"/>
              </w:rPr>
              <w:t>2</w:t>
            </w:r>
            <w:r w:rsidR="007C76EF" w:rsidRPr="00DF6003">
              <w:rPr>
                <w:b/>
                <w:bCs/>
                <w:sz w:val="20"/>
                <w:szCs w:val="20"/>
                <w:lang w:val="ru-RU"/>
              </w:rPr>
              <w:t>-экв.)</w:t>
            </w:r>
          </w:p>
        </w:tc>
      </w:tr>
      <w:tr w:rsidR="002B364B" w:rsidRPr="00DF6003" w14:paraId="7C486075" w14:textId="77777777" w:rsidTr="005E28F1">
        <w:trPr>
          <w:trHeight w:val="22"/>
        </w:trPr>
        <w:tc>
          <w:tcPr>
            <w:tcW w:w="3299" w:type="pct"/>
            <w:tcMar>
              <w:top w:w="17" w:type="dxa"/>
              <w:left w:w="108" w:type="dxa"/>
              <w:bottom w:w="17" w:type="dxa"/>
              <w:right w:w="108" w:type="dxa"/>
            </w:tcMar>
          </w:tcPr>
          <w:p w14:paraId="5BEC39F7" w14:textId="0038B04E" w:rsidR="002B364B" w:rsidRPr="00DF6003" w:rsidRDefault="002B364B" w:rsidP="002B364B">
            <w:pPr>
              <w:keepNext/>
              <w:suppressAutoHyphens/>
              <w:ind w:right="55"/>
              <w:jc w:val="left"/>
              <w:rPr>
                <w:sz w:val="20"/>
                <w:szCs w:val="20"/>
                <w:lang w:val="ru-RU"/>
              </w:rPr>
            </w:pPr>
            <w:r w:rsidRPr="00DF6003">
              <w:rPr>
                <w:sz w:val="20"/>
                <w:szCs w:val="20"/>
                <w:lang w:val="ru-RU"/>
              </w:rPr>
              <w:t>Начальный уровень для устойчивого совокупного сокращения</w:t>
            </w:r>
          </w:p>
        </w:tc>
        <w:tc>
          <w:tcPr>
            <w:tcW w:w="1701" w:type="pct"/>
            <w:vAlign w:val="center"/>
          </w:tcPr>
          <w:p w14:paraId="10789066" w14:textId="08704D50" w:rsidR="002B364B" w:rsidRPr="00DF6003" w:rsidRDefault="002B364B" w:rsidP="002B364B">
            <w:pPr>
              <w:keepNext/>
              <w:suppressAutoHyphens/>
              <w:ind w:right="116"/>
              <w:jc w:val="right"/>
              <w:rPr>
                <w:sz w:val="20"/>
                <w:highlight w:val="cyan"/>
                <w:lang w:val="ru-RU"/>
              </w:rPr>
            </w:pPr>
            <w:r w:rsidRPr="00DF6003">
              <w:rPr>
                <w:sz w:val="20"/>
                <w:szCs w:val="20"/>
                <w:lang w:val="ru-RU"/>
              </w:rPr>
              <w:t>Будет определено</w:t>
            </w:r>
            <w:r w:rsidR="00E66071">
              <w:rPr>
                <w:sz w:val="20"/>
                <w:szCs w:val="20"/>
                <w:lang w:val="ru-RU"/>
              </w:rPr>
              <w:t xml:space="preserve"> позднее</w:t>
            </w:r>
          </w:p>
        </w:tc>
      </w:tr>
      <w:tr w:rsidR="002B364B" w:rsidRPr="00DF6003" w14:paraId="20C45045" w14:textId="77777777" w:rsidTr="005E28F1">
        <w:trPr>
          <w:trHeight w:val="22"/>
        </w:trPr>
        <w:tc>
          <w:tcPr>
            <w:tcW w:w="3299" w:type="pct"/>
            <w:tcMar>
              <w:top w:w="17" w:type="dxa"/>
              <w:left w:w="108" w:type="dxa"/>
              <w:bottom w:w="17" w:type="dxa"/>
              <w:right w:w="108" w:type="dxa"/>
            </w:tcMar>
          </w:tcPr>
          <w:p w14:paraId="7FA96CAD" w14:textId="66129C6B" w:rsidR="002B364B" w:rsidRPr="00DF6003" w:rsidRDefault="002B364B" w:rsidP="002B364B">
            <w:pPr>
              <w:keepNext/>
              <w:suppressAutoHyphens/>
              <w:ind w:right="55"/>
              <w:jc w:val="left"/>
              <w:rPr>
                <w:b/>
                <w:sz w:val="20"/>
                <w:lang w:val="ru-RU"/>
              </w:rPr>
            </w:pPr>
            <w:r w:rsidRPr="00DF6003">
              <w:rPr>
                <w:sz w:val="20"/>
                <w:szCs w:val="20"/>
                <w:lang w:val="ru-RU"/>
              </w:rPr>
              <w:t>Ранее утвержденные инвестиционные проекты по поэтапному сокращению ГФУ</w:t>
            </w:r>
          </w:p>
        </w:tc>
        <w:tc>
          <w:tcPr>
            <w:tcW w:w="1701" w:type="pct"/>
            <w:shd w:val="clear" w:color="auto" w:fill="FFFFFF" w:themeFill="background1"/>
          </w:tcPr>
          <w:p w14:paraId="21BB1293" w14:textId="77777777" w:rsidR="002B364B" w:rsidRPr="00DF6003" w:rsidRDefault="002B364B" w:rsidP="002B364B">
            <w:pPr>
              <w:keepNext/>
              <w:suppressAutoHyphens/>
              <w:ind w:right="116"/>
              <w:jc w:val="right"/>
              <w:rPr>
                <w:b/>
                <w:color w:val="000000" w:themeColor="text1"/>
                <w:sz w:val="20"/>
                <w:lang w:val="ru-RU"/>
              </w:rPr>
            </w:pPr>
            <w:r w:rsidRPr="00DF6003">
              <w:rPr>
                <w:color w:val="000000" w:themeColor="text1"/>
                <w:sz w:val="20"/>
                <w:lang w:val="ru-RU"/>
              </w:rPr>
              <w:t>0</w:t>
            </w:r>
          </w:p>
        </w:tc>
      </w:tr>
      <w:tr w:rsidR="002B364B" w:rsidRPr="00DF6003" w14:paraId="1694FAD1" w14:textId="77777777" w:rsidTr="005E28F1">
        <w:trPr>
          <w:trHeight w:val="221"/>
        </w:trPr>
        <w:tc>
          <w:tcPr>
            <w:tcW w:w="3299" w:type="pct"/>
            <w:tcMar>
              <w:top w:w="17" w:type="dxa"/>
              <w:left w:w="108" w:type="dxa"/>
              <w:bottom w:w="17" w:type="dxa"/>
              <w:right w:w="108" w:type="dxa"/>
            </w:tcMar>
          </w:tcPr>
          <w:p w14:paraId="264829C1" w14:textId="75355CCD" w:rsidR="002B364B" w:rsidRPr="00DF6003" w:rsidRDefault="002B364B" w:rsidP="002B364B">
            <w:pPr>
              <w:keepNext/>
              <w:suppressAutoHyphens/>
              <w:ind w:right="172"/>
              <w:jc w:val="left"/>
              <w:rPr>
                <w:sz w:val="20"/>
                <w:szCs w:val="20"/>
                <w:lang w:val="ru-RU"/>
              </w:rPr>
            </w:pPr>
            <w:r w:rsidRPr="00DF6003">
              <w:rPr>
                <w:sz w:val="20"/>
                <w:szCs w:val="20"/>
                <w:lang w:val="ru-RU"/>
              </w:rPr>
              <w:t xml:space="preserve">Совокупные сокращения по ранее утвержденным проектам </w:t>
            </w:r>
          </w:p>
        </w:tc>
        <w:tc>
          <w:tcPr>
            <w:tcW w:w="1701" w:type="pct"/>
            <w:shd w:val="clear" w:color="auto" w:fill="FFFFFF" w:themeFill="background1"/>
          </w:tcPr>
          <w:p w14:paraId="39769DEA" w14:textId="1D2B05C1" w:rsidR="002B364B" w:rsidRPr="00DF6003" w:rsidRDefault="002B364B" w:rsidP="002B364B">
            <w:pPr>
              <w:ind w:right="116"/>
              <w:jc w:val="right"/>
              <w:rPr>
                <w:color w:val="000000" w:themeColor="text1"/>
                <w:sz w:val="20"/>
                <w:szCs w:val="20"/>
                <w:lang w:val="ru-RU"/>
              </w:rPr>
            </w:pPr>
            <w:r w:rsidRPr="00DF6003">
              <w:rPr>
                <w:color w:val="000000" w:themeColor="text1"/>
                <w:sz w:val="20"/>
                <w:szCs w:val="20"/>
                <w:lang w:val="ru-RU"/>
              </w:rPr>
              <w:t>н/</w:t>
            </w:r>
            <w:r w:rsidR="00977853" w:rsidRPr="00DF6003">
              <w:rPr>
                <w:color w:val="000000" w:themeColor="text1"/>
                <w:sz w:val="20"/>
                <w:szCs w:val="20"/>
                <w:lang w:val="ru-RU"/>
              </w:rPr>
              <w:t>п</w:t>
            </w:r>
          </w:p>
        </w:tc>
      </w:tr>
    </w:tbl>
    <w:p w14:paraId="6C66F179" w14:textId="77777777" w:rsidR="007C76EF" w:rsidRPr="00DF6003" w:rsidRDefault="007C76EF" w:rsidP="00EE3DDC">
      <w:pPr>
        <w:jc w:val="center"/>
        <w:rPr>
          <w:lang w:val="ru-RU"/>
        </w:rPr>
      </w:pPr>
    </w:p>
    <w:p w14:paraId="35489C16" w14:textId="77777777" w:rsidR="00EE74EB" w:rsidRPr="00DF6003" w:rsidRDefault="00EE74EB" w:rsidP="00EE3DDC">
      <w:pPr>
        <w:jc w:val="center"/>
        <w:rPr>
          <w:lang w:val="ru-RU"/>
        </w:rPr>
      </w:pPr>
    </w:p>
    <w:tbl>
      <w:tblPr>
        <w:tblStyle w:val="1"/>
        <w:tblW w:w="11520" w:type="dxa"/>
        <w:tblInd w:w="-1085" w:type="dxa"/>
        <w:tblLook w:val="04A0" w:firstRow="1" w:lastRow="0" w:firstColumn="1" w:lastColumn="0" w:noHBand="0" w:noVBand="1"/>
      </w:tblPr>
      <w:tblGrid>
        <w:gridCol w:w="1748"/>
        <w:gridCol w:w="1492"/>
        <w:gridCol w:w="2232"/>
        <w:gridCol w:w="1016"/>
        <w:gridCol w:w="808"/>
        <w:gridCol w:w="1079"/>
        <w:gridCol w:w="853"/>
        <w:gridCol w:w="1124"/>
        <w:gridCol w:w="1168"/>
      </w:tblGrid>
      <w:tr w:rsidR="001F1F37" w:rsidRPr="00DF6003" w14:paraId="3A50BBB9" w14:textId="77777777" w:rsidTr="005E28F1">
        <w:trPr>
          <w:trHeight w:val="216"/>
        </w:trPr>
        <w:tc>
          <w:tcPr>
            <w:tcW w:w="5472" w:type="dxa"/>
            <w:gridSpan w:val="3"/>
          </w:tcPr>
          <w:p w14:paraId="3E6874F9" w14:textId="23264C7F" w:rsidR="00944151" w:rsidRPr="00DF6003" w:rsidRDefault="00885F5A" w:rsidP="00D50854">
            <w:pPr>
              <w:rPr>
                <w:b/>
                <w:bCs/>
                <w:sz w:val="20"/>
                <w:szCs w:val="20"/>
                <w:lang w:val="ru-RU"/>
              </w:rPr>
            </w:pPr>
            <w:r w:rsidRPr="00DF6003">
              <w:rPr>
                <w:b/>
                <w:bCs/>
                <w:sz w:val="20"/>
                <w:szCs w:val="20"/>
                <w:lang w:val="ru-RU"/>
              </w:rPr>
              <w:t>ДАННЫЕ ПО ПРОЕКТУ В СООТВЕТСТВИИ С ПЛАНОМ</w:t>
            </w:r>
          </w:p>
        </w:tc>
        <w:tc>
          <w:tcPr>
            <w:tcW w:w="1016" w:type="dxa"/>
            <w:vAlign w:val="center"/>
          </w:tcPr>
          <w:p w14:paraId="485C551D" w14:textId="32051196" w:rsidR="00944151" w:rsidRPr="00DF6003" w:rsidRDefault="00944151" w:rsidP="00D50854">
            <w:pPr>
              <w:jc w:val="center"/>
              <w:rPr>
                <w:b/>
                <w:bCs/>
                <w:sz w:val="20"/>
                <w:szCs w:val="20"/>
                <w:lang w:val="ru-RU"/>
              </w:rPr>
            </w:pPr>
            <w:r w:rsidRPr="00DF6003">
              <w:rPr>
                <w:b/>
                <w:bCs/>
                <w:sz w:val="20"/>
                <w:szCs w:val="20"/>
                <w:lang w:val="ru-RU"/>
              </w:rPr>
              <w:t>2025</w:t>
            </w:r>
            <w:r w:rsidR="00885F5A" w:rsidRPr="00DF6003">
              <w:rPr>
                <w:b/>
                <w:bCs/>
                <w:sz w:val="20"/>
                <w:szCs w:val="20"/>
                <w:lang w:val="ru-RU"/>
              </w:rPr>
              <w:t xml:space="preserve"> г.</w:t>
            </w:r>
            <w:r w:rsidRPr="00DF6003">
              <w:rPr>
                <w:b/>
                <w:bCs/>
                <w:sz w:val="20"/>
                <w:szCs w:val="20"/>
                <w:lang w:val="ru-RU"/>
              </w:rPr>
              <w:t>*</w:t>
            </w:r>
          </w:p>
        </w:tc>
        <w:tc>
          <w:tcPr>
            <w:tcW w:w="808" w:type="dxa"/>
            <w:vAlign w:val="center"/>
          </w:tcPr>
          <w:p w14:paraId="193A1F84" w14:textId="29AF0BBE" w:rsidR="00944151" w:rsidRPr="003A5F8D" w:rsidRDefault="00944151" w:rsidP="00D50854">
            <w:pPr>
              <w:jc w:val="center"/>
              <w:rPr>
                <w:b/>
                <w:bCs/>
                <w:sz w:val="20"/>
                <w:szCs w:val="20"/>
                <w:lang w:val="ru-RU"/>
              </w:rPr>
            </w:pPr>
            <w:r w:rsidRPr="003A5F8D">
              <w:rPr>
                <w:b/>
                <w:bCs/>
                <w:sz w:val="20"/>
                <w:szCs w:val="20"/>
                <w:lang w:val="ru-RU"/>
              </w:rPr>
              <w:t>2026</w:t>
            </w:r>
            <w:r w:rsidR="00885F5A" w:rsidRPr="003A5F8D">
              <w:rPr>
                <w:b/>
                <w:bCs/>
                <w:sz w:val="20"/>
                <w:szCs w:val="20"/>
                <w:lang w:val="ru-RU"/>
              </w:rPr>
              <w:t xml:space="preserve"> г.</w:t>
            </w:r>
          </w:p>
        </w:tc>
        <w:tc>
          <w:tcPr>
            <w:tcW w:w="1079" w:type="dxa"/>
            <w:vAlign w:val="center"/>
          </w:tcPr>
          <w:p w14:paraId="65D7C698" w14:textId="484E9EB0" w:rsidR="00944151" w:rsidRPr="00DF6003" w:rsidRDefault="00944151" w:rsidP="00D50854">
            <w:pPr>
              <w:jc w:val="center"/>
              <w:rPr>
                <w:b/>
                <w:bCs/>
                <w:sz w:val="20"/>
                <w:szCs w:val="20"/>
                <w:lang w:val="ru-RU"/>
              </w:rPr>
            </w:pPr>
            <w:r w:rsidRPr="00DF6003">
              <w:rPr>
                <w:b/>
                <w:bCs/>
                <w:sz w:val="20"/>
                <w:szCs w:val="20"/>
                <w:lang w:val="ru-RU"/>
              </w:rPr>
              <w:t>2027</w:t>
            </w:r>
            <w:r w:rsidR="00DC47A2" w:rsidRPr="00DF6003">
              <w:rPr>
                <w:b/>
                <w:bCs/>
                <w:sz w:val="20"/>
                <w:szCs w:val="20"/>
                <w:lang w:val="ru-RU"/>
              </w:rPr>
              <w:t xml:space="preserve"> г.</w:t>
            </w:r>
          </w:p>
        </w:tc>
        <w:tc>
          <w:tcPr>
            <w:tcW w:w="853" w:type="dxa"/>
            <w:vAlign w:val="center"/>
          </w:tcPr>
          <w:p w14:paraId="21EAA58A" w14:textId="6DB45E52" w:rsidR="00944151" w:rsidRPr="00DF6003" w:rsidRDefault="00944151" w:rsidP="00D50854">
            <w:pPr>
              <w:jc w:val="center"/>
              <w:rPr>
                <w:b/>
                <w:bCs/>
                <w:sz w:val="20"/>
                <w:szCs w:val="20"/>
                <w:lang w:val="ru-RU"/>
              </w:rPr>
            </w:pPr>
            <w:r w:rsidRPr="00DF6003">
              <w:rPr>
                <w:b/>
                <w:bCs/>
                <w:sz w:val="20"/>
                <w:szCs w:val="20"/>
                <w:lang w:val="ru-RU"/>
              </w:rPr>
              <w:t>2028</w:t>
            </w:r>
            <w:r w:rsidR="00DC47A2" w:rsidRPr="00DF6003">
              <w:rPr>
                <w:b/>
                <w:bCs/>
                <w:sz w:val="20"/>
                <w:szCs w:val="20"/>
                <w:lang w:val="ru-RU"/>
              </w:rPr>
              <w:t xml:space="preserve"> г.</w:t>
            </w:r>
          </w:p>
        </w:tc>
        <w:tc>
          <w:tcPr>
            <w:tcW w:w="1124" w:type="dxa"/>
            <w:vAlign w:val="center"/>
          </w:tcPr>
          <w:p w14:paraId="41DD5D53" w14:textId="051F4285" w:rsidR="00944151" w:rsidRPr="00DF6003" w:rsidRDefault="00944151" w:rsidP="00D50854">
            <w:pPr>
              <w:jc w:val="center"/>
              <w:rPr>
                <w:b/>
                <w:bCs/>
                <w:sz w:val="20"/>
                <w:szCs w:val="20"/>
                <w:lang w:val="ru-RU"/>
              </w:rPr>
            </w:pPr>
            <w:r w:rsidRPr="00DF6003">
              <w:rPr>
                <w:b/>
                <w:bCs/>
                <w:sz w:val="20"/>
                <w:szCs w:val="20"/>
                <w:lang w:val="ru-RU"/>
              </w:rPr>
              <w:t>2029</w:t>
            </w:r>
            <w:r w:rsidR="00DC47A2" w:rsidRPr="00DF6003">
              <w:rPr>
                <w:b/>
                <w:bCs/>
                <w:sz w:val="20"/>
                <w:szCs w:val="20"/>
                <w:lang w:val="ru-RU"/>
              </w:rPr>
              <w:t xml:space="preserve"> г.</w:t>
            </w:r>
          </w:p>
        </w:tc>
        <w:tc>
          <w:tcPr>
            <w:tcW w:w="1168" w:type="dxa"/>
            <w:vAlign w:val="center"/>
          </w:tcPr>
          <w:p w14:paraId="645209D9" w14:textId="16D3ED27" w:rsidR="00944151" w:rsidRPr="00DF6003" w:rsidRDefault="00DC47A2" w:rsidP="00D50854">
            <w:pPr>
              <w:jc w:val="center"/>
              <w:rPr>
                <w:b/>
                <w:bCs/>
                <w:sz w:val="20"/>
                <w:szCs w:val="20"/>
                <w:lang w:val="ru-RU"/>
              </w:rPr>
            </w:pPr>
            <w:r w:rsidRPr="00DF6003">
              <w:rPr>
                <w:b/>
                <w:bCs/>
                <w:sz w:val="20"/>
                <w:szCs w:val="20"/>
                <w:lang w:val="ru-RU"/>
              </w:rPr>
              <w:t>Итого</w:t>
            </w:r>
          </w:p>
        </w:tc>
      </w:tr>
      <w:tr w:rsidR="007E697B" w:rsidRPr="00DF6003" w14:paraId="500FB59F" w14:textId="77777777" w:rsidTr="005E28F1">
        <w:trPr>
          <w:trHeight w:val="119"/>
        </w:trPr>
        <w:tc>
          <w:tcPr>
            <w:tcW w:w="1748" w:type="dxa"/>
            <w:vMerge w:val="restart"/>
            <w:vAlign w:val="center"/>
          </w:tcPr>
          <w:p w14:paraId="463E85A4" w14:textId="4ADE40DC" w:rsidR="00885F5A" w:rsidRPr="00DF6003" w:rsidRDefault="00885F5A" w:rsidP="00885F5A">
            <w:pPr>
              <w:jc w:val="left"/>
              <w:rPr>
                <w:sz w:val="20"/>
                <w:szCs w:val="20"/>
                <w:lang w:val="ru-RU"/>
              </w:rPr>
            </w:pPr>
            <w:r w:rsidRPr="00DF6003">
              <w:rPr>
                <w:sz w:val="20"/>
                <w:szCs w:val="20"/>
                <w:lang w:val="ru-RU"/>
              </w:rPr>
              <w:t>Потребление (</w:t>
            </w:r>
            <w:r w:rsidRPr="00DF6003">
              <w:rPr>
                <w:sz w:val="20"/>
                <w:lang w:val="ru-RU"/>
              </w:rPr>
              <w:t>тонн эквивалента CO</w:t>
            </w:r>
            <w:r w:rsidRPr="00DF6003">
              <w:rPr>
                <w:sz w:val="20"/>
                <w:vertAlign w:val="subscript"/>
                <w:lang w:val="ru-RU"/>
              </w:rPr>
              <w:t>2</w:t>
            </w:r>
            <w:r w:rsidRPr="00DF6003">
              <w:rPr>
                <w:sz w:val="20"/>
                <w:szCs w:val="20"/>
                <w:lang w:val="ru-RU"/>
              </w:rPr>
              <w:t>)</w:t>
            </w:r>
          </w:p>
        </w:tc>
        <w:tc>
          <w:tcPr>
            <w:tcW w:w="3724" w:type="dxa"/>
            <w:gridSpan w:val="2"/>
            <w:vAlign w:val="bottom"/>
          </w:tcPr>
          <w:p w14:paraId="6799D1D2" w14:textId="748F4816" w:rsidR="00885F5A" w:rsidRPr="00DF6003" w:rsidRDefault="00885F5A" w:rsidP="00885F5A">
            <w:pPr>
              <w:jc w:val="left"/>
              <w:rPr>
                <w:sz w:val="20"/>
                <w:szCs w:val="20"/>
                <w:lang w:val="ru-RU"/>
              </w:rPr>
            </w:pPr>
            <w:r w:rsidRPr="00DF6003">
              <w:rPr>
                <w:sz w:val="20"/>
                <w:szCs w:val="20"/>
                <w:lang w:val="ru-RU"/>
              </w:rPr>
              <w:t>Предельные уровни, предусмотренные Монреальским протоколом</w:t>
            </w:r>
          </w:p>
        </w:tc>
        <w:tc>
          <w:tcPr>
            <w:tcW w:w="3756" w:type="dxa"/>
            <w:gridSpan w:val="4"/>
            <w:vAlign w:val="center"/>
          </w:tcPr>
          <w:p w14:paraId="13135F0D" w14:textId="18335D51" w:rsidR="00885F5A" w:rsidRPr="00DF6003" w:rsidRDefault="00885F5A" w:rsidP="00885F5A">
            <w:pPr>
              <w:jc w:val="center"/>
              <w:rPr>
                <w:sz w:val="20"/>
                <w:szCs w:val="20"/>
                <w:lang w:val="ru-RU"/>
              </w:rPr>
            </w:pPr>
            <w:r w:rsidRPr="00DF6003">
              <w:rPr>
                <w:color w:val="000000" w:themeColor="text1"/>
                <w:sz w:val="20"/>
                <w:lang w:val="ru-RU"/>
              </w:rPr>
              <w:t>13</w:t>
            </w:r>
            <w:r w:rsidR="001F1F37" w:rsidRPr="00DF6003">
              <w:rPr>
                <w:color w:val="000000" w:themeColor="text1"/>
                <w:sz w:val="20"/>
                <w:lang w:val="ru-RU"/>
              </w:rPr>
              <w:t xml:space="preserve"> </w:t>
            </w:r>
            <w:r w:rsidRPr="00DF6003">
              <w:rPr>
                <w:color w:val="000000" w:themeColor="text1"/>
                <w:sz w:val="20"/>
                <w:lang w:val="ru-RU"/>
              </w:rPr>
              <w:t>843</w:t>
            </w:r>
            <w:r w:rsidR="001F1F37" w:rsidRPr="00DF6003">
              <w:rPr>
                <w:color w:val="000000" w:themeColor="text1"/>
                <w:sz w:val="20"/>
                <w:lang w:val="ru-RU"/>
              </w:rPr>
              <w:t xml:space="preserve"> </w:t>
            </w:r>
            <w:r w:rsidRPr="00DF6003">
              <w:rPr>
                <w:color w:val="000000" w:themeColor="text1"/>
                <w:sz w:val="20"/>
                <w:lang w:val="ru-RU"/>
              </w:rPr>
              <w:t>139</w:t>
            </w:r>
          </w:p>
        </w:tc>
        <w:tc>
          <w:tcPr>
            <w:tcW w:w="1124" w:type="dxa"/>
            <w:vAlign w:val="center"/>
          </w:tcPr>
          <w:p w14:paraId="69322F91" w14:textId="7D257A23" w:rsidR="00885F5A" w:rsidRPr="00DF6003" w:rsidRDefault="00885F5A" w:rsidP="00885F5A">
            <w:pPr>
              <w:jc w:val="right"/>
              <w:rPr>
                <w:sz w:val="20"/>
                <w:szCs w:val="20"/>
                <w:lang w:val="ru-RU"/>
              </w:rPr>
            </w:pPr>
            <w:r w:rsidRPr="00DF6003">
              <w:rPr>
                <w:sz w:val="20"/>
                <w:szCs w:val="20"/>
                <w:lang w:val="ru-RU"/>
              </w:rPr>
              <w:t>12</w:t>
            </w:r>
            <w:r w:rsidR="00DC47A2" w:rsidRPr="00DF6003">
              <w:rPr>
                <w:sz w:val="20"/>
                <w:szCs w:val="20"/>
                <w:lang w:val="ru-RU"/>
              </w:rPr>
              <w:t xml:space="preserve"> </w:t>
            </w:r>
            <w:r w:rsidRPr="00DF6003">
              <w:rPr>
                <w:sz w:val="20"/>
                <w:szCs w:val="20"/>
                <w:lang w:val="ru-RU"/>
              </w:rPr>
              <w:t>458</w:t>
            </w:r>
            <w:r w:rsidR="00DC47A2" w:rsidRPr="00DF6003">
              <w:rPr>
                <w:sz w:val="20"/>
                <w:szCs w:val="20"/>
                <w:lang w:val="ru-RU"/>
              </w:rPr>
              <w:t xml:space="preserve"> </w:t>
            </w:r>
            <w:r w:rsidRPr="00DF6003">
              <w:rPr>
                <w:sz w:val="20"/>
                <w:szCs w:val="20"/>
                <w:lang w:val="ru-RU"/>
              </w:rPr>
              <w:t>825</w:t>
            </w:r>
          </w:p>
        </w:tc>
        <w:tc>
          <w:tcPr>
            <w:tcW w:w="1168" w:type="dxa"/>
            <w:vAlign w:val="center"/>
          </w:tcPr>
          <w:p w14:paraId="4557B035" w14:textId="0D613A20" w:rsidR="00885F5A" w:rsidRPr="00DF6003" w:rsidRDefault="001F1F37" w:rsidP="00885F5A">
            <w:pPr>
              <w:jc w:val="right"/>
              <w:rPr>
                <w:sz w:val="20"/>
                <w:szCs w:val="20"/>
                <w:lang w:val="ru-RU"/>
              </w:rPr>
            </w:pPr>
            <w:r w:rsidRPr="00DF6003">
              <w:rPr>
                <w:color w:val="000000" w:themeColor="text1"/>
                <w:sz w:val="20"/>
                <w:szCs w:val="20"/>
                <w:lang w:val="ru-RU"/>
              </w:rPr>
              <w:t>н/п</w:t>
            </w:r>
          </w:p>
        </w:tc>
      </w:tr>
      <w:tr w:rsidR="007E697B" w:rsidRPr="00DF6003" w14:paraId="6E336C34" w14:textId="77777777" w:rsidTr="005E28F1">
        <w:trPr>
          <w:trHeight w:val="46"/>
        </w:trPr>
        <w:tc>
          <w:tcPr>
            <w:tcW w:w="1748" w:type="dxa"/>
            <w:vMerge/>
          </w:tcPr>
          <w:p w14:paraId="05B782D6" w14:textId="77777777" w:rsidR="00885F5A" w:rsidRPr="00DF6003" w:rsidRDefault="00885F5A" w:rsidP="00885F5A">
            <w:pPr>
              <w:rPr>
                <w:sz w:val="20"/>
                <w:szCs w:val="20"/>
                <w:lang w:val="ru-RU"/>
              </w:rPr>
            </w:pPr>
          </w:p>
        </w:tc>
        <w:tc>
          <w:tcPr>
            <w:tcW w:w="3724" w:type="dxa"/>
            <w:gridSpan w:val="2"/>
            <w:vAlign w:val="bottom"/>
          </w:tcPr>
          <w:p w14:paraId="6C22F8B2" w14:textId="60540F75" w:rsidR="00885F5A" w:rsidRPr="00DF6003" w:rsidRDefault="00885F5A" w:rsidP="00885F5A">
            <w:pPr>
              <w:jc w:val="left"/>
              <w:rPr>
                <w:sz w:val="20"/>
                <w:szCs w:val="20"/>
                <w:lang w:val="ru-RU"/>
              </w:rPr>
            </w:pPr>
            <w:r w:rsidRPr="00DF6003">
              <w:rPr>
                <w:sz w:val="20"/>
                <w:szCs w:val="20"/>
                <w:lang w:val="ru-RU"/>
              </w:rPr>
              <w:t>Максимально допустимый уровень</w:t>
            </w:r>
          </w:p>
        </w:tc>
        <w:tc>
          <w:tcPr>
            <w:tcW w:w="3756" w:type="dxa"/>
            <w:gridSpan w:val="4"/>
            <w:vAlign w:val="center"/>
          </w:tcPr>
          <w:p w14:paraId="14ABC445" w14:textId="3B713958" w:rsidR="00885F5A" w:rsidRPr="00DF6003" w:rsidRDefault="00885F5A" w:rsidP="00885F5A">
            <w:pPr>
              <w:jc w:val="center"/>
              <w:rPr>
                <w:sz w:val="20"/>
                <w:szCs w:val="20"/>
                <w:lang w:val="ru-RU"/>
              </w:rPr>
            </w:pPr>
            <w:r w:rsidRPr="00DF6003">
              <w:rPr>
                <w:color w:val="000000" w:themeColor="text1"/>
                <w:sz w:val="20"/>
                <w:lang w:val="ru-RU"/>
              </w:rPr>
              <w:t>13</w:t>
            </w:r>
            <w:r w:rsidR="001F1F37" w:rsidRPr="00DF6003">
              <w:rPr>
                <w:color w:val="000000" w:themeColor="text1"/>
                <w:sz w:val="20"/>
                <w:lang w:val="ru-RU"/>
              </w:rPr>
              <w:t xml:space="preserve"> </w:t>
            </w:r>
            <w:r w:rsidRPr="00DF6003">
              <w:rPr>
                <w:color w:val="000000" w:themeColor="text1"/>
                <w:sz w:val="20"/>
                <w:lang w:val="ru-RU"/>
              </w:rPr>
              <w:t>136</w:t>
            </w:r>
            <w:r w:rsidR="001F1F37" w:rsidRPr="00DF6003">
              <w:rPr>
                <w:color w:val="000000" w:themeColor="text1"/>
                <w:sz w:val="20"/>
                <w:lang w:val="ru-RU"/>
              </w:rPr>
              <w:t xml:space="preserve"> </w:t>
            </w:r>
            <w:r w:rsidRPr="00DF6003">
              <w:rPr>
                <w:color w:val="000000" w:themeColor="text1"/>
                <w:sz w:val="20"/>
                <w:lang w:val="ru-RU"/>
              </w:rPr>
              <w:t>096</w:t>
            </w:r>
          </w:p>
        </w:tc>
        <w:tc>
          <w:tcPr>
            <w:tcW w:w="1124" w:type="dxa"/>
            <w:vAlign w:val="center"/>
          </w:tcPr>
          <w:p w14:paraId="1C954B6F" w14:textId="57820392" w:rsidR="00885F5A" w:rsidRPr="00DF6003" w:rsidRDefault="00885F5A" w:rsidP="00885F5A">
            <w:pPr>
              <w:jc w:val="right"/>
              <w:rPr>
                <w:sz w:val="20"/>
                <w:szCs w:val="20"/>
                <w:lang w:val="ru-RU"/>
              </w:rPr>
            </w:pPr>
            <w:r w:rsidRPr="00DF6003">
              <w:rPr>
                <w:sz w:val="20"/>
                <w:szCs w:val="20"/>
                <w:lang w:val="ru-RU"/>
              </w:rPr>
              <w:t>11</w:t>
            </w:r>
            <w:r w:rsidR="007E697B" w:rsidRPr="00DF6003">
              <w:rPr>
                <w:sz w:val="20"/>
                <w:szCs w:val="20"/>
                <w:lang w:val="ru-RU"/>
              </w:rPr>
              <w:t> </w:t>
            </w:r>
            <w:r w:rsidRPr="00DF6003">
              <w:rPr>
                <w:sz w:val="20"/>
                <w:szCs w:val="20"/>
                <w:lang w:val="ru-RU"/>
              </w:rPr>
              <w:t>822</w:t>
            </w:r>
            <w:r w:rsidR="007E697B" w:rsidRPr="00DF6003">
              <w:rPr>
                <w:sz w:val="20"/>
                <w:szCs w:val="20"/>
                <w:lang w:val="ru-RU"/>
              </w:rPr>
              <w:t> </w:t>
            </w:r>
            <w:r w:rsidRPr="00DF6003">
              <w:rPr>
                <w:sz w:val="20"/>
                <w:szCs w:val="20"/>
                <w:lang w:val="ru-RU"/>
              </w:rPr>
              <w:t>486</w:t>
            </w:r>
          </w:p>
        </w:tc>
        <w:tc>
          <w:tcPr>
            <w:tcW w:w="1168" w:type="dxa"/>
            <w:vAlign w:val="center"/>
          </w:tcPr>
          <w:p w14:paraId="267B95ED" w14:textId="17FB694B" w:rsidR="00885F5A" w:rsidRPr="00DF6003" w:rsidRDefault="001F1F37" w:rsidP="00885F5A">
            <w:pPr>
              <w:jc w:val="right"/>
              <w:rPr>
                <w:sz w:val="20"/>
                <w:szCs w:val="20"/>
                <w:lang w:val="ru-RU"/>
              </w:rPr>
            </w:pPr>
            <w:r w:rsidRPr="00DF6003">
              <w:rPr>
                <w:color w:val="000000" w:themeColor="text1"/>
                <w:sz w:val="20"/>
                <w:szCs w:val="20"/>
                <w:lang w:val="ru-RU"/>
              </w:rPr>
              <w:t>н/п</w:t>
            </w:r>
          </w:p>
        </w:tc>
      </w:tr>
      <w:tr w:rsidR="007E697B" w:rsidRPr="00DF6003" w14:paraId="244C2103" w14:textId="77777777" w:rsidTr="005E28F1">
        <w:trPr>
          <w:trHeight w:val="46"/>
        </w:trPr>
        <w:tc>
          <w:tcPr>
            <w:tcW w:w="1748" w:type="dxa"/>
            <w:vMerge/>
          </w:tcPr>
          <w:p w14:paraId="45CAEF31" w14:textId="77777777" w:rsidR="007E697B" w:rsidRPr="00DF6003" w:rsidRDefault="007E697B" w:rsidP="007E697B">
            <w:pPr>
              <w:rPr>
                <w:sz w:val="20"/>
                <w:szCs w:val="20"/>
                <w:lang w:val="ru-RU"/>
              </w:rPr>
            </w:pPr>
          </w:p>
        </w:tc>
        <w:tc>
          <w:tcPr>
            <w:tcW w:w="3724" w:type="dxa"/>
            <w:gridSpan w:val="2"/>
            <w:vAlign w:val="bottom"/>
          </w:tcPr>
          <w:p w14:paraId="1546FEA6" w14:textId="5D295B74" w:rsidR="007E697B" w:rsidRPr="00DF6003" w:rsidRDefault="007E697B" w:rsidP="007E697B">
            <w:pPr>
              <w:jc w:val="left"/>
              <w:rPr>
                <w:sz w:val="20"/>
                <w:szCs w:val="20"/>
                <w:lang w:val="ru-RU"/>
              </w:rPr>
            </w:pPr>
            <w:r w:rsidRPr="00DF6003">
              <w:rPr>
                <w:sz w:val="20"/>
                <w:szCs w:val="20"/>
                <w:lang w:val="ru-RU"/>
              </w:rPr>
              <w:t>Сокращение по сравнению с исходным уровнем (%)</w:t>
            </w:r>
          </w:p>
        </w:tc>
        <w:tc>
          <w:tcPr>
            <w:tcW w:w="1016" w:type="dxa"/>
            <w:vAlign w:val="center"/>
          </w:tcPr>
          <w:p w14:paraId="5FA3E398" w14:textId="02A36934" w:rsidR="007E697B" w:rsidRPr="00DF6003" w:rsidRDefault="007E697B" w:rsidP="007E697B">
            <w:pPr>
              <w:jc w:val="center"/>
              <w:rPr>
                <w:sz w:val="20"/>
                <w:szCs w:val="20"/>
                <w:lang w:val="ru-RU"/>
              </w:rPr>
            </w:pPr>
            <w:r w:rsidRPr="00DF6003">
              <w:rPr>
                <w:sz w:val="20"/>
                <w:szCs w:val="20"/>
                <w:lang w:val="ru-RU"/>
              </w:rPr>
              <w:t>5,11</w:t>
            </w:r>
          </w:p>
        </w:tc>
        <w:tc>
          <w:tcPr>
            <w:tcW w:w="808" w:type="dxa"/>
            <w:vAlign w:val="center"/>
          </w:tcPr>
          <w:p w14:paraId="2D5F2E63" w14:textId="14E70E44" w:rsidR="007E697B" w:rsidRPr="00DF6003" w:rsidRDefault="007E697B" w:rsidP="007E697B">
            <w:pPr>
              <w:jc w:val="center"/>
              <w:rPr>
                <w:sz w:val="20"/>
                <w:szCs w:val="20"/>
                <w:lang w:val="ru-RU"/>
              </w:rPr>
            </w:pPr>
            <w:r w:rsidRPr="00DF6003">
              <w:rPr>
                <w:sz w:val="20"/>
                <w:szCs w:val="20"/>
                <w:lang w:val="ru-RU"/>
              </w:rPr>
              <w:t>5,11</w:t>
            </w:r>
          </w:p>
        </w:tc>
        <w:tc>
          <w:tcPr>
            <w:tcW w:w="1079" w:type="dxa"/>
            <w:vAlign w:val="center"/>
          </w:tcPr>
          <w:p w14:paraId="37836295" w14:textId="4D18990D" w:rsidR="007E697B" w:rsidRPr="00DF6003" w:rsidRDefault="007E697B" w:rsidP="007E697B">
            <w:pPr>
              <w:jc w:val="center"/>
              <w:rPr>
                <w:sz w:val="20"/>
                <w:szCs w:val="20"/>
                <w:lang w:val="ru-RU"/>
              </w:rPr>
            </w:pPr>
            <w:r w:rsidRPr="00DF6003">
              <w:rPr>
                <w:sz w:val="20"/>
                <w:szCs w:val="20"/>
                <w:lang w:val="ru-RU"/>
              </w:rPr>
              <w:t>5,11</w:t>
            </w:r>
          </w:p>
        </w:tc>
        <w:tc>
          <w:tcPr>
            <w:tcW w:w="853" w:type="dxa"/>
            <w:vAlign w:val="center"/>
          </w:tcPr>
          <w:p w14:paraId="4669C712" w14:textId="782CB8B5" w:rsidR="007E697B" w:rsidRPr="00DF6003" w:rsidRDefault="007E697B" w:rsidP="007E697B">
            <w:pPr>
              <w:jc w:val="center"/>
              <w:rPr>
                <w:sz w:val="20"/>
                <w:szCs w:val="20"/>
                <w:lang w:val="ru-RU"/>
              </w:rPr>
            </w:pPr>
            <w:r w:rsidRPr="00DF6003">
              <w:rPr>
                <w:sz w:val="20"/>
                <w:szCs w:val="20"/>
                <w:lang w:val="ru-RU"/>
              </w:rPr>
              <w:t>5,11</w:t>
            </w:r>
          </w:p>
        </w:tc>
        <w:tc>
          <w:tcPr>
            <w:tcW w:w="1124" w:type="dxa"/>
            <w:vAlign w:val="center"/>
          </w:tcPr>
          <w:p w14:paraId="6306C851" w14:textId="5CB569C1" w:rsidR="007E697B" w:rsidRPr="00DF6003" w:rsidRDefault="007E697B" w:rsidP="007E697B">
            <w:pPr>
              <w:jc w:val="center"/>
              <w:rPr>
                <w:sz w:val="20"/>
                <w:szCs w:val="20"/>
                <w:lang w:val="ru-RU"/>
              </w:rPr>
            </w:pPr>
            <w:r w:rsidRPr="00DF6003">
              <w:rPr>
                <w:sz w:val="20"/>
                <w:szCs w:val="20"/>
                <w:lang w:val="ru-RU"/>
              </w:rPr>
              <w:t>14</w:t>
            </w:r>
            <w:r w:rsidR="001F1F37" w:rsidRPr="00DF6003">
              <w:rPr>
                <w:sz w:val="20"/>
                <w:szCs w:val="20"/>
                <w:lang w:val="ru-RU"/>
              </w:rPr>
              <w:t>,</w:t>
            </w:r>
            <w:r w:rsidRPr="00DF6003">
              <w:rPr>
                <w:sz w:val="20"/>
                <w:szCs w:val="20"/>
                <w:lang w:val="ru-RU"/>
              </w:rPr>
              <w:t>60</w:t>
            </w:r>
          </w:p>
        </w:tc>
        <w:tc>
          <w:tcPr>
            <w:tcW w:w="1168" w:type="dxa"/>
            <w:vAlign w:val="center"/>
          </w:tcPr>
          <w:p w14:paraId="163FAFE8" w14:textId="4A08D8FF" w:rsidR="007E697B" w:rsidRPr="00DF6003" w:rsidRDefault="001F1F37" w:rsidP="007E697B">
            <w:pPr>
              <w:jc w:val="right"/>
              <w:rPr>
                <w:sz w:val="20"/>
                <w:szCs w:val="20"/>
                <w:lang w:val="ru-RU"/>
              </w:rPr>
            </w:pPr>
            <w:r w:rsidRPr="00DF6003">
              <w:rPr>
                <w:color w:val="000000" w:themeColor="text1"/>
                <w:sz w:val="20"/>
                <w:szCs w:val="20"/>
                <w:lang w:val="ru-RU"/>
              </w:rPr>
              <w:t>н/п</w:t>
            </w:r>
          </w:p>
        </w:tc>
      </w:tr>
      <w:tr w:rsidR="00277F5E" w:rsidRPr="00DF6003" w14:paraId="5CF9C861" w14:textId="77777777" w:rsidTr="005E28F1">
        <w:trPr>
          <w:trHeight w:val="46"/>
        </w:trPr>
        <w:tc>
          <w:tcPr>
            <w:tcW w:w="1748" w:type="dxa"/>
            <w:vMerge w:val="restart"/>
            <w:vAlign w:val="center"/>
          </w:tcPr>
          <w:p w14:paraId="0EAED5E7" w14:textId="77777777" w:rsidR="003A5F8D" w:rsidRDefault="0013482B" w:rsidP="0013482B">
            <w:pPr>
              <w:jc w:val="left"/>
              <w:rPr>
                <w:sz w:val="20"/>
                <w:szCs w:val="20"/>
                <w:lang w:val="en-US"/>
              </w:rPr>
            </w:pPr>
            <w:r w:rsidRPr="00DF6003">
              <w:rPr>
                <w:sz w:val="20"/>
                <w:szCs w:val="20"/>
                <w:lang w:val="ru-RU"/>
              </w:rPr>
              <w:t>Суммы, рекомендованные для утверждения в принципе</w:t>
            </w:r>
          </w:p>
          <w:p w14:paraId="179B3FBE" w14:textId="1F07F0D5" w:rsidR="0013482B" w:rsidRPr="00DF6003" w:rsidRDefault="0013482B" w:rsidP="0013482B">
            <w:pPr>
              <w:jc w:val="left"/>
              <w:rPr>
                <w:sz w:val="20"/>
                <w:szCs w:val="20"/>
                <w:lang w:val="ru-RU"/>
              </w:rPr>
            </w:pPr>
            <w:r w:rsidRPr="00DF6003">
              <w:rPr>
                <w:sz w:val="20"/>
                <w:szCs w:val="20"/>
                <w:lang w:val="ru-RU"/>
              </w:rPr>
              <w:t>(в долл. США)</w:t>
            </w:r>
          </w:p>
        </w:tc>
        <w:tc>
          <w:tcPr>
            <w:tcW w:w="1492" w:type="dxa"/>
            <w:vMerge w:val="restart"/>
            <w:vAlign w:val="center"/>
          </w:tcPr>
          <w:p w14:paraId="39E912B9" w14:textId="1C7B4DD9" w:rsidR="0013482B" w:rsidRPr="00DF6003" w:rsidRDefault="0013482B" w:rsidP="0013482B">
            <w:pPr>
              <w:jc w:val="center"/>
              <w:rPr>
                <w:sz w:val="20"/>
                <w:szCs w:val="20"/>
                <w:lang w:val="ru-RU"/>
              </w:rPr>
            </w:pPr>
            <w:r w:rsidRPr="00DF6003">
              <w:rPr>
                <w:sz w:val="20"/>
                <w:szCs w:val="20"/>
                <w:lang w:val="ru-RU"/>
              </w:rPr>
              <w:t>ЮНИДО</w:t>
            </w:r>
          </w:p>
        </w:tc>
        <w:tc>
          <w:tcPr>
            <w:tcW w:w="2232" w:type="dxa"/>
            <w:vAlign w:val="center"/>
          </w:tcPr>
          <w:p w14:paraId="3D800D9C" w14:textId="0B24D6DB" w:rsidR="0013482B" w:rsidRPr="00DF6003" w:rsidRDefault="0013482B" w:rsidP="0013482B">
            <w:pPr>
              <w:jc w:val="left"/>
              <w:rPr>
                <w:sz w:val="20"/>
                <w:szCs w:val="20"/>
                <w:lang w:val="ru-RU"/>
              </w:rPr>
            </w:pPr>
            <w:r w:rsidRPr="00DF6003">
              <w:rPr>
                <w:sz w:val="20"/>
                <w:szCs w:val="20"/>
                <w:lang w:val="ru-RU"/>
              </w:rPr>
              <w:t>Расходы по проекту</w:t>
            </w:r>
          </w:p>
        </w:tc>
        <w:tc>
          <w:tcPr>
            <w:tcW w:w="1016" w:type="dxa"/>
            <w:vAlign w:val="center"/>
          </w:tcPr>
          <w:p w14:paraId="749701AB" w14:textId="123B159E" w:rsidR="0013482B" w:rsidRPr="00DF6003" w:rsidRDefault="0013482B" w:rsidP="0013482B">
            <w:pPr>
              <w:ind w:left="-109"/>
              <w:jc w:val="right"/>
              <w:rPr>
                <w:sz w:val="20"/>
                <w:szCs w:val="20"/>
                <w:lang w:val="ru-RU"/>
              </w:rPr>
            </w:pPr>
            <w:r w:rsidRPr="00DF6003">
              <w:rPr>
                <w:sz w:val="20"/>
                <w:szCs w:val="20"/>
                <w:lang w:val="ru-RU"/>
              </w:rPr>
              <w:t>1</w:t>
            </w:r>
            <w:r w:rsidR="001F1F37" w:rsidRPr="00DF6003">
              <w:rPr>
                <w:sz w:val="20"/>
                <w:szCs w:val="20"/>
                <w:lang w:val="ru-RU"/>
              </w:rPr>
              <w:t xml:space="preserve"> </w:t>
            </w:r>
            <w:r w:rsidRPr="00DF6003">
              <w:rPr>
                <w:sz w:val="20"/>
                <w:szCs w:val="20"/>
                <w:lang w:val="ru-RU"/>
              </w:rPr>
              <w:t>720</w:t>
            </w:r>
            <w:r w:rsidR="001F1F37" w:rsidRPr="00DF6003">
              <w:rPr>
                <w:sz w:val="20"/>
                <w:szCs w:val="20"/>
                <w:lang w:val="ru-RU"/>
              </w:rPr>
              <w:t xml:space="preserve"> </w:t>
            </w:r>
            <w:r w:rsidRPr="00DF6003">
              <w:rPr>
                <w:sz w:val="20"/>
                <w:szCs w:val="20"/>
                <w:lang w:val="ru-RU"/>
              </w:rPr>
              <w:t>164</w:t>
            </w:r>
          </w:p>
        </w:tc>
        <w:tc>
          <w:tcPr>
            <w:tcW w:w="808" w:type="dxa"/>
            <w:vAlign w:val="center"/>
          </w:tcPr>
          <w:p w14:paraId="602801D1" w14:textId="77777777" w:rsidR="0013482B" w:rsidRPr="00DF6003" w:rsidRDefault="0013482B" w:rsidP="0013482B">
            <w:pPr>
              <w:jc w:val="right"/>
              <w:rPr>
                <w:sz w:val="20"/>
                <w:szCs w:val="20"/>
                <w:lang w:val="ru-RU"/>
              </w:rPr>
            </w:pPr>
            <w:r w:rsidRPr="00DF6003">
              <w:rPr>
                <w:sz w:val="20"/>
                <w:szCs w:val="20"/>
                <w:lang w:val="ru-RU"/>
              </w:rPr>
              <w:t>0</w:t>
            </w:r>
          </w:p>
        </w:tc>
        <w:tc>
          <w:tcPr>
            <w:tcW w:w="1079" w:type="dxa"/>
            <w:vAlign w:val="center"/>
          </w:tcPr>
          <w:p w14:paraId="79DAA323" w14:textId="1DEAA9D0" w:rsidR="0013482B" w:rsidRPr="00DF6003" w:rsidRDefault="0013482B" w:rsidP="0013482B">
            <w:pPr>
              <w:jc w:val="right"/>
              <w:rPr>
                <w:sz w:val="20"/>
                <w:szCs w:val="20"/>
                <w:lang w:val="ru-RU"/>
              </w:rPr>
            </w:pPr>
            <w:r w:rsidRPr="00DF6003">
              <w:rPr>
                <w:sz w:val="20"/>
                <w:szCs w:val="20"/>
                <w:lang w:val="ru-RU"/>
              </w:rPr>
              <w:t>1</w:t>
            </w:r>
            <w:r w:rsidR="00277F5E" w:rsidRPr="00DF6003">
              <w:rPr>
                <w:sz w:val="20"/>
                <w:szCs w:val="20"/>
                <w:lang w:val="ru-RU"/>
              </w:rPr>
              <w:t> </w:t>
            </w:r>
            <w:r w:rsidRPr="00DF6003">
              <w:rPr>
                <w:sz w:val="20"/>
                <w:szCs w:val="20"/>
                <w:lang w:val="ru-RU"/>
              </w:rPr>
              <w:t>307</w:t>
            </w:r>
            <w:r w:rsidR="00277F5E" w:rsidRPr="00DF6003">
              <w:rPr>
                <w:sz w:val="20"/>
                <w:szCs w:val="20"/>
                <w:lang w:val="ru-RU"/>
              </w:rPr>
              <w:t> </w:t>
            </w:r>
            <w:r w:rsidRPr="00DF6003">
              <w:rPr>
                <w:sz w:val="20"/>
                <w:szCs w:val="20"/>
                <w:lang w:val="ru-RU"/>
              </w:rPr>
              <w:t>237</w:t>
            </w:r>
          </w:p>
        </w:tc>
        <w:tc>
          <w:tcPr>
            <w:tcW w:w="853" w:type="dxa"/>
            <w:vAlign w:val="center"/>
          </w:tcPr>
          <w:p w14:paraId="53B16B5A" w14:textId="77777777" w:rsidR="0013482B" w:rsidRPr="00DF6003" w:rsidRDefault="0013482B" w:rsidP="0013482B">
            <w:pPr>
              <w:jc w:val="right"/>
              <w:rPr>
                <w:sz w:val="20"/>
                <w:szCs w:val="20"/>
                <w:lang w:val="ru-RU"/>
              </w:rPr>
            </w:pPr>
            <w:r w:rsidRPr="00DF6003">
              <w:rPr>
                <w:sz w:val="20"/>
                <w:szCs w:val="20"/>
                <w:lang w:val="ru-RU"/>
              </w:rPr>
              <w:t>0</w:t>
            </w:r>
          </w:p>
        </w:tc>
        <w:tc>
          <w:tcPr>
            <w:tcW w:w="1124" w:type="dxa"/>
            <w:vAlign w:val="center"/>
          </w:tcPr>
          <w:p w14:paraId="58703C6D" w14:textId="77777777" w:rsidR="0013482B" w:rsidRPr="00DF6003" w:rsidRDefault="0013482B" w:rsidP="0013482B">
            <w:pPr>
              <w:jc w:val="right"/>
              <w:rPr>
                <w:sz w:val="20"/>
                <w:szCs w:val="20"/>
                <w:lang w:val="ru-RU"/>
              </w:rPr>
            </w:pPr>
            <w:r w:rsidRPr="00DF6003">
              <w:rPr>
                <w:sz w:val="20"/>
                <w:szCs w:val="20"/>
                <w:lang w:val="ru-RU"/>
              </w:rPr>
              <w:t>0</w:t>
            </w:r>
          </w:p>
        </w:tc>
        <w:tc>
          <w:tcPr>
            <w:tcW w:w="1168" w:type="dxa"/>
            <w:vAlign w:val="center"/>
          </w:tcPr>
          <w:p w14:paraId="64CB0E8B" w14:textId="5D4FEBB9" w:rsidR="0013482B" w:rsidRPr="00DF6003" w:rsidRDefault="0013482B" w:rsidP="0013482B">
            <w:pPr>
              <w:ind w:left="-107"/>
              <w:jc w:val="right"/>
              <w:rPr>
                <w:sz w:val="20"/>
                <w:szCs w:val="20"/>
                <w:lang w:val="ru-RU"/>
              </w:rPr>
            </w:pPr>
            <w:r w:rsidRPr="00DF6003">
              <w:rPr>
                <w:sz w:val="20"/>
                <w:szCs w:val="20"/>
                <w:lang w:val="ru-RU"/>
              </w:rPr>
              <w:t>3</w:t>
            </w:r>
            <w:r w:rsidR="00277F5E" w:rsidRPr="00DF6003">
              <w:rPr>
                <w:sz w:val="20"/>
                <w:szCs w:val="20"/>
                <w:lang w:val="ru-RU"/>
              </w:rPr>
              <w:t> </w:t>
            </w:r>
            <w:r w:rsidRPr="00DF6003">
              <w:rPr>
                <w:sz w:val="20"/>
                <w:szCs w:val="20"/>
                <w:lang w:val="ru-RU"/>
              </w:rPr>
              <w:t>027</w:t>
            </w:r>
            <w:r w:rsidR="00277F5E" w:rsidRPr="00DF6003">
              <w:rPr>
                <w:sz w:val="20"/>
                <w:szCs w:val="20"/>
                <w:lang w:val="ru-RU"/>
              </w:rPr>
              <w:t> </w:t>
            </w:r>
            <w:r w:rsidRPr="00DF6003">
              <w:rPr>
                <w:sz w:val="20"/>
                <w:szCs w:val="20"/>
                <w:lang w:val="ru-RU"/>
              </w:rPr>
              <w:t>401</w:t>
            </w:r>
          </w:p>
        </w:tc>
      </w:tr>
      <w:tr w:rsidR="00277F5E" w:rsidRPr="00DF6003" w14:paraId="3166E75E" w14:textId="77777777" w:rsidTr="005E28F1">
        <w:trPr>
          <w:trHeight w:val="46"/>
        </w:trPr>
        <w:tc>
          <w:tcPr>
            <w:tcW w:w="1748" w:type="dxa"/>
            <w:vMerge/>
          </w:tcPr>
          <w:p w14:paraId="758921ED" w14:textId="77777777" w:rsidR="0013482B" w:rsidRPr="00DF6003" w:rsidRDefault="0013482B" w:rsidP="0013482B">
            <w:pPr>
              <w:rPr>
                <w:sz w:val="20"/>
                <w:szCs w:val="20"/>
                <w:lang w:val="ru-RU"/>
              </w:rPr>
            </w:pPr>
          </w:p>
        </w:tc>
        <w:tc>
          <w:tcPr>
            <w:tcW w:w="1492" w:type="dxa"/>
            <w:vMerge/>
            <w:vAlign w:val="center"/>
          </w:tcPr>
          <w:p w14:paraId="28E7887F" w14:textId="77777777" w:rsidR="0013482B" w:rsidRPr="00DF6003" w:rsidRDefault="0013482B" w:rsidP="0013482B">
            <w:pPr>
              <w:jc w:val="center"/>
              <w:rPr>
                <w:sz w:val="20"/>
                <w:szCs w:val="20"/>
                <w:lang w:val="ru-RU"/>
              </w:rPr>
            </w:pPr>
          </w:p>
        </w:tc>
        <w:tc>
          <w:tcPr>
            <w:tcW w:w="2232" w:type="dxa"/>
            <w:vAlign w:val="center"/>
          </w:tcPr>
          <w:p w14:paraId="556C2C4E" w14:textId="5628D9FF" w:rsidR="0013482B" w:rsidRPr="00DF6003" w:rsidRDefault="0013482B" w:rsidP="0013482B">
            <w:pPr>
              <w:ind w:right="-111"/>
              <w:jc w:val="left"/>
              <w:rPr>
                <w:sz w:val="20"/>
                <w:szCs w:val="20"/>
                <w:lang w:val="ru-RU"/>
              </w:rPr>
            </w:pPr>
            <w:r w:rsidRPr="00DF6003">
              <w:rPr>
                <w:sz w:val="20"/>
                <w:szCs w:val="20"/>
                <w:lang w:val="ru-RU"/>
              </w:rPr>
              <w:t>Вспомогат. расходов</w:t>
            </w:r>
          </w:p>
        </w:tc>
        <w:tc>
          <w:tcPr>
            <w:tcW w:w="1016" w:type="dxa"/>
            <w:vAlign w:val="center"/>
          </w:tcPr>
          <w:p w14:paraId="31EC80B5" w14:textId="7955AB5A" w:rsidR="0013482B" w:rsidRPr="00DF6003" w:rsidRDefault="0013482B" w:rsidP="0013482B">
            <w:pPr>
              <w:jc w:val="right"/>
              <w:rPr>
                <w:sz w:val="20"/>
                <w:szCs w:val="20"/>
                <w:lang w:val="ru-RU"/>
              </w:rPr>
            </w:pPr>
            <w:r w:rsidRPr="00DF6003">
              <w:rPr>
                <w:sz w:val="20"/>
                <w:szCs w:val="20"/>
                <w:lang w:val="ru-RU"/>
              </w:rPr>
              <w:t>120</w:t>
            </w:r>
            <w:r w:rsidR="001F1F37" w:rsidRPr="00DF6003">
              <w:rPr>
                <w:sz w:val="20"/>
                <w:szCs w:val="20"/>
                <w:lang w:val="ru-RU"/>
              </w:rPr>
              <w:t xml:space="preserve"> </w:t>
            </w:r>
            <w:r w:rsidRPr="00DF6003">
              <w:rPr>
                <w:sz w:val="20"/>
                <w:szCs w:val="20"/>
                <w:lang w:val="ru-RU"/>
              </w:rPr>
              <w:t>411</w:t>
            </w:r>
          </w:p>
        </w:tc>
        <w:tc>
          <w:tcPr>
            <w:tcW w:w="808" w:type="dxa"/>
            <w:vAlign w:val="center"/>
          </w:tcPr>
          <w:p w14:paraId="59126776" w14:textId="77777777" w:rsidR="0013482B" w:rsidRPr="00DF6003" w:rsidRDefault="0013482B" w:rsidP="0013482B">
            <w:pPr>
              <w:jc w:val="right"/>
              <w:rPr>
                <w:sz w:val="20"/>
                <w:szCs w:val="20"/>
                <w:lang w:val="ru-RU"/>
              </w:rPr>
            </w:pPr>
            <w:r w:rsidRPr="00DF6003">
              <w:rPr>
                <w:sz w:val="20"/>
                <w:szCs w:val="20"/>
                <w:lang w:val="ru-RU"/>
              </w:rPr>
              <w:t>0</w:t>
            </w:r>
          </w:p>
        </w:tc>
        <w:tc>
          <w:tcPr>
            <w:tcW w:w="1079" w:type="dxa"/>
            <w:vAlign w:val="center"/>
          </w:tcPr>
          <w:p w14:paraId="3217ED30" w14:textId="517215EA" w:rsidR="0013482B" w:rsidRPr="00DF6003" w:rsidRDefault="0013482B" w:rsidP="0013482B">
            <w:pPr>
              <w:jc w:val="right"/>
              <w:rPr>
                <w:sz w:val="20"/>
                <w:szCs w:val="20"/>
                <w:lang w:val="ru-RU"/>
              </w:rPr>
            </w:pPr>
            <w:r w:rsidRPr="00DF6003">
              <w:rPr>
                <w:sz w:val="20"/>
                <w:szCs w:val="20"/>
                <w:lang w:val="ru-RU"/>
              </w:rPr>
              <w:t>91</w:t>
            </w:r>
            <w:r w:rsidR="00277F5E" w:rsidRPr="00DF6003">
              <w:rPr>
                <w:sz w:val="20"/>
                <w:szCs w:val="20"/>
                <w:lang w:val="ru-RU"/>
              </w:rPr>
              <w:t xml:space="preserve"> </w:t>
            </w:r>
            <w:r w:rsidRPr="00DF6003">
              <w:rPr>
                <w:sz w:val="20"/>
                <w:szCs w:val="20"/>
                <w:lang w:val="ru-RU"/>
              </w:rPr>
              <w:t>507</w:t>
            </w:r>
          </w:p>
        </w:tc>
        <w:tc>
          <w:tcPr>
            <w:tcW w:w="853" w:type="dxa"/>
            <w:vAlign w:val="center"/>
          </w:tcPr>
          <w:p w14:paraId="5AF323AD" w14:textId="77777777" w:rsidR="0013482B" w:rsidRPr="00DF6003" w:rsidRDefault="0013482B" w:rsidP="0013482B">
            <w:pPr>
              <w:jc w:val="right"/>
              <w:rPr>
                <w:sz w:val="20"/>
                <w:szCs w:val="20"/>
                <w:lang w:val="ru-RU"/>
              </w:rPr>
            </w:pPr>
            <w:r w:rsidRPr="00DF6003">
              <w:rPr>
                <w:sz w:val="20"/>
                <w:szCs w:val="20"/>
                <w:lang w:val="ru-RU"/>
              </w:rPr>
              <w:t>0</w:t>
            </w:r>
          </w:p>
        </w:tc>
        <w:tc>
          <w:tcPr>
            <w:tcW w:w="1124" w:type="dxa"/>
            <w:vAlign w:val="center"/>
          </w:tcPr>
          <w:p w14:paraId="3CAC8A80" w14:textId="77777777" w:rsidR="0013482B" w:rsidRPr="00DF6003" w:rsidRDefault="0013482B" w:rsidP="0013482B">
            <w:pPr>
              <w:jc w:val="right"/>
              <w:rPr>
                <w:sz w:val="20"/>
                <w:szCs w:val="20"/>
                <w:lang w:val="ru-RU"/>
              </w:rPr>
            </w:pPr>
            <w:r w:rsidRPr="00DF6003">
              <w:rPr>
                <w:sz w:val="20"/>
                <w:szCs w:val="20"/>
                <w:lang w:val="ru-RU"/>
              </w:rPr>
              <w:t>0</w:t>
            </w:r>
          </w:p>
        </w:tc>
        <w:tc>
          <w:tcPr>
            <w:tcW w:w="1168" w:type="dxa"/>
            <w:vAlign w:val="center"/>
          </w:tcPr>
          <w:p w14:paraId="424A247F" w14:textId="187AA0EC" w:rsidR="0013482B" w:rsidRPr="00DF6003" w:rsidRDefault="0013482B" w:rsidP="0013482B">
            <w:pPr>
              <w:jc w:val="right"/>
              <w:rPr>
                <w:sz w:val="20"/>
                <w:szCs w:val="20"/>
                <w:lang w:val="ru-RU"/>
              </w:rPr>
            </w:pPr>
            <w:r w:rsidRPr="00DF6003">
              <w:rPr>
                <w:sz w:val="20"/>
                <w:szCs w:val="20"/>
                <w:lang w:val="ru-RU"/>
              </w:rPr>
              <w:t>211</w:t>
            </w:r>
            <w:r w:rsidR="00277F5E" w:rsidRPr="00DF6003">
              <w:rPr>
                <w:sz w:val="20"/>
                <w:szCs w:val="20"/>
                <w:lang w:val="ru-RU"/>
              </w:rPr>
              <w:t xml:space="preserve"> </w:t>
            </w:r>
            <w:r w:rsidRPr="00DF6003">
              <w:rPr>
                <w:sz w:val="20"/>
                <w:szCs w:val="20"/>
                <w:lang w:val="ru-RU"/>
              </w:rPr>
              <w:t>918</w:t>
            </w:r>
          </w:p>
        </w:tc>
      </w:tr>
      <w:tr w:rsidR="007E697B" w:rsidRPr="00DF6003" w14:paraId="14B31B7A" w14:textId="77777777" w:rsidTr="005E28F1">
        <w:trPr>
          <w:trHeight w:val="157"/>
        </w:trPr>
        <w:tc>
          <w:tcPr>
            <w:tcW w:w="1748" w:type="dxa"/>
            <w:vMerge/>
            <w:vAlign w:val="center"/>
          </w:tcPr>
          <w:p w14:paraId="53C6C2B6" w14:textId="77777777" w:rsidR="0013482B" w:rsidRPr="00DF6003" w:rsidRDefault="0013482B" w:rsidP="0013482B">
            <w:pPr>
              <w:rPr>
                <w:sz w:val="20"/>
                <w:szCs w:val="20"/>
                <w:lang w:val="ru-RU"/>
              </w:rPr>
            </w:pPr>
          </w:p>
        </w:tc>
        <w:tc>
          <w:tcPr>
            <w:tcW w:w="3724" w:type="dxa"/>
            <w:gridSpan w:val="2"/>
          </w:tcPr>
          <w:p w14:paraId="0B28977D" w14:textId="70FBC650" w:rsidR="0013482B" w:rsidRPr="00DF6003" w:rsidRDefault="0013482B" w:rsidP="0013482B">
            <w:pPr>
              <w:jc w:val="left"/>
              <w:rPr>
                <w:sz w:val="20"/>
                <w:szCs w:val="20"/>
                <w:lang w:val="ru-RU"/>
              </w:rPr>
            </w:pPr>
            <w:r w:rsidRPr="00DF6003">
              <w:rPr>
                <w:sz w:val="20"/>
                <w:szCs w:val="20"/>
                <w:lang w:val="ru-RU"/>
              </w:rPr>
              <w:t>Общая стоимость проекта</w:t>
            </w:r>
          </w:p>
        </w:tc>
        <w:tc>
          <w:tcPr>
            <w:tcW w:w="1016" w:type="dxa"/>
            <w:vAlign w:val="center"/>
          </w:tcPr>
          <w:p w14:paraId="2F4841F2" w14:textId="540C0CDB" w:rsidR="0013482B" w:rsidRPr="00DF6003" w:rsidRDefault="0013482B" w:rsidP="0013482B">
            <w:pPr>
              <w:ind w:left="-108"/>
              <w:jc w:val="right"/>
              <w:rPr>
                <w:sz w:val="20"/>
                <w:szCs w:val="20"/>
                <w:lang w:val="ru-RU"/>
              </w:rPr>
            </w:pPr>
            <w:r w:rsidRPr="00DF6003">
              <w:rPr>
                <w:sz w:val="20"/>
                <w:szCs w:val="20"/>
                <w:lang w:val="ru-RU"/>
              </w:rPr>
              <w:t>1</w:t>
            </w:r>
            <w:r w:rsidR="001F1F37" w:rsidRPr="00DF6003">
              <w:rPr>
                <w:sz w:val="20"/>
                <w:szCs w:val="20"/>
                <w:lang w:val="ru-RU"/>
              </w:rPr>
              <w:t xml:space="preserve"> </w:t>
            </w:r>
            <w:r w:rsidRPr="00DF6003">
              <w:rPr>
                <w:sz w:val="20"/>
                <w:szCs w:val="20"/>
                <w:lang w:val="ru-RU"/>
              </w:rPr>
              <w:t>720</w:t>
            </w:r>
            <w:r w:rsidR="001F1F37" w:rsidRPr="00DF6003">
              <w:rPr>
                <w:sz w:val="20"/>
                <w:szCs w:val="20"/>
                <w:lang w:val="ru-RU"/>
              </w:rPr>
              <w:t xml:space="preserve"> </w:t>
            </w:r>
            <w:r w:rsidRPr="00DF6003">
              <w:rPr>
                <w:sz w:val="20"/>
                <w:szCs w:val="20"/>
                <w:lang w:val="ru-RU"/>
              </w:rPr>
              <w:t>164</w:t>
            </w:r>
          </w:p>
        </w:tc>
        <w:tc>
          <w:tcPr>
            <w:tcW w:w="808" w:type="dxa"/>
            <w:vAlign w:val="center"/>
          </w:tcPr>
          <w:p w14:paraId="0216A8D9" w14:textId="77777777" w:rsidR="0013482B" w:rsidRPr="00DF6003" w:rsidRDefault="0013482B" w:rsidP="0013482B">
            <w:pPr>
              <w:jc w:val="right"/>
              <w:rPr>
                <w:sz w:val="20"/>
                <w:szCs w:val="20"/>
                <w:lang w:val="ru-RU"/>
              </w:rPr>
            </w:pPr>
            <w:r w:rsidRPr="00DF6003">
              <w:rPr>
                <w:sz w:val="20"/>
                <w:szCs w:val="20"/>
                <w:lang w:val="ru-RU"/>
              </w:rPr>
              <w:t>0</w:t>
            </w:r>
          </w:p>
        </w:tc>
        <w:tc>
          <w:tcPr>
            <w:tcW w:w="1079" w:type="dxa"/>
            <w:vAlign w:val="center"/>
          </w:tcPr>
          <w:p w14:paraId="3A584EB2" w14:textId="69546447" w:rsidR="0013482B" w:rsidRPr="00DF6003" w:rsidRDefault="0013482B" w:rsidP="0013482B">
            <w:pPr>
              <w:jc w:val="right"/>
              <w:rPr>
                <w:sz w:val="20"/>
                <w:szCs w:val="20"/>
                <w:lang w:val="ru-RU"/>
              </w:rPr>
            </w:pPr>
            <w:r w:rsidRPr="00DF6003">
              <w:rPr>
                <w:sz w:val="20"/>
                <w:szCs w:val="20"/>
                <w:lang w:val="ru-RU"/>
              </w:rPr>
              <w:t>1</w:t>
            </w:r>
            <w:r w:rsidR="00277F5E" w:rsidRPr="00DF6003">
              <w:rPr>
                <w:sz w:val="20"/>
                <w:szCs w:val="20"/>
                <w:lang w:val="ru-RU"/>
              </w:rPr>
              <w:t xml:space="preserve"> </w:t>
            </w:r>
            <w:r w:rsidRPr="00DF6003">
              <w:rPr>
                <w:sz w:val="20"/>
                <w:szCs w:val="20"/>
                <w:lang w:val="ru-RU"/>
              </w:rPr>
              <w:t>307</w:t>
            </w:r>
            <w:r w:rsidR="00277F5E" w:rsidRPr="00DF6003">
              <w:rPr>
                <w:sz w:val="20"/>
                <w:szCs w:val="20"/>
                <w:lang w:val="ru-RU"/>
              </w:rPr>
              <w:t xml:space="preserve"> </w:t>
            </w:r>
            <w:r w:rsidRPr="00DF6003">
              <w:rPr>
                <w:sz w:val="20"/>
                <w:szCs w:val="20"/>
                <w:lang w:val="ru-RU"/>
              </w:rPr>
              <w:t>237</w:t>
            </w:r>
          </w:p>
        </w:tc>
        <w:tc>
          <w:tcPr>
            <w:tcW w:w="853" w:type="dxa"/>
            <w:vAlign w:val="center"/>
          </w:tcPr>
          <w:p w14:paraId="68CFCF8A" w14:textId="77777777" w:rsidR="0013482B" w:rsidRPr="00DF6003" w:rsidRDefault="0013482B" w:rsidP="0013482B">
            <w:pPr>
              <w:jc w:val="right"/>
              <w:rPr>
                <w:sz w:val="20"/>
                <w:szCs w:val="20"/>
                <w:lang w:val="ru-RU"/>
              </w:rPr>
            </w:pPr>
            <w:r w:rsidRPr="00DF6003">
              <w:rPr>
                <w:sz w:val="20"/>
                <w:szCs w:val="20"/>
                <w:lang w:val="ru-RU"/>
              </w:rPr>
              <w:t>0</w:t>
            </w:r>
          </w:p>
        </w:tc>
        <w:tc>
          <w:tcPr>
            <w:tcW w:w="1124" w:type="dxa"/>
            <w:vAlign w:val="center"/>
          </w:tcPr>
          <w:p w14:paraId="0759DFEA" w14:textId="77777777" w:rsidR="0013482B" w:rsidRPr="00DF6003" w:rsidRDefault="0013482B" w:rsidP="0013482B">
            <w:pPr>
              <w:jc w:val="right"/>
              <w:rPr>
                <w:sz w:val="20"/>
                <w:szCs w:val="20"/>
                <w:lang w:val="ru-RU"/>
              </w:rPr>
            </w:pPr>
            <w:r w:rsidRPr="00DF6003">
              <w:rPr>
                <w:sz w:val="20"/>
                <w:szCs w:val="20"/>
                <w:lang w:val="ru-RU"/>
              </w:rPr>
              <w:t>0</w:t>
            </w:r>
          </w:p>
        </w:tc>
        <w:tc>
          <w:tcPr>
            <w:tcW w:w="1168" w:type="dxa"/>
            <w:vAlign w:val="center"/>
          </w:tcPr>
          <w:p w14:paraId="1DEFD460" w14:textId="7CC739F7" w:rsidR="0013482B" w:rsidRPr="00DF6003" w:rsidRDefault="0013482B" w:rsidP="0013482B">
            <w:pPr>
              <w:ind w:left="-109"/>
              <w:jc w:val="right"/>
              <w:rPr>
                <w:sz w:val="20"/>
                <w:szCs w:val="20"/>
                <w:lang w:val="ru-RU"/>
              </w:rPr>
            </w:pPr>
            <w:r w:rsidRPr="00DF6003">
              <w:rPr>
                <w:sz w:val="20"/>
                <w:szCs w:val="20"/>
                <w:lang w:val="ru-RU"/>
              </w:rPr>
              <w:t>3</w:t>
            </w:r>
            <w:r w:rsidR="00277F5E" w:rsidRPr="00DF6003">
              <w:rPr>
                <w:sz w:val="20"/>
                <w:szCs w:val="20"/>
                <w:lang w:val="ru-RU"/>
              </w:rPr>
              <w:t xml:space="preserve"> </w:t>
            </w:r>
            <w:r w:rsidRPr="00DF6003">
              <w:rPr>
                <w:sz w:val="20"/>
                <w:szCs w:val="20"/>
                <w:lang w:val="ru-RU"/>
              </w:rPr>
              <w:t>027</w:t>
            </w:r>
            <w:r w:rsidR="00277F5E" w:rsidRPr="00DF6003">
              <w:rPr>
                <w:sz w:val="20"/>
                <w:szCs w:val="20"/>
                <w:lang w:val="ru-RU"/>
              </w:rPr>
              <w:t xml:space="preserve"> </w:t>
            </w:r>
            <w:r w:rsidRPr="00DF6003">
              <w:rPr>
                <w:sz w:val="20"/>
                <w:szCs w:val="20"/>
                <w:lang w:val="ru-RU"/>
              </w:rPr>
              <w:t>401</w:t>
            </w:r>
          </w:p>
        </w:tc>
      </w:tr>
      <w:tr w:rsidR="007E697B" w:rsidRPr="00DF6003" w14:paraId="2A769DC1" w14:textId="77777777" w:rsidTr="005E28F1">
        <w:trPr>
          <w:trHeight w:val="201"/>
        </w:trPr>
        <w:tc>
          <w:tcPr>
            <w:tcW w:w="1748" w:type="dxa"/>
            <w:vMerge/>
          </w:tcPr>
          <w:p w14:paraId="3631DE6E" w14:textId="77777777" w:rsidR="0013482B" w:rsidRPr="00DF6003" w:rsidRDefault="0013482B" w:rsidP="0013482B">
            <w:pPr>
              <w:rPr>
                <w:sz w:val="20"/>
                <w:szCs w:val="20"/>
                <w:lang w:val="ru-RU"/>
              </w:rPr>
            </w:pPr>
          </w:p>
        </w:tc>
        <w:tc>
          <w:tcPr>
            <w:tcW w:w="3724" w:type="dxa"/>
            <w:gridSpan w:val="2"/>
          </w:tcPr>
          <w:p w14:paraId="322EE3E6" w14:textId="791CA6E1" w:rsidR="0013482B" w:rsidRPr="00DF6003" w:rsidRDefault="0013482B" w:rsidP="0013482B">
            <w:pPr>
              <w:jc w:val="left"/>
              <w:rPr>
                <w:sz w:val="20"/>
                <w:szCs w:val="20"/>
                <w:lang w:val="ru-RU"/>
              </w:rPr>
            </w:pPr>
            <w:r w:rsidRPr="00DF6003">
              <w:rPr>
                <w:sz w:val="20"/>
                <w:szCs w:val="20"/>
                <w:lang w:val="ru-RU"/>
              </w:rPr>
              <w:t>Общая сумма вспомогательных расходов</w:t>
            </w:r>
          </w:p>
        </w:tc>
        <w:tc>
          <w:tcPr>
            <w:tcW w:w="1016" w:type="dxa"/>
            <w:vAlign w:val="center"/>
          </w:tcPr>
          <w:p w14:paraId="4BE9C266" w14:textId="1977D072" w:rsidR="0013482B" w:rsidRPr="00DF6003" w:rsidRDefault="0013482B" w:rsidP="0013482B">
            <w:pPr>
              <w:jc w:val="right"/>
              <w:rPr>
                <w:sz w:val="20"/>
                <w:szCs w:val="20"/>
                <w:lang w:val="ru-RU"/>
              </w:rPr>
            </w:pPr>
            <w:r w:rsidRPr="00DF6003">
              <w:rPr>
                <w:sz w:val="20"/>
                <w:szCs w:val="20"/>
                <w:lang w:val="ru-RU"/>
              </w:rPr>
              <w:t>120</w:t>
            </w:r>
            <w:r w:rsidR="001F1F37" w:rsidRPr="00DF6003">
              <w:rPr>
                <w:sz w:val="20"/>
                <w:szCs w:val="20"/>
                <w:lang w:val="ru-RU"/>
              </w:rPr>
              <w:t xml:space="preserve"> </w:t>
            </w:r>
            <w:r w:rsidRPr="00DF6003">
              <w:rPr>
                <w:sz w:val="20"/>
                <w:szCs w:val="20"/>
                <w:lang w:val="ru-RU"/>
              </w:rPr>
              <w:t>411</w:t>
            </w:r>
          </w:p>
        </w:tc>
        <w:tc>
          <w:tcPr>
            <w:tcW w:w="808" w:type="dxa"/>
            <w:vAlign w:val="center"/>
          </w:tcPr>
          <w:p w14:paraId="61D3A6B5" w14:textId="77777777" w:rsidR="0013482B" w:rsidRPr="00DF6003" w:rsidRDefault="0013482B" w:rsidP="0013482B">
            <w:pPr>
              <w:jc w:val="right"/>
              <w:rPr>
                <w:sz w:val="20"/>
                <w:szCs w:val="20"/>
                <w:lang w:val="ru-RU"/>
              </w:rPr>
            </w:pPr>
            <w:r w:rsidRPr="00DF6003">
              <w:rPr>
                <w:sz w:val="20"/>
                <w:szCs w:val="20"/>
                <w:lang w:val="ru-RU"/>
              </w:rPr>
              <w:t>0</w:t>
            </w:r>
          </w:p>
        </w:tc>
        <w:tc>
          <w:tcPr>
            <w:tcW w:w="1079" w:type="dxa"/>
            <w:vAlign w:val="center"/>
          </w:tcPr>
          <w:p w14:paraId="0FAF5DED" w14:textId="0E600DDC" w:rsidR="0013482B" w:rsidRPr="00DF6003" w:rsidRDefault="0013482B" w:rsidP="0013482B">
            <w:pPr>
              <w:jc w:val="right"/>
              <w:rPr>
                <w:sz w:val="20"/>
                <w:szCs w:val="20"/>
                <w:lang w:val="ru-RU"/>
              </w:rPr>
            </w:pPr>
            <w:r w:rsidRPr="00DF6003">
              <w:rPr>
                <w:sz w:val="20"/>
                <w:szCs w:val="20"/>
                <w:lang w:val="ru-RU"/>
              </w:rPr>
              <w:t>91</w:t>
            </w:r>
            <w:r w:rsidR="00277F5E" w:rsidRPr="00DF6003">
              <w:rPr>
                <w:sz w:val="20"/>
                <w:szCs w:val="20"/>
                <w:lang w:val="ru-RU"/>
              </w:rPr>
              <w:t xml:space="preserve"> </w:t>
            </w:r>
            <w:r w:rsidRPr="00DF6003">
              <w:rPr>
                <w:sz w:val="20"/>
                <w:szCs w:val="20"/>
                <w:lang w:val="ru-RU"/>
              </w:rPr>
              <w:t>507</w:t>
            </w:r>
          </w:p>
        </w:tc>
        <w:tc>
          <w:tcPr>
            <w:tcW w:w="853" w:type="dxa"/>
            <w:vAlign w:val="center"/>
          </w:tcPr>
          <w:p w14:paraId="55B2FD5A" w14:textId="77777777" w:rsidR="0013482B" w:rsidRPr="00DF6003" w:rsidRDefault="0013482B" w:rsidP="0013482B">
            <w:pPr>
              <w:jc w:val="right"/>
              <w:rPr>
                <w:sz w:val="20"/>
                <w:szCs w:val="20"/>
                <w:lang w:val="ru-RU"/>
              </w:rPr>
            </w:pPr>
            <w:r w:rsidRPr="00DF6003">
              <w:rPr>
                <w:sz w:val="20"/>
                <w:szCs w:val="20"/>
                <w:lang w:val="ru-RU"/>
              </w:rPr>
              <w:t>0</w:t>
            </w:r>
          </w:p>
        </w:tc>
        <w:tc>
          <w:tcPr>
            <w:tcW w:w="1124" w:type="dxa"/>
            <w:vAlign w:val="center"/>
          </w:tcPr>
          <w:p w14:paraId="4EAE3EA2" w14:textId="77777777" w:rsidR="0013482B" w:rsidRPr="00DF6003" w:rsidRDefault="0013482B" w:rsidP="0013482B">
            <w:pPr>
              <w:jc w:val="right"/>
              <w:rPr>
                <w:sz w:val="20"/>
                <w:szCs w:val="20"/>
                <w:lang w:val="ru-RU"/>
              </w:rPr>
            </w:pPr>
            <w:r w:rsidRPr="00DF6003">
              <w:rPr>
                <w:sz w:val="20"/>
                <w:szCs w:val="20"/>
                <w:lang w:val="ru-RU"/>
              </w:rPr>
              <w:t>0</w:t>
            </w:r>
          </w:p>
        </w:tc>
        <w:tc>
          <w:tcPr>
            <w:tcW w:w="1168" w:type="dxa"/>
            <w:vAlign w:val="center"/>
          </w:tcPr>
          <w:p w14:paraId="0DA5BDFF" w14:textId="7C8DE328" w:rsidR="0013482B" w:rsidRPr="00DF6003" w:rsidRDefault="0013482B" w:rsidP="0013482B">
            <w:pPr>
              <w:jc w:val="right"/>
              <w:rPr>
                <w:sz w:val="20"/>
                <w:szCs w:val="20"/>
                <w:lang w:val="ru-RU"/>
              </w:rPr>
            </w:pPr>
            <w:r w:rsidRPr="00DF6003">
              <w:rPr>
                <w:sz w:val="20"/>
                <w:szCs w:val="20"/>
                <w:lang w:val="ru-RU"/>
              </w:rPr>
              <w:t>211</w:t>
            </w:r>
            <w:r w:rsidR="00277F5E" w:rsidRPr="00DF6003">
              <w:rPr>
                <w:sz w:val="20"/>
                <w:szCs w:val="20"/>
                <w:lang w:val="ru-RU"/>
              </w:rPr>
              <w:t xml:space="preserve"> </w:t>
            </w:r>
            <w:r w:rsidRPr="00DF6003">
              <w:rPr>
                <w:sz w:val="20"/>
                <w:szCs w:val="20"/>
                <w:lang w:val="ru-RU"/>
              </w:rPr>
              <w:t>918</w:t>
            </w:r>
          </w:p>
        </w:tc>
      </w:tr>
      <w:tr w:rsidR="007E697B" w:rsidRPr="00DF6003" w14:paraId="524D8D16" w14:textId="77777777" w:rsidTr="005E28F1">
        <w:trPr>
          <w:trHeight w:val="62"/>
        </w:trPr>
        <w:tc>
          <w:tcPr>
            <w:tcW w:w="1748" w:type="dxa"/>
            <w:vMerge/>
          </w:tcPr>
          <w:p w14:paraId="238EBED8" w14:textId="77777777" w:rsidR="0013482B" w:rsidRPr="00DF6003" w:rsidRDefault="0013482B" w:rsidP="0013482B">
            <w:pPr>
              <w:rPr>
                <w:sz w:val="20"/>
                <w:szCs w:val="20"/>
                <w:lang w:val="ru-RU"/>
              </w:rPr>
            </w:pPr>
          </w:p>
        </w:tc>
        <w:tc>
          <w:tcPr>
            <w:tcW w:w="3724" w:type="dxa"/>
            <w:gridSpan w:val="2"/>
          </w:tcPr>
          <w:p w14:paraId="363C341E" w14:textId="008B354F" w:rsidR="0013482B" w:rsidRPr="00DF6003" w:rsidRDefault="0013482B" w:rsidP="0013482B">
            <w:pPr>
              <w:jc w:val="left"/>
              <w:rPr>
                <w:sz w:val="20"/>
                <w:szCs w:val="20"/>
                <w:lang w:val="ru-RU"/>
              </w:rPr>
            </w:pPr>
            <w:r w:rsidRPr="00DF6003">
              <w:rPr>
                <w:sz w:val="20"/>
                <w:szCs w:val="20"/>
                <w:lang w:val="ru-RU"/>
              </w:rPr>
              <w:t>Итого</w:t>
            </w:r>
          </w:p>
        </w:tc>
        <w:tc>
          <w:tcPr>
            <w:tcW w:w="1016" w:type="dxa"/>
          </w:tcPr>
          <w:p w14:paraId="3EA83FF6" w14:textId="0954B025" w:rsidR="0013482B" w:rsidRPr="00DF6003" w:rsidRDefault="0013482B" w:rsidP="0013482B">
            <w:pPr>
              <w:jc w:val="right"/>
              <w:rPr>
                <w:sz w:val="20"/>
                <w:szCs w:val="20"/>
                <w:lang w:val="ru-RU"/>
              </w:rPr>
            </w:pPr>
            <w:r w:rsidRPr="00DF6003">
              <w:rPr>
                <w:sz w:val="20"/>
                <w:szCs w:val="20"/>
                <w:lang w:val="ru-RU"/>
              </w:rPr>
              <w:t>1</w:t>
            </w:r>
            <w:r w:rsidR="001F1F37" w:rsidRPr="00DF6003">
              <w:rPr>
                <w:sz w:val="20"/>
                <w:szCs w:val="20"/>
                <w:lang w:val="ru-RU"/>
              </w:rPr>
              <w:t> </w:t>
            </w:r>
            <w:r w:rsidRPr="00DF6003">
              <w:rPr>
                <w:sz w:val="20"/>
                <w:szCs w:val="20"/>
                <w:lang w:val="ru-RU"/>
              </w:rPr>
              <w:t>840</w:t>
            </w:r>
            <w:r w:rsidR="001F1F37" w:rsidRPr="00DF6003">
              <w:rPr>
                <w:sz w:val="20"/>
                <w:szCs w:val="20"/>
                <w:lang w:val="ru-RU"/>
              </w:rPr>
              <w:t> </w:t>
            </w:r>
            <w:r w:rsidRPr="00DF6003">
              <w:rPr>
                <w:sz w:val="20"/>
                <w:szCs w:val="20"/>
                <w:lang w:val="ru-RU"/>
              </w:rPr>
              <w:t>575</w:t>
            </w:r>
          </w:p>
        </w:tc>
        <w:tc>
          <w:tcPr>
            <w:tcW w:w="808" w:type="dxa"/>
          </w:tcPr>
          <w:p w14:paraId="57AA8AC5" w14:textId="77777777" w:rsidR="0013482B" w:rsidRPr="00DF6003" w:rsidRDefault="0013482B" w:rsidP="0013482B">
            <w:pPr>
              <w:jc w:val="right"/>
              <w:rPr>
                <w:sz w:val="20"/>
                <w:szCs w:val="20"/>
                <w:lang w:val="ru-RU"/>
              </w:rPr>
            </w:pPr>
            <w:r w:rsidRPr="00DF6003">
              <w:rPr>
                <w:sz w:val="20"/>
                <w:szCs w:val="20"/>
                <w:lang w:val="ru-RU"/>
              </w:rPr>
              <w:t>0</w:t>
            </w:r>
          </w:p>
        </w:tc>
        <w:tc>
          <w:tcPr>
            <w:tcW w:w="1079" w:type="dxa"/>
          </w:tcPr>
          <w:p w14:paraId="449A8F91" w14:textId="4811D3DC" w:rsidR="0013482B" w:rsidRPr="00DF6003" w:rsidRDefault="0013482B" w:rsidP="0013482B">
            <w:pPr>
              <w:jc w:val="right"/>
              <w:rPr>
                <w:sz w:val="20"/>
                <w:szCs w:val="20"/>
                <w:lang w:val="ru-RU"/>
              </w:rPr>
            </w:pPr>
            <w:r w:rsidRPr="00DF6003">
              <w:rPr>
                <w:sz w:val="20"/>
                <w:szCs w:val="20"/>
                <w:lang w:val="ru-RU"/>
              </w:rPr>
              <w:t>1</w:t>
            </w:r>
            <w:r w:rsidR="00277F5E" w:rsidRPr="00DF6003">
              <w:rPr>
                <w:sz w:val="20"/>
                <w:szCs w:val="20"/>
                <w:lang w:val="ru-RU"/>
              </w:rPr>
              <w:t xml:space="preserve"> </w:t>
            </w:r>
            <w:r w:rsidRPr="00DF6003">
              <w:rPr>
                <w:sz w:val="20"/>
                <w:szCs w:val="20"/>
                <w:lang w:val="ru-RU"/>
              </w:rPr>
              <w:t>398</w:t>
            </w:r>
            <w:r w:rsidR="00277F5E" w:rsidRPr="00DF6003">
              <w:rPr>
                <w:sz w:val="20"/>
                <w:szCs w:val="20"/>
                <w:lang w:val="ru-RU"/>
              </w:rPr>
              <w:t xml:space="preserve"> </w:t>
            </w:r>
            <w:r w:rsidRPr="00DF6003">
              <w:rPr>
                <w:sz w:val="20"/>
                <w:szCs w:val="20"/>
                <w:lang w:val="ru-RU"/>
              </w:rPr>
              <w:t>744</w:t>
            </w:r>
          </w:p>
        </w:tc>
        <w:tc>
          <w:tcPr>
            <w:tcW w:w="853" w:type="dxa"/>
          </w:tcPr>
          <w:p w14:paraId="78828C02" w14:textId="77777777" w:rsidR="0013482B" w:rsidRPr="00DF6003" w:rsidRDefault="0013482B" w:rsidP="0013482B">
            <w:pPr>
              <w:jc w:val="right"/>
              <w:rPr>
                <w:sz w:val="20"/>
                <w:szCs w:val="20"/>
                <w:lang w:val="ru-RU"/>
              </w:rPr>
            </w:pPr>
            <w:r w:rsidRPr="00DF6003">
              <w:rPr>
                <w:sz w:val="20"/>
                <w:szCs w:val="20"/>
                <w:lang w:val="ru-RU"/>
              </w:rPr>
              <w:t>0</w:t>
            </w:r>
          </w:p>
        </w:tc>
        <w:tc>
          <w:tcPr>
            <w:tcW w:w="1124" w:type="dxa"/>
          </w:tcPr>
          <w:p w14:paraId="43421CDE" w14:textId="77777777" w:rsidR="0013482B" w:rsidRPr="00DF6003" w:rsidRDefault="0013482B" w:rsidP="0013482B">
            <w:pPr>
              <w:jc w:val="right"/>
              <w:rPr>
                <w:sz w:val="20"/>
                <w:szCs w:val="20"/>
                <w:lang w:val="ru-RU"/>
              </w:rPr>
            </w:pPr>
            <w:r w:rsidRPr="00DF6003">
              <w:rPr>
                <w:sz w:val="20"/>
                <w:szCs w:val="20"/>
                <w:lang w:val="ru-RU"/>
              </w:rPr>
              <w:t>0</w:t>
            </w:r>
          </w:p>
        </w:tc>
        <w:tc>
          <w:tcPr>
            <w:tcW w:w="1168" w:type="dxa"/>
          </w:tcPr>
          <w:p w14:paraId="5A5A391A" w14:textId="50AA150A" w:rsidR="0013482B" w:rsidRPr="00DF6003" w:rsidRDefault="0013482B" w:rsidP="0013482B">
            <w:pPr>
              <w:jc w:val="right"/>
              <w:rPr>
                <w:sz w:val="20"/>
                <w:szCs w:val="20"/>
                <w:highlight w:val="cyan"/>
                <w:lang w:val="ru-RU"/>
              </w:rPr>
            </w:pPr>
            <w:r w:rsidRPr="00DF6003">
              <w:rPr>
                <w:sz w:val="20"/>
                <w:szCs w:val="20"/>
                <w:lang w:val="ru-RU"/>
              </w:rPr>
              <w:t>3</w:t>
            </w:r>
            <w:r w:rsidR="00277F5E" w:rsidRPr="00DF6003">
              <w:rPr>
                <w:sz w:val="20"/>
                <w:szCs w:val="20"/>
                <w:lang w:val="ru-RU"/>
              </w:rPr>
              <w:t> </w:t>
            </w:r>
            <w:r w:rsidRPr="00DF6003">
              <w:rPr>
                <w:sz w:val="20"/>
                <w:szCs w:val="20"/>
                <w:lang w:val="ru-RU"/>
              </w:rPr>
              <w:t>239</w:t>
            </w:r>
            <w:r w:rsidR="00277F5E" w:rsidRPr="00DF6003">
              <w:rPr>
                <w:sz w:val="20"/>
                <w:szCs w:val="20"/>
                <w:lang w:val="ru-RU"/>
              </w:rPr>
              <w:t> </w:t>
            </w:r>
            <w:r w:rsidRPr="00DF6003">
              <w:rPr>
                <w:sz w:val="20"/>
                <w:szCs w:val="20"/>
                <w:lang w:val="ru-RU"/>
              </w:rPr>
              <w:t>319</w:t>
            </w:r>
          </w:p>
        </w:tc>
      </w:tr>
    </w:tbl>
    <w:p w14:paraId="39938686" w14:textId="7B3C6D58" w:rsidR="00EE74EB" w:rsidRPr="00DF6003" w:rsidRDefault="00944151" w:rsidP="005E28F1">
      <w:pPr>
        <w:spacing w:after="120"/>
        <w:ind w:right="-562" w:hanging="1080"/>
        <w:jc w:val="left"/>
        <w:rPr>
          <w:lang w:val="ru-RU"/>
        </w:rPr>
      </w:pPr>
      <w:r w:rsidRPr="00DF6003">
        <w:rPr>
          <w:sz w:val="18"/>
          <w:szCs w:val="18"/>
          <w:lang w:val="ru-RU"/>
        </w:rPr>
        <w:t xml:space="preserve">* </w:t>
      </w:r>
      <w:r w:rsidR="0013482B" w:rsidRPr="00DF6003">
        <w:rPr>
          <w:sz w:val="18"/>
          <w:szCs w:val="18"/>
          <w:lang w:val="ru-RU"/>
        </w:rPr>
        <w:t>Рекомендовано к утверждению на настоящем совещании</w:t>
      </w:r>
    </w:p>
    <w:tbl>
      <w:tblPr>
        <w:tblStyle w:val="TableGrid"/>
        <w:tblW w:w="11520" w:type="dxa"/>
        <w:tblInd w:w="-1085" w:type="dxa"/>
        <w:tblLook w:val="04A0" w:firstRow="1" w:lastRow="0" w:firstColumn="1" w:lastColumn="0" w:noHBand="0" w:noVBand="1"/>
      </w:tblPr>
      <w:tblGrid>
        <w:gridCol w:w="8910"/>
        <w:gridCol w:w="2610"/>
      </w:tblGrid>
      <w:tr w:rsidR="007C76EF" w:rsidRPr="00DF6003" w14:paraId="47B9B217" w14:textId="77777777" w:rsidTr="005E28F1">
        <w:trPr>
          <w:trHeight w:val="63"/>
        </w:trPr>
        <w:tc>
          <w:tcPr>
            <w:tcW w:w="8910" w:type="dxa"/>
          </w:tcPr>
          <w:p w14:paraId="71A50775" w14:textId="05E60FD5" w:rsidR="007C76EF" w:rsidRPr="00DF6003" w:rsidRDefault="00226293" w:rsidP="001272AC">
            <w:pPr>
              <w:spacing w:line="276" w:lineRule="auto"/>
              <w:ind w:right="-561"/>
              <w:contextualSpacing/>
              <w:jc w:val="left"/>
              <w:rPr>
                <w:sz w:val="20"/>
                <w:szCs w:val="20"/>
                <w:lang w:val="ru-RU"/>
              </w:rPr>
            </w:pPr>
            <w:r w:rsidRPr="00DF6003">
              <w:rPr>
                <w:sz w:val="20"/>
                <w:szCs w:val="20"/>
                <w:lang w:val="ru-RU"/>
              </w:rPr>
              <w:t xml:space="preserve">Сокращение от оставшегося потребления, отвечающего критериям финансирования на этапе </w:t>
            </w:r>
            <w:r w:rsidR="007C76EF" w:rsidRPr="00DF6003">
              <w:rPr>
                <w:sz w:val="20"/>
                <w:szCs w:val="20"/>
                <w:lang w:val="ru-RU"/>
              </w:rPr>
              <w:t>I</w:t>
            </w:r>
            <w:r w:rsidR="00017300" w:rsidRPr="00DF6003">
              <w:rPr>
                <w:sz w:val="20"/>
                <w:szCs w:val="20"/>
                <w:lang w:val="ru-RU"/>
              </w:rPr>
              <w:t>:</w:t>
            </w:r>
          </w:p>
        </w:tc>
        <w:tc>
          <w:tcPr>
            <w:tcW w:w="2610" w:type="dxa"/>
            <w:vAlign w:val="center"/>
          </w:tcPr>
          <w:p w14:paraId="631C1760" w14:textId="3AB5399F" w:rsidR="007C76EF" w:rsidRPr="00DF6003" w:rsidRDefault="007C76EF" w:rsidP="001272AC">
            <w:pPr>
              <w:spacing w:line="276" w:lineRule="auto"/>
              <w:ind w:right="33"/>
              <w:jc w:val="right"/>
              <w:rPr>
                <w:sz w:val="20"/>
                <w:szCs w:val="20"/>
                <w:lang w:val="ru-RU"/>
              </w:rPr>
            </w:pPr>
            <w:r w:rsidRPr="00DF6003">
              <w:rPr>
                <w:sz w:val="20"/>
                <w:szCs w:val="20"/>
                <w:lang w:val="ru-RU"/>
              </w:rPr>
              <w:t>2 020</w:t>
            </w:r>
            <w:r w:rsidR="00576FA3" w:rsidRPr="00DF6003">
              <w:rPr>
                <w:sz w:val="20"/>
                <w:szCs w:val="20"/>
                <w:lang w:val="ru-RU"/>
              </w:rPr>
              <w:t xml:space="preserve"> 653 </w:t>
            </w:r>
            <w:r w:rsidR="00E92D7D" w:rsidRPr="00DF6003">
              <w:rPr>
                <w:sz w:val="20"/>
                <w:szCs w:val="20"/>
                <w:lang w:val="ru-RU"/>
              </w:rPr>
              <w:t>тонны CO</w:t>
            </w:r>
            <w:r w:rsidR="00E92D7D" w:rsidRPr="00DF6003">
              <w:rPr>
                <w:sz w:val="20"/>
                <w:szCs w:val="20"/>
                <w:vertAlign w:val="subscript"/>
                <w:lang w:val="ru-RU"/>
              </w:rPr>
              <w:t>2</w:t>
            </w:r>
            <w:r w:rsidR="00E92D7D" w:rsidRPr="00DF6003">
              <w:rPr>
                <w:sz w:val="20"/>
                <w:szCs w:val="20"/>
                <w:lang w:val="ru-RU"/>
              </w:rPr>
              <w:t>-экв.</w:t>
            </w:r>
          </w:p>
        </w:tc>
      </w:tr>
    </w:tbl>
    <w:p w14:paraId="39F1EBA1" w14:textId="77777777" w:rsidR="007C76EF" w:rsidRPr="00DF6003" w:rsidRDefault="007C76EF" w:rsidP="007C76EF">
      <w:pPr>
        <w:jc w:val="center"/>
        <w:rPr>
          <w:sz w:val="10"/>
          <w:szCs w:val="10"/>
          <w:lang w:val="ru-RU"/>
        </w:rPr>
      </w:pPr>
    </w:p>
    <w:tbl>
      <w:tblPr>
        <w:tblStyle w:val="TableGrid"/>
        <w:tblW w:w="6160" w:type="pct"/>
        <w:tblInd w:w="-1085" w:type="dxa"/>
        <w:tblLook w:val="04A0" w:firstRow="1" w:lastRow="0" w:firstColumn="1" w:lastColumn="0" w:noHBand="0" w:noVBand="1"/>
      </w:tblPr>
      <w:tblGrid>
        <w:gridCol w:w="7460"/>
        <w:gridCol w:w="4059"/>
      </w:tblGrid>
      <w:tr w:rsidR="007C76EF" w:rsidRPr="00DF6003" w14:paraId="726BEDFC" w14:textId="77777777" w:rsidTr="005E28F1">
        <w:trPr>
          <w:trHeight w:hRule="exact" w:val="238"/>
        </w:trPr>
        <w:tc>
          <w:tcPr>
            <w:tcW w:w="3238" w:type="pct"/>
          </w:tcPr>
          <w:p w14:paraId="10E96013" w14:textId="77777777" w:rsidR="007C76EF" w:rsidRPr="00DF6003" w:rsidRDefault="007C76EF" w:rsidP="001272AC">
            <w:pPr>
              <w:jc w:val="left"/>
              <w:rPr>
                <w:b/>
                <w:color w:val="000000" w:themeColor="text1"/>
                <w:sz w:val="20"/>
                <w:lang w:val="ru-RU"/>
              </w:rPr>
            </w:pPr>
            <w:r w:rsidRPr="00DF6003">
              <w:rPr>
                <w:b/>
                <w:color w:val="000000" w:themeColor="text1"/>
                <w:sz w:val="20"/>
                <w:lang w:val="ru-RU"/>
              </w:rPr>
              <w:t>Рекомендация Секретариата</w:t>
            </w:r>
          </w:p>
        </w:tc>
        <w:tc>
          <w:tcPr>
            <w:tcW w:w="1762" w:type="pct"/>
          </w:tcPr>
          <w:p w14:paraId="6417718C" w14:textId="77777777" w:rsidR="007C76EF" w:rsidRPr="00DF6003" w:rsidRDefault="007C76EF" w:rsidP="00017300">
            <w:pPr>
              <w:jc w:val="right"/>
              <w:rPr>
                <w:color w:val="000000" w:themeColor="text1"/>
                <w:sz w:val="20"/>
                <w:lang w:val="ru-RU"/>
              </w:rPr>
            </w:pPr>
            <w:r w:rsidRPr="00DF6003">
              <w:rPr>
                <w:color w:val="000000" w:themeColor="text1"/>
                <w:sz w:val="20"/>
                <w:lang w:val="ru-RU"/>
              </w:rPr>
              <w:t>Индивидуальное рассмотрение</w:t>
            </w:r>
          </w:p>
        </w:tc>
      </w:tr>
    </w:tbl>
    <w:p w14:paraId="3195CC7E" w14:textId="77777777" w:rsidR="007C76EF" w:rsidRPr="00DF6003" w:rsidRDefault="007C76EF" w:rsidP="007C76EF">
      <w:pPr>
        <w:jc w:val="left"/>
        <w:rPr>
          <w:b/>
          <w:lang w:val="ru-RU"/>
        </w:rPr>
      </w:pPr>
      <w:r w:rsidRPr="00DF6003">
        <w:rPr>
          <w:b/>
          <w:lang w:val="ru-RU"/>
        </w:rPr>
        <w:br w:type="page"/>
      </w:r>
    </w:p>
    <w:p w14:paraId="5AD2BFA2" w14:textId="77777777" w:rsidR="007C76EF" w:rsidRPr="00DF6003" w:rsidRDefault="007C76EF" w:rsidP="007C76EF">
      <w:pPr>
        <w:tabs>
          <w:tab w:val="left" w:pos="2880"/>
          <w:tab w:val="left" w:pos="5760"/>
        </w:tabs>
        <w:spacing w:before="240" w:after="240"/>
        <w:jc w:val="center"/>
        <w:rPr>
          <w:b/>
          <w:lang w:val="ru-RU"/>
        </w:rPr>
      </w:pPr>
      <w:r w:rsidRPr="00DF6003">
        <w:rPr>
          <w:b/>
          <w:lang w:val="ru-RU"/>
        </w:rPr>
        <w:lastRenderedPageBreak/>
        <w:t>ОПИСАНИЕ ПРОЕКТА</w:t>
      </w:r>
    </w:p>
    <w:p w14:paraId="0B9509B1" w14:textId="77777777" w:rsidR="000430B0" w:rsidRPr="00DF6003" w:rsidRDefault="000430B0" w:rsidP="000430B0">
      <w:pPr>
        <w:numPr>
          <w:ilvl w:val="0"/>
          <w:numId w:val="1"/>
        </w:numPr>
        <w:tabs>
          <w:tab w:val="num" w:pos="142"/>
        </w:tabs>
        <w:spacing w:after="240"/>
        <w:ind w:left="142" w:hanging="142"/>
        <w:outlineLvl w:val="0"/>
        <w:rPr>
          <w:rFonts w:eastAsiaTheme="minorEastAsia"/>
          <w:lang w:val="ru-RU"/>
        </w:rPr>
      </w:pPr>
      <w:r w:rsidRPr="00DF6003">
        <w:rPr>
          <w:rFonts w:eastAsiaTheme="minorEastAsia"/>
          <w:lang w:val="ru-RU"/>
        </w:rPr>
        <w:t>Настоящий документ содержит следующие разделы:</w:t>
      </w:r>
    </w:p>
    <w:p w14:paraId="6FA17017" w14:textId="77777777" w:rsidR="000430B0" w:rsidRPr="00DF6003" w:rsidRDefault="000430B0" w:rsidP="000430B0">
      <w:pPr>
        <w:numPr>
          <w:ilvl w:val="0"/>
          <w:numId w:val="14"/>
        </w:numPr>
        <w:spacing w:after="240"/>
        <w:ind w:left="1440"/>
        <w:rPr>
          <w:rFonts w:eastAsiaTheme="minorEastAsia"/>
          <w:lang w:val="ru-RU"/>
        </w:rPr>
      </w:pPr>
      <w:r w:rsidRPr="00DF6003">
        <w:rPr>
          <w:rFonts w:eastAsiaTheme="minorEastAsia"/>
          <w:lang w:val="ru-RU"/>
        </w:rPr>
        <w:t>Резюме представленного предложения</w:t>
      </w:r>
    </w:p>
    <w:p w14:paraId="1F560351" w14:textId="77777777" w:rsidR="000430B0" w:rsidRPr="00DF6003" w:rsidRDefault="000430B0" w:rsidP="000430B0">
      <w:pPr>
        <w:numPr>
          <w:ilvl w:val="0"/>
          <w:numId w:val="14"/>
        </w:numPr>
        <w:spacing w:after="240"/>
        <w:ind w:left="1440"/>
        <w:rPr>
          <w:rFonts w:eastAsiaTheme="minorEastAsia"/>
          <w:lang w:val="ru-RU"/>
        </w:rPr>
      </w:pPr>
      <w:r w:rsidRPr="00DF6003">
        <w:rPr>
          <w:rFonts w:eastAsiaTheme="minorEastAsia"/>
          <w:lang w:val="ru-RU"/>
        </w:rPr>
        <w:t>История вопроса: положение дел в области осуществления плана организационной деятельности по поэтапному отказу от ГХФУ и предыдущих мероприятий, связанных с ГФУ</w:t>
      </w:r>
    </w:p>
    <w:p w14:paraId="41C9EFB3" w14:textId="77777777" w:rsidR="000430B0" w:rsidRPr="00DF6003" w:rsidRDefault="000430B0" w:rsidP="000430B0">
      <w:pPr>
        <w:numPr>
          <w:ilvl w:val="0"/>
          <w:numId w:val="14"/>
        </w:numPr>
        <w:spacing w:after="240"/>
        <w:ind w:left="1440"/>
        <w:rPr>
          <w:rFonts w:eastAsiaTheme="minorEastAsia"/>
          <w:lang w:val="ru-RU"/>
        </w:rPr>
      </w:pPr>
      <w:r w:rsidRPr="00DF6003">
        <w:rPr>
          <w:rFonts w:eastAsiaTheme="minorEastAsia"/>
          <w:lang w:val="ru-RU"/>
        </w:rPr>
        <w:t>Обзор потребления ГФУ: уровни потребления ГФУ, тенденции и потребление в разбивке по секторам</w:t>
      </w:r>
    </w:p>
    <w:p w14:paraId="7AFD857C" w14:textId="77777777" w:rsidR="000430B0" w:rsidRPr="00DF6003" w:rsidRDefault="000430B0" w:rsidP="000430B0">
      <w:pPr>
        <w:numPr>
          <w:ilvl w:val="0"/>
          <w:numId w:val="14"/>
        </w:numPr>
        <w:spacing w:after="240"/>
        <w:ind w:left="1440"/>
        <w:rPr>
          <w:rFonts w:eastAsiaTheme="minorEastAsia"/>
          <w:lang w:val="ru-RU"/>
        </w:rPr>
      </w:pPr>
      <w:r w:rsidRPr="00DF6003">
        <w:rPr>
          <w:rFonts w:eastAsiaTheme="minorEastAsia"/>
          <w:lang w:val="ru-RU"/>
        </w:rPr>
        <w:t>Этап I плана реализации Кигалийской поправки по ГФУ в представленном виде: нормативная база, стратегия поэтапного сокращения, общая стоимость этапа и план освоения первого транша</w:t>
      </w:r>
    </w:p>
    <w:p w14:paraId="6AF6CF9E" w14:textId="1C8EA4EE" w:rsidR="000430B0" w:rsidRPr="00DF6003" w:rsidRDefault="00A40FEE" w:rsidP="000430B0">
      <w:pPr>
        <w:numPr>
          <w:ilvl w:val="0"/>
          <w:numId w:val="14"/>
        </w:numPr>
        <w:spacing w:after="240"/>
        <w:ind w:left="1440"/>
        <w:rPr>
          <w:rFonts w:eastAsiaTheme="minorEastAsia"/>
          <w:lang w:val="ru-RU"/>
        </w:rPr>
      </w:pPr>
      <w:r w:rsidRPr="00DF6003">
        <w:rPr>
          <w:rFonts w:eastAsiaTheme="minorEastAsia"/>
          <w:lang w:val="ru-RU"/>
        </w:rPr>
        <w:t>Замечания</w:t>
      </w:r>
      <w:r w:rsidR="000430B0" w:rsidRPr="00DF6003">
        <w:rPr>
          <w:rFonts w:eastAsiaTheme="minorEastAsia"/>
          <w:lang w:val="ru-RU"/>
        </w:rPr>
        <w:t xml:space="preserve"> секретариата, включая согласованную стоимость мероприятий</w:t>
      </w:r>
    </w:p>
    <w:p w14:paraId="1987DE0E" w14:textId="77777777" w:rsidR="000430B0" w:rsidRPr="00DF6003" w:rsidRDefault="000430B0" w:rsidP="000430B0">
      <w:pPr>
        <w:numPr>
          <w:ilvl w:val="0"/>
          <w:numId w:val="14"/>
        </w:numPr>
        <w:spacing w:after="240"/>
        <w:ind w:left="1440"/>
        <w:rPr>
          <w:rFonts w:eastAsiaTheme="minorEastAsia"/>
          <w:lang w:val="ru-RU"/>
        </w:rPr>
      </w:pPr>
      <w:r w:rsidRPr="00DF6003">
        <w:rPr>
          <w:rFonts w:eastAsiaTheme="minorEastAsia"/>
          <w:lang w:val="ru-RU"/>
        </w:rPr>
        <w:t>Рекомендация</w:t>
      </w:r>
    </w:p>
    <w:p w14:paraId="770696DB" w14:textId="77777777" w:rsidR="007C76EF" w:rsidRPr="00DF6003" w:rsidRDefault="007C76EF" w:rsidP="007C76EF">
      <w:pPr>
        <w:pStyle w:val="Heading1"/>
        <w:keepNext/>
        <w:numPr>
          <w:ilvl w:val="0"/>
          <w:numId w:val="0"/>
        </w:numPr>
        <w:rPr>
          <w:b/>
          <w:bCs/>
          <w:lang w:val="ru-RU"/>
        </w:rPr>
      </w:pPr>
      <w:r w:rsidRPr="00DF6003">
        <w:rPr>
          <w:b/>
          <w:bCs/>
          <w:lang w:val="ru-RU"/>
        </w:rPr>
        <w:t>I.</w:t>
      </w:r>
      <w:r w:rsidRPr="00DF6003">
        <w:rPr>
          <w:b/>
          <w:bCs/>
          <w:lang w:val="ru-RU"/>
        </w:rPr>
        <w:tab/>
        <w:t>Резюме представленного предложения</w:t>
      </w:r>
    </w:p>
    <w:p w14:paraId="025FA194" w14:textId="1882463C" w:rsidR="00CE7E9E" w:rsidRPr="00DF6003" w:rsidRDefault="000508C6" w:rsidP="007C76EF">
      <w:pPr>
        <w:pStyle w:val="Heading1"/>
        <w:rPr>
          <w:lang w:val="ru-RU"/>
        </w:rPr>
      </w:pPr>
      <w:r w:rsidRPr="00DF6003">
        <w:rPr>
          <w:lang w:val="ru-RU"/>
        </w:rPr>
        <w:t xml:space="preserve">ЮНИДО в качестве назначенного учреждения-исполнителя </w:t>
      </w:r>
      <w:r w:rsidR="00964EE2" w:rsidRPr="00DF6003">
        <w:rPr>
          <w:lang w:val="ru-RU"/>
        </w:rPr>
        <w:t xml:space="preserve">представила от имени правительства </w:t>
      </w:r>
      <w:r w:rsidR="007C76EF" w:rsidRPr="00DF6003">
        <w:rPr>
          <w:lang w:val="ru-RU"/>
        </w:rPr>
        <w:t xml:space="preserve">Южной Африки запрос </w:t>
      </w:r>
      <w:r w:rsidR="008454C2" w:rsidRPr="00DF6003">
        <w:rPr>
          <w:lang w:val="ru-RU"/>
        </w:rPr>
        <w:t>на финансирование этапа</w:t>
      </w:r>
      <w:r w:rsidR="007C76EF" w:rsidRPr="00DF6003">
        <w:rPr>
          <w:lang w:val="ru-RU"/>
        </w:rPr>
        <w:t xml:space="preserve"> I </w:t>
      </w:r>
      <w:r w:rsidR="00AB1D2A" w:rsidRPr="00DF6003">
        <w:rPr>
          <w:lang w:val="ru-RU"/>
        </w:rPr>
        <w:t xml:space="preserve">реализации Кигалийской поправки по ГФУ </w:t>
      </w:r>
      <w:r w:rsidR="007C76EF" w:rsidRPr="00DF6003">
        <w:rPr>
          <w:lang w:val="ru-RU"/>
        </w:rPr>
        <w:t>(ПРК)</w:t>
      </w:r>
      <w:r w:rsidR="007C76EF" w:rsidRPr="00DF6003">
        <w:rPr>
          <w:vertAlign w:val="superscript"/>
          <w:lang w:val="ru-RU"/>
        </w:rPr>
        <w:footnoteReference w:id="12"/>
      </w:r>
      <w:r w:rsidR="00AB1D2A" w:rsidRPr="00DF6003">
        <w:rPr>
          <w:lang w:val="ru-RU"/>
        </w:rPr>
        <w:t>.</w:t>
      </w:r>
      <w:r w:rsidR="007C76EF" w:rsidRPr="00DF6003">
        <w:rPr>
          <w:lang w:val="ru-RU"/>
        </w:rPr>
        <w:t xml:space="preserve"> Согласно первоначально представленному проекту, этап I </w:t>
      </w:r>
      <w:r w:rsidR="00CE7E9E" w:rsidRPr="00DF6003">
        <w:rPr>
          <w:lang w:val="ru-RU"/>
        </w:rPr>
        <w:t xml:space="preserve">был направлен на содействие </w:t>
      </w:r>
      <w:r w:rsidR="004E239B" w:rsidRPr="00DF6003">
        <w:rPr>
          <w:lang w:val="ru-RU"/>
        </w:rPr>
        <w:t>п</w:t>
      </w:r>
      <w:r w:rsidR="00CE7E9E" w:rsidRPr="00DF6003">
        <w:rPr>
          <w:lang w:val="ru-RU"/>
        </w:rPr>
        <w:t>равительству Южной Африки в достижении цели по сокращению потребления ГФУ на 14,74</w:t>
      </w:r>
      <w:r w:rsidR="004E239B" w:rsidRPr="00DF6003">
        <w:rPr>
          <w:lang w:val="ru-RU"/>
        </w:rPr>
        <w:t>%</w:t>
      </w:r>
      <w:r w:rsidR="00CE7E9E" w:rsidRPr="00DF6003">
        <w:rPr>
          <w:lang w:val="ru-RU"/>
        </w:rPr>
        <w:t xml:space="preserve"> от базового уровня к 1 января 2029 года. В ходе рассмотрения Секретариат отметил ряд неточностей в расчетах целевых показателей и планируемого сокращения</w:t>
      </w:r>
      <w:r w:rsidR="004B47F1" w:rsidRPr="00DF6003">
        <w:rPr>
          <w:rStyle w:val="FootnoteReference"/>
          <w:lang w:val="ru-RU"/>
        </w:rPr>
        <w:footnoteReference w:id="13"/>
      </w:r>
      <w:r w:rsidR="00CE7E9E" w:rsidRPr="00DF6003">
        <w:rPr>
          <w:lang w:val="ru-RU"/>
        </w:rPr>
        <w:t xml:space="preserve">. По запросу Секретариата ЮНИДО представила исправленное предложение на общую сумму 3 151 141 </w:t>
      </w:r>
      <w:r w:rsidR="00713FF5" w:rsidRPr="00DF6003">
        <w:rPr>
          <w:lang w:val="ru-RU"/>
        </w:rPr>
        <w:t>долл.</w:t>
      </w:r>
      <w:r w:rsidR="00CE7E9E" w:rsidRPr="00DF6003">
        <w:rPr>
          <w:lang w:val="ru-RU"/>
        </w:rPr>
        <w:t xml:space="preserve"> США плюс </w:t>
      </w:r>
      <w:r w:rsidR="00094CAE" w:rsidRPr="00DF6003">
        <w:rPr>
          <w:lang w:val="ru-RU"/>
        </w:rPr>
        <w:t xml:space="preserve">вспомогательные расходы учреждения в размере </w:t>
      </w:r>
      <w:r w:rsidR="00CE7E9E" w:rsidRPr="00DF6003">
        <w:rPr>
          <w:lang w:val="ru-RU"/>
        </w:rPr>
        <w:t>220 580 долл</w:t>
      </w:r>
      <w:r w:rsidR="00094CAE" w:rsidRPr="00DF6003">
        <w:rPr>
          <w:lang w:val="ru-RU"/>
        </w:rPr>
        <w:t>.</w:t>
      </w:r>
      <w:r w:rsidR="00CE7E9E" w:rsidRPr="00DF6003">
        <w:rPr>
          <w:lang w:val="ru-RU"/>
        </w:rPr>
        <w:t xml:space="preserve"> США, направленное на достижение уровня потребления ГФУ в размере 11 822 486 тонн эквивалент</w:t>
      </w:r>
      <w:r w:rsidR="003D483C" w:rsidRPr="00DF6003">
        <w:rPr>
          <w:lang w:val="ru-RU"/>
        </w:rPr>
        <w:t>а</w:t>
      </w:r>
      <w:r w:rsidR="00CE7E9E" w:rsidRPr="00DF6003">
        <w:rPr>
          <w:lang w:val="ru-RU"/>
        </w:rPr>
        <w:t xml:space="preserve"> CO₂ (тонн CO₂-экв.) к 1 января 2029 года. Данный показатель соответствует сокращению на 14,60</w:t>
      </w:r>
      <w:r w:rsidR="000848AE" w:rsidRPr="00DF6003">
        <w:rPr>
          <w:lang w:val="ru-RU"/>
        </w:rPr>
        <w:t xml:space="preserve">% </w:t>
      </w:r>
      <w:r w:rsidR="00CE7E9E" w:rsidRPr="00DF6003">
        <w:rPr>
          <w:lang w:val="ru-RU"/>
        </w:rPr>
        <w:t>от установленного базового уровня или на 10</w:t>
      </w:r>
      <w:r w:rsidR="00DA2237" w:rsidRPr="00DF6003">
        <w:rPr>
          <w:lang w:val="ru-RU"/>
        </w:rPr>
        <w:t>%</w:t>
      </w:r>
      <w:r w:rsidR="00CE7E9E" w:rsidRPr="00DF6003">
        <w:rPr>
          <w:lang w:val="ru-RU"/>
        </w:rPr>
        <w:t xml:space="preserve"> от пересмотренного базового уровня с учетом корректировки уровней потребления за 2020–2022 годы, как указано в разделах III и V настоящего документа.</w:t>
      </w:r>
    </w:p>
    <w:p w14:paraId="7FD35F35" w14:textId="7376F1D8" w:rsidR="007C76EF" w:rsidRPr="00DF6003" w:rsidRDefault="007C76EF" w:rsidP="007C76EF">
      <w:pPr>
        <w:pStyle w:val="Heading1"/>
        <w:rPr>
          <w:lang w:val="ru-RU"/>
        </w:rPr>
      </w:pPr>
      <w:r w:rsidRPr="00DF6003">
        <w:rPr>
          <w:lang w:val="ru-RU"/>
        </w:rPr>
        <w:t xml:space="preserve">Первый транш этапа I ПРК, </w:t>
      </w:r>
      <w:r w:rsidR="00B00B58" w:rsidRPr="00DF6003">
        <w:rPr>
          <w:lang w:val="ru-RU"/>
        </w:rPr>
        <w:t>запрашиваемый на данном совещании</w:t>
      </w:r>
      <w:r w:rsidRPr="00DF6003">
        <w:rPr>
          <w:lang w:val="ru-RU"/>
        </w:rPr>
        <w:t>, составляет 1 729 157 долл. США плюс вспомогательные расходы ЮНИДО в размере 121 041 долл. США на период с января 2026 года по декабрь 2027 года.</w:t>
      </w:r>
    </w:p>
    <w:p w14:paraId="6AF87846" w14:textId="4207F6A4" w:rsidR="007C76EF" w:rsidRPr="00DF6003" w:rsidRDefault="007C76EF" w:rsidP="007C76EF">
      <w:pPr>
        <w:keepNext/>
        <w:spacing w:after="240"/>
        <w:rPr>
          <w:b/>
          <w:lang w:val="ru-RU"/>
        </w:rPr>
      </w:pPr>
      <w:r w:rsidRPr="00DF6003">
        <w:rPr>
          <w:b/>
          <w:lang w:val="ru-RU"/>
        </w:rPr>
        <w:t>II.</w:t>
      </w:r>
      <w:r w:rsidRPr="00DF6003">
        <w:rPr>
          <w:b/>
          <w:lang w:val="ru-RU"/>
        </w:rPr>
        <w:tab/>
      </w:r>
      <w:r w:rsidR="006C17C3" w:rsidRPr="00DF6003">
        <w:rPr>
          <w:b/>
          <w:lang w:val="ru-RU"/>
        </w:rPr>
        <w:t>История вопроса</w:t>
      </w:r>
    </w:p>
    <w:p w14:paraId="592B17BB" w14:textId="55D8B4D9" w:rsidR="007C76EF" w:rsidRPr="00DF6003" w:rsidRDefault="007F7459" w:rsidP="007C76EF">
      <w:pPr>
        <w:keepNext/>
        <w:spacing w:after="240"/>
        <w:rPr>
          <w:bCs/>
          <w:u w:val="single"/>
          <w:lang w:val="ru-RU"/>
        </w:rPr>
      </w:pPr>
      <w:r w:rsidRPr="00DF6003">
        <w:rPr>
          <w:bCs/>
          <w:u w:val="single"/>
          <w:lang w:val="ru-RU"/>
        </w:rPr>
        <w:t>Положение дел в области осуществления плана организационной деятельности по поэтапному отказу от ГХФУ</w:t>
      </w:r>
    </w:p>
    <w:p w14:paraId="653A35FA" w14:textId="27BFF051" w:rsidR="007C76EF" w:rsidRPr="00DF6003" w:rsidRDefault="00D144CD" w:rsidP="007C76EF">
      <w:pPr>
        <w:pStyle w:val="Heading1"/>
        <w:rPr>
          <w:lang w:val="ru-RU"/>
        </w:rPr>
      </w:pPr>
      <w:r w:rsidRPr="00DF6003">
        <w:rPr>
          <w:lang w:val="ru-RU"/>
        </w:rPr>
        <w:t xml:space="preserve">В таблице 1 представлена информация о плане организационной деятельности по поэтапному отказу от ГХФУ (ПОДПО) </w:t>
      </w:r>
      <w:r w:rsidR="00C1217A" w:rsidRPr="00DF6003">
        <w:rPr>
          <w:lang w:val="ru-RU"/>
        </w:rPr>
        <w:t>для</w:t>
      </w:r>
      <w:r w:rsidR="007C76EF" w:rsidRPr="00DF6003">
        <w:rPr>
          <w:lang w:val="ru-RU"/>
        </w:rPr>
        <w:t xml:space="preserve"> Южной Африке по состоянию на октябрь 2025 года.</w:t>
      </w:r>
    </w:p>
    <w:p w14:paraId="053597E2" w14:textId="57893478" w:rsidR="007C76EF" w:rsidRPr="00DF6003" w:rsidRDefault="007C76EF" w:rsidP="007C76EF">
      <w:pPr>
        <w:keepNext/>
        <w:rPr>
          <w:lang w:val="ru-RU"/>
        </w:rPr>
      </w:pPr>
      <w:r w:rsidRPr="00DF6003">
        <w:rPr>
          <w:b/>
          <w:lang w:val="ru-RU"/>
        </w:rPr>
        <w:lastRenderedPageBreak/>
        <w:t>Таблица</w:t>
      </w:r>
      <w:r w:rsidRPr="00DF6003">
        <w:rPr>
          <w:b/>
          <w:bCs/>
          <w:lang w:val="ru-RU"/>
        </w:rPr>
        <w:t xml:space="preserve"> 1</w:t>
      </w:r>
      <w:r w:rsidRPr="00DF6003">
        <w:rPr>
          <w:b/>
          <w:lang w:val="ru-RU"/>
        </w:rPr>
        <w:t xml:space="preserve">. </w:t>
      </w:r>
      <w:r w:rsidR="00265110" w:rsidRPr="00DF6003">
        <w:rPr>
          <w:b/>
          <w:bCs/>
          <w:lang w:val="ru-RU"/>
        </w:rPr>
        <w:t xml:space="preserve">Положение дел в области осуществления ПОДПО </w:t>
      </w:r>
      <w:r w:rsidRPr="00DF6003">
        <w:rPr>
          <w:b/>
          <w:bCs/>
          <w:lang w:val="ru-RU"/>
        </w:rPr>
        <w:t>в Южной Африке</w:t>
      </w:r>
    </w:p>
    <w:tbl>
      <w:tblPr>
        <w:tblStyle w:val="TableGrid"/>
        <w:tblW w:w="5000" w:type="pct"/>
        <w:tblLook w:val="04A0" w:firstRow="1" w:lastRow="0" w:firstColumn="1" w:lastColumn="0" w:noHBand="0" w:noVBand="1"/>
      </w:tblPr>
      <w:tblGrid>
        <w:gridCol w:w="4106"/>
        <w:gridCol w:w="2622"/>
        <w:gridCol w:w="2622"/>
      </w:tblGrid>
      <w:tr w:rsidR="007C76EF" w:rsidRPr="00DF6003" w14:paraId="76710C4B" w14:textId="77777777" w:rsidTr="001272AC">
        <w:trPr>
          <w:tblHeader/>
        </w:trPr>
        <w:tc>
          <w:tcPr>
            <w:tcW w:w="2196" w:type="pct"/>
          </w:tcPr>
          <w:p w14:paraId="74106754" w14:textId="77777777" w:rsidR="007C76EF" w:rsidRPr="00DF6003" w:rsidRDefault="007C76EF" w:rsidP="001272AC">
            <w:pPr>
              <w:jc w:val="center"/>
              <w:rPr>
                <w:b/>
                <w:bCs/>
                <w:sz w:val="20"/>
                <w:szCs w:val="20"/>
                <w:lang w:val="ru-RU"/>
              </w:rPr>
            </w:pPr>
          </w:p>
        </w:tc>
        <w:tc>
          <w:tcPr>
            <w:tcW w:w="1402" w:type="pct"/>
          </w:tcPr>
          <w:p w14:paraId="3459047E" w14:textId="77777777" w:rsidR="007C76EF" w:rsidRPr="00DF6003" w:rsidRDefault="007C76EF" w:rsidP="001272AC">
            <w:pPr>
              <w:jc w:val="center"/>
              <w:rPr>
                <w:b/>
                <w:bCs/>
                <w:sz w:val="20"/>
                <w:szCs w:val="20"/>
                <w:lang w:val="ru-RU"/>
              </w:rPr>
            </w:pPr>
            <w:r w:rsidRPr="00DF6003">
              <w:rPr>
                <w:b/>
                <w:bCs/>
                <w:sz w:val="20"/>
                <w:szCs w:val="20"/>
                <w:lang w:val="ru-RU"/>
              </w:rPr>
              <w:t>Этап I</w:t>
            </w:r>
          </w:p>
        </w:tc>
        <w:tc>
          <w:tcPr>
            <w:tcW w:w="1402" w:type="pct"/>
          </w:tcPr>
          <w:p w14:paraId="560E1CBB" w14:textId="77777777" w:rsidR="007C76EF" w:rsidRPr="00DF6003" w:rsidRDefault="007C76EF" w:rsidP="001272AC">
            <w:pPr>
              <w:jc w:val="center"/>
              <w:rPr>
                <w:b/>
                <w:bCs/>
                <w:sz w:val="20"/>
                <w:szCs w:val="20"/>
                <w:lang w:val="ru-RU"/>
              </w:rPr>
            </w:pPr>
            <w:r w:rsidRPr="00DF6003">
              <w:rPr>
                <w:b/>
                <w:bCs/>
                <w:sz w:val="20"/>
                <w:szCs w:val="20"/>
                <w:lang w:val="ru-RU"/>
              </w:rPr>
              <w:t>Этап II</w:t>
            </w:r>
          </w:p>
        </w:tc>
      </w:tr>
      <w:tr w:rsidR="0060364E" w:rsidRPr="00DF6003" w14:paraId="56C7E2D2" w14:textId="77777777" w:rsidTr="001272AC">
        <w:tc>
          <w:tcPr>
            <w:tcW w:w="2196" w:type="pct"/>
            <w:vAlign w:val="center"/>
          </w:tcPr>
          <w:p w14:paraId="69F19BB2" w14:textId="45083FEC" w:rsidR="0060364E" w:rsidRPr="00DF6003" w:rsidRDefault="0060364E" w:rsidP="0060364E">
            <w:pPr>
              <w:jc w:val="left"/>
              <w:rPr>
                <w:sz w:val="20"/>
                <w:szCs w:val="20"/>
                <w:lang w:val="ru-RU"/>
              </w:rPr>
            </w:pPr>
            <w:r w:rsidRPr="00DF6003">
              <w:rPr>
                <w:sz w:val="20"/>
                <w:szCs w:val="20"/>
                <w:lang w:val="ru-RU"/>
              </w:rPr>
              <w:t>Совещания, на которых утверждался/обновлялся ПОДПО</w:t>
            </w:r>
          </w:p>
        </w:tc>
        <w:tc>
          <w:tcPr>
            <w:tcW w:w="1402" w:type="pct"/>
            <w:vAlign w:val="center"/>
          </w:tcPr>
          <w:p w14:paraId="74EEDEA4" w14:textId="558D408C" w:rsidR="0060364E" w:rsidRPr="00DF6003" w:rsidRDefault="0060364E" w:rsidP="0060364E">
            <w:pPr>
              <w:jc w:val="center"/>
              <w:rPr>
                <w:sz w:val="20"/>
                <w:szCs w:val="20"/>
                <w:lang w:val="ru-RU"/>
              </w:rPr>
            </w:pPr>
            <w:r w:rsidRPr="00DF6003">
              <w:rPr>
                <w:sz w:val="20"/>
                <w:szCs w:val="20"/>
                <w:lang w:val="ru-RU"/>
              </w:rPr>
              <w:t>67</w:t>
            </w:r>
          </w:p>
        </w:tc>
        <w:tc>
          <w:tcPr>
            <w:tcW w:w="1402" w:type="pct"/>
            <w:vAlign w:val="center"/>
          </w:tcPr>
          <w:p w14:paraId="0AE037C3" w14:textId="30CEA02A" w:rsidR="0060364E" w:rsidRPr="00DF6003" w:rsidRDefault="0060364E" w:rsidP="0060364E">
            <w:pPr>
              <w:jc w:val="center"/>
              <w:rPr>
                <w:sz w:val="20"/>
                <w:szCs w:val="20"/>
                <w:lang w:val="ru-RU"/>
              </w:rPr>
            </w:pPr>
            <w:r w:rsidRPr="00DF6003">
              <w:rPr>
                <w:sz w:val="20"/>
                <w:szCs w:val="20"/>
                <w:lang w:val="ru-RU"/>
              </w:rPr>
              <w:t>91</w:t>
            </w:r>
          </w:p>
        </w:tc>
      </w:tr>
      <w:tr w:rsidR="0060364E" w:rsidRPr="00DF6003" w14:paraId="048744B1" w14:textId="77777777" w:rsidTr="001272AC">
        <w:tc>
          <w:tcPr>
            <w:tcW w:w="2196" w:type="pct"/>
            <w:vAlign w:val="center"/>
          </w:tcPr>
          <w:p w14:paraId="4D5567DB" w14:textId="6F1AE794" w:rsidR="0060364E" w:rsidRPr="00DF6003" w:rsidRDefault="0060364E" w:rsidP="0060364E">
            <w:pPr>
              <w:jc w:val="left"/>
              <w:rPr>
                <w:sz w:val="20"/>
                <w:szCs w:val="20"/>
                <w:lang w:val="ru-RU"/>
              </w:rPr>
            </w:pPr>
            <w:r w:rsidRPr="00DF6003">
              <w:rPr>
                <w:sz w:val="20"/>
                <w:szCs w:val="20"/>
                <w:lang w:val="ru-RU"/>
              </w:rPr>
              <w:t>Сокращение по сравнению с базовым уровнем</w:t>
            </w:r>
          </w:p>
        </w:tc>
        <w:tc>
          <w:tcPr>
            <w:tcW w:w="1402" w:type="pct"/>
            <w:vAlign w:val="center"/>
          </w:tcPr>
          <w:p w14:paraId="607E2708" w14:textId="77777777" w:rsidR="0060364E" w:rsidRPr="00DF6003" w:rsidRDefault="0060364E" w:rsidP="0060364E">
            <w:pPr>
              <w:jc w:val="center"/>
              <w:rPr>
                <w:sz w:val="20"/>
                <w:szCs w:val="20"/>
                <w:lang w:val="ru-RU"/>
              </w:rPr>
            </w:pPr>
            <w:r w:rsidRPr="00DF6003">
              <w:rPr>
                <w:sz w:val="20"/>
                <w:szCs w:val="20"/>
                <w:lang w:val="ru-RU"/>
              </w:rPr>
              <w:t>35% к 2020 году</w:t>
            </w:r>
          </w:p>
        </w:tc>
        <w:tc>
          <w:tcPr>
            <w:tcW w:w="1402" w:type="pct"/>
            <w:vAlign w:val="center"/>
          </w:tcPr>
          <w:p w14:paraId="62AC3C04" w14:textId="77777777" w:rsidR="0060364E" w:rsidRPr="00DF6003" w:rsidRDefault="0060364E" w:rsidP="0060364E">
            <w:pPr>
              <w:jc w:val="center"/>
              <w:rPr>
                <w:sz w:val="20"/>
                <w:szCs w:val="20"/>
                <w:lang w:val="ru-RU"/>
              </w:rPr>
            </w:pPr>
            <w:r w:rsidRPr="00DF6003">
              <w:rPr>
                <w:sz w:val="20"/>
                <w:szCs w:val="20"/>
                <w:lang w:val="ru-RU"/>
              </w:rPr>
              <w:t>100% к 2030 году</w:t>
            </w:r>
          </w:p>
        </w:tc>
      </w:tr>
      <w:tr w:rsidR="0060364E" w:rsidRPr="00DF6003" w14:paraId="3152BA7F" w14:textId="77777777" w:rsidTr="001272AC">
        <w:tc>
          <w:tcPr>
            <w:tcW w:w="2196" w:type="pct"/>
            <w:vAlign w:val="center"/>
          </w:tcPr>
          <w:p w14:paraId="5462E89B" w14:textId="04ED8798" w:rsidR="0060364E" w:rsidRPr="00DF6003" w:rsidRDefault="0060364E" w:rsidP="0060364E">
            <w:pPr>
              <w:jc w:val="left"/>
              <w:rPr>
                <w:b/>
                <w:bCs/>
                <w:sz w:val="20"/>
                <w:szCs w:val="20"/>
                <w:lang w:val="ru-RU"/>
              </w:rPr>
            </w:pPr>
            <w:r w:rsidRPr="00DF6003">
              <w:rPr>
                <w:b/>
                <w:bCs/>
                <w:sz w:val="20"/>
                <w:szCs w:val="20"/>
                <w:lang w:val="ru-RU"/>
              </w:rPr>
              <w:t>Общая стоимость этапа (долл. США)</w:t>
            </w:r>
          </w:p>
        </w:tc>
        <w:tc>
          <w:tcPr>
            <w:tcW w:w="1402" w:type="pct"/>
            <w:vAlign w:val="center"/>
          </w:tcPr>
          <w:p w14:paraId="718265E3" w14:textId="77777777" w:rsidR="0060364E" w:rsidRPr="00DF6003" w:rsidRDefault="0060364E" w:rsidP="0060364E">
            <w:pPr>
              <w:jc w:val="center"/>
              <w:rPr>
                <w:sz w:val="20"/>
                <w:szCs w:val="20"/>
                <w:lang w:val="ru-RU"/>
              </w:rPr>
            </w:pPr>
            <w:r w:rsidRPr="00DF6003">
              <w:rPr>
                <w:sz w:val="20"/>
                <w:szCs w:val="20"/>
                <w:lang w:val="ru-RU"/>
              </w:rPr>
              <w:t>6 533 556</w:t>
            </w:r>
          </w:p>
        </w:tc>
        <w:tc>
          <w:tcPr>
            <w:tcW w:w="1402" w:type="pct"/>
            <w:vAlign w:val="center"/>
          </w:tcPr>
          <w:p w14:paraId="328B9EAA" w14:textId="77777777" w:rsidR="0060364E" w:rsidRPr="00DF6003" w:rsidRDefault="0060364E" w:rsidP="0060364E">
            <w:pPr>
              <w:jc w:val="center"/>
              <w:rPr>
                <w:sz w:val="20"/>
                <w:szCs w:val="20"/>
                <w:lang w:val="ru-RU"/>
              </w:rPr>
            </w:pPr>
            <w:r w:rsidRPr="00DF6003">
              <w:rPr>
                <w:sz w:val="20"/>
                <w:szCs w:val="20"/>
                <w:lang w:val="ru-RU"/>
              </w:rPr>
              <w:t>8 690 000</w:t>
            </w:r>
          </w:p>
        </w:tc>
      </w:tr>
      <w:tr w:rsidR="0060364E" w:rsidRPr="00DF6003" w14:paraId="54B47C09" w14:textId="77777777" w:rsidTr="001272AC">
        <w:tc>
          <w:tcPr>
            <w:tcW w:w="2196" w:type="pct"/>
            <w:vAlign w:val="center"/>
          </w:tcPr>
          <w:p w14:paraId="4DC972B4" w14:textId="59837170" w:rsidR="0060364E" w:rsidRPr="00DF6003" w:rsidRDefault="0060364E" w:rsidP="0060364E">
            <w:pPr>
              <w:jc w:val="left"/>
              <w:rPr>
                <w:b/>
                <w:bCs/>
                <w:sz w:val="20"/>
                <w:szCs w:val="20"/>
                <w:lang w:val="ru-RU"/>
              </w:rPr>
            </w:pPr>
            <w:r w:rsidRPr="00DF6003">
              <w:rPr>
                <w:b/>
                <w:bCs/>
                <w:sz w:val="20"/>
                <w:szCs w:val="20"/>
                <w:lang w:val="ru-RU"/>
              </w:rPr>
              <w:t>Дата завершения (фактическая/плановая)</w:t>
            </w:r>
          </w:p>
        </w:tc>
        <w:tc>
          <w:tcPr>
            <w:tcW w:w="1402" w:type="pct"/>
            <w:vAlign w:val="center"/>
          </w:tcPr>
          <w:p w14:paraId="444231B1" w14:textId="77777777" w:rsidR="0060364E" w:rsidRPr="00DF6003" w:rsidRDefault="0060364E" w:rsidP="0060364E">
            <w:pPr>
              <w:jc w:val="center"/>
              <w:rPr>
                <w:sz w:val="20"/>
                <w:szCs w:val="20"/>
                <w:lang w:val="ru-RU"/>
              </w:rPr>
            </w:pPr>
            <w:r w:rsidRPr="00DF6003">
              <w:rPr>
                <w:sz w:val="20"/>
                <w:szCs w:val="20"/>
                <w:lang w:val="ru-RU"/>
              </w:rPr>
              <w:t>31 декабря 2023</w:t>
            </w:r>
          </w:p>
        </w:tc>
        <w:tc>
          <w:tcPr>
            <w:tcW w:w="1402" w:type="pct"/>
            <w:vAlign w:val="center"/>
          </w:tcPr>
          <w:p w14:paraId="3A792606" w14:textId="77777777" w:rsidR="0060364E" w:rsidRPr="00DF6003" w:rsidRDefault="0060364E" w:rsidP="0060364E">
            <w:pPr>
              <w:jc w:val="center"/>
              <w:rPr>
                <w:sz w:val="20"/>
                <w:szCs w:val="20"/>
                <w:lang w:val="ru-RU"/>
              </w:rPr>
            </w:pPr>
            <w:r w:rsidRPr="00DF6003">
              <w:rPr>
                <w:sz w:val="20"/>
                <w:szCs w:val="20"/>
                <w:lang w:val="ru-RU"/>
              </w:rPr>
              <w:t>31 декабря 2031</w:t>
            </w:r>
          </w:p>
        </w:tc>
      </w:tr>
    </w:tbl>
    <w:p w14:paraId="2B074687" w14:textId="2244BAE9" w:rsidR="007C76EF" w:rsidRPr="00DF6003" w:rsidRDefault="00995B8A" w:rsidP="007C76EF">
      <w:pPr>
        <w:pStyle w:val="Heading1"/>
        <w:keepNext/>
        <w:numPr>
          <w:ilvl w:val="0"/>
          <w:numId w:val="0"/>
        </w:numPr>
        <w:tabs>
          <w:tab w:val="num" w:pos="709"/>
        </w:tabs>
        <w:spacing w:before="240"/>
        <w:rPr>
          <w:lang w:val="ru-RU"/>
        </w:rPr>
      </w:pPr>
      <w:r w:rsidRPr="00DF6003">
        <w:rPr>
          <w:u w:val="single"/>
          <w:lang w:val="ru-RU"/>
        </w:rPr>
        <w:t>Положение дел с осуществлением предыдущих мероприятий, связанных с ГФУ</w:t>
      </w:r>
    </w:p>
    <w:p w14:paraId="51297A0A" w14:textId="68BB805F" w:rsidR="007C76EF" w:rsidRPr="00DF6003" w:rsidRDefault="007C76EF" w:rsidP="007C76EF">
      <w:pPr>
        <w:pStyle w:val="Heading1"/>
        <w:rPr>
          <w:lang w:val="ru-RU"/>
        </w:rPr>
      </w:pPr>
      <w:r w:rsidRPr="00DF6003">
        <w:rPr>
          <w:lang w:val="ru-RU"/>
        </w:rPr>
        <w:t xml:space="preserve">В таблице 2 представлен обзор мероприятий, осуществленных в Южной Африке в контексте </w:t>
      </w:r>
      <w:r w:rsidR="00B32C81" w:rsidRPr="00DF6003">
        <w:rPr>
          <w:lang w:val="ru-RU"/>
        </w:rPr>
        <w:t>выполнения Кигалийской поправки, финансирование которых было предоставлено Многосторонним фондом.</w:t>
      </w:r>
    </w:p>
    <w:p w14:paraId="3F3BB909" w14:textId="77777777" w:rsidR="007C76EF" w:rsidRPr="00DF6003" w:rsidRDefault="007C76EF" w:rsidP="007C76EF">
      <w:pPr>
        <w:pStyle w:val="Heading1"/>
        <w:keepNext/>
        <w:numPr>
          <w:ilvl w:val="0"/>
          <w:numId w:val="0"/>
        </w:numPr>
        <w:spacing w:after="0"/>
        <w:rPr>
          <w:lang w:val="ru-RU"/>
        </w:rPr>
      </w:pPr>
      <w:r w:rsidRPr="00DF6003">
        <w:rPr>
          <w:b/>
          <w:bCs/>
          <w:lang w:val="ru-RU"/>
        </w:rPr>
        <w:t>Таблица 2. Ранее утвержденные мероприятия, связанные с ГФУ, в Южной Африке</w:t>
      </w:r>
    </w:p>
    <w:tbl>
      <w:tblPr>
        <w:tblStyle w:val="TableGrid"/>
        <w:tblW w:w="5000" w:type="pct"/>
        <w:tblLayout w:type="fixed"/>
        <w:tblLook w:val="04A0" w:firstRow="1" w:lastRow="0" w:firstColumn="1" w:lastColumn="0" w:noHBand="0" w:noVBand="1"/>
      </w:tblPr>
      <w:tblGrid>
        <w:gridCol w:w="1090"/>
        <w:gridCol w:w="4363"/>
        <w:gridCol w:w="1346"/>
        <w:gridCol w:w="993"/>
        <w:gridCol w:w="1558"/>
      </w:tblGrid>
      <w:tr w:rsidR="00863FC0" w:rsidRPr="00DF6003" w14:paraId="621A937F" w14:textId="77777777" w:rsidTr="00863FC0">
        <w:tc>
          <w:tcPr>
            <w:tcW w:w="583" w:type="pct"/>
            <w:vAlign w:val="center"/>
          </w:tcPr>
          <w:p w14:paraId="71365B38" w14:textId="460D0EA1" w:rsidR="00863FC0" w:rsidRPr="00DF6003" w:rsidRDefault="00863FC0" w:rsidP="00863FC0">
            <w:pPr>
              <w:ind w:left="-109" w:right="-72"/>
              <w:jc w:val="center"/>
              <w:rPr>
                <w:b/>
                <w:sz w:val="20"/>
                <w:szCs w:val="20"/>
                <w:highlight w:val="cyan"/>
                <w:lang w:val="ru-RU"/>
              </w:rPr>
            </w:pPr>
            <w:r w:rsidRPr="00DF6003">
              <w:rPr>
                <w:b/>
                <w:sz w:val="20"/>
                <w:szCs w:val="20"/>
                <w:lang w:val="ru-RU"/>
              </w:rPr>
              <w:t>Утверждение на совещании</w:t>
            </w:r>
          </w:p>
        </w:tc>
        <w:tc>
          <w:tcPr>
            <w:tcW w:w="2333" w:type="pct"/>
            <w:vAlign w:val="center"/>
          </w:tcPr>
          <w:p w14:paraId="4D566216" w14:textId="77777777" w:rsidR="00863FC0" w:rsidRPr="00DF6003" w:rsidRDefault="00863FC0" w:rsidP="00863FC0">
            <w:pPr>
              <w:keepNext/>
              <w:jc w:val="center"/>
              <w:rPr>
                <w:b/>
                <w:bCs/>
                <w:sz w:val="20"/>
                <w:szCs w:val="20"/>
                <w:lang w:val="ru-RU"/>
              </w:rPr>
            </w:pPr>
            <w:r w:rsidRPr="00DF6003">
              <w:rPr>
                <w:b/>
                <w:bCs/>
                <w:sz w:val="20"/>
                <w:szCs w:val="20"/>
                <w:lang w:val="ru-RU"/>
              </w:rPr>
              <w:t>Название проекта</w:t>
            </w:r>
          </w:p>
        </w:tc>
        <w:tc>
          <w:tcPr>
            <w:tcW w:w="720" w:type="pct"/>
            <w:vAlign w:val="center"/>
          </w:tcPr>
          <w:p w14:paraId="05FDD1D1" w14:textId="38F09080" w:rsidR="00863FC0" w:rsidRPr="00DF6003" w:rsidRDefault="00863FC0" w:rsidP="00863FC0">
            <w:pPr>
              <w:keepNext/>
              <w:ind w:left="-39" w:right="-112"/>
              <w:jc w:val="center"/>
              <w:rPr>
                <w:b/>
                <w:bCs/>
                <w:sz w:val="20"/>
                <w:szCs w:val="20"/>
                <w:lang w:val="ru-RU"/>
              </w:rPr>
            </w:pPr>
            <w:r w:rsidRPr="00DF6003">
              <w:rPr>
                <w:b/>
                <w:bCs/>
                <w:sz w:val="20"/>
                <w:szCs w:val="20"/>
                <w:lang w:val="ru-RU"/>
              </w:rPr>
              <w:t>Учреждение-исполнитель</w:t>
            </w:r>
          </w:p>
        </w:tc>
        <w:tc>
          <w:tcPr>
            <w:tcW w:w="531" w:type="pct"/>
            <w:vAlign w:val="center"/>
          </w:tcPr>
          <w:p w14:paraId="75670102" w14:textId="7352137A" w:rsidR="00863FC0" w:rsidRPr="00DF6003" w:rsidRDefault="00863FC0" w:rsidP="00863FC0">
            <w:pPr>
              <w:keepNext/>
              <w:jc w:val="center"/>
              <w:rPr>
                <w:b/>
                <w:bCs/>
                <w:sz w:val="20"/>
                <w:szCs w:val="20"/>
                <w:lang w:val="ru-RU"/>
              </w:rPr>
            </w:pPr>
            <w:r w:rsidRPr="00DF6003">
              <w:rPr>
                <w:b/>
                <w:bCs/>
                <w:sz w:val="20"/>
                <w:szCs w:val="20"/>
                <w:lang w:val="ru-RU"/>
              </w:rPr>
              <w:t>Стоимость (долл. США)</w:t>
            </w:r>
          </w:p>
        </w:tc>
        <w:tc>
          <w:tcPr>
            <w:tcW w:w="833" w:type="pct"/>
            <w:vAlign w:val="center"/>
          </w:tcPr>
          <w:p w14:paraId="0B9EB1E0" w14:textId="6924CAC1" w:rsidR="00863FC0" w:rsidRPr="00DF6003" w:rsidRDefault="00863FC0" w:rsidP="00863FC0">
            <w:pPr>
              <w:keepNext/>
              <w:jc w:val="center"/>
              <w:rPr>
                <w:b/>
                <w:bCs/>
                <w:sz w:val="20"/>
                <w:szCs w:val="20"/>
                <w:lang w:val="ru-RU"/>
              </w:rPr>
            </w:pPr>
            <w:r w:rsidRPr="00DF6003">
              <w:rPr>
                <w:b/>
                <w:bCs/>
                <w:sz w:val="20"/>
                <w:szCs w:val="20"/>
                <w:lang w:val="ru-RU"/>
              </w:rPr>
              <w:t>Дата завершения</w:t>
            </w:r>
          </w:p>
        </w:tc>
      </w:tr>
      <w:tr w:rsidR="00E31432" w:rsidRPr="00DF6003" w14:paraId="68F6E9EE" w14:textId="77777777" w:rsidTr="003A5F8D">
        <w:tc>
          <w:tcPr>
            <w:tcW w:w="583" w:type="pct"/>
            <w:tcMar>
              <w:top w:w="20" w:type="dxa"/>
              <w:bottom w:w="20" w:type="dxa"/>
            </w:tcMar>
            <w:vAlign w:val="center"/>
          </w:tcPr>
          <w:p w14:paraId="30996706" w14:textId="550F68BA" w:rsidR="007C76EF" w:rsidRPr="00DF6003" w:rsidRDefault="007C76EF" w:rsidP="001272AC">
            <w:pPr>
              <w:ind w:left="-109" w:right="-72"/>
              <w:jc w:val="center"/>
              <w:rPr>
                <w:sz w:val="20"/>
                <w:szCs w:val="20"/>
                <w:lang w:val="ru-RU"/>
              </w:rPr>
            </w:pPr>
            <w:r w:rsidRPr="00DF6003">
              <w:rPr>
                <w:sz w:val="20"/>
                <w:szCs w:val="20"/>
                <w:lang w:val="ru-RU"/>
              </w:rPr>
              <w:t>82</w:t>
            </w:r>
          </w:p>
        </w:tc>
        <w:tc>
          <w:tcPr>
            <w:tcW w:w="2333" w:type="pct"/>
            <w:tcMar>
              <w:top w:w="20" w:type="dxa"/>
              <w:bottom w:w="20" w:type="dxa"/>
            </w:tcMar>
          </w:tcPr>
          <w:p w14:paraId="08121CA3" w14:textId="77777777" w:rsidR="007C76EF" w:rsidRPr="00DF6003" w:rsidRDefault="007C76EF" w:rsidP="001272AC">
            <w:pPr>
              <w:jc w:val="left"/>
              <w:rPr>
                <w:sz w:val="20"/>
                <w:szCs w:val="20"/>
                <w:lang w:val="ru-RU"/>
              </w:rPr>
            </w:pPr>
            <w:r w:rsidRPr="00DF6003">
              <w:rPr>
                <w:sz w:val="20"/>
                <w:szCs w:val="20"/>
                <w:lang w:val="ru-RU"/>
              </w:rPr>
              <w:t>Вспомогательные мероприятия по сокращению использования ГФУ</w:t>
            </w:r>
          </w:p>
        </w:tc>
        <w:tc>
          <w:tcPr>
            <w:tcW w:w="720" w:type="pct"/>
            <w:tcMar>
              <w:top w:w="20" w:type="dxa"/>
              <w:bottom w:w="20" w:type="dxa"/>
            </w:tcMar>
            <w:vAlign w:val="center"/>
          </w:tcPr>
          <w:p w14:paraId="39E14952" w14:textId="77777777" w:rsidR="007C76EF" w:rsidRPr="00DF6003" w:rsidRDefault="007C76EF" w:rsidP="001272AC">
            <w:pPr>
              <w:jc w:val="center"/>
              <w:rPr>
                <w:sz w:val="20"/>
                <w:szCs w:val="20"/>
                <w:lang w:val="ru-RU"/>
              </w:rPr>
            </w:pPr>
            <w:r w:rsidRPr="00DF6003">
              <w:rPr>
                <w:sz w:val="20"/>
                <w:szCs w:val="20"/>
                <w:lang w:val="ru-RU"/>
              </w:rPr>
              <w:t>ЮНИДО</w:t>
            </w:r>
          </w:p>
        </w:tc>
        <w:tc>
          <w:tcPr>
            <w:tcW w:w="531" w:type="pct"/>
            <w:tcMar>
              <w:top w:w="20" w:type="dxa"/>
              <w:bottom w:w="20" w:type="dxa"/>
            </w:tcMar>
            <w:vAlign w:val="center"/>
          </w:tcPr>
          <w:p w14:paraId="12C699CC" w14:textId="77777777" w:rsidR="007C76EF" w:rsidRPr="00DF6003" w:rsidRDefault="007C76EF" w:rsidP="001272AC">
            <w:pPr>
              <w:ind w:left="-129" w:right="55"/>
              <w:jc w:val="right"/>
              <w:rPr>
                <w:sz w:val="20"/>
                <w:szCs w:val="20"/>
                <w:lang w:val="ru-RU"/>
              </w:rPr>
            </w:pPr>
            <w:r w:rsidRPr="00DF6003">
              <w:rPr>
                <w:sz w:val="20"/>
                <w:szCs w:val="20"/>
                <w:lang w:val="ru-RU"/>
              </w:rPr>
              <w:t>240 000</w:t>
            </w:r>
          </w:p>
        </w:tc>
        <w:tc>
          <w:tcPr>
            <w:tcW w:w="833" w:type="pct"/>
            <w:tcMar>
              <w:top w:w="20" w:type="dxa"/>
              <w:bottom w:w="20" w:type="dxa"/>
            </w:tcMar>
            <w:vAlign w:val="center"/>
          </w:tcPr>
          <w:p w14:paraId="6806D3C4" w14:textId="09E981D2" w:rsidR="007C76EF" w:rsidRPr="00DF6003" w:rsidRDefault="004A143D" w:rsidP="001272AC">
            <w:pPr>
              <w:jc w:val="center"/>
              <w:rPr>
                <w:sz w:val="20"/>
                <w:szCs w:val="20"/>
                <w:lang w:val="ru-RU"/>
              </w:rPr>
            </w:pPr>
            <w:r>
              <w:rPr>
                <w:sz w:val="20"/>
                <w:szCs w:val="20"/>
                <w:lang w:val="ru-RU"/>
              </w:rPr>
              <w:t>д</w:t>
            </w:r>
            <w:r w:rsidR="007C76EF" w:rsidRPr="00DF6003">
              <w:rPr>
                <w:sz w:val="20"/>
                <w:szCs w:val="20"/>
                <w:lang w:val="ru-RU"/>
              </w:rPr>
              <w:t>екабрь 2020</w:t>
            </w:r>
            <w:r>
              <w:rPr>
                <w:sz w:val="20"/>
                <w:szCs w:val="20"/>
                <w:lang w:val="ru-RU"/>
              </w:rPr>
              <w:t xml:space="preserve"> г.</w:t>
            </w:r>
          </w:p>
        </w:tc>
      </w:tr>
      <w:tr w:rsidR="00E31432" w:rsidRPr="00DF6003" w14:paraId="2261EDB6" w14:textId="77777777" w:rsidTr="003A5F8D">
        <w:tc>
          <w:tcPr>
            <w:tcW w:w="583" w:type="pct"/>
            <w:vAlign w:val="center"/>
          </w:tcPr>
          <w:p w14:paraId="63794698" w14:textId="18813002" w:rsidR="007C76EF" w:rsidRPr="00DF6003" w:rsidRDefault="007C76EF" w:rsidP="001272AC">
            <w:pPr>
              <w:ind w:left="-109" w:right="-72"/>
              <w:jc w:val="center"/>
              <w:rPr>
                <w:color w:val="000000" w:themeColor="text1"/>
                <w:sz w:val="20"/>
                <w:szCs w:val="20"/>
                <w:lang w:val="ru-RU"/>
              </w:rPr>
            </w:pPr>
            <w:r w:rsidRPr="00DF6003">
              <w:rPr>
                <w:color w:val="000000" w:themeColor="text1"/>
                <w:sz w:val="20"/>
                <w:szCs w:val="20"/>
                <w:lang w:val="ru-RU"/>
              </w:rPr>
              <w:t>93</w:t>
            </w:r>
          </w:p>
        </w:tc>
        <w:tc>
          <w:tcPr>
            <w:tcW w:w="2333" w:type="pct"/>
          </w:tcPr>
          <w:p w14:paraId="3E962E14" w14:textId="22B2FD0C" w:rsidR="007C76EF" w:rsidRPr="00DF6003" w:rsidRDefault="007C76EF" w:rsidP="001272AC">
            <w:pPr>
              <w:jc w:val="left"/>
              <w:rPr>
                <w:color w:val="000000" w:themeColor="text1"/>
                <w:sz w:val="20"/>
                <w:szCs w:val="20"/>
                <w:lang w:val="ru-RU"/>
              </w:rPr>
            </w:pPr>
            <w:r w:rsidRPr="00DF6003">
              <w:rPr>
                <w:color w:val="000000" w:themeColor="text1"/>
                <w:sz w:val="20"/>
                <w:szCs w:val="20"/>
                <w:lang w:val="ru-RU"/>
              </w:rPr>
              <w:t xml:space="preserve">Пилотный проект по </w:t>
            </w:r>
            <w:r w:rsidR="009F309F" w:rsidRPr="00DF6003">
              <w:rPr>
                <w:color w:val="000000" w:themeColor="text1"/>
                <w:sz w:val="20"/>
                <w:szCs w:val="20"/>
                <w:lang w:val="ru-RU"/>
              </w:rPr>
              <w:t>сохранению текущего уровня</w:t>
            </w:r>
            <w:r w:rsidRPr="00DF6003">
              <w:rPr>
                <w:color w:val="000000" w:themeColor="text1"/>
                <w:sz w:val="20"/>
                <w:szCs w:val="20"/>
                <w:lang w:val="ru-RU"/>
              </w:rPr>
              <w:t xml:space="preserve"> и/или повышению энергоэффективности технологий и оборудования, используемых в качестве замены, в контексте сокращения использования ГФУ</w:t>
            </w:r>
          </w:p>
        </w:tc>
        <w:tc>
          <w:tcPr>
            <w:tcW w:w="720" w:type="pct"/>
            <w:vAlign w:val="center"/>
          </w:tcPr>
          <w:p w14:paraId="22728E95" w14:textId="77777777" w:rsidR="007C76EF" w:rsidRPr="00DF6003" w:rsidRDefault="007C76EF" w:rsidP="001272AC">
            <w:pPr>
              <w:jc w:val="center"/>
              <w:rPr>
                <w:color w:val="000000" w:themeColor="text1"/>
                <w:sz w:val="20"/>
                <w:szCs w:val="20"/>
                <w:highlight w:val="cyan"/>
                <w:lang w:val="ru-RU"/>
              </w:rPr>
            </w:pPr>
            <w:r w:rsidRPr="00DF6003">
              <w:rPr>
                <w:color w:val="000000" w:themeColor="text1"/>
                <w:sz w:val="20"/>
                <w:szCs w:val="20"/>
                <w:lang w:val="ru-RU"/>
              </w:rPr>
              <w:t>ЮНИДО</w:t>
            </w:r>
          </w:p>
        </w:tc>
        <w:tc>
          <w:tcPr>
            <w:tcW w:w="531" w:type="pct"/>
            <w:vAlign w:val="center"/>
          </w:tcPr>
          <w:p w14:paraId="1FD4B163" w14:textId="77777777" w:rsidR="007C76EF" w:rsidRPr="00DF6003" w:rsidRDefault="007C76EF" w:rsidP="001272AC">
            <w:pPr>
              <w:ind w:left="-129" w:right="55"/>
              <w:jc w:val="right"/>
              <w:rPr>
                <w:color w:val="000000" w:themeColor="text1"/>
                <w:sz w:val="20"/>
                <w:szCs w:val="20"/>
                <w:lang w:val="ru-RU"/>
              </w:rPr>
            </w:pPr>
            <w:r w:rsidRPr="00DF6003">
              <w:rPr>
                <w:color w:val="000000" w:themeColor="text1"/>
                <w:sz w:val="20"/>
                <w:szCs w:val="20"/>
                <w:lang w:val="ru-RU"/>
              </w:rPr>
              <w:t>350 000</w:t>
            </w:r>
          </w:p>
        </w:tc>
        <w:tc>
          <w:tcPr>
            <w:tcW w:w="833" w:type="pct"/>
            <w:vAlign w:val="center"/>
          </w:tcPr>
          <w:p w14:paraId="3DA5F2D7" w14:textId="7447D794" w:rsidR="007C76EF" w:rsidRPr="00DF6003" w:rsidRDefault="004A143D" w:rsidP="001272AC">
            <w:pPr>
              <w:jc w:val="center"/>
              <w:rPr>
                <w:color w:val="000000" w:themeColor="text1"/>
                <w:sz w:val="20"/>
                <w:szCs w:val="20"/>
                <w:lang w:val="ru-RU"/>
              </w:rPr>
            </w:pPr>
            <w:r>
              <w:rPr>
                <w:color w:val="000000" w:themeColor="text1"/>
                <w:sz w:val="20"/>
                <w:szCs w:val="20"/>
                <w:lang w:val="ru-RU"/>
              </w:rPr>
              <w:t>д</w:t>
            </w:r>
            <w:r w:rsidR="007C76EF" w:rsidRPr="00DF6003">
              <w:rPr>
                <w:color w:val="000000" w:themeColor="text1"/>
                <w:sz w:val="20"/>
                <w:szCs w:val="20"/>
                <w:lang w:val="ru-RU"/>
              </w:rPr>
              <w:t>екабрь 2026</w:t>
            </w:r>
            <w:r>
              <w:rPr>
                <w:color w:val="000000" w:themeColor="text1"/>
                <w:sz w:val="20"/>
                <w:szCs w:val="20"/>
                <w:lang w:val="ru-RU"/>
              </w:rPr>
              <w:t xml:space="preserve"> г.</w:t>
            </w:r>
          </w:p>
        </w:tc>
      </w:tr>
    </w:tbl>
    <w:p w14:paraId="21E91D29" w14:textId="77777777" w:rsidR="007C76EF" w:rsidRPr="00DF6003" w:rsidRDefault="007C76EF" w:rsidP="007C76EF">
      <w:pPr>
        <w:keepNext/>
        <w:spacing w:before="240" w:after="240"/>
        <w:outlineLvl w:val="0"/>
        <w:rPr>
          <w:b/>
          <w:bCs/>
          <w:lang w:val="ru-RU"/>
        </w:rPr>
      </w:pPr>
      <w:r w:rsidRPr="00DF6003">
        <w:rPr>
          <w:b/>
          <w:bCs/>
          <w:lang w:val="ru-RU"/>
        </w:rPr>
        <w:t>III.</w:t>
      </w:r>
      <w:r w:rsidRPr="00DF6003">
        <w:rPr>
          <w:b/>
          <w:bCs/>
          <w:lang w:val="ru-RU"/>
        </w:rPr>
        <w:tab/>
        <w:t>Обзор потребления ГФУ</w:t>
      </w:r>
    </w:p>
    <w:p w14:paraId="071070A9" w14:textId="77777777" w:rsidR="007C76EF" w:rsidRPr="00DF6003" w:rsidRDefault="007C76EF" w:rsidP="007C76EF">
      <w:pPr>
        <w:keepNext/>
        <w:spacing w:before="240" w:after="240"/>
        <w:outlineLvl w:val="0"/>
        <w:rPr>
          <w:u w:val="single"/>
          <w:lang w:val="ru-RU"/>
        </w:rPr>
      </w:pPr>
      <w:r w:rsidRPr="00DF6003">
        <w:rPr>
          <w:u w:val="single"/>
          <w:lang w:val="ru-RU"/>
        </w:rPr>
        <w:t>Уровни потребления ГФУ</w:t>
      </w:r>
    </w:p>
    <w:p w14:paraId="1CBEB0CE" w14:textId="58C43B99" w:rsidR="007C76EF" w:rsidRPr="00DF6003" w:rsidRDefault="007C76EF" w:rsidP="007C76EF">
      <w:pPr>
        <w:pStyle w:val="Heading1"/>
        <w:rPr>
          <w:lang w:val="ru-RU"/>
        </w:rPr>
      </w:pPr>
      <w:r w:rsidRPr="00DF6003">
        <w:rPr>
          <w:lang w:val="ru-RU"/>
        </w:rPr>
        <w:t xml:space="preserve">Южная Африка импортирует ГФУ </w:t>
      </w:r>
      <w:r w:rsidR="00C64C9B" w:rsidRPr="00DF6003">
        <w:rPr>
          <w:lang w:val="ru-RU"/>
        </w:rPr>
        <w:t>исключительно </w:t>
      </w:r>
      <w:r w:rsidRPr="00DF6003">
        <w:rPr>
          <w:lang w:val="ru-RU"/>
        </w:rPr>
        <w:t xml:space="preserve">для использования в секторах производства и обслуживания холодильного оборудования и систем кондиционирования воздуха (ХКВ), в подсекторе </w:t>
      </w:r>
      <w:r w:rsidR="00AA484C" w:rsidRPr="00DF6003">
        <w:rPr>
          <w:lang w:val="ru-RU"/>
        </w:rPr>
        <w:t>монтажа</w:t>
      </w:r>
      <w:r w:rsidRPr="00DF6003">
        <w:rPr>
          <w:lang w:val="ru-RU"/>
        </w:rPr>
        <w:t xml:space="preserve"> и </w:t>
      </w:r>
      <w:r w:rsidR="00AA484C" w:rsidRPr="00DF6003">
        <w:rPr>
          <w:lang w:val="ru-RU"/>
        </w:rPr>
        <w:t>сборки на месте</w:t>
      </w:r>
      <w:r w:rsidRPr="00DF6003">
        <w:rPr>
          <w:lang w:val="ru-RU"/>
        </w:rPr>
        <w:t xml:space="preserve">, а также </w:t>
      </w:r>
      <w:r w:rsidR="00595CE4" w:rsidRPr="00DF6003">
        <w:rPr>
          <w:lang w:val="ru-RU"/>
        </w:rPr>
        <w:t xml:space="preserve">в незначительных объемах в </w:t>
      </w:r>
      <w:r w:rsidR="00146123" w:rsidRPr="00DF6003">
        <w:rPr>
          <w:lang w:val="ru-RU"/>
        </w:rPr>
        <w:t xml:space="preserve">секторе производства </w:t>
      </w:r>
      <w:r w:rsidRPr="00DF6003">
        <w:rPr>
          <w:lang w:val="ru-RU"/>
        </w:rPr>
        <w:t>аэрозол</w:t>
      </w:r>
      <w:r w:rsidR="00BF6128" w:rsidRPr="00DF6003">
        <w:rPr>
          <w:lang w:val="ru-RU"/>
        </w:rPr>
        <w:t>ях</w:t>
      </w:r>
      <w:r w:rsidRPr="00DF6003">
        <w:rPr>
          <w:lang w:val="ru-RU"/>
        </w:rPr>
        <w:t xml:space="preserve"> и пожаротушени</w:t>
      </w:r>
      <w:r w:rsidR="00146123" w:rsidRPr="00DF6003">
        <w:rPr>
          <w:lang w:val="ru-RU"/>
        </w:rPr>
        <w:t>я</w:t>
      </w:r>
      <w:r w:rsidRPr="00DF6003">
        <w:rPr>
          <w:lang w:val="ru-RU"/>
        </w:rPr>
        <w:t xml:space="preserve">. В метрических тоннах (мт) </w:t>
      </w:r>
      <w:r w:rsidR="005B5E04" w:rsidRPr="00DF6003">
        <w:rPr>
          <w:lang w:val="ru-RU"/>
        </w:rPr>
        <w:t>ГФУ</w:t>
      </w:r>
      <w:r w:rsidRPr="00DF6003">
        <w:rPr>
          <w:lang w:val="ru-RU"/>
        </w:rPr>
        <w:t xml:space="preserve">-134a </w:t>
      </w:r>
      <w:r w:rsidR="00382A8E" w:rsidRPr="00DF6003">
        <w:rPr>
          <w:lang w:val="ru-RU"/>
        </w:rPr>
        <w:t xml:space="preserve">основным используемым в стране хладагентом </w:t>
      </w:r>
      <w:r w:rsidRPr="00DF6003">
        <w:rPr>
          <w:lang w:val="ru-RU"/>
        </w:rPr>
        <w:t>(</w:t>
      </w:r>
      <w:r w:rsidR="002F677C" w:rsidRPr="00DF6003">
        <w:rPr>
          <w:lang w:val="ru-RU"/>
        </w:rPr>
        <w:t xml:space="preserve">36% </w:t>
      </w:r>
      <w:r w:rsidRPr="00DF6003">
        <w:rPr>
          <w:lang w:val="ru-RU"/>
        </w:rPr>
        <w:t xml:space="preserve">от общего </w:t>
      </w:r>
      <w:r w:rsidR="00F66C4E" w:rsidRPr="00DF6003">
        <w:rPr>
          <w:lang w:val="ru-RU"/>
        </w:rPr>
        <w:t xml:space="preserve">объема </w:t>
      </w:r>
      <w:r w:rsidR="00382A8E" w:rsidRPr="00DF6003">
        <w:rPr>
          <w:lang w:val="ru-RU"/>
        </w:rPr>
        <w:t xml:space="preserve">потребления </w:t>
      </w:r>
      <w:r w:rsidRPr="00DF6003">
        <w:rPr>
          <w:lang w:val="ru-RU"/>
        </w:rPr>
        <w:t>ГФУ</w:t>
      </w:r>
      <w:r w:rsidR="00F66C4E" w:rsidRPr="00DF6003">
        <w:rPr>
          <w:lang w:val="ru-RU"/>
        </w:rPr>
        <w:t>)</w:t>
      </w:r>
      <w:r w:rsidRPr="00DF6003">
        <w:rPr>
          <w:lang w:val="ru-RU"/>
        </w:rPr>
        <w:t>, за ним следуют R-507A (19,</w:t>
      </w:r>
      <w:r w:rsidR="002F677C" w:rsidRPr="00DF6003">
        <w:rPr>
          <w:lang w:val="ru-RU"/>
        </w:rPr>
        <w:t>3%)</w:t>
      </w:r>
      <w:r w:rsidRPr="00DF6003">
        <w:rPr>
          <w:lang w:val="ru-RU"/>
        </w:rPr>
        <w:t>, R-410A (18,</w:t>
      </w:r>
      <w:r w:rsidR="002F677C" w:rsidRPr="00DF6003">
        <w:rPr>
          <w:lang w:val="ru-RU"/>
        </w:rPr>
        <w:t xml:space="preserve">6%) </w:t>
      </w:r>
      <w:r w:rsidRPr="00DF6003">
        <w:rPr>
          <w:lang w:val="ru-RU"/>
        </w:rPr>
        <w:t xml:space="preserve">и </w:t>
      </w:r>
      <w:r w:rsidR="00882DC0" w:rsidRPr="00DF6003">
        <w:rPr>
          <w:lang w:val="ru-RU"/>
        </w:rPr>
        <w:t xml:space="preserve">R-404A </w:t>
      </w:r>
      <w:r w:rsidRPr="00DF6003">
        <w:rPr>
          <w:lang w:val="ru-RU"/>
        </w:rPr>
        <w:t>(16,</w:t>
      </w:r>
      <w:r w:rsidR="002F677C" w:rsidRPr="00DF6003">
        <w:rPr>
          <w:lang w:val="ru-RU"/>
        </w:rPr>
        <w:t>5%)</w:t>
      </w:r>
      <w:r w:rsidRPr="00DF6003">
        <w:rPr>
          <w:lang w:val="ru-RU"/>
        </w:rPr>
        <w:t xml:space="preserve">. </w:t>
      </w:r>
      <w:r w:rsidR="009F05C3" w:rsidRPr="00DF6003">
        <w:rPr>
          <w:lang w:val="ru-RU"/>
        </w:rPr>
        <w:t xml:space="preserve">В пересчете на </w:t>
      </w:r>
      <w:r w:rsidR="009430E7" w:rsidRPr="00DF6003">
        <w:rPr>
          <w:lang w:val="ru-RU"/>
        </w:rPr>
        <w:t>тонны эквивалента CO</w:t>
      </w:r>
      <w:r w:rsidR="009430E7" w:rsidRPr="00DF6003">
        <w:rPr>
          <w:sz w:val="20"/>
          <w:szCs w:val="20"/>
          <w:lang w:val="ru-RU"/>
        </w:rPr>
        <w:t>2</w:t>
      </w:r>
      <w:r w:rsidRPr="00DF6003">
        <w:rPr>
          <w:lang w:val="ru-RU"/>
        </w:rPr>
        <w:t xml:space="preserve"> в 2024 году </w:t>
      </w:r>
      <w:r w:rsidR="005B5E04" w:rsidRPr="00DF6003">
        <w:rPr>
          <w:lang w:val="ru-RU"/>
        </w:rPr>
        <w:t xml:space="preserve">наибольшая доля потребления пришлась на </w:t>
      </w:r>
      <w:r w:rsidRPr="00DF6003">
        <w:rPr>
          <w:lang w:val="ru-RU"/>
        </w:rPr>
        <w:t>R-507A (31,</w:t>
      </w:r>
      <w:r w:rsidR="002F677C" w:rsidRPr="00DF6003">
        <w:rPr>
          <w:lang w:val="ru-RU"/>
        </w:rPr>
        <w:t xml:space="preserve">3%), </w:t>
      </w:r>
      <w:r w:rsidRPr="00DF6003">
        <w:rPr>
          <w:lang w:val="ru-RU"/>
        </w:rPr>
        <w:t>за которым следуют R-404A (26,</w:t>
      </w:r>
      <w:r w:rsidR="002F677C" w:rsidRPr="00DF6003">
        <w:rPr>
          <w:lang w:val="ru-RU"/>
        </w:rPr>
        <w:t xml:space="preserve">4%), </w:t>
      </w:r>
      <w:r w:rsidR="005B5E04" w:rsidRPr="00DF6003">
        <w:rPr>
          <w:lang w:val="ru-RU"/>
        </w:rPr>
        <w:t>ГФУ</w:t>
      </w:r>
      <w:r w:rsidRPr="00DF6003">
        <w:rPr>
          <w:lang w:val="ru-RU"/>
        </w:rPr>
        <w:t>-134a (21,</w:t>
      </w:r>
      <w:r w:rsidR="002F677C" w:rsidRPr="00DF6003">
        <w:rPr>
          <w:lang w:val="ru-RU"/>
        </w:rPr>
        <w:t xml:space="preserve">0%), </w:t>
      </w:r>
      <w:r w:rsidRPr="00DF6003">
        <w:rPr>
          <w:lang w:val="ru-RU"/>
        </w:rPr>
        <w:t>R-410A (15,</w:t>
      </w:r>
      <w:r w:rsidR="002F677C" w:rsidRPr="00DF6003">
        <w:rPr>
          <w:lang w:val="ru-RU"/>
        </w:rPr>
        <w:t xml:space="preserve">8%) </w:t>
      </w:r>
      <w:r w:rsidRPr="00DF6003">
        <w:rPr>
          <w:lang w:val="ru-RU"/>
        </w:rPr>
        <w:t xml:space="preserve">и </w:t>
      </w:r>
      <w:r w:rsidR="0085386E" w:rsidRPr="00DF6003">
        <w:rPr>
          <w:lang w:val="ru-RU"/>
        </w:rPr>
        <w:t>прочие</w:t>
      </w:r>
      <w:r w:rsidRPr="00DF6003">
        <w:rPr>
          <w:lang w:val="ru-RU"/>
        </w:rPr>
        <w:t xml:space="preserve"> ГФУ (5,</w:t>
      </w:r>
      <w:r w:rsidR="002F677C" w:rsidRPr="00DF6003">
        <w:rPr>
          <w:lang w:val="ru-RU"/>
        </w:rPr>
        <w:t xml:space="preserve">6%). </w:t>
      </w:r>
      <w:r w:rsidR="00D422D9" w:rsidRPr="00DF6003">
        <w:rPr>
          <w:lang w:val="ru-RU"/>
        </w:rPr>
        <w:t xml:space="preserve">В таблице 3 приводятся данные потребления ГФУ в стране, представленные в </w:t>
      </w:r>
      <w:r w:rsidR="00571333" w:rsidRPr="00DF6003">
        <w:rPr>
          <w:lang w:val="ru-RU"/>
        </w:rPr>
        <w:t>С</w:t>
      </w:r>
      <w:r w:rsidR="00D422D9" w:rsidRPr="00DF6003">
        <w:rPr>
          <w:lang w:val="ru-RU"/>
        </w:rPr>
        <w:t xml:space="preserve">екретариат по озону в соответствии со статьей 7 Монреальского протокола, а также базовый уровень </w:t>
      </w:r>
      <w:bookmarkStart w:id="8" w:name="_Hlk211249035"/>
      <w:r w:rsidR="00D422D9" w:rsidRPr="00DF6003">
        <w:rPr>
          <w:lang w:val="ru-RU"/>
        </w:rPr>
        <w:t xml:space="preserve">потребления </w:t>
      </w:r>
      <w:bookmarkEnd w:id="8"/>
      <w:r w:rsidR="00D422D9" w:rsidRPr="00DF6003">
        <w:rPr>
          <w:lang w:val="ru-RU"/>
        </w:rPr>
        <w:t>ГФУ для страны.</w:t>
      </w:r>
    </w:p>
    <w:p w14:paraId="5A918528" w14:textId="1783FD4F" w:rsidR="007C76EF" w:rsidRPr="00DF6003" w:rsidRDefault="007C76EF" w:rsidP="007C76EF">
      <w:pPr>
        <w:pStyle w:val="Heading1"/>
        <w:keepNext/>
        <w:numPr>
          <w:ilvl w:val="0"/>
          <w:numId w:val="0"/>
        </w:numPr>
        <w:spacing w:after="0"/>
        <w:rPr>
          <w:highlight w:val="magenta"/>
          <w:lang w:val="ru-RU"/>
        </w:rPr>
      </w:pPr>
      <w:r w:rsidRPr="00DF6003">
        <w:rPr>
          <w:b/>
          <w:bCs/>
          <w:lang w:val="ru-RU"/>
        </w:rPr>
        <w:t xml:space="preserve">Таблица 3. </w:t>
      </w:r>
      <w:r w:rsidR="005A40C8" w:rsidRPr="00DF6003">
        <w:rPr>
          <w:b/>
          <w:bCs/>
          <w:lang w:val="ru-RU"/>
        </w:rPr>
        <w:t>Потребление ГФУ (данные на 2020-2024 годы, представленные согласно статье 7) и базовый уровень потребления</w:t>
      </w:r>
      <w:r w:rsidRPr="00DF6003">
        <w:rPr>
          <w:b/>
          <w:bCs/>
          <w:lang w:val="ru-RU"/>
        </w:rPr>
        <w:t xml:space="preserve"> Южной Африке</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900BD1" w:rsidRPr="00DF6003" w14:paraId="4867A555" w14:textId="77777777" w:rsidTr="00304FB3">
        <w:trPr>
          <w:trHeight w:val="283"/>
          <w:tblHeader/>
        </w:trPr>
        <w:tc>
          <w:tcPr>
            <w:tcW w:w="911" w:type="pct"/>
            <w:tcBorders>
              <w:top w:val="single" w:sz="4" w:space="0" w:color="auto"/>
              <w:left w:val="single" w:sz="4" w:space="0" w:color="auto"/>
              <w:bottom w:val="single" w:sz="4" w:space="0" w:color="auto"/>
              <w:right w:val="single" w:sz="4" w:space="0" w:color="auto"/>
            </w:tcBorders>
            <w:vAlign w:val="center"/>
          </w:tcPr>
          <w:p w14:paraId="1BAE43D3" w14:textId="29B9CF47" w:rsidR="00900BD1" w:rsidRPr="00DF6003" w:rsidRDefault="00900BD1" w:rsidP="00900BD1">
            <w:pPr>
              <w:keepNext/>
              <w:keepLines/>
              <w:tabs>
                <w:tab w:val="left" w:pos="3141"/>
              </w:tabs>
              <w:suppressAutoHyphens/>
              <w:jc w:val="center"/>
              <w:rPr>
                <w:b/>
                <w:bCs/>
                <w:sz w:val="20"/>
                <w:szCs w:val="20"/>
                <w:lang w:val="ru-RU"/>
              </w:rPr>
            </w:pPr>
            <w:r w:rsidRPr="00DF6003">
              <w:rPr>
                <w:b/>
                <w:bCs/>
                <w:sz w:val="20"/>
                <w:szCs w:val="20"/>
                <w:lang w:val="ru-RU"/>
              </w:rPr>
              <w:t>ГФУ</w:t>
            </w:r>
          </w:p>
        </w:tc>
        <w:tc>
          <w:tcPr>
            <w:tcW w:w="601" w:type="pct"/>
            <w:tcBorders>
              <w:top w:val="single" w:sz="4" w:space="0" w:color="auto"/>
              <w:left w:val="single" w:sz="4" w:space="0" w:color="auto"/>
              <w:bottom w:val="single" w:sz="4" w:space="0" w:color="auto"/>
              <w:right w:val="single" w:sz="4" w:space="0" w:color="auto"/>
            </w:tcBorders>
            <w:vAlign w:val="center"/>
          </w:tcPr>
          <w:p w14:paraId="076CA589" w14:textId="4EBBC200" w:rsidR="00900BD1" w:rsidRPr="00DF6003" w:rsidRDefault="00900BD1" w:rsidP="00900BD1">
            <w:pPr>
              <w:keepNext/>
              <w:keepLines/>
              <w:tabs>
                <w:tab w:val="left" w:pos="3141"/>
              </w:tabs>
              <w:suppressAutoHyphens/>
              <w:jc w:val="center"/>
              <w:rPr>
                <w:b/>
                <w:bCs/>
                <w:sz w:val="20"/>
                <w:szCs w:val="20"/>
                <w:lang w:val="ru-RU"/>
              </w:rPr>
            </w:pPr>
            <w:r w:rsidRPr="00DF6003">
              <w:rPr>
                <w:b/>
                <w:bCs/>
                <w:sz w:val="20"/>
                <w:szCs w:val="20"/>
                <w:lang w:val="ru-RU"/>
              </w:rPr>
              <w:t>ПГП</w:t>
            </w:r>
          </w:p>
        </w:tc>
        <w:tc>
          <w:tcPr>
            <w:tcW w:w="651" w:type="pct"/>
            <w:tcBorders>
              <w:top w:val="single" w:sz="4" w:space="0" w:color="auto"/>
              <w:left w:val="single" w:sz="4" w:space="0" w:color="auto"/>
              <w:bottom w:val="single" w:sz="4" w:space="0" w:color="auto"/>
              <w:right w:val="single" w:sz="4" w:space="0" w:color="auto"/>
            </w:tcBorders>
            <w:vAlign w:val="center"/>
          </w:tcPr>
          <w:p w14:paraId="6E172EDE" w14:textId="059086D3" w:rsidR="00900BD1" w:rsidRPr="00DF6003" w:rsidRDefault="00900BD1" w:rsidP="00900BD1">
            <w:pPr>
              <w:keepNext/>
              <w:keepLines/>
              <w:tabs>
                <w:tab w:val="left" w:pos="3141"/>
              </w:tabs>
              <w:suppressAutoHyphens/>
              <w:jc w:val="center"/>
              <w:rPr>
                <w:b/>
                <w:bCs/>
                <w:sz w:val="20"/>
                <w:szCs w:val="20"/>
                <w:lang w:val="ru-RU"/>
              </w:rPr>
            </w:pPr>
            <w:r w:rsidRPr="00DF6003">
              <w:rPr>
                <w:b/>
                <w:bCs/>
                <w:sz w:val="20"/>
                <w:szCs w:val="20"/>
                <w:lang w:val="ru-RU"/>
              </w:rPr>
              <w:t>2020 г.</w:t>
            </w:r>
          </w:p>
        </w:tc>
        <w:tc>
          <w:tcPr>
            <w:tcW w:w="716" w:type="pct"/>
            <w:tcBorders>
              <w:top w:val="single" w:sz="4" w:space="0" w:color="auto"/>
              <w:left w:val="single" w:sz="4" w:space="0" w:color="auto"/>
              <w:bottom w:val="single" w:sz="4" w:space="0" w:color="auto"/>
              <w:right w:val="single" w:sz="4" w:space="0" w:color="auto"/>
            </w:tcBorders>
            <w:vAlign w:val="center"/>
          </w:tcPr>
          <w:p w14:paraId="0A6DDA09" w14:textId="181DF66A" w:rsidR="00900BD1" w:rsidRPr="00DF6003" w:rsidRDefault="00900BD1" w:rsidP="00900BD1">
            <w:pPr>
              <w:keepNext/>
              <w:keepLines/>
              <w:tabs>
                <w:tab w:val="left" w:pos="3141"/>
              </w:tabs>
              <w:suppressAutoHyphens/>
              <w:jc w:val="center"/>
              <w:rPr>
                <w:b/>
                <w:bCs/>
                <w:sz w:val="20"/>
                <w:szCs w:val="20"/>
                <w:lang w:val="ru-RU"/>
              </w:rPr>
            </w:pPr>
            <w:r w:rsidRPr="00DF6003">
              <w:rPr>
                <w:b/>
                <w:bCs/>
                <w:sz w:val="20"/>
                <w:szCs w:val="20"/>
                <w:lang w:val="ru-RU"/>
              </w:rPr>
              <w:t>2021 г.</w:t>
            </w:r>
          </w:p>
        </w:tc>
        <w:tc>
          <w:tcPr>
            <w:tcW w:w="680" w:type="pct"/>
            <w:tcBorders>
              <w:top w:val="single" w:sz="4" w:space="0" w:color="auto"/>
              <w:left w:val="single" w:sz="4" w:space="0" w:color="auto"/>
              <w:bottom w:val="single" w:sz="4" w:space="0" w:color="auto"/>
              <w:right w:val="single" w:sz="4" w:space="0" w:color="auto"/>
            </w:tcBorders>
            <w:vAlign w:val="center"/>
          </w:tcPr>
          <w:p w14:paraId="33524797" w14:textId="4E1596D8" w:rsidR="00900BD1" w:rsidRPr="00DF6003" w:rsidRDefault="00900BD1" w:rsidP="00900BD1">
            <w:pPr>
              <w:keepNext/>
              <w:keepLines/>
              <w:tabs>
                <w:tab w:val="left" w:pos="3141"/>
              </w:tabs>
              <w:suppressAutoHyphens/>
              <w:jc w:val="center"/>
              <w:rPr>
                <w:b/>
                <w:bCs/>
                <w:sz w:val="20"/>
                <w:szCs w:val="20"/>
                <w:lang w:val="ru-RU"/>
              </w:rPr>
            </w:pPr>
            <w:r w:rsidRPr="00DF6003">
              <w:rPr>
                <w:b/>
                <w:sz w:val="20"/>
                <w:lang w:val="ru-RU"/>
              </w:rPr>
              <w:t xml:space="preserve">2022 </w:t>
            </w:r>
            <w:r w:rsidRPr="00DF6003">
              <w:rPr>
                <w:b/>
                <w:bCs/>
                <w:sz w:val="20"/>
                <w:szCs w:val="20"/>
                <w:lang w:val="ru-RU"/>
              </w:rPr>
              <w:t>г.</w:t>
            </w:r>
          </w:p>
        </w:tc>
        <w:tc>
          <w:tcPr>
            <w:tcW w:w="734" w:type="pct"/>
            <w:tcBorders>
              <w:top w:val="single" w:sz="4" w:space="0" w:color="auto"/>
              <w:left w:val="single" w:sz="4" w:space="0" w:color="auto"/>
              <w:bottom w:val="single" w:sz="4" w:space="0" w:color="auto"/>
              <w:right w:val="single" w:sz="4" w:space="0" w:color="auto"/>
            </w:tcBorders>
            <w:vAlign w:val="center"/>
          </w:tcPr>
          <w:p w14:paraId="769127CC" w14:textId="59336A1F" w:rsidR="00900BD1" w:rsidRPr="00DF6003" w:rsidRDefault="00900BD1" w:rsidP="00900BD1">
            <w:pPr>
              <w:keepNext/>
              <w:keepLines/>
              <w:tabs>
                <w:tab w:val="left" w:pos="3141"/>
              </w:tabs>
              <w:suppressAutoHyphens/>
              <w:jc w:val="center"/>
              <w:rPr>
                <w:b/>
                <w:bCs/>
                <w:sz w:val="20"/>
                <w:szCs w:val="20"/>
                <w:lang w:val="ru-RU"/>
              </w:rPr>
            </w:pPr>
            <w:r w:rsidRPr="00DF6003">
              <w:rPr>
                <w:b/>
                <w:sz w:val="20"/>
                <w:lang w:val="ru-RU"/>
              </w:rPr>
              <w:t xml:space="preserve">2023 </w:t>
            </w:r>
            <w:r w:rsidRPr="00DF6003">
              <w:rPr>
                <w:b/>
                <w:bCs/>
                <w:sz w:val="20"/>
                <w:szCs w:val="20"/>
                <w:lang w:val="ru-RU"/>
              </w:rPr>
              <w:t>г.</w:t>
            </w:r>
          </w:p>
        </w:tc>
        <w:tc>
          <w:tcPr>
            <w:tcW w:w="707" w:type="pct"/>
            <w:tcBorders>
              <w:top w:val="single" w:sz="4" w:space="0" w:color="auto"/>
              <w:left w:val="single" w:sz="4" w:space="0" w:color="auto"/>
              <w:bottom w:val="single" w:sz="4" w:space="0" w:color="auto"/>
              <w:right w:val="single" w:sz="4" w:space="0" w:color="auto"/>
            </w:tcBorders>
          </w:tcPr>
          <w:p w14:paraId="39B0A2F0" w14:textId="1E7E6D44" w:rsidR="00900BD1" w:rsidRPr="00DF6003" w:rsidRDefault="00900BD1" w:rsidP="00900BD1">
            <w:pPr>
              <w:keepNext/>
              <w:keepLines/>
              <w:tabs>
                <w:tab w:val="left" w:pos="3141"/>
              </w:tabs>
              <w:suppressAutoHyphens/>
              <w:ind w:left="-157" w:right="-105"/>
              <w:jc w:val="center"/>
              <w:rPr>
                <w:b/>
                <w:bCs/>
                <w:sz w:val="20"/>
                <w:szCs w:val="20"/>
                <w:lang w:val="ru-RU"/>
              </w:rPr>
            </w:pPr>
            <w:r w:rsidRPr="00DF6003">
              <w:rPr>
                <w:b/>
                <w:bCs/>
                <w:sz w:val="20"/>
                <w:szCs w:val="20"/>
                <w:lang w:val="ru-RU"/>
              </w:rPr>
              <w:t>2024 г.</w:t>
            </w:r>
          </w:p>
        </w:tc>
      </w:tr>
      <w:tr w:rsidR="007C76EF" w:rsidRPr="00DF6003" w14:paraId="38CF90AE" w14:textId="77777777" w:rsidTr="001272AC">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4B3E870B" w14:textId="77777777" w:rsidR="007C76EF" w:rsidRPr="00DF6003" w:rsidRDefault="007C76EF" w:rsidP="001272AC">
            <w:pPr>
              <w:keepNext/>
              <w:keepLines/>
              <w:tabs>
                <w:tab w:val="left" w:pos="3141"/>
              </w:tabs>
              <w:suppressAutoHyphens/>
              <w:jc w:val="center"/>
              <w:rPr>
                <w:sz w:val="20"/>
                <w:szCs w:val="20"/>
                <w:lang w:val="ru-RU"/>
              </w:rPr>
            </w:pPr>
            <w:r w:rsidRPr="00DF6003">
              <w:rPr>
                <w:b/>
                <w:bCs/>
                <w:sz w:val="20"/>
                <w:szCs w:val="20"/>
                <w:lang w:val="ru-RU"/>
              </w:rPr>
              <w:t>мт</w:t>
            </w:r>
          </w:p>
        </w:tc>
      </w:tr>
      <w:tr w:rsidR="007C76EF" w:rsidRPr="00DF6003" w14:paraId="6069A93E" w14:textId="77777777" w:rsidTr="001272AC">
        <w:tc>
          <w:tcPr>
            <w:tcW w:w="911" w:type="pct"/>
            <w:tcBorders>
              <w:top w:val="single" w:sz="4" w:space="0" w:color="auto"/>
              <w:left w:val="single" w:sz="4" w:space="0" w:color="auto"/>
              <w:bottom w:val="single" w:sz="4" w:space="0" w:color="auto"/>
              <w:right w:val="single" w:sz="4" w:space="0" w:color="auto"/>
            </w:tcBorders>
          </w:tcPr>
          <w:p w14:paraId="0DEE3B54" w14:textId="77777777" w:rsidR="007C76EF" w:rsidRPr="00DF6003" w:rsidRDefault="007C76EF" w:rsidP="001272AC">
            <w:pPr>
              <w:keepNext/>
              <w:keepLines/>
              <w:tabs>
                <w:tab w:val="left" w:pos="3141"/>
              </w:tabs>
              <w:suppressAutoHyphens/>
              <w:jc w:val="left"/>
              <w:rPr>
                <w:sz w:val="20"/>
                <w:szCs w:val="20"/>
                <w:lang w:val="ru-RU"/>
              </w:rPr>
            </w:pPr>
            <w:r w:rsidRPr="00DF6003">
              <w:rPr>
                <w:sz w:val="20"/>
                <w:szCs w:val="20"/>
                <w:lang w:val="ru-RU"/>
              </w:rPr>
              <w:t>ГФУ-23</w:t>
            </w:r>
          </w:p>
        </w:tc>
        <w:tc>
          <w:tcPr>
            <w:tcW w:w="601" w:type="pct"/>
            <w:tcBorders>
              <w:top w:val="single" w:sz="4" w:space="0" w:color="auto"/>
              <w:left w:val="single" w:sz="4" w:space="0" w:color="auto"/>
              <w:bottom w:val="single" w:sz="4" w:space="0" w:color="auto"/>
              <w:right w:val="single" w:sz="4" w:space="0" w:color="auto"/>
            </w:tcBorders>
          </w:tcPr>
          <w:p w14:paraId="0766D05F"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14 800</w:t>
            </w:r>
          </w:p>
        </w:tc>
        <w:tc>
          <w:tcPr>
            <w:tcW w:w="651" w:type="pct"/>
            <w:tcBorders>
              <w:top w:val="single" w:sz="4" w:space="0" w:color="auto"/>
              <w:left w:val="single" w:sz="4" w:space="0" w:color="auto"/>
              <w:bottom w:val="single" w:sz="4" w:space="0" w:color="auto"/>
              <w:right w:val="single" w:sz="4" w:space="0" w:color="auto"/>
            </w:tcBorders>
          </w:tcPr>
          <w:p w14:paraId="0E549199"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0</w:t>
            </w:r>
          </w:p>
        </w:tc>
        <w:tc>
          <w:tcPr>
            <w:tcW w:w="716" w:type="pct"/>
            <w:tcBorders>
              <w:top w:val="single" w:sz="4" w:space="0" w:color="auto"/>
              <w:left w:val="single" w:sz="4" w:space="0" w:color="auto"/>
              <w:bottom w:val="single" w:sz="4" w:space="0" w:color="auto"/>
              <w:right w:val="single" w:sz="4" w:space="0" w:color="auto"/>
            </w:tcBorders>
            <w:vAlign w:val="bottom"/>
          </w:tcPr>
          <w:p w14:paraId="5D626030"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0,09</w:t>
            </w:r>
          </w:p>
        </w:tc>
        <w:tc>
          <w:tcPr>
            <w:tcW w:w="680" w:type="pct"/>
            <w:tcBorders>
              <w:top w:val="single" w:sz="4" w:space="0" w:color="auto"/>
              <w:left w:val="single" w:sz="4" w:space="0" w:color="auto"/>
              <w:bottom w:val="single" w:sz="4" w:space="0" w:color="auto"/>
              <w:right w:val="single" w:sz="4" w:space="0" w:color="auto"/>
            </w:tcBorders>
            <w:vAlign w:val="bottom"/>
          </w:tcPr>
          <w:p w14:paraId="221107D4"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-5,81</w:t>
            </w:r>
          </w:p>
        </w:tc>
        <w:tc>
          <w:tcPr>
            <w:tcW w:w="734" w:type="pct"/>
            <w:tcBorders>
              <w:top w:val="single" w:sz="4" w:space="0" w:color="auto"/>
              <w:left w:val="single" w:sz="4" w:space="0" w:color="auto"/>
              <w:bottom w:val="single" w:sz="4" w:space="0" w:color="auto"/>
              <w:right w:val="single" w:sz="4" w:space="0" w:color="auto"/>
            </w:tcBorders>
            <w:vAlign w:val="bottom"/>
          </w:tcPr>
          <w:p w14:paraId="02660332"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19,37</w:t>
            </w:r>
          </w:p>
        </w:tc>
        <w:tc>
          <w:tcPr>
            <w:tcW w:w="707" w:type="pct"/>
            <w:tcBorders>
              <w:top w:val="single" w:sz="4" w:space="0" w:color="auto"/>
              <w:left w:val="single" w:sz="4" w:space="0" w:color="auto"/>
              <w:bottom w:val="single" w:sz="4" w:space="0" w:color="auto"/>
              <w:right w:val="single" w:sz="4" w:space="0" w:color="auto"/>
            </w:tcBorders>
          </w:tcPr>
          <w:p w14:paraId="1E954AF7"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3,58</w:t>
            </w:r>
          </w:p>
        </w:tc>
      </w:tr>
      <w:tr w:rsidR="007C76EF" w:rsidRPr="00DF6003" w14:paraId="399A4EF6" w14:textId="77777777" w:rsidTr="001272AC">
        <w:tc>
          <w:tcPr>
            <w:tcW w:w="911" w:type="pct"/>
            <w:tcBorders>
              <w:top w:val="single" w:sz="4" w:space="0" w:color="auto"/>
              <w:left w:val="single" w:sz="4" w:space="0" w:color="auto"/>
              <w:bottom w:val="single" w:sz="4" w:space="0" w:color="auto"/>
              <w:right w:val="single" w:sz="4" w:space="0" w:color="auto"/>
            </w:tcBorders>
          </w:tcPr>
          <w:p w14:paraId="508E9341" w14:textId="77777777" w:rsidR="007C76EF" w:rsidRPr="00DF6003" w:rsidRDefault="007C76EF" w:rsidP="000661F6">
            <w:pPr>
              <w:widowControl w:val="0"/>
              <w:tabs>
                <w:tab w:val="left" w:pos="3141"/>
              </w:tabs>
              <w:suppressAutoHyphens/>
              <w:jc w:val="left"/>
              <w:rPr>
                <w:sz w:val="20"/>
                <w:szCs w:val="20"/>
                <w:lang w:val="ru-RU"/>
              </w:rPr>
            </w:pPr>
            <w:r w:rsidRPr="00DF6003">
              <w:rPr>
                <w:sz w:val="20"/>
                <w:szCs w:val="20"/>
                <w:lang w:val="ru-RU"/>
              </w:rPr>
              <w:t>ГФУ-32</w:t>
            </w:r>
          </w:p>
        </w:tc>
        <w:tc>
          <w:tcPr>
            <w:tcW w:w="601" w:type="pct"/>
            <w:tcBorders>
              <w:top w:val="single" w:sz="4" w:space="0" w:color="auto"/>
              <w:left w:val="single" w:sz="4" w:space="0" w:color="auto"/>
              <w:bottom w:val="single" w:sz="4" w:space="0" w:color="auto"/>
              <w:right w:val="single" w:sz="4" w:space="0" w:color="auto"/>
            </w:tcBorders>
          </w:tcPr>
          <w:p w14:paraId="08B3F564"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675</w:t>
            </w:r>
          </w:p>
        </w:tc>
        <w:tc>
          <w:tcPr>
            <w:tcW w:w="651" w:type="pct"/>
            <w:tcBorders>
              <w:top w:val="single" w:sz="4" w:space="0" w:color="auto"/>
              <w:left w:val="single" w:sz="4" w:space="0" w:color="auto"/>
              <w:bottom w:val="single" w:sz="4" w:space="0" w:color="auto"/>
              <w:right w:val="single" w:sz="4" w:space="0" w:color="auto"/>
            </w:tcBorders>
            <w:vAlign w:val="bottom"/>
          </w:tcPr>
          <w:p w14:paraId="7AD9A975" w14:textId="77777777" w:rsidR="007C76EF" w:rsidRPr="00DF6003" w:rsidRDefault="007C76EF" w:rsidP="001272AC">
            <w:pPr>
              <w:keepNext/>
              <w:keepLines/>
              <w:tabs>
                <w:tab w:val="left" w:pos="3141"/>
              </w:tabs>
              <w:suppressAutoHyphens/>
              <w:jc w:val="right"/>
              <w:rPr>
                <w:sz w:val="20"/>
                <w:szCs w:val="20"/>
                <w:highlight w:val="cyan"/>
                <w:lang w:val="ru-RU"/>
              </w:rPr>
            </w:pPr>
            <w:r w:rsidRPr="00DF6003">
              <w:rPr>
                <w:color w:val="000000"/>
                <w:sz w:val="20"/>
                <w:szCs w:val="20"/>
                <w:lang w:val="ru-RU"/>
              </w:rPr>
              <w:t>1,60</w:t>
            </w:r>
          </w:p>
        </w:tc>
        <w:tc>
          <w:tcPr>
            <w:tcW w:w="716" w:type="pct"/>
            <w:tcBorders>
              <w:top w:val="single" w:sz="4" w:space="0" w:color="auto"/>
              <w:left w:val="single" w:sz="4" w:space="0" w:color="auto"/>
              <w:bottom w:val="single" w:sz="4" w:space="0" w:color="auto"/>
              <w:right w:val="single" w:sz="4" w:space="0" w:color="auto"/>
            </w:tcBorders>
            <w:vAlign w:val="bottom"/>
          </w:tcPr>
          <w:p w14:paraId="0B46ED2F" w14:textId="77777777" w:rsidR="007C76EF" w:rsidRPr="00DF6003" w:rsidRDefault="007C76EF" w:rsidP="001272AC">
            <w:pPr>
              <w:keepNext/>
              <w:keepLines/>
              <w:tabs>
                <w:tab w:val="left" w:pos="3141"/>
              </w:tabs>
              <w:suppressAutoHyphens/>
              <w:jc w:val="right"/>
              <w:rPr>
                <w:sz w:val="20"/>
                <w:szCs w:val="20"/>
                <w:highlight w:val="cyan"/>
                <w:lang w:val="ru-RU"/>
              </w:rPr>
            </w:pPr>
            <w:r w:rsidRPr="00DF6003">
              <w:rPr>
                <w:color w:val="000000"/>
                <w:sz w:val="20"/>
                <w:szCs w:val="20"/>
                <w:lang w:val="ru-RU"/>
              </w:rPr>
              <w:t>14,24</w:t>
            </w:r>
          </w:p>
        </w:tc>
        <w:tc>
          <w:tcPr>
            <w:tcW w:w="680" w:type="pct"/>
            <w:tcBorders>
              <w:top w:val="single" w:sz="4" w:space="0" w:color="auto"/>
              <w:left w:val="single" w:sz="4" w:space="0" w:color="auto"/>
              <w:bottom w:val="single" w:sz="4" w:space="0" w:color="auto"/>
              <w:right w:val="single" w:sz="4" w:space="0" w:color="auto"/>
            </w:tcBorders>
            <w:vAlign w:val="bottom"/>
          </w:tcPr>
          <w:p w14:paraId="3B05EB55" w14:textId="77777777" w:rsidR="007C76EF" w:rsidRPr="00DF6003" w:rsidRDefault="007C76EF" w:rsidP="001272AC">
            <w:pPr>
              <w:keepNext/>
              <w:keepLines/>
              <w:tabs>
                <w:tab w:val="left" w:pos="3141"/>
              </w:tabs>
              <w:suppressAutoHyphens/>
              <w:jc w:val="right"/>
              <w:rPr>
                <w:sz w:val="20"/>
                <w:szCs w:val="20"/>
                <w:highlight w:val="cyan"/>
                <w:lang w:val="ru-RU"/>
              </w:rPr>
            </w:pPr>
            <w:r w:rsidRPr="00DF6003">
              <w:rPr>
                <w:color w:val="000000"/>
                <w:sz w:val="20"/>
                <w:szCs w:val="20"/>
                <w:lang w:val="ru-RU"/>
              </w:rPr>
              <w:t>-20,44</w:t>
            </w:r>
          </w:p>
        </w:tc>
        <w:tc>
          <w:tcPr>
            <w:tcW w:w="734" w:type="pct"/>
            <w:tcBorders>
              <w:top w:val="single" w:sz="4" w:space="0" w:color="auto"/>
              <w:left w:val="single" w:sz="4" w:space="0" w:color="auto"/>
              <w:bottom w:val="single" w:sz="4" w:space="0" w:color="auto"/>
              <w:right w:val="single" w:sz="4" w:space="0" w:color="auto"/>
            </w:tcBorders>
            <w:vAlign w:val="bottom"/>
          </w:tcPr>
          <w:p w14:paraId="6D21EBC0"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1,43</w:t>
            </w:r>
          </w:p>
        </w:tc>
        <w:tc>
          <w:tcPr>
            <w:tcW w:w="707" w:type="pct"/>
            <w:tcBorders>
              <w:top w:val="single" w:sz="4" w:space="0" w:color="auto"/>
              <w:left w:val="single" w:sz="4" w:space="0" w:color="auto"/>
              <w:bottom w:val="single" w:sz="4" w:space="0" w:color="auto"/>
              <w:right w:val="single" w:sz="4" w:space="0" w:color="auto"/>
            </w:tcBorders>
          </w:tcPr>
          <w:p w14:paraId="495E16B7"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28,98</w:t>
            </w:r>
          </w:p>
        </w:tc>
      </w:tr>
      <w:tr w:rsidR="007C76EF" w:rsidRPr="00DF6003" w14:paraId="52BD4699" w14:textId="77777777" w:rsidTr="001272AC">
        <w:tc>
          <w:tcPr>
            <w:tcW w:w="911" w:type="pct"/>
            <w:tcBorders>
              <w:top w:val="single" w:sz="4" w:space="0" w:color="auto"/>
              <w:left w:val="single" w:sz="4" w:space="0" w:color="auto"/>
              <w:bottom w:val="single" w:sz="4" w:space="0" w:color="auto"/>
              <w:right w:val="single" w:sz="4" w:space="0" w:color="auto"/>
            </w:tcBorders>
          </w:tcPr>
          <w:p w14:paraId="6FD3FD18" w14:textId="77777777" w:rsidR="007C76EF" w:rsidRPr="00DF6003" w:rsidRDefault="007C76EF" w:rsidP="000661F6">
            <w:pPr>
              <w:widowControl w:val="0"/>
              <w:tabs>
                <w:tab w:val="left" w:pos="3141"/>
              </w:tabs>
              <w:suppressAutoHyphens/>
              <w:jc w:val="left"/>
              <w:rPr>
                <w:sz w:val="20"/>
                <w:szCs w:val="20"/>
                <w:lang w:val="ru-RU"/>
              </w:rPr>
            </w:pPr>
            <w:r w:rsidRPr="00DF6003">
              <w:rPr>
                <w:sz w:val="20"/>
                <w:szCs w:val="20"/>
                <w:lang w:val="ru-RU"/>
              </w:rPr>
              <w:t>ГФУ-125</w:t>
            </w:r>
          </w:p>
        </w:tc>
        <w:tc>
          <w:tcPr>
            <w:tcW w:w="601" w:type="pct"/>
            <w:tcBorders>
              <w:top w:val="single" w:sz="4" w:space="0" w:color="auto"/>
              <w:left w:val="single" w:sz="4" w:space="0" w:color="auto"/>
              <w:bottom w:val="single" w:sz="4" w:space="0" w:color="auto"/>
              <w:right w:val="single" w:sz="4" w:space="0" w:color="auto"/>
            </w:tcBorders>
          </w:tcPr>
          <w:p w14:paraId="32A177BB"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3500</w:t>
            </w:r>
          </w:p>
        </w:tc>
        <w:tc>
          <w:tcPr>
            <w:tcW w:w="651" w:type="pct"/>
            <w:tcBorders>
              <w:top w:val="single" w:sz="4" w:space="0" w:color="auto"/>
              <w:left w:val="single" w:sz="4" w:space="0" w:color="auto"/>
              <w:bottom w:val="single" w:sz="4" w:space="0" w:color="auto"/>
              <w:right w:val="single" w:sz="4" w:space="0" w:color="auto"/>
            </w:tcBorders>
          </w:tcPr>
          <w:p w14:paraId="777B1E11"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0</w:t>
            </w:r>
          </w:p>
        </w:tc>
        <w:tc>
          <w:tcPr>
            <w:tcW w:w="716" w:type="pct"/>
            <w:tcBorders>
              <w:top w:val="single" w:sz="4" w:space="0" w:color="auto"/>
              <w:left w:val="single" w:sz="4" w:space="0" w:color="auto"/>
              <w:bottom w:val="single" w:sz="4" w:space="0" w:color="auto"/>
              <w:right w:val="single" w:sz="4" w:space="0" w:color="auto"/>
            </w:tcBorders>
            <w:vAlign w:val="bottom"/>
          </w:tcPr>
          <w:p w14:paraId="493D69E9"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2,50</w:t>
            </w:r>
          </w:p>
        </w:tc>
        <w:tc>
          <w:tcPr>
            <w:tcW w:w="680" w:type="pct"/>
            <w:tcBorders>
              <w:top w:val="single" w:sz="4" w:space="0" w:color="auto"/>
              <w:left w:val="single" w:sz="4" w:space="0" w:color="auto"/>
              <w:bottom w:val="single" w:sz="4" w:space="0" w:color="auto"/>
              <w:right w:val="single" w:sz="4" w:space="0" w:color="auto"/>
            </w:tcBorders>
            <w:vAlign w:val="bottom"/>
          </w:tcPr>
          <w:p w14:paraId="5414F3AC" w14:textId="77777777" w:rsidR="007C76EF" w:rsidRPr="00DF6003" w:rsidRDefault="007C76EF" w:rsidP="001272AC">
            <w:pPr>
              <w:keepNext/>
              <w:keepLines/>
              <w:tabs>
                <w:tab w:val="left" w:pos="3141"/>
              </w:tabs>
              <w:suppressAutoHyphens/>
              <w:jc w:val="right"/>
              <w:rPr>
                <w:sz w:val="20"/>
                <w:szCs w:val="20"/>
                <w:highlight w:val="cyan"/>
                <w:lang w:val="ru-RU"/>
              </w:rPr>
            </w:pPr>
            <w:r w:rsidRPr="00DF6003">
              <w:rPr>
                <w:color w:val="000000"/>
                <w:sz w:val="20"/>
                <w:szCs w:val="20"/>
                <w:lang w:val="ru-RU"/>
              </w:rPr>
              <w:t>-1,54</w:t>
            </w:r>
          </w:p>
        </w:tc>
        <w:tc>
          <w:tcPr>
            <w:tcW w:w="734" w:type="pct"/>
            <w:tcBorders>
              <w:top w:val="single" w:sz="4" w:space="0" w:color="auto"/>
              <w:left w:val="single" w:sz="4" w:space="0" w:color="auto"/>
              <w:bottom w:val="single" w:sz="4" w:space="0" w:color="auto"/>
              <w:right w:val="single" w:sz="4" w:space="0" w:color="auto"/>
            </w:tcBorders>
            <w:vAlign w:val="bottom"/>
          </w:tcPr>
          <w:p w14:paraId="42D4FA21"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-0,98</w:t>
            </w:r>
          </w:p>
        </w:tc>
        <w:tc>
          <w:tcPr>
            <w:tcW w:w="707" w:type="pct"/>
            <w:tcBorders>
              <w:top w:val="single" w:sz="4" w:space="0" w:color="auto"/>
              <w:left w:val="single" w:sz="4" w:space="0" w:color="auto"/>
              <w:bottom w:val="single" w:sz="4" w:space="0" w:color="auto"/>
              <w:right w:val="single" w:sz="4" w:space="0" w:color="auto"/>
            </w:tcBorders>
          </w:tcPr>
          <w:p w14:paraId="7F8CAC5C"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38,09</w:t>
            </w:r>
          </w:p>
        </w:tc>
      </w:tr>
      <w:tr w:rsidR="007C76EF" w:rsidRPr="00DF6003" w14:paraId="7B2A397E" w14:textId="77777777" w:rsidTr="001272AC">
        <w:tc>
          <w:tcPr>
            <w:tcW w:w="911" w:type="pct"/>
            <w:tcBorders>
              <w:top w:val="single" w:sz="4" w:space="0" w:color="auto"/>
              <w:left w:val="single" w:sz="4" w:space="0" w:color="auto"/>
              <w:bottom w:val="single" w:sz="4" w:space="0" w:color="auto"/>
              <w:right w:val="single" w:sz="4" w:space="0" w:color="auto"/>
            </w:tcBorders>
          </w:tcPr>
          <w:p w14:paraId="424A3B1E" w14:textId="77777777" w:rsidR="007C76EF" w:rsidRPr="00DF6003" w:rsidRDefault="007C76EF" w:rsidP="000661F6">
            <w:pPr>
              <w:widowControl w:val="0"/>
              <w:tabs>
                <w:tab w:val="left" w:pos="3141"/>
              </w:tabs>
              <w:suppressAutoHyphens/>
              <w:jc w:val="left"/>
              <w:rPr>
                <w:sz w:val="20"/>
                <w:szCs w:val="20"/>
                <w:lang w:val="ru-RU"/>
              </w:rPr>
            </w:pPr>
            <w:r w:rsidRPr="00DF6003">
              <w:rPr>
                <w:sz w:val="20"/>
                <w:szCs w:val="20"/>
                <w:lang w:val="ru-RU"/>
              </w:rPr>
              <w:t>ГФУ-134a</w:t>
            </w:r>
          </w:p>
        </w:tc>
        <w:tc>
          <w:tcPr>
            <w:tcW w:w="601" w:type="pct"/>
            <w:tcBorders>
              <w:top w:val="single" w:sz="4" w:space="0" w:color="auto"/>
              <w:left w:val="single" w:sz="4" w:space="0" w:color="auto"/>
              <w:bottom w:val="single" w:sz="4" w:space="0" w:color="auto"/>
              <w:right w:val="single" w:sz="4" w:space="0" w:color="auto"/>
            </w:tcBorders>
          </w:tcPr>
          <w:p w14:paraId="34CAB814"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1 430</w:t>
            </w:r>
          </w:p>
        </w:tc>
        <w:tc>
          <w:tcPr>
            <w:tcW w:w="651" w:type="pct"/>
            <w:tcBorders>
              <w:top w:val="single" w:sz="4" w:space="0" w:color="auto"/>
              <w:left w:val="single" w:sz="4" w:space="0" w:color="auto"/>
              <w:bottom w:val="single" w:sz="4" w:space="0" w:color="auto"/>
              <w:right w:val="single" w:sz="4" w:space="0" w:color="auto"/>
            </w:tcBorders>
            <w:vAlign w:val="bottom"/>
          </w:tcPr>
          <w:p w14:paraId="6004AA5C" w14:textId="59679309" w:rsidR="007C76EF" w:rsidRPr="00DF6003" w:rsidRDefault="007C76EF" w:rsidP="001272AC">
            <w:pPr>
              <w:keepNext/>
              <w:keepLines/>
              <w:tabs>
                <w:tab w:val="left" w:pos="3141"/>
              </w:tabs>
              <w:suppressAutoHyphens/>
              <w:jc w:val="right"/>
              <w:rPr>
                <w:color w:val="000000"/>
                <w:sz w:val="20"/>
                <w:szCs w:val="20"/>
                <w:lang w:val="ru-RU"/>
              </w:rPr>
            </w:pPr>
            <w:r w:rsidRPr="00DF6003">
              <w:rPr>
                <w:color w:val="000000"/>
                <w:sz w:val="20"/>
                <w:szCs w:val="20"/>
                <w:lang w:val="ru-RU"/>
              </w:rPr>
              <w:t>1</w:t>
            </w:r>
            <w:r w:rsidR="00143A35" w:rsidRPr="00DF6003">
              <w:rPr>
                <w:color w:val="000000"/>
                <w:sz w:val="20"/>
                <w:szCs w:val="20"/>
                <w:lang w:val="ru-RU"/>
              </w:rPr>
              <w:t xml:space="preserve"> </w:t>
            </w:r>
            <w:r w:rsidRPr="00DF6003">
              <w:rPr>
                <w:color w:val="000000"/>
                <w:sz w:val="20"/>
                <w:szCs w:val="20"/>
                <w:lang w:val="ru-RU"/>
              </w:rPr>
              <w:t>117,14</w:t>
            </w:r>
          </w:p>
        </w:tc>
        <w:tc>
          <w:tcPr>
            <w:tcW w:w="716" w:type="pct"/>
            <w:tcBorders>
              <w:top w:val="single" w:sz="4" w:space="0" w:color="auto"/>
              <w:left w:val="single" w:sz="4" w:space="0" w:color="auto"/>
              <w:bottom w:val="single" w:sz="4" w:space="0" w:color="auto"/>
              <w:right w:val="single" w:sz="4" w:space="0" w:color="auto"/>
            </w:tcBorders>
            <w:vAlign w:val="bottom"/>
          </w:tcPr>
          <w:p w14:paraId="2E08761F" w14:textId="144FEDEF"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1</w:t>
            </w:r>
            <w:r w:rsidR="00143A35" w:rsidRPr="00DF6003">
              <w:rPr>
                <w:color w:val="000000"/>
                <w:sz w:val="20"/>
                <w:szCs w:val="20"/>
                <w:lang w:val="ru-RU"/>
              </w:rPr>
              <w:t xml:space="preserve"> </w:t>
            </w:r>
            <w:r w:rsidRPr="00DF6003">
              <w:rPr>
                <w:color w:val="000000"/>
                <w:sz w:val="20"/>
                <w:szCs w:val="20"/>
                <w:lang w:val="ru-RU"/>
              </w:rPr>
              <w:t>653,34</w:t>
            </w:r>
          </w:p>
        </w:tc>
        <w:tc>
          <w:tcPr>
            <w:tcW w:w="680" w:type="pct"/>
            <w:tcBorders>
              <w:top w:val="single" w:sz="4" w:space="0" w:color="auto"/>
              <w:left w:val="single" w:sz="4" w:space="0" w:color="auto"/>
              <w:bottom w:val="single" w:sz="4" w:space="0" w:color="auto"/>
              <w:right w:val="single" w:sz="4" w:space="0" w:color="auto"/>
            </w:tcBorders>
            <w:vAlign w:val="bottom"/>
          </w:tcPr>
          <w:p w14:paraId="15A84FEB" w14:textId="3A2ABAE0"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1</w:t>
            </w:r>
            <w:r w:rsidR="00143A35" w:rsidRPr="00DF6003">
              <w:rPr>
                <w:color w:val="000000"/>
                <w:sz w:val="20"/>
                <w:szCs w:val="20"/>
                <w:lang w:val="ru-RU"/>
              </w:rPr>
              <w:t xml:space="preserve"> </w:t>
            </w:r>
            <w:r w:rsidRPr="00DF6003">
              <w:rPr>
                <w:color w:val="000000"/>
                <w:sz w:val="20"/>
                <w:szCs w:val="20"/>
                <w:lang w:val="ru-RU"/>
              </w:rPr>
              <w:t>506,58</w:t>
            </w:r>
          </w:p>
        </w:tc>
        <w:tc>
          <w:tcPr>
            <w:tcW w:w="734" w:type="pct"/>
            <w:tcBorders>
              <w:top w:val="single" w:sz="4" w:space="0" w:color="auto"/>
              <w:left w:val="single" w:sz="4" w:space="0" w:color="auto"/>
              <w:bottom w:val="single" w:sz="4" w:space="0" w:color="auto"/>
              <w:right w:val="single" w:sz="4" w:space="0" w:color="auto"/>
            </w:tcBorders>
            <w:vAlign w:val="bottom"/>
          </w:tcPr>
          <w:p w14:paraId="750E96E0"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1 370,96</w:t>
            </w:r>
          </w:p>
        </w:tc>
        <w:tc>
          <w:tcPr>
            <w:tcW w:w="707" w:type="pct"/>
            <w:tcBorders>
              <w:top w:val="single" w:sz="4" w:space="0" w:color="auto"/>
              <w:left w:val="single" w:sz="4" w:space="0" w:color="auto"/>
              <w:bottom w:val="single" w:sz="4" w:space="0" w:color="auto"/>
              <w:right w:val="single" w:sz="4" w:space="0" w:color="auto"/>
            </w:tcBorders>
          </w:tcPr>
          <w:p w14:paraId="4BBF0B88"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1 473,25</w:t>
            </w:r>
          </w:p>
        </w:tc>
      </w:tr>
      <w:tr w:rsidR="007C76EF" w:rsidRPr="00DF6003" w14:paraId="72049410"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1DEC95DB" w14:textId="77777777" w:rsidR="007C76EF" w:rsidRPr="00DF6003" w:rsidRDefault="007C76EF" w:rsidP="000661F6">
            <w:pPr>
              <w:widowControl w:val="0"/>
              <w:jc w:val="left"/>
              <w:rPr>
                <w:sz w:val="20"/>
                <w:szCs w:val="20"/>
                <w:lang w:val="ru-RU"/>
              </w:rPr>
            </w:pPr>
            <w:r w:rsidRPr="00DF6003">
              <w:rPr>
                <w:sz w:val="20"/>
                <w:szCs w:val="20"/>
                <w:lang w:val="ru-RU"/>
              </w:rPr>
              <w:t>ГФУ-143a</w:t>
            </w:r>
          </w:p>
        </w:tc>
        <w:tc>
          <w:tcPr>
            <w:tcW w:w="601" w:type="pct"/>
            <w:tcBorders>
              <w:top w:val="single" w:sz="4" w:space="0" w:color="auto"/>
              <w:left w:val="single" w:sz="4" w:space="0" w:color="auto"/>
              <w:bottom w:val="single" w:sz="4" w:space="0" w:color="auto"/>
              <w:right w:val="single" w:sz="4" w:space="0" w:color="auto"/>
            </w:tcBorders>
            <w:vAlign w:val="bottom"/>
          </w:tcPr>
          <w:p w14:paraId="183DA86F" w14:textId="77777777" w:rsidR="007C76EF" w:rsidRPr="00DF6003" w:rsidRDefault="007C76EF" w:rsidP="001272AC">
            <w:pPr>
              <w:jc w:val="right"/>
              <w:rPr>
                <w:sz w:val="20"/>
                <w:szCs w:val="20"/>
                <w:lang w:val="ru-RU"/>
              </w:rPr>
            </w:pPr>
            <w:r w:rsidRPr="00DF6003">
              <w:rPr>
                <w:sz w:val="20"/>
                <w:szCs w:val="20"/>
                <w:lang w:val="ru-RU"/>
              </w:rPr>
              <w:t>4 470</w:t>
            </w:r>
          </w:p>
        </w:tc>
        <w:tc>
          <w:tcPr>
            <w:tcW w:w="651" w:type="pct"/>
            <w:tcBorders>
              <w:top w:val="single" w:sz="4" w:space="0" w:color="auto"/>
              <w:left w:val="single" w:sz="4" w:space="0" w:color="auto"/>
              <w:bottom w:val="single" w:sz="4" w:space="0" w:color="auto"/>
              <w:right w:val="single" w:sz="4" w:space="0" w:color="auto"/>
            </w:tcBorders>
            <w:vAlign w:val="bottom"/>
          </w:tcPr>
          <w:p w14:paraId="107374CE" w14:textId="77777777" w:rsidR="007C76EF" w:rsidRPr="00DF6003" w:rsidRDefault="007C76EF" w:rsidP="001272AC">
            <w:pPr>
              <w:jc w:val="right"/>
              <w:rPr>
                <w:sz w:val="20"/>
                <w:szCs w:val="20"/>
                <w:lang w:val="ru-RU"/>
              </w:rPr>
            </w:pPr>
            <w:r w:rsidRPr="00DF6003">
              <w:rPr>
                <w:sz w:val="20"/>
                <w:szCs w:val="20"/>
                <w:lang w:val="ru-RU"/>
              </w:rPr>
              <w:t>76,25</w:t>
            </w:r>
          </w:p>
        </w:tc>
        <w:tc>
          <w:tcPr>
            <w:tcW w:w="716" w:type="pct"/>
            <w:tcBorders>
              <w:top w:val="single" w:sz="4" w:space="0" w:color="auto"/>
              <w:left w:val="single" w:sz="4" w:space="0" w:color="auto"/>
              <w:bottom w:val="single" w:sz="4" w:space="0" w:color="auto"/>
              <w:right w:val="single" w:sz="4" w:space="0" w:color="auto"/>
            </w:tcBorders>
            <w:vAlign w:val="bottom"/>
          </w:tcPr>
          <w:p w14:paraId="3854CB71" w14:textId="77777777" w:rsidR="007C76EF" w:rsidRPr="00DF6003" w:rsidRDefault="007C76EF" w:rsidP="001272AC">
            <w:pPr>
              <w:jc w:val="right"/>
              <w:rPr>
                <w:sz w:val="20"/>
                <w:szCs w:val="20"/>
                <w:lang w:val="ru-RU"/>
              </w:rPr>
            </w:pPr>
            <w:r w:rsidRPr="00DF6003">
              <w:rPr>
                <w:sz w:val="20"/>
                <w:szCs w:val="20"/>
                <w:lang w:val="ru-RU"/>
              </w:rPr>
              <w:t>11,21</w:t>
            </w:r>
          </w:p>
        </w:tc>
        <w:tc>
          <w:tcPr>
            <w:tcW w:w="680" w:type="pct"/>
            <w:tcBorders>
              <w:top w:val="single" w:sz="4" w:space="0" w:color="auto"/>
              <w:left w:val="single" w:sz="4" w:space="0" w:color="auto"/>
              <w:bottom w:val="single" w:sz="4" w:space="0" w:color="auto"/>
              <w:right w:val="single" w:sz="4" w:space="0" w:color="auto"/>
            </w:tcBorders>
            <w:vAlign w:val="bottom"/>
          </w:tcPr>
          <w:p w14:paraId="280D8844" w14:textId="77777777" w:rsidR="007C76EF" w:rsidRPr="00DF6003" w:rsidRDefault="007C76EF" w:rsidP="001272AC">
            <w:pPr>
              <w:jc w:val="right"/>
              <w:rPr>
                <w:sz w:val="20"/>
                <w:szCs w:val="20"/>
                <w:lang w:val="ru-RU"/>
              </w:rPr>
            </w:pPr>
            <w:r w:rsidRPr="00DF6003">
              <w:rPr>
                <w:sz w:val="20"/>
                <w:szCs w:val="20"/>
                <w:lang w:val="ru-RU"/>
              </w:rPr>
              <w:t>0</w:t>
            </w:r>
          </w:p>
        </w:tc>
        <w:tc>
          <w:tcPr>
            <w:tcW w:w="734" w:type="pct"/>
            <w:tcBorders>
              <w:top w:val="single" w:sz="4" w:space="0" w:color="auto"/>
              <w:left w:val="single" w:sz="4" w:space="0" w:color="auto"/>
              <w:bottom w:val="single" w:sz="4" w:space="0" w:color="auto"/>
              <w:right w:val="single" w:sz="4" w:space="0" w:color="auto"/>
            </w:tcBorders>
            <w:vAlign w:val="bottom"/>
          </w:tcPr>
          <w:p w14:paraId="2A3166DB" w14:textId="77777777" w:rsidR="007C76EF" w:rsidRPr="00DF6003" w:rsidRDefault="007C76EF" w:rsidP="001272AC">
            <w:pPr>
              <w:jc w:val="right"/>
              <w:rPr>
                <w:sz w:val="20"/>
                <w:szCs w:val="20"/>
                <w:lang w:val="ru-RU"/>
              </w:rPr>
            </w:pPr>
            <w:r w:rsidRPr="00DF6003">
              <w:rPr>
                <w:sz w:val="20"/>
                <w:szCs w:val="20"/>
                <w:lang w:val="ru-RU"/>
              </w:rPr>
              <w:t>0</w:t>
            </w:r>
          </w:p>
        </w:tc>
        <w:tc>
          <w:tcPr>
            <w:tcW w:w="707" w:type="pct"/>
            <w:tcBorders>
              <w:top w:val="single" w:sz="4" w:space="0" w:color="auto"/>
              <w:left w:val="single" w:sz="4" w:space="0" w:color="auto"/>
              <w:bottom w:val="single" w:sz="4" w:space="0" w:color="auto"/>
              <w:right w:val="single" w:sz="4" w:space="0" w:color="auto"/>
            </w:tcBorders>
          </w:tcPr>
          <w:p w14:paraId="4443A458"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0</w:t>
            </w:r>
          </w:p>
        </w:tc>
      </w:tr>
      <w:tr w:rsidR="007C76EF" w:rsidRPr="00DF6003" w14:paraId="16E2FA0B"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34B130AF" w14:textId="77777777" w:rsidR="007C76EF" w:rsidRPr="00DF6003" w:rsidRDefault="007C76EF" w:rsidP="000661F6">
            <w:pPr>
              <w:widowControl w:val="0"/>
              <w:jc w:val="left"/>
              <w:rPr>
                <w:sz w:val="20"/>
                <w:szCs w:val="20"/>
                <w:lang w:val="ru-RU"/>
              </w:rPr>
            </w:pPr>
            <w:r w:rsidRPr="00DF6003">
              <w:rPr>
                <w:sz w:val="20"/>
                <w:szCs w:val="20"/>
                <w:lang w:val="ru-RU"/>
              </w:rPr>
              <w:t>ГФУ-152a</w:t>
            </w:r>
          </w:p>
        </w:tc>
        <w:tc>
          <w:tcPr>
            <w:tcW w:w="601" w:type="pct"/>
            <w:tcBorders>
              <w:top w:val="single" w:sz="4" w:space="0" w:color="auto"/>
              <w:left w:val="single" w:sz="4" w:space="0" w:color="auto"/>
              <w:bottom w:val="single" w:sz="4" w:space="0" w:color="auto"/>
              <w:right w:val="single" w:sz="4" w:space="0" w:color="auto"/>
            </w:tcBorders>
            <w:vAlign w:val="bottom"/>
          </w:tcPr>
          <w:p w14:paraId="0CA5819E" w14:textId="77777777" w:rsidR="007C76EF" w:rsidRPr="00DF6003" w:rsidRDefault="007C76EF" w:rsidP="001272AC">
            <w:pPr>
              <w:jc w:val="right"/>
              <w:rPr>
                <w:sz w:val="20"/>
                <w:szCs w:val="20"/>
                <w:lang w:val="ru-RU"/>
              </w:rPr>
            </w:pPr>
            <w:r w:rsidRPr="00DF6003">
              <w:rPr>
                <w:sz w:val="20"/>
                <w:szCs w:val="20"/>
                <w:lang w:val="ru-RU"/>
              </w:rPr>
              <w:t>124</w:t>
            </w:r>
          </w:p>
        </w:tc>
        <w:tc>
          <w:tcPr>
            <w:tcW w:w="651" w:type="pct"/>
            <w:tcBorders>
              <w:top w:val="single" w:sz="4" w:space="0" w:color="auto"/>
              <w:left w:val="single" w:sz="4" w:space="0" w:color="auto"/>
              <w:bottom w:val="single" w:sz="4" w:space="0" w:color="auto"/>
              <w:right w:val="single" w:sz="4" w:space="0" w:color="auto"/>
            </w:tcBorders>
            <w:vAlign w:val="bottom"/>
          </w:tcPr>
          <w:p w14:paraId="446A4E49" w14:textId="77777777" w:rsidR="007C76EF" w:rsidRPr="00DF6003" w:rsidRDefault="007C76EF" w:rsidP="001272AC">
            <w:pPr>
              <w:jc w:val="right"/>
              <w:rPr>
                <w:sz w:val="20"/>
                <w:szCs w:val="20"/>
                <w:lang w:val="ru-RU"/>
              </w:rPr>
            </w:pPr>
            <w:r w:rsidRPr="00DF6003">
              <w:rPr>
                <w:sz w:val="20"/>
                <w:szCs w:val="20"/>
                <w:lang w:val="ru-RU"/>
              </w:rPr>
              <w:t>0</w:t>
            </w:r>
          </w:p>
        </w:tc>
        <w:tc>
          <w:tcPr>
            <w:tcW w:w="716" w:type="pct"/>
            <w:tcBorders>
              <w:top w:val="single" w:sz="4" w:space="0" w:color="auto"/>
              <w:left w:val="single" w:sz="4" w:space="0" w:color="auto"/>
              <w:bottom w:val="single" w:sz="4" w:space="0" w:color="auto"/>
              <w:right w:val="single" w:sz="4" w:space="0" w:color="auto"/>
            </w:tcBorders>
            <w:vAlign w:val="bottom"/>
          </w:tcPr>
          <w:p w14:paraId="3D4A0FBA" w14:textId="77777777" w:rsidR="007C76EF" w:rsidRPr="00DF6003" w:rsidRDefault="007C76EF" w:rsidP="001272AC">
            <w:pPr>
              <w:jc w:val="right"/>
              <w:rPr>
                <w:sz w:val="20"/>
                <w:szCs w:val="20"/>
                <w:lang w:val="ru-RU"/>
              </w:rPr>
            </w:pPr>
            <w:r w:rsidRPr="00DF6003">
              <w:rPr>
                <w:sz w:val="20"/>
                <w:szCs w:val="20"/>
                <w:lang w:val="ru-RU"/>
              </w:rPr>
              <w:t>133,00</w:t>
            </w:r>
          </w:p>
        </w:tc>
        <w:tc>
          <w:tcPr>
            <w:tcW w:w="680" w:type="pct"/>
            <w:tcBorders>
              <w:top w:val="single" w:sz="4" w:space="0" w:color="auto"/>
              <w:left w:val="single" w:sz="4" w:space="0" w:color="auto"/>
              <w:bottom w:val="single" w:sz="4" w:space="0" w:color="auto"/>
              <w:right w:val="single" w:sz="4" w:space="0" w:color="auto"/>
            </w:tcBorders>
            <w:vAlign w:val="bottom"/>
          </w:tcPr>
          <w:p w14:paraId="5D4A17CD" w14:textId="77777777" w:rsidR="007C76EF" w:rsidRPr="00DF6003" w:rsidRDefault="007C76EF" w:rsidP="001272AC">
            <w:pPr>
              <w:jc w:val="right"/>
              <w:rPr>
                <w:sz w:val="20"/>
                <w:szCs w:val="20"/>
                <w:lang w:val="ru-RU"/>
              </w:rPr>
            </w:pPr>
            <w:r w:rsidRPr="00DF6003">
              <w:rPr>
                <w:sz w:val="20"/>
                <w:szCs w:val="20"/>
                <w:lang w:val="ru-RU"/>
              </w:rPr>
              <w:t>171,51</w:t>
            </w:r>
          </w:p>
        </w:tc>
        <w:tc>
          <w:tcPr>
            <w:tcW w:w="734" w:type="pct"/>
            <w:tcBorders>
              <w:top w:val="single" w:sz="4" w:space="0" w:color="auto"/>
              <w:left w:val="single" w:sz="4" w:space="0" w:color="auto"/>
              <w:bottom w:val="single" w:sz="4" w:space="0" w:color="auto"/>
              <w:right w:val="single" w:sz="4" w:space="0" w:color="auto"/>
            </w:tcBorders>
            <w:vAlign w:val="bottom"/>
          </w:tcPr>
          <w:p w14:paraId="7E800D61" w14:textId="77777777" w:rsidR="007C76EF" w:rsidRPr="00DF6003" w:rsidRDefault="007C76EF" w:rsidP="001272AC">
            <w:pPr>
              <w:jc w:val="right"/>
              <w:rPr>
                <w:sz w:val="20"/>
                <w:szCs w:val="20"/>
                <w:lang w:val="ru-RU"/>
              </w:rPr>
            </w:pPr>
            <w:r w:rsidRPr="00DF6003">
              <w:rPr>
                <w:sz w:val="20"/>
                <w:szCs w:val="20"/>
                <w:lang w:val="ru-RU"/>
              </w:rPr>
              <w:t>205,44</w:t>
            </w:r>
          </w:p>
        </w:tc>
        <w:tc>
          <w:tcPr>
            <w:tcW w:w="707" w:type="pct"/>
            <w:tcBorders>
              <w:top w:val="single" w:sz="4" w:space="0" w:color="auto"/>
              <w:left w:val="single" w:sz="4" w:space="0" w:color="auto"/>
              <w:bottom w:val="single" w:sz="4" w:space="0" w:color="auto"/>
              <w:right w:val="single" w:sz="4" w:space="0" w:color="auto"/>
            </w:tcBorders>
          </w:tcPr>
          <w:p w14:paraId="118E3063"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132,95</w:t>
            </w:r>
          </w:p>
        </w:tc>
      </w:tr>
      <w:tr w:rsidR="007C76EF" w:rsidRPr="00DF6003" w14:paraId="7F712ADF"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1C9F34B1" w14:textId="77777777" w:rsidR="007C76EF" w:rsidRPr="00DF6003" w:rsidRDefault="007C76EF" w:rsidP="000661F6">
            <w:pPr>
              <w:widowControl w:val="0"/>
              <w:tabs>
                <w:tab w:val="left" w:pos="3141"/>
              </w:tabs>
              <w:suppressAutoHyphens/>
              <w:jc w:val="left"/>
              <w:rPr>
                <w:sz w:val="20"/>
                <w:szCs w:val="20"/>
                <w:lang w:val="ru-RU"/>
              </w:rPr>
            </w:pPr>
            <w:r w:rsidRPr="00DF6003">
              <w:rPr>
                <w:color w:val="000000"/>
                <w:sz w:val="20"/>
                <w:szCs w:val="20"/>
                <w:lang w:val="ru-RU"/>
              </w:rPr>
              <w:t>ГФУ-245fa</w:t>
            </w:r>
          </w:p>
        </w:tc>
        <w:tc>
          <w:tcPr>
            <w:tcW w:w="601" w:type="pct"/>
            <w:tcBorders>
              <w:top w:val="single" w:sz="4" w:space="0" w:color="auto"/>
              <w:left w:val="single" w:sz="4" w:space="0" w:color="auto"/>
              <w:bottom w:val="single" w:sz="4" w:space="0" w:color="auto"/>
              <w:right w:val="single" w:sz="4" w:space="0" w:color="auto"/>
            </w:tcBorders>
            <w:vAlign w:val="bottom"/>
          </w:tcPr>
          <w:p w14:paraId="22B522B9" w14:textId="10F931F8"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1</w:t>
            </w:r>
            <w:r w:rsidR="0083291A">
              <w:rPr>
                <w:color w:val="000000"/>
                <w:sz w:val="20"/>
                <w:szCs w:val="20"/>
                <w:lang w:val="ru-RU"/>
              </w:rPr>
              <w:t xml:space="preserve"> </w:t>
            </w:r>
            <w:r w:rsidRPr="00DF6003">
              <w:rPr>
                <w:color w:val="000000"/>
                <w:sz w:val="20"/>
                <w:szCs w:val="20"/>
                <w:lang w:val="ru-RU"/>
              </w:rPr>
              <w:t>030</w:t>
            </w:r>
          </w:p>
        </w:tc>
        <w:tc>
          <w:tcPr>
            <w:tcW w:w="651" w:type="pct"/>
            <w:tcBorders>
              <w:top w:val="single" w:sz="4" w:space="0" w:color="auto"/>
              <w:left w:val="single" w:sz="4" w:space="0" w:color="auto"/>
              <w:bottom w:val="single" w:sz="4" w:space="0" w:color="auto"/>
              <w:right w:val="single" w:sz="4" w:space="0" w:color="auto"/>
            </w:tcBorders>
            <w:vAlign w:val="bottom"/>
          </w:tcPr>
          <w:p w14:paraId="1A01E46F"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37,86</w:t>
            </w:r>
          </w:p>
        </w:tc>
        <w:tc>
          <w:tcPr>
            <w:tcW w:w="716" w:type="pct"/>
            <w:tcBorders>
              <w:top w:val="single" w:sz="4" w:space="0" w:color="auto"/>
              <w:left w:val="single" w:sz="4" w:space="0" w:color="auto"/>
              <w:bottom w:val="single" w:sz="4" w:space="0" w:color="auto"/>
              <w:right w:val="single" w:sz="4" w:space="0" w:color="auto"/>
            </w:tcBorders>
            <w:vAlign w:val="bottom"/>
          </w:tcPr>
          <w:p w14:paraId="55A525E7"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49,83</w:t>
            </w:r>
          </w:p>
        </w:tc>
        <w:tc>
          <w:tcPr>
            <w:tcW w:w="680" w:type="pct"/>
            <w:tcBorders>
              <w:top w:val="single" w:sz="4" w:space="0" w:color="auto"/>
              <w:left w:val="single" w:sz="4" w:space="0" w:color="auto"/>
              <w:bottom w:val="single" w:sz="4" w:space="0" w:color="auto"/>
              <w:right w:val="single" w:sz="4" w:space="0" w:color="auto"/>
            </w:tcBorders>
            <w:vAlign w:val="bottom"/>
          </w:tcPr>
          <w:p w14:paraId="3BABF5DF"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0</w:t>
            </w:r>
          </w:p>
        </w:tc>
        <w:tc>
          <w:tcPr>
            <w:tcW w:w="734" w:type="pct"/>
            <w:tcBorders>
              <w:top w:val="single" w:sz="4" w:space="0" w:color="auto"/>
              <w:left w:val="single" w:sz="4" w:space="0" w:color="auto"/>
              <w:bottom w:val="single" w:sz="4" w:space="0" w:color="auto"/>
              <w:right w:val="single" w:sz="4" w:space="0" w:color="auto"/>
            </w:tcBorders>
            <w:vAlign w:val="bottom"/>
          </w:tcPr>
          <w:p w14:paraId="4F043584"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54,00</w:t>
            </w:r>
          </w:p>
        </w:tc>
        <w:tc>
          <w:tcPr>
            <w:tcW w:w="707" w:type="pct"/>
            <w:tcBorders>
              <w:top w:val="single" w:sz="4" w:space="0" w:color="auto"/>
              <w:left w:val="single" w:sz="4" w:space="0" w:color="auto"/>
              <w:bottom w:val="single" w:sz="4" w:space="0" w:color="auto"/>
              <w:right w:val="single" w:sz="4" w:space="0" w:color="auto"/>
            </w:tcBorders>
          </w:tcPr>
          <w:p w14:paraId="6F85EA0F"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0</w:t>
            </w:r>
          </w:p>
        </w:tc>
      </w:tr>
      <w:tr w:rsidR="007C76EF" w:rsidRPr="00DF6003" w14:paraId="09B46850" w14:textId="77777777" w:rsidTr="001272AC">
        <w:tc>
          <w:tcPr>
            <w:tcW w:w="911" w:type="pct"/>
            <w:tcBorders>
              <w:top w:val="single" w:sz="4" w:space="0" w:color="auto"/>
              <w:left w:val="single" w:sz="4" w:space="0" w:color="auto"/>
              <w:bottom w:val="single" w:sz="4" w:space="0" w:color="auto"/>
              <w:right w:val="single" w:sz="4" w:space="0" w:color="auto"/>
            </w:tcBorders>
          </w:tcPr>
          <w:p w14:paraId="33869CBB" w14:textId="77777777" w:rsidR="007C76EF" w:rsidRPr="00DF6003" w:rsidRDefault="007C76EF" w:rsidP="000661F6">
            <w:pPr>
              <w:widowControl w:val="0"/>
              <w:tabs>
                <w:tab w:val="left" w:pos="3141"/>
              </w:tabs>
              <w:suppressAutoHyphens/>
              <w:jc w:val="left"/>
              <w:rPr>
                <w:sz w:val="20"/>
                <w:szCs w:val="20"/>
                <w:lang w:val="ru-RU"/>
              </w:rPr>
            </w:pPr>
            <w:r w:rsidRPr="00DF6003">
              <w:rPr>
                <w:sz w:val="20"/>
                <w:szCs w:val="20"/>
                <w:lang w:val="ru-RU"/>
              </w:rPr>
              <w:lastRenderedPageBreak/>
              <w:t>R-404A</w:t>
            </w:r>
          </w:p>
        </w:tc>
        <w:tc>
          <w:tcPr>
            <w:tcW w:w="601" w:type="pct"/>
            <w:tcBorders>
              <w:top w:val="single" w:sz="4" w:space="0" w:color="auto"/>
              <w:left w:val="single" w:sz="4" w:space="0" w:color="auto"/>
              <w:bottom w:val="single" w:sz="4" w:space="0" w:color="auto"/>
              <w:right w:val="single" w:sz="4" w:space="0" w:color="auto"/>
            </w:tcBorders>
          </w:tcPr>
          <w:p w14:paraId="4E37852E" w14:textId="77777777" w:rsidR="007C76EF" w:rsidRPr="00DF6003" w:rsidRDefault="007C76EF" w:rsidP="001272AC">
            <w:pPr>
              <w:keepNext/>
              <w:keepLines/>
              <w:suppressAutoHyphens/>
              <w:jc w:val="right"/>
              <w:rPr>
                <w:sz w:val="20"/>
                <w:szCs w:val="20"/>
                <w:lang w:val="ru-RU"/>
              </w:rPr>
            </w:pPr>
            <w:r w:rsidRPr="00DF6003">
              <w:rPr>
                <w:sz w:val="20"/>
                <w:szCs w:val="20"/>
                <w:lang w:val="ru-RU"/>
              </w:rPr>
              <w:t>3 921,6</w:t>
            </w:r>
          </w:p>
        </w:tc>
        <w:tc>
          <w:tcPr>
            <w:tcW w:w="651" w:type="pct"/>
            <w:tcBorders>
              <w:top w:val="single" w:sz="4" w:space="0" w:color="auto"/>
              <w:left w:val="single" w:sz="4" w:space="0" w:color="auto"/>
              <w:bottom w:val="single" w:sz="4" w:space="0" w:color="auto"/>
              <w:right w:val="single" w:sz="4" w:space="0" w:color="auto"/>
            </w:tcBorders>
          </w:tcPr>
          <w:p w14:paraId="42FD07FB"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651,51</w:t>
            </w:r>
          </w:p>
        </w:tc>
        <w:tc>
          <w:tcPr>
            <w:tcW w:w="716" w:type="pct"/>
            <w:tcBorders>
              <w:top w:val="single" w:sz="4" w:space="0" w:color="auto"/>
              <w:left w:val="single" w:sz="4" w:space="0" w:color="auto"/>
              <w:bottom w:val="single" w:sz="4" w:space="0" w:color="auto"/>
              <w:right w:val="single" w:sz="4" w:space="0" w:color="auto"/>
            </w:tcBorders>
          </w:tcPr>
          <w:p w14:paraId="002812F6"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707,37</w:t>
            </w:r>
          </w:p>
        </w:tc>
        <w:tc>
          <w:tcPr>
            <w:tcW w:w="680" w:type="pct"/>
            <w:tcBorders>
              <w:top w:val="single" w:sz="4" w:space="0" w:color="auto"/>
              <w:left w:val="single" w:sz="4" w:space="0" w:color="auto"/>
              <w:bottom w:val="single" w:sz="4" w:space="0" w:color="auto"/>
              <w:right w:val="single" w:sz="4" w:space="0" w:color="auto"/>
            </w:tcBorders>
          </w:tcPr>
          <w:p w14:paraId="1C6C14A0"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627,91</w:t>
            </w:r>
          </w:p>
        </w:tc>
        <w:tc>
          <w:tcPr>
            <w:tcW w:w="734" w:type="pct"/>
            <w:tcBorders>
              <w:top w:val="single" w:sz="4" w:space="0" w:color="auto"/>
              <w:left w:val="single" w:sz="4" w:space="0" w:color="auto"/>
              <w:bottom w:val="single" w:sz="4" w:space="0" w:color="auto"/>
              <w:right w:val="single" w:sz="4" w:space="0" w:color="auto"/>
            </w:tcBorders>
          </w:tcPr>
          <w:p w14:paraId="79600CDF"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616,85</w:t>
            </w:r>
          </w:p>
        </w:tc>
        <w:tc>
          <w:tcPr>
            <w:tcW w:w="707" w:type="pct"/>
            <w:tcBorders>
              <w:top w:val="single" w:sz="4" w:space="0" w:color="auto"/>
              <w:left w:val="single" w:sz="4" w:space="0" w:color="auto"/>
              <w:bottom w:val="single" w:sz="4" w:space="0" w:color="auto"/>
              <w:right w:val="single" w:sz="4" w:space="0" w:color="auto"/>
            </w:tcBorders>
          </w:tcPr>
          <w:p w14:paraId="74DAD1ED"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676,22</w:t>
            </w:r>
          </w:p>
        </w:tc>
      </w:tr>
      <w:tr w:rsidR="007C76EF" w:rsidRPr="00DF6003" w14:paraId="5E680A07"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6912783D" w14:textId="77777777" w:rsidR="007C76EF" w:rsidRPr="00DF6003" w:rsidRDefault="007C76EF" w:rsidP="000661F6">
            <w:pPr>
              <w:widowControl w:val="0"/>
              <w:tabs>
                <w:tab w:val="left" w:pos="3141"/>
              </w:tabs>
              <w:suppressAutoHyphens/>
              <w:jc w:val="left"/>
              <w:rPr>
                <w:sz w:val="20"/>
                <w:szCs w:val="20"/>
                <w:lang w:val="ru-RU"/>
              </w:rPr>
            </w:pPr>
            <w:r w:rsidRPr="00DF6003">
              <w:rPr>
                <w:color w:val="000000"/>
                <w:sz w:val="20"/>
                <w:szCs w:val="20"/>
                <w:lang w:val="ru-RU"/>
              </w:rPr>
              <w:t>R-407A</w:t>
            </w:r>
          </w:p>
        </w:tc>
        <w:tc>
          <w:tcPr>
            <w:tcW w:w="601" w:type="pct"/>
            <w:tcBorders>
              <w:top w:val="single" w:sz="4" w:space="0" w:color="auto"/>
              <w:left w:val="single" w:sz="4" w:space="0" w:color="auto"/>
              <w:bottom w:val="single" w:sz="4" w:space="0" w:color="auto"/>
              <w:right w:val="single" w:sz="4" w:space="0" w:color="auto"/>
            </w:tcBorders>
            <w:vAlign w:val="bottom"/>
          </w:tcPr>
          <w:p w14:paraId="049B9853" w14:textId="17F2E79C" w:rsidR="007C76EF" w:rsidRPr="00DF6003" w:rsidRDefault="007C76EF" w:rsidP="001272AC">
            <w:pPr>
              <w:keepNext/>
              <w:keepLines/>
              <w:suppressAutoHyphens/>
              <w:jc w:val="right"/>
              <w:rPr>
                <w:sz w:val="20"/>
                <w:szCs w:val="20"/>
                <w:lang w:val="ru-RU"/>
              </w:rPr>
            </w:pPr>
            <w:r w:rsidRPr="00DF6003">
              <w:rPr>
                <w:color w:val="000000"/>
                <w:sz w:val="20"/>
                <w:szCs w:val="20"/>
                <w:lang w:val="ru-RU"/>
              </w:rPr>
              <w:t>2</w:t>
            </w:r>
            <w:r w:rsidR="006C53F8">
              <w:rPr>
                <w:color w:val="000000"/>
                <w:sz w:val="20"/>
                <w:szCs w:val="20"/>
                <w:lang w:val="ru-RU"/>
              </w:rPr>
              <w:t xml:space="preserve"> </w:t>
            </w:r>
            <w:r w:rsidRPr="00DF6003">
              <w:rPr>
                <w:color w:val="000000"/>
                <w:sz w:val="20"/>
                <w:szCs w:val="20"/>
                <w:lang w:val="ru-RU"/>
              </w:rPr>
              <w:t>107</w:t>
            </w:r>
          </w:p>
        </w:tc>
        <w:tc>
          <w:tcPr>
            <w:tcW w:w="651" w:type="pct"/>
            <w:tcBorders>
              <w:top w:val="single" w:sz="4" w:space="0" w:color="auto"/>
              <w:left w:val="single" w:sz="4" w:space="0" w:color="auto"/>
              <w:bottom w:val="single" w:sz="4" w:space="0" w:color="auto"/>
              <w:right w:val="single" w:sz="4" w:space="0" w:color="auto"/>
            </w:tcBorders>
            <w:vAlign w:val="bottom"/>
          </w:tcPr>
          <w:p w14:paraId="602F6BA9"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0</w:t>
            </w:r>
          </w:p>
        </w:tc>
        <w:tc>
          <w:tcPr>
            <w:tcW w:w="716" w:type="pct"/>
            <w:tcBorders>
              <w:top w:val="single" w:sz="4" w:space="0" w:color="auto"/>
              <w:left w:val="single" w:sz="4" w:space="0" w:color="auto"/>
              <w:bottom w:val="single" w:sz="4" w:space="0" w:color="auto"/>
              <w:right w:val="single" w:sz="4" w:space="0" w:color="auto"/>
            </w:tcBorders>
            <w:vAlign w:val="bottom"/>
          </w:tcPr>
          <w:p w14:paraId="1642257D"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0</w:t>
            </w:r>
          </w:p>
        </w:tc>
        <w:tc>
          <w:tcPr>
            <w:tcW w:w="680" w:type="pct"/>
            <w:tcBorders>
              <w:top w:val="single" w:sz="4" w:space="0" w:color="auto"/>
              <w:left w:val="single" w:sz="4" w:space="0" w:color="auto"/>
              <w:bottom w:val="single" w:sz="4" w:space="0" w:color="auto"/>
              <w:right w:val="single" w:sz="4" w:space="0" w:color="auto"/>
            </w:tcBorders>
            <w:vAlign w:val="bottom"/>
          </w:tcPr>
          <w:p w14:paraId="02A4DFE4"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-25,23</w:t>
            </w:r>
          </w:p>
        </w:tc>
        <w:tc>
          <w:tcPr>
            <w:tcW w:w="734" w:type="pct"/>
            <w:tcBorders>
              <w:top w:val="single" w:sz="4" w:space="0" w:color="auto"/>
              <w:left w:val="single" w:sz="4" w:space="0" w:color="auto"/>
              <w:bottom w:val="single" w:sz="4" w:space="0" w:color="auto"/>
              <w:right w:val="single" w:sz="4" w:space="0" w:color="auto"/>
            </w:tcBorders>
            <w:vAlign w:val="bottom"/>
          </w:tcPr>
          <w:p w14:paraId="0A2DD924"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-13,89</w:t>
            </w:r>
          </w:p>
        </w:tc>
        <w:tc>
          <w:tcPr>
            <w:tcW w:w="707" w:type="pct"/>
            <w:tcBorders>
              <w:top w:val="single" w:sz="4" w:space="0" w:color="auto"/>
              <w:left w:val="single" w:sz="4" w:space="0" w:color="auto"/>
              <w:bottom w:val="single" w:sz="4" w:space="0" w:color="auto"/>
              <w:right w:val="single" w:sz="4" w:space="0" w:color="auto"/>
            </w:tcBorders>
          </w:tcPr>
          <w:p w14:paraId="1BEFED1C"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22,20</w:t>
            </w:r>
          </w:p>
        </w:tc>
      </w:tr>
      <w:tr w:rsidR="007C76EF" w:rsidRPr="00DF6003" w14:paraId="390D2510"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58558858" w14:textId="77777777" w:rsidR="007C76EF" w:rsidRPr="00DF6003" w:rsidRDefault="007C76EF" w:rsidP="000661F6">
            <w:pPr>
              <w:widowControl w:val="0"/>
              <w:tabs>
                <w:tab w:val="left" w:pos="3141"/>
              </w:tabs>
              <w:suppressAutoHyphens/>
              <w:jc w:val="left"/>
              <w:rPr>
                <w:sz w:val="20"/>
                <w:szCs w:val="20"/>
                <w:lang w:val="ru-RU"/>
              </w:rPr>
            </w:pPr>
            <w:r w:rsidRPr="00DF6003">
              <w:rPr>
                <w:color w:val="000000"/>
                <w:sz w:val="20"/>
                <w:szCs w:val="20"/>
                <w:lang w:val="ru-RU"/>
              </w:rPr>
              <w:t>R-407C</w:t>
            </w:r>
          </w:p>
        </w:tc>
        <w:tc>
          <w:tcPr>
            <w:tcW w:w="601" w:type="pct"/>
            <w:tcBorders>
              <w:top w:val="single" w:sz="4" w:space="0" w:color="auto"/>
              <w:left w:val="single" w:sz="4" w:space="0" w:color="auto"/>
              <w:bottom w:val="single" w:sz="4" w:space="0" w:color="auto"/>
              <w:right w:val="single" w:sz="4" w:space="0" w:color="auto"/>
            </w:tcBorders>
            <w:vAlign w:val="bottom"/>
          </w:tcPr>
          <w:p w14:paraId="645C7960" w14:textId="7580965C" w:rsidR="007C76EF" w:rsidRPr="00DF6003" w:rsidRDefault="007C76EF" w:rsidP="001272AC">
            <w:pPr>
              <w:keepNext/>
              <w:keepLines/>
              <w:suppressAutoHyphens/>
              <w:jc w:val="right"/>
              <w:rPr>
                <w:sz w:val="20"/>
                <w:szCs w:val="20"/>
                <w:lang w:val="ru-RU"/>
              </w:rPr>
            </w:pPr>
            <w:r w:rsidRPr="00DF6003">
              <w:rPr>
                <w:color w:val="000000"/>
                <w:sz w:val="20"/>
                <w:szCs w:val="20"/>
                <w:lang w:val="ru-RU"/>
              </w:rPr>
              <w:t>1</w:t>
            </w:r>
            <w:r w:rsidR="00143A35" w:rsidRPr="00DF6003">
              <w:rPr>
                <w:color w:val="000000"/>
                <w:sz w:val="20"/>
                <w:szCs w:val="20"/>
                <w:lang w:val="ru-RU"/>
              </w:rPr>
              <w:t xml:space="preserve"> </w:t>
            </w:r>
            <w:r w:rsidRPr="00DF6003">
              <w:rPr>
                <w:color w:val="000000"/>
                <w:sz w:val="20"/>
                <w:szCs w:val="20"/>
                <w:lang w:val="ru-RU"/>
              </w:rPr>
              <w:t>773,85</w:t>
            </w:r>
          </w:p>
        </w:tc>
        <w:tc>
          <w:tcPr>
            <w:tcW w:w="651" w:type="pct"/>
            <w:tcBorders>
              <w:top w:val="single" w:sz="4" w:space="0" w:color="auto"/>
              <w:left w:val="single" w:sz="4" w:space="0" w:color="auto"/>
              <w:bottom w:val="single" w:sz="4" w:space="0" w:color="auto"/>
              <w:right w:val="single" w:sz="4" w:space="0" w:color="auto"/>
            </w:tcBorders>
            <w:vAlign w:val="bottom"/>
          </w:tcPr>
          <w:p w14:paraId="4AA936CF"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87,89</w:t>
            </w:r>
          </w:p>
        </w:tc>
        <w:tc>
          <w:tcPr>
            <w:tcW w:w="716" w:type="pct"/>
            <w:tcBorders>
              <w:top w:val="single" w:sz="4" w:space="0" w:color="auto"/>
              <w:left w:val="single" w:sz="4" w:space="0" w:color="auto"/>
              <w:bottom w:val="single" w:sz="4" w:space="0" w:color="auto"/>
              <w:right w:val="single" w:sz="4" w:space="0" w:color="auto"/>
            </w:tcBorders>
            <w:vAlign w:val="bottom"/>
          </w:tcPr>
          <w:p w14:paraId="58A8825B"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135,14</w:t>
            </w:r>
          </w:p>
        </w:tc>
        <w:tc>
          <w:tcPr>
            <w:tcW w:w="680" w:type="pct"/>
            <w:tcBorders>
              <w:top w:val="single" w:sz="4" w:space="0" w:color="auto"/>
              <w:left w:val="single" w:sz="4" w:space="0" w:color="auto"/>
              <w:bottom w:val="single" w:sz="4" w:space="0" w:color="auto"/>
              <w:right w:val="single" w:sz="4" w:space="0" w:color="auto"/>
            </w:tcBorders>
            <w:vAlign w:val="bottom"/>
          </w:tcPr>
          <w:p w14:paraId="539DD11F"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205,45</w:t>
            </w:r>
          </w:p>
        </w:tc>
        <w:tc>
          <w:tcPr>
            <w:tcW w:w="734" w:type="pct"/>
            <w:tcBorders>
              <w:top w:val="single" w:sz="4" w:space="0" w:color="auto"/>
              <w:left w:val="single" w:sz="4" w:space="0" w:color="auto"/>
              <w:bottom w:val="single" w:sz="4" w:space="0" w:color="auto"/>
              <w:right w:val="single" w:sz="4" w:space="0" w:color="auto"/>
            </w:tcBorders>
            <w:vAlign w:val="bottom"/>
          </w:tcPr>
          <w:p w14:paraId="686C79F6"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141,94</w:t>
            </w:r>
          </w:p>
        </w:tc>
        <w:tc>
          <w:tcPr>
            <w:tcW w:w="707" w:type="pct"/>
            <w:tcBorders>
              <w:top w:val="single" w:sz="4" w:space="0" w:color="auto"/>
              <w:left w:val="single" w:sz="4" w:space="0" w:color="auto"/>
              <w:bottom w:val="single" w:sz="4" w:space="0" w:color="auto"/>
              <w:right w:val="single" w:sz="4" w:space="0" w:color="auto"/>
            </w:tcBorders>
          </w:tcPr>
          <w:p w14:paraId="248FBB32"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166,31</w:t>
            </w:r>
          </w:p>
        </w:tc>
      </w:tr>
      <w:tr w:rsidR="007C76EF" w:rsidRPr="00DF6003" w14:paraId="3543A1B6" w14:textId="77777777" w:rsidTr="001272AC">
        <w:tc>
          <w:tcPr>
            <w:tcW w:w="911" w:type="pct"/>
            <w:tcBorders>
              <w:top w:val="single" w:sz="4" w:space="0" w:color="auto"/>
              <w:left w:val="single" w:sz="4" w:space="0" w:color="auto"/>
              <w:bottom w:val="single" w:sz="4" w:space="0" w:color="auto"/>
              <w:right w:val="single" w:sz="4" w:space="0" w:color="auto"/>
            </w:tcBorders>
          </w:tcPr>
          <w:p w14:paraId="48539D9F" w14:textId="77777777" w:rsidR="007C76EF" w:rsidRPr="00DF6003" w:rsidRDefault="007C76EF" w:rsidP="000661F6">
            <w:pPr>
              <w:widowControl w:val="0"/>
              <w:tabs>
                <w:tab w:val="left" w:pos="3141"/>
              </w:tabs>
              <w:suppressAutoHyphens/>
              <w:jc w:val="left"/>
              <w:rPr>
                <w:sz w:val="20"/>
                <w:szCs w:val="20"/>
                <w:lang w:val="ru-RU"/>
              </w:rPr>
            </w:pPr>
            <w:r w:rsidRPr="00DF6003">
              <w:rPr>
                <w:sz w:val="20"/>
                <w:szCs w:val="20"/>
                <w:lang w:val="ru-RU"/>
              </w:rPr>
              <w:t>R-410A</w:t>
            </w:r>
          </w:p>
        </w:tc>
        <w:tc>
          <w:tcPr>
            <w:tcW w:w="601" w:type="pct"/>
            <w:tcBorders>
              <w:top w:val="single" w:sz="4" w:space="0" w:color="auto"/>
              <w:left w:val="single" w:sz="4" w:space="0" w:color="auto"/>
              <w:bottom w:val="single" w:sz="4" w:space="0" w:color="auto"/>
              <w:right w:val="single" w:sz="4" w:space="0" w:color="auto"/>
            </w:tcBorders>
          </w:tcPr>
          <w:p w14:paraId="4AD2A930" w14:textId="61153C4F"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2</w:t>
            </w:r>
            <w:r w:rsidR="00143A35" w:rsidRPr="00DF6003">
              <w:rPr>
                <w:sz w:val="20"/>
                <w:szCs w:val="20"/>
                <w:lang w:val="ru-RU"/>
              </w:rPr>
              <w:t xml:space="preserve"> </w:t>
            </w:r>
            <w:r w:rsidRPr="00DF6003">
              <w:rPr>
                <w:sz w:val="20"/>
                <w:szCs w:val="20"/>
                <w:lang w:val="ru-RU"/>
              </w:rPr>
              <w:t>087,5</w:t>
            </w:r>
          </w:p>
        </w:tc>
        <w:tc>
          <w:tcPr>
            <w:tcW w:w="651" w:type="pct"/>
            <w:tcBorders>
              <w:top w:val="single" w:sz="4" w:space="0" w:color="auto"/>
              <w:left w:val="nil"/>
              <w:bottom w:val="single" w:sz="4" w:space="0" w:color="auto"/>
              <w:right w:val="single" w:sz="4" w:space="0" w:color="auto"/>
            </w:tcBorders>
            <w:vAlign w:val="bottom"/>
          </w:tcPr>
          <w:p w14:paraId="0EB17AC5"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543,93</w:t>
            </w:r>
          </w:p>
        </w:tc>
        <w:tc>
          <w:tcPr>
            <w:tcW w:w="716" w:type="pct"/>
            <w:tcBorders>
              <w:top w:val="single" w:sz="4" w:space="0" w:color="auto"/>
              <w:left w:val="single" w:sz="4" w:space="0" w:color="auto"/>
              <w:bottom w:val="single" w:sz="4" w:space="0" w:color="auto"/>
              <w:right w:val="single" w:sz="4" w:space="0" w:color="auto"/>
            </w:tcBorders>
            <w:vAlign w:val="bottom"/>
          </w:tcPr>
          <w:p w14:paraId="49BF935C"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491,55</w:t>
            </w:r>
          </w:p>
        </w:tc>
        <w:tc>
          <w:tcPr>
            <w:tcW w:w="680" w:type="pct"/>
            <w:tcBorders>
              <w:top w:val="single" w:sz="4" w:space="0" w:color="auto"/>
              <w:left w:val="single" w:sz="4" w:space="0" w:color="auto"/>
              <w:bottom w:val="single" w:sz="4" w:space="0" w:color="auto"/>
              <w:right w:val="single" w:sz="4" w:space="0" w:color="auto"/>
            </w:tcBorders>
            <w:vAlign w:val="bottom"/>
          </w:tcPr>
          <w:p w14:paraId="55850850"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446,76</w:t>
            </w:r>
          </w:p>
        </w:tc>
        <w:tc>
          <w:tcPr>
            <w:tcW w:w="734" w:type="pct"/>
            <w:tcBorders>
              <w:top w:val="single" w:sz="4" w:space="0" w:color="auto"/>
              <w:left w:val="single" w:sz="4" w:space="0" w:color="auto"/>
              <w:bottom w:val="single" w:sz="4" w:space="0" w:color="auto"/>
              <w:right w:val="nil"/>
            </w:tcBorders>
            <w:vAlign w:val="bottom"/>
          </w:tcPr>
          <w:p w14:paraId="6B9CC15F"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564,47</w:t>
            </w:r>
          </w:p>
        </w:tc>
        <w:tc>
          <w:tcPr>
            <w:tcW w:w="707" w:type="pct"/>
            <w:tcBorders>
              <w:top w:val="single" w:sz="4" w:space="0" w:color="auto"/>
              <w:left w:val="single" w:sz="4" w:space="0" w:color="auto"/>
              <w:bottom w:val="single" w:sz="4" w:space="0" w:color="auto"/>
              <w:right w:val="single" w:sz="4" w:space="0" w:color="auto"/>
            </w:tcBorders>
          </w:tcPr>
          <w:p w14:paraId="77B35152"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761,82</w:t>
            </w:r>
          </w:p>
        </w:tc>
      </w:tr>
      <w:tr w:rsidR="007C76EF" w:rsidRPr="00DF6003" w14:paraId="45226E52" w14:textId="77777777" w:rsidTr="001272AC">
        <w:tc>
          <w:tcPr>
            <w:tcW w:w="911" w:type="pct"/>
            <w:tcBorders>
              <w:top w:val="single" w:sz="4" w:space="0" w:color="auto"/>
              <w:left w:val="single" w:sz="4" w:space="0" w:color="auto"/>
              <w:bottom w:val="single" w:sz="4" w:space="0" w:color="auto"/>
              <w:right w:val="single" w:sz="4" w:space="0" w:color="auto"/>
            </w:tcBorders>
            <w:vAlign w:val="center"/>
          </w:tcPr>
          <w:p w14:paraId="7E9FA4BF" w14:textId="77777777" w:rsidR="007C76EF" w:rsidRPr="00DF6003" w:rsidRDefault="007C76EF" w:rsidP="000661F6">
            <w:pPr>
              <w:widowControl w:val="0"/>
              <w:tabs>
                <w:tab w:val="left" w:pos="3141"/>
              </w:tabs>
              <w:suppressAutoHyphens/>
              <w:jc w:val="left"/>
              <w:rPr>
                <w:sz w:val="20"/>
                <w:szCs w:val="20"/>
                <w:lang w:val="ru-RU"/>
              </w:rPr>
            </w:pPr>
            <w:r w:rsidRPr="00DF6003">
              <w:rPr>
                <w:color w:val="000000"/>
                <w:sz w:val="20"/>
                <w:szCs w:val="20"/>
                <w:lang w:val="ru-RU"/>
              </w:rPr>
              <w:t>R-507A</w:t>
            </w:r>
          </w:p>
        </w:tc>
        <w:tc>
          <w:tcPr>
            <w:tcW w:w="601" w:type="pct"/>
            <w:tcBorders>
              <w:top w:val="single" w:sz="4" w:space="0" w:color="auto"/>
              <w:left w:val="single" w:sz="4" w:space="0" w:color="auto"/>
              <w:bottom w:val="single" w:sz="4" w:space="0" w:color="auto"/>
              <w:right w:val="single" w:sz="4" w:space="0" w:color="auto"/>
            </w:tcBorders>
            <w:vAlign w:val="bottom"/>
          </w:tcPr>
          <w:p w14:paraId="4D80273A"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3 985</w:t>
            </w:r>
          </w:p>
        </w:tc>
        <w:tc>
          <w:tcPr>
            <w:tcW w:w="651" w:type="pct"/>
            <w:tcBorders>
              <w:top w:val="single" w:sz="4" w:space="0" w:color="auto"/>
              <w:left w:val="single" w:sz="4" w:space="0" w:color="auto"/>
              <w:bottom w:val="single" w:sz="4" w:space="0" w:color="auto"/>
              <w:right w:val="single" w:sz="4" w:space="0" w:color="auto"/>
            </w:tcBorders>
            <w:vAlign w:val="bottom"/>
          </w:tcPr>
          <w:p w14:paraId="486DAF04"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601,55</w:t>
            </w:r>
          </w:p>
        </w:tc>
        <w:tc>
          <w:tcPr>
            <w:tcW w:w="716" w:type="pct"/>
            <w:tcBorders>
              <w:top w:val="single" w:sz="4" w:space="0" w:color="auto"/>
              <w:left w:val="single" w:sz="4" w:space="0" w:color="auto"/>
              <w:bottom w:val="single" w:sz="4" w:space="0" w:color="auto"/>
              <w:right w:val="single" w:sz="4" w:space="0" w:color="auto"/>
            </w:tcBorders>
            <w:vAlign w:val="bottom"/>
          </w:tcPr>
          <w:p w14:paraId="32E00937"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658,09</w:t>
            </w:r>
          </w:p>
        </w:tc>
        <w:tc>
          <w:tcPr>
            <w:tcW w:w="680" w:type="pct"/>
            <w:tcBorders>
              <w:top w:val="single" w:sz="4" w:space="0" w:color="auto"/>
              <w:left w:val="single" w:sz="4" w:space="0" w:color="auto"/>
              <w:bottom w:val="single" w:sz="4" w:space="0" w:color="auto"/>
              <w:right w:val="single" w:sz="4" w:space="0" w:color="auto"/>
            </w:tcBorders>
            <w:vAlign w:val="bottom"/>
          </w:tcPr>
          <w:p w14:paraId="57CE57E0"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677,36</w:t>
            </w:r>
          </w:p>
        </w:tc>
        <w:tc>
          <w:tcPr>
            <w:tcW w:w="734" w:type="pct"/>
            <w:tcBorders>
              <w:top w:val="single" w:sz="4" w:space="0" w:color="auto"/>
              <w:left w:val="single" w:sz="4" w:space="0" w:color="auto"/>
              <w:bottom w:val="single" w:sz="4" w:space="0" w:color="auto"/>
              <w:right w:val="single" w:sz="4" w:space="0" w:color="auto"/>
            </w:tcBorders>
            <w:vAlign w:val="bottom"/>
          </w:tcPr>
          <w:p w14:paraId="220DFE80"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653,20</w:t>
            </w:r>
          </w:p>
        </w:tc>
        <w:tc>
          <w:tcPr>
            <w:tcW w:w="707" w:type="pct"/>
            <w:tcBorders>
              <w:top w:val="single" w:sz="4" w:space="0" w:color="auto"/>
              <w:left w:val="single" w:sz="4" w:space="0" w:color="auto"/>
              <w:bottom w:val="single" w:sz="4" w:space="0" w:color="auto"/>
              <w:right w:val="single" w:sz="4" w:space="0" w:color="auto"/>
            </w:tcBorders>
          </w:tcPr>
          <w:p w14:paraId="0DE92AFA"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788,19</w:t>
            </w:r>
          </w:p>
        </w:tc>
      </w:tr>
      <w:tr w:rsidR="007C76EF" w:rsidRPr="00DF6003" w14:paraId="4376E7EA" w14:textId="77777777" w:rsidTr="001272AC">
        <w:tc>
          <w:tcPr>
            <w:tcW w:w="911" w:type="pct"/>
            <w:tcBorders>
              <w:top w:val="single" w:sz="4" w:space="0" w:color="auto"/>
              <w:left w:val="single" w:sz="4" w:space="0" w:color="auto"/>
              <w:bottom w:val="single" w:sz="4" w:space="0" w:color="auto"/>
              <w:right w:val="nil"/>
            </w:tcBorders>
            <w:vAlign w:val="center"/>
          </w:tcPr>
          <w:p w14:paraId="54EF0DCA" w14:textId="77777777" w:rsidR="007C76EF" w:rsidRPr="00DF6003" w:rsidRDefault="007C76EF" w:rsidP="001272AC">
            <w:pPr>
              <w:keepNext/>
              <w:keepLines/>
              <w:tabs>
                <w:tab w:val="left" w:pos="3141"/>
              </w:tabs>
              <w:suppressAutoHyphens/>
              <w:jc w:val="left"/>
              <w:rPr>
                <w:color w:val="000000"/>
                <w:sz w:val="20"/>
                <w:szCs w:val="20"/>
                <w:lang w:val="ru-RU"/>
              </w:rPr>
            </w:pPr>
            <w:r w:rsidRPr="00DF6003">
              <w:rPr>
                <w:color w:val="000000"/>
                <w:sz w:val="20"/>
                <w:szCs w:val="20"/>
                <w:lang w:val="ru-RU"/>
              </w:rPr>
              <w:t>Прочие*</w:t>
            </w:r>
          </w:p>
        </w:tc>
        <w:tc>
          <w:tcPr>
            <w:tcW w:w="601" w:type="pct"/>
            <w:tcBorders>
              <w:top w:val="single" w:sz="4" w:space="0" w:color="auto"/>
              <w:left w:val="nil"/>
              <w:bottom w:val="single" w:sz="4" w:space="0" w:color="auto"/>
              <w:right w:val="single" w:sz="4" w:space="0" w:color="auto"/>
            </w:tcBorders>
            <w:vAlign w:val="bottom"/>
          </w:tcPr>
          <w:p w14:paraId="71F0DB97" w14:textId="77777777" w:rsidR="007C76EF" w:rsidRPr="00DF6003" w:rsidRDefault="007C76EF" w:rsidP="001272AC">
            <w:pPr>
              <w:keepNext/>
              <w:keepLines/>
              <w:tabs>
                <w:tab w:val="left" w:pos="3141"/>
              </w:tabs>
              <w:suppressAutoHyphens/>
              <w:jc w:val="right"/>
              <w:rPr>
                <w:color w:val="000000"/>
                <w:sz w:val="20"/>
                <w:szCs w:val="20"/>
                <w:lang w:val="ru-RU"/>
              </w:rPr>
            </w:pPr>
          </w:p>
        </w:tc>
        <w:tc>
          <w:tcPr>
            <w:tcW w:w="651" w:type="pct"/>
            <w:tcBorders>
              <w:top w:val="single" w:sz="4" w:space="0" w:color="auto"/>
              <w:left w:val="single" w:sz="4" w:space="0" w:color="auto"/>
              <w:bottom w:val="single" w:sz="4" w:space="0" w:color="auto"/>
              <w:right w:val="single" w:sz="4" w:space="0" w:color="auto"/>
            </w:tcBorders>
            <w:vAlign w:val="bottom"/>
          </w:tcPr>
          <w:p w14:paraId="40252E8F" w14:textId="77777777" w:rsidR="007C76EF" w:rsidRPr="00DF6003" w:rsidRDefault="007C76EF" w:rsidP="001272AC">
            <w:pPr>
              <w:keepNext/>
              <w:keepLines/>
              <w:tabs>
                <w:tab w:val="left" w:pos="3141"/>
              </w:tabs>
              <w:suppressAutoHyphens/>
              <w:jc w:val="right"/>
              <w:rPr>
                <w:color w:val="000000"/>
                <w:sz w:val="20"/>
                <w:szCs w:val="20"/>
                <w:lang w:val="ru-RU"/>
              </w:rPr>
            </w:pPr>
            <w:r w:rsidRPr="00DF6003">
              <w:rPr>
                <w:color w:val="000000"/>
                <w:sz w:val="20"/>
                <w:szCs w:val="20"/>
                <w:lang w:val="ru-RU"/>
              </w:rPr>
              <w:t>0</w:t>
            </w:r>
          </w:p>
        </w:tc>
        <w:tc>
          <w:tcPr>
            <w:tcW w:w="716" w:type="pct"/>
            <w:tcBorders>
              <w:top w:val="single" w:sz="4" w:space="0" w:color="auto"/>
              <w:left w:val="single" w:sz="4" w:space="0" w:color="auto"/>
              <w:bottom w:val="single" w:sz="4" w:space="0" w:color="auto"/>
              <w:right w:val="single" w:sz="4" w:space="0" w:color="auto"/>
            </w:tcBorders>
            <w:vAlign w:val="bottom"/>
          </w:tcPr>
          <w:p w14:paraId="6D7803C8" w14:textId="77777777" w:rsidR="007C76EF" w:rsidRPr="00DF6003" w:rsidRDefault="007C76EF" w:rsidP="001272AC">
            <w:pPr>
              <w:keepNext/>
              <w:keepLines/>
              <w:tabs>
                <w:tab w:val="left" w:pos="3141"/>
              </w:tabs>
              <w:suppressAutoHyphens/>
              <w:jc w:val="right"/>
              <w:rPr>
                <w:color w:val="000000"/>
                <w:sz w:val="20"/>
                <w:szCs w:val="20"/>
                <w:lang w:val="ru-RU"/>
              </w:rPr>
            </w:pPr>
            <w:r w:rsidRPr="00DF6003">
              <w:rPr>
                <w:color w:val="000000"/>
                <w:sz w:val="20"/>
                <w:szCs w:val="20"/>
                <w:lang w:val="ru-RU"/>
              </w:rPr>
              <w:t>0</w:t>
            </w:r>
          </w:p>
        </w:tc>
        <w:tc>
          <w:tcPr>
            <w:tcW w:w="680" w:type="pct"/>
            <w:tcBorders>
              <w:top w:val="single" w:sz="4" w:space="0" w:color="auto"/>
              <w:left w:val="single" w:sz="4" w:space="0" w:color="auto"/>
              <w:bottom w:val="single" w:sz="4" w:space="0" w:color="auto"/>
              <w:right w:val="single" w:sz="4" w:space="0" w:color="auto"/>
            </w:tcBorders>
            <w:vAlign w:val="bottom"/>
          </w:tcPr>
          <w:p w14:paraId="3035F5B6" w14:textId="77777777" w:rsidR="007C76EF" w:rsidRPr="00DF6003" w:rsidRDefault="007C76EF" w:rsidP="001272AC">
            <w:pPr>
              <w:keepNext/>
              <w:keepLines/>
              <w:tabs>
                <w:tab w:val="left" w:pos="3141"/>
              </w:tabs>
              <w:suppressAutoHyphens/>
              <w:jc w:val="right"/>
              <w:rPr>
                <w:color w:val="000000"/>
                <w:sz w:val="20"/>
                <w:szCs w:val="20"/>
                <w:lang w:val="ru-RU"/>
              </w:rPr>
            </w:pPr>
            <w:r w:rsidRPr="00DF6003">
              <w:rPr>
                <w:color w:val="000000"/>
                <w:sz w:val="20"/>
                <w:szCs w:val="20"/>
                <w:lang w:val="ru-RU"/>
              </w:rPr>
              <w:t>34,75</w:t>
            </w:r>
          </w:p>
        </w:tc>
        <w:tc>
          <w:tcPr>
            <w:tcW w:w="734" w:type="pct"/>
            <w:tcBorders>
              <w:top w:val="single" w:sz="4" w:space="0" w:color="auto"/>
              <w:left w:val="single" w:sz="4" w:space="0" w:color="auto"/>
              <w:bottom w:val="single" w:sz="4" w:space="0" w:color="auto"/>
              <w:right w:val="single" w:sz="4" w:space="0" w:color="auto"/>
            </w:tcBorders>
            <w:vAlign w:val="bottom"/>
          </w:tcPr>
          <w:p w14:paraId="212009E1" w14:textId="77777777" w:rsidR="007C76EF" w:rsidRPr="00DF6003" w:rsidRDefault="007C76EF" w:rsidP="001272AC">
            <w:pPr>
              <w:keepNext/>
              <w:keepLines/>
              <w:tabs>
                <w:tab w:val="left" w:pos="3141"/>
              </w:tabs>
              <w:suppressAutoHyphens/>
              <w:jc w:val="right"/>
              <w:rPr>
                <w:color w:val="000000"/>
                <w:sz w:val="20"/>
                <w:szCs w:val="20"/>
                <w:lang w:val="ru-RU"/>
              </w:rPr>
            </w:pPr>
            <w:r w:rsidRPr="00DF6003">
              <w:rPr>
                <w:color w:val="000000"/>
                <w:sz w:val="20"/>
                <w:szCs w:val="20"/>
                <w:lang w:val="ru-RU"/>
              </w:rPr>
              <w:t>0</w:t>
            </w:r>
          </w:p>
        </w:tc>
        <w:tc>
          <w:tcPr>
            <w:tcW w:w="707" w:type="pct"/>
            <w:tcBorders>
              <w:top w:val="single" w:sz="4" w:space="0" w:color="auto"/>
              <w:left w:val="single" w:sz="4" w:space="0" w:color="auto"/>
              <w:bottom w:val="single" w:sz="4" w:space="0" w:color="auto"/>
              <w:right w:val="single" w:sz="4" w:space="0" w:color="auto"/>
            </w:tcBorders>
          </w:tcPr>
          <w:p w14:paraId="6527D082"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-2,87</w:t>
            </w:r>
          </w:p>
        </w:tc>
      </w:tr>
      <w:tr w:rsidR="007C76EF" w:rsidRPr="00DF6003" w14:paraId="7934E1E0" w14:textId="77777777" w:rsidTr="001272AC">
        <w:trPr>
          <w:trHeight w:val="283"/>
        </w:trPr>
        <w:tc>
          <w:tcPr>
            <w:tcW w:w="1512" w:type="pct"/>
            <w:gridSpan w:val="2"/>
            <w:tcBorders>
              <w:top w:val="single" w:sz="4" w:space="0" w:color="auto"/>
              <w:left w:val="single" w:sz="4" w:space="0" w:color="auto"/>
              <w:bottom w:val="single" w:sz="4" w:space="0" w:color="auto"/>
              <w:right w:val="single" w:sz="4" w:space="0" w:color="auto"/>
            </w:tcBorders>
            <w:vAlign w:val="center"/>
          </w:tcPr>
          <w:p w14:paraId="43ABC9EF" w14:textId="2B31FF6A" w:rsidR="007C76EF" w:rsidRPr="00DF6003" w:rsidRDefault="007C76EF" w:rsidP="000661F6">
            <w:pPr>
              <w:widowControl w:val="0"/>
              <w:tabs>
                <w:tab w:val="left" w:pos="3141"/>
              </w:tabs>
              <w:suppressAutoHyphens/>
              <w:jc w:val="left"/>
              <w:rPr>
                <w:b/>
                <w:bCs/>
                <w:sz w:val="20"/>
                <w:szCs w:val="20"/>
                <w:lang w:val="ru-RU"/>
              </w:rPr>
            </w:pPr>
            <w:r w:rsidRPr="00DF6003">
              <w:rPr>
                <w:b/>
                <w:bCs/>
                <w:sz w:val="20"/>
                <w:szCs w:val="20"/>
                <w:lang w:val="ru-RU" w:eastAsia="en-CA"/>
              </w:rPr>
              <w:t>Итого (мт)</w:t>
            </w:r>
          </w:p>
        </w:tc>
        <w:tc>
          <w:tcPr>
            <w:tcW w:w="651" w:type="pct"/>
            <w:tcBorders>
              <w:top w:val="single" w:sz="4" w:space="0" w:color="auto"/>
              <w:left w:val="nil"/>
              <w:bottom w:val="single" w:sz="4" w:space="0" w:color="auto"/>
              <w:right w:val="single" w:sz="4" w:space="0" w:color="auto"/>
            </w:tcBorders>
            <w:shd w:val="clear" w:color="auto" w:fill="FFFFFF" w:themeFill="background1"/>
            <w:vAlign w:val="center"/>
          </w:tcPr>
          <w:p w14:paraId="306EAC11" w14:textId="77777777" w:rsidR="007C76EF" w:rsidRPr="00DF6003" w:rsidRDefault="007C76EF" w:rsidP="001272AC">
            <w:pPr>
              <w:keepNext/>
              <w:keepLines/>
              <w:tabs>
                <w:tab w:val="left" w:pos="3141"/>
              </w:tabs>
              <w:suppressAutoHyphens/>
              <w:jc w:val="right"/>
              <w:rPr>
                <w:b/>
                <w:bCs/>
                <w:sz w:val="20"/>
                <w:szCs w:val="20"/>
                <w:lang w:val="ru-RU"/>
              </w:rPr>
            </w:pPr>
            <w:r w:rsidRPr="00DF6003">
              <w:rPr>
                <w:b/>
                <w:bCs/>
                <w:color w:val="000000"/>
                <w:sz w:val="20"/>
                <w:szCs w:val="20"/>
                <w:lang w:val="ru-RU"/>
              </w:rPr>
              <w:t>3 117,72</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CBE4A4" w14:textId="77777777" w:rsidR="007C76EF" w:rsidRPr="00DF6003" w:rsidRDefault="007C76EF" w:rsidP="001272AC">
            <w:pPr>
              <w:keepNext/>
              <w:keepLines/>
              <w:tabs>
                <w:tab w:val="left" w:pos="3141"/>
              </w:tabs>
              <w:suppressAutoHyphens/>
              <w:jc w:val="right"/>
              <w:rPr>
                <w:b/>
                <w:bCs/>
                <w:sz w:val="20"/>
                <w:szCs w:val="20"/>
                <w:lang w:val="ru-RU"/>
              </w:rPr>
            </w:pPr>
            <w:r w:rsidRPr="00DF6003">
              <w:rPr>
                <w:b/>
                <w:bCs/>
                <w:color w:val="000000"/>
                <w:sz w:val="20"/>
                <w:szCs w:val="20"/>
                <w:lang w:val="ru-RU"/>
              </w:rPr>
              <w:t>3 856,36</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0F2099" w14:textId="77777777" w:rsidR="007C76EF" w:rsidRPr="00DF6003" w:rsidRDefault="007C76EF" w:rsidP="001272AC">
            <w:pPr>
              <w:keepNext/>
              <w:keepLines/>
              <w:tabs>
                <w:tab w:val="left" w:pos="3141"/>
              </w:tabs>
              <w:suppressAutoHyphens/>
              <w:jc w:val="right"/>
              <w:rPr>
                <w:b/>
                <w:bCs/>
                <w:sz w:val="20"/>
                <w:szCs w:val="20"/>
                <w:lang w:val="ru-RU"/>
              </w:rPr>
            </w:pPr>
            <w:r w:rsidRPr="00DF6003">
              <w:rPr>
                <w:b/>
                <w:bCs/>
                <w:color w:val="000000"/>
                <w:sz w:val="20"/>
                <w:szCs w:val="20"/>
                <w:lang w:val="ru-RU"/>
              </w:rPr>
              <w:t>3 617,30</w:t>
            </w:r>
          </w:p>
        </w:tc>
        <w:tc>
          <w:tcPr>
            <w:tcW w:w="734" w:type="pct"/>
            <w:tcBorders>
              <w:top w:val="single" w:sz="4" w:space="0" w:color="auto"/>
              <w:left w:val="single" w:sz="4" w:space="0" w:color="auto"/>
              <w:bottom w:val="single" w:sz="4" w:space="0" w:color="auto"/>
              <w:right w:val="nil"/>
            </w:tcBorders>
            <w:vAlign w:val="center"/>
          </w:tcPr>
          <w:p w14:paraId="64627030" w14:textId="77777777" w:rsidR="007C76EF" w:rsidRPr="00DF6003" w:rsidRDefault="007C76EF" w:rsidP="001272AC">
            <w:pPr>
              <w:keepNext/>
              <w:keepLines/>
              <w:tabs>
                <w:tab w:val="left" w:pos="3141"/>
              </w:tabs>
              <w:suppressAutoHyphens/>
              <w:jc w:val="right"/>
              <w:rPr>
                <w:b/>
                <w:bCs/>
                <w:sz w:val="20"/>
                <w:szCs w:val="20"/>
                <w:lang w:val="ru-RU"/>
              </w:rPr>
            </w:pPr>
            <w:r w:rsidRPr="00DF6003">
              <w:rPr>
                <w:b/>
                <w:bCs/>
                <w:color w:val="000000"/>
                <w:sz w:val="20"/>
                <w:szCs w:val="20"/>
                <w:lang w:val="ru-RU"/>
              </w:rPr>
              <w:t>3 612,80</w:t>
            </w:r>
          </w:p>
        </w:tc>
        <w:tc>
          <w:tcPr>
            <w:tcW w:w="707" w:type="pct"/>
            <w:tcBorders>
              <w:top w:val="single" w:sz="4" w:space="0" w:color="auto"/>
              <w:left w:val="single" w:sz="4" w:space="0" w:color="auto"/>
              <w:bottom w:val="single" w:sz="4" w:space="0" w:color="auto"/>
              <w:right w:val="single" w:sz="4" w:space="0" w:color="auto"/>
            </w:tcBorders>
            <w:vAlign w:val="center"/>
          </w:tcPr>
          <w:p w14:paraId="2F76BCC7" w14:textId="77777777" w:rsidR="007C76EF" w:rsidRPr="00DF6003" w:rsidRDefault="007C76EF" w:rsidP="001272AC">
            <w:pPr>
              <w:keepNext/>
              <w:keepLines/>
              <w:tabs>
                <w:tab w:val="left" w:pos="3141"/>
              </w:tabs>
              <w:suppressAutoHyphens/>
              <w:jc w:val="right"/>
              <w:rPr>
                <w:b/>
                <w:bCs/>
                <w:sz w:val="20"/>
                <w:szCs w:val="20"/>
                <w:lang w:val="ru-RU"/>
              </w:rPr>
            </w:pPr>
            <w:r w:rsidRPr="00DF6003">
              <w:rPr>
                <w:b/>
                <w:bCs/>
                <w:sz w:val="20"/>
                <w:szCs w:val="20"/>
                <w:lang w:val="ru-RU"/>
              </w:rPr>
              <w:t>4 088,72</w:t>
            </w:r>
          </w:p>
        </w:tc>
      </w:tr>
      <w:tr w:rsidR="007C76EF" w:rsidRPr="00DF6003" w14:paraId="7749A01D" w14:textId="77777777" w:rsidTr="001272AC">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CCA486E" w14:textId="57A01CF5" w:rsidR="007C76EF" w:rsidRPr="00DF6003" w:rsidRDefault="001D23A8" w:rsidP="001272AC">
            <w:pPr>
              <w:keepNext/>
              <w:keepLines/>
              <w:tabs>
                <w:tab w:val="left" w:pos="3141"/>
              </w:tabs>
              <w:suppressAutoHyphens/>
              <w:jc w:val="center"/>
              <w:rPr>
                <w:b/>
                <w:bCs/>
                <w:sz w:val="20"/>
                <w:szCs w:val="20"/>
                <w:lang w:val="ru-RU"/>
              </w:rPr>
            </w:pPr>
            <w:r w:rsidRPr="00DF6003">
              <w:rPr>
                <w:b/>
                <w:bCs/>
                <w:sz w:val="20"/>
                <w:szCs w:val="20"/>
                <w:lang w:val="ru-RU"/>
              </w:rPr>
              <w:t>Тонны эквивалента СО</w:t>
            </w:r>
            <w:r w:rsidRPr="00DF6003">
              <w:rPr>
                <w:b/>
                <w:bCs/>
                <w:sz w:val="20"/>
                <w:szCs w:val="20"/>
                <w:vertAlign w:val="subscript"/>
                <w:lang w:val="ru-RU"/>
              </w:rPr>
              <w:t>2</w:t>
            </w:r>
          </w:p>
        </w:tc>
      </w:tr>
      <w:tr w:rsidR="007C76EF" w:rsidRPr="00DF6003" w14:paraId="610466D5" w14:textId="77777777" w:rsidTr="001272AC">
        <w:trPr>
          <w:trHeight w:val="227"/>
        </w:trPr>
        <w:tc>
          <w:tcPr>
            <w:tcW w:w="911" w:type="pct"/>
            <w:tcBorders>
              <w:top w:val="single" w:sz="4" w:space="0" w:color="auto"/>
              <w:left w:val="single" w:sz="4" w:space="0" w:color="auto"/>
              <w:bottom w:val="single" w:sz="4" w:space="0" w:color="auto"/>
              <w:right w:val="single" w:sz="4" w:space="0" w:color="auto"/>
            </w:tcBorders>
          </w:tcPr>
          <w:p w14:paraId="5E9077FD" w14:textId="77777777" w:rsidR="007C76EF" w:rsidRPr="00DF6003" w:rsidRDefault="007C76EF" w:rsidP="001272AC">
            <w:pPr>
              <w:keepNext/>
              <w:keepLines/>
              <w:shd w:val="clear" w:color="auto" w:fill="FFFFFF" w:themeFill="background1"/>
              <w:suppressAutoHyphens/>
              <w:rPr>
                <w:sz w:val="20"/>
                <w:szCs w:val="20"/>
                <w:lang w:val="ru-RU"/>
              </w:rPr>
            </w:pPr>
            <w:r w:rsidRPr="00DF6003">
              <w:rPr>
                <w:sz w:val="20"/>
                <w:szCs w:val="20"/>
                <w:lang w:val="ru-RU"/>
              </w:rPr>
              <w:t>ГФУ-23</w:t>
            </w:r>
          </w:p>
        </w:tc>
        <w:tc>
          <w:tcPr>
            <w:tcW w:w="601" w:type="pct"/>
            <w:tcBorders>
              <w:top w:val="single" w:sz="4" w:space="0" w:color="auto"/>
              <w:left w:val="single" w:sz="4" w:space="0" w:color="auto"/>
              <w:bottom w:val="single" w:sz="4" w:space="0" w:color="auto"/>
              <w:right w:val="single" w:sz="4" w:space="0" w:color="auto"/>
            </w:tcBorders>
            <w:vAlign w:val="center"/>
          </w:tcPr>
          <w:p w14:paraId="6757FDB3" w14:textId="77777777" w:rsidR="007C76EF" w:rsidRPr="00DF6003" w:rsidRDefault="007C76EF" w:rsidP="001272AC">
            <w:pPr>
              <w:keepNext/>
              <w:keepLines/>
              <w:shd w:val="clear" w:color="auto" w:fill="FFFFFF" w:themeFill="background1"/>
              <w:suppressAutoHyphens/>
              <w:jc w:val="right"/>
              <w:rPr>
                <w:sz w:val="20"/>
                <w:szCs w:val="20"/>
                <w:lang w:val="ru-RU"/>
              </w:rPr>
            </w:pPr>
            <w:r w:rsidRPr="00DF6003">
              <w:rPr>
                <w:sz w:val="20"/>
                <w:szCs w:val="20"/>
                <w:lang w:val="ru-RU"/>
              </w:rPr>
              <w:t>14 800</w:t>
            </w:r>
          </w:p>
        </w:tc>
        <w:tc>
          <w:tcPr>
            <w:tcW w:w="651" w:type="pct"/>
            <w:tcBorders>
              <w:top w:val="single" w:sz="4" w:space="0" w:color="auto"/>
              <w:left w:val="single" w:sz="4" w:space="0" w:color="auto"/>
              <w:bottom w:val="single" w:sz="4" w:space="0" w:color="auto"/>
              <w:right w:val="single" w:sz="4" w:space="0" w:color="auto"/>
            </w:tcBorders>
            <w:vAlign w:val="center"/>
          </w:tcPr>
          <w:p w14:paraId="35AC9F3C" w14:textId="77777777" w:rsidR="007C76EF" w:rsidRPr="00DF6003" w:rsidRDefault="007C76EF" w:rsidP="001272AC">
            <w:pPr>
              <w:keepNext/>
              <w:keepLines/>
              <w:shd w:val="clear" w:color="auto" w:fill="FFFFFF" w:themeFill="background1"/>
              <w:suppressAutoHyphens/>
              <w:jc w:val="right"/>
              <w:rPr>
                <w:sz w:val="20"/>
                <w:szCs w:val="20"/>
                <w:lang w:val="ru-RU"/>
              </w:rPr>
            </w:pPr>
            <w:r w:rsidRPr="00DF6003">
              <w:rPr>
                <w:sz w:val="20"/>
                <w:szCs w:val="20"/>
                <w:lang w:val="ru-RU"/>
              </w:rPr>
              <w:t>0</w:t>
            </w:r>
          </w:p>
        </w:tc>
        <w:tc>
          <w:tcPr>
            <w:tcW w:w="716" w:type="pct"/>
            <w:tcBorders>
              <w:top w:val="single" w:sz="4" w:space="0" w:color="auto"/>
              <w:left w:val="single" w:sz="4" w:space="0" w:color="auto"/>
              <w:bottom w:val="single" w:sz="4" w:space="0" w:color="auto"/>
              <w:right w:val="single" w:sz="4" w:space="0" w:color="auto"/>
            </w:tcBorders>
            <w:vAlign w:val="center"/>
          </w:tcPr>
          <w:p w14:paraId="3A658728" w14:textId="77777777" w:rsidR="007C76EF" w:rsidRPr="00DF6003" w:rsidRDefault="007C76EF" w:rsidP="001272AC">
            <w:pPr>
              <w:keepNext/>
              <w:keepLines/>
              <w:shd w:val="clear" w:color="auto" w:fill="FFFFFF" w:themeFill="background1"/>
              <w:suppressAutoHyphens/>
              <w:jc w:val="right"/>
              <w:rPr>
                <w:sz w:val="20"/>
                <w:szCs w:val="20"/>
                <w:lang w:val="ru-RU"/>
              </w:rPr>
            </w:pPr>
            <w:r w:rsidRPr="00DF6003">
              <w:rPr>
                <w:color w:val="000000"/>
                <w:sz w:val="20"/>
                <w:szCs w:val="20"/>
                <w:lang w:val="ru-RU"/>
              </w:rPr>
              <w:t>1 332</w:t>
            </w:r>
          </w:p>
        </w:tc>
        <w:tc>
          <w:tcPr>
            <w:tcW w:w="680" w:type="pct"/>
            <w:tcBorders>
              <w:top w:val="single" w:sz="4" w:space="0" w:color="auto"/>
              <w:left w:val="single" w:sz="4" w:space="0" w:color="auto"/>
              <w:bottom w:val="single" w:sz="4" w:space="0" w:color="auto"/>
              <w:right w:val="single" w:sz="4" w:space="0" w:color="auto"/>
            </w:tcBorders>
            <w:vAlign w:val="center"/>
          </w:tcPr>
          <w:p w14:paraId="63FED282" w14:textId="77777777" w:rsidR="007C76EF" w:rsidRPr="00DF6003" w:rsidRDefault="007C76EF" w:rsidP="001272AC">
            <w:pPr>
              <w:keepNext/>
              <w:keepLines/>
              <w:shd w:val="clear" w:color="auto" w:fill="FFFFFF" w:themeFill="background1"/>
              <w:suppressAutoHyphens/>
              <w:jc w:val="right"/>
              <w:rPr>
                <w:sz w:val="20"/>
                <w:szCs w:val="20"/>
                <w:lang w:val="ru-RU"/>
              </w:rPr>
            </w:pPr>
            <w:r w:rsidRPr="00DF6003">
              <w:rPr>
                <w:color w:val="000000"/>
                <w:sz w:val="20"/>
                <w:szCs w:val="20"/>
                <w:lang w:val="ru-RU"/>
              </w:rPr>
              <w:t>-86 030</w:t>
            </w:r>
          </w:p>
        </w:tc>
        <w:tc>
          <w:tcPr>
            <w:tcW w:w="734" w:type="pct"/>
            <w:tcBorders>
              <w:top w:val="single" w:sz="4" w:space="0" w:color="auto"/>
              <w:left w:val="single" w:sz="4" w:space="0" w:color="auto"/>
              <w:bottom w:val="single" w:sz="4" w:space="0" w:color="auto"/>
              <w:right w:val="single" w:sz="4" w:space="0" w:color="auto"/>
            </w:tcBorders>
            <w:vAlign w:val="center"/>
          </w:tcPr>
          <w:p w14:paraId="41DEC248" w14:textId="77777777" w:rsidR="007C76EF" w:rsidRPr="00DF6003" w:rsidRDefault="007C76EF" w:rsidP="001272AC">
            <w:pPr>
              <w:keepNext/>
              <w:keepLines/>
              <w:shd w:val="clear" w:color="auto" w:fill="FFFFFF" w:themeFill="background1"/>
              <w:suppressAutoHyphens/>
              <w:jc w:val="right"/>
              <w:rPr>
                <w:sz w:val="20"/>
                <w:szCs w:val="20"/>
                <w:lang w:val="ru-RU"/>
              </w:rPr>
            </w:pPr>
            <w:r w:rsidRPr="00DF6003">
              <w:rPr>
                <w:color w:val="000000"/>
                <w:sz w:val="20"/>
                <w:szCs w:val="20"/>
                <w:lang w:val="ru-RU"/>
              </w:rPr>
              <w:t>286 743</w:t>
            </w:r>
          </w:p>
        </w:tc>
        <w:tc>
          <w:tcPr>
            <w:tcW w:w="707" w:type="pct"/>
            <w:tcBorders>
              <w:top w:val="single" w:sz="4" w:space="0" w:color="auto"/>
              <w:left w:val="single" w:sz="4" w:space="0" w:color="auto"/>
              <w:bottom w:val="single" w:sz="4" w:space="0" w:color="auto"/>
              <w:right w:val="single" w:sz="4" w:space="0" w:color="auto"/>
            </w:tcBorders>
            <w:vAlign w:val="center"/>
          </w:tcPr>
          <w:p w14:paraId="19D02411" w14:textId="77777777" w:rsidR="007C76EF" w:rsidRPr="00DF6003" w:rsidRDefault="007C76EF" w:rsidP="001272AC">
            <w:pPr>
              <w:jc w:val="right"/>
              <w:rPr>
                <w:sz w:val="20"/>
                <w:szCs w:val="20"/>
                <w:lang w:val="ru-RU"/>
              </w:rPr>
            </w:pPr>
            <w:r w:rsidRPr="00DF6003">
              <w:rPr>
                <w:sz w:val="20"/>
                <w:szCs w:val="20"/>
                <w:lang w:val="ru-RU"/>
              </w:rPr>
              <w:t>52 984</w:t>
            </w:r>
          </w:p>
        </w:tc>
      </w:tr>
      <w:tr w:rsidR="007C76EF" w:rsidRPr="00DF6003" w14:paraId="3CBE37CD" w14:textId="77777777" w:rsidTr="001272AC">
        <w:trPr>
          <w:trHeight w:val="159"/>
        </w:trPr>
        <w:tc>
          <w:tcPr>
            <w:tcW w:w="911" w:type="pct"/>
            <w:tcBorders>
              <w:top w:val="single" w:sz="4" w:space="0" w:color="auto"/>
              <w:left w:val="single" w:sz="4" w:space="0" w:color="auto"/>
              <w:bottom w:val="single" w:sz="4" w:space="0" w:color="auto"/>
              <w:right w:val="single" w:sz="4" w:space="0" w:color="auto"/>
            </w:tcBorders>
          </w:tcPr>
          <w:p w14:paraId="00E9DE3D" w14:textId="77777777" w:rsidR="007C76EF" w:rsidRPr="00DF6003" w:rsidRDefault="007C76EF" w:rsidP="000661F6">
            <w:pPr>
              <w:widowControl w:val="0"/>
              <w:shd w:val="clear" w:color="auto" w:fill="FFFFFF" w:themeFill="background1"/>
              <w:suppressAutoHyphens/>
              <w:rPr>
                <w:sz w:val="20"/>
                <w:szCs w:val="20"/>
                <w:lang w:val="ru-RU"/>
              </w:rPr>
            </w:pPr>
            <w:r w:rsidRPr="00DF6003">
              <w:rPr>
                <w:sz w:val="20"/>
                <w:szCs w:val="20"/>
                <w:lang w:val="ru-RU"/>
              </w:rPr>
              <w:t>ГФУ-32</w:t>
            </w:r>
          </w:p>
        </w:tc>
        <w:tc>
          <w:tcPr>
            <w:tcW w:w="601" w:type="pct"/>
            <w:tcBorders>
              <w:top w:val="single" w:sz="4" w:space="0" w:color="auto"/>
              <w:left w:val="single" w:sz="4" w:space="0" w:color="auto"/>
              <w:bottom w:val="single" w:sz="4" w:space="0" w:color="auto"/>
              <w:right w:val="single" w:sz="4" w:space="0" w:color="auto"/>
            </w:tcBorders>
          </w:tcPr>
          <w:p w14:paraId="26FF6A02" w14:textId="77777777" w:rsidR="007C76EF" w:rsidRPr="00DF6003" w:rsidRDefault="007C76EF" w:rsidP="001272AC">
            <w:pPr>
              <w:keepNext/>
              <w:keepLines/>
              <w:shd w:val="clear" w:color="auto" w:fill="FFFFFF" w:themeFill="background1"/>
              <w:suppressAutoHyphens/>
              <w:jc w:val="right"/>
              <w:rPr>
                <w:sz w:val="20"/>
                <w:szCs w:val="20"/>
                <w:lang w:val="ru-RU"/>
              </w:rPr>
            </w:pPr>
            <w:r w:rsidRPr="00DF6003">
              <w:rPr>
                <w:sz w:val="20"/>
                <w:szCs w:val="20"/>
                <w:lang w:val="ru-RU"/>
              </w:rPr>
              <w:t>675</w:t>
            </w:r>
          </w:p>
        </w:tc>
        <w:tc>
          <w:tcPr>
            <w:tcW w:w="651" w:type="pct"/>
            <w:tcBorders>
              <w:top w:val="single" w:sz="4" w:space="0" w:color="auto"/>
              <w:left w:val="single" w:sz="4" w:space="0" w:color="auto"/>
              <w:bottom w:val="single" w:sz="4" w:space="0" w:color="auto"/>
              <w:right w:val="single" w:sz="4" w:space="0" w:color="auto"/>
            </w:tcBorders>
            <w:vAlign w:val="bottom"/>
          </w:tcPr>
          <w:p w14:paraId="2F9289C6" w14:textId="77777777" w:rsidR="007C76EF" w:rsidRPr="00DF6003" w:rsidRDefault="007C76EF" w:rsidP="001272AC">
            <w:pPr>
              <w:keepNext/>
              <w:keepLines/>
              <w:shd w:val="clear" w:color="auto" w:fill="FFFFFF" w:themeFill="background1"/>
              <w:suppressAutoHyphens/>
              <w:jc w:val="right"/>
              <w:rPr>
                <w:sz w:val="20"/>
                <w:szCs w:val="20"/>
                <w:highlight w:val="cyan"/>
                <w:lang w:val="ru-RU"/>
              </w:rPr>
            </w:pPr>
            <w:r w:rsidRPr="00DF6003">
              <w:rPr>
                <w:color w:val="000000"/>
                <w:sz w:val="20"/>
                <w:szCs w:val="20"/>
                <w:lang w:val="ru-RU"/>
              </w:rPr>
              <w:t>1 080</w:t>
            </w:r>
          </w:p>
        </w:tc>
        <w:tc>
          <w:tcPr>
            <w:tcW w:w="716" w:type="pct"/>
            <w:tcBorders>
              <w:top w:val="single" w:sz="4" w:space="0" w:color="auto"/>
              <w:left w:val="single" w:sz="4" w:space="0" w:color="auto"/>
              <w:bottom w:val="single" w:sz="4" w:space="0" w:color="auto"/>
              <w:right w:val="single" w:sz="4" w:space="0" w:color="auto"/>
            </w:tcBorders>
            <w:vAlign w:val="bottom"/>
          </w:tcPr>
          <w:p w14:paraId="23BC3501" w14:textId="77777777" w:rsidR="007C76EF" w:rsidRPr="00DF6003" w:rsidRDefault="007C76EF" w:rsidP="001272AC">
            <w:pPr>
              <w:keepNext/>
              <w:keepLines/>
              <w:shd w:val="clear" w:color="auto" w:fill="FFFFFF" w:themeFill="background1"/>
              <w:suppressAutoHyphens/>
              <w:jc w:val="right"/>
              <w:rPr>
                <w:sz w:val="20"/>
                <w:szCs w:val="20"/>
                <w:highlight w:val="cyan"/>
                <w:lang w:val="ru-RU"/>
              </w:rPr>
            </w:pPr>
            <w:r w:rsidRPr="00DF6003">
              <w:rPr>
                <w:color w:val="000000"/>
                <w:sz w:val="20"/>
                <w:szCs w:val="20"/>
                <w:lang w:val="ru-RU"/>
              </w:rPr>
              <w:t>9 609</w:t>
            </w:r>
          </w:p>
        </w:tc>
        <w:tc>
          <w:tcPr>
            <w:tcW w:w="680" w:type="pct"/>
            <w:tcBorders>
              <w:top w:val="single" w:sz="4" w:space="0" w:color="auto"/>
              <w:left w:val="single" w:sz="4" w:space="0" w:color="auto"/>
              <w:bottom w:val="single" w:sz="4" w:space="0" w:color="auto"/>
              <w:right w:val="single" w:sz="4" w:space="0" w:color="auto"/>
            </w:tcBorders>
            <w:vAlign w:val="bottom"/>
          </w:tcPr>
          <w:p w14:paraId="064A2ED0" w14:textId="77777777" w:rsidR="007C76EF" w:rsidRPr="00DF6003" w:rsidRDefault="007C76EF" w:rsidP="001272AC">
            <w:pPr>
              <w:keepNext/>
              <w:keepLines/>
              <w:shd w:val="clear" w:color="auto" w:fill="FFFFFF" w:themeFill="background1"/>
              <w:suppressAutoHyphens/>
              <w:jc w:val="right"/>
              <w:rPr>
                <w:sz w:val="20"/>
                <w:szCs w:val="20"/>
                <w:highlight w:val="cyan"/>
                <w:lang w:val="ru-RU"/>
              </w:rPr>
            </w:pPr>
            <w:r w:rsidRPr="00DF6003">
              <w:rPr>
                <w:color w:val="000000"/>
                <w:sz w:val="20"/>
                <w:szCs w:val="20"/>
                <w:lang w:val="ru-RU"/>
              </w:rPr>
              <w:t>-13 799</w:t>
            </w:r>
          </w:p>
        </w:tc>
        <w:tc>
          <w:tcPr>
            <w:tcW w:w="734" w:type="pct"/>
            <w:tcBorders>
              <w:top w:val="single" w:sz="4" w:space="0" w:color="auto"/>
              <w:left w:val="single" w:sz="4" w:space="0" w:color="auto"/>
              <w:bottom w:val="single" w:sz="4" w:space="0" w:color="auto"/>
              <w:right w:val="single" w:sz="4" w:space="0" w:color="auto"/>
            </w:tcBorders>
            <w:vAlign w:val="bottom"/>
          </w:tcPr>
          <w:p w14:paraId="66F2894F" w14:textId="77777777" w:rsidR="007C76EF" w:rsidRPr="00DF6003" w:rsidRDefault="007C76EF" w:rsidP="001272AC">
            <w:pPr>
              <w:keepNext/>
              <w:keepLines/>
              <w:shd w:val="clear" w:color="auto" w:fill="FFFFFF" w:themeFill="background1"/>
              <w:suppressAutoHyphens/>
              <w:jc w:val="right"/>
              <w:rPr>
                <w:sz w:val="20"/>
                <w:szCs w:val="20"/>
                <w:lang w:val="ru-RU"/>
              </w:rPr>
            </w:pPr>
            <w:r w:rsidRPr="00DF6003">
              <w:rPr>
                <w:color w:val="000000"/>
                <w:sz w:val="20"/>
                <w:szCs w:val="20"/>
                <w:lang w:val="ru-RU"/>
              </w:rPr>
              <w:t>967</w:t>
            </w:r>
          </w:p>
        </w:tc>
        <w:tc>
          <w:tcPr>
            <w:tcW w:w="707" w:type="pct"/>
            <w:tcBorders>
              <w:top w:val="single" w:sz="4" w:space="0" w:color="auto"/>
              <w:left w:val="single" w:sz="4" w:space="0" w:color="auto"/>
              <w:bottom w:val="single" w:sz="4" w:space="0" w:color="auto"/>
              <w:right w:val="single" w:sz="4" w:space="0" w:color="auto"/>
            </w:tcBorders>
          </w:tcPr>
          <w:p w14:paraId="018A968C" w14:textId="77777777" w:rsidR="007C76EF" w:rsidRPr="00DF6003" w:rsidRDefault="007C76EF" w:rsidP="001272AC">
            <w:pPr>
              <w:jc w:val="right"/>
              <w:rPr>
                <w:sz w:val="20"/>
                <w:szCs w:val="20"/>
                <w:lang w:val="ru-RU"/>
              </w:rPr>
            </w:pPr>
            <w:r w:rsidRPr="00DF6003">
              <w:rPr>
                <w:sz w:val="20"/>
                <w:szCs w:val="20"/>
                <w:lang w:val="ru-RU"/>
              </w:rPr>
              <w:t>19 562</w:t>
            </w:r>
          </w:p>
        </w:tc>
      </w:tr>
      <w:tr w:rsidR="007C76EF" w:rsidRPr="00DF6003" w14:paraId="09E24516" w14:textId="77777777" w:rsidTr="001272AC">
        <w:trPr>
          <w:trHeight w:val="159"/>
        </w:trPr>
        <w:tc>
          <w:tcPr>
            <w:tcW w:w="911" w:type="pct"/>
            <w:tcBorders>
              <w:top w:val="single" w:sz="4" w:space="0" w:color="auto"/>
              <w:left w:val="single" w:sz="4" w:space="0" w:color="auto"/>
              <w:bottom w:val="single" w:sz="4" w:space="0" w:color="auto"/>
              <w:right w:val="single" w:sz="4" w:space="0" w:color="auto"/>
            </w:tcBorders>
          </w:tcPr>
          <w:p w14:paraId="686F7D20" w14:textId="77777777" w:rsidR="007C76EF" w:rsidRPr="00DF6003" w:rsidRDefault="007C76EF" w:rsidP="000661F6">
            <w:pPr>
              <w:widowControl w:val="0"/>
              <w:shd w:val="clear" w:color="auto" w:fill="FFFFFF" w:themeFill="background1"/>
              <w:suppressAutoHyphens/>
              <w:rPr>
                <w:sz w:val="20"/>
                <w:szCs w:val="20"/>
                <w:lang w:val="ru-RU"/>
              </w:rPr>
            </w:pPr>
            <w:r w:rsidRPr="00DF6003">
              <w:rPr>
                <w:sz w:val="20"/>
                <w:szCs w:val="20"/>
                <w:lang w:val="ru-RU"/>
              </w:rPr>
              <w:t>ГФУ-125</w:t>
            </w:r>
          </w:p>
        </w:tc>
        <w:tc>
          <w:tcPr>
            <w:tcW w:w="601" w:type="pct"/>
            <w:tcBorders>
              <w:top w:val="single" w:sz="4" w:space="0" w:color="auto"/>
              <w:left w:val="single" w:sz="4" w:space="0" w:color="auto"/>
              <w:bottom w:val="single" w:sz="4" w:space="0" w:color="auto"/>
              <w:right w:val="single" w:sz="4" w:space="0" w:color="auto"/>
            </w:tcBorders>
          </w:tcPr>
          <w:p w14:paraId="18202F23" w14:textId="77777777" w:rsidR="007C76EF" w:rsidRPr="00DF6003" w:rsidRDefault="007C76EF" w:rsidP="001272AC">
            <w:pPr>
              <w:keepNext/>
              <w:keepLines/>
              <w:shd w:val="clear" w:color="auto" w:fill="FFFFFF" w:themeFill="background1"/>
              <w:suppressAutoHyphens/>
              <w:jc w:val="right"/>
              <w:rPr>
                <w:sz w:val="20"/>
                <w:szCs w:val="20"/>
                <w:lang w:val="ru-RU"/>
              </w:rPr>
            </w:pPr>
            <w:r w:rsidRPr="00DF6003">
              <w:rPr>
                <w:sz w:val="20"/>
                <w:szCs w:val="20"/>
                <w:lang w:val="ru-RU"/>
              </w:rPr>
              <w:t>3 500</w:t>
            </w:r>
          </w:p>
        </w:tc>
        <w:tc>
          <w:tcPr>
            <w:tcW w:w="651" w:type="pct"/>
            <w:tcBorders>
              <w:top w:val="single" w:sz="4" w:space="0" w:color="auto"/>
              <w:left w:val="single" w:sz="4" w:space="0" w:color="auto"/>
              <w:bottom w:val="single" w:sz="4" w:space="0" w:color="auto"/>
              <w:right w:val="single" w:sz="4" w:space="0" w:color="auto"/>
            </w:tcBorders>
            <w:vAlign w:val="bottom"/>
          </w:tcPr>
          <w:p w14:paraId="25BD0485" w14:textId="77777777" w:rsidR="007C76EF" w:rsidRPr="00DF6003" w:rsidRDefault="007C76EF" w:rsidP="001272AC">
            <w:pPr>
              <w:keepNext/>
              <w:keepLines/>
              <w:shd w:val="clear" w:color="auto" w:fill="FFFFFF" w:themeFill="background1"/>
              <w:suppressAutoHyphens/>
              <w:jc w:val="right"/>
              <w:rPr>
                <w:sz w:val="20"/>
                <w:szCs w:val="20"/>
                <w:highlight w:val="cyan"/>
                <w:lang w:val="ru-RU"/>
              </w:rPr>
            </w:pPr>
          </w:p>
        </w:tc>
        <w:tc>
          <w:tcPr>
            <w:tcW w:w="716" w:type="pct"/>
            <w:tcBorders>
              <w:top w:val="single" w:sz="4" w:space="0" w:color="auto"/>
              <w:left w:val="single" w:sz="4" w:space="0" w:color="auto"/>
              <w:bottom w:val="single" w:sz="4" w:space="0" w:color="auto"/>
              <w:right w:val="single" w:sz="4" w:space="0" w:color="auto"/>
            </w:tcBorders>
            <w:vAlign w:val="bottom"/>
          </w:tcPr>
          <w:p w14:paraId="5F631BA3" w14:textId="77777777" w:rsidR="007C76EF" w:rsidRPr="00DF6003" w:rsidRDefault="007C76EF" w:rsidP="001272AC">
            <w:pPr>
              <w:keepNext/>
              <w:keepLines/>
              <w:shd w:val="clear" w:color="auto" w:fill="FFFFFF" w:themeFill="background1"/>
              <w:suppressAutoHyphens/>
              <w:jc w:val="right"/>
              <w:rPr>
                <w:sz w:val="20"/>
                <w:szCs w:val="20"/>
                <w:highlight w:val="cyan"/>
                <w:lang w:val="ru-RU"/>
              </w:rPr>
            </w:pPr>
            <w:r w:rsidRPr="00DF6003">
              <w:rPr>
                <w:color w:val="000000"/>
                <w:sz w:val="20"/>
                <w:szCs w:val="20"/>
                <w:lang w:val="ru-RU"/>
              </w:rPr>
              <w:t>8 757</w:t>
            </w:r>
          </w:p>
        </w:tc>
        <w:tc>
          <w:tcPr>
            <w:tcW w:w="680" w:type="pct"/>
            <w:tcBorders>
              <w:top w:val="single" w:sz="4" w:space="0" w:color="auto"/>
              <w:left w:val="single" w:sz="4" w:space="0" w:color="auto"/>
              <w:bottom w:val="single" w:sz="4" w:space="0" w:color="auto"/>
              <w:right w:val="single" w:sz="4" w:space="0" w:color="auto"/>
            </w:tcBorders>
            <w:vAlign w:val="bottom"/>
          </w:tcPr>
          <w:p w14:paraId="78281454" w14:textId="77777777" w:rsidR="007C76EF" w:rsidRPr="00DF6003" w:rsidRDefault="007C76EF" w:rsidP="001272AC">
            <w:pPr>
              <w:keepNext/>
              <w:keepLines/>
              <w:shd w:val="clear" w:color="auto" w:fill="FFFFFF" w:themeFill="background1"/>
              <w:suppressAutoHyphens/>
              <w:jc w:val="right"/>
              <w:rPr>
                <w:sz w:val="20"/>
                <w:szCs w:val="20"/>
                <w:highlight w:val="cyan"/>
                <w:lang w:val="ru-RU"/>
              </w:rPr>
            </w:pPr>
            <w:r w:rsidRPr="00DF6003">
              <w:rPr>
                <w:color w:val="000000"/>
                <w:sz w:val="20"/>
                <w:szCs w:val="20"/>
                <w:lang w:val="ru-RU"/>
              </w:rPr>
              <w:t>-5 373</w:t>
            </w:r>
          </w:p>
        </w:tc>
        <w:tc>
          <w:tcPr>
            <w:tcW w:w="734" w:type="pct"/>
            <w:tcBorders>
              <w:top w:val="single" w:sz="4" w:space="0" w:color="auto"/>
              <w:left w:val="single" w:sz="4" w:space="0" w:color="auto"/>
              <w:bottom w:val="single" w:sz="4" w:space="0" w:color="auto"/>
              <w:right w:val="single" w:sz="4" w:space="0" w:color="auto"/>
            </w:tcBorders>
            <w:vAlign w:val="bottom"/>
          </w:tcPr>
          <w:p w14:paraId="34A0CBBC" w14:textId="77777777" w:rsidR="007C76EF" w:rsidRPr="00DF6003" w:rsidRDefault="007C76EF" w:rsidP="001272AC">
            <w:pPr>
              <w:keepNext/>
              <w:keepLines/>
              <w:shd w:val="clear" w:color="auto" w:fill="FFFFFF" w:themeFill="background1"/>
              <w:suppressAutoHyphens/>
              <w:jc w:val="right"/>
              <w:rPr>
                <w:sz w:val="20"/>
                <w:szCs w:val="20"/>
                <w:lang w:val="ru-RU"/>
              </w:rPr>
            </w:pPr>
            <w:r w:rsidRPr="00DF6003">
              <w:rPr>
                <w:color w:val="000000"/>
                <w:sz w:val="20"/>
                <w:szCs w:val="20"/>
                <w:lang w:val="ru-RU"/>
              </w:rPr>
              <w:t>-3 427</w:t>
            </w:r>
          </w:p>
        </w:tc>
        <w:tc>
          <w:tcPr>
            <w:tcW w:w="707" w:type="pct"/>
            <w:tcBorders>
              <w:top w:val="single" w:sz="4" w:space="0" w:color="auto"/>
              <w:left w:val="single" w:sz="4" w:space="0" w:color="auto"/>
              <w:bottom w:val="single" w:sz="4" w:space="0" w:color="auto"/>
              <w:right w:val="single" w:sz="4" w:space="0" w:color="auto"/>
            </w:tcBorders>
          </w:tcPr>
          <w:p w14:paraId="17B4B075" w14:textId="77777777" w:rsidR="007C76EF" w:rsidRPr="00DF6003" w:rsidRDefault="007C76EF" w:rsidP="001272AC">
            <w:pPr>
              <w:jc w:val="right"/>
              <w:rPr>
                <w:sz w:val="20"/>
                <w:szCs w:val="20"/>
                <w:lang w:val="ru-RU"/>
              </w:rPr>
            </w:pPr>
            <w:r w:rsidRPr="00DF6003">
              <w:rPr>
                <w:sz w:val="20"/>
                <w:szCs w:val="20"/>
                <w:lang w:val="ru-RU"/>
              </w:rPr>
              <w:t>133 322</w:t>
            </w:r>
          </w:p>
        </w:tc>
      </w:tr>
      <w:tr w:rsidR="007C76EF" w:rsidRPr="00DF6003" w14:paraId="0B37EB8E" w14:textId="77777777" w:rsidTr="001272AC">
        <w:tc>
          <w:tcPr>
            <w:tcW w:w="911" w:type="pct"/>
            <w:tcBorders>
              <w:top w:val="single" w:sz="4" w:space="0" w:color="auto"/>
              <w:left w:val="single" w:sz="4" w:space="0" w:color="auto"/>
              <w:bottom w:val="single" w:sz="4" w:space="0" w:color="auto"/>
              <w:right w:val="single" w:sz="4" w:space="0" w:color="auto"/>
            </w:tcBorders>
          </w:tcPr>
          <w:p w14:paraId="48810288" w14:textId="77777777" w:rsidR="007C76EF" w:rsidRPr="00DF6003" w:rsidRDefault="007C76EF" w:rsidP="001272AC">
            <w:pPr>
              <w:shd w:val="clear" w:color="auto" w:fill="FFFFFF" w:themeFill="background1"/>
              <w:suppressAutoHyphens/>
              <w:rPr>
                <w:sz w:val="20"/>
                <w:szCs w:val="20"/>
                <w:lang w:val="ru-RU"/>
              </w:rPr>
            </w:pPr>
            <w:r w:rsidRPr="00DF6003">
              <w:rPr>
                <w:sz w:val="20"/>
                <w:szCs w:val="20"/>
                <w:lang w:val="ru-RU"/>
              </w:rPr>
              <w:t>ГФУ-134a</w:t>
            </w:r>
          </w:p>
        </w:tc>
        <w:tc>
          <w:tcPr>
            <w:tcW w:w="601" w:type="pct"/>
            <w:tcBorders>
              <w:top w:val="single" w:sz="4" w:space="0" w:color="auto"/>
              <w:left w:val="single" w:sz="4" w:space="0" w:color="auto"/>
              <w:bottom w:val="single" w:sz="4" w:space="0" w:color="auto"/>
              <w:right w:val="single" w:sz="4" w:space="0" w:color="auto"/>
            </w:tcBorders>
          </w:tcPr>
          <w:p w14:paraId="184AF553"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1 430</w:t>
            </w:r>
          </w:p>
        </w:tc>
        <w:tc>
          <w:tcPr>
            <w:tcW w:w="651" w:type="pct"/>
            <w:tcBorders>
              <w:top w:val="single" w:sz="4" w:space="0" w:color="auto"/>
              <w:left w:val="single" w:sz="4" w:space="0" w:color="auto"/>
              <w:bottom w:val="single" w:sz="4" w:space="0" w:color="auto"/>
              <w:right w:val="single" w:sz="4" w:space="0" w:color="auto"/>
            </w:tcBorders>
            <w:vAlign w:val="bottom"/>
          </w:tcPr>
          <w:p w14:paraId="0EB2236F"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1 597 510</w:t>
            </w:r>
          </w:p>
        </w:tc>
        <w:tc>
          <w:tcPr>
            <w:tcW w:w="716" w:type="pct"/>
            <w:tcBorders>
              <w:top w:val="single" w:sz="4" w:space="0" w:color="auto"/>
              <w:left w:val="single" w:sz="4" w:space="0" w:color="auto"/>
              <w:bottom w:val="single" w:sz="4" w:space="0" w:color="auto"/>
              <w:right w:val="single" w:sz="4" w:space="0" w:color="auto"/>
            </w:tcBorders>
            <w:vAlign w:val="bottom"/>
          </w:tcPr>
          <w:p w14:paraId="6306083A"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2 364 278</w:t>
            </w:r>
          </w:p>
        </w:tc>
        <w:tc>
          <w:tcPr>
            <w:tcW w:w="680" w:type="pct"/>
            <w:tcBorders>
              <w:top w:val="single" w:sz="4" w:space="0" w:color="auto"/>
              <w:left w:val="single" w:sz="4" w:space="0" w:color="auto"/>
              <w:bottom w:val="single" w:sz="4" w:space="0" w:color="auto"/>
              <w:right w:val="single" w:sz="4" w:space="0" w:color="auto"/>
            </w:tcBorders>
            <w:vAlign w:val="bottom"/>
          </w:tcPr>
          <w:p w14:paraId="79768E08"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2 154 416</w:t>
            </w:r>
          </w:p>
        </w:tc>
        <w:tc>
          <w:tcPr>
            <w:tcW w:w="734" w:type="pct"/>
            <w:tcBorders>
              <w:top w:val="single" w:sz="4" w:space="0" w:color="auto"/>
              <w:left w:val="single" w:sz="4" w:space="0" w:color="auto"/>
              <w:bottom w:val="single" w:sz="4" w:space="0" w:color="auto"/>
              <w:right w:val="single" w:sz="4" w:space="0" w:color="auto"/>
            </w:tcBorders>
            <w:vAlign w:val="bottom"/>
          </w:tcPr>
          <w:p w14:paraId="5433B780"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1 960 477</w:t>
            </w:r>
          </w:p>
        </w:tc>
        <w:tc>
          <w:tcPr>
            <w:tcW w:w="707" w:type="pct"/>
            <w:tcBorders>
              <w:top w:val="single" w:sz="4" w:space="0" w:color="auto"/>
              <w:left w:val="single" w:sz="4" w:space="0" w:color="auto"/>
              <w:bottom w:val="single" w:sz="4" w:space="0" w:color="auto"/>
              <w:right w:val="single" w:sz="4" w:space="0" w:color="auto"/>
            </w:tcBorders>
          </w:tcPr>
          <w:p w14:paraId="5F13873C" w14:textId="77777777" w:rsidR="007C76EF" w:rsidRPr="00DF6003" w:rsidRDefault="007C76EF" w:rsidP="001272AC">
            <w:pPr>
              <w:jc w:val="right"/>
              <w:rPr>
                <w:sz w:val="20"/>
                <w:szCs w:val="20"/>
                <w:lang w:val="ru-RU"/>
              </w:rPr>
            </w:pPr>
            <w:r w:rsidRPr="00DF6003">
              <w:rPr>
                <w:sz w:val="20"/>
                <w:szCs w:val="20"/>
                <w:lang w:val="ru-RU"/>
              </w:rPr>
              <w:t>2 106 752</w:t>
            </w:r>
          </w:p>
        </w:tc>
      </w:tr>
      <w:tr w:rsidR="007C76EF" w:rsidRPr="00DF6003" w14:paraId="04E47E40"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7B54697E" w14:textId="77777777" w:rsidR="007C76EF" w:rsidRPr="00DF6003" w:rsidRDefault="007C76EF" w:rsidP="001272AC">
            <w:pPr>
              <w:shd w:val="clear" w:color="auto" w:fill="FFFFFF" w:themeFill="background1"/>
              <w:suppressAutoHyphens/>
              <w:rPr>
                <w:sz w:val="20"/>
                <w:szCs w:val="20"/>
                <w:lang w:val="ru-RU"/>
              </w:rPr>
            </w:pPr>
            <w:r w:rsidRPr="00DF6003">
              <w:rPr>
                <w:sz w:val="20"/>
                <w:szCs w:val="20"/>
                <w:lang w:val="ru-RU"/>
              </w:rPr>
              <w:t>ГФУ-143a</w:t>
            </w:r>
          </w:p>
        </w:tc>
        <w:tc>
          <w:tcPr>
            <w:tcW w:w="601" w:type="pct"/>
            <w:tcBorders>
              <w:top w:val="single" w:sz="4" w:space="0" w:color="auto"/>
              <w:left w:val="single" w:sz="4" w:space="0" w:color="auto"/>
              <w:bottom w:val="single" w:sz="4" w:space="0" w:color="auto"/>
              <w:right w:val="single" w:sz="4" w:space="0" w:color="auto"/>
            </w:tcBorders>
            <w:vAlign w:val="bottom"/>
          </w:tcPr>
          <w:p w14:paraId="70600ED7"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4 470</w:t>
            </w:r>
          </w:p>
        </w:tc>
        <w:tc>
          <w:tcPr>
            <w:tcW w:w="651" w:type="pct"/>
            <w:tcBorders>
              <w:top w:val="single" w:sz="4" w:space="0" w:color="auto"/>
              <w:left w:val="single" w:sz="4" w:space="0" w:color="auto"/>
              <w:bottom w:val="single" w:sz="4" w:space="0" w:color="auto"/>
              <w:right w:val="single" w:sz="4" w:space="0" w:color="auto"/>
            </w:tcBorders>
            <w:vAlign w:val="bottom"/>
          </w:tcPr>
          <w:p w14:paraId="302648EA"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340 829</w:t>
            </w:r>
          </w:p>
        </w:tc>
        <w:tc>
          <w:tcPr>
            <w:tcW w:w="716" w:type="pct"/>
            <w:tcBorders>
              <w:top w:val="single" w:sz="4" w:space="0" w:color="auto"/>
              <w:left w:val="single" w:sz="4" w:space="0" w:color="auto"/>
              <w:bottom w:val="single" w:sz="4" w:space="0" w:color="auto"/>
              <w:right w:val="single" w:sz="4" w:space="0" w:color="auto"/>
            </w:tcBorders>
            <w:vAlign w:val="bottom"/>
          </w:tcPr>
          <w:p w14:paraId="47C807C2"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50 104</w:t>
            </w:r>
          </w:p>
        </w:tc>
        <w:tc>
          <w:tcPr>
            <w:tcW w:w="680" w:type="pct"/>
            <w:tcBorders>
              <w:top w:val="single" w:sz="4" w:space="0" w:color="auto"/>
              <w:left w:val="single" w:sz="4" w:space="0" w:color="auto"/>
              <w:bottom w:val="single" w:sz="4" w:space="0" w:color="auto"/>
              <w:right w:val="single" w:sz="4" w:space="0" w:color="auto"/>
            </w:tcBorders>
            <w:vAlign w:val="bottom"/>
          </w:tcPr>
          <w:p w14:paraId="5FDE73A4"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0</w:t>
            </w:r>
          </w:p>
        </w:tc>
        <w:tc>
          <w:tcPr>
            <w:tcW w:w="734" w:type="pct"/>
            <w:tcBorders>
              <w:top w:val="single" w:sz="4" w:space="0" w:color="auto"/>
              <w:left w:val="single" w:sz="4" w:space="0" w:color="auto"/>
              <w:bottom w:val="single" w:sz="4" w:space="0" w:color="auto"/>
              <w:right w:val="single" w:sz="4" w:space="0" w:color="auto"/>
            </w:tcBorders>
            <w:vAlign w:val="bottom"/>
          </w:tcPr>
          <w:p w14:paraId="7407566F"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0</w:t>
            </w:r>
          </w:p>
        </w:tc>
        <w:tc>
          <w:tcPr>
            <w:tcW w:w="707" w:type="pct"/>
            <w:tcBorders>
              <w:top w:val="single" w:sz="4" w:space="0" w:color="auto"/>
              <w:left w:val="single" w:sz="4" w:space="0" w:color="auto"/>
              <w:bottom w:val="single" w:sz="4" w:space="0" w:color="auto"/>
              <w:right w:val="single" w:sz="4" w:space="0" w:color="auto"/>
            </w:tcBorders>
          </w:tcPr>
          <w:p w14:paraId="588BC3D4" w14:textId="77777777" w:rsidR="007C76EF" w:rsidRPr="00DF6003" w:rsidRDefault="007C76EF" w:rsidP="001272AC">
            <w:pPr>
              <w:jc w:val="right"/>
              <w:rPr>
                <w:sz w:val="20"/>
                <w:szCs w:val="20"/>
                <w:lang w:val="ru-RU"/>
              </w:rPr>
            </w:pPr>
            <w:r w:rsidRPr="00DF6003">
              <w:rPr>
                <w:sz w:val="20"/>
                <w:szCs w:val="20"/>
                <w:lang w:val="ru-RU"/>
              </w:rPr>
              <w:t>0</w:t>
            </w:r>
          </w:p>
        </w:tc>
      </w:tr>
      <w:tr w:rsidR="007C76EF" w:rsidRPr="00DF6003" w14:paraId="6BF13482"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4CCC15BF" w14:textId="77777777" w:rsidR="007C76EF" w:rsidRPr="00DF6003" w:rsidRDefault="007C76EF" w:rsidP="001272AC">
            <w:pPr>
              <w:shd w:val="clear" w:color="auto" w:fill="FFFFFF" w:themeFill="background1"/>
              <w:suppressAutoHyphens/>
              <w:rPr>
                <w:sz w:val="20"/>
                <w:szCs w:val="20"/>
                <w:lang w:val="ru-RU"/>
              </w:rPr>
            </w:pPr>
            <w:r w:rsidRPr="00DF6003">
              <w:rPr>
                <w:sz w:val="20"/>
                <w:szCs w:val="20"/>
                <w:lang w:val="ru-RU"/>
              </w:rPr>
              <w:t>ГФУ-152a</w:t>
            </w:r>
          </w:p>
        </w:tc>
        <w:tc>
          <w:tcPr>
            <w:tcW w:w="601" w:type="pct"/>
            <w:tcBorders>
              <w:top w:val="single" w:sz="4" w:space="0" w:color="auto"/>
              <w:left w:val="single" w:sz="4" w:space="0" w:color="auto"/>
              <w:bottom w:val="single" w:sz="4" w:space="0" w:color="auto"/>
              <w:right w:val="single" w:sz="4" w:space="0" w:color="auto"/>
            </w:tcBorders>
            <w:vAlign w:val="bottom"/>
          </w:tcPr>
          <w:p w14:paraId="4C6B1894"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124</w:t>
            </w:r>
          </w:p>
        </w:tc>
        <w:tc>
          <w:tcPr>
            <w:tcW w:w="651" w:type="pct"/>
            <w:tcBorders>
              <w:top w:val="single" w:sz="4" w:space="0" w:color="auto"/>
              <w:left w:val="single" w:sz="4" w:space="0" w:color="auto"/>
              <w:bottom w:val="single" w:sz="4" w:space="0" w:color="auto"/>
              <w:right w:val="single" w:sz="4" w:space="0" w:color="auto"/>
            </w:tcBorders>
            <w:vAlign w:val="bottom"/>
          </w:tcPr>
          <w:p w14:paraId="439AB796"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0</w:t>
            </w:r>
          </w:p>
        </w:tc>
        <w:tc>
          <w:tcPr>
            <w:tcW w:w="716" w:type="pct"/>
            <w:tcBorders>
              <w:top w:val="single" w:sz="4" w:space="0" w:color="auto"/>
              <w:left w:val="single" w:sz="4" w:space="0" w:color="auto"/>
              <w:bottom w:val="single" w:sz="4" w:space="0" w:color="auto"/>
              <w:right w:val="single" w:sz="4" w:space="0" w:color="auto"/>
            </w:tcBorders>
            <w:vAlign w:val="bottom"/>
          </w:tcPr>
          <w:p w14:paraId="2181DCD2"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16 492</w:t>
            </w:r>
          </w:p>
        </w:tc>
        <w:tc>
          <w:tcPr>
            <w:tcW w:w="680" w:type="pct"/>
            <w:tcBorders>
              <w:top w:val="single" w:sz="4" w:space="0" w:color="auto"/>
              <w:left w:val="single" w:sz="4" w:space="0" w:color="auto"/>
              <w:bottom w:val="single" w:sz="4" w:space="0" w:color="auto"/>
              <w:right w:val="single" w:sz="4" w:space="0" w:color="auto"/>
            </w:tcBorders>
            <w:vAlign w:val="bottom"/>
          </w:tcPr>
          <w:p w14:paraId="0E012A47"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21 268</w:t>
            </w:r>
          </w:p>
        </w:tc>
        <w:tc>
          <w:tcPr>
            <w:tcW w:w="734" w:type="pct"/>
            <w:tcBorders>
              <w:top w:val="single" w:sz="4" w:space="0" w:color="auto"/>
              <w:left w:val="single" w:sz="4" w:space="0" w:color="auto"/>
              <w:bottom w:val="single" w:sz="4" w:space="0" w:color="auto"/>
              <w:right w:val="single" w:sz="4" w:space="0" w:color="auto"/>
            </w:tcBorders>
            <w:vAlign w:val="bottom"/>
          </w:tcPr>
          <w:p w14:paraId="5DBF8BEE"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25 475</w:t>
            </w:r>
          </w:p>
        </w:tc>
        <w:tc>
          <w:tcPr>
            <w:tcW w:w="707" w:type="pct"/>
            <w:tcBorders>
              <w:top w:val="single" w:sz="4" w:space="0" w:color="auto"/>
              <w:left w:val="single" w:sz="4" w:space="0" w:color="auto"/>
              <w:bottom w:val="single" w:sz="4" w:space="0" w:color="auto"/>
              <w:right w:val="single" w:sz="4" w:space="0" w:color="auto"/>
            </w:tcBorders>
          </w:tcPr>
          <w:p w14:paraId="186814C3" w14:textId="77777777" w:rsidR="007C76EF" w:rsidRPr="00DF6003" w:rsidRDefault="007C76EF" w:rsidP="001272AC">
            <w:pPr>
              <w:jc w:val="right"/>
              <w:rPr>
                <w:sz w:val="20"/>
                <w:szCs w:val="20"/>
                <w:lang w:val="ru-RU"/>
              </w:rPr>
            </w:pPr>
            <w:r w:rsidRPr="00DF6003">
              <w:rPr>
                <w:sz w:val="20"/>
                <w:szCs w:val="20"/>
                <w:lang w:val="ru-RU"/>
              </w:rPr>
              <w:t>16 485</w:t>
            </w:r>
          </w:p>
        </w:tc>
      </w:tr>
      <w:tr w:rsidR="007C76EF" w:rsidRPr="00DF6003" w14:paraId="3723445B"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1F785DDC" w14:textId="77777777" w:rsidR="007C76EF" w:rsidRPr="00DF6003" w:rsidRDefault="007C76EF" w:rsidP="001272AC">
            <w:pPr>
              <w:shd w:val="clear" w:color="auto" w:fill="FFFFFF" w:themeFill="background1"/>
              <w:suppressAutoHyphens/>
              <w:rPr>
                <w:sz w:val="20"/>
                <w:szCs w:val="20"/>
                <w:lang w:val="ru-RU"/>
              </w:rPr>
            </w:pPr>
            <w:r w:rsidRPr="00DF6003">
              <w:rPr>
                <w:color w:val="000000"/>
                <w:sz w:val="20"/>
                <w:szCs w:val="20"/>
                <w:lang w:val="ru-RU"/>
              </w:rPr>
              <w:t>ГФУ-245fa</w:t>
            </w:r>
          </w:p>
        </w:tc>
        <w:tc>
          <w:tcPr>
            <w:tcW w:w="601" w:type="pct"/>
            <w:tcBorders>
              <w:top w:val="single" w:sz="4" w:space="0" w:color="auto"/>
              <w:left w:val="single" w:sz="4" w:space="0" w:color="auto"/>
              <w:bottom w:val="single" w:sz="4" w:space="0" w:color="auto"/>
              <w:right w:val="single" w:sz="4" w:space="0" w:color="auto"/>
            </w:tcBorders>
            <w:vAlign w:val="bottom"/>
          </w:tcPr>
          <w:p w14:paraId="67B5737F"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1 030</w:t>
            </w:r>
          </w:p>
        </w:tc>
        <w:tc>
          <w:tcPr>
            <w:tcW w:w="651" w:type="pct"/>
            <w:tcBorders>
              <w:top w:val="single" w:sz="4" w:space="0" w:color="auto"/>
              <w:left w:val="single" w:sz="4" w:space="0" w:color="auto"/>
              <w:bottom w:val="single" w:sz="4" w:space="0" w:color="auto"/>
              <w:right w:val="single" w:sz="4" w:space="0" w:color="auto"/>
            </w:tcBorders>
            <w:vAlign w:val="bottom"/>
          </w:tcPr>
          <w:p w14:paraId="371CC048"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38 991</w:t>
            </w:r>
          </w:p>
        </w:tc>
        <w:tc>
          <w:tcPr>
            <w:tcW w:w="716" w:type="pct"/>
            <w:tcBorders>
              <w:top w:val="single" w:sz="4" w:space="0" w:color="auto"/>
              <w:left w:val="single" w:sz="4" w:space="0" w:color="auto"/>
              <w:bottom w:val="single" w:sz="4" w:space="0" w:color="auto"/>
              <w:right w:val="single" w:sz="4" w:space="0" w:color="auto"/>
            </w:tcBorders>
            <w:vAlign w:val="bottom"/>
          </w:tcPr>
          <w:p w14:paraId="65094845"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51 323</w:t>
            </w:r>
          </w:p>
        </w:tc>
        <w:tc>
          <w:tcPr>
            <w:tcW w:w="680" w:type="pct"/>
            <w:tcBorders>
              <w:top w:val="single" w:sz="4" w:space="0" w:color="auto"/>
              <w:left w:val="single" w:sz="4" w:space="0" w:color="auto"/>
              <w:bottom w:val="single" w:sz="4" w:space="0" w:color="auto"/>
              <w:right w:val="single" w:sz="4" w:space="0" w:color="auto"/>
            </w:tcBorders>
            <w:vAlign w:val="bottom"/>
          </w:tcPr>
          <w:p w14:paraId="30266F29"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0</w:t>
            </w:r>
          </w:p>
        </w:tc>
        <w:tc>
          <w:tcPr>
            <w:tcW w:w="734" w:type="pct"/>
            <w:tcBorders>
              <w:top w:val="single" w:sz="4" w:space="0" w:color="auto"/>
              <w:left w:val="single" w:sz="4" w:space="0" w:color="auto"/>
              <w:bottom w:val="single" w:sz="4" w:space="0" w:color="auto"/>
              <w:right w:val="single" w:sz="4" w:space="0" w:color="auto"/>
            </w:tcBorders>
            <w:vAlign w:val="bottom"/>
          </w:tcPr>
          <w:p w14:paraId="4D83478B"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55 620</w:t>
            </w:r>
          </w:p>
        </w:tc>
        <w:tc>
          <w:tcPr>
            <w:tcW w:w="707" w:type="pct"/>
            <w:tcBorders>
              <w:top w:val="single" w:sz="4" w:space="0" w:color="auto"/>
              <w:left w:val="single" w:sz="4" w:space="0" w:color="auto"/>
              <w:bottom w:val="single" w:sz="4" w:space="0" w:color="auto"/>
              <w:right w:val="single" w:sz="4" w:space="0" w:color="auto"/>
            </w:tcBorders>
          </w:tcPr>
          <w:p w14:paraId="405C7C8F" w14:textId="77777777" w:rsidR="007C76EF" w:rsidRPr="00DF6003" w:rsidRDefault="007C76EF" w:rsidP="001272AC">
            <w:pPr>
              <w:jc w:val="right"/>
              <w:rPr>
                <w:sz w:val="20"/>
                <w:szCs w:val="20"/>
                <w:lang w:val="ru-RU"/>
              </w:rPr>
            </w:pPr>
            <w:r w:rsidRPr="00DF6003">
              <w:rPr>
                <w:sz w:val="20"/>
                <w:szCs w:val="20"/>
                <w:lang w:val="ru-RU"/>
              </w:rPr>
              <w:t>0</w:t>
            </w:r>
          </w:p>
        </w:tc>
      </w:tr>
      <w:tr w:rsidR="007C76EF" w:rsidRPr="00DF6003" w14:paraId="73AFAAD9" w14:textId="77777777" w:rsidTr="001272AC">
        <w:tc>
          <w:tcPr>
            <w:tcW w:w="911" w:type="pct"/>
            <w:tcBorders>
              <w:top w:val="single" w:sz="4" w:space="0" w:color="auto"/>
              <w:left w:val="single" w:sz="4" w:space="0" w:color="auto"/>
              <w:bottom w:val="single" w:sz="4" w:space="0" w:color="auto"/>
              <w:right w:val="single" w:sz="4" w:space="0" w:color="auto"/>
            </w:tcBorders>
          </w:tcPr>
          <w:p w14:paraId="5F0218B2" w14:textId="77777777" w:rsidR="007C76EF" w:rsidRPr="00DF6003" w:rsidRDefault="007C76EF" w:rsidP="001272AC">
            <w:pPr>
              <w:shd w:val="clear" w:color="auto" w:fill="FFFFFF" w:themeFill="background1"/>
              <w:suppressAutoHyphens/>
              <w:rPr>
                <w:sz w:val="20"/>
                <w:szCs w:val="20"/>
                <w:lang w:val="ru-RU"/>
              </w:rPr>
            </w:pPr>
            <w:r w:rsidRPr="00DF6003">
              <w:rPr>
                <w:sz w:val="20"/>
                <w:szCs w:val="20"/>
                <w:lang w:val="ru-RU"/>
              </w:rPr>
              <w:t>R-404A</w:t>
            </w:r>
          </w:p>
        </w:tc>
        <w:tc>
          <w:tcPr>
            <w:tcW w:w="601" w:type="pct"/>
            <w:tcBorders>
              <w:top w:val="single" w:sz="4" w:space="0" w:color="auto"/>
              <w:left w:val="single" w:sz="4" w:space="0" w:color="auto"/>
              <w:bottom w:val="single" w:sz="4" w:space="0" w:color="auto"/>
              <w:right w:val="single" w:sz="4" w:space="0" w:color="auto"/>
            </w:tcBorders>
          </w:tcPr>
          <w:p w14:paraId="6E7A42FF"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3 922</w:t>
            </w:r>
          </w:p>
        </w:tc>
        <w:tc>
          <w:tcPr>
            <w:tcW w:w="651" w:type="pct"/>
            <w:tcBorders>
              <w:top w:val="single" w:sz="4" w:space="0" w:color="auto"/>
              <w:left w:val="single" w:sz="4" w:space="0" w:color="auto"/>
              <w:bottom w:val="single" w:sz="4" w:space="0" w:color="auto"/>
              <w:right w:val="single" w:sz="4" w:space="0" w:color="auto"/>
            </w:tcBorders>
            <w:vAlign w:val="bottom"/>
          </w:tcPr>
          <w:p w14:paraId="636924C6"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2 554 949</w:t>
            </w:r>
          </w:p>
        </w:tc>
        <w:tc>
          <w:tcPr>
            <w:tcW w:w="716" w:type="pct"/>
            <w:tcBorders>
              <w:top w:val="single" w:sz="4" w:space="0" w:color="auto"/>
              <w:left w:val="single" w:sz="4" w:space="0" w:color="auto"/>
              <w:bottom w:val="single" w:sz="4" w:space="0" w:color="auto"/>
              <w:right w:val="single" w:sz="4" w:space="0" w:color="auto"/>
            </w:tcBorders>
            <w:vAlign w:val="bottom"/>
          </w:tcPr>
          <w:p w14:paraId="53B4AEBF"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2 774 021</w:t>
            </w:r>
          </w:p>
        </w:tc>
        <w:tc>
          <w:tcPr>
            <w:tcW w:w="680" w:type="pct"/>
            <w:tcBorders>
              <w:top w:val="single" w:sz="4" w:space="0" w:color="auto"/>
              <w:left w:val="single" w:sz="4" w:space="0" w:color="auto"/>
              <w:bottom w:val="single" w:sz="4" w:space="0" w:color="auto"/>
              <w:right w:val="single" w:sz="4" w:space="0" w:color="auto"/>
            </w:tcBorders>
            <w:vAlign w:val="bottom"/>
          </w:tcPr>
          <w:p w14:paraId="55A0C807"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2 462 395</w:t>
            </w:r>
          </w:p>
        </w:tc>
        <w:tc>
          <w:tcPr>
            <w:tcW w:w="734" w:type="pct"/>
            <w:tcBorders>
              <w:top w:val="single" w:sz="4" w:space="0" w:color="auto"/>
              <w:left w:val="single" w:sz="4" w:space="0" w:color="auto"/>
              <w:bottom w:val="single" w:sz="4" w:space="0" w:color="auto"/>
              <w:right w:val="single" w:sz="4" w:space="0" w:color="auto"/>
            </w:tcBorders>
            <w:vAlign w:val="bottom"/>
          </w:tcPr>
          <w:p w14:paraId="14268AF0"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2 419 036</w:t>
            </w:r>
          </w:p>
        </w:tc>
        <w:tc>
          <w:tcPr>
            <w:tcW w:w="707" w:type="pct"/>
            <w:tcBorders>
              <w:top w:val="single" w:sz="4" w:space="0" w:color="auto"/>
              <w:left w:val="single" w:sz="4" w:space="0" w:color="auto"/>
              <w:bottom w:val="single" w:sz="4" w:space="0" w:color="auto"/>
              <w:right w:val="single" w:sz="4" w:space="0" w:color="auto"/>
            </w:tcBorders>
          </w:tcPr>
          <w:p w14:paraId="25ACDD39" w14:textId="77777777" w:rsidR="007C76EF" w:rsidRPr="00DF6003" w:rsidRDefault="007C76EF" w:rsidP="001272AC">
            <w:pPr>
              <w:jc w:val="right"/>
              <w:rPr>
                <w:sz w:val="20"/>
                <w:szCs w:val="20"/>
                <w:lang w:val="ru-RU"/>
              </w:rPr>
            </w:pPr>
            <w:r w:rsidRPr="00DF6003">
              <w:rPr>
                <w:sz w:val="20"/>
                <w:szCs w:val="20"/>
                <w:lang w:val="ru-RU"/>
              </w:rPr>
              <w:t>2 651 847</w:t>
            </w:r>
          </w:p>
        </w:tc>
      </w:tr>
      <w:tr w:rsidR="007C76EF" w:rsidRPr="00DF6003" w14:paraId="40068943"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353A2A30" w14:textId="77777777" w:rsidR="007C76EF" w:rsidRPr="00DF6003" w:rsidRDefault="007C76EF" w:rsidP="001272AC">
            <w:pPr>
              <w:shd w:val="clear" w:color="auto" w:fill="FFFFFF" w:themeFill="background1"/>
              <w:suppressAutoHyphens/>
              <w:rPr>
                <w:sz w:val="20"/>
                <w:szCs w:val="20"/>
                <w:lang w:val="ru-RU"/>
              </w:rPr>
            </w:pPr>
            <w:r w:rsidRPr="00DF6003">
              <w:rPr>
                <w:color w:val="000000"/>
                <w:sz w:val="20"/>
                <w:szCs w:val="20"/>
                <w:lang w:val="ru-RU"/>
              </w:rPr>
              <w:t>R-407A</w:t>
            </w:r>
          </w:p>
        </w:tc>
        <w:tc>
          <w:tcPr>
            <w:tcW w:w="601" w:type="pct"/>
            <w:tcBorders>
              <w:top w:val="single" w:sz="4" w:space="0" w:color="auto"/>
              <w:left w:val="single" w:sz="4" w:space="0" w:color="auto"/>
              <w:bottom w:val="single" w:sz="4" w:space="0" w:color="auto"/>
              <w:right w:val="single" w:sz="4" w:space="0" w:color="auto"/>
            </w:tcBorders>
            <w:vAlign w:val="bottom"/>
          </w:tcPr>
          <w:p w14:paraId="137147E2"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2 107</w:t>
            </w:r>
          </w:p>
        </w:tc>
        <w:tc>
          <w:tcPr>
            <w:tcW w:w="651" w:type="pct"/>
            <w:tcBorders>
              <w:top w:val="single" w:sz="4" w:space="0" w:color="auto"/>
              <w:left w:val="single" w:sz="4" w:space="0" w:color="auto"/>
              <w:bottom w:val="single" w:sz="4" w:space="0" w:color="auto"/>
              <w:right w:val="single" w:sz="4" w:space="0" w:color="auto"/>
            </w:tcBorders>
            <w:vAlign w:val="bottom"/>
          </w:tcPr>
          <w:p w14:paraId="7BDF77C6"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0</w:t>
            </w:r>
          </w:p>
        </w:tc>
        <w:tc>
          <w:tcPr>
            <w:tcW w:w="716" w:type="pct"/>
            <w:tcBorders>
              <w:top w:val="single" w:sz="4" w:space="0" w:color="auto"/>
              <w:left w:val="single" w:sz="4" w:space="0" w:color="auto"/>
              <w:bottom w:val="single" w:sz="4" w:space="0" w:color="auto"/>
              <w:right w:val="single" w:sz="4" w:space="0" w:color="auto"/>
            </w:tcBorders>
            <w:vAlign w:val="bottom"/>
          </w:tcPr>
          <w:p w14:paraId="4702DC7E"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0</w:t>
            </w:r>
          </w:p>
        </w:tc>
        <w:tc>
          <w:tcPr>
            <w:tcW w:w="680" w:type="pct"/>
            <w:tcBorders>
              <w:top w:val="single" w:sz="4" w:space="0" w:color="auto"/>
              <w:left w:val="single" w:sz="4" w:space="0" w:color="auto"/>
              <w:bottom w:val="single" w:sz="4" w:space="0" w:color="auto"/>
              <w:right w:val="single" w:sz="4" w:space="0" w:color="auto"/>
            </w:tcBorders>
            <w:vAlign w:val="bottom"/>
          </w:tcPr>
          <w:p w14:paraId="53D1A776"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-53 158</w:t>
            </w:r>
          </w:p>
        </w:tc>
        <w:tc>
          <w:tcPr>
            <w:tcW w:w="734" w:type="pct"/>
            <w:tcBorders>
              <w:top w:val="single" w:sz="4" w:space="0" w:color="auto"/>
              <w:left w:val="single" w:sz="4" w:space="0" w:color="auto"/>
              <w:bottom w:val="single" w:sz="4" w:space="0" w:color="auto"/>
              <w:right w:val="single" w:sz="4" w:space="0" w:color="auto"/>
            </w:tcBorders>
            <w:vAlign w:val="bottom"/>
          </w:tcPr>
          <w:p w14:paraId="2D1243F8"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-29 272</w:t>
            </w:r>
          </w:p>
        </w:tc>
        <w:tc>
          <w:tcPr>
            <w:tcW w:w="707" w:type="pct"/>
            <w:tcBorders>
              <w:top w:val="single" w:sz="4" w:space="0" w:color="auto"/>
              <w:left w:val="single" w:sz="4" w:space="0" w:color="auto"/>
              <w:bottom w:val="single" w:sz="4" w:space="0" w:color="auto"/>
              <w:right w:val="single" w:sz="4" w:space="0" w:color="auto"/>
            </w:tcBorders>
          </w:tcPr>
          <w:p w14:paraId="30C63C5D" w14:textId="77777777" w:rsidR="007C76EF" w:rsidRPr="00DF6003" w:rsidRDefault="007C76EF" w:rsidP="001272AC">
            <w:pPr>
              <w:jc w:val="right"/>
              <w:rPr>
                <w:sz w:val="20"/>
                <w:szCs w:val="20"/>
                <w:lang w:val="ru-RU"/>
              </w:rPr>
            </w:pPr>
            <w:r w:rsidRPr="00DF6003">
              <w:rPr>
                <w:sz w:val="20"/>
                <w:szCs w:val="20"/>
                <w:lang w:val="ru-RU"/>
              </w:rPr>
              <w:t>46 784</w:t>
            </w:r>
          </w:p>
        </w:tc>
      </w:tr>
      <w:tr w:rsidR="007C76EF" w:rsidRPr="00DF6003" w14:paraId="77C661CF"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55CCA222" w14:textId="77777777" w:rsidR="007C76EF" w:rsidRPr="00DF6003" w:rsidRDefault="007C76EF" w:rsidP="001272AC">
            <w:pPr>
              <w:shd w:val="clear" w:color="auto" w:fill="FFFFFF" w:themeFill="background1"/>
              <w:suppressAutoHyphens/>
              <w:rPr>
                <w:sz w:val="20"/>
                <w:szCs w:val="20"/>
                <w:lang w:val="ru-RU"/>
              </w:rPr>
            </w:pPr>
            <w:r w:rsidRPr="00DF6003">
              <w:rPr>
                <w:color w:val="000000"/>
                <w:sz w:val="20"/>
                <w:szCs w:val="20"/>
                <w:lang w:val="ru-RU"/>
              </w:rPr>
              <w:t>R-407C</w:t>
            </w:r>
          </w:p>
        </w:tc>
        <w:tc>
          <w:tcPr>
            <w:tcW w:w="601" w:type="pct"/>
            <w:tcBorders>
              <w:top w:val="single" w:sz="4" w:space="0" w:color="auto"/>
              <w:left w:val="single" w:sz="4" w:space="0" w:color="auto"/>
              <w:bottom w:val="single" w:sz="4" w:space="0" w:color="auto"/>
              <w:right w:val="single" w:sz="4" w:space="0" w:color="auto"/>
            </w:tcBorders>
            <w:vAlign w:val="bottom"/>
          </w:tcPr>
          <w:p w14:paraId="2674E78B"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1 773,85</w:t>
            </w:r>
          </w:p>
        </w:tc>
        <w:tc>
          <w:tcPr>
            <w:tcW w:w="651" w:type="pct"/>
            <w:tcBorders>
              <w:top w:val="single" w:sz="4" w:space="0" w:color="auto"/>
              <w:left w:val="single" w:sz="4" w:space="0" w:color="auto"/>
              <w:bottom w:val="single" w:sz="4" w:space="0" w:color="auto"/>
              <w:right w:val="single" w:sz="4" w:space="0" w:color="auto"/>
            </w:tcBorders>
            <w:vAlign w:val="bottom"/>
          </w:tcPr>
          <w:p w14:paraId="6DE37644"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155 905</w:t>
            </w:r>
          </w:p>
        </w:tc>
        <w:tc>
          <w:tcPr>
            <w:tcW w:w="716" w:type="pct"/>
            <w:tcBorders>
              <w:top w:val="single" w:sz="4" w:space="0" w:color="auto"/>
              <w:left w:val="single" w:sz="4" w:space="0" w:color="auto"/>
              <w:bottom w:val="single" w:sz="4" w:space="0" w:color="auto"/>
              <w:right w:val="single" w:sz="4" w:space="0" w:color="auto"/>
            </w:tcBorders>
            <w:vAlign w:val="bottom"/>
          </w:tcPr>
          <w:p w14:paraId="4A3D0670"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239 723</w:t>
            </w:r>
          </w:p>
        </w:tc>
        <w:tc>
          <w:tcPr>
            <w:tcW w:w="680" w:type="pct"/>
            <w:tcBorders>
              <w:top w:val="single" w:sz="4" w:space="0" w:color="auto"/>
              <w:left w:val="single" w:sz="4" w:space="0" w:color="auto"/>
              <w:bottom w:val="single" w:sz="4" w:space="0" w:color="auto"/>
              <w:right w:val="single" w:sz="4" w:space="0" w:color="auto"/>
            </w:tcBorders>
            <w:vAlign w:val="bottom"/>
          </w:tcPr>
          <w:p w14:paraId="222CDAB8"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364 432</w:t>
            </w:r>
          </w:p>
        </w:tc>
        <w:tc>
          <w:tcPr>
            <w:tcW w:w="734" w:type="pct"/>
            <w:tcBorders>
              <w:top w:val="single" w:sz="4" w:space="0" w:color="auto"/>
              <w:left w:val="single" w:sz="4" w:space="0" w:color="auto"/>
              <w:bottom w:val="single" w:sz="4" w:space="0" w:color="auto"/>
              <w:right w:val="single" w:sz="4" w:space="0" w:color="auto"/>
            </w:tcBorders>
            <w:vAlign w:val="bottom"/>
          </w:tcPr>
          <w:p w14:paraId="2DCF8B21"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251 782</w:t>
            </w:r>
          </w:p>
        </w:tc>
        <w:tc>
          <w:tcPr>
            <w:tcW w:w="707" w:type="pct"/>
            <w:tcBorders>
              <w:top w:val="single" w:sz="4" w:space="0" w:color="auto"/>
              <w:left w:val="single" w:sz="4" w:space="0" w:color="auto"/>
              <w:bottom w:val="single" w:sz="4" w:space="0" w:color="auto"/>
              <w:right w:val="single" w:sz="4" w:space="0" w:color="auto"/>
            </w:tcBorders>
          </w:tcPr>
          <w:p w14:paraId="0E193301" w14:textId="77777777" w:rsidR="007C76EF" w:rsidRPr="00DF6003" w:rsidRDefault="007C76EF" w:rsidP="001272AC">
            <w:pPr>
              <w:jc w:val="right"/>
              <w:rPr>
                <w:sz w:val="20"/>
                <w:szCs w:val="20"/>
                <w:lang w:val="ru-RU"/>
              </w:rPr>
            </w:pPr>
            <w:r w:rsidRPr="00DF6003">
              <w:rPr>
                <w:sz w:val="20"/>
                <w:szCs w:val="20"/>
                <w:lang w:val="ru-RU"/>
              </w:rPr>
              <w:t>295 000</w:t>
            </w:r>
          </w:p>
        </w:tc>
      </w:tr>
      <w:tr w:rsidR="007C76EF" w:rsidRPr="00DF6003" w14:paraId="0F0E7F52" w14:textId="77777777" w:rsidTr="001272AC">
        <w:tc>
          <w:tcPr>
            <w:tcW w:w="911" w:type="pct"/>
            <w:tcBorders>
              <w:top w:val="single" w:sz="4" w:space="0" w:color="auto"/>
              <w:left w:val="single" w:sz="4" w:space="0" w:color="auto"/>
              <w:bottom w:val="single" w:sz="4" w:space="0" w:color="auto"/>
              <w:right w:val="single" w:sz="4" w:space="0" w:color="auto"/>
            </w:tcBorders>
          </w:tcPr>
          <w:p w14:paraId="10A34819" w14:textId="77777777" w:rsidR="007C76EF" w:rsidRPr="00DF6003" w:rsidRDefault="007C76EF" w:rsidP="001272AC">
            <w:pPr>
              <w:shd w:val="clear" w:color="auto" w:fill="FFFFFF" w:themeFill="background1"/>
              <w:suppressAutoHyphens/>
              <w:rPr>
                <w:sz w:val="20"/>
                <w:szCs w:val="20"/>
                <w:lang w:val="ru-RU"/>
              </w:rPr>
            </w:pPr>
            <w:r w:rsidRPr="00DF6003">
              <w:rPr>
                <w:sz w:val="20"/>
                <w:szCs w:val="20"/>
                <w:lang w:val="ru-RU"/>
              </w:rPr>
              <w:t>R-410A</w:t>
            </w:r>
          </w:p>
        </w:tc>
        <w:tc>
          <w:tcPr>
            <w:tcW w:w="601" w:type="pct"/>
            <w:tcBorders>
              <w:top w:val="single" w:sz="4" w:space="0" w:color="auto"/>
              <w:left w:val="single" w:sz="4" w:space="0" w:color="auto"/>
              <w:bottom w:val="single" w:sz="4" w:space="0" w:color="auto"/>
              <w:right w:val="single" w:sz="4" w:space="0" w:color="auto"/>
            </w:tcBorders>
          </w:tcPr>
          <w:p w14:paraId="6311B156"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2 088</w:t>
            </w:r>
          </w:p>
        </w:tc>
        <w:tc>
          <w:tcPr>
            <w:tcW w:w="651" w:type="pct"/>
            <w:tcBorders>
              <w:top w:val="single" w:sz="4" w:space="0" w:color="auto"/>
              <w:left w:val="single" w:sz="4" w:space="0" w:color="auto"/>
              <w:bottom w:val="single" w:sz="4" w:space="0" w:color="auto"/>
              <w:right w:val="single" w:sz="4" w:space="0" w:color="auto"/>
            </w:tcBorders>
            <w:vAlign w:val="bottom"/>
          </w:tcPr>
          <w:p w14:paraId="38CD0A4F"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1 135 446</w:t>
            </w:r>
          </w:p>
        </w:tc>
        <w:tc>
          <w:tcPr>
            <w:tcW w:w="716" w:type="pct"/>
            <w:tcBorders>
              <w:top w:val="single" w:sz="4" w:space="0" w:color="auto"/>
              <w:left w:val="single" w:sz="4" w:space="0" w:color="auto"/>
              <w:bottom w:val="single" w:sz="4" w:space="0" w:color="auto"/>
              <w:right w:val="single" w:sz="4" w:space="0" w:color="auto"/>
            </w:tcBorders>
            <w:vAlign w:val="bottom"/>
          </w:tcPr>
          <w:p w14:paraId="2D1138EA"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1 026 120</w:t>
            </w:r>
          </w:p>
        </w:tc>
        <w:tc>
          <w:tcPr>
            <w:tcW w:w="680" w:type="pct"/>
            <w:tcBorders>
              <w:top w:val="single" w:sz="4" w:space="0" w:color="auto"/>
              <w:left w:val="single" w:sz="4" w:space="0" w:color="auto"/>
              <w:bottom w:val="single" w:sz="4" w:space="0" w:color="auto"/>
              <w:right w:val="single" w:sz="4" w:space="0" w:color="auto"/>
            </w:tcBorders>
            <w:vAlign w:val="bottom"/>
          </w:tcPr>
          <w:p w14:paraId="08C1360A"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932 621</w:t>
            </w:r>
          </w:p>
        </w:tc>
        <w:tc>
          <w:tcPr>
            <w:tcW w:w="734" w:type="pct"/>
            <w:tcBorders>
              <w:top w:val="single" w:sz="4" w:space="0" w:color="auto"/>
              <w:left w:val="single" w:sz="4" w:space="0" w:color="auto"/>
              <w:bottom w:val="single" w:sz="4" w:space="0" w:color="auto"/>
              <w:right w:val="single" w:sz="4" w:space="0" w:color="auto"/>
            </w:tcBorders>
            <w:vAlign w:val="bottom"/>
          </w:tcPr>
          <w:p w14:paraId="7742C69E"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1 178 332</w:t>
            </w:r>
          </w:p>
        </w:tc>
        <w:tc>
          <w:tcPr>
            <w:tcW w:w="707" w:type="pct"/>
            <w:tcBorders>
              <w:top w:val="single" w:sz="4" w:space="0" w:color="auto"/>
              <w:left w:val="single" w:sz="4" w:space="0" w:color="auto"/>
              <w:bottom w:val="single" w:sz="4" w:space="0" w:color="auto"/>
              <w:right w:val="single" w:sz="4" w:space="0" w:color="auto"/>
            </w:tcBorders>
          </w:tcPr>
          <w:p w14:paraId="57CA82F3" w14:textId="77777777" w:rsidR="007C76EF" w:rsidRPr="00DF6003" w:rsidRDefault="007C76EF" w:rsidP="001272AC">
            <w:pPr>
              <w:jc w:val="right"/>
              <w:rPr>
                <w:sz w:val="20"/>
                <w:szCs w:val="20"/>
                <w:lang w:val="ru-RU"/>
              </w:rPr>
            </w:pPr>
            <w:r w:rsidRPr="00DF6003">
              <w:rPr>
                <w:sz w:val="20"/>
                <w:szCs w:val="20"/>
                <w:lang w:val="ru-RU"/>
              </w:rPr>
              <w:t>1 590 301</w:t>
            </w:r>
          </w:p>
        </w:tc>
      </w:tr>
      <w:tr w:rsidR="007C76EF" w:rsidRPr="00DF6003" w14:paraId="20CDC20F"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3A371480" w14:textId="77777777" w:rsidR="007C76EF" w:rsidRPr="00DF6003" w:rsidRDefault="007C76EF" w:rsidP="001272AC">
            <w:pPr>
              <w:shd w:val="clear" w:color="auto" w:fill="FFFFFF" w:themeFill="background1"/>
              <w:suppressAutoHyphens/>
              <w:rPr>
                <w:sz w:val="20"/>
                <w:szCs w:val="20"/>
                <w:lang w:val="ru-RU"/>
              </w:rPr>
            </w:pPr>
            <w:r w:rsidRPr="00DF6003">
              <w:rPr>
                <w:color w:val="000000"/>
                <w:sz w:val="20"/>
                <w:szCs w:val="20"/>
                <w:lang w:val="ru-RU"/>
              </w:rPr>
              <w:t>R-507A</w:t>
            </w:r>
          </w:p>
        </w:tc>
        <w:tc>
          <w:tcPr>
            <w:tcW w:w="601" w:type="pct"/>
            <w:tcBorders>
              <w:top w:val="single" w:sz="4" w:space="0" w:color="auto"/>
              <w:left w:val="single" w:sz="4" w:space="0" w:color="auto"/>
              <w:bottom w:val="single" w:sz="4" w:space="0" w:color="auto"/>
              <w:right w:val="single" w:sz="4" w:space="0" w:color="auto"/>
            </w:tcBorders>
            <w:vAlign w:val="bottom"/>
          </w:tcPr>
          <w:p w14:paraId="6E1A56AD"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3 985</w:t>
            </w:r>
          </w:p>
        </w:tc>
        <w:tc>
          <w:tcPr>
            <w:tcW w:w="651" w:type="pct"/>
            <w:tcBorders>
              <w:top w:val="single" w:sz="4" w:space="0" w:color="auto"/>
              <w:left w:val="single" w:sz="4" w:space="0" w:color="auto"/>
              <w:bottom w:val="single" w:sz="4" w:space="0" w:color="auto"/>
              <w:right w:val="single" w:sz="4" w:space="0" w:color="auto"/>
            </w:tcBorders>
            <w:vAlign w:val="bottom"/>
          </w:tcPr>
          <w:p w14:paraId="037C256F"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2 397 195</w:t>
            </w:r>
          </w:p>
        </w:tc>
        <w:tc>
          <w:tcPr>
            <w:tcW w:w="716" w:type="pct"/>
            <w:tcBorders>
              <w:top w:val="single" w:sz="4" w:space="0" w:color="auto"/>
              <w:left w:val="single" w:sz="4" w:space="0" w:color="auto"/>
              <w:bottom w:val="single" w:sz="4" w:space="0" w:color="auto"/>
              <w:right w:val="single" w:sz="4" w:space="0" w:color="auto"/>
            </w:tcBorders>
            <w:vAlign w:val="bottom"/>
          </w:tcPr>
          <w:p w14:paraId="4CB4CD18"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2 622 481</w:t>
            </w:r>
          </w:p>
        </w:tc>
        <w:tc>
          <w:tcPr>
            <w:tcW w:w="680" w:type="pct"/>
            <w:tcBorders>
              <w:top w:val="single" w:sz="4" w:space="0" w:color="auto"/>
              <w:left w:val="single" w:sz="4" w:space="0" w:color="auto"/>
              <w:bottom w:val="single" w:sz="4" w:space="0" w:color="auto"/>
              <w:right w:val="single" w:sz="4" w:space="0" w:color="auto"/>
            </w:tcBorders>
            <w:vAlign w:val="bottom"/>
          </w:tcPr>
          <w:p w14:paraId="4F2CED48"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2 699 282</w:t>
            </w:r>
          </w:p>
        </w:tc>
        <w:tc>
          <w:tcPr>
            <w:tcW w:w="734" w:type="pct"/>
            <w:tcBorders>
              <w:top w:val="single" w:sz="4" w:space="0" w:color="auto"/>
              <w:left w:val="single" w:sz="4" w:space="0" w:color="auto"/>
              <w:bottom w:val="single" w:sz="4" w:space="0" w:color="auto"/>
              <w:right w:val="single" w:sz="4" w:space="0" w:color="auto"/>
            </w:tcBorders>
            <w:vAlign w:val="bottom"/>
          </w:tcPr>
          <w:p w14:paraId="0997BBA6"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2 603 007</w:t>
            </w:r>
          </w:p>
        </w:tc>
        <w:tc>
          <w:tcPr>
            <w:tcW w:w="707" w:type="pct"/>
            <w:tcBorders>
              <w:top w:val="single" w:sz="4" w:space="0" w:color="auto"/>
              <w:left w:val="single" w:sz="4" w:space="0" w:color="auto"/>
              <w:bottom w:val="single" w:sz="4" w:space="0" w:color="auto"/>
              <w:right w:val="single" w:sz="4" w:space="0" w:color="auto"/>
            </w:tcBorders>
          </w:tcPr>
          <w:p w14:paraId="1D0696A4" w14:textId="77777777" w:rsidR="007C76EF" w:rsidRPr="00DF6003" w:rsidRDefault="007C76EF" w:rsidP="001272AC">
            <w:pPr>
              <w:jc w:val="right"/>
              <w:rPr>
                <w:sz w:val="20"/>
                <w:szCs w:val="20"/>
                <w:lang w:val="ru-RU"/>
              </w:rPr>
            </w:pPr>
            <w:r w:rsidRPr="00DF6003">
              <w:rPr>
                <w:sz w:val="20"/>
                <w:szCs w:val="20"/>
                <w:lang w:val="ru-RU"/>
              </w:rPr>
              <w:t>3 140 936</w:t>
            </w:r>
          </w:p>
        </w:tc>
      </w:tr>
      <w:tr w:rsidR="007C76EF" w:rsidRPr="00DF6003" w14:paraId="13119A52" w14:textId="77777777" w:rsidTr="001272AC">
        <w:tc>
          <w:tcPr>
            <w:tcW w:w="911" w:type="pct"/>
            <w:tcBorders>
              <w:top w:val="single" w:sz="4" w:space="0" w:color="auto"/>
              <w:left w:val="single" w:sz="4" w:space="0" w:color="auto"/>
              <w:bottom w:val="single" w:sz="4" w:space="0" w:color="auto"/>
              <w:right w:val="nil"/>
            </w:tcBorders>
            <w:vAlign w:val="center"/>
          </w:tcPr>
          <w:p w14:paraId="109A80EF" w14:textId="77777777" w:rsidR="007C76EF" w:rsidRPr="00DF6003" w:rsidRDefault="007C76EF" w:rsidP="000661F6">
            <w:pPr>
              <w:keepNext/>
              <w:shd w:val="clear" w:color="auto" w:fill="FFFFFF" w:themeFill="background1"/>
              <w:suppressAutoHyphens/>
              <w:jc w:val="left"/>
              <w:rPr>
                <w:color w:val="000000"/>
                <w:sz w:val="20"/>
                <w:szCs w:val="20"/>
                <w:lang w:val="ru-RU"/>
              </w:rPr>
            </w:pPr>
            <w:r w:rsidRPr="00DF6003">
              <w:rPr>
                <w:color w:val="000000"/>
                <w:sz w:val="20"/>
                <w:szCs w:val="20"/>
                <w:lang w:val="ru-RU"/>
              </w:rPr>
              <w:t>Прочие*</w:t>
            </w:r>
          </w:p>
        </w:tc>
        <w:tc>
          <w:tcPr>
            <w:tcW w:w="601" w:type="pct"/>
            <w:tcBorders>
              <w:top w:val="single" w:sz="4" w:space="0" w:color="auto"/>
              <w:left w:val="nil"/>
              <w:bottom w:val="single" w:sz="4" w:space="0" w:color="auto"/>
              <w:right w:val="single" w:sz="4" w:space="0" w:color="auto"/>
            </w:tcBorders>
            <w:vAlign w:val="center"/>
          </w:tcPr>
          <w:p w14:paraId="12510F3E" w14:textId="77777777" w:rsidR="007C76EF" w:rsidRPr="00DF6003" w:rsidRDefault="007C76EF" w:rsidP="001272AC">
            <w:pPr>
              <w:shd w:val="clear" w:color="auto" w:fill="FFFFFF" w:themeFill="background1"/>
              <w:suppressAutoHyphens/>
              <w:jc w:val="left"/>
              <w:rPr>
                <w:color w:val="000000"/>
                <w:sz w:val="20"/>
                <w:szCs w:val="20"/>
                <w:lang w:val="ru-RU"/>
              </w:rPr>
            </w:pPr>
          </w:p>
        </w:tc>
        <w:tc>
          <w:tcPr>
            <w:tcW w:w="651" w:type="pct"/>
            <w:tcBorders>
              <w:top w:val="single" w:sz="4" w:space="0" w:color="auto"/>
              <w:left w:val="single" w:sz="4" w:space="0" w:color="auto"/>
              <w:bottom w:val="single" w:sz="4" w:space="0" w:color="auto"/>
              <w:right w:val="single" w:sz="4" w:space="0" w:color="auto"/>
            </w:tcBorders>
            <w:vAlign w:val="bottom"/>
          </w:tcPr>
          <w:p w14:paraId="4AC27CC3" w14:textId="77777777" w:rsidR="007C76EF" w:rsidRPr="00DF6003" w:rsidRDefault="007C76EF" w:rsidP="001272AC">
            <w:pPr>
              <w:shd w:val="clear" w:color="auto" w:fill="FFFFFF" w:themeFill="background1"/>
              <w:suppressAutoHyphens/>
              <w:jc w:val="right"/>
              <w:rPr>
                <w:color w:val="000000"/>
                <w:sz w:val="20"/>
                <w:szCs w:val="20"/>
                <w:lang w:val="ru-RU"/>
              </w:rPr>
            </w:pPr>
            <w:r w:rsidRPr="00DF6003">
              <w:rPr>
                <w:color w:val="000000"/>
                <w:sz w:val="20"/>
                <w:szCs w:val="20"/>
                <w:lang w:val="ru-RU"/>
              </w:rPr>
              <w:t>0</w:t>
            </w:r>
          </w:p>
        </w:tc>
        <w:tc>
          <w:tcPr>
            <w:tcW w:w="716" w:type="pct"/>
            <w:tcBorders>
              <w:top w:val="single" w:sz="4" w:space="0" w:color="auto"/>
              <w:left w:val="single" w:sz="4" w:space="0" w:color="auto"/>
              <w:bottom w:val="single" w:sz="4" w:space="0" w:color="auto"/>
              <w:right w:val="single" w:sz="4" w:space="0" w:color="auto"/>
            </w:tcBorders>
            <w:vAlign w:val="bottom"/>
          </w:tcPr>
          <w:p w14:paraId="22392A5F" w14:textId="77777777" w:rsidR="007C76EF" w:rsidRPr="00DF6003" w:rsidRDefault="007C76EF" w:rsidP="001272AC">
            <w:pPr>
              <w:shd w:val="clear" w:color="auto" w:fill="FFFFFF" w:themeFill="background1"/>
              <w:suppressAutoHyphens/>
              <w:jc w:val="right"/>
              <w:rPr>
                <w:color w:val="000000"/>
                <w:sz w:val="20"/>
                <w:szCs w:val="20"/>
                <w:lang w:val="ru-RU"/>
              </w:rPr>
            </w:pPr>
            <w:r w:rsidRPr="00DF6003">
              <w:rPr>
                <w:color w:val="000000"/>
                <w:sz w:val="20"/>
                <w:szCs w:val="20"/>
                <w:lang w:val="ru-RU"/>
              </w:rPr>
              <w:t>0</w:t>
            </w:r>
          </w:p>
        </w:tc>
        <w:tc>
          <w:tcPr>
            <w:tcW w:w="680" w:type="pct"/>
            <w:tcBorders>
              <w:top w:val="single" w:sz="4" w:space="0" w:color="auto"/>
              <w:left w:val="single" w:sz="4" w:space="0" w:color="auto"/>
              <w:bottom w:val="single" w:sz="4" w:space="0" w:color="auto"/>
              <w:right w:val="single" w:sz="4" w:space="0" w:color="auto"/>
            </w:tcBorders>
            <w:vAlign w:val="bottom"/>
          </w:tcPr>
          <w:p w14:paraId="061B36B6" w14:textId="77777777" w:rsidR="007C76EF" w:rsidRPr="00DF6003" w:rsidRDefault="007C76EF" w:rsidP="001272AC">
            <w:pPr>
              <w:shd w:val="clear" w:color="auto" w:fill="FFFFFF" w:themeFill="background1"/>
              <w:suppressAutoHyphens/>
              <w:jc w:val="right"/>
              <w:rPr>
                <w:color w:val="000000"/>
                <w:sz w:val="20"/>
                <w:szCs w:val="20"/>
                <w:lang w:val="ru-RU"/>
              </w:rPr>
            </w:pPr>
            <w:r w:rsidRPr="00DF6003">
              <w:rPr>
                <w:color w:val="000000"/>
                <w:sz w:val="20"/>
                <w:szCs w:val="20"/>
                <w:lang w:val="ru-RU"/>
              </w:rPr>
              <w:t>171 401</w:t>
            </w:r>
          </w:p>
        </w:tc>
        <w:tc>
          <w:tcPr>
            <w:tcW w:w="734" w:type="pct"/>
            <w:tcBorders>
              <w:top w:val="single" w:sz="4" w:space="0" w:color="auto"/>
              <w:left w:val="single" w:sz="4" w:space="0" w:color="auto"/>
              <w:bottom w:val="single" w:sz="4" w:space="0" w:color="auto"/>
              <w:right w:val="single" w:sz="4" w:space="0" w:color="auto"/>
            </w:tcBorders>
            <w:vAlign w:val="bottom"/>
          </w:tcPr>
          <w:p w14:paraId="5D0EA06F" w14:textId="77777777" w:rsidR="007C76EF" w:rsidRPr="00DF6003" w:rsidRDefault="007C76EF" w:rsidP="001272AC">
            <w:pPr>
              <w:shd w:val="clear" w:color="auto" w:fill="FFFFFF" w:themeFill="background1"/>
              <w:suppressAutoHyphens/>
              <w:jc w:val="right"/>
              <w:rPr>
                <w:color w:val="000000"/>
                <w:sz w:val="20"/>
                <w:szCs w:val="20"/>
                <w:lang w:val="ru-RU"/>
              </w:rPr>
            </w:pPr>
            <w:r w:rsidRPr="00DF6003">
              <w:rPr>
                <w:color w:val="000000"/>
                <w:sz w:val="20"/>
                <w:szCs w:val="20"/>
                <w:lang w:val="ru-RU"/>
              </w:rPr>
              <w:t>0</w:t>
            </w:r>
          </w:p>
        </w:tc>
        <w:tc>
          <w:tcPr>
            <w:tcW w:w="707" w:type="pct"/>
            <w:tcBorders>
              <w:top w:val="single" w:sz="4" w:space="0" w:color="auto"/>
              <w:left w:val="single" w:sz="4" w:space="0" w:color="auto"/>
              <w:bottom w:val="single" w:sz="4" w:space="0" w:color="auto"/>
              <w:right w:val="single" w:sz="4" w:space="0" w:color="auto"/>
            </w:tcBorders>
          </w:tcPr>
          <w:p w14:paraId="152DA4A2" w14:textId="77777777" w:rsidR="007C76EF" w:rsidRPr="00DF6003" w:rsidRDefault="007C76EF" w:rsidP="001272AC">
            <w:pPr>
              <w:jc w:val="right"/>
              <w:rPr>
                <w:sz w:val="20"/>
                <w:szCs w:val="20"/>
                <w:lang w:val="ru-RU"/>
              </w:rPr>
            </w:pPr>
            <w:r w:rsidRPr="00DF6003">
              <w:rPr>
                <w:sz w:val="20"/>
                <w:szCs w:val="20"/>
                <w:lang w:val="ru-RU"/>
              </w:rPr>
              <w:t>-5 230</w:t>
            </w:r>
          </w:p>
        </w:tc>
      </w:tr>
      <w:tr w:rsidR="007C76EF" w:rsidRPr="00DF6003" w14:paraId="5D18D9FE" w14:textId="77777777" w:rsidTr="001272AC">
        <w:trPr>
          <w:trHeight w:val="283"/>
        </w:trPr>
        <w:tc>
          <w:tcPr>
            <w:tcW w:w="1512" w:type="pct"/>
            <w:gridSpan w:val="2"/>
            <w:tcBorders>
              <w:top w:val="single" w:sz="4" w:space="0" w:color="auto"/>
              <w:left w:val="single" w:sz="4" w:space="0" w:color="auto"/>
              <w:bottom w:val="single" w:sz="4" w:space="0" w:color="auto"/>
              <w:right w:val="single" w:sz="4" w:space="0" w:color="auto"/>
            </w:tcBorders>
            <w:vAlign w:val="center"/>
          </w:tcPr>
          <w:p w14:paraId="2559E97F" w14:textId="19E97ACD" w:rsidR="007C76EF" w:rsidRPr="00DF6003" w:rsidRDefault="00270CC0" w:rsidP="001272AC">
            <w:pPr>
              <w:shd w:val="clear" w:color="auto" w:fill="FFFFFF" w:themeFill="background1"/>
              <w:suppressAutoHyphens/>
              <w:jc w:val="left"/>
              <w:rPr>
                <w:b/>
                <w:bCs/>
                <w:sz w:val="20"/>
                <w:szCs w:val="20"/>
                <w:lang w:val="ru-RU"/>
              </w:rPr>
            </w:pPr>
            <w:r w:rsidRPr="00DF6003">
              <w:rPr>
                <w:b/>
                <w:bCs/>
                <w:sz w:val="20"/>
                <w:szCs w:val="20"/>
                <w:lang w:val="ru-RU"/>
              </w:rPr>
              <w:t>Итого (тонны CO</w:t>
            </w:r>
            <w:r w:rsidRPr="00DF6003">
              <w:rPr>
                <w:b/>
                <w:bCs/>
                <w:sz w:val="20"/>
                <w:szCs w:val="20"/>
                <w:vertAlign w:val="subscript"/>
                <w:lang w:val="ru-RU"/>
              </w:rPr>
              <w:t>2</w:t>
            </w:r>
            <w:r w:rsidRPr="00DF6003">
              <w:rPr>
                <w:b/>
                <w:bCs/>
                <w:sz w:val="20"/>
                <w:szCs w:val="20"/>
                <w:lang w:val="ru-RU"/>
              </w:rPr>
              <w:t>-экв.)</w:t>
            </w:r>
          </w:p>
        </w:tc>
        <w:tc>
          <w:tcPr>
            <w:tcW w:w="651" w:type="pct"/>
            <w:tcBorders>
              <w:top w:val="single" w:sz="4" w:space="0" w:color="auto"/>
              <w:left w:val="nil"/>
              <w:bottom w:val="single" w:sz="4" w:space="0" w:color="auto"/>
              <w:right w:val="single" w:sz="4" w:space="0" w:color="auto"/>
            </w:tcBorders>
            <w:shd w:val="clear" w:color="auto" w:fill="FFFFFF" w:themeFill="background1"/>
            <w:vAlign w:val="center"/>
          </w:tcPr>
          <w:p w14:paraId="055F7F56" w14:textId="77777777" w:rsidR="007C76EF" w:rsidRPr="00DF6003" w:rsidRDefault="007C76EF" w:rsidP="001272AC">
            <w:pPr>
              <w:jc w:val="right"/>
              <w:rPr>
                <w:b/>
                <w:bCs/>
                <w:sz w:val="20"/>
                <w:szCs w:val="20"/>
                <w:lang w:val="ru-RU"/>
              </w:rPr>
            </w:pPr>
            <w:r w:rsidRPr="00DF6003">
              <w:rPr>
                <w:b/>
                <w:bCs/>
                <w:sz w:val="20"/>
                <w:szCs w:val="20"/>
                <w:lang w:val="ru-RU"/>
              </w:rPr>
              <w:t>8 221 905</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A4C3AF" w14:textId="77777777" w:rsidR="007C76EF" w:rsidRPr="00DF6003" w:rsidRDefault="007C76EF" w:rsidP="001272AC">
            <w:pPr>
              <w:jc w:val="right"/>
              <w:rPr>
                <w:b/>
                <w:bCs/>
                <w:sz w:val="20"/>
                <w:szCs w:val="20"/>
                <w:lang w:val="ru-RU"/>
              </w:rPr>
            </w:pPr>
            <w:r w:rsidRPr="00DF6003">
              <w:rPr>
                <w:b/>
                <w:bCs/>
                <w:sz w:val="20"/>
                <w:szCs w:val="20"/>
                <w:lang w:val="ru-RU"/>
              </w:rPr>
              <w:t>9 164 240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F3E851" w14:textId="77777777" w:rsidR="007C76EF" w:rsidRPr="00DF6003" w:rsidRDefault="007C76EF" w:rsidP="001272AC">
            <w:pPr>
              <w:jc w:val="right"/>
              <w:rPr>
                <w:b/>
                <w:bCs/>
                <w:sz w:val="20"/>
                <w:szCs w:val="20"/>
                <w:lang w:val="ru-RU"/>
              </w:rPr>
            </w:pPr>
            <w:r w:rsidRPr="00DF6003">
              <w:rPr>
                <w:b/>
                <w:bCs/>
                <w:sz w:val="20"/>
                <w:szCs w:val="20"/>
                <w:lang w:val="ru-RU"/>
              </w:rPr>
              <w:t>8 647 454</w:t>
            </w:r>
          </w:p>
        </w:tc>
        <w:tc>
          <w:tcPr>
            <w:tcW w:w="734" w:type="pct"/>
            <w:tcBorders>
              <w:top w:val="single" w:sz="4" w:space="0" w:color="auto"/>
              <w:left w:val="single" w:sz="4" w:space="0" w:color="auto"/>
              <w:bottom w:val="single" w:sz="4" w:space="0" w:color="auto"/>
              <w:right w:val="nil"/>
            </w:tcBorders>
            <w:vAlign w:val="center"/>
          </w:tcPr>
          <w:p w14:paraId="3A2439CD" w14:textId="77777777" w:rsidR="007C76EF" w:rsidRPr="00DF6003" w:rsidRDefault="007C76EF" w:rsidP="001272AC">
            <w:pPr>
              <w:jc w:val="right"/>
              <w:rPr>
                <w:b/>
                <w:bCs/>
                <w:sz w:val="20"/>
                <w:szCs w:val="20"/>
                <w:lang w:val="ru-RU"/>
              </w:rPr>
            </w:pPr>
            <w:r w:rsidRPr="00DF6003">
              <w:rPr>
                <w:b/>
                <w:bCs/>
                <w:sz w:val="20"/>
                <w:szCs w:val="20"/>
                <w:lang w:val="ru-RU"/>
              </w:rPr>
              <w:t>8 748 739</w:t>
            </w:r>
          </w:p>
        </w:tc>
        <w:tc>
          <w:tcPr>
            <w:tcW w:w="707" w:type="pct"/>
            <w:tcBorders>
              <w:top w:val="single" w:sz="4" w:space="0" w:color="auto"/>
              <w:left w:val="single" w:sz="4" w:space="0" w:color="auto"/>
              <w:bottom w:val="single" w:sz="4" w:space="0" w:color="auto"/>
              <w:right w:val="single" w:sz="4" w:space="0" w:color="auto"/>
            </w:tcBorders>
            <w:vAlign w:val="center"/>
          </w:tcPr>
          <w:p w14:paraId="1ACA472A" w14:textId="77777777" w:rsidR="007C76EF" w:rsidRPr="00DF6003" w:rsidRDefault="007C76EF" w:rsidP="001272AC">
            <w:pPr>
              <w:jc w:val="right"/>
              <w:rPr>
                <w:b/>
                <w:bCs/>
                <w:sz w:val="20"/>
                <w:szCs w:val="20"/>
                <w:lang w:val="ru-RU"/>
              </w:rPr>
            </w:pPr>
            <w:r w:rsidRPr="00DF6003">
              <w:rPr>
                <w:b/>
                <w:bCs/>
                <w:sz w:val="20"/>
                <w:szCs w:val="20"/>
                <w:lang w:val="ru-RU"/>
              </w:rPr>
              <w:t>10 048 744</w:t>
            </w:r>
          </w:p>
        </w:tc>
      </w:tr>
      <w:tr w:rsidR="007C76EF" w:rsidRPr="00DF6003" w14:paraId="642E7FC1" w14:textId="77777777" w:rsidTr="001272AC">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D6FC6E8" w14:textId="433B41BC" w:rsidR="007C76EF" w:rsidRPr="00DF6003" w:rsidRDefault="00CE607A" w:rsidP="001272AC">
            <w:pPr>
              <w:keepNext/>
              <w:keepLines/>
              <w:shd w:val="clear" w:color="auto" w:fill="FFFFFF" w:themeFill="background1"/>
              <w:suppressAutoHyphens/>
              <w:jc w:val="center"/>
              <w:rPr>
                <w:b/>
                <w:bCs/>
                <w:sz w:val="20"/>
                <w:szCs w:val="20"/>
                <w:lang w:val="ru-RU"/>
              </w:rPr>
            </w:pPr>
            <w:r w:rsidRPr="00DF6003">
              <w:rPr>
                <w:b/>
                <w:bCs/>
                <w:sz w:val="20"/>
                <w:szCs w:val="20"/>
                <w:lang w:val="ru-RU"/>
              </w:rPr>
              <w:t>Расчет базового уровня потребления ГФУ (тонны CO</w:t>
            </w:r>
            <w:r w:rsidRPr="00DF6003">
              <w:rPr>
                <w:b/>
                <w:bCs/>
                <w:sz w:val="20"/>
                <w:szCs w:val="20"/>
                <w:vertAlign w:val="subscript"/>
                <w:lang w:val="ru-RU"/>
              </w:rPr>
              <w:t>2</w:t>
            </w:r>
            <w:r w:rsidRPr="00DF6003">
              <w:rPr>
                <w:b/>
                <w:bCs/>
                <w:sz w:val="20"/>
                <w:szCs w:val="20"/>
                <w:lang w:val="ru-RU"/>
              </w:rPr>
              <w:t>-экв.)</w:t>
            </w:r>
          </w:p>
        </w:tc>
      </w:tr>
      <w:tr w:rsidR="00483CBE" w:rsidRPr="00DF6003" w14:paraId="79EB7EBF" w14:textId="77777777" w:rsidTr="00793176">
        <w:tc>
          <w:tcPr>
            <w:tcW w:w="3559" w:type="pct"/>
            <w:gridSpan w:val="5"/>
            <w:tcBorders>
              <w:top w:val="single" w:sz="4" w:space="0" w:color="auto"/>
              <w:left w:val="single" w:sz="4" w:space="0" w:color="auto"/>
              <w:bottom w:val="single" w:sz="4" w:space="0" w:color="auto"/>
              <w:right w:val="single" w:sz="4" w:space="0" w:color="auto"/>
            </w:tcBorders>
          </w:tcPr>
          <w:p w14:paraId="66E80845" w14:textId="58018175" w:rsidR="00483CBE" w:rsidRPr="00DF6003" w:rsidRDefault="00483CBE" w:rsidP="00483CBE">
            <w:pPr>
              <w:keepNext/>
              <w:keepLines/>
              <w:shd w:val="clear" w:color="auto" w:fill="FFFFFF" w:themeFill="background1"/>
              <w:suppressAutoHyphens/>
              <w:ind w:left="456"/>
              <w:jc w:val="left"/>
              <w:rPr>
                <w:sz w:val="20"/>
                <w:szCs w:val="20"/>
                <w:lang w:val="ru-RU"/>
              </w:rPr>
            </w:pPr>
            <w:r w:rsidRPr="00DF6003">
              <w:rPr>
                <w:sz w:val="20"/>
                <w:szCs w:val="20"/>
                <w:lang w:val="ru-RU"/>
              </w:rPr>
              <w:t>Среднее потребление ГФУ в 2020-2022 гг.</w:t>
            </w:r>
          </w:p>
        </w:tc>
        <w:tc>
          <w:tcPr>
            <w:tcW w:w="1441" w:type="pct"/>
            <w:gridSpan w:val="2"/>
            <w:tcBorders>
              <w:top w:val="single" w:sz="4" w:space="0" w:color="auto"/>
              <w:left w:val="single" w:sz="4" w:space="0" w:color="auto"/>
              <w:bottom w:val="single" w:sz="4" w:space="0" w:color="auto"/>
              <w:right w:val="single" w:sz="4" w:space="0" w:color="auto"/>
            </w:tcBorders>
            <w:vAlign w:val="center"/>
          </w:tcPr>
          <w:p w14:paraId="6E923440" w14:textId="77777777" w:rsidR="00483CBE" w:rsidRPr="00DF6003" w:rsidRDefault="00483CBE" w:rsidP="00483CBE">
            <w:pPr>
              <w:keepNext/>
              <w:keepLines/>
              <w:shd w:val="clear" w:color="auto" w:fill="FFFFFF" w:themeFill="background1"/>
              <w:suppressAutoHyphens/>
              <w:ind w:right="319"/>
              <w:jc w:val="right"/>
              <w:rPr>
                <w:sz w:val="20"/>
                <w:szCs w:val="20"/>
                <w:lang w:val="ru-RU"/>
              </w:rPr>
            </w:pPr>
            <w:r w:rsidRPr="00DF6003">
              <w:rPr>
                <w:color w:val="000000" w:themeColor="text1"/>
                <w:sz w:val="20"/>
                <w:lang w:val="ru-RU"/>
              </w:rPr>
              <w:t>8 677 866</w:t>
            </w:r>
          </w:p>
        </w:tc>
      </w:tr>
      <w:tr w:rsidR="00483CBE" w:rsidRPr="00DF6003" w14:paraId="603C578C" w14:textId="77777777" w:rsidTr="00793176">
        <w:tc>
          <w:tcPr>
            <w:tcW w:w="3559" w:type="pct"/>
            <w:gridSpan w:val="5"/>
            <w:tcBorders>
              <w:top w:val="single" w:sz="4" w:space="0" w:color="auto"/>
              <w:left w:val="single" w:sz="4" w:space="0" w:color="auto"/>
              <w:bottom w:val="single" w:sz="4" w:space="0" w:color="auto"/>
              <w:right w:val="single" w:sz="4" w:space="0" w:color="auto"/>
            </w:tcBorders>
          </w:tcPr>
          <w:p w14:paraId="5A6A5D32" w14:textId="6DCA113D" w:rsidR="00483CBE" w:rsidRPr="00DF6003" w:rsidRDefault="00483CBE" w:rsidP="00483CBE">
            <w:pPr>
              <w:keepNext/>
              <w:keepLines/>
              <w:shd w:val="clear" w:color="auto" w:fill="FFFFFF" w:themeFill="background1"/>
              <w:suppressAutoHyphens/>
              <w:ind w:left="456"/>
              <w:jc w:val="left"/>
              <w:rPr>
                <w:sz w:val="20"/>
                <w:szCs w:val="20"/>
                <w:lang w:val="ru-RU"/>
              </w:rPr>
            </w:pPr>
            <w:r w:rsidRPr="00DF6003">
              <w:rPr>
                <w:sz w:val="20"/>
                <w:szCs w:val="20"/>
                <w:lang w:val="ru-RU"/>
              </w:rPr>
              <w:t>Базовый уровень ГХФУ (65%)</w:t>
            </w:r>
          </w:p>
        </w:tc>
        <w:tc>
          <w:tcPr>
            <w:tcW w:w="1441" w:type="pct"/>
            <w:gridSpan w:val="2"/>
            <w:tcBorders>
              <w:top w:val="single" w:sz="4" w:space="0" w:color="auto"/>
              <w:left w:val="single" w:sz="4" w:space="0" w:color="auto"/>
              <w:bottom w:val="single" w:sz="4" w:space="0" w:color="auto"/>
              <w:right w:val="single" w:sz="4" w:space="0" w:color="auto"/>
            </w:tcBorders>
            <w:vAlign w:val="center"/>
          </w:tcPr>
          <w:p w14:paraId="3D863216" w14:textId="77777777" w:rsidR="00483CBE" w:rsidRPr="00DF6003" w:rsidRDefault="00483CBE" w:rsidP="00483CBE">
            <w:pPr>
              <w:keepNext/>
              <w:keepLines/>
              <w:shd w:val="clear" w:color="auto" w:fill="FFFFFF" w:themeFill="background1"/>
              <w:suppressAutoHyphens/>
              <w:ind w:right="319"/>
              <w:jc w:val="right"/>
              <w:rPr>
                <w:sz w:val="20"/>
                <w:szCs w:val="20"/>
                <w:lang w:val="ru-RU"/>
              </w:rPr>
            </w:pPr>
            <w:r w:rsidRPr="00DF6003">
              <w:rPr>
                <w:color w:val="000000" w:themeColor="text1"/>
                <w:sz w:val="20"/>
                <w:lang w:val="ru-RU"/>
              </w:rPr>
              <w:t>5 165 273</w:t>
            </w:r>
          </w:p>
        </w:tc>
      </w:tr>
      <w:tr w:rsidR="00483CBE" w:rsidRPr="00DF6003" w14:paraId="71FC77A4" w14:textId="77777777" w:rsidTr="00793176">
        <w:trPr>
          <w:trHeight w:val="283"/>
        </w:trPr>
        <w:tc>
          <w:tcPr>
            <w:tcW w:w="3559" w:type="pct"/>
            <w:gridSpan w:val="5"/>
            <w:tcBorders>
              <w:top w:val="single" w:sz="4" w:space="0" w:color="auto"/>
              <w:left w:val="single" w:sz="4" w:space="0" w:color="auto"/>
              <w:bottom w:val="single" w:sz="4" w:space="0" w:color="auto"/>
              <w:right w:val="single" w:sz="4" w:space="0" w:color="auto"/>
            </w:tcBorders>
          </w:tcPr>
          <w:p w14:paraId="05F782BC" w14:textId="4BFA36CF" w:rsidR="00483CBE" w:rsidRPr="00DF6003" w:rsidRDefault="00483CBE" w:rsidP="00483CBE">
            <w:pPr>
              <w:keepNext/>
              <w:keepLines/>
              <w:shd w:val="clear" w:color="auto" w:fill="FFFFFF" w:themeFill="background1"/>
              <w:suppressAutoHyphens/>
              <w:ind w:left="456"/>
              <w:jc w:val="left"/>
              <w:rPr>
                <w:b/>
                <w:bCs/>
                <w:sz w:val="20"/>
                <w:szCs w:val="20"/>
                <w:lang w:val="ru-RU"/>
              </w:rPr>
            </w:pPr>
            <w:r w:rsidRPr="00DF6003">
              <w:rPr>
                <w:b/>
                <w:bCs/>
                <w:sz w:val="20"/>
                <w:szCs w:val="20"/>
                <w:lang w:val="ru-RU"/>
              </w:rPr>
              <w:t>Базовый уровень ГФУ</w:t>
            </w:r>
          </w:p>
        </w:tc>
        <w:tc>
          <w:tcPr>
            <w:tcW w:w="1441" w:type="pct"/>
            <w:gridSpan w:val="2"/>
            <w:tcBorders>
              <w:top w:val="single" w:sz="4" w:space="0" w:color="auto"/>
              <w:left w:val="single" w:sz="4" w:space="0" w:color="auto"/>
              <w:bottom w:val="single" w:sz="4" w:space="0" w:color="auto"/>
              <w:right w:val="single" w:sz="4" w:space="0" w:color="auto"/>
            </w:tcBorders>
            <w:vAlign w:val="center"/>
          </w:tcPr>
          <w:p w14:paraId="035F16DB" w14:textId="77777777" w:rsidR="00483CBE" w:rsidRPr="00DF6003" w:rsidRDefault="00483CBE" w:rsidP="00483CBE">
            <w:pPr>
              <w:keepNext/>
              <w:keepLines/>
              <w:shd w:val="clear" w:color="auto" w:fill="FFFFFF" w:themeFill="background1"/>
              <w:suppressAutoHyphens/>
              <w:ind w:right="319"/>
              <w:jc w:val="right"/>
              <w:rPr>
                <w:b/>
                <w:bCs/>
                <w:sz w:val="20"/>
                <w:szCs w:val="20"/>
                <w:lang w:val="ru-RU"/>
              </w:rPr>
            </w:pPr>
            <w:r w:rsidRPr="00DF6003">
              <w:rPr>
                <w:b/>
                <w:bCs/>
                <w:color w:val="000000" w:themeColor="text1"/>
                <w:sz w:val="20"/>
                <w:lang w:val="ru-RU"/>
              </w:rPr>
              <w:t>13 843 139</w:t>
            </w:r>
          </w:p>
        </w:tc>
      </w:tr>
    </w:tbl>
    <w:p w14:paraId="7D86D598" w14:textId="77777777" w:rsidR="007C76EF" w:rsidRPr="00DF6003" w:rsidRDefault="007C76EF" w:rsidP="007C76EF">
      <w:pPr>
        <w:pStyle w:val="Heading1"/>
        <w:numPr>
          <w:ilvl w:val="0"/>
          <w:numId w:val="0"/>
        </w:numPr>
        <w:rPr>
          <w:sz w:val="18"/>
          <w:szCs w:val="18"/>
          <w:lang w:val="ru-RU"/>
        </w:rPr>
      </w:pPr>
      <w:r w:rsidRPr="00DF6003">
        <w:rPr>
          <w:sz w:val="18"/>
          <w:szCs w:val="18"/>
          <w:lang w:val="ru-RU"/>
        </w:rPr>
        <w:t>* ГФУ-152, ГФУ-227ea, R-407F и R-508B</w:t>
      </w:r>
    </w:p>
    <w:p w14:paraId="38BD34B6" w14:textId="136EF671" w:rsidR="007C76EF" w:rsidRPr="00DF6003" w:rsidRDefault="007C76EF" w:rsidP="007C76EF">
      <w:pPr>
        <w:pStyle w:val="Heading1"/>
        <w:spacing w:before="240"/>
        <w:rPr>
          <w:lang w:val="ru-RU"/>
        </w:rPr>
      </w:pPr>
      <w:r w:rsidRPr="00DF6003">
        <w:rPr>
          <w:lang w:val="ru-RU"/>
        </w:rPr>
        <w:t xml:space="preserve">По результатам </w:t>
      </w:r>
      <w:r w:rsidR="00B52557" w:rsidRPr="00DF6003">
        <w:rPr>
          <w:lang w:val="ru-RU"/>
        </w:rPr>
        <w:t>обследования</w:t>
      </w:r>
      <w:r w:rsidRPr="00DF6003">
        <w:rPr>
          <w:lang w:val="ru-RU"/>
        </w:rPr>
        <w:t xml:space="preserve">, проведенного в ходе подготовки ПРК, правительство Южной Африки </w:t>
      </w:r>
      <w:r w:rsidR="001A2359" w:rsidRPr="00DF6003">
        <w:rPr>
          <w:lang w:val="ru-RU"/>
        </w:rPr>
        <w:t>установило факт некорректного отражения данных о потреблении ГФУ в течение ряда лет.</w:t>
      </w:r>
      <w:r w:rsidRPr="00DF6003">
        <w:rPr>
          <w:lang w:val="ru-RU"/>
        </w:rPr>
        <w:t xml:space="preserve"> </w:t>
      </w:r>
      <w:r w:rsidR="00FD744E" w:rsidRPr="00DF6003">
        <w:rPr>
          <w:lang w:val="ru-RU"/>
        </w:rPr>
        <w:t xml:space="preserve">В связи с этим данные </w:t>
      </w:r>
      <w:r w:rsidR="00682622" w:rsidRPr="00DF6003">
        <w:rPr>
          <w:lang w:val="ru-RU"/>
        </w:rPr>
        <w:t>д</w:t>
      </w:r>
      <w:r w:rsidR="00FD744E" w:rsidRPr="00DF6003">
        <w:rPr>
          <w:lang w:val="ru-RU"/>
        </w:rPr>
        <w:t xml:space="preserve">оклада о выполнении страновой программы (СП) за 2020–2024 годы были пересмотрены, и страна обязуется представить в Секретариат по озону исправленные данные в соответствии со </w:t>
      </w:r>
      <w:r w:rsidR="00682622" w:rsidRPr="00DF6003">
        <w:rPr>
          <w:lang w:val="ru-RU"/>
        </w:rPr>
        <w:t>с</w:t>
      </w:r>
      <w:r w:rsidR="00FD744E" w:rsidRPr="00DF6003">
        <w:rPr>
          <w:lang w:val="ru-RU"/>
        </w:rPr>
        <w:t>татьей 7 за соответствующий период не позднее декабря 2025 года. Как показано в таблице 4, использование уточненных данных приведет к снижению установленного базового уровня потребления ГФУ.</w:t>
      </w:r>
    </w:p>
    <w:p w14:paraId="4D9BF3C5" w14:textId="6990CD62" w:rsidR="007C76EF" w:rsidRPr="00DF6003" w:rsidRDefault="007C76EF" w:rsidP="007C76EF">
      <w:pPr>
        <w:pStyle w:val="Heading1"/>
        <w:numPr>
          <w:ilvl w:val="0"/>
          <w:numId w:val="0"/>
        </w:numPr>
        <w:spacing w:before="240" w:after="0"/>
        <w:rPr>
          <w:b/>
          <w:bCs/>
          <w:lang w:val="ru-RU"/>
        </w:rPr>
      </w:pPr>
      <w:r w:rsidRPr="00DF6003">
        <w:rPr>
          <w:b/>
          <w:bCs/>
          <w:lang w:val="ru-RU"/>
        </w:rPr>
        <w:t xml:space="preserve">Таблица 4. Пересмотренные данные о потреблении ГФУ </w:t>
      </w:r>
      <w:r w:rsidR="00BC4DF3" w:rsidRPr="00DF6003">
        <w:rPr>
          <w:b/>
          <w:bCs/>
          <w:lang w:val="ru-RU"/>
        </w:rPr>
        <w:t xml:space="preserve">в период </w:t>
      </w:r>
      <w:r w:rsidR="000661F6" w:rsidRPr="00DF6003">
        <w:rPr>
          <w:b/>
          <w:bCs/>
          <w:lang w:val="ru-RU"/>
        </w:rPr>
        <w:t>2020–2024 год</w:t>
      </w:r>
      <w:r w:rsidR="00BC4DF3" w:rsidRPr="00DF6003">
        <w:rPr>
          <w:b/>
          <w:bCs/>
          <w:lang w:val="ru-RU"/>
        </w:rPr>
        <w:t>ов</w:t>
      </w:r>
      <w:r w:rsidR="000661F6" w:rsidRPr="00DF6003">
        <w:rPr>
          <w:b/>
          <w:bCs/>
          <w:lang w:val="ru-RU"/>
        </w:rPr>
        <w:t xml:space="preserve"> и расчет базового уровня </w:t>
      </w:r>
      <w:r w:rsidRPr="00DF6003">
        <w:rPr>
          <w:b/>
          <w:bCs/>
          <w:lang w:val="ru-RU"/>
        </w:rPr>
        <w:t xml:space="preserve">для Южной Африки на основе результатов </w:t>
      </w:r>
      <w:r w:rsidR="00306137" w:rsidRPr="00DF6003">
        <w:rPr>
          <w:b/>
          <w:bCs/>
          <w:lang w:val="ru-RU"/>
        </w:rPr>
        <w:t>обследования</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6472C6" w:rsidRPr="00DF6003" w14:paraId="25B15829" w14:textId="77777777" w:rsidTr="00DC3E84">
        <w:trPr>
          <w:trHeight w:val="283"/>
        </w:trPr>
        <w:tc>
          <w:tcPr>
            <w:tcW w:w="911" w:type="pct"/>
            <w:tcBorders>
              <w:top w:val="single" w:sz="4" w:space="0" w:color="auto"/>
              <w:left w:val="single" w:sz="4" w:space="0" w:color="auto"/>
              <w:bottom w:val="single" w:sz="4" w:space="0" w:color="auto"/>
              <w:right w:val="single" w:sz="4" w:space="0" w:color="auto"/>
            </w:tcBorders>
            <w:vAlign w:val="center"/>
          </w:tcPr>
          <w:p w14:paraId="72E3BB9B" w14:textId="1D081C6E" w:rsidR="006472C6" w:rsidRPr="00DF6003" w:rsidRDefault="006472C6" w:rsidP="006472C6">
            <w:pPr>
              <w:keepNext/>
              <w:keepLines/>
              <w:tabs>
                <w:tab w:val="left" w:pos="3141"/>
              </w:tabs>
              <w:suppressAutoHyphens/>
              <w:jc w:val="center"/>
              <w:rPr>
                <w:b/>
                <w:bCs/>
                <w:sz w:val="20"/>
                <w:szCs w:val="20"/>
                <w:lang w:val="ru-RU"/>
              </w:rPr>
            </w:pPr>
            <w:r w:rsidRPr="00DF6003">
              <w:rPr>
                <w:b/>
                <w:bCs/>
                <w:sz w:val="20"/>
                <w:szCs w:val="20"/>
                <w:lang w:val="ru-RU"/>
              </w:rPr>
              <w:t>ГФУ</w:t>
            </w:r>
          </w:p>
        </w:tc>
        <w:tc>
          <w:tcPr>
            <w:tcW w:w="601" w:type="pct"/>
            <w:tcBorders>
              <w:top w:val="single" w:sz="4" w:space="0" w:color="auto"/>
              <w:left w:val="single" w:sz="4" w:space="0" w:color="auto"/>
              <w:bottom w:val="single" w:sz="4" w:space="0" w:color="auto"/>
              <w:right w:val="single" w:sz="4" w:space="0" w:color="auto"/>
            </w:tcBorders>
            <w:vAlign w:val="center"/>
          </w:tcPr>
          <w:p w14:paraId="25A130DB" w14:textId="79C0BB0F" w:rsidR="006472C6" w:rsidRPr="00DF6003" w:rsidRDefault="006472C6" w:rsidP="006472C6">
            <w:pPr>
              <w:keepNext/>
              <w:keepLines/>
              <w:tabs>
                <w:tab w:val="left" w:pos="3141"/>
              </w:tabs>
              <w:suppressAutoHyphens/>
              <w:jc w:val="center"/>
              <w:rPr>
                <w:b/>
                <w:bCs/>
                <w:sz w:val="20"/>
                <w:szCs w:val="20"/>
                <w:lang w:val="ru-RU"/>
              </w:rPr>
            </w:pPr>
            <w:r w:rsidRPr="00DF6003">
              <w:rPr>
                <w:b/>
                <w:bCs/>
                <w:sz w:val="20"/>
                <w:szCs w:val="20"/>
                <w:lang w:val="ru-RU"/>
              </w:rPr>
              <w:t>ПГП</w:t>
            </w:r>
          </w:p>
        </w:tc>
        <w:tc>
          <w:tcPr>
            <w:tcW w:w="651" w:type="pct"/>
            <w:tcBorders>
              <w:top w:val="single" w:sz="4" w:space="0" w:color="auto"/>
              <w:left w:val="single" w:sz="4" w:space="0" w:color="auto"/>
              <w:bottom w:val="single" w:sz="4" w:space="0" w:color="auto"/>
              <w:right w:val="single" w:sz="4" w:space="0" w:color="auto"/>
            </w:tcBorders>
            <w:vAlign w:val="center"/>
          </w:tcPr>
          <w:p w14:paraId="33DC0BAA" w14:textId="17B9AD75" w:rsidR="006472C6" w:rsidRPr="00DF6003" w:rsidRDefault="006472C6" w:rsidP="006472C6">
            <w:pPr>
              <w:keepNext/>
              <w:keepLines/>
              <w:tabs>
                <w:tab w:val="left" w:pos="3141"/>
              </w:tabs>
              <w:suppressAutoHyphens/>
              <w:jc w:val="center"/>
              <w:rPr>
                <w:b/>
                <w:bCs/>
                <w:sz w:val="20"/>
                <w:szCs w:val="20"/>
                <w:lang w:val="ru-RU"/>
              </w:rPr>
            </w:pPr>
            <w:r w:rsidRPr="00DF6003">
              <w:rPr>
                <w:b/>
                <w:bCs/>
                <w:sz w:val="20"/>
                <w:szCs w:val="20"/>
                <w:lang w:val="ru-RU"/>
              </w:rPr>
              <w:t>2020 г.</w:t>
            </w:r>
          </w:p>
        </w:tc>
        <w:tc>
          <w:tcPr>
            <w:tcW w:w="716" w:type="pct"/>
            <w:tcBorders>
              <w:top w:val="single" w:sz="4" w:space="0" w:color="auto"/>
              <w:left w:val="single" w:sz="4" w:space="0" w:color="auto"/>
              <w:bottom w:val="single" w:sz="4" w:space="0" w:color="auto"/>
              <w:right w:val="single" w:sz="4" w:space="0" w:color="auto"/>
            </w:tcBorders>
            <w:vAlign w:val="center"/>
          </w:tcPr>
          <w:p w14:paraId="1BB844E3" w14:textId="3A2CB5F6" w:rsidR="006472C6" w:rsidRPr="00DF6003" w:rsidRDefault="006472C6" w:rsidP="006472C6">
            <w:pPr>
              <w:keepNext/>
              <w:keepLines/>
              <w:tabs>
                <w:tab w:val="left" w:pos="3141"/>
              </w:tabs>
              <w:suppressAutoHyphens/>
              <w:jc w:val="center"/>
              <w:rPr>
                <w:b/>
                <w:bCs/>
                <w:sz w:val="20"/>
                <w:szCs w:val="20"/>
                <w:lang w:val="ru-RU"/>
              </w:rPr>
            </w:pPr>
            <w:r w:rsidRPr="00DF6003">
              <w:rPr>
                <w:b/>
                <w:bCs/>
                <w:sz w:val="20"/>
                <w:szCs w:val="20"/>
                <w:lang w:val="ru-RU"/>
              </w:rPr>
              <w:t>2021 г.</w:t>
            </w:r>
          </w:p>
        </w:tc>
        <w:tc>
          <w:tcPr>
            <w:tcW w:w="680" w:type="pct"/>
            <w:tcBorders>
              <w:top w:val="single" w:sz="4" w:space="0" w:color="auto"/>
              <w:left w:val="single" w:sz="4" w:space="0" w:color="auto"/>
              <w:bottom w:val="single" w:sz="4" w:space="0" w:color="auto"/>
              <w:right w:val="single" w:sz="4" w:space="0" w:color="auto"/>
            </w:tcBorders>
            <w:vAlign w:val="center"/>
          </w:tcPr>
          <w:p w14:paraId="073780ED" w14:textId="148B37A4" w:rsidR="006472C6" w:rsidRPr="00DF6003" w:rsidRDefault="006472C6" w:rsidP="006472C6">
            <w:pPr>
              <w:keepNext/>
              <w:keepLines/>
              <w:tabs>
                <w:tab w:val="left" w:pos="3141"/>
              </w:tabs>
              <w:suppressAutoHyphens/>
              <w:jc w:val="center"/>
              <w:rPr>
                <w:b/>
                <w:bCs/>
                <w:sz w:val="20"/>
                <w:szCs w:val="20"/>
                <w:lang w:val="ru-RU"/>
              </w:rPr>
            </w:pPr>
            <w:r w:rsidRPr="00DF6003">
              <w:rPr>
                <w:b/>
                <w:sz w:val="20"/>
                <w:lang w:val="ru-RU"/>
              </w:rPr>
              <w:t xml:space="preserve">2022 </w:t>
            </w:r>
            <w:r w:rsidRPr="00DF6003">
              <w:rPr>
                <w:b/>
                <w:bCs/>
                <w:sz w:val="20"/>
                <w:szCs w:val="20"/>
                <w:lang w:val="ru-RU"/>
              </w:rPr>
              <w:t>г.</w:t>
            </w:r>
          </w:p>
        </w:tc>
        <w:tc>
          <w:tcPr>
            <w:tcW w:w="734" w:type="pct"/>
            <w:tcBorders>
              <w:top w:val="single" w:sz="4" w:space="0" w:color="auto"/>
              <w:left w:val="single" w:sz="4" w:space="0" w:color="auto"/>
              <w:bottom w:val="single" w:sz="4" w:space="0" w:color="auto"/>
              <w:right w:val="single" w:sz="4" w:space="0" w:color="auto"/>
            </w:tcBorders>
            <w:vAlign w:val="center"/>
          </w:tcPr>
          <w:p w14:paraId="7759AA02" w14:textId="711B6F9E" w:rsidR="006472C6" w:rsidRPr="00DF6003" w:rsidRDefault="006472C6" w:rsidP="006472C6">
            <w:pPr>
              <w:keepNext/>
              <w:keepLines/>
              <w:tabs>
                <w:tab w:val="left" w:pos="3141"/>
              </w:tabs>
              <w:suppressAutoHyphens/>
              <w:jc w:val="center"/>
              <w:rPr>
                <w:b/>
                <w:bCs/>
                <w:sz w:val="20"/>
                <w:szCs w:val="20"/>
                <w:lang w:val="ru-RU"/>
              </w:rPr>
            </w:pPr>
            <w:r w:rsidRPr="00DF6003">
              <w:rPr>
                <w:b/>
                <w:sz w:val="20"/>
                <w:lang w:val="ru-RU"/>
              </w:rPr>
              <w:t xml:space="preserve">2023 </w:t>
            </w:r>
            <w:r w:rsidRPr="00DF6003">
              <w:rPr>
                <w:b/>
                <w:bCs/>
                <w:sz w:val="20"/>
                <w:szCs w:val="20"/>
                <w:lang w:val="ru-RU"/>
              </w:rPr>
              <w:t>г.</w:t>
            </w:r>
          </w:p>
        </w:tc>
        <w:tc>
          <w:tcPr>
            <w:tcW w:w="707" w:type="pct"/>
            <w:tcBorders>
              <w:top w:val="single" w:sz="4" w:space="0" w:color="auto"/>
              <w:left w:val="single" w:sz="4" w:space="0" w:color="auto"/>
              <w:bottom w:val="single" w:sz="4" w:space="0" w:color="auto"/>
              <w:right w:val="single" w:sz="4" w:space="0" w:color="auto"/>
            </w:tcBorders>
          </w:tcPr>
          <w:p w14:paraId="45DC0B7B" w14:textId="49B324EA" w:rsidR="006472C6" w:rsidRPr="00DF6003" w:rsidRDefault="006472C6" w:rsidP="006472C6">
            <w:pPr>
              <w:keepNext/>
              <w:keepLines/>
              <w:tabs>
                <w:tab w:val="left" w:pos="3141"/>
              </w:tabs>
              <w:suppressAutoHyphens/>
              <w:ind w:left="-157" w:right="-105"/>
              <w:jc w:val="center"/>
              <w:rPr>
                <w:b/>
                <w:bCs/>
                <w:sz w:val="20"/>
                <w:szCs w:val="20"/>
                <w:lang w:val="ru-RU"/>
              </w:rPr>
            </w:pPr>
            <w:r w:rsidRPr="00DF6003">
              <w:rPr>
                <w:b/>
                <w:bCs/>
                <w:sz w:val="20"/>
                <w:szCs w:val="20"/>
                <w:lang w:val="ru-RU"/>
              </w:rPr>
              <w:t>2024 г.</w:t>
            </w:r>
          </w:p>
        </w:tc>
      </w:tr>
      <w:tr w:rsidR="007C76EF" w:rsidRPr="00DF6003" w14:paraId="6BDD76CF" w14:textId="77777777" w:rsidTr="001272AC">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F8FD4A5" w14:textId="77777777" w:rsidR="007C76EF" w:rsidRPr="00DF6003" w:rsidRDefault="007C76EF" w:rsidP="001272AC">
            <w:pPr>
              <w:keepNext/>
              <w:keepLines/>
              <w:tabs>
                <w:tab w:val="left" w:pos="3141"/>
              </w:tabs>
              <w:suppressAutoHyphens/>
              <w:jc w:val="center"/>
              <w:rPr>
                <w:sz w:val="20"/>
                <w:szCs w:val="20"/>
                <w:lang w:val="ru-RU"/>
              </w:rPr>
            </w:pPr>
            <w:r w:rsidRPr="00DF6003">
              <w:rPr>
                <w:b/>
                <w:bCs/>
                <w:sz w:val="20"/>
                <w:szCs w:val="20"/>
                <w:lang w:val="ru-RU"/>
              </w:rPr>
              <w:t>мт</w:t>
            </w:r>
          </w:p>
        </w:tc>
      </w:tr>
      <w:tr w:rsidR="007C76EF" w:rsidRPr="00DF6003" w14:paraId="4F81626A" w14:textId="77777777" w:rsidTr="001272AC">
        <w:tc>
          <w:tcPr>
            <w:tcW w:w="911" w:type="pct"/>
            <w:tcBorders>
              <w:top w:val="single" w:sz="4" w:space="0" w:color="auto"/>
              <w:left w:val="single" w:sz="4" w:space="0" w:color="auto"/>
              <w:bottom w:val="single" w:sz="4" w:space="0" w:color="auto"/>
              <w:right w:val="single" w:sz="4" w:space="0" w:color="auto"/>
            </w:tcBorders>
          </w:tcPr>
          <w:p w14:paraId="2A23DE3C" w14:textId="77777777" w:rsidR="007C76EF" w:rsidRPr="00DF6003" w:rsidRDefault="007C76EF" w:rsidP="001272AC">
            <w:pPr>
              <w:keepNext/>
              <w:keepLines/>
              <w:tabs>
                <w:tab w:val="left" w:pos="3141"/>
              </w:tabs>
              <w:suppressAutoHyphens/>
              <w:jc w:val="left"/>
              <w:rPr>
                <w:sz w:val="20"/>
                <w:szCs w:val="20"/>
                <w:lang w:val="ru-RU"/>
              </w:rPr>
            </w:pPr>
            <w:r w:rsidRPr="00DF6003">
              <w:rPr>
                <w:sz w:val="20"/>
                <w:szCs w:val="20"/>
                <w:lang w:val="ru-RU"/>
              </w:rPr>
              <w:t>ГФУ-23</w:t>
            </w:r>
          </w:p>
        </w:tc>
        <w:tc>
          <w:tcPr>
            <w:tcW w:w="601" w:type="pct"/>
            <w:tcBorders>
              <w:top w:val="single" w:sz="4" w:space="0" w:color="auto"/>
              <w:left w:val="single" w:sz="4" w:space="0" w:color="auto"/>
              <w:bottom w:val="single" w:sz="4" w:space="0" w:color="auto"/>
              <w:right w:val="single" w:sz="4" w:space="0" w:color="auto"/>
            </w:tcBorders>
          </w:tcPr>
          <w:p w14:paraId="3D11612A"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14 800</w:t>
            </w:r>
          </w:p>
        </w:tc>
        <w:tc>
          <w:tcPr>
            <w:tcW w:w="651" w:type="pct"/>
            <w:tcBorders>
              <w:top w:val="single" w:sz="4" w:space="0" w:color="auto"/>
              <w:left w:val="single" w:sz="4" w:space="0" w:color="auto"/>
              <w:bottom w:val="single" w:sz="4" w:space="0" w:color="auto"/>
              <w:right w:val="single" w:sz="4" w:space="0" w:color="auto"/>
            </w:tcBorders>
          </w:tcPr>
          <w:p w14:paraId="5EC95907"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0</w:t>
            </w:r>
          </w:p>
        </w:tc>
        <w:tc>
          <w:tcPr>
            <w:tcW w:w="716" w:type="pct"/>
            <w:tcBorders>
              <w:top w:val="single" w:sz="4" w:space="0" w:color="auto"/>
              <w:left w:val="single" w:sz="4" w:space="0" w:color="auto"/>
              <w:bottom w:val="single" w:sz="4" w:space="0" w:color="auto"/>
              <w:right w:val="single" w:sz="4" w:space="0" w:color="auto"/>
            </w:tcBorders>
            <w:vAlign w:val="bottom"/>
          </w:tcPr>
          <w:p w14:paraId="6D695A66"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0</w:t>
            </w:r>
          </w:p>
        </w:tc>
        <w:tc>
          <w:tcPr>
            <w:tcW w:w="680" w:type="pct"/>
            <w:tcBorders>
              <w:top w:val="single" w:sz="4" w:space="0" w:color="auto"/>
              <w:left w:val="single" w:sz="4" w:space="0" w:color="auto"/>
              <w:bottom w:val="single" w:sz="4" w:space="0" w:color="auto"/>
              <w:right w:val="single" w:sz="4" w:space="0" w:color="auto"/>
            </w:tcBorders>
            <w:vAlign w:val="center"/>
          </w:tcPr>
          <w:p w14:paraId="7DBDFABB" w14:textId="77777777" w:rsidR="007C76EF" w:rsidRPr="00DF6003" w:rsidRDefault="007C76EF" w:rsidP="001272AC">
            <w:pPr>
              <w:keepNext/>
              <w:keepLines/>
              <w:tabs>
                <w:tab w:val="left" w:pos="3141"/>
              </w:tabs>
              <w:suppressAutoHyphens/>
              <w:jc w:val="right"/>
              <w:rPr>
                <w:sz w:val="20"/>
                <w:szCs w:val="20"/>
                <w:lang w:val="ru-RU"/>
              </w:rPr>
            </w:pPr>
            <w:r w:rsidRPr="00DF6003">
              <w:rPr>
                <w:color w:val="212121"/>
                <w:sz w:val="20"/>
                <w:szCs w:val="20"/>
                <w:lang w:val="ru-RU"/>
              </w:rPr>
              <w:t>0</w:t>
            </w:r>
          </w:p>
        </w:tc>
        <w:tc>
          <w:tcPr>
            <w:tcW w:w="734" w:type="pct"/>
            <w:tcBorders>
              <w:top w:val="single" w:sz="4" w:space="0" w:color="auto"/>
              <w:left w:val="single" w:sz="4" w:space="0" w:color="auto"/>
              <w:bottom w:val="single" w:sz="4" w:space="0" w:color="auto"/>
              <w:right w:val="single" w:sz="4" w:space="0" w:color="auto"/>
            </w:tcBorders>
            <w:vAlign w:val="bottom"/>
          </w:tcPr>
          <w:p w14:paraId="7C48C58D"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19,37</w:t>
            </w:r>
          </w:p>
        </w:tc>
        <w:tc>
          <w:tcPr>
            <w:tcW w:w="707" w:type="pct"/>
            <w:tcBorders>
              <w:top w:val="single" w:sz="4" w:space="0" w:color="auto"/>
              <w:left w:val="single" w:sz="4" w:space="0" w:color="auto"/>
              <w:bottom w:val="single" w:sz="4" w:space="0" w:color="auto"/>
              <w:right w:val="single" w:sz="4" w:space="0" w:color="auto"/>
            </w:tcBorders>
          </w:tcPr>
          <w:p w14:paraId="0ECFA88A"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3,58</w:t>
            </w:r>
          </w:p>
        </w:tc>
      </w:tr>
      <w:tr w:rsidR="007C76EF" w:rsidRPr="00DF6003" w14:paraId="17EFA2F2" w14:textId="77777777" w:rsidTr="001272AC">
        <w:tc>
          <w:tcPr>
            <w:tcW w:w="911" w:type="pct"/>
            <w:tcBorders>
              <w:top w:val="single" w:sz="4" w:space="0" w:color="auto"/>
              <w:left w:val="single" w:sz="4" w:space="0" w:color="auto"/>
              <w:bottom w:val="single" w:sz="4" w:space="0" w:color="auto"/>
              <w:right w:val="single" w:sz="4" w:space="0" w:color="auto"/>
            </w:tcBorders>
          </w:tcPr>
          <w:p w14:paraId="31A963C3" w14:textId="77777777" w:rsidR="007C76EF" w:rsidRPr="00DF6003" w:rsidRDefault="007C76EF" w:rsidP="000661F6">
            <w:pPr>
              <w:widowControl w:val="0"/>
              <w:tabs>
                <w:tab w:val="left" w:pos="3141"/>
              </w:tabs>
              <w:suppressAutoHyphens/>
              <w:jc w:val="left"/>
              <w:rPr>
                <w:sz w:val="20"/>
                <w:szCs w:val="20"/>
                <w:lang w:val="ru-RU"/>
              </w:rPr>
            </w:pPr>
            <w:r w:rsidRPr="00DF6003">
              <w:rPr>
                <w:sz w:val="20"/>
                <w:szCs w:val="20"/>
                <w:lang w:val="ru-RU"/>
              </w:rPr>
              <w:t>ГФУ-32</w:t>
            </w:r>
          </w:p>
        </w:tc>
        <w:tc>
          <w:tcPr>
            <w:tcW w:w="601" w:type="pct"/>
            <w:tcBorders>
              <w:top w:val="single" w:sz="4" w:space="0" w:color="auto"/>
              <w:left w:val="single" w:sz="4" w:space="0" w:color="auto"/>
              <w:bottom w:val="single" w:sz="4" w:space="0" w:color="auto"/>
              <w:right w:val="single" w:sz="4" w:space="0" w:color="auto"/>
            </w:tcBorders>
          </w:tcPr>
          <w:p w14:paraId="4A64EEDB"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675</w:t>
            </w:r>
          </w:p>
        </w:tc>
        <w:tc>
          <w:tcPr>
            <w:tcW w:w="651" w:type="pct"/>
            <w:tcBorders>
              <w:top w:val="single" w:sz="4" w:space="0" w:color="auto"/>
              <w:left w:val="single" w:sz="4" w:space="0" w:color="auto"/>
              <w:bottom w:val="single" w:sz="4" w:space="0" w:color="auto"/>
              <w:right w:val="single" w:sz="4" w:space="0" w:color="auto"/>
            </w:tcBorders>
            <w:vAlign w:val="bottom"/>
          </w:tcPr>
          <w:p w14:paraId="1D2C182F"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1,60</w:t>
            </w:r>
          </w:p>
        </w:tc>
        <w:tc>
          <w:tcPr>
            <w:tcW w:w="716" w:type="pct"/>
            <w:tcBorders>
              <w:top w:val="single" w:sz="4" w:space="0" w:color="auto"/>
              <w:left w:val="single" w:sz="4" w:space="0" w:color="auto"/>
              <w:bottom w:val="single" w:sz="4" w:space="0" w:color="auto"/>
              <w:right w:val="single" w:sz="4" w:space="0" w:color="auto"/>
            </w:tcBorders>
            <w:vAlign w:val="bottom"/>
          </w:tcPr>
          <w:p w14:paraId="3FA887A2"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11,31</w:t>
            </w:r>
          </w:p>
        </w:tc>
        <w:tc>
          <w:tcPr>
            <w:tcW w:w="680" w:type="pct"/>
            <w:tcBorders>
              <w:top w:val="nil"/>
              <w:left w:val="single" w:sz="4" w:space="0" w:color="auto"/>
              <w:bottom w:val="single" w:sz="4" w:space="0" w:color="auto"/>
              <w:right w:val="single" w:sz="4" w:space="0" w:color="auto"/>
            </w:tcBorders>
            <w:vAlign w:val="center"/>
          </w:tcPr>
          <w:p w14:paraId="3F683369" w14:textId="77777777" w:rsidR="007C76EF" w:rsidRPr="00DF6003" w:rsidRDefault="007C76EF" w:rsidP="001272AC">
            <w:pPr>
              <w:keepNext/>
              <w:keepLines/>
              <w:tabs>
                <w:tab w:val="left" w:pos="3141"/>
              </w:tabs>
              <w:suppressAutoHyphens/>
              <w:jc w:val="right"/>
              <w:rPr>
                <w:sz w:val="20"/>
                <w:szCs w:val="20"/>
                <w:lang w:val="ru-RU"/>
              </w:rPr>
            </w:pPr>
            <w:r w:rsidRPr="00DF6003">
              <w:rPr>
                <w:color w:val="212121"/>
                <w:sz w:val="20"/>
                <w:szCs w:val="20"/>
                <w:lang w:val="ru-RU"/>
              </w:rPr>
              <w:t>11,31</w:t>
            </w:r>
          </w:p>
        </w:tc>
        <w:tc>
          <w:tcPr>
            <w:tcW w:w="734" w:type="pct"/>
            <w:tcBorders>
              <w:top w:val="single" w:sz="4" w:space="0" w:color="auto"/>
              <w:left w:val="single" w:sz="4" w:space="0" w:color="auto"/>
              <w:bottom w:val="single" w:sz="4" w:space="0" w:color="auto"/>
              <w:right w:val="single" w:sz="4" w:space="0" w:color="auto"/>
            </w:tcBorders>
            <w:vAlign w:val="bottom"/>
          </w:tcPr>
          <w:p w14:paraId="1B8909A8"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1,43</w:t>
            </w:r>
          </w:p>
        </w:tc>
        <w:tc>
          <w:tcPr>
            <w:tcW w:w="707" w:type="pct"/>
            <w:tcBorders>
              <w:top w:val="single" w:sz="4" w:space="0" w:color="auto"/>
              <w:left w:val="single" w:sz="4" w:space="0" w:color="auto"/>
              <w:bottom w:val="single" w:sz="4" w:space="0" w:color="auto"/>
              <w:right w:val="single" w:sz="4" w:space="0" w:color="auto"/>
            </w:tcBorders>
          </w:tcPr>
          <w:p w14:paraId="73442295"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28,98</w:t>
            </w:r>
          </w:p>
        </w:tc>
      </w:tr>
      <w:tr w:rsidR="007C76EF" w:rsidRPr="00DF6003" w14:paraId="71535B88" w14:textId="77777777" w:rsidTr="001272AC">
        <w:tc>
          <w:tcPr>
            <w:tcW w:w="911" w:type="pct"/>
            <w:tcBorders>
              <w:top w:val="single" w:sz="4" w:space="0" w:color="auto"/>
              <w:left w:val="single" w:sz="4" w:space="0" w:color="auto"/>
              <w:bottom w:val="single" w:sz="4" w:space="0" w:color="auto"/>
              <w:right w:val="single" w:sz="4" w:space="0" w:color="auto"/>
            </w:tcBorders>
          </w:tcPr>
          <w:p w14:paraId="5F4AD848" w14:textId="77777777" w:rsidR="007C76EF" w:rsidRPr="00DF6003" w:rsidRDefault="007C76EF" w:rsidP="000661F6">
            <w:pPr>
              <w:widowControl w:val="0"/>
              <w:tabs>
                <w:tab w:val="left" w:pos="3141"/>
              </w:tabs>
              <w:suppressAutoHyphens/>
              <w:jc w:val="left"/>
              <w:rPr>
                <w:sz w:val="20"/>
                <w:szCs w:val="20"/>
                <w:lang w:val="ru-RU"/>
              </w:rPr>
            </w:pPr>
            <w:r w:rsidRPr="00DF6003">
              <w:rPr>
                <w:sz w:val="20"/>
                <w:szCs w:val="20"/>
                <w:lang w:val="ru-RU"/>
              </w:rPr>
              <w:t>ГФУ-125</w:t>
            </w:r>
          </w:p>
        </w:tc>
        <w:tc>
          <w:tcPr>
            <w:tcW w:w="601" w:type="pct"/>
            <w:tcBorders>
              <w:top w:val="single" w:sz="4" w:space="0" w:color="auto"/>
              <w:left w:val="single" w:sz="4" w:space="0" w:color="auto"/>
              <w:bottom w:val="single" w:sz="4" w:space="0" w:color="auto"/>
              <w:right w:val="single" w:sz="4" w:space="0" w:color="auto"/>
            </w:tcBorders>
          </w:tcPr>
          <w:p w14:paraId="55582F1A"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3500</w:t>
            </w:r>
          </w:p>
        </w:tc>
        <w:tc>
          <w:tcPr>
            <w:tcW w:w="651" w:type="pct"/>
            <w:tcBorders>
              <w:top w:val="single" w:sz="4" w:space="0" w:color="auto"/>
              <w:left w:val="single" w:sz="4" w:space="0" w:color="auto"/>
              <w:bottom w:val="single" w:sz="4" w:space="0" w:color="auto"/>
              <w:right w:val="single" w:sz="4" w:space="0" w:color="auto"/>
            </w:tcBorders>
          </w:tcPr>
          <w:p w14:paraId="3313D655"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0</w:t>
            </w:r>
          </w:p>
        </w:tc>
        <w:tc>
          <w:tcPr>
            <w:tcW w:w="716" w:type="pct"/>
            <w:tcBorders>
              <w:top w:val="single" w:sz="4" w:space="0" w:color="auto"/>
              <w:left w:val="single" w:sz="4" w:space="0" w:color="auto"/>
              <w:bottom w:val="single" w:sz="4" w:space="0" w:color="auto"/>
              <w:right w:val="single" w:sz="4" w:space="0" w:color="auto"/>
            </w:tcBorders>
            <w:vAlign w:val="bottom"/>
          </w:tcPr>
          <w:p w14:paraId="1B124536"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0</w:t>
            </w:r>
          </w:p>
        </w:tc>
        <w:tc>
          <w:tcPr>
            <w:tcW w:w="680" w:type="pct"/>
            <w:tcBorders>
              <w:top w:val="nil"/>
              <w:left w:val="single" w:sz="4" w:space="0" w:color="auto"/>
              <w:bottom w:val="single" w:sz="4" w:space="0" w:color="auto"/>
              <w:right w:val="single" w:sz="4" w:space="0" w:color="auto"/>
            </w:tcBorders>
            <w:vAlign w:val="center"/>
          </w:tcPr>
          <w:p w14:paraId="26F5E34A" w14:textId="77777777" w:rsidR="007C76EF" w:rsidRPr="00DF6003" w:rsidRDefault="007C76EF" w:rsidP="001272AC">
            <w:pPr>
              <w:keepNext/>
              <w:keepLines/>
              <w:tabs>
                <w:tab w:val="left" w:pos="3141"/>
              </w:tabs>
              <w:suppressAutoHyphens/>
              <w:jc w:val="right"/>
              <w:rPr>
                <w:sz w:val="20"/>
                <w:szCs w:val="20"/>
                <w:lang w:val="ru-RU"/>
              </w:rPr>
            </w:pPr>
            <w:r w:rsidRPr="00DF6003">
              <w:rPr>
                <w:color w:val="212121"/>
                <w:sz w:val="20"/>
                <w:szCs w:val="20"/>
                <w:lang w:val="ru-RU"/>
              </w:rPr>
              <w:t>0</w:t>
            </w:r>
          </w:p>
        </w:tc>
        <w:tc>
          <w:tcPr>
            <w:tcW w:w="734" w:type="pct"/>
            <w:tcBorders>
              <w:top w:val="single" w:sz="4" w:space="0" w:color="auto"/>
              <w:left w:val="single" w:sz="4" w:space="0" w:color="auto"/>
              <w:bottom w:val="single" w:sz="4" w:space="0" w:color="auto"/>
              <w:right w:val="single" w:sz="4" w:space="0" w:color="auto"/>
            </w:tcBorders>
            <w:vAlign w:val="bottom"/>
          </w:tcPr>
          <w:p w14:paraId="421D49FA"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0</w:t>
            </w:r>
          </w:p>
        </w:tc>
        <w:tc>
          <w:tcPr>
            <w:tcW w:w="707" w:type="pct"/>
            <w:tcBorders>
              <w:top w:val="single" w:sz="4" w:space="0" w:color="auto"/>
              <w:left w:val="single" w:sz="4" w:space="0" w:color="auto"/>
              <w:bottom w:val="single" w:sz="4" w:space="0" w:color="auto"/>
              <w:right w:val="single" w:sz="4" w:space="0" w:color="auto"/>
            </w:tcBorders>
          </w:tcPr>
          <w:p w14:paraId="78ABC938"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38,09</w:t>
            </w:r>
          </w:p>
        </w:tc>
      </w:tr>
      <w:tr w:rsidR="007C76EF" w:rsidRPr="00DF6003" w14:paraId="6976094D" w14:textId="77777777" w:rsidTr="001272AC">
        <w:tc>
          <w:tcPr>
            <w:tcW w:w="911" w:type="pct"/>
            <w:tcBorders>
              <w:top w:val="single" w:sz="4" w:space="0" w:color="auto"/>
              <w:left w:val="single" w:sz="4" w:space="0" w:color="auto"/>
              <w:bottom w:val="single" w:sz="4" w:space="0" w:color="auto"/>
              <w:right w:val="single" w:sz="4" w:space="0" w:color="auto"/>
            </w:tcBorders>
          </w:tcPr>
          <w:p w14:paraId="25EB69B8" w14:textId="77777777" w:rsidR="007C76EF" w:rsidRPr="00DF6003" w:rsidRDefault="007C76EF" w:rsidP="000661F6">
            <w:pPr>
              <w:widowControl w:val="0"/>
              <w:tabs>
                <w:tab w:val="left" w:pos="3141"/>
              </w:tabs>
              <w:suppressAutoHyphens/>
              <w:jc w:val="left"/>
              <w:rPr>
                <w:sz w:val="20"/>
                <w:szCs w:val="20"/>
                <w:lang w:val="ru-RU"/>
              </w:rPr>
            </w:pPr>
            <w:r w:rsidRPr="00DF6003">
              <w:rPr>
                <w:sz w:val="20"/>
                <w:szCs w:val="20"/>
                <w:lang w:val="ru-RU"/>
              </w:rPr>
              <w:t>ГФУ-134a</w:t>
            </w:r>
          </w:p>
        </w:tc>
        <w:tc>
          <w:tcPr>
            <w:tcW w:w="601" w:type="pct"/>
            <w:tcBorders>
              <w:top w:val="single" w:sz="4" w:space="0" w:color="auto"/>
              <w:left w:val="single" w:sz="4" w:space="0" w:color="auto"/>
              <w:bottom w:val="single" w:sz="4" w:space="0" w:color="auto"/>
              <w:right w:val="single" w:sz="4" w:space="0" w:color="auto"/>
            </w:tcBorders>
          </w:tcPr>
          <w:p w14:paraId="53436E51" w14:textId="25415949"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1</w:t>
            </w:r>
            <w:r w:rsidR="00306137" w:rsidRPr="00DF6003">
              <w:rPr>
                <w:sz w:val="20"/>
                <w:szCs w:val="20"/>
                <w:lang w:val="ru-RU"/>
              </w:rPr>
              <w:t xml:space="preserve"> </w:t>
            </w:r>
            <w:r w:rsidRPr="00DF6003">
              <w:rPr>
                <w:sz w:val="20"/>
                <w:szCs w:val="20"/>
                <w:lang w:val="ru-RU"/>
              </w:rPr>
              <w:t>430</w:t>
            </w:r>
          </w:p>
        </w:tc>
        <w:tc>
          <w:tcPr>
            <w:tcW w:w="651" w:type="pct"/>
            <w:tcBorders>
              <w:top w:val="single" w:sz="4" w:space="0" w:color="auto"/>
              <w:left w:val="single" w:sz="4" w:space="0" w:color="auto"/>
              <w:bottom w:val="single" w:sz="4" w:space="0" w:color="auto"/>
              <w:right w:val="single" w:sz="4" w:space="0" w:color="auto"/>
            </w:tcBorders>
            <w:vAlign w:val="bottom"/>
          </w:tcPr>
          <w:p w14:paraId="5CEBF549" w14:textId="77777777" w:rsidR="007C76EF" w:rsidRPr="00DF6003" w:rsidRDefault="007C76EF" w:rsidP="001272AC">
            <w:pPr>
              <w:keepNext/>
              <w:keepLines/>
              <w:tabs>
                <w:tab w:val="left" w:pos="3141"/>
              </w:tabs>
              <w:suppressAutoHyphens/>
              <w:jc w:val="right"/>
              <w:rPr>
                <w:color w:val="000000"/>
                <w:sz w:val="20"/>
                <w:szCs w:val="20"/>
                <w:lang w:val="ru-RU"/>
              </w:rPr>
            </w:pPr>
            <w:r w:rsidRPr="00DF6003">
              <w:rPr>
                <w:color w:val="000000"/>
                <w:sz w:val="20"/>
                <w:szCs w:val="20"/>
                <w:lang w:val="ru-RU"/>
              </w:rPr>
              <w:t>1 117,14</w:t>
            </w:r>
          </w:p>
        </w:tc>
        <w:tc>
          <w:tcPr>
            <w:tcW w:w="716" w:type="pct"/>
            <w:tcBorders>
              <w:top w:val="single" w:sz="4" w:space="0" w:color="auto"/>
              <w:left w:val="single" w:sz="4" w:space="0" w:color="auto"/>
              <w:bottom w:val="single" w:sz="4" w:space="0" w:color="auto"/>
              <w:right w:val="single" w:sz="4" w:space="0" w:color="auto"/>
            </w:tcBorders>
            <w:vAlign w:val="bottom"/>
          </w:tcPr>
          <w:p w14:paraId="632DE5E2" w14:textId="48087484"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1</w:t>
            </w:r>
            <w:r w:rsidR="00306137" w:rsidRPr="00DF6003">
              <w:rPr>
                <w:color w:val="000000"/>
                <w:sz w:val="20"/>
                <w:szCs w:val="20"/>
                <w:lang w:val="ru-RU"/>
              </w:rPr>
              <w:t xml:space="preserve"> </w:t>
            </w:r>
            <w:r w:rsidRPr="00DF6003">
              <w:rPr>
                <w:color w:val="000000"/>
                <w:sz w:val="20"/>
                <w:szCs w:val="20"/>
                <w:lang w:val="ru-RU"/>
              </w:rPr>
              <w:t>518,99</w:t>
            </w:r>
          </w:p>
        </w:tc>
        <w:tc>
          <w:tcPr>
            <w:tcW w:w="680" w:type="pct"/>
            <w:tcBorders>
              <w:top w:val="nil"/>
              <w:left w:val="single" w:sz="4" w:space="0" w:color="auto"/>
              <w:bottom w:val="single" w:sz="4" w:space="0" w:color="auto"/>
              <w:right w:val="single" w:sz="4" w:space="0" w:color="auto"/>
            </w:tcBorders>
            <w:vAlign w:val="center"/>
          </w:tcPr>
          <w:p w14:paraId="72D8EC4F" w14:textId="73240609" w:rsidR="007C76EF" w:rsidRPr="00DF6003" w:rsidRDefault="007C76EF" w:rsidP="001272AC">
            <w:pPr>
              <w:keepNext/>
              <w:keepLines/>
              <w:tabs>
                <w:tab w:val="left" w:pos="3141"/>
              </w:tabs>
              <w:suppressAutoHyphens/>
              <w:jc w:val="right"/>
              <w:rPr>
                <w:sz w:val="20"/>
                <w:szCs w:val="20"/>
                <w:lang w:val="ru-RU"/>
              </w:rPr>
            </w:pPr>
            <w:r w:rsidRPr="00DF6003">
              <w:rPr>
                <w:color w:val="212121"/>
                <w:sz w:val="20"/>
                <w:szCs w:val="20"/>
                <w:lang w:val="ru-RU"/>
              </w:rPr>
              <w:t>1</w:t>
            </w:r>
            <w:r w:rsidR="00306137" w:rsidRPr="00DF6003">
              <w:rPr>
                <w:color w:val="212121"/>
                <w:sz w:val="20"/>
                <w:szCs w:val="20"/>
                <w:lang w:val="ru-RU"/>
              </w:rPr>
              <w:t xml:space="preserve"> </w:t>
            </w:r>
            <w:r w:rsidRPr="00DF6003">
              <w:rPr>
                <w:color w:val="212121"/>
                <w:sz w:val="20"/>
                <w:szCs w:val="20"/>
                <w:lang w:val="ru-RU"/>
              </w:rPr>
              <w:t>518,99</w:t>
            </w:r>
          </w:p>
        </w:tc>
        <w:tc>
          <w:tcPr>
            <w:tcW w:w="734" w:type="pct"/>
            <w:tcBorders>
              <w:top w:val="single" w:sz="4" w:space="0" w:color="auto"/>
              <w:left w:val="single" w:sz="4" w:space="0" w:color="auto"/>
              <w:bottom w:val="single" w:sz="4" w:space="0" w:color="auto"/>
              <w:right w:val="single" w:sz="4" w:space="0" w:color="auto"/>
            </w:tcBorders>
            <w:vAlign w:val="bottom"/>
          </w:tcPr>
          <w:p w14:paraId="06EE9168" w14:textId="076ABF80"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1</w:t>
            </w:r>
            <w:r w:rsidR="00306137" w:rsidRPr="00DF6003">
              <w:rPr>
                <w:sz w:val="20"/>
                <w:szCs w:val="20"/>
                <w:lang w:val="ru-RU"/>
              </w:rPr>
              <w:t xml:space="preserve"> </w:t>
            </w:r>
            <w:r w:rsidRPr="00DF6003">
              <w:rPr>
                <w:sz w:val="20"/>
                <w:szCs w:val="20"/>
                <w:lang w:val="ru-RU"/>
              </w:rPr>
              <w:t>370,97</w:t>
            </w:r>
          </w:p>
        </w:tc>
        <w:tc>
          <w:tcPr>
            <w:tcW w:w="707" w:type="pct"/>
            <w:tcBorders>
              <w:top w:val="single" w:sz="4" w:space="0" w:color="auto"/>
              <w:left w:val="single" w:sz="4" w:space="0" w:color="auto"/>
              <w:bottom w:val="single" w:sz="4" w:space="0" w:color="auto"/>
              <w:right w:val="single" w:sz="4" w:space="0" w:color="auto"/>
            </w:tcBorders>
          </w:tcPr>
          <w:p w14:paraId="094CFC41"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1 473,25</w:t>
            </w:r>
          </w:p>
        </w:tc>
      </w:tr>
      <w:tr w:rsidR="007C76EF" w:rsidRPr="00DF6003" w14:paraId="17EFA8F0"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704FB7F2" w14:textId="77777777" w:rsidR="007C76EF" w:rsidRPr="00DF6003" w:rsidRDefault="007C76EF" w:rsidP="000661F6">
            <w:pPr>
              <w:widowControl w:val="0"/>
              <w:jc w:val="left"/>
              <w:rPr>
                <w:sz w:val="20"/>
                <w:szCs w:val="20"/>
                <w:lang w:val="ru-RU"/>
              </w:rPr>
            </w:pPr>
            <w:r w:rsidRPr="00DF6003">
              <w:rPr>
                <w:sz w:val="20"/>
                <w:szCs w:val="20"/>
                <w:lang w:val="ru-RU"/>
              </w:rPr>
              <w:t>ГФУ-143a</w:t>
            </w:r>
          </w:p>
        </w:tc>
        <w:tc>
          <w:tcPr>
            <w:tcW w:w="601" w:type="pct"/>
            <w:tcBorders>
              <w:top w:val="single" w:sz="4" w:space="0" w:color="auto"/>
              <w:left w:val="single" w:sz="4" w:space="0" w:color="auto"/>
              <w:bottom w:val="single" w:sz="4" w:space="0" w:color="auto"/>
              <w:right w:val="single" w:sz="4" w:space="0" w:color="auto"/>
            </w:tcBorders>
            <w:vAlign w:val="bottom"/>
          </w:tcPr>
          <w:p w14:paraId="3D50AB1C" w14:textId="77777777" w:rsidR="007C76EF" w:rsidRPr="00DF6003" w:rsidRDefault="007C76EF" w:rsidP="001272AC">
            <w:pPr>
              <w:jc w:val="right"/>
              <w:rPr>
                <w:sz w:val="20"/>
                <w:szCs w:val="20"/>
                <w:lang w:val="ru-RU"/>
              </w:rPr>
            </w:pPr>
            <w:r w:rsidRPr="00DF6003">
              <w:rPr>
                <w:sz w:val="20"/>
                <w:szCs w:val="20"/>
                <w:lang w:val="ru-RU"/>
              </w:rPr>
              <w:t>4 470</w:t>
            </w:r>
          </w:p>
        </w:tc>
        <w:tc>
          <w:tcPr>
            <w:tcW w:w="651" w:type="pct"/>
            <w:tcBorders>
              <w:top w:val="single" w:sz="4" w:space="0" w:color="auto"/>
              <w:left w:val="single" w:sz="4" w:space="0" w:color="auto"/>
              <w:bottom w:val="single" w:sz="4" w:space="0" w:color="auto"/>
              <w:right w:val="single" w:sz="4" w:space="0" w:color="auto"/>
            </w:tcBorders>
            <w:vAlign w:val="bottom"/>
          </w:tcPr>
          <w:p w14:paraId="5AC13619" w14:textId="77777777" w:rsidR="007C76EF" w:rsidRPr="00DF6003" w:rsidRDefault="007C76EF" w:rsidP="001272AC">
            <w:pPr>
              <w:jc w:val="right"/>
              <w:rPr>
                <w:sz w:val="20"/>
                <w:szCs w:val="20"/>
                <w:lang w:val="ru-RU"/>
              </w:rPr>
            </w:pPr>
            <w:r w:rsidRPr="00DF6003">
              <w:rPr>
                <w:sz w:val="20"/>
                <w:szCs w:val="20"/>
                <w:lang w:val="ru-RU"/>
              </w:rPr>
              <w:t>76,25</w:t>
            </w:r>
          </w:p>
        </w:tc>
        <w:tc>
          <w:tcPr>
            <w:tcW w:w="716" w:type="pct"/>
            <w:tcBorders>
              <w:top w:val="single" w:sz="4" w:space="0" w:color="auto"/>
              <w:left w:val="single" w:sz="4" w:space="0" w:color="auto"/>
              <w:bottom w:val="single" w:sz="4" w:space="0" w:color="auto"/>
              <w:right w:val="single" w:sz="4" w:space="0" w:color="auto"/>
            </w:tcBorders>
            <w:vAlign w:val="bottom"/>
          </w:tcPr>
          <w:p w14:paraId="4145509F" w14:textId="77777777" w:rsidR="007C76EF" w:rsidRPr="00DF6003" w:rsidRDefault="007C76EF" w:rsidP="001272AC">
            <w:pPr>
              <w:jc w:val="right"/>
              <w:rPr>
                <w:sz w:val="20"/>
                <w:szCs w:val="20"/>
                <w:lang w:val="ru-RU"/>
              </w:rPr>
            </w:pPr>
            <w:r w:rsidRPr="00DF6003">
              <w:rPr>
                <w:sz w:val="20"/>
                <w:szCs w:val="20"/>
                <w:lang w:val="ru-RU"/>
              </w:rPr>
              <w:t>0</w:t>
            </w:r>
          </w:p>
        </w:tc>
        <w:tc>
          <w:tcPr>
            <w:tcW w:w="680" w:type="pct"/>
            <w:tcBorders>
              <w:top w:val="nil"/>
              <w:left w:val="single" w:sz="4" w:space="0" w:color="auto"/>
              <w:bottom w:val="single" w:sz="4" w:space="0" w:color="auto"/>
              <w:right w:val="single" w:sz="4" w:space="0" w:color="auto"/>
            </w:tcBorders>
            <w:vAlign w:val="center"/>
          </w:tcPr>
          <w:p w14:paraId="1B32C10D" w14:textId="77777777" w:rsidR="007C76EF" w:rsidRPr="00DF6003" w:rsidRDefault="007C76EF" w:rsidP="001272AC">
            <w:pPr>
              <w:jc w:val="right"/>
              <w:rPr>
                <w:sz w:val="20"/>
                <w:szCs w:val="20"/>
                <w:lang w:val="ru-RU"/>
              </w:rPr>
            </w:pPr>
            <w:r w:rsidRPr="00DF6003">
              <w:rPr>
                <w:color w:val="212121"/>
                <w:sz w:val="20"/>
                <w:szCs w:val="20"/>
                <w:lang w:val="ru-RU"/>
              </w:rPr>
              <w:t>0</w:t>
            </w:r>
          </w:p>
        </w:tc>
        <w:tc>
          <w:tcPr>
            <w:tcW w:w="734" w:type="pct"/>
            <w:tcBorders>
              <w:top w:val="single" w:sz="4" w:space="0" w:color="auto"/>
              <w:left w:val="single" w:sz="4" w:space="0" w:color="auto"/>
              <w:bottom w:val="single" w:sz="4" w:space="0" w:color="auto"/>
              <w:right w:val="single" w:sz="4" w:space="0" w:color="auto"/>
            </w:tcBorders>
            <w:vAlign w:val="bottom"/>
          </w:tcPr>
          <w:p w14:paraId="0524C8AC" w14:textId="77777777" w:rsidR="007C76EF" w:rsidRPr="00DF6003" w:rsidRDefault="007C76EF" w:rsidP="001272AC">
            <w:pPr>
              <w:jc w:val="right"/>
              <w:rPr>
                <w:sz w:val="20"/>
                <w:szCs w:val="20"/>
                <w:lang w:val="ru-RU"/>
              </w:rPr>
            </w:pPr>
            <w:r w:rsidRPr="00DF6003">
              <w:rPr>
                <w:sz w:val="20"/>
                <w:szCs w:val="20"/>
                <w:lang w:val="ru-RU"/>
              </w:rPr>
              <w:t>0</w:t>
            </w:r>
          </w:p>
        </w:tc>
        <w:tc>
          <w:tcPr>
            <w:tcW w:w="707" w:type="pct"/>
            <w:tcBorders>
              <w:top w:val="single" w:sz="4" w:space="0" w:color="auto"/>
              <w:left w:val="single" w:sz="4" w:space="0" w:color="auto"/>
              <w:bottom w:val="single" w:sz="4" w:space="0" w:color="auto"/>
              <w:right w:val="single" w:sz="4" w:space="0" w:color="auto"/>
            </w:tcBorders>
          </w:tcPr>
          <w:p w14:paraId="6F3323C1"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0</w:t>
            </w:r>
          </w:p>
        </w:tc>
      </w:tr>
      <w:tr w:rsidR="007C76EF" w:rsidRPr="00DF6003" w14:paraId="7D0C7F0C"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6030C28C" w14:textId="77777777" w:rsidR="007C76EF" w:rsidRPr="00DF6003" w:rsidRDefault="007C76EF" w:rsidP="000661F6">
            <w:pPr>
              <w:widowControl w:val="0"/>
              <w:jc w:val="left"/>
              <w:rPr>
                <w:sz w:val="20"/>
                <w:szCs w:val="20"/>
                <w:lang w:val="ru-RU"/>
              </w:rPr>
            </w:pPr>
            <w:r w:rsidRPr="00DF6003">
              <w:rPr>
                <w:sz w:val="20"/>
                <w:szCs w:val="20"/>
                <w:lang w:val="ru-RU"/>
              </w:rPr>
              <w:t>ГФУ-152a</w:t>
            </w:r>
          </w:p>
        </w:tc>
        <w:tc>
          <w:tcPr>
            <w:tcW w:w="601" w:type="pct"/>
            <w:tcBorders>
              <w:top w:val="single" w:sz="4" w:space="0" w:color="auto"/>
              <w:left w:val="single" w:sz="4" w:space="0" w:color="auto"/>
              <w:bottom w:val="single" w:sz="4" w:space="0" w:color="auto"/>
              <w:right w:val="single" w:sz="4" w:space="0" w:color="auto"/>
            </w:tcBorders>
            <w:vAlign w:val="bottom"/>
          </w:tcPr>
          <w:p w14:paraId="49A45A03" w14:textId="77777777" w:rsidR="007C76EF" w:rsidRPr="00DF6003" w:rsidRDefault="007C76EF" w:rsidP="001272AC">
            <w:pPr>
              <w:jc w:val="right"/>
              <w:rPr>
                <w:sz w:val="20"/>
                <w:szCs w:val="20"/>
                <w:lang w:val="ru-RU"/>
              </w:rPr>
            </w:pPr>
            <w:r w:rsidRPr="00DF6003">
              <w:rPr>
                <w:sz w:val="20"/>
                <w:szCs w:val="20"/>
                <w:lang w:val="ru-RU"/>
              </w:rPr>
              <w:t>124</w:t>
            </w:r>
          </w:p>
        </w:tc>
        <w:tc>
          <w:tcPr>
            <w:tcW w:w="651" w:type="pct"/>
            <w:tcBorders>
              <w:top w:val="single" w:sz="4" w:space="0" w:color="auto"/>
              <w:left w:val="single" w:sz="4" w:space="0" w:color="auto"/>
              <w:bottom w:val="single" w:sz="4" w:space="0" w:color="auto"/>
              <w:right w:val="single" w:sz="4" w:space="0" w:color="auto"/>
            </w:tcBorders>
            <w:vAlign w:val="bottom"/>
          </w:tcPr>
          <w:p w14:paraId="411E072C" w14:textId="77777777" w:rsidR="007C76EF" w:rsidRPr="00DF6003" w:rsidRDefault="007C76EF" w:rsidP="001272AC">
            <w:pPr>
              <w:jc w:val="right"/>
              <w:rPr>
                <w:sz w:val="20"/>
                <w:szCs w:val="20"/>
                <w:lang w:val="ru-RU"/>
              </w:rPr>
            </w:pPr>
            <w:r w:rsidRPr="00DF6003">
              <w:rPr>
                <w:sz w:val="20"/>
                <w:szCs w:val="20"/>
                <w:lang w:val="ru-RU"/>
              </w:rPr>
              <w:t>0</w:t>
            </w:r>
          </w:p>
        </w:tc>
        <w:tc>
          <w:tcPr>
            <w:tcW w:w="716" w:type="pct"/>
            <w:tcBorders>
              <w:top w:val="single" w:sz="4" w:space="0" w:color="auto"/>
              <w:left w:val="single" w:sz="4" w:space="0" w:color="auto"/>
              <w:bottom w:val="single" w:sz="4" w:space="0" w:color="auto"/>
              <w:right w:val="single" w:sz="4" w:space="0" w:color="auto"/>
            </w:tcBorders>
            <w:vAlign w:val="bottom"/>
          </w:tcPr>
          <w:p w14:paraId="3805F3E8" w14:textId="77777777" w:rsidR="007C76EF" w:rsidRPr="00DF6003" w:rsidRDefault="007C76EF" w:rsidP="001272AC">
            <w:pPr>
              <w:jc w:val="right"/>
              <w:rPr>
                <w:sz w:val="20"/>
                <w:szCs w:val="20"/>
                <w:lang w:val="ru-RU"/>
              </w:rPr>
            </w:pPr>
            <w:r w:rsidRPr="00DF6003">
              <w:rPr>
                <w:sz w:val="20"/>
                <w:szCs w:val="20"/>
                <w:lang w:val="ru-RU"/>
              </w:rPr>
              <w:t>125,8</w:t>
            </w:r>
          </w:p>
        </w:tc>
        <w:tc>
          <w:tcPr>
            <w:tcW w:w="680" w:type="pct"/>
            <w:tcBorders>
              <w:top w:val="nil"/>
              <w:left w:val="single" w:sz="4" w:space="0" w:color="auto"/>
              <w:bottom w:val="single" w:sz="4" w:space="0" w:color="auto"/>
              <w:right w:val="single" w:sz="4" w:space="0" w:color="auto"/>
            </w:tcBorders>
            <w:vAlign w:val="center"/>
          </w:tcPr>
          <w:p w14:paraId="576AEBB6" w14:textId="77777777" w:rsidR="007C76EF" w:rsidRPr="00DF6003" w:rsidRDefault="007C76EF" w:rsidP="001272AC">
            <w:pPr>
              <w:jc w:val="right"/>
              <w:rPr>
                <w:sz w:val="20"/>
                <w:szCs w:val="20"/>
                <w:lang w:val="ru-RU"/>
              </w:rPr>
            </w:pPr>
            <w:r w:rsidRPr="00DF6003">
              <w:rPr>
                <w:color w:val="212121"/>
                <w:sz w:val="20"/>
                <w:szCs w:val="20"/>
                <w:lang w:val="ru-RU"/>
              </w:rPr>
              <w:t>125,8</w:t>
            </w:r>
          </w:p>
        </w:tc>
        <w:tc>
          <w:tcPr>
            <w:tcW w:w="734" w:type="pct"/>
            <w:tcBorders>
              <w:top w:val="single" w:sz="4" w:space="0" w:color="auto"/>
              <w:left w:val="single" w:sz="4" w:space="0" w:color="auto"/>
              <w:bottom w:val="single" w:sz="4" w:space="0" w:color="auto"/>
              <w:right w:val="single" w:sz="4" w:space="0" w:color="auto"/>
            </w:tcBorders>
            <w:vAlign w:val="bottom"/>
          </w:tcPr>
          <w:p w14:paraId="3BE19C8E" w14:textId="77777777" w:rsidR="007C76EF" w:rsidRPr="00DF6003" w:rsidRDefault="007C76EF" w:rsidP="001272AC">
            <w:pPr>
              <w:jc w:val="right"/>
              <w:rPr>
                <w:sz w:val="20"/>
                <w:szCs w:val="20"/>
                <w:lang w:val="ru-RU"/>
              </w:rPr>
            </w:pPr>
            <w:r w:rsidRPr="00DF6003">
              <w:rPr>
                <w:sz w:val="20"/>
                <w:szCs w:val="20"/>
                <w:lang w:val="ru-RU"/>
              </w:rPr>
              <w:t>205,44</w:t>
            </w:r>
          </w:p>
        </w:tc>
        <w:tc>
          <w:tcPr>
            <w:tcW w:w="707" w:type="pct"/>
            <w:tcBorders>
              <w:top w:val="single" w:sz="4" w:space="0" w:color="auto"/>
              <w:left w:val="single" w:sz="4" w:space="0" w:color="auto"/>
              <w:bottom w:val="single" w:sz="4" w:space="0" w:color="auto"/>
              <w:right w:val="single" w:sz="4" w:space="0" w:color="auto"/>
            </w:tcBorders>
          </w:tcPr>
          <w:p w14:paraId="593FBB97"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132,95</w:t>
            </w:r>
          </w:p>
        </w:tc>
      </w:tr>
      <w:tr w:rsidR="007C76EF" w:rsidRPr="00DF6003" w14:paraId="736A01E7"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6372DE7A" w14:textId="77777777" w:rsidR="007C76EF" w:rsidRPr="00DF6003" w:rsidRDefault="007C76EF" w:rsidP="000661F6">
            <w:pPr>
              <w:widowControl w:val="0"/>
              <w:tabs>
                <w:tab w:val="left" w:pos="3141"/>
              </w:tabs>
              <w:suppressAutoHyphens/>
              <w:jc w:val="left"/>
              <w:rPr>
                <w:sz w:val="20"/>
                <w:szCs w:val="20"/>
                <w:lang w:val="ru-RU"/>
              </w:rPr>
            </w:pPr>
            <w:r w:rsidRPr="00DF6003">
              <w:rPr>
                <w:color w:val="000000"/>
                <w:sz w:val="20"/>
                <w:szCs w:val="20"/>
                <w:lang w:val="ru-RU"/>
              </w:rPr>
              <w:t>ГФУ-245fa</w:t>
            </w:r>
          </w:p>
        </w:tc>
        <w:tc>
          <w:tcPr>
            <w:tcW w:w="601" w:type="pct"/>
            <w:tcBorders>
              <w:top w:val="single" w:sz="4" w:space="0" w:color="auto"/>
              <w:left w:val="single" w:sz="4" w:space="0" w:color="auto"/>
              <w:bottom w:val="single" w:sz="4" w:space="0" w:color="auto"/>
              <w:right w:val="single" w:sz="4" w:space="0" w:color="auto"/>
            </w:tcBorders>
            <w:vAlign w:val="bottom"/>
          </w:tcPr>
          <w:p w14:paraId="48CDD68C"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1030</w:t>
            </w:r>
          </w:p>
        </w:tc>
        <w:tc>
          <w:tcPr>
            <w:tcW w:w="651" w:type="pct"/>
            <w:tcBorders>
              <w:top w:val="single" w:sz="4" w:space="0" w:color="auto"/>
              <w:left w:val="single" w:sz="4" w:space="0" w:color="auto"/>
              <w:bottom w:val="single" w:sz="4" w:space="0" w:color="auto"/>
              <w:right w:val="single" w:sz="4" w:space="0" w:color="auto"/>
            </w:tcBorders>
            <w:vAlign w:val="bottom"/>
          </w:tcPr>
          <w:p w14:paraId="1BAC85BD"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37,86</w:t>
            </w:r>
          </w:p>
        </w:tc>
        <w:tc>
          <w:tcPr>
            <w:tcW w:w="716" w:type="pct"/>
            <w:tcBorders>
              <w:top w:val="single" w:sz="4" w:space="0" w:color="auto"/>
              <w:left w:val="single" w:sz="4" w:space="0" w:color="auto"/>
              <w:bottom w:val="single" w:sz="4" w:space="0" w:color="auto"/>
              <w:right w:val="single" w:sz="4" w:space="0" w:color="auto"/>
            </w:tcBorders>
            <w:vAlign w:val="bottom"/>
          </w:tcPr>
          <w:p w14:paraId="44936513"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0</w:t>
            </w:r>
          </w:p>
        </w:tc>
        <w:tc>
          <w:tcPr>
            <w:tcW w:w="680" w:type="pct"/>
            <w:tcBorders>
              <w:top w:val="nil"/>
              <w:left w:val="single" w:sz="4" w:space="0" w:color="auto"/>
              <w:bottom w:val="single" w:sz="4" w:space="0" w:color="auto"/>
              <w:right w:val="single" w:sz="4" w:space="0" w:color="auto"/>
            </w:tcBorders>
            <w:vAlign w:val="center"/>
          </w:tcPr>
          <w:p w14:paraId="65995355" w14:textId="77777777" w:rsidR="007C76EF" w:rsidRPr="00DF6003" w:rsidRDefault="007C76EF" w:rsidP="001272AC">
            <w:pPr>
              <w:keepNext/>
              <w:keepLines/>
              <w:tabs>
                <w:tab w:val="left" w:pos="3141"/>
              </w:tabs>
              <w:suppressAutoHyphens/>
              <w:jc w:val="right"/>
              <w:rPr>
                <w:sz w:val="20"/>
                <w:szCs w:val="20"/>
                <w:lang w:val="ru-RU"/>
              </w:rPr>
            </w:pPr>
            <w:r w:rsidRPr="00DF6003">
              <w:rPr>
                <w:color w:val="212121"/>
                <w:sz w:val="20"/>
                <w:szCs w:val="20"/>
                <w:lang w:val="ru-RU"/>
              </w:rPr>
              <w:t>0</w:t>
            </w:r>
          </w:p>
        </w:tc>
        <w:tc>
          <w:tcPr>
            <w:tcW w:w="734" w:type="pct"/>
            <w:tcBorders>
              <w:top w:val="single" w:sz="4" w:space="0" w:color="auto"/>
              <w:left w:val="single" w:sz="4" w:space="0" w:color="auto"/>
              <w:bottom w:val="single" w:sz="4" w:space="0" w:color="auto"/>
              <w:right w:val="single" w:sz="4" w:space="0" w:color="auto"/>
            </w:tcBorders>
            <w:vAlign w:val="bottom"/>
          </w:tcPr>
          <w:p w14:paraId="461EBE05"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54,00</w:t>
            </w:r>
          </w:p>
        </w:tc>
        <w:tc>
          <w:tcPr>
            <w:tcW w:w="707" w:type="pct"/>
            <w:tcBorders>
              <w:top w:val="single" w:sz="4" w:space="0" w:color="auto"/>
              <w:left w:val="single" w:sz="4" w:space="0" w:color="auto"/>
              <w:bottom w:val="single" w:sz="4" w:space="0" w:color="auto"/>
              <w:right w:val="single" w:sz="4" w:space="0" w:color="auto"/>
            </w:tcBorders>
          </w:tcPr>
          <w:p w14:paraId="246C8D00"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0</w:t>
            </w:r>
          </w:p>
        </w:tc>
      </w:tr>
      <w:tr w:rsidR="007C76EF" w:rsidRPr="00DF6003" w14:paraId="17622755" w14:textId="77777777" w:rsidTr="001272AC">
        <w:tc>
          <w:tcPr>
            <w:tcW w:w="911" w:type="pct"/>
            <w:tcBorders>
              <w:top w:val="single" w:sz="4" w:space="0" w:color="auto"/>
              <w:left w:val="single" w:sz="4" w:space="0" w:color="auto"/>
              <w:bottom w:val="single" w:sz="4" w:space="0" w:color="auto"/>
              <w:right w:val="single" w:sz="4" w:space="0" w:color="auto"/>
            </w:tcBorders>
          </w:tcPr>
          <w:p w14:paraId="44D7F101" w14:textId="77777777" w:rsidR="007C76EF" w:rsidRPr="00DF6003" w:rsidRDefault="007C76EF" w:rsidP="000661F6">
            <w:pPr>
              <w:widowControl w:val="0"/>
              <w:tabs>
                <w:tab w:val="left" w:pos="3141"/>
              </w:tabs>
              <w:suppressAutoHyphens/>
              <w:jc w:val="left"/>
              <w:rPr>
                <w:sz w:val="20"/>
                <w:szCs w:val="20"/>
                <w:lang w:val="ru-RU"/>
              </w:rPr>
            </w:pPr>
            <w:r w:rsidRPr="00DF6003">
              <w:rPr>
                <w:sz w:val="20"/>
                <w:szCs w:val="20"/>
                <w:lang w:val="ru-RU"/>
              </w:rPr>
              <w:t>R-404A</w:t>
            </w:r>
          </w:p>
        </w:tc>
        <w:tc>
          <w:tcPr>
            <w:tcW w:w="601" w:type="pct"/>
            <w:tcBorders>
              <w:top w:val="single" w:sz="4" w:space="0" w:color="auto"/>
              <w:left w:val="single" w:sz="4" w:space="0" w:color="auto"/>
              <w:bottom w:val="single" w:sz="4" w:space="0" w:color="auto"/>
              <w:right w:val="single" w:sz="4" w:space="0" w:color="auto"/>
            </w:tcBorders>
          </w:tcPr>
          <w:p w14:paraId="2B459765" w14:textId="77777777" w:rsidR="007C76EF" w:rsidRPr="00DF6003" w:rsidRDefault="007C76EF" w:rsidP="001272AC">
            <w:pPr>
              <w:keepNext/>
              <w:keepLines/>
              <w:suppressAutoHyphens/>
              <w:jc w:val="right"/>
              <w:rPr>
                <w:sz w:val="20"/>
                <w:szCs w:val="20"/>
                <w:lang w:val="ru-RU"/>
              </w:rPr>
            </w:pPr>
            <w:r w:rsidRPr="00DF6003">
              <w:rPr>
                <w:sz w:val="20"/>
                <w:szCs w:val="20"/>
                <w:lang w:val="ru-RU"/>
              </w:rPr>
              <w:t>3 921,6</w:t>
            </w:r>
          </w:p>
        </w:tc>
        <w:tc>
          <w:tcPr>
            <w:tcW w:w="651" w:type="pct"/>
            <w:tcBorders>
              <w:top w:val="single" w:sz="4" w:space="0" w:color="auto"/>
              <w:left w:val="single" w:sz="4" w:space="0" w:color="auto"/>
              <w:bottom w:val="single" w:sz="4" w:space="0" w:color="auto"/>
              <w:right w:val="single" w:sz="4" w:space="0" w:color="auto"/>
            </w:tcBorders>
          </w:tcPr>
          <w:p w14:paraId="27CDC3FA"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651,51</w:t>
            </w:r>
          </w:p>
        </w:tc>
        <w:tc>
          <w:tcPr>
            <w:tcW w:w="716" w:type="pct"/>
            <w:tcBorders>
              <w:top w:val="single" w:sz="4" w:space="0" w:color="auto"/>
              <w:left w:val="single" w:sz="4" w:space="0" w:color="auto"/>
              <w:bottom w:val="single" w:sz="4" w:space="0" w:color="auto"/>
              <w:right w:val="single" w:sz="4" w:space="0" w:color="auto"/>
            </w:tcBorders>
          </w:tcPr>
          <w:p w14:paraId="1BE40FD6"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559,99</w:t>
            </w:r>
          </w:p>
        </w:tc>
        <w:tc>
          <w:tcPr>
            <w:tcW w:w="680" w:type="pct"/>
            <w:tcBorders>
              <w:top w:val="nil"/>
              <w:left w:val="single" w:sz="4" w:space="0" w:color="auto"/>
              <w:bottom w:val="single" w:sz="4" w:space="0" w:color="auto"/>
              <w:right w:val="single" w:sz="4" w:space="0" w:color="auto"/>
            </w:tcBorders>
            <w:vAlign w:val="center"/>
          </w:tcPr>
          <w:p w14:paraId="17403932" w14:textId="77777777" w:rsidR="007C76EF" w:rsidRPr="00DF6003" w:rsidRDefault="007C76EF" w:rsidP="001272AC">
            <w:pPr>
              <w:keepNext/>
              <w:keepLines/>
              <w:tabs>
                <w:tab w:val="left" w:pos="3141"/>
              </w:tabs>
              <w:suppressAutoHyphens/>
              <w:jc w:val="right"/>
              <w:rPr>
                <w:sz w:val="20"/>
                <w:szCs w:val="20"/>
                <w:lang w:val="ru-RU"/>
              </w:rPr>
            </w:pPr>
            <w:r w:rsidRPr="00DF6003">
              <w:rPr>
                <w:color w:val="212121"/>
                <w:sz w:val="20"/>
                <w:szCs w:val="20"/>
                <w:lang w:val="ru-RU"/>
              </w:rPr>
              <w:t>559,99</w:t>
            </w:r>
          </w:p>
        </w:tc>
        <w:tc>
          <w:tcPr>
            <w:tcW w:w="734" w:type="pct"/>
            <w:tcBorders>
              <w:top w:val="single" w:sz="4" w:space="0" w:color="auto"/>
              <w:left w:val="single" w:sz="4" w:space="0" w:color="auto"/>
              <w:bottom w:val="single" w:sz="4" w:space="0" w:color="auto"/>
              <w:right w:val="single" w:sz="4" w:space="0" w:color="auto"/>
            </w:tcBorders>
          </w:tcPr>
          <w:p w14:paraId="15DEEC56"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616,85</w:t>
            </w:r>
          </w:p>
        </w:tc>
        <w:tc>
          <w:tcPr>
            <w:tcW w:w="707" w:type="pct"/>
            <w:tcBorders>
              <w:top w:val="single" w:sz="4" w:space="0" w:color="auto"/>
              <w:left w:val="single" w:sz="4" w:space="0" w:color="auto"/>
              <w:bottom w:val="single" w:sz="4" w:space="0" w:color="auto"/>
              <w:right w:val="single" w:sz="4" w:space="0" w:color="auto"/>
            </w:tcBorders>
          </w:tcPr>
          <w:p w14:paraId="241D696C"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676,22</w:t>
            </w:r>
          </w:p>
        </w:tc>
      </w:tr>
      <w:tr w:rsidR="007C76EF" w:rsidRPr="00DF6003" w14:paraId="34C62024"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0D35392B" w14:textId="77777777" w:rsidR="007C76EF" w:rsidRPr="00DF6003" w:rsidRDefault="007C76EF" w:rsidP="000661F6">
            <w:pPr>
              <w:widowControl w:val="0"/>
              <w:tabs>
                <w:tab w:val="left" w:pos="3141"/>
              </w:tabs>
              <w:suppressAutoHyphens/>
              <w:jc w:val="left"/>
              <w:rPr>
                <w:sz w:val="20"/>
                <w:szCs w:val="20"/>
                <w:lang w:val="ru-RU"/>
              </w:rPr>
            </w:pPr>
            <w:r w:rsidRPr="00DF6003">
              <w:rPr>
                <w:color w:val="000000"/>
                <w:sz w:val="20"/>
                <w:szCs w:val="20"/>
                <w:lang w:val="ru-RU"/>
              </w:rPr>
              <w:t>R-407C</w:t>
            </w:r>
          </w:p>
        </w:tc>
        <w:tc>
          <w:tcPr>
            <w:tcW w:w="601" w:type="pct"/>
            <w:tcBorders>
              <w:top w:val="single" w:sz="4" w:space="0" w:color="auto"/>
              <w:left w:val="single" w:sz="4" w:space="0" w:color="auto"/>
              <w:bottom w:val="single" w:sz="4" w:space="0" w:color="auto"/>
              <w:right w:val="single" w:sz="4" w:space="0" w:color="auto"/>
            </w:tcBorders>
            <w:vAlign w:val="bottom"/>
          </w:tcPr>
          <w:p w14:paraId="4DDEEF14" w14:textId="77777777" w:rsidR="007C76EF" w:rsidRPr="00DF6003" w:rsidRDefault="007C76EF" w:rsidP="001272AC">
            <w:pPr>
              <w:keepNext/>
              <w:keepLines/>
              <w:suppressAutoHyphens/>
              <w:jc w:val="right"/>
              <w:rPr>
                <w:sz w:val="20"/>
                <w:szCs w:val="20"/>
                <w:lang w:val="ru-RU"/>
              </w:rPr>
            </w:pPr>
            <w:r w:rsidRPr="00DF6003">
              <w:rPr>
                <w:color w:val="000000"/>
                <w:sz w:val="20"/>
                <w:szCs w:val="20"/>
                <w:lang w:val="ru-RU"/>
              </w:rPr>
              <w:t>1 773,85</w:t>
            </w:r>
          </w:p>
        </w:tc>
        <w:tc>
          <w:tcPr>
            <w:tcW w:w="651" w:type="pct"/>
            <w:tcBorders>
              <w:top w:val="single" w:sz="4" w:space="0" w:color="auto"/>
              <w:left w:val="single" w:sz="4" w:space="0" w:color="auto"/>
              <w:bottom w:val="single" w:sz="4" w:space="0" w:color="auto"/>
              <w:right w:val="single" w:sz="4" w:space="0" w:color="auto"/>
            </w:tcBorders>
            <w:vAlign w:val="bottom"/>
          </w:tcPr>
          <w:p w14:paraId="7C869E8A"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87,89</w:t>
            </w:r>
          </w:p>
        </w:tc>
        <w:tc>
          <w:tcPr>
            <w:tcW w:w="716" w:type="pct"/>
            <w:tcBorders>
              <w:top w:val="single" w:sz="4" w:space="0" w:color="auto"/>
              <w:left w:val="single" w:sz="4" w:space="0" w:color="auto"/>
              <w:bottom w:val="single" w:sz="4" w:space="0" w:color="auto"/>
              <w:right w:val="single" w:sz="4" w:space="0" w:color="auto"/>
            </w:tcBorders>
            <w:vAlign w:val="bottom"/>
          </w:tcPr>
          <w:p w14:paraId="537D10E3"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126,84</w:t>
            </w:r>
          </w:p>
        </w:tc>
        <w:tc>
          <w:tcPr>
            <w:tcW w:w="680" w:type="pct"/>
            <w:tcBorders>
              <w:top w:val="nil"/>
              <w:left w:val="single" w:sz="4" w:space="0" w:color="auto"/>
              <w:bottom w:val="single" w:sz="4" w:space="0" w:color="auto"/>
              <w:right w:val="single" w:sz="4" w:space="0" w:color="auto"/>
            </w:tcBorders>
            <w:vAlign w:val="center"/>
          </w:tcPr>
          <w:p w14:paraId="7FFDBEEF" w14:textId="77777777" w:rsidR="007C76EF" w:rsidRPr="00DF6003" w:rsidRDefault="007C76EF" w:rsidP="001272AC">
            <w:pPr>
              <w:keepNext/>
              <w:keepLines/>
              <w:tabs>
                <w:tab w:val="left" w:pos="3141"/>
              </w:tabs>
              <w:suppressAutoHyphens/>
              <w:jc w:val="right"/>
              <w:rPr>
                <w:sz w:val="20"/>
                <w:szCs w:val="20"/>
                <w:lang w:val="ru-RU"/>
              </w:rPr>
            </w:pPr>
            <w:r w:rsidRPr="00DF6003">
              <w:rPr>
                <w:color w:val="212121"/>
                <w:sz w:val="20"/>
                <w:szCs w:val="20"/>
                <w:lang w:val="ru-RU"/>
              </w:rPr>
              <w:t>126,84</w:t>
            </w:r>
          </w:p>
        </w:tc>
        <w:tc>
          <w:tcPr>
            <w:tcW w:w="734" w:type="pct"/>
            <w:tcBorders>
              <w:top w:val="single" w:sz="4" w:space="0" w:color="auto"/>
              <w:left w:val="single" w:sz="4" w:space="0" w:color="auto"/>
              <w:bottom w:val="single" w:sz="4" w:space="0" w:color="auto"/>
              <w:right w:val="single" w:sz="4" w:space="0" w:color="auto"/>
            </w:tcBorders>
            <w:vAlign w:val="bottom"/>
          </w:tcPr>
          <w:p w14:paraId="4492DB4C"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128,05</w:t>
            </w:r>
          </w:p>
        </w:tc>
        <w:tc>
          <w:tcPr>
            <w:tcW w:w="707" w:type="pct"/>
            <w:tcBorders>
              <w:top w:val="single" w:sz="4" w:space="0" w:color="auto"/>
              <w:left w:val="single" w:sz="4" w:space="0" w:color="auto"/>
              <w:bottom w:val="single" w:sz="4" w:space="0" w:color="auto"/>
              <w:right w:val="single" w:sz="4" w:space="0" w:color="auto"/>
            </w:tcBorders>
          </w:tcPr>
          <w:p w14:paraId="50F3D1D8"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166,30</w:t>
            </w:r>
          </w:p>
        </w:tc>
      </w:tr>
      <w:tr w:rsidR="007C76EF" w:rsidRPr="00DF6003" w14:paraId="468FF322" w14:textId="77777777" w:rsidTr="00DC42AC">
        <w:tc>
          <w:tcPr>
            <w:tcW w:w="911" w:type="pct"/>
            <w:tcBorders>
              <w:top w:val="single" w:sz="4" w:space="0" w:color="auto"/>
              <w:left w:val="single" w:sz="4" w:space="0" w:color="auto"/>
              <w:bottom w:val="single" w:sz="4" w:space="0" w:color="auto"/>
              <w:right w:val="single" w:sz="4" w:space="0" w:color="auto"/>
            </w:tcBorders>
            <w:vAlign w:val="bottom"/>
          </w:tcPr>
          <w:p w14:paraId="2FCBC24C" w14:textId="77777777" w:rsidR="007C76EF" w:rsidRPr="00DF6003" w:rsidRDefault="007C76EF" w:rsidP="000661F6">
            <w:pPr>
              <w:widowControl w:val="0"/>
              <w:tabs>
                <w:tab w:val="left" w:pos="3141"/>
              </w:tabs>
              <w:suppressAutoHyphens/>
              <w:jc w:val="left"/>
              <w:rPr>
                <w:color w:val="000000"/>
                <w:sz w:val="20"/>
                <w:szCs w:val="20"/>
                <w:lang w:val="ru-RU"/>
              </w:rPr>
            </w:pPr>
            <w:r w:rsidRPr="00DF6003">
              <w:rPr>
                <w:color w:val="000000"/>
                <w:sz w:val="20"/>
                <w:szCs w:val="20"/>
                <w:lang w:val="ru-RU"/>
              </w:rPr>
              <w:t>R-407F</w:t>
            </w:r>
          </w:p>
        </w:tc>
        <w:tc>
          <w:tcPr>
            <w:tcW w:w="601" w:type="pct"/>
            <w:tcBorders>
              <w:top w:val="single" w:sz="4" w:space="0" w:color="auto"/>
              <w:left w:val="single" w:sz="4" w:space="0" w:color="auto"/>
              <w:bottom w:val="single" w:sz="4" w:space="0" w:color="auto"/>
              <w:right w:val="single" w:sz="4" w:space="0" w:color="auto"/>
            </w:tcBorders>
            <w:vAlign w:val="bottom"/>
          </w:tcPr>
          <w:p w14:paraId="36E9A072" w14:textId="77777777" w:rsidR="007C76EF" w:rsidRPr="00DF6003" w:rsidRDefault="007C76EF" w:rsidP="001272AC">
            <w:pPr>
              <w:keepNext/>
              <w:keepLines/>
              <w:suppressAutoHyphens/>
              <w:jc w:val="right"/>
              <w:rPr>
                <w:color w:val="000000"/>
                <w:sz w:val="20"/>
                <w:szCs w:val="20"/>
                <w:lang w:val="ru-RU"/>
              </w:rPr>
            </w:pPr>
            <w:r w:rsidRPr="00DF6003">
              <w:rPr>
                <w:color w:val="000000"/>
                <w:sz w:val="20"/>
                <w:szCs w:val="20"/>
                <w:lang w:val="ru-RU"/>
              </w:rPr>
              <w:t>1824,5</w:t>
            </w:r>
          </w:p>
        </w:tc>
        <w:tc>
          <w:tcPr>
            <w:tcW w:w="651" w:type="pct"/>
            <w:tcBorders>
              <w:top w:val="single" w:sz="4" w:space="0" w:color="auto"/>
              <w:left w:val="single" w:sz="4" w:space="0" w:color="auto"/>
              <w:bottom w:val="single" w:sz="4" w:space="0" w:color="auto"/>
              <w:right w:val="single" w:sz="4" w:space="0" w:color="auto"/>
            </w:tcBorders>
            <w:vAlign w:val="bottom"/>
          </w:tcPr>
          <w:p w14:paraId="3BBD1027" w14:textId="77777777" w:rsidR="007C76EF" w:rsidRPr="00DF6003" w:rsidRDefault="007C76EF" w:rsidP="001272AC">
            <w:pPr>
              <w:keepNext/>
              <w:keepLines/>
              <w:tabs>
                <w:tab w:val="left" w:pos="3141"/>
              </w:tabs>
              <w:suppressAutoHyphens/>
              <w:jc w:val="right"/>
              <w:rPr>
                <w:color w:val="000000"/>
                <w:sz w:val="20"/>
                <w:szCs w:val="20"/>
                <w:lang w:val="ru-RU"/>
              </w:rPr>
            </w:pPr>
            <w:r w:rsidRPr="00DF6003">
              <w:rPr>
                <w:color w:val="000000"/>
                <w:sz w:val="20"/>
                <w:szCs w:val="20"/>
                <w:lang w:val="ru-RU"/>
              </w:rPr>
              <w:t>0</w:t>
            </w:r>
          </w:p>
        </w:tc>
        <w:tc>
          <w:tcPr>
            <w:tcW w:w="716" w:type="pct"/>
            <w:tcBorders>
              <w:top w:val="single" w:sz="4" w:space="0" w:color="auto"/>
              <w:left w:val="single" w:sz="4" w:space="0" w:color="auto"/>
              <w:bottom w:val="single" w:sz="4" w:space="0" w:color="auto"/>
              <w:right w:val="single" w:sz="4" w:space="0" w:color="auto"/>
            </w:tcBorders>
            <w:vAlign w:val="bottom"/>
          </w:tcPr>
          <w:p w14:paraId="5F2180BB" w14:textId="77777777" w:rsidR="007C76EF" w:rsidRPr="00DF6003" w:rsidRDefault="007C76EF" w:rsidP="001272AC">
            <w:pPr>
              <w:keepNext/>
              <w:keepLines/>
              <w:tabs>
                <w:tab w:val="left" w:pos="3141"/>
              </w:tabs>
              <w:suppressAutoHyphens/>
              <w:jc w:val="right"/>
              <w:rPr>
                <w:color w:val="000000"/>
                <w:sz w:val="20"/>
                <w:szCs w:val="20"/>
                <w:lang w:val="ru-RU"/>
              </w:rPr>
            </w:pPr>
            <w:r w:rsidRPr="00DF6003">
              <w:rPr>
                <w:color w:val="000000"/>
                <w:sz w:val="20"/>
                <w:szCs w:val="20"/>
                <w:lang w:val="ru-RU"/>
              </w:rPr>
              <w:t>0</w:t>
            </w:r>
          </w:p>
        </w:tc>
        <w:tc>
          <w:tcPr>
            <w:tcW w:w="680" w:type="pct"/>
            <w:tcBorders>
              <w:top w:val="nil"/>
              <w:left w:val="single" w:sz="4" w:space="0" w:color="auto"/>
              <w:bottom w:val="single" w:sz="4" w:space="0" w:color="auto"/>
              <w:right w:val="single" w:sz="4" w:space="0" w:color="auto"/>
            </w:tcBorders>
            <w:vAlign w:val="center"/>
          </w:tcPr>
          <w:p w14:paraId="23547A99" w14:textId="77777777" w:rsidR="007C76EF" w:rsidRPr="00DF6003" w:rsidRDefault="007C76EF" w:rsidP="001272AC">
            <w:pPr>
              <w:keepNext/>
              <w:keepLines/>
              <w:tabs>
                <w:tab w:val="left" w:pos="3141"/>
              </w:tabs>
              <w:suppressAutoHyphens/>
              <w:jc w:val="right"/>
              <w:rPr>
                <w:color w:val="000000"/>
                <w:sz w:val="20"/>
                <w:szCs w:val="20"/>
                <w:lang w:val="ru-RU"/>
              </w:rPr>
            </w:pPr>
            <w:r w:rsidRPr="00DF6003">
              <w:rPr>
                <w:color w:val="212121"/>
                <w:sz w:val="20"/>
                <w:szCs w:val="20"/>
                <w:lang w:val="ru-RU"/>
              </w:rPr>
              <w:t>0</w:t>
            </w:r>
          </w:p>
        </w:tc>
        <w:tc>
          <w:tcPr>
            <w:tcW w:w="734" w:type="pct"/>
            <w:tcBorders>
              <w:top w:val="single" w:sz="4" w:space="0" w:color="auto"/>
              <w:left w:val="single" w:sz="4" w:space="0" w:color="auto"/>
              <w:bottom w:val="single" w:sz="4" w:space="0" w:color="auto"/>
              <w:right w:val="single" w:sz="4" w:space="0" w:color="auto"/>
            </w:tcBorders>
            <w:vAlign w:val="bottom"/>
          </w:tcPr>
          <w:p w14:paraId="7AF0124D" w14:textId="77777777" w:rsidR="007C76EF" w:rsidRPr="00DF6003" w:rsidRDefault="007C76EF" w:rsidP="001272AC">
            <w:pPr>
              <w:keepNext/>
              <w:keepLines/>
              <w:tabs>
                <w:tab w:val="left" w:pos="3141"/>
              </w:tabs>
              <w:suppressAutoHyphens/>
              <w:jc w:val="right"/>
              <w:rPr>
                <w:color w:val="000000"/>
                <w:sz w:val="20"/>
                <w:szCs w:val="20"/>
                <w:lang w:val="ru-RU"/>
              </w:rPr>
            </w:pPr>
            <w:r w:rsidRPr="00DF6003">
              <w:rPr>
                <w:color w:val="000000"/>
                <w:sz w:val="20"/>
                <w:szCs w:val="20"/>
                <w:lang w:val="ru-RU"/>
              </w:rPr>
              <w:t>0</w:t>
            </w:r>
          </w:p>
        </w:tc>
        <w:tc>
          <w:tcPr>
            <w:tcW w:w="707" w:type="pct"/>
            <w:tcBorders>
              <w:top w:val="single" w:sz="4" w:space="0" w:color="auto"/>
              <w:left w:val="single" w:sz="4" w:space="0" w:color="auto"/>
              <w:bottom w:val="single" w:sz="4" w:space="0" w:color="auto"/>
              <w:right w:val="single" w:sz="4" w:space="0" w:color="auto"/>
            </w:tcBorders>
          </w:tcPr>
          <w:p w14:paraId="66FB0231"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19,82</w:t>
            </w:r>
          </w:p>
        </w:tc>
      </w:tr>
      <w:tr w:rsidR="007C76EF" w:rsidRPr="00DF6003" w14:paraId="09B0FA39" w14:textId="77777777" w:rsidTr="00DC42AC">
        <w:tc>
          <w:tcPr>
            <w:tcW w:w="911" w:type="pct"/>
            <w:tcBorders>
              <w:top w:val="single" w:sz="4" w:space="0" w:color="auto"/>
              <w:left w:val="single" w:sz="4" w:space="0" w:color="auto"/>
              <w:bottom w:val="single" w:sz="4" w:space="0" w:color="auto"/>
              <w:right w:val="single" w:sz="4" w:space="0" w:color="auto"/>
            </w:tcBorders>
            <w:vAlign w:val="center"/>
          </w:tcPr>
          <w:p w14:paraId="1B6F3752" w14:textId="77777777" w:rsidR="007C76EF" w:rsidRPr="00DF6003" w:rsidRDefault="007C76EF" w:rsidP="000661F6">
            <w:pPr>
              <w:widowControl w:val="0"/>
              <w:tabs>
                <w:tab w:val="left" w:pos="3141"/>
              </w:tabs>
              <w:suppressAutoHyphens/>
              <w:jc w:val="left"/>
              <w:rPr>
                <w:sz w:val="20"/>
                <w:szCs w:val="20"/>
                <w:lang w:val="ru-RU"/>
              </w:rPr>
            </w:pPr>
            <w:r w:rsidRPr="00DF6003">
              <w:rPr>
                <w:sz w:val="20"/>
                <w:szCs w:val="20"/>
                <w:lang w:val="ru-RU"/>
              </w:rPr>
              <w:t>R-410A</w:t>
            </w:r>
          </w:p>
        </w:tc>
        <w:tc>
          <w:tcPr>
            <w:tcW w:w="601" w:type="pct"/>
            <w:tcBorders>
              <w:top w:val="single" w:sz="4" w:space="0" w:color="auto"/>
              <w:left w:val="single" w:sz="4" w:space="0" w:color="auto"/>
              <w:bottom w:val="single" w:sz="4" w:space="0" w:color="auto"/>
              <w:right w:val="single" w:sz="4" w:space="0" w:color="auto"/>
            </w:tcBorders>
          </w:tcPr>
          <w:p w14:paraId="14AA01B5"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2087,5</w:t>
            </w:r>
          </w:p>
        </w:tc>
        <w:tc>
          <w:tcPr>
            <w:tcW w:w="651" w:type="pct"/>
            <w:tcBorders>
              <w:top w:val="single" w:sz="4" w:space="0" w:color="auto"/>
              <w:left w:val="nil"/>
              <w:bottom w:val="single" w:sz="4" w:space="0" w:color="auto"/>
              <w:right w:val="single" w:sz="4" w:space="0" w:color="auto"/>
            </w:tcBorders>
            <w:vAlign w:val="bottom"/>
          </w:tcPr>
          <w:p w14:paraId="59104A14"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543,93</w:t>
            </w:r>
          </w:p>
        </w:tc>
        <w:tc>
          <w:tcPr>
            <w:tcW w:w="716" w:type="pct"/>
            <w:tcBorders>
              <w:top w:val="single" w:sz="4" w:space="0" w:color="auto"/>
              <w:left w:val="single" w:sz="4" w:space="0" w:color="auto"/>
              <w:bottom w:val="single" w:sz="4" w:space="0" w:color="auto"/>
              <w:right w:val="single" w:sz="4" w:space="0" w:color="auto"/>
            </w:tcBorders>
            <w:vAlign w:val="bottom"/>
          </w:tcPr>
          <w:p w14:paraId="60F6CC7C"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449,98</w:t>
            </w:r>
          </w:p>
        </w:tc>
        <w:tc>
          <w:tcPr>
            <w:tcW w:w="680" w:type="pct"/>
            <w:tcBorders>
              <w:top w:val="single" w:sz="4" w:space="0" w:color="auto"/>
              <w:left w:val="single" w:sz="4" w:space="0" w:color="auto"/>
              <w:bottom w:val="single" w:sz="4" w:space="0" w:color="auto"/>
              <w:right w:val="single" w:sz="4" w:space="0" w:color="auto"/>
            </w:tcBorders>
            <w:vAlign w:val="center"/>
          </w:tcPr>
          <w:p w14:paraId="770FAE79" w14:textId="77777777" w:rsidR="007C76EF" w:rsidRPr="00DF6003" w:rsidRDefault="007C76EF" w:rsidP="001272AC">
            <w:pPr>
              <w:keepNext/>
              <w:keepLines/>
              <w:tabs>
                <w:tab w:val="left" w:pos="3141"/>
              </w:tabs>
              <w:suppressAutoHyphens/>
              <w:jc w:val="right"/>
              <w:rPr>
                <w:sz w:val="20"/>
                <w:szCs w:val="20"/>
                <w:lang w:val="ru-RU"/>
              </w:rPr>
            </w:pPr>
            <w:r w:rsidRPr="00DF6003">
              <w:rPr>
                <w:color w:val="212121"/>
                <w:sz w:val="20"/>
                <w:szCs w:val="20"/>
                <w:lang w:val="ru-RU"/>
              </w:rPr>
              <w:t>449,98</w:t>
            </w:r>
          </w:p>
        </w:tc>
        <w:tc>
          <w:tcPr>
            <w:tcW w:w="734" w:type="pct"/>
            <w:tcBorders>
              <w:top w:val="single" w:sz="4" w:space="0" w:color="auto"/>
              <w:left w:val="single" w:sz="4" w:space="0" w:color="auto"/>
              <w:bottom w:val="single" w:sz="4" w:space="0" w:color="auto"/>
              <w:right w:val="nil"/>
            </w:tcBorders>
            <w:vAlign w:val="bottom"/>
          </w:tcPr>
          <w:p w14:paraId="2FA55AB5"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564,47</w:t>
            </w:r>
          </w:p>
        </w:tc>
        <w:tc>
          <w:tcPr>
            <w:tcW w:w="707" w:type="pct"/>
            <w:tcBorders>
              <w:top w:val="single" w:sz="4" w:space="0" w:color="auto"/>
              <w:left w:val="single" w:sz="4" w:space="0" w:color="auto"/>
              <w:bottom w:val="single" w:sz="4" w:space="0" w:color="auto"/>
              <w:right w:val="single" w:sz="4" w:space="0" w:color="auto"/>
            </w:tcBorders>
          </w:tcPr>
          <w:p w14:paraId="7595AA3E"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761,82</w:t>
            </w:r>
          </w:p>
        </w:tc>
      </w:tr>
      <w:tr w:rsidR="007C76EF" w:rsidRPr="00DF6003" w14:paraId="5A28FD56" w14:textId="77777777" w:rsidTr="00DC42AC">
        <w:tc>
          <w:tcPr>
            <w:tcW w:w="911" w:type="pct"/>
            <w:tcBorders>
              <w:top w:val="single" w:sz="4" w:space="0" w:color="auto"/>
              <w:left w:val="single" w:sz="4" w:space="0" w:color="auto"/>
              <w:bottom w:val="single" w:sz="4" w:space="0" w:color="auto"/>
              <w:right w:val="single" w:sz="4" w:space="0" w:color="auto"/>
            </w:tcBorders>
            <w:vAlign w:val="center"/>
          </w:tcPr>
          <w:p w14:paraId="657C0D2F" w14:textId="77777777" w:rsidR="007C76EF" w:rsidRPr="00DF6003" w:rsidRDefault="007C76EF" w:rsidP="001272AC">
            <w:pPr>
              <w:keepNext/>
              <w:keepLines/>
              <w:tabs>
                <w:tab w:val="left" w:pos="3141"/>
              </w:tabs>
              <w:suppressAutoHyphens/>
              <w:jc w:val="left"/>
              <w:rPr>
                <w:sz w:val="20"/>
                <w:szCs w:val="20"/>
                <w:lang w:val="ru-RU"/>
              </w:rPr>
            </w:pPr>
            <w:r w:rsidRPr="00DF6003">
              <w:rPr>
                <w:color w:val="000000"/>
                <w:sz w:val="20"/>
                <w:szCs w:val="20"/>
                <w:lang w:val="ru-RU"/>
              </w:rPr>
              <w:lastRenderedPageBreak/>
              <w:t>R-507A</w:t>
            </w:r>
          </w:p>
        </w:tc>
        <w:tc>
          <w:tcPr>
            <w:tcW w:w="601" w:type="pct"/>
            <w:tcBorders>
              <w:top w:val="single" w:sz="4" w:space="0" w:color="auto"/>
              <w:left w:val="single" w:sz="4" w:space="0" w:color="auto"/>
              <w:bottom w:val="single" w:sz="4" w:space="0" w:color="auto"/>
              <w:right w:val="single" w:sz="4" w:space="0" w:color="auto"/>
            </w:tcBorders>
            <w:vAlign w:val="bottom"/>
          </w:tcPr>
          <w:p w14:paraId="6312B1EB"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3 985</w:t>
            </w:r>
          </w:p>
        </w:tc>
        <w:tc>
          <w:tcPr>
            <w:tcW w:w="651" w:type="pct"/>
            <w:tcBorders>
              <w:top w:val="single" w:sz="4" w:space="0" w:color="auto"/>
              <w:left w:val="single" w:sz="4" w:space="0" w:color="auto"/>
              <w:bottom w:val="single" w:sz="4" w:space="0" w:color="auto"/>
              <w:right w:val="single" w:sz="4" w:space="0" w:color="auto"/>
            </w:tcBorders>
            <w:vAlign w:val="bottom"/>
          </w:tcPr>
          <w:p w14:paraId="5F406926"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601,55</w:t>
            </w:r>
          </w:p>
        </w:tc>
        <w:tc>
          <w:tcPr>
            <w:tcW w:w="716" w:type="pct"/>
            <w:tcBorders>
              <w:top w:val="single" w:sz="4" w:space="0" w:color="auto"/>
              <w:left w:val="single" w:sz="4" w:space="0" w:color="auto"/>
              <w:bottom w:val="single" w:sz="4" w:space="0" w:color="auto"/>
              <w:right w:val="single" w:sz="4" w:space="0" w:color="auto"/>
            </w:tcBorders>
            <w:vAlign w:val="bottom"/>
          </w:tcPr>
          <w:p w14:paraId="450EBC68" w14:textId="77777777" w:rsidR="007C76EF" w:rsidRPr="00DF6003" w:rsidRDefault="007C76EF" w:rsidP="001272AC">
            <w:pPr>
              <w:keepNext/>
              <w:keepLines/>
              <w:tabs>
                <w:tab w:val="left" w:pos="3141"/>
              </w:tabs>
              <w:suppressAutoHyphens/>
              <w:jc w:val="right"/>
              <w:rPr>
                <w:sz w:val="20"/>
                <w:szCs w:val="20"/>
                <w:lang w:val="ru-RU"/>
              </w:rPr>
            </w:pPr>
            <w:r w:rsidRPr="00DF6003">
              <w:rPr>
                <w:color w:val="000000"/>
                <w:sz w:val="20"/>
                <w:szCs w:val="20"/>
                <w:lang w:val="ru-RU"/>
              </w:rPr>
              <w:t>574,53</w:t>
            </w:r>
          </w:p>
        </w:tc>
        <w:tc>
          <w:tcPr>
            <w:tcW w:w="680" w:type="pct"/>
            <w:tcBorders>
              <w:top w:val="single" w:sz="4" w:space="0" w:color="auto"/>
              <w:left w:val="single" w:sz="4" w:space="0" w:color="auto"/>
              <w:bottom w:val="single" w:sz="4" w:space="0" w:color="auto"/>
              <w:right w:val="single" w:sz="4" w:space="0" w:color="auto"/>
            </w:tcBorders>
            <w:vAlign w:val="center"/>
          </w:tcPr>
          <w:p w14:paraId="615EC74F" w14:textId="77777777" w:rsidR="007C76EF" w:rsidRPr="00DF6003" w:rsidRDefault="007C76EF" w:rsidP="001272AC">
            <w:pPr>
              <w:keepNext/>
              <w:keepLines/>
              <w:tabs>
                <w:tab w:val="left" w:pos="3141"/>
              </w:tabs>
              <w:suppressAutoHyphens/>
              <w:jc w:val="right"/>
              <w:rPr>
                <w:sz w:val="20"/>
                <w:szCs w:val="20"/>
                <w:lang w:val="ru-RU"/>
              </w:rPr>
            </w:pPr>
            <w:r w:rsidRPr="00DF6003">
              <w:rPr>
                <w:color w:val="212121"/>
                <w:sz w:val="20"/>
                <w:szCs w:val="20"/>
                <w:lang w:val="ru-RU"/>
              </w:rPr>
              <w:t>574,53</w:t>
            </w:r>
          </w:p>
        </w:tc>
        <w:tc>
          <w:tcPr>
            <w:tcW w:w="734" w:type="pct"/>
            <w:tcBorders>
              <w:top w:val="single" w:sz="4" w:space="0" w:color="auto"/>
              <w:left w:val="single" w:sz="4" w:space="0" w:color="auto"/>
              <w:bottom w:val="single" w:sz="4" w:space="0" w:color="auto"/>
              <w:right w:val="single" w:sz="4" w:space="0" w:color="auto"/>
            </w:tcBorders>
            <w:vAlign w:val="bottom"/>
          </w:tcPr>
          <w:p w14:paraId="0C110043"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653,02</w:t>
            </w:r>
          </w:p>
        </w:tc>
        <w:tc>
          <w:tcPr>
            <w:tcW w:w="707" w:type="pct"/>
            <w:tcBorders>
              <w:top w:val="single" w:sz="4" w:space="0" w:color="auto"/>
              <w:left w:val="single" w:sz="4" w:space="0" w:color="auto"/>
              <w:bottom w:val="single" w:sz="4" w:space="0" w:color="auto"/>
              <w:right w:val="single" w:sz="4" w:space="0" w:color="auto"/>
            </w:tcBorders>
          </w:tcPr>
          <w:p w14:paraId="0343C6A9" w14:textId="77777777" w:rsidR="007C76EF" w:rsidRPr="00DF6003" w:rsidRDefault="007C76EF" w:rsidP="001272AC">
            <w:pPr>
              <w:keepNext/>
              <w:keepLines/>
              <w:tabs>
                <w:tab w:val="left" w:pos="3141"/>
              </w:tabs>
              <w:suppressAutoHyphens/>
              <w:jc w:val="right"/>
              <w:rPr>
                <w:sz w:val="20"/>
                <w:szCs w:val="20"/>
                <w:lang w:val="ru-RU"/>
              </w:rPr>
            </w:pPr>
            <w:r w:rsidRPr="00DF6003">
              <w:rPr>
                <w:sz w:val="20"/>
                <w:szCs w:val="20"/>
                <w:lang w:val="ru-RU"/>
              </w:rPr>
              <w:t>788,19</w:t>
            </w:r>
          </w:p>
        </w:tc>
      </w:tr>
      <w:tr w:rsidR="007C76EF" w:rsidRPr="00DF6003" w14:paraId="048B7CA9" w14:textId="77777777" w:rsidTr="001272AC">
        <w:trPr>
          <w:trHeight w:val="283"/>
        </w:trPr>
        <w:tc>
          <w:tcPr>
            <w:tcW w:w="1512" w:type="pct"/>
            <w:gridSpan w:val="2"/>
            <w:tcBorders>
              <w:top w:val="single" w:sz="4" w:space="0" w:color="auto"/>
              <w:left w:val="single" w:sz="4" w:space="0" w:color="auto"/>
              <w:bottom w:val="single" w:sz="4" w:space="0" w:color="auto"/>
              <w:right w:val="single" w:sz="4" w:space="0" w:color="auto"/>
            </w:tcBorders>
            <w:vAlign w:val="center"/>
          </w:tcPr>
          <w:p w14:paraId="718BB212" w14:textId="77777777" w:rsidR="007C76EF" w:rsidRPr="00DF6003" w:rsidRDefault="007C76EF" w:rsidP="000661F6">
            <w:pPr>
              <w:widowControl w:val="0"/>
              <w:tabs>
                <w:tab w:val="left" w:pos="3141"/>
              </w:tabs>
              <w:suppressAutoHyphens/>
              <w:jc w:val="left"/>
              <w:rPr>
                <w:b/>
                <w:bCs/>
                <w:sz w:val="20"/>
                <w:szCs w:val="20"/>
                <w:lang w:val="ru-RU"/>
              </w:rPr>
            </w:pPr>
            <w:r w:rsidRPr="00DF6003">
              <w:rPr>
                <w:b/>
                <w:bCs/>
                <w:sz w:val="20"/>
                <w:szCs w:val="20"/>
                <w:lang w:val="ru-RU" w:eastAsia="en-CA"/>
              </w:rPr>
              <w:t>Итого (мт)</w:t>
            </w:r>
          </w:p>
        </w:tc>
        <w:tc>
          <w:tcPr>
            <w:tcW w:w="651" w:type="pct"/>
            <w:tcBorders>
              <w:top w:val="single" w:sz="4" w:space="0" w:color="auto"/>
              <w:left w:val="nil"/>
              <w:bottom w:val="single" w:sz="4" w:space="0" w:color="auto"/>
              <w:right w:val="single" w:sz="4" w:space="0" w:color="auto"/>
            </w:tcBorders>
            <w:shd w:val="clear" w:color="auto" w:fill="FFFFFF" w:themeFill="background1"/>
            <w:vAlign w:val="center"/>
          </w:tcPr>
          <w:p w14:paraId="173B479D" w14:textId="77777777" w:rsidR="007C76EF" w:rsidRPr="00DF6003" w:rsidRDefault="007C76EF" w:rsidP="001272AC">
            <w:pPr>
              <w:keepNext/>
              <w:keepLines/>
              <w:tabs>
                <w:tab w:val="left" w:pos="3141"/>
              </w:tabs>
              <w:suppressAutoHyphens/>
              <w:jc w:val="right"/>
              <w:rPr>
                <w:b/>
                <w:bCs/>
                <w:sz w:val="20"/>
                <w:szCs w:val="20"/>
                <w:lang w:val="ru-RU"/>
              </w:rPr>
            </w:pPr>
            <w:r w:rsidRPr="00DF6003">
              <w:rPr>
                <w:b/>
                <w:bCs/>
                <w:color w:val="000000"/>
                <w:sz w:val="20"/>
                <w:szCs w:val="20"/>
                <w:lang w:val="ru-RU"/>
              </w:rPr>
              <w:t>3 117,72</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371B3D" w14:textId="77777777" w:rsidR="007C76EF" w:rsidRPr="00DF6003" w:rsidRDefault="007C76EF" w:rsidP="001272AC">
            <w:pPr>
              <w:keepNext/>
              <w:keepLines/>
              <w:tabs>
                <w:tab w:val="left" w:pos="3141"/>
              </w:tabs>
              <w:suppressAutoHyphens/>
              <w:jc w:val="right"/>
              <w:rPr>
                <w:b/>
                <w:bCs/>
                <w:sz w:val="20"/>
                <w:szCs w:val="20"/>
                <w:lang w:val="ru-RU"/>
              </w:rPr>
            </w:pPr>
            <w:r w:rsidRPr="00DF6003">
              <w:rPr>
                <w:b/>
                <w:bCs/>
                <w:color w:val="000000"/>
                <w:sz w:val="20"/>
                <w:szCs w:val="20"/>
                <w:lang w:val="ru-RU"/>
              </w:rPr>
              <w:t>3 367,44</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1CDEC2" w14:textId="77777777" w:rsidR="007C76EF" w:rsidRPr="00DF6003" w:rsidRDefault="007C76EF" w:rsidP="001272AC">
            <w:pPr>
              <w:keepNext/>
              <w:keepLines/>
              <w:tabs>
                <w:tab w:val="left" w:pos="3141"/>
              </w:tabs>
              <w:suppressAutoHyphens/>
              <w:jc w:val="right"/>
              <w:rPr>
                <w:b/>
                <w:bCs/>
                <w:sz w:val="20"/>
                <w:szCs w:val="20"/>
                <w:lang w:val="ru-RU"/>
              </w:rPr>
            </w:pPr>
            <w:r w:rsidRPr="00DF6003">
              <w:rPr>
                <w:b/>
                <w:bCs/>
                <w:color w:val="000000"/>
                <w:sz w:val="20"/>
                <w:szCs w:val="20"/>
                <w:lang w:val="ru-RU"/>
              </w:rPr>
              <w:t>3 367,44</w:t>
            </w:r>
          </w:p>
        </w:tc>
        <w:tc>
          <w:tcPr>
            <w:tcW w:w="734" w:type="pct"/>
            <w:tcBorders>
              <w:top w:val="nil"/>
              <w:left w:val="single" w:sz="4" w:space="0" w:color="auto"/>
              <w:bottom w:val="single" w:sz="4" w:space="0" w:color="auto"/>
              <w:right w:val="single" w:sz="4" w:space="0" w:color="auto"/>
            </w:tcBorders>
            <w:vAlign w:val="center"/>
          </w:tcPr>
          <w:p w14:paraId="4F9A8C05" w14:textId="77777777" w:rsidR="007C76EF" w:rsidRPr="00DF6003" w:rsidRDefault="007C76EF" w:rsidP="001272AC">
            <w:pPr>
              <w:keepNext/>
              <w:keepLines/>
              <w:tabs>
                <w:tab w:val="left" w:pos="3141"/>
              </w:tabs>
              <w:suppressAutoHyphens/>
              <w:jc w:val="right"/>
              <w:rPr>
                <w:b/>
                <w:bCs/>
                <w:sz w:val="20"/>
                <w:szCs w:val="20"/>
                <w:lang w:val="ru-RU"/>
              </w:rPr>
            </w:pPr>
            <w:r w:rsidRPr="00DF6003">
              <w:rPr>
                <w:b/>
                <w:bCs/>
                <w:sz w:val="20"/>
                <w:szCs w:val="20"/>
                <w:lang w:val="ru-RU"/>
              </w:rPr>
              <w:t>3 613,60</w:t>
            </w:r>
          </w:p>
        </w:tc>
        <w:tc>
          <w:tcPr>
            <w:tcW w:w="707" w:type="pct"/>
            <w:tcBorders>
              <w:top w:val="single" w:sz="4" w:space="0" w:color="auto"/>
              <w:left w:val="single" w:sz="4" w:space="0" w:color="auto"/>
              <w:bottom w:val="single" w:sz="4" w:space="0" w:color="auto"/>
              <w:right w:val="single" w:sz="4" w:space="0" w:color="auto"/>
            </w:tcBorders>
            <w:vAlign w:val="center"/>
          </w:tcPr>
          <w:p w14:paraId="76FA89F5" w14:textId="77777777" w:rsidR="007C76EF" w:rsidRPr="00DF6003" w:rsidRDefault="007C76EF" w:rsidP="001272AC">
            <w:pPr>
              <w:keepNext/>
              <w:keepLines/>
              <w:tabs>
                <w:tab w:val="left" w:pos="3141"/>
              </w:tabs>
              <w:suppressAutoHyphens/>
              <w:jc w:val="right"/>
              <w:rPr>
                <w:b/>
                <w:bCs/>
                <w:sz w:val="20"/>
                <w:szCs w:val="20"/>
                <w:lang w:val="ru-RU"/>
              </w:rPr>
            </w:pPr>
            <w:r w:rsidRPr="00DF6003">
              <w:rPr>
                <w:b/>
                <w:bCs/>
                <w:sz w:val="20"/>
                <w:szCs w:val="20"/>
                <w:lang w:val="ru-RU"/>
              </w:rPr>
              <w:t>4 089,21</w:t>
            </w:r>
          </w:p>
        </w:tc>
      </w:tr>
      <w:tr w:rsidR="007C76EF" w:rsidRPr="00DF6003" w14:paraId="2C408EB4" w14:textId="77777777" w:rsidTr="001272AC">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63A0E39" w14:textId="75B7B89C" w:rsidR="007C76EF" w:rsidRPr="00DF6003" w:rsidRDefault="006472C6" w:rsidP="001272AC">
            <w:pPr>
              <w:keepNext/>
              <w:keepLines/>
              <w:tabs>
                <w:tab w:val="left" w:pos="3141"/>
              </w:tabs>
              <w:suppressAutoHyphens/>
              <w:jc w:val="center"/>
              <w:rPr>
                <w:b/>
                <w:bCs/>
                <w:sz w:val="20"/>
                <w:szCs w:val="20"/>
                <w:lang w:val="ru-RU"/>
              </w:rPr>
            </w:pPr>
            <w:r w:rsidRPr="00DF6003">
              <w:rPr>
                <w:b/>
                <w:bCs/>
                <w:sz w:val="20"/>
                <w:szCs w:val="20"/>
                <w:lang w:val="ru-RU"/>
              </w:rPr>
              <w:t>Тонны эквивалента СО</w:t>
            </w:r>
            <w:r w:rsidRPr="00DF6003">
              <w:rPr>
                <w:b/>
                <w:bCs/>
                <w:sz w:val="20"/>
                <w:szCs w:val="20"/>
                <w:vertAlign w:val="subscript"/>
                <w:lang w:val="ru-RU"/>
              </w:rPr>
              <w:t>2</w:t>
            </w:r>
          </w:p>
        </w:tc>
      </w:tr>
      <w:tr w:rsidR="007C76EF" w:rsidRPr="00DF6003" w14:paraId="52476E29" w14:textId="77777777" w:rsidTr="001272AC">
        <w:trPr>
          <w:trHeight w:val="159"/>
        </w:trPr>
        <w:tc>
          <w:tcPr>
            <w:tcW w:w="911" w:type="pct"/>
            <w:tcBorders>
              <w:top w:val="single" w:sz="4" w:space="0" w:color="auto"/>
              <w:left w:val="single" w:sz="4" w:space="0" w:color="auto"/>
              <w:bottom w:val="single" w:sz="4" w:space="0" w:color="auto"/>
              <w:right w:val="single" w:sz="4" w:space="0" w:color="auto"/>
            </w:tcBorders>
          </w:tcPr>
          <w:p w14:paraId="43AF5BBE" w14:textId="77777777" w:rsidR="007C76EF" w:rsidRPr="00DF6003" w:rsidRDefault="007C76EF" w:rsidP="001272AC">
            <w:pPr>
              <w:keepNext/>
              <w:keepLines/>
              <w:shd w:val="clear" w:color="auto" w:fill="FFFFFF" w:themeFill="background1"/>
              <w:suppressAutoHyphens/>
              <w:rPr>
                <w:sz w:val="20"/>
                <w:szCs w:val="20"/>
                <w:lang w:val="ru-RU"/>
              </w:rPr>
            </w:pPr>
            <w:r w:rsidRPr="00DF6003">
              <w:rPr>
                <w:sz w:val="20"/>
                <w:szCs w:val="20"/>
                <w:lang w:val="ru-RU"/>
              </w:rPr>
              <w:t>ГФУ-23</w:t>
            </w:r>
          </w:p>
        </w:tc>
        <w:tc>
          <w:tcPr>
            <w:tcW w:w="601" w:type="pct"/>
            <w:tcBorders>
              <w:top w:val="single" w:sz="4" w:space="0" w:color="auto"/>
              <w:left w:val="single" w:sz="4" w:space="0" w:color="auto"/>
              <w:bottom w:val="single" w:sz="4" w:space="0" w:color="auto"/>
              <w:right w:val="single" w:sz="4" w:space="0" w:color="auto"/>
            </w:tcBorders>
          </w:tcPr>
          <w:p w14:paraId="395F6563" w14:textId="77777777" w:rsidR="007C76EF" w:rsidRPr="00DF6003" w:rsidRDefault="007C76EF" w:rsidP="001272AC">
            <w:pPr>
              <w:keepNext/>
              <w:keepLines/>
              <w:shd w:val="clear" w:color="auto" w:fill="FFFFFF" w:themeFill="background1"/>
              <w:suppressAutoHyphens/>
              <w:jc w:val="right"/>
              <w:rPr>
                <w:sz w:val="20"/>
                <w:szCs w:val="20"/>
                <w:lang w:val="ru-RU"/>
              </w:rPr>
            </w:pPr>
            <w:r w:rsidRPr="00DF6003">
              <w:rPr>
                <w:sz w:val="20"/>
                <w:szCs w:val="20"/>
                <w:lang w:val="ru-RU"/>
              </w:rPr>
              <w:t>14 800</w:t>
            </w:r>
          </w:p>
        </w:tc>
        <w:tc>
          <w:tcPr>
            <w:tcW w:w="651" w:type="pct"/>
            <w:tcBorders>
              <w:top w:val="single" w:sz="4" w:space="0" w:color="auto"/>
              <w:left w:val="single" w:sz="4" w:space="0" w:color="auto"/>
              <w:bottom w:val="single" w:sz="4" w:space="0" w:color="auto"/>
              <w:right w:val="single" w:sz="4" w:space="0" w:color="auto"/>
            </w:tcBorders>
          </w:tcPr>
          <w:p w14:paraId="1BC146E2" w14:textId="77777777" w:rsidR="007C76EF" w:rsidRPr="00DF6003" w:rsidRDefault="007C76EF" w:rsidP="001272AC">
            <w:pPr>
              <w:keepNext/>
              <w:keepLines/>
              <w:shd w:val="clear" w:color="auto" w:fill="FFFFFF" w:themeFill="background1"/>
              <w:suppressAutoHyphens/>
              <w:jc w:val="right"/>
              <w:rPr>
                <w:sz w:val="20"/>
                <w:szCs w:val="20"/>
                <w:lang w:val="ru-RU"/>
              </w:rPr>
            </w:pPr>
            <w:r w:rsidRPr="00DF6003">
              <w:rPr>
                <w:sz w:val="20"/>
                <w:szCs w:val="20"/>
                <w:lang w:val="ru-RU"/>
              </w:rPr>
              <w:t>0</w:t>
            </w:r>
          </w:p>
        </w:tc>
        <w:tc>
          <w:tcPr>
            <w:tcW w:w="716" w:type="pct"/>
            <w:tcBorders>
              <w:top w:val="single" w:sz="4" w:space="0" w:color="auto"/>
              <w:left w:val="single" w:sz="4" w:space="0" w:color="auto"/>
              <w:bottom w:val="single" w:sz="4" w:space="0" w:color="auto"/>
              <w:right w:val="single" w:sz="4" w:space="0" w:color="auto"/>
            </w:tcBorders>
          </w:tcPr>
          <w:p w14:paraId="60C8FD41" w14:textId="77777777" w:rsidR="007C76EF" w:rsidRPr="00DF6003" w:rsidRDefault="007C76EF" w:rsidP="001272AC">
            <w:pPr>
              <w:keepNext/>
              <w:keepLines/>
              <w:shd w:val="clear" w:color="auto" w:fill="FFFFFF" w:themeFill="background1"/>
              <w:suppressAutoHyphens/>
              <w:jc w:val="right"/>
              <w:rPr>
                <w:sz w:val="20"/>
                <w:szCs w:val="20"/>
                <w:lang w:val="ru-RU"/>
              </w:rPr>
            </w:pPr>
            <w:r w:rsidRPr="00DF6003">
              <w:rPr>
                <w:sz w:val="20"/>
                <w:szCs w:val="20"/>
                <w:lang w:val="ru-RU"/>
              </w:rPr>
              <w:t>0</w:t>
            </w:r>
          </w:p>
        </w:tc>
        <w:tc>
          <w:tcPr>
            <w:tcW w:w="680" w:type="pct"/>
            <w:tcBorders>
              <w:top w:val="single" w:sz="4" w:space="0" w:color="auto"/>
              <w:left w:val="single" w:sz="4" w:space="0" w:color="auto"/>
              <w:bottom w:val="single" w:sz="4" w:space="0" w:color="auto"/>
              <w:right w:val="single" w:sz="4" w:space="0" w:color="auto"/>
            </w:tcBorders>
          </w:tcPr>
          <w:p w14:paraId="19A88673" w14:textId="77777777" w:rsidR="007C76EF" w:rsidRPr="00DF6003" w:rsidRDefault="007C76EF" w:rsidP="001272AC">
            <w:pPr>
              <w:keepNext/>
              <w:keepLines/>
              <w:shd w:val="clear" w:color="auto" w:fill="FFFFFF" w:themeFill="background1"/>
              <w:suppressAutoHyphens/>
              <w:jc w:val="right"/>
              <w:rPr>
                <w:sz w:val="20"/>
                <w:szCs w:val="20"/>
                <w:lang w:val="ru-RU"/>
              </w:rPr>
            </w:pPr>
            <w:r w:rsidRPr="00DF6003">
              <w:rPr>
                <w:sz w:val="20"/>
                <w:szCs w:val="20"/>
                <w:lang w:val="ru-RU"/>
              </w:rPr>
              <w:t>0</w:t>
            </w:r>
          </w:p>
        </w:tc>
        <w:tc>
          <w:tcPr>
            <w:tcW w:w="734" w:type="pct"/>
            <w:tcBorders>
              <w:top w:val="single" w:sz="4" w:space="0" w:color="auto"/>
              <w:left w:val="single" w:sz="4" w:space="0" w:color="auto"/>
              <w:bottom w:val="single" w:sz="4" w:space="0" w:color="auto"/>
              <w:right w:val="single" w:sz="4" w:space="0" w:color="auto"/>
            </w:tcBorders>
          </w:tcPr>
          <w:p w14:paraId="713AA977" w14:textId="77777777" w:rsidR="007C76EF" w:rsidRPr="00DF6003" w:rsidRDefault="007C76EF" w:rsidP="001272AC">
            <w:pPr>
              <w:keepNext/>
              <w:keepLines/>
              <w:shd w:val="clear" w:color="auto" w:fill="FFFFFF" w:themeFill="background1"/>
              <w:suppressAutoHyphens/>
              <w:jc w:val="right"/>
              <w:rPr>
                <w:sz w:val="20"/>
                <w:szCs w:val="20"/>
                <w:lang w:val="ru-RU"/>
              </w:rPr>
            </w:pPr>
            <w:r w:rsidRPr="00DF6003">
              <w:rPr>
                <w:sz w:val="20"/>
                <w:szCs w:val="20"/>
                <w:lang w:val="ru-RU"/>
              </w:rPr>
              <w:t>286 676</w:t>
            </w:r>
          </w:p>
        </w:tc>
        <w:tc>
          <w:tcPr>
            <w:tcW w:w="707" w:type="pct"/>
            <w:tcBorders>
              <w:top w:val="single" w:sz="4" w:space="0" w:color="auto"/>
              <w:left w:val="single" w:sz="4" w:space="0" w:color="auto"/>
              <w:bottom w:val="single" w:sz="4" w:space="0" w:color="auto"/>
              <w:right w:val="single" w:sz="4" w:space="0" w:color="auto"/>
            </w:tcBorders>
          </w:tcPr>
          <w:p w14:paraId="72842334" w14:textId="77777777" w:rsidR="007C76EF" w:rsidRPr="00DF6003" w:rsidRDefault="007C76EF" w:rsidP="001272AC">
            <w:pPr>
              <w:jc w:val="right"/>
              <w:rPr>
                <w:sz w:val="20"/>
                <w:szCs w:val="20"/>
                <w:lang w:val="ru-RU"/>
              </w:rPr>
            </w:pPr>
            <w:r w:rsidRPr="00DF6003">
              <w:rPr>
                <w:sz w:val="20"/>
                <w:szCs w:val="20"/>
                <w:lang w:val="ru-RU"/>
              </w:rPr>
              <w:t>52 984</w:t>
            </w:r>
          </w:p>
        </w:tc>
      </w:tr>
      <w:tr w:rsidR="007C76EF" w:rsidRPr="00DF6003" w14:paraId="1FA8BC39" w14:textId="77777777" w:rsidTr="001272AC">
        <w:trPr>
          <w:trHeight w:val="159"/>
        </w:trPr>
        <w:tc>
          <w:tcPr>
            <w:tcW w:w="911" w:type="pct"/>
            <w:tcBorders>
              <w:top w:val="single" w:sz="4" w:space="0" w:color="auto"/>
              <w:left w:val="single" w:sz="4" w:space="0" w:color="auto"/>
              <w:bottom w:val="single" w:sz="4" w:space="0" w:color="auto"/>
              <w:right w:val="single" w:sz="4" w:space="0" w:color="auto"/>
            </w:tcBorders>
          </w:tcPr>
          <w:p w14:paraId="195A06DE" w14:textId="77777777" w:rsidR="007C76EF" w:rsidRPr="00DF6003" w:rsidRDefault="007C76EF" w:rsidP="000661F6">
            <w:pPr>
              <w:widowControl w:val="0"/>
              <w:shd w:val="clear" w:color="auto" w:fill="FFFFFF" w:themeFill="background1"/>
              <w:suppressAutoHyphens/>
              <w:rPr>
                <w:sz w:val="20"/>
                <w:szCs w:val="20"/>
                <w:lang w:val="ru-RU"/>
              </w:rPr>
            </w:pPr>
            <w:r w:rsidRPr="00DF6003">
              <w:rPr>
                <w:sz w:val="20"/>
                <w:szCs w:val="20"/>
                <w:lang w:val="ru-RU"/>
              </w:rPr>
              <w:t>ГФУ-32</w:t>
            </w:r>
          </w:p>
        </w:tc>
        <w:tc>
          <w:tcPr>
            <w:tcW w:w="601" w:type="pct"/>
            <w:tcBorders>
              <w:top w:val="single" w:sz="4" w:space="0" w:color="auto"/>
              <w:left w:val="single" w:sz="4" w:space="0" w:color="auto"/>
              <w:bottom w:val="single" w:sz="4" w:space="0" w:color="auto"/>
              <w:right w:val="single" w:sz="4" w:space="0" w:color="auto"/>
            </w:tcBorders>
          </w:tcPr>
          <w:p w14:paraId="2DC642AC" w14:textId="77777777" w:rsidR="007C76EF" w:rsidRPr="00DF6003" w:rsidRDefault="007C76EF" w:rsidP="001272AC">
            <w:pPr>
              <w:keepNext/>
              <w:keepLines/>
              <w:shd w:val="clear" w:color="auto" w:fill="FFFFFF" w:themeFill="background1"/>
              <w:suppressAutoHyphens/>
              <w:jc w:val="right"/>
              <w:rPr>
                <w:sz w:val="20"/>
                <w:szCs w:val="20"/>
                <w:lang w:val="ru-RU"/>
              </w:rPr>
            </w:pPr>
            <w:r w:rsidRPr="00DF6003">
              <w:rPr>
                <w:sz w:val="20"/>
                <w:szCs w:val="20"/>
                <w:lang w:val="ru-RU"/>
              </w:rPr>
              <w:t>675</w:t>
            </w:r>
          </w:p>
        </w:tc>
        <w:tc>
          <w:tcPr>
            <w:tcW w:w="651" w:type="pct"/>
            <w:tcBorders>
              <w:top w:val="single" w:sz="4" w:space="0" w:color="auto"/>
              <w:left w:val="single" w:sz="4" w:space="0" w:color="auto"/>
              <w:bottom w:val="single" w:sz="4" w:space="0" w:color="auto"/>
              <w:right w:val="single" w:sz="4" w:space="0" w:color="auto"/>
            </w:tcBorders>
          </w:tcPr>
          <w:p w14:paraId="29F89A06" w14:textId="77777777" w:rsidR="007C76EF" w:rsidRPr="00DF6003" w:rsidRDefault="007C76EF" w:rsidP="001272AC">
            <w:pPr>
              <w:keepNext/>
              <w:keepLines/>
              <w:shd w:val="clear" w:color="auto" w:fill="FFFFFF" w:themeFill="background1"/>
              <w:suppressAutoHyphens/>
              <w:jc w:val="right"/>
              <w:rPr>
                <w:sz w:val="20"/>
                <w:szCs w:val="20"/>
                <w:lang w:val="ru-RU"/>
              </w:rPr>
            </w:pPr>
            <w:r w:rsidRPr="00DF6003">
              <w:rPr>
                <w:sz w:val="20"/>
                <w:szCs w:val="20"/>
                <w:lang w:val="ru-RU"/>
              </w:rPr>
              <w:t>1 080</w:t>
            </w:r>
          </w:p>
        </w:tc>
        <w:tc>
          <w:tcPr>
            <w:tcW w:w="716" w:type="pct"/>
            <w:tcBorders>
              <w:top w:val="single" w:sz="4" w:space="0" w:color="auto"/>
              <w:left w:val="single" w:sz="4" w:space="0" w:color="auto"/>
              <w:bottom w:val="single" w:sz="4" w:space="0" w:color="auto"/>
              <w:right w:val="single" w:sz="4" w:space="0" w:color="auto"/>
            </w:tcBorders>
          </w:tcPr>
          <w:p w14:paraId="4139B457" w14:textId="77777777" w:rsidR="007C76EF" w:rsidRPr="00DF6003" w:rsidRDefault="007C76EF" w:rsidP="001272AC">
            <w:pPr>
              <w:keepNext/>
              <w:keepLines/>
              <w:shd w:val="clear" w:color="auto" w:fill="FFFFFF" w:themeFill="background1"/>
              <w:suppressAutoHyphens/>
              <w:jc w:val="right"/>
              <w:rPr>
                <w:sz w:val="20"/>
                <w:szCs w:val="20"/>
                <w:lang w:val="ru-RU"/>
              </w:rPr>
            </w:pPr>
            <w:r w:rsidRPr="00DF6003">
              <w:rPr>
                <w:sz w:val="20"/>
                <w:szCs w:val="20"/>
                <w:lang w:val="ru-RU"/>
              </w:rPr>
              <w:t>7 634</w:t>
            </w:r>
          </w:p>
        </w:tc>
        <w:tc>
          <w:tcPr>
            <w:tcW w:w="680" w:type="pct"/>
            <w:tcBorders>
              <w:top w:val="single" w:sz="4" w:space="0" w:color="auto"/>
              <w:left w:val="single" w:sz="4" w:space="0" w:color="auto"/>
              <w:bottom w:val="single" w:sz="4" w:space="0" w:color="auto"/>
              <w:right w:val="single" w:sz="4" w:space="0" w:color="auto"/>
            </w:tcBorders>
          </w:tcPr>
          <w:p w14:paraId="5DC8577A" w14:textId="77777777" w:rsidR="007C76EF" w:rsidRPr="00DF6003" w:rsidRDefault="007C76EF" w:rsidP="001272AC">
            <w:pPr>
              <w:keepNext/>
              <w:keepLines/>
              <w:shd w:val="clear" w:color="auto" w:fill="FFFFFF" w:themeFill="background1"/>
              <w:suppressAutoHyphens/>
              <w:jc w:val="right"/>
              <w:rPr>
                <w:sz w:val="20"/>
                <w:szCs w:val="20"/>
                <w:lang w:val="ru-RU"/>
              </w:rPr>
            </w:pPr>
            <w:r w:rsidRPr="00DF6003">
              <w:rPr>
                <w:sz w:val="20"/>
                <w:szCs w:val="20"/>
                <w:lang w:val="ru-RU"/>
              </w:rPr>
              <w:t>7 634</w:t>
            </w:r>
          </w:p>
        </w:tc>
        <w:tc>
          <w:tcPr>
            <w:tcW w:w="734" w:type="pct"/>
            <w:tcBorders>
              <w:top w:val="single" w:sz="4" w:space="0" w:color="auto"/>
              <w:left w:val="single" w:sz="4" w:space="0" w:color="auto"/>
              <w:bottom w:val="single" w:sz="4" w:space="0" w:color="auto"/>
              <w:right w:val="single" w:sz="4" w:space="0" w:color="auto"/>
            </w:tcBorders>
          </w:tcPr>
          <w:p w14:paraId="69D0D668" w14:textId="77777777" w:rsidR="007C76EF" w:rsidRPr="00DF6003" w:rsidRDefault="007C76EF" w:rsidP="001272AC">
            <w:pPr>
              <w:keepNext/>
              <w:keepLines/>
              <w:shd w:val="clear" w:color="auto" w:fill="FFFFFF" w:themeFill="background1"/>
              <w:suppressAutoHyphens/>
              <w:jc w:val="right"/>
              <w:rPr>
                <w:sz w:val="20"/>
                <w:szCs w:val="20"/>
                <w:lang w:val="ru-RU"/>
              </w:rPr>
            </w:pPr>
            <w:r w:rsidRPr="00DF6003">
              <w:rPr>
                <w:sz w:val="20"/>
                <w:szCs w:val="20"/>
                <w:lang w:val="ru-RU"/>
              </w:rPr>
              <w:t>965</w:t>
            </w:r>
          </w:p>
        </w:tc>
        <w:tc>
          <w:tcPr>
            <w:tcW w:w="707" w:type="pct"/>
            <w:tcBorders>
              <w:top w:val="single" w:sz="4" w:space="0" w:color="auto"/>
              <w:left w:val="single" w:sz="4" w:space="0" w:color="auto"/>
              <w:bottom w:val="single" w:sz="4" w:space="0" w:color="auto"/>
              <w:right w:val="single" w:sz="4" w:space="0" w:color="auto"/>
            </w:tcBorders>
          </w:tcPr>
          <w:p w14:paraId="0BBE53FD" w14:textId="77777777" w:rsidR="007C76EF" w:rsidRPr="00DF6003" w:rsidRDefault="007C76EF" w:rsidP="001272AC">
            <w:pPr>
              <w:jc w:val="right"/>
              <w:rPr>
                <w:sz w:val="20"/>
                <w:szCs w:val="20"/>
                <w:lang w:val="ru-RU"/>
              </w:rPr>
            </w:pPr>
            <w:r w:rsidRPr="00DF6003">
              <w:rPr>
                <w:sz w:val="20"/>
                <w:szCs w:val="20"/>
                <w:lang w:val="ru-RU"/>
              </w:rPr>
              <w:t>19 562</w:t>
            </w:r>
          </w:p>
        </w:tc>
      </w:tr>
      <w:tr w:rsidR="007C76EF" w:rsidRPr="00DF6003" w14:paraId="20BEF6BA" w14:textId="77777777" w:rsidTr="001272AC">
        <w:trPr>
          <w:trHeight w:val="159"/>
        </w:trPr>
        <w:tc>
          <w:tcPr>
            <w:tcW w:w="911" w:type="pct"/>
            <w:tcBorders>
              <w:top w:val="single" w:sz="4" w:space="0" w:color="auto"/>
              <w:left w:val="single" w:sz="4" w:space="0" w:color="auto"/>
              <w:bottom w:val="single" w:sz="4" w:space="0" w:color="auto"/>
              <w:right w:val="single" w:sz="4" w:space="0" w:color="auto"/>
            </w:tcBorders>
          </w:tcPr>
          <w:p w14:paraId="274989BC" w14:textId="77777777" w:rsidR="007C76EF" w:rsidRPr="00DF6003" w:rsidRDefault="007C76EF" w:rsidP="000661F6">
            <w:pPr>
              <w:widowControl w:val="0"/>
              <w:shd w:val="clear" w:color="auto" w:fill="FFFFFF" w:themeFill="background1"/>
              <w:suppressAutoHyphens/>
              <w:rPr>
                <w:sz w:val="20"/>
                <w:szCs w:val="20"/>
                <w:lang w:val="ru-RU"/>
              </w:rPr>
            </w:pPr>
            <w:r w:rsidRPr="00DF6003">
              <w:rPr>
                <w:sz w:val="20"/>
                <w:szCs w:val="20"/>
                <w:lang w:val="ru-RU"/>
              </w:rPr>
              <w:t>ГФУ-125</w:t>
            </w:r>
          </w:p>
        </w:tc>
        <w:tc>
          <w:tcPr>
            <w:tcW w:w="601" w:type="pct"/>
            <w:tcBorders>
              <w:top w:val="single" w:sz="4" w:space="0" w:color="auto"/>
              <w:left w:val="single" w:sz="4" w:space="0" w:color="auto"/>
              <w:bottom w:val="single" w:sz="4" w:space="0" w:color="auto"/>
              <w:right w:val="single" w:sz="4" w:space="0" w:color="auto"/>
            </w:tcBorders>
          </w:tcPr>
          <w:p w14:paraId="4B35BF86" w14:textId="77777777" w:rsidR="007C76EF" w:rsidRPr="00DF6003" w:rsidRDefault="007C76EF" w:rsidP="001272AC">
            <w:pPr>
              <w:keepNext/>
              <w:keepLines/>
              <w:shd w:val="clear" w:color="auto" w:fill="FFFFFF" w:themeFill="background1"/>
              <w:suppressAutoHyphens/>
              <w:jc w:val="right"/>
              <w:rPr>
                <w:sz w:val="20"/>
                <w:szCs w:val="20"/>
                <w:lang w:val="ru-RU"/>
              </w:rPr>
            </w:pPr>
            <w:r w:rsidRPr="00DF6003">
              <w:rPr>
                <w:sz w:val="20"/>
                <w:szCs w:val="20"/>
                <w:lang w:val="ru-RU"/>
              </w:rPr>
              <w:t>3 500</w:t>
            </w:r>
          </w:p>
        </w:tc>
        <w:tc>
          <w:tcPr>
            <w:tcW w:w="651" w:type="pct"/>
            <w:tcBorders>
              <w:top w:val="single" w:sz="4" w:space="0" w:color="auto"/>
              <w:left w:val="single" w:sz="4" w:space="0" w:color="auto"/>
              <w:bottom w:val="single" w:sz="4" w:space="0" w:color="auto"/>
              <w:right w:val="single" w:sz="4" w:space="0" w:color="auto"/>
            </w:tcBorders>
          </w:tcPr>
          <w:p w14:paraId="6801436E" w14:textId="77777777" w:rsidR="007C76EF" w:rsidRPr="00DF6003" w:rsidRDefault="007C76EF" w:rsidP="001272AC">
            <w:pPr>
              <w:keepNext/>
              <w:keepLines/>
              <w:shd w:val="clear" w:color="auto" w:fill="FFFFFF" w:themeFill="background1"/>
              <w:suppressAutoHyphens/>
              <w:jc w:val="right"/>
              <w:rPr>
                <w:sz w:val="20"/>
                <w:szCs w:val="20"/>
                <w:lang w:val="ru-RU"/>
              </w:rPr>
            </w:pPr>
            <w:r w:rsidRPr="00DF6003">
              <w:rPr>
                <w:sz w:val="20"/>
                <w:szCs w:val="20"/>
                <w:lang w:val="ru-RU"/>
              </w:rPr>
              <w:t>0</w:t>
            </w:r>
          </w:p>
        </w:tc>
        <w:tc>
          <w:tcPr>
            <w:tcW w:w="716" w:type="pct"/>
            <w:tcBorders>
              <w:top w:val="single" w:sz="4" w:space="0" w:color="auto"/>
              <w:left w:val="single" w:sz="4" w:space="0" w:color="auto"/>
              <w:bottom w:val="single" w:sz="4" w:space="0" w:color="auto"/>
              <w:right w:val="single" w:sz="4" w:space="0" w:color="auto"/>
            </w:tcBorders>
          </w:tcPr>
          <w:p w14:paraId="1384C54E" w14:textId="77777777" w:rsidR="007C76EF" w:rsidRPr="00DF6003" w:rsidRDefault="007C76EF" w:rsidP="001272AC">
            <w:pPr>
              <w:keepNext/>
              <w:keepLines/>
              <w:shd w:val="clear" w:color="auto" w:fill="FFFFFF" w:themeFill="background1"/>
              <w:suppressAutoHyphens/>
              <w:jc w:val="right"/>
              <w:rPr>
                <w:sz w:val="20"/>
                <w:szCs w:val="20"/>
                <w:lang w:val="ru-RU"/>
              </w:rPr>
            </w:pPr>
            <w:r w:rsidRPr="00DF6003">
              <w:rPr>
                <w:sz w:val="20"/>
                <w:szCs w:val="20"/>
                <w:lang w:val="ru-RU"/>
              </w:rPr>
              <w:t>0</w:t>
            </w:r>
          </w:p>
        </w:tc>
        <w:tc>
          <w:tcPr>
            <w:tcW w:w="680" w:type="pct"/>
            <w:tcBorders>
              <w:top w:val="single" w:sz="4" w:space="0" w:color="auto"/>
              <w:left w:val="single" w:sz="4" w:space="0" w:color="auto"/>
              <w:bottom w:val="single" w:sz="4" w:space="0" w:color="auto"/>
              <w:right w:val="single" w:sz="4" w:space="0" w:color="auto"/>
            </w:tcBorders>
          </w:tcPr>
          <w:p w14:paraId="6791FBDA" w14:textId="77777777" w:rsidR="007C76EF" w:rsidRPr="00DF6003" w:rsidRDefault="007C76EF" w:rsidP="001272AC">
            <w:pPr>
              <w:keepNext/>
              <w:keepLines/>
              <w:shd w:val="clear" w:color="auto" w:fill="FFFFFF" w:themeFill="background1"/>
              <w:suppressAutoHyphens/>
              <w:jc w:val="right"/>
              <w:rPr>
                <w:sz w:val="20"/>
                <w:szCs w:val="20"/>
                <w:lang w:val="ru-RU"/>
              </w:rPr>
            </w:pPr>
            <w:r w:rsidRPr="00DF6003">
              <w:rPr>
                <w:sz w:val="20"/>
                <w:szCs w:val="20"/>
                <w:lang w:val="ru-RU"/>
              </w:rPr>
              <w:t>0</w:t>
            </w:r>
          </w:p>
        </w:tc>
        <w:tc>
          <w:tcPr>
            <w:tcW w:w="734" w:type="pct"/>
            <w:tcBorders>
              <w:top w:val="single" w:sz="4" w:space="0" w:color="auto"/>
              <w:left w:val="single" w:sz="4" w:space="0" w:color="auto"/>
              <w:bottom w:val="single" w:sz="4" w:space="0" w:color="auto"/>
              <w:right w:val="single" w:sz="4" w:space="0" w:color="auto"/>
            </w:tcBorders>
          </w:tcPr>
          <w:p w14:paraId="6677D513" w14:textId="77777777" w:rsidR="007C76EF" w:rsidRPr="00DF6003" w:rsidRDefault="007C76EF" w:rsidP="001272AC">
            <w:pPr>
              <w:keepNext/>
              <w:keepLines/>
              <w:shd w:val="clear" w:color="auto" w:fill="FFFFFF" w:themeFill="background1"/>
              <w:suppressAutoHyphens/>
              <w:jc w:val="right"/>
              <w:rPr>
                <w:sz w:val="20"/>
                <w:szCs w:val="20"/>
                <w:lang w:val="ru-RU"/>
              </w:rPr>
            </w:pPr>
            <w:r w:rsidRPr="00DF6003">
              <w:rPr>
                <w:sz w:val="20"/>
                <w:szCs w:val="20"/>
                <w:lang w:val="ru-RU"/>
              </w:rPr>
              <w:t>0</w:t>
            </w:r>
          </w:p>
        </w:tc>
        <w:tc>
          <w:tcPr>
            <w:tcW w:w="707" w:type="pct"/>
            <w:tcBorders>
              <w:top w:val="single" w:sz="4" w:space="0" w:color="auto"/>
              <w:left w:val="single" w:sz="4" w:space="0" w:color="auto"/>
              <w:bottom w:val="single" w:sz="4" w:space="0" w:color="auto"/>
              <w:right w:val="single" w:sz="4" w:space="0" w:color="auto"/>
            </w:tcBorders>
          </w:tcPr>
          <w:p w14:paraId="1E3635E9" w14:textId="77777777" w:rsidR="007C76EF" w:rsidRPr="00DF6003" w:rsidRDefault="007C76EF" w:rsidP="001272AC">
            <w:pPr>
              <w:jc w:val="right"/>
              <w:rPr>
                <w:sz w:val="20"/>
                <w:szCs w:val="20"/>
                <w:lang w:val="ru-RU"/>
              </w:rPr>
            </w:pPr>
            <w:r w:rsidRPr="00DF6003">
              <w:rPr>
                <w:sz w:val="20"/>
                <w:szCs w:val="20"/>
                <w:lang w:val="ru-RU"/>
              </w:rPr>
              <w:t>133 315</w:t>
            </w:r>
          </w:p>
        </w:tc>
      </w:tr>
      <w:tr w:rsidR="007C76EF" w:rsidRPr="00DF6003" w14:paraId="1DE0DD8B" w14:textId="77777777" w:rsidTr="001272AC">
        <w:tc>
          <w:tcPr>
            <w:tcW w:w="911" w:type="pct"/>
            <w:tcBorders>
              <w:top w:val="single" w:sz="4" w:space="0" w:color="auto"/>
              <w:left w:val="single" w:sz="4" w:space="0" w:color="auto"/>
              <w:bottom w:val="single" w:sz="4" w:space="0" w:color="auto"/>
              <w:right w:val="single" w:sz="4" w:space="0" w:color="auto"/>
            </w:tcBorders>
          </w:tcPr>
          <w:p w14:paraId="590BF132" w14:textId="77777777" w:rsidR="007C76EF" w:rsidRPr="00DF6003" w:rsidRDefault="007C76EF" w:rsidP="000661F6">
            <w:pPr>
              <w:widowControl w:val="0"/>
              <w:shd w:val="clear" w:color="auto" w:fill="FFFFFF" w:themeFill="background1"/>
              <w:suppressAutoHyphens/>
              <w:rPr>
                <w:sz w:val="20"/>
                <w:szCs w:val="20"/>
                <w:lang w:val="ru-RU"/>
              </w:rPr>
            </w:pPr>
            <w:r w:rsidRPr="00DF6003">
              <w:rPr>
                <w:sz w:val="20"/>
                <w:szCs w:val="20"/>
                <w:lang w:val="ru-RU"/>
              </w:rPr>
              <w:t>ГФУ-134a</w:t>
            </w:r>
          </w:p>
        </w:tc>
        <w:tc>
          <w:tcPr>
            <w:tcW w:w="601" w:type="pct"/>
            <w:tcBorders>
              <w:top w:val="single" w:sz="4" w:space="0" w:color="auto"/>
              <w:left w:val="single" w:sz="4" w:space="0" w:color="auto"/>
              <w:bottom w:val="single" w:sz="4" w:space="0" w:color="auto"/>
              <w:right w:val="single" w:sz="4" w:space="0" w:color="auto"/>
            </w:tcBorders>
          </w:tcPr>
          <w:p w14:paraId="3A30EAC6"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1 430</w:t>
            </w:r>
          </w:p>
        </w:tc>
        <w:tc>
          <w:tcPr>
            <w:tcW w:w="651" w:type="pct"/>
            <w:tcBorders>
              <w:top w:val="single" w:sz="4" w:space="0" w:color="auto"/>
              <w:left w:val="single" w:sz="4" w:space="0" w:color="auto"/>
              <w:bottom w:val="single" w:sz="4" w:space="0" w:color="auto"/>
              <w:right w:val="single" w:sz="4" w:space="0" w:color="auto"/>
            </w:tcBorders>
          </w:tcPr>
          <w:p w14:paraId="01AB7F15"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1 597 510</w:t>
            </w:r>
          </w:p>
        </w:tc>
        <w:tc>
          <w:tcPr>
            <w:tcW w:w="716" w:type="pct"/>
            <w:tcBorders>
              <w:top w:val="single" w:sz="4" w:space="0" w:color="auto"/>
              <w:left w:val="single" w:sz="4" w:space="0" w:color="auto"/>
              <w:bottom w:val="single" w:sz="4" w:space="0" w:color="auto"/>
              <w:right w:val="single" w:sz="4" w:space="0" w:color="auto"/>
            </w:tcBorders>
          </w:tcPr>
          <w:p w14:paraId="2B36F13E"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2 172 156</w:t>
            </w:r>
          </w:p>
        </w:tc>
        <w:tc>
          <w:tcPr>
            <w:tcW w:w="680" w:type="pct"/>
            <w:tcBorders>
              <w:top w:val="single" w:sz="4" w:space="0" w:color="auto"/>
              <w:left w:val="single" w:sz="4" w:space="0" w:color="auto"/>
              <w:bottom w:val="single" w:sz="4" w:space="0" w:color="auto"/>
              <w:right w:val="single" w:sz="4" w:space="0" w:color="auto"/>
            </w:tcBorders>
          </w:tcPr>
          <w:p w14:paraId="75D19C3B"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2 172 156</w:t>
            </w:r>
          </w:p>
        </w:tc>
        <w:tc>
          <w:tcPr>
            <w:tcW w:w="734" w:type="pct"/>
            <w:tcBorders>
              <w:top w:val="single" w:sz="4" w:space="0" w:color="auto"/>
              <w:left w:val="single" w:sz="4" w:space="0" w:color="auto"/>
              <w:bottom w:val="single" w:sz="4" w:space="0" w:color="auto"/>
              <w:right w:val="single" w:sz="4" w:space="0" w:color="auto"/>
            </w:tcBorders>
          </w:tcPr>
          <w:p w14:paraId="056389EF"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1 960 481</w:t>
            </w:r>
          </w:p>
        </w:tc>
        <w:tc>
          <w:tcPr>
            <w:tcW w:w="707" w:type="pct"/>
            <w:tcBorders>
              <w:top w:val="single" w:sz="4" w:space="0" w:color="auto"/>
              <w:left w:val="single" w:sz="4" w:space="0" w:color="auto"/>
              <w:bottom w:val="single" w:sz="4" w:space="0" w:color="auto"/>
              <w:right w:val="single" w:sz="4" w:space="0" w:color="auto"/>
            </w:tcBorders>
          </w:tcPr>
          <w:p w14:paraId="56AF4B19" w14:textId="77777777" w:rsidR="007C76EF" w:rsidRPr="00DF6003" w:rsidRDefault="007C76EF" w:rsidP="001272AC">
            <w:pPr>
              <w:jc w:val="right"/>
              <w:rPr>
                <w:sz w:val="20"/>
                <w:szCs w:val="20"/>
                <w:lang w:val="ru-RU"/>
              </w:rPr>
            </w:pPr>
            <w:r w:rsidRPr="00DF6003">
              <w:rPr>
                <w:sz w:val="20"/>
                <w:szCs w:val="20"/>
                <w:lang w:val="ru-RU"/>
              </w:rPr>
              <w:t>2 106 748</w:t>
            </w:r>
          </w:p>
        </w:tc>
      </w:tr>
      <w:tr w:rsidR="007C76EF" w:rsidRPr="00DF6003" w14:paraId="390C8DE1"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569FE0B5" w14:textId="77777777" w:rsidR="007C76EF" w:rsidRPr="00DF6003" w:rsidRDefault="007C76EF" w:rsidP="001272AC">
            <w:pPr>
              <w:shd w:val="clear" w:color="auto" w:fill="FFFFFF" w:themeFill="background1"/>
              <w:suppressAutoHyphens/>
              <w:rPr>
                <w:sz w:val="20"/>
                <w:szCs w:val="20"/>
                <w:lang w:val="ru-RU"/>
              </w:rPr>
            </w:pPr>
            <w:r w:rsidRPr="00DF6003">
              <w:rPr>
                <w:sz w:val="20"/>
                <w:szCs w:val="20"/>
                <w:lang w:val="ru-RU"/>
              </w:rPr>
              <w:t>ГФУ-143a</w:t>
            </w:r>
          </w:p>
        </w:tc>
        <w:tc>
          <w:tcPr>
            <w:tcW w:w="601" w:type="pct"/>
            <w:tcBorders>
              <w:top w:val="single" w:sz="4" w:space="0" w:color="auto"/>
              <w:left w:val="single" w:sz="4" w:space="0" w:color="auto"/>
              <w:bottom w:val="single" w:sz="4" w:space="0" w:color="auto"/>
              <w:right w:val="single" w:sz="4" w:space="0" w:color="auto"/>
            </w:tcBorders>
            <w:vAlign w:val="bottom"/>
          </w:tcPr>
          <w:p w14:paraId="4E7C56F8"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4 470</w:t>
            </w:r>
          </w:p>
        </w:tc>
        <w:tc>
          <w:tcPr>
            <w:tcW w:w="651" w:type="pct"/>
            <w:tcBorders>
              <w:top w:val="single" w:sz="4" w:space="0" w:color="auto"/>
              <w:left w:val="single" w:sz="4" w:space="0" w:color="auto"/>
              <w:bottom w:val="single" w:sz="4" w:space="0" w:color="auto"/>
              <w:right w:val="single" w:sz="4" w:space="0" w:color="auto"/>
            </w:tcBorders>
          </w:tcPr>
          <w:p w14:paraId="1321526C"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340 838</w:t>
            </w:r>
          </w:p>
        </w:tc>
        <w:tc>
          <w:tcPr>
            <w:tcW w:w="716" w:type="pct"/>
            <w:tcBorders>
              <w:top w:val="single" w:sz="4" w:space="0" w:color="auto"/>
              <w:left w:val="single" w:sz="4" w:space="0" w:color="auto"/>
              <w:bottom w:val="single" w:sz="4" w:space="0" w:color="auto"/>
              <w:right w:val="single" w:sz="4" w:space="0" w:color="auto"/>
            </w:tcBorders>
          </w:tcPr>
          <w:p w14:paraId="0063A30C"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0</w:t>
            </w:r>
          </w:p>
        </w:tc>
        <w:tc>
          <w:tcPr>
            <w:tcW w:w="680" w:type="pct"/>
            <w:tcBorders>
              <w:top w:val="single" w:sz="4" w:space="0" w:color="auto"/>
              <w:left w:val="single" w:sz="4" w:space="0" w:color="auto"/>
              <w:bottom w:val="single" w:sz="4" w:space="0" w:color="auto"/>
              <w:right w:val="single" w:sz="4" w:space="0" w:color="auto"/>
            </w:tcBorders>
          </w:tcPr>
          <w:p w14:paraId="0972C47A"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0</w:t>
            </w:r>
          </w:p>
        </w:tc>
        <w:tc>
          <w:tcPr>
            <w:tcW w:w="734" w:type="pct"/>
            <w:tcBorders>
              <w:top w:val="single" w:sz="4" w:space="0" w:color="auto"/>
              <w:left w:val="single" w:sz="4" w:space="0" w:color="auto"/>
              <w:bottom w:val="single" w:sz="4" w:space="0" w:color="auto"/>
              <w:right w:val="single" w:sz="4" w:space="0" w:color="auto"/>
            </w:tcBorders>
          </w:tcPr>
          <w:p w14:paraId="12E829E2"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0</w:t>
            </w:r>
          </w:p>
        </w:tc>
        <w:tc>
          <w:tcPr>
            <w:tcW w:w="707" w:type="pct"/>
            <w:tcBorders>
              <w:top w:val="single" w:sz="4" w:space="0" w:color="auto"/>
              <w:left w:val="single" w:sz="4" w:space="0" w:color="auto"/>
              <w:bottom w:val="single" w:sz="4" w:space="0" w:color="auto"/>
              <w:right w:val="single" w:sz="4" w:space="0" w:color="auto"/>
            </w:tcBorders>
          </w:tcPr>
          <w:p w14:paraId="6F9B6F5F" w14:textId="77777777" w:rsidR="007C76EF" w:rsidRPr="00DF6003" w:rsidRDefault="007C76EF" w:rsidP="001272AC">
            <w:pPr>
              <w:jc w:val="right"/>
              <w:rPr>
                <w:sz w:val="20"/>
                <w:szCs w:val="20"/>
                <w:lang w:val="ru-RU"/>
              </w:rPr>
            </w:pPr>
            <w:r w:rsidRPr="00DF6003">
              <w:rPr>
                <w:sz w:val="20"/>
                <w:szCs w:val="20"/>
                <w:lang w:val="ru-RU"/>
              </w:rPr>
              <w:t>0</w:t>
            </w:r>
          </w:p>
        </w:tc>
      </w:tr>
      <w:tr w:rsidR="007C76EF" w:rsidRPr="00DF6003" w14:paraId="638613DA"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31ABC46F" w14:textId="77777777" w:rsidR="007C76EF" w:rsidRPr="00DF6003" w:rsidRDefault="007C76EF" w:rsidP="001272AC">
            <w:pPr>
              <w:shd w:val="clear" w:color="auto" w:fill="FFFFFF" w:themeFill="background1"/>
              <w:suppressAutoHyphens/>
              <w:rPr>
                <w:sz w:val="20"/>
                <w:szCs w:val="20"/>
                <w:lang w:val="ru-RU"/>
              </w:rPr>
            </w:pPr>
            <w:r w:rsidRPr="00DF6003">
              <w:rPr>
                <w:sz w:val="20"/>
                <w:szCs w:val="20"/>
                <w:lang w:val="ru-RU"/>
              </w:rPr>
              <w:t>ГФУ-152a</w:t>
            </w:r>
          </w:p>
        </w:tc>
        <w:tc>
          <w:tcPr>
            <w:tcW w:w="601" w:type="pct"/>
            <w:tcBorders>
              <w:top w:val="single" w:sz="4" w:space="0" w:color="auto"/>
              <w:left w:val="single" w:sz="4" w:space="0" w:color="auto"/>
              <w:bottom w:val="single" w:sz="4" w:space="0" w:color="auto"/>
              <w:right w:val="single" w:sz="4" w:space="0" w:color="auto"/>
            </w:tcBorders>
            <w:vAlign w:val="bottom"/>
          </w:tcPr>
          <w:p w14:paraId="259BAC0B"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124</w:t>
            </w:r>
          </w:p>
        </w:tc>
        <w:tc>
          <w:tcPr>
            <w:tcW w:w="651" w:type="pct"/>
            <w:tcBorders>
              <w:top w:val="single" w:sz="4" w:space="0" w:color="auto"/>
              <w:left w:val="single" w:sz="4" w:space="0" w:color="auto"/>
              <w:bottom w:val="single" w:sz="4" w:space="0" w:color="auto"/>
              <w:right w:val="single" w:sz="4" w:space="0" w:color="auto"/>
            </w:tcBorders>
          </w:tcPr>
          <w:p w14:paraId="6023F40A"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0</w:t>
            </w:r>
          </w:p>
        </w:tc>
        <w:tc>
          <w:tcPr>
            <w:tcW w:w="716" w:type="pct"/>
            <w:tcBorders>
              <w:top w:val="single" w:sz="4" w:space="0" w:color="auto"/>
              <w:left w:val="single" w:sz="4" w:space="0" w:color="auto"/>
              <w:bottom w:val="single" w:sz="4" w:space="0" w:color="auto"/>
              <w:right w:val="single" w:sz="4" w:space="0" w:color="auto"/>
            </w:tcBorders>
          </w:tcPr>
          <w:p w14:paraId="5E561FDD"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15 599</w:t>
            </w:r>
          </w:p>
        </w:tc>
        <w:tc>
          <w:tcPr>
            <w:tcW w:w="680" w:type="pct"/>
            <w:tcBorders>
              <w:top w:val="single" w:sz="4" w:space="0" w:color="auto"/>
              <w:left w:val="single" w:sz="4" w:space="0" w:color="auto"/>
              <w:bottom w:val="single" w:sz="4" w:space="0" w:color="auto"/>
              <w:right w:val="single" w:sz="4" w:space="0" w:color="auto"/>
            </w:tcBorders>
          </w:tcPr>
          <w:p w14:paraId="29114145"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15 599</w:t>
            </w:r>
          </w:p>
        </w:tc>
        <w:tc>
          <w:tcPr>
            <w:tcW w:w="734" w:type="pct"/>
            <w:tcBorders>
              <w:top w:val="single" w:sz="4" w:space="0" w:color="auto"/>
              <w:left w:val="single" w:sz="4" w:space="0" w:color="auto"/>
              <w:bottom w:val="single" w:sz="4" w:space="0" w:color="auto"/>
              <w:right w:val="single" w:sz="4" w:space="0" w:color="auto"/>
            </w:tcBorders>
          </w:tcPr>
          <w:p w14:paraId="1601C1B2"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25 475</w:t>
            </w:r>
          </w:p>
        </w:tc>
        <w:tc>
          <w:tcPr>
            <w:tcW w:w="707" w:type="pct"/>
            <w:tcBorders>
              <w:top w:val="single" w:sz="4" w:space="0" w:color="auto"/>
              <w:left w:val="single" w:sz="4" w:space="0" w:color="auto"/>
              <w:bottom w:val="single" w:sz="4" w:space="0" w:color="auto"/>
              <w:right w:val="single" w:sz="4" w:space="0" w:color="auto"/>
            </w:tcBorders>
          </w:tcPr>
          <w:p w14:paraId="5C708408" w14:textId="77777777" w:rsidR="007C76EF" w:rsidRPr="00DF6003" w:rsidRDefault="007C76EF" w:rsidP="001272AC">
            <w:pPr>
              <w:jc w:val="right"/>
              <w:rPr>
                <w:sz w:val="20"/>
                <w:szCs w:val="20"/>
                <w:lang w:val="ru-RU"/>
              </w:rPr>
            </w:pPr>
            <w:r w:rsidRPr="00DF6003">
              <w:rPr>
                <w:sz w:val="20"/>
                <w:szCs w:val="20"/>
                <w:lang w:val="ru-RU"/>
              </w:rPr>
              <w:t>16 486</w:t>
            </w:r>
          </w:p>
        </w:tc>
      </w:tr>
      <w:tr w:rsidR="007C76EF" w:rsidRPr="00DF6003" w14:paraId="3DE24B11"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29B47015" w14:textId="77777777" w:rsidR="007C76EF" w:rsidRPr="00DF6003" w:rsidRDefault="007C76EF" w:rsidP="001272AC">
            <w:pPr>
              <w:shd w:val="clear" w:color="auto" w:fill="FFFFFF" w:themeFill="background1"/>
              <w:suppressAutoHyphens/>
              <w:rPr>
                <w:sz w:val="20"/>
                <w:szCs w:val="20"/>
                <w:lang w:val="ru-RU"/>
              </w:rPr>
            </w:pPr>
            <w:r w:rsidRPr="00DF6003">
              <w:rPr>
                <w:color w:val="000000"/>
                <w:sz w:val="20"/>
                <w:szCs w:val="20"/>
                <w:lang w:val="ru-RU"/>
              </w:rPr>
              <w:t>ГФУ-245fa</w:t>
            </w:r>
          </w:p>
        </w:tc>
        <w:tc>
          <w:tcPr>
            <w:tcW w:w="601" w:type="pct"/>
            <w:tcBorders>
              <w:top w:val="single" w:sz="4" w:space="0" w:color="auto"/>
              <w:left w:val="single" w:sz="4" w:space="0" w:color="auto"/>
              <w:bottom w:val="single" w:sz="4" w:space="0" w:color="auto"/>
              <w:right w:val="single" w:sz="4" w:space="0" w:color="auto"/>
            </w:tcBorders>
            <w:vAlign w:val="bottom"/>
          </w:tcPr>
          <w:p w14:paraId="0A3C9FF6"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1 030</w:t>
            </w:r>
          </w:p>
        </w:tc>
        <w:tc>
          <w:tcPr>
            <w:tcW w:w="651" w:type="pct"/>
            <w:tcBorders>
              <w:top w:val="single" w:sz="4" w:space="0" w:color="auto"/>
              <w:left w:val="single" w:sz="4" w:space="0" w:color="auto"/>
              <w:bottom w:val="single" w:sz="4" w:space="0" w:color="auto"/>
              <w:right w:val="single" w:sz="4" w:space="0" w:color="auto"/>
            </w:tcBorders>
          </w:tcPr>
          <w:p w14:paraId="52D15B09"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38 996</w:t>
            </w:r>
          </w:p>
        </w:tc>
        <w:tc>
          <w:tcPr>
            <w:tcW w:w="716" w:type="pct"/>
            <w:tcBorders>
              <w:top w:val="single" w:sz="4" w:space="0" w:color="auto"/>
              <w:left w:val="single" w:sz="4" w:space="0" w:color="auto"/>
              <w:bottom w:val="single" w:sz="4" w:space="0" w:color="auto"/>
              <w:right w:val="single" w:sz="4" w:space="0" w:color="auto"/>
            </w:tcBorders>
          </w:tcPr>
          <w:p w14:paraId="449E4ABA"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0</w:t>
            </w:r>
          </w:p>
        </w:tc>
        <w:tc>
          <w:tcPr>
            <w:tcW w:w="680" w:type="pct"/>
            <w:tcBorders>
              <w:top w:val="single" w:sz="4" w:space="0" w:color="auto"/>
              <w:left w:val="single" w:sz="4" w:space="0" w:color="auto"/>
              <w:bottom w:val="single" w:sz="4" w:space="0" w:color="auto"/>
              <w:right w:val="single" w:sz="4" w:space="0" w:color="auto"/>
            </w:tcBorders>
          </w:tcPr>
          <w:p w14:paraId="07A58EFA"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0</w:t>
            </w:r>
          </w:p>
        </w:tc>
        <w:tc>
          <w:tcPr>
            <w:tcW w:w="734" w:type="pct"/>
            <w:tcBorders>
              <w:top w:val="single" w:sz="4" w:space="0" w:color="auto"/>
              <w:left w:val="single" w:sz="4" w:space="0" w:color="auto"/>
              <w:bottom w:val="single" w:sz="4" w:space="0" w:color="auto"/>
              <w:right w:val="single" w:sz="4" w:space="0" w:color="auto"/>
            </w:tcBorders>
          </w:tcPr>
          <w:p w14:paraId="756AB248"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55 620</w:t>
            </w:r>
          </w:p>
        </w:tc>
        <w:tc>
          <w:tcPr>
            <w:tcW w:w="707" w:type="pct"/>
            <w:tcBorders>
              <w:top w:val="single" w:sz="4" w:space="0" w:color="auto"/>
              <w:left w:val="single" w:sz="4" w:space="0" w:color="auto"/>
              <w:bottom w:val="single" w:sz="4" w:space="0" w:color="auto"/>
              <w:right w:val="single" w:sz="4" w:space="0" w:color="auto"/>
            </w:tcBorders>
          </w:tcPr>
          <w:p w14:paraId="19466D78" w14:textId="77777777" w:rsidR="007C76EF" w:rsidRPr="00DF6003" w:rsidRDefault="007C76EF" w:rsidP="001272AC">
            <w:pPr>
              <w:jc w:val="right"/>
              <w:rPr>
                <w:sz w:val="20"/>
                <w:szCs w:val="20"/>
                <w:lang w:val="ru-RU"/>
              </w:rPr>
            </w:pPr>
            <w:r w:rsidRPr="00DF6003">
              <w:rPr>
                <w:sz w:val="20"/>
                <w:szCs w:val="20"/>
                <w:lang w:val="ru-RU"/>
              </w:rPr>
              <w:t>0</w:t>
            </w:r>
          </w:p>
        </w:tc>
      </w:tr>
      <w:tr w:rsidR="007C76EF" w:rsidRPr="00DF6003" w14:paraId="2D7C0371" w14:textId="77777777" w:rsidTr="001272AC">
        <w:trPr>
          <w:trHeight w:val="63"/>
        </w:trPr>
        <w:tc>
          <w:tcPr>
            <w:tcW w:w="911" w:type="pct"/>
            <w:tcBorders>
              <w:top w:val="single" w:sz="4" w:space="0" w:color="auto"/>
              <w:left w:val="single" w:sz="4" w:space="0" w:color="auto"/>
              <w:bottom w:val="single" w:sz="4" w:space="0" w:color="auto"/>
              <w:right w:val="single" w:sz="4" w:space="0" w:color="auto"/>
            </w:tcBorders>
          </w:tcPr>
          <w:p w14:paraId="2D66A70A" w14:textId="77777777" w:rsidR="007C76EF" w:rsidRPr="00DF6003" w:rsidRDefault="007C76EF" w:rsidP="001272AC">
            <w:pPr>
              <w:shd w:val="clear" w:color="auto" w:fill="FFFFFF" w:themeFill="background1"/>
              <w:suppressAutoHyphens/>
              <w:rPr>
                <w:sz w:val="20"/>
                <w:szCs w:val="20"/>
                <w:lang w:val="ru-RU"/>
              </w:rPr>
            </w:pPr>
            <w:r w:rsidRPr="00DF6003">
              <w:rPr>
                <w:sz w:val="20"/>
                <w:szCs w:val="20"/>
                <w:lang w:val="ru-RU"/>
              </w:rPr>
              <w:t>R-404A</w:t>
            </w:r>
          </w:p>
        </w:tc>
        <w:tc>
          <w:tcPr>
            <w:tcW w:w="601" w:type="pct"/>
            <w:tcBorders>
              <w:top w:val="single" w:sz="4" w:space="0" w:color="auto"/>
              <w:left w:val="single" w:sz="4" w:space="0" w:color="auto"/>
              <w:bottom w:val="single" w:sz="4" w:space="0" w:color="auto"/>
              <w:right w:val="single" w:sz="4" w:space="0" w:color="auto"/>
            </w:tcBorders>
          </w:tcPr>
          <w:p w14:paraId="5622F8A2"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3 922</w:t>
            </w:r>
          </w:p>
        </w:tc>
        <w:tc>
          <w:tcPr>
            <w:tcW w:w="651" w:type="pct"/>
            <w:tcBorders>
              <w:top w:val="single" w:sz="4" w:space="0" w:color="auto"/>
              <w:left w:val="single" w:sz="4" w:space="0" w:color="auto"/>
              <w:bottom w:val="single" w:sz="4" w:space="0" w:color="auto"/>
              <w:right w:val="single" w:sz="4" w:space="0" w:color="auto"/>
            </w:tcBorders>
          </w:tcPr>
          <w:p w14:paraId="16A93C11"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2 554 962</w:t>
            </w:r>
          </w:p>
        </w:tc>
        <w:tc>
          <w:tcPr>
            <w:tcW w:w="716" w:type="pct"/>
            <w:tcBorders>
              <w:top w:val="single" w:sz="4" w:space="0" w:color="auto"/>
              <w:left w:val="single" w:sz="4" w:space="0" w:color="auto"/>
              <w:bottom w:val="single" w:sz="4" w:space="0" w:color="auto"/>
              <w:right w:val="single" w:sz="4" w:space="0" w:color="auto"/>
            </w:tcBorders>
          </w:tcPr>
          <w:p w14:paraId="75720A26"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2 196 057</w:t>
            </w:r>
          </w:p>
        </w:tc>
        <w:tc>
          <w:tcPr>
            <w:tcW w:w="680" w:type="pct"/>
            <w:tcBorders>
              <w:top w:val="single" w:sz="4" w:space="0" w:color="auto"/>
              <w:left w:val="single" w:sz="4" w:space="0" w:color="auto"/>
              <w:bottom w:val="single" w:sz="4" w:space="0" w:color="auto"/>
              <w:right w:val="single" w:sz="4" w:space="0" w:color="auto"/>
            </w:tcBorders>
          </w:tcPr>
          <w:p w14:paraId="32FC59ED"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2 196 057</w:t>
            </w:r>
          </w:p>
        </w:tc>
        <w:tc>
          <w:tcPr>
            <w:tcW w:w="734" w:type="pct"/>
            <w:tcBorders>
              <w:top w:val="single" w:sz="4" w:space="0" w:color="auto"/>
              <w:left w:val="single" w:sz="4" w:space="0" w:color="auto"/>
              <w:bottom w:val="single" w:sz="4" w:space="0" w:color="auto"/>
              <w:right w:val="single" w:sz="4" w:space="0" w:color="auto"/>
            </w:tcBorders>
          </w:tcPr>
          <w:p w14:paraId="1612B856"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2 419 038</w:t>
            </w:r>
          </w:p>
        </w:tc>
        <w:tc>
          <w:tcPr>
            <w:tcW w:w="707" w:type="pct"/>
            <w:tcBorders>
              <w:top w:val="single" w:sz="4" w:space="0" w:color="auto"/>
              <w:left w:val="single" w:sz="4" w:space="0" w:color="auto"/>
              <w:bottom w:val="single" w:sz="4" w:space="0" w:color="auto"/>
              <w:right w:val="single" w:sz="4" w:space="0" w:color="auto"/>
            </w:tcBorders>
          </w:tcPr>
          <w:p w14:paraId="6736698C" w14:textId="77777777" w:rsidR="007C76EF" w:rsidRPr="00DF6003" w:rsidRDefault="007C76EF" w:rsidP="001272AC">
            <w:pPr>
              <w:jc w:val="right"/>
              <w:rPr>
                <w:sz w:val="20"/>
                <w:szCs w:val="20"/>
                <w:lang w:val="ru-RU"/>
              </w:rPr>
            </w:pPr>
            <w:r w:rsidRPr="00DF6003">
              <w:rPr>
                <w:sz w:val="20"/>
                <w:szCs w:val="20"/>
                <w:lang w:val="ru-RU"/>
              </w:rPr>
              <w:t>2 651 864</w:t>
            </w:r>
          </w:p>
        </w:tc>
      </w:tr>
      <w:tr w:rsidR="007C76EF" w:rsidRPr="00DF6003" w14:paraId="767C37CE"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18193641" w14:textId="77777777" w:rsidR="007C76EF" w:rsidRPr="00DF6003" w:rsidRDefault="007C76EF" w:rsidP="001272AC">
            <w:pPr>
              <w:shd w:val="clear" w:color="auto" w:fill="FFFFFF" w:themeFill="background1"/>
              <w:suppressAutoHyphens/>
              <w:rPr>
                <w:sz w:val="20"/>
                <w:szCs w:val="20"/>
                <w:lang w:val="ru-RU"/>
              </w:rPr>
            </w:pPr>
            <w:r w:rsidRPr="00DF6003">
              <w:rPr>
                <w:color w:val="000000"/>
                <w:sz w:val="20"/>
                <w:szCs w:val="20"/>
                <w:lang w:val="ru-RU"/>
              </w:rPr>
              <w:t>R-407C</w:t>
            </w:r>
          </w:p>
        </w:tc>
        <w:tc>
          <w:tcPr>
            <w:tcW w:w="601" w:type="pct"/>
            <w:tcBorders>
              <w:top w:val="single" w:sz="4" w:space="0" w:color="auto"/>
              <w:left w:val="single" w:sz="4" w:space="0" w:color="auto"/>
              <w:bottom w:val="single" w:sz="4" w:space="0" w:color="auto"/>
              <w:right w:val="single" w:sz="4" w:space="0" w:color="auto"/>
            </w:tcBorders>
            <w:vAlign w:val="center"/>
          </w:tcPr>
          <w:p w14:paraId="1A4313F7"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1 773,85</w:t>
            </w:r>
          </w:p>
        </w:tc>
        <w:tc>
          <w:tcPr>
            <w:tcW w:w="651" w:type="pct"/>
            <w:tcBorders>
              <w:top w:val="single" w:sz="4" w:space="0" w:color="auto"/>
              <w:left w:val="single" w:sz="4" w:space="0" w:color="auto"/>
              <w:bottom w:val="single" w:sz="4" w:space="0" w:color="auto"/>
              <w:right w:val="single" w:sz="4" w:space="0" w:color="auto"/>
            </w:tcBorders>
          </w:tcPr>
          <w:p w14:paraId="1A61A5A0"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155 904</w:t>
            </w:r>
          </w:p>
        </w:tc>
        <w:tc>
          <w:tcPr>
            <w:tcW w:w="716" w:type="pct"/>
            <w:tcBorders>
              <w:top w:val="single" w:sz="4" w:space="0" w:color="auto"/>
              <w:left w:val="single" w:sz="4" w:space="0" w:color="auto"/>
              <w:bottom w:val="single" w:sz="4" w:space="0" w:color="auto"/>
              <w:right w:val="single" w:sz="4" w:space="0" w:color="auto"/>
            </w:tcBorders>
          </w:tcPr>
          <w:p w14:paraId="2F1BBC20"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224 995</w:t>
            </w:r>
          </w:p>
        </w:tc>
        <w:tc>
          <w:tcPr>
            <w:tcW w:w="680" w:type="pct"/>
            <w:tcBorders>
              <w:top w:val="single" w:sz="4" w:space="0" w:color="auto"/>
              <w:left w:val="single" w:sz="4" w:space="0" w:color="auto"/>
              <w:bottom w:val="single" w:sz="4" w:space="0" w:color="auto"/>
              <w:right w:val="single" w:sz="4" w:space="0" w:color="auto"/>
            </w:tcBorders>
          </w:tcPr>
          <w:p w14:paraId="560CD8A9"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224 995</w:t>
            </w:r>
          </w:p>
        </w:tc>
        <w:tc>
          <w:tcPr>
            <w:tcW w:w="734" w:type="pct"/>
            <w:tcBorders>
              <w:top w:val="single" w:sz="4" w:space="0" w:color="auto"/>
              <w:left w:val="single" w:sz="4" w:space="0" w:color="auto"/>
              <w:bottom w:val="single" w:sz="4" w:space="0" w:color="auto"/>
              <w:right w:val="single" w:sz="4" w:space="0" w:color="auto"/>
            </w:tcBorders>
          </w:tcPr>
          <w:p w14:paraId="45E0BEB6"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227 141</w:t>
            </w:r>
          </w:p>
        </w:tc>
        <w:tc>
          <w:tcPr>
            <w:tcW w:w="707" w:type="pct"/>
            <w:tcBorders>
              <w:top w:val="single" w:sz="4" w:space="0" w:color="auto"/>
              <w:left w:val="single" w:sz="4" w:space="0" w:color="auto"/>
              <w:bottom w:val="single" w:sz="4" w:space="0" w:color="auto"/>
              <w:right w:val="single" w:sz="4" w:space="0" w:color="auto"/>
            </w:tcBorders>
          </w:tcPr>
          <w:p w14:paraId="5A01147F" w14:textId="77777777" w:rsidR="007C76EF" w:rsidRPr="00DF6003" w:rsidRDefault="007C76EF" w:rsidP="001272AC">
            <w:pPr>
              <w:jc w:val="right"/>
              <w:rPr>
                <w:sz w:val="20"/>
                <w:szCs w:val="20"/>
                <w:lang w:val="ru-RU"/>
              </w:rPr>
            </w:pPr>
            <w:r w:rsidRPr="00DF6003">
              <w:rPr>
                <w:sz w:val="20"/>
                <w:szCs w:val="20"/>
                <w:lang w:val="ru-RU"/>
              </w:rPr>
              <w:t>294 991</w:t>
            </w:r>
          </w:p>
        </w:tc>
      </w:tr>
      <w:tr w:rsidR="007C76EF" w:rsidRPr="00DF6003" w14:paraId="52713AAF" w14:textId="77777777" w:rsidTr="001272AC">
        <w:trPr>
          <w:trHeight w:val="39"/>
        </w:trPr>
        <w:tc>
          <w:tcPr>
            <w:tcW w:w="911" w:type="pct"/>
            <w:tcBorders>
              <w:top w:val="single" w:sz="4" w:space="0" w:color="auto"/>
              <w:left w:val="single" w:sz="4" w:space="0" w:color="auto"/>
              <w:bottom w:val="single" w:sz="4" w:space="0" w:color="auto"/>
              <w:right w:val="single" w:sz="4" w:space="0" w:color="auto"/>
            </w:tcBorders>
            <w:vAlign w:val="center"/>
          </w:tcPr>
          <w:p w14:paraId="1675DAB7" w14:textId="77777777" w:rsidR="007C76EF" w:rsidRPr="00DF6003" w:rsidRDefault="007C76EF" w:rsidP="001272AC">
            <w:pPr>
              <w:shd w:val="clear" w:color="auto" w:fill="FFFFFF" w:themeFill="background1"/>
              <w:suppressAutoHyphens/>
              <w:jc w:val="left"/>
              <w:rPr>
                <w:color w:val="000000"/>
                <w:sz w:val="20"/>
                <w:szCs w:val="20"/>
                <w:lang w:val="ru-RU"/>
              </w:rPr>
            </w:pPr>
            <w:r w:rsidRPr="00DF6003">
              <w:rPr>
                <w:color w:val="000000"/>
                <w:sz w:val="20"/>
                <w:szCs w:val="20"/>
                <w:lang w:val="ru-RU"/>
              </w:rPr>
              <w:t>R-407F</w:t>
            </w:r>
          </w:p>
        </w:tc>
        <w:tc>
          <w:tcPr>
            <w:tcW w:w="601" w:type="pct"/>
            <w:tcBorders>
              <w:top w:val="single" w:sz="4" w:space="0" w:color="auto"/>
              <w:left w:val="single" w:sz="4" w:space="0" w:color="auto"/>
              <w:bottom w:val="single" w:sz="4" w:space="0" w:color="auto"/>
              <w:right w:val="single" w:sz="4" w:space="0" w:color="auto"/>
            </w:tcBorders>
            <w:vAlign w:val="center"/>
          </w:tcPr>
          <w:p w14:paraId="42546224" w14:textId="77777777" w:rsidR="007C76EF" w:rsidRPr="00DF6003" w:rsidRDefault="007C76EF" w:rsidP="001272AC">
            <w:pPr>
              <w:shd w:val="clear" w:color="auto" w:fill="FFFFFF" w:themeFill="background1"/>
              <w:suppressAutoHyphens/>
              <w:jc w:val="right"/>
              <w:rPr>
                <w:color w:val="000000"/>
                <w:sz w:val="20"/>
                <w:szCs w:val="20"/>
                <w:lang w:val="ru-RU"/>
              </w:rPr>
            </w:pPr>
            <w:r w:rsidRPr="00DF6003">
              <w:rPr>
                <w:color w:val="000000"/>
                <w:sz w:val="20"/>
                <w:szCs w:val="20"/>
                <w:lang w:val="ru-RU"/>
              </w:rPr>
              <w:t>0</w:t>
            </w:r>
          </w:p>
        </w:tc>
        <w:tc>
          <w:tcPr>
            <w:tcW w:w="651" w:type="pct"/>
            <w:tcBorders>
              <w:top w:val="single" w:sz="4" w:space="0" w:color="auto"/>
              <w:left w:val="single" w:sz="4" w:space="0" w:color="auto"/>
              <w:bottom w:val="single" w:sz="4" w:space="0" w:color="auto"/>
              <w:right w:val="single" w:sz="4" w:space="0" w:color="auto"/>
            </w:tcBorders>
          </w:tcPr>
          <w:p w14:paraId="3A45D9BE" w14:textId="77777777" w:rsidR="007C76EF" w:rsidRPr="00DF6003" w:rsidRDefault="007C76EF" w:rsidP="001272AC">
            <w:pPr>
              <w:shd w:val="clear" w:color="auto" w:fill="FFFFFF" w:themeFill="background1"/>
              <w:suppressAutoHyphens/>
              <w:jc w:val="right"/>
              <w:rPr>
                <w:color w:val="000000"/>
                <w:sz w:val="20"/>
                <w:szCs w:val="20"/>
                <w:lang w:val="ru-RU"/>
              </w:rPr>
            </w:pPr>
            <w:r w:rsidRPr="00DF6003">
              <w:rPr>
                <w:color w:val="000000"/>
                <w:sz w:val="20"/>
                <w:szCs w:val="20"/>
                <w:lang w:val="ru-RU"/>
              </w:rPr>
              <w:t>0</w:t>
            </w:r>
          </w:p>
        </w:tc>
        <w:tc>
          <w:tcPr>
            <w:tcW w:w="716" w:type="pct"/>
            <w:tcBorders>
              <w:top w:val="single" w:sz="4" w:space="0" w:color="auto"/>
              <w:left w:val="single" w:sz="4" w:space="0" w:color="auto"/>
              <w:bottom w:val="single" w:sz="4" w:space="0" w:color="auto"/>
              <w:right w:val="single" w:sz="4" w:space="0" w:color="auto"/>
            </w:tcBorders>
          </w:tcPr>
          <w:p w14:paraId="24BF1F9F" w14:textId="77777777" w:rsidR="007C76EF" w:rsidRPr="00DF6003" w:rsidRDefault="007C76EF" w:rsidP="001272AC">
            <w:pPr>
              <w:shd w:val="clear" w:color="auto" w:fill="FFFFFF" w:themeFill="background1"/>
              <w:suppressAutoHyphens/>
              <w:jc w:val="right"/>
              <w:rPr>
                <w:color w:val="000000"/>
                <w:sz w:val="20"/>
                <w:szCs w:val="20"/>
                <w:lang w:val="ru-RU"/>
              </w:rPr>
            </w:pPr>
            <w:r w:rsidRPr="00DF6003">
              <w:rPr>
                <w:color w:val="000000"/>
                <w:sz w:val="20"/>
                <w:szCs w:val="20"/>
                <w:lang w:val="ru-RU"/>
              </w:rPr>
              <w:t>0</w:t>
            </w:r>
          </w:p>
        </w:tc>
        <w:tc>
          <w:tcPr>
            <w:tcW w:w="680" w:type="pct"/>
            <w:tcBorders>
              <w:top w:val="single" w:sz="4" w:space="0" w:color="auto"/>
              <w:left w:val="single" w:sz="4" w:space="0" w:color="auto"/>
              <w:bottom w:val="single" w:sz="4" w:space="0" w:color="auto"/>
              <w:right w:val="single" w:sz="4" w:space="0" w:color="auto"/>
            </w:tcBorders>
          </w:tcPr>
          <w:p w14:paraId="532CE92F" w14:textId="77777777" w:rsidR="007C76EF" w:rsidRPr="00DF6003" w:rsidRDefault="007C76EF" w:rsidP="001272AC">
            <w:pPr>
              <w:shd w:val="clear" w:color="auto" w:fill="FFFFFF" w:themeFill="background1"/>
              <w:suppressAutoHyphens/>
              <w:jc w:val="right"/>
              <w:rPr>
                <w:color w:val="000000"/>
                <w:sz w:val="20"/>
                <w:szCs w:val="20"/>
                <w:lang w:val="ru-RU"/>
              </w:rPr>
            </w:pPr>
            <w:r w:rsidRPr="00DF6003">
              <w:rPr>
                <w:color w:val="000000"/>
                <w:sz w:val="20"/>
                <w:szCs w:val="20"/>
                <w:lang w:val="ru-RU"/>
              </w:rPr>
              <w:t>0</w:t>
            </w:r>
          </w:p>
        </w:tc>
        <w:tc>
          <w:tcPr>
            <w:tcW w:w="734" w:type="pct"/>
            <w:tcBorders>
              <w:top w:val="single" w:sz="4" w:space="0" w:color="auto"/>
              <w:left w:val="single" w:sz="4" w:space="0" w:color="auto"/>
              <w:bottom w:val="single" w:sz="4" w:space="0" w:color="auto"/>
              <w:right w:val="single" w:sz="4" w:space="0" w:color="auto"/>
            </w:tcBorders>
          </w:tcPr>
          <w:p w14:paraId="7CFA826B" w14:textId="77777777" w:rsidR="007C76EF" w:rsidRPr="00DF6003" w:rsidRDefault="007C76EF" w:rsidP="001272AC">
            <w:pPr>
              <w:shd w:val="clear" w:color="auto" w:fill="FFFFFF" w:themeFill="background1"/>
              <w:suppressAutoHyphens/>
              <w:jc w:val="right"/>
              <w:rPr>
                <w:color w:val="000000"/>
                <w:sz w:val="20"/>
                <w:szCs w:val="20"/>
                <w:lang w:val="ru-RU"/>
              </w:rPr>
            </w:pPr>
            <w:r w:rsidRPr="00DF6003">
              <w:rPr>
                <w:color w:val="000000"/>
                <w:sz w:val="20"/>
                <w:szCs w:val="20"/>
                <w:lang w:val="ru-RU"/>
              </w:rPr>
              <w:t>0</w:t>
            </w:r>
          </w:p>
        </w:tc>
        <w:tc>
          <w:tcPr>
            <w:tcW w:w="707" w:type="pct"/>
            <w:tcBorders>
              <w:top w:val="single" w:sz="4" w:space="0" w:color="auto"/>
              <w:left w:val="single" w:sz="4" w:space="0" w:color="auto"/>
              <w:bottom w:val="single" w:sz="4" w:space="0" w:color="auto"/>
              <w:right w:val="single" w:sz="4" w:space="0" w:color="auto"/>
            </w:tcBorders>
          </w:tcPr>
          <w:p w14:paraId="316A349D" w14:textId="77777777" w:rsidR="007C76EF" w:rsidRPr="00DF6003" w:rsidRDefault="007C76EF" w:rsidP="001272AC">
            <w:pPr>
              <w:jc w:val="right"/>
              <w:rPr>
                <w:sz w:val="20"/>
                <w:szCs w:val="20"/>
                <w:lang w:val="ru-RU"/>
              </w:rPr>
            </w:pPr>
            <w:r w:rsidRPr="00DF6003">
              <w:rPr>
                <w:sz w:val="20"/>
                <w:szCs w:val="20"/>
                <w:lang w:val="ru-RU"/>
              </w:rPr>
              <w:t>36 172</w:t>
            </w:r>
          </w:p>
        </w:tc>
      </w:tr>
      <w:tr w:rsidR="007C76EF" w:rsidRPr="00DF6003" w14:paraId="7D3650FE" w14:textId="77777777" w:rsidTr="001272AC">
        <w:tc>
          <w:tcPr>
            <w:tcW w:w="911" w:type="pct"/>
            <w:tcBorders>
              <w:top w:val="single" w:sz="4" w:space="0" w:color="auto"/>
              <w:left w:val="single" w:sz="4" w:space="0" w:color="auto"/>
              <w:bottom w:val="single" w:sz="4" w:space="0" w:color="auto"/>
              <w:right w:val="single" w:sz="4" w:space="0" w:color="auto"/>
            </w:tcBorders>
            <w:vAlign w:val="center"/>
          </w:tcPr>
          <w:p w14:paraId="5CE528A2" w14:textId="77777777" w:rsidR="007C76EF" w:rsidRPr="00DF6003" w:rsidRDefault="007C76EF" w:rsidP="001272AC">
            <w:pPr>
              <w:shd w:val="clear" w:color="auto" w:fill="FFFFFF" w:themeFill="background1"/>
              <w:suppressAutoHyphens/>
              <w:jc w:val="left"/>
              <w:rPr>
                <w:sz w:val="20"/>
                <w:szCs w:val="20"/>
                <w:lang w:val="ru-RU"/>
              </w:rPr>
            </w:pPr>
            <w:r w:rsidRPr="00DF6003">
              <w:rPr>
                <w:sz w:val="20"/>
                <w:szCs w:val="20"/>
                <w:lang w:val="ru-RU"/>
              </w:rPr>
              <w:t>R-410A</w:t>
            </w:r>
          </w:p>
        </w:tc>
        <w:tc>
          <w:tcPr>
            <w:tcW w:w="601" w:type="pct"/>
            <w:tcBorders>
              <w:top w:val="single" w:sz="4" w:space="0" w:color="auto"/>
              <w:left w:val="single" w:sz="4" w:space="0" w:color="auto"/>
              <w:bottom w:val="single" w:sz="4" w:space="0" w:color="auto"/>
              <w:right w:val="single" w:sz="4" w:space="0" w:color="auto"/>
            </w:tcBorders>
            <w:vAlign w:val="center"/>
          </w:tcPr>
          <w:p w14:paraId="5E54BF9E"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2 088</w:t>
            </w:r>
          </w:p>
        </w:tc>
        <w:tc>
          <w:tcPr>
            <w:tcW w:w="651" w:type="pct"/>
            <w:tcBorders>
              <w:top w:val="single" w:sz="4" w:space="0" w:color="auto"/>
              <w:left w:val="single" w:sz="4" w:space="0" w:color="auto"/>
              <w:bottom w:val="single" w:sz="4" w:space="0" w:color="auto"/>
              <w:right w:val="single" w:sz="4" w:space="0" w:color="auto"/>
            </w:tcBorders>
          </w:tcPr>
          <w:p w14:paraId="7447F865"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1 135 454</w:t>
            </w:r>
          </w:p>
        </w:tc>
        <w:tc>
          <w:tcPr>
            <w:tcW w:w="716" w:type="pct"/>
            <w:tcBorders>
              <w:top w:val="single" w:sz="4" w:space="0" w:color="auto"/>
              <w:left w:val="single" w:sz="4" w:space="0" w:color="auto"/>
              <w:bottom w:val="single" w:sz="4" w:space="0" w:color="auto"/>
              <w:right w:val="single" w:sz="4" w:space="0" w:color="auto"/>
            </w:tcBorders>
          </w:tcPr>
          <w:p w14:paraId="08113F65"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939 333</w:t>
            </w:r>
          </w:p>
        </w:tc>
        <w:tc>
          <w:tcPr>
            <w:tcW w:w="680" w:type="pct"/>
            <w:tcBorders>
              <w:top w:val="single" w:sz="4" w:space="0" w:color="auto"/>
              <w:left w:val="single" w:sz="4" w:space="0" w:color="auto"/>
              <w:bottom w:val="single" w:sz="4" w:space="0" w:color="auto"/>
              <w:right w:val="single" w:sz="4" w:space="0" w:color="auto"/>
            </w:tcBorders>
          </w:tcPr>
          <w:p w14:paraId="18B9AD2E"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939 333</w:t>
            </w:r>
          </w:p>
        </w:tc>
        <w:tc>
          <w:tcPr>
            <w:tcW w:w="734" w:type="pct"/>
            <w:tcBorders>
              <w:top w:val="single" w:sz="4" w:space="0" w:color="auto"/>
              <w:left w:val="single" w:sz="4" w:space="0" w:color="auto"/>
              <w:bottom w:val="single" w:sz="4" w:space="0" w:color="auto"/>
              <w:right w:val="single" w:sz="4" w:space="0" w:color="auto"/>
            </w:tcBorders>
          </w:tcPr>
          <w:p w14:paraId="26358CFD"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1 178 331</w:t>
            </w:r>
          </w:p>
        </w:tc>
        <w:tc>
          <w:tcPr>
            <w:tcW w:w="707" w:type="pct"/>
            <w:tcBorders>
              <w:top w:val="single" w:sz="4" w:space="0" w:color="auto"/>
              <w:left w:val="single" w:sz="4" w:space="0" w:color="auto"/>
              <w:bottom w:val="single" w:sz="4" w:space="0" w:color="auto"/>
              <w:right w:val="single" w:sz="4" w:space="0" w:color="auto"/>
            </w:tcBorders>
          </w:tcPr>
          <w:p w14:paraId="6F6E8020" w14:textId="77777777" w:rsidR="007C76EF" w:rsidRPr="00DF6003" w:rsidRDefault="007C76EF" w:rsidP="001272AC">
            <w:pPr>
              <w:jc w:val="right"/>
              <w:rPr>
                <w:sz w:val="20"/>
                <w:szCs w:val="20"/>
                <w:lang w:val="ru-RU"/>
              </w:rPr>
            </w:pPr>
            <w:r w:rsidRPr="00DF6003">
              <w:rPr>
                <w:sz w:val="20"/>
                <w:szCs w:val="20"/>
                <w:lang w:val="ru-RU"/>
              </w:rPr>
              <w:t>1 590 299</w:t>
            </w:r>
          </w:p>
        </w:tc>
      </w:tr>
      <w:tr w:rsidR="007C76EF" w:rsidRPr="00DF6003" w14:paraId="11FE04F6" w14:textId="77777777" w:rsidTr="001272AC">
        <w:tc>
          <w:tcPr>
            <w:tcW w:w="911" w:type="pct"/>
            <w:tcBorders>
              <w:top w:val="single" w:sz="4" w:space="0" w:color="auto"/>
              <w:left w:val="single" w:sz="4" w:space="0" w:color="auto"/>
              <w:bottom w:val="single" w:sz="4" w:space="0" w:color="auto"/>
              <w:right w:val="single" w:sz="4" w:space="0" w:color="auto"/>
            </w:tcBorders>
            <w:vAlign w:val="center"/>
          </w:tcPr>
          <w:p w14:paraId="27CE2CC4" w14:textId="77777777" w:rsidR="007C76EF" w:rsidRPr="00DF6003" w:rsidRDefault="007C76EF" w:rsidP="000661F6">
            <w:pPr>
              <w:keepNext/>
              <w:shd w:val="clear" w:color="auto" w:fill="FFFFFF" w:themeFill="background1"/>
              <w:suppressAutoHyphens/>
              <w:jc w:val="left"/>
              <w:rPr>
                <w:sz w:val="20"/>
                <w:szCs w:val="20"/>
                <w:lang w:val="ru-RU"/>
              </w:rPr>
            </w:pPr>
            <w:r w:rsidRPr="00DF6003">
              <w:rPr>
                <w:color w:val="000000"/>
                <w:sz w:val="20"/>
                <w:szCs w:val="20"/>
                <w:lang w:val="ru-RU"/>
              </w:rPr>
              <w:t>R-507A</w:t>
            </w:r>
          </w:p>
        </w:tc>
        <w:tc>
          <w:tcPr>
            <w:tcW w:w="601" w:type="pct"/>
            <w:tcBorders>
              <w:top w:val="single" w:sz="4" w:space="0" w:color="auto"/>
              <w:left w:val="single" w:sz="4" w:space="0" w:color="auto"/>
              <w:bottom w:val="single" w:sz="4" w:space="0" w:color="auto"/>
              <w:right w:val="single" w:sz="4" w:space="0" w:color="auto"/>
            </w:tcBorders>
            <w:vAlign w:val="center"/>
          </w:tcPr>
          <w:p w14:paraId="2B9824DC" w14:textId="77777777" w:rsidR="007C76EF" w:rsidRPr="00DF6003" w:rsidRDefault="007C76EF" w:rsidP="001272AC">
            <w:pPr>
              <w:shd w:val="clear" w:color="auto" w:fill="FFFFFF" w:themeFill="background1"/>
              <w:suppressAutoHyphens/>
              <w:jc w:val="right"/>
              <w:rPr>
                <w:sz w:val="20"/>
                <w:szCs w:val="20"/>
                <w:lang w:val="ru-RU"/>
              </w:rPr>
            </w:pPr>
            <w:r w:rsidRPr="00DF6003">
              <w:rPr>
                <w:color w:val="000000"/>
                <w:sz w:val="20"/>
                <w:szCs w:val="20"/>
                <w:lang w:val="ru-RU"/>
              </w:rPr>
              <w:t>3 985</w:t>
            </w:r>
          </w:p>
        </w:tc>
        <w:tc>
          <w:tcPr>
            <w:tcW w:w="651" w:type="pct"/>
            <w:tcBorders>
              <w:top w:val="single" w:sz="4" w:space="0" w:color="auto"/>
              <w:left w:val="single" w:sz="4" w:space="0" w:color="auto"/>
              <w:bottom w:val="single" w:sz="4" w:space="0" w:color="auto"/>
              <w:right w:val="single" w:sz="4" w:space="0" w:color="auto"/>
            </w:tcBorders>
          </w:tcPr>
          <w:p w14:paraId="06CAD49B"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2 397 177</w:t>
            </w:r>
          </w:p>
        </w:tc>
        <w:tc>
          <w:tcPr>
            <w:tcW w:w="716" w:type="pct"/>
            <w:tcBorders>
              <w:top w:val="single" w:sz="4" w:space="0" w:color="auto"/>
              <w:left w:val="single" w:sz="4" w:space="0" w:color="auto"/>
              <w:bottom w:val="single" w:sz="4" w:space="0" w:color="auto"/>
              <w:right w:val="single" w:sz="4" w:space="0" w:color="auto"/>
            </w:tcBorders>
          </w:tcPr>
          <w:p w14:paraId="2E4AF921"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2 289 502</w:t>
            </w:r>
          </w:p>
        </w:tc>
        <w:tc>
          <w:tcPr>
            <w:tcW w:w="680" w:type="pct"/>
            <w:tcBorders>
              <w:top w:val="single" w:sz="4" w:space="0" w:color="auto"/>
              <w:left w:val="single" w:sz="4" w:space="0" w:color="auto"/>
              <w:bottom w:val="single" w:sz="4" w:space="0" w:color="auto"/>
              <w:right w:val="single" w:sz="4" w:space="0" w:color="auto"/>
            </w:tcBorders>
          </w:tcPr>
          <w:p w14:paraId="0D443105"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2 289 502</w:t>
            </w:r>
          </w:p>
        </w:tc>
        <w:tc>
          <w:tcPr>
            <w:tcW w:w="734" w:type="pct"/>
            <w:tcBorders>
              <w:top w:val="single" w:sz="4" w:space="0" w:color="auto"/>
              <w:left w:val="single" w:sz="4" w:space="0" w:color="auto"/>
              <w:bottom w:val="single" w:sz="4" w:space="0" w:color="auto"/>
              <w:right w:val="single" w:sz="4" w:space="0" w:color="auto"/>
            </w:tcBorders>
          </w:tcPr>
          <w:p w14:paraId="0C1951FB" w14:textId="77777777" w:rsidR="007C76EF" w:rsidRPr="00DF6003" w:rsidRDefault="007C76EF" w:rsidP="001272AC">
            <w:pPr>
              <w:shd w:val="clear" w:color="auto" w:fill="FFFFFF" w:themeFill="background1"/>
              <w:suppressAutoHyphens/>
              <w:jc w:val="right"/>
              <w:rPr>
                <w:sz w:val="20"/>
                <w:szCs w:val="20"/>
                <w:lang w:val="ru-RU"/>
              </w:rPr>
            </w:pPr>
            <w:r w:rsidRPr="00DF6003">
              <w:rPr>
                <w:sz w:val="20"/>
                <w:szCs w:val="20"/>
                <w:lang w:val="ru-RU"/>
              </w:rPr>
              <w:t>2 602 285</w:t>
            </w:r>
          </w:p>
        </w:tc>
        <w:tc>
          <w:tcPr>
            <w:tcW w:w="707" w:type="pct"/>
            <w:tcBorders>
              <w:top w:val="single" w:sz="4" w:space="0" w:color="auto"/>
              <w:left w:val="single" w:sz="4" w:space="0" w:color="auto"/>
              <w:bottom w:val="single" w:sz="4" w:space="0" w:color="auto"/>
              <w:right w:val="single" w:sz="4" w:space="0" w:color="auto"/>
            </w:tcBorders>
          </w:tcPr>
          <w:p w14:paraId="426AB066" w14:textId="77777777" w:rsidR="007C76EF" w:rsidRPr="00DF6003" w:rsidRDefault="007C76EF" w:rsidP="001272AC">
            <w:pPr>
              <w:jc w:val="right"/>
              <w:rPr>
                <w:sz w:val="20"/>
                <w:szCs w:val="20"/>
                <w:lang w:val="ru-RU"/>
              </w:rPr>
            </w:pPr>
            <w:r w:rsidRPr="00DF6003">
              <w:rPr>
                <w:sz w:val="20"/>
                <w:szCs w:val="20"/>
                <w:lang w:val="ru-RU"/>
              </w:rPr>
              <w:t>3 140 977</w:t>
            </w:r>
          </w:p>
        </w:tc>
      </w:tr>
      <w:tr w:rsidR="007C76EF" w:rsidRPr="00DF6003" w14:paraId="58516D83" w14:textId="77777777" w:rsidTr="001272AC">
        <w:trPr>
          <w:trHeight w:val="283"/>
        </w:trPr>
        <w:tc>
          <w:tcPr>
            <w:tcW w:w="1512" w:type="pct"/>
            <w:gridSpan w:val="2"/>
            <w:tcBorders>
              <w:top w:val="single" w:sz="4" w:space="0" w:color="auto"/>
              <w:left w:val="single" w:sz="4" w:space="0" w:color="auto"/>
              <w:bottom w:val="single" w:sz="4" w:space="0" w:color="auto"/>
              <w:right w:val="single" w:sz="4" w:space="0" w:color="auto"/>
            </w:tcBorders>
            <w:vAlign w:val="center"/>
          </w:tcPr>
          <w:p w14:paraId="591104EB" w14:textId="172E6001" w:rsidR="007C76EF" w:rsidRPr="00DF6003" w:rsidRDefault="00270CC0" w:rsidP="001272AC">
            <w:pPr>
              <w:shd w:val="clear" w:color="auto" w:fill="FFFFFF" w:themeFill="background1"/>
              <w:suppressAutoHyphens/>
              <w:jc w:val="left"/>
              <w:rPr>
                <w:b/>
                <w:bCs/>
                <w:sz w:val="20"/>
                <w:szCs w:val="20"/>
                <w:lang w:val="ru-RU"/>
              </w:rPr>
            </w:pPr>
            <w:r w:rsidRPr="00DF6003">
              <w:rPr>
                <w:b/>
                <w:bCs/>
                <w:sz w:val="20"/>
                <w:szCs w:val="20"/>
                <w:lang w:val="ru-RU"/>
              </w:rPr>
              <w:t>Итого (тонны CO</w:t>
            </w:r>
            <w:r w:rsidRPr="00DF6003">
              <w:rPr>
                <w:b/>
                <w:bCs/>
                <w:sz w:val="20"/>
                <w:szCs w:val="20"/>
                <w:vertAlign w:val="subscript"/>
                <w:lang w:val="ru-RU"/>
              </w:rPr>
              <w:t>2</w:t>
            </w:r>
            <w:r w:rsidRPr="00DF6003">
              <w:rPr>
                <w:b/>
                <w:bCs/>
                <w:sz w:val="20"/>
                <w:szCs w:val="20"/>
                <w:lang w:val="ru-RU"/>
              </w:rPr>
              <w:t>-экв.)</w:t>
            </w:r>
          </w:p>
        </w:tc>
        <w:tc>
          <w:tcPr>
            <w:tcW w:w="651" w:type="pct"/>
            <w:tcBorders>
              <w:top w:val="single" w:sz="4" w:space="0" w:color="auto"/>
              <w:left w:val="nil"/>
              <w:bottom w:val="single" w:sz="4" w:space="0" w:color="auto"/>
              <w:right w:val="single" w:sz="4" w:space="0" w:color="auto"/>
            </w:tcBorders>
            <w:shd w:val="clear" w:color="auto" w:fill="FFFFFF" w:themeFill="background1"/>
            <w:vAlign w:val="center"/>
          </w:tcPr>
          <w:p w14:paraId="7CF68402" w14:textId="5B687C36" w:rsidR="007C76EF" w:rsidRPr="00DF6003" w:rsidRDefault="007C76EF" w:rsidP="001272AC">
            <w:pPr>
              <w:jc w:val="right"/>
              <w:rPr>
                <w:b/>
                <w:bCs/>
                <w:sz w:val="20"/>
                <w:szCs w:val="20"/>
                <w:lang w:val="ru-RU"/>
              </w:rPr>
            </w:pPr>
            <w:r w:rsidRPr="00DF6003">
              <w:rPr>
                <w:b/>
                <w:bCs/>
                <w:sz w:val="20"/>
                <w:szCs w:val="20"/>
                <w:lang w:val="ru-RU"/>
              </w:rPr>
              <w:t>8 221</w:t>
            </w:r>
            <w:r w:rsidR="00665532" w:rsidRPr="00DF6003">
              <w:rPr>
                <w:b/>
                <w:bCs/>
                <w:sz w:val="20"/>
                <w:szCs w:val="20"/>
                <w:lang w:val="ru-RU"/>
              </w:rPr>
              <w:t xml:space="preserve"> 921</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333C5C" w14:textId="7C7B7BB0" w:rsidR="007C76EF" w:rsidRPr="00DF6003" w:rsidRDefault="007C76EF" w:rsidP="001272AC">
            <w:pPr>
              <w:jc w:val="right"/>
              <w:rPr>
                <w:b/>
                <w:bCs/>
                <w:sz w:val="20"/>
                <w:szCs w:val="20"/>
                <w:lang w:val="ru-RU"/>
              </w:rPr>
            </w:pPr>
            <w:r w:rsidRPr="00DF6003">
              <w:rPr>
                <w:b/>
                <w:bCs/>
                <w:sz w:val="20"/>
                <w:szCs w:val="20"/>
                <w:lang w:val="ru-RU"/>
              </w:rPr>
              <w:t>7 845 276</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9F642D" w14:textId="77777777" w:rsidR="007C76EF" w:rsidRPr="00DF6003" w:rsidRDefault="007C76EF" w:rsidP="001272AC">
            <w:pPr>
              <w:jc w:val="right"/>
              <w:rPr>
                <w:b/>
                <w:bCs/>
                <w:sz w:val="20"/>
                <w:szCs w:val="20"/>
                <w:lang w:val="ru-RU"/>
              </w:rPr>
            </w:pPr>
            <w:r w:rsidRPr="00DF6003">
              <w:rPr>
                <w:b/>
                <w:bCs/>
                <w:sz w:val="20"/>
                <w:szCs w:val="20"/>
                <w:lang w:val="ru-RU"/>
              </w:rPr>
              <w:t>7 845 276</w:t>
            </w:r>
          </w:p>
        </w:tc>
        <w:tc>
          <w:tcPr>
            <w:tcW w:w="734" w:type="pct"/>
            <w:tcBorders>
              <w:top w:val="single" w:sz="4" w:space="0" w:color="auto"/>
              <w:left w:val="single" w:sz="4" w:space="0" w:color="auto"/>
              <w:bottom w:val="single" w:sz="4" w:space="0" w:color="auto"/>
              <w:right w:val="nil"/>
            </w:tcBorders>
            <w:vAlign w:val="center"/>
          </w:tcPr>
          <w:p w14:paraId="7DD2C226" w14:textId="77777777" w:rsidR="007C76EF" w:rsidRPr="00DF6003" w:rsidRDefault="007C76EF" w:rsidP="001272AC">
            <w:pPr>
              <w:jc w:val="right"/>
              <w:rPr>
                <w:b/>
                <w:bCs/>
                <w:sz w:val="20"/>
                <w:szCs w:val="20"/>
                <w:lang w:val="ru-RU"/>
              </w:rPr>
            </w:pPr>
            <w:r w:rsidRPr="00DF6003">
              <w:rPr>
                <w:b/>
                <w:bCs/>
                <w:sz w:val="20"/>
                <w:szCs w:val="20"/>
                <w:lang w:val="ru-RU"/>
              </w:rPr>
              <w:t>8 756 011</w:t>
            </w:r>
          </w:p>
        </w:tc>
        <w:tc>
          <w:tcPr>
            <w:tcW w:w="707" w:type="pct"/>
            <w:tcBorders>
              <w:top w:val="single" w:sz="4" w:space="0" w:color="auto"/>
              <w:left w:val="single" w:sz="4" w:space="0" w:color="auto"/>
              <w:bottom w:val="single" w:sz="4" w:space="0" w:color="auto"/>
              <w:right w:val="single" w:sz="4" w:space="0" w:color="auto"/>
            </w:tcBorders>
            <w:vAlign w:val="center"/>
          </w:tcPr>
          <w:p w14:paraId="196F27AA" w14:textId="77777777" w:rsidR="007C76EF" w:rsidRPr="00DF6003" w:rsidRDefault="007C76EF" w:rsidP="001272AC">
            <w:pPr>
              <w:tabs>
                <w:tab w:val="left" w:pos="1036"/>
              </w:tabs>
              <w:jc w:val="right"/>
              <w:rPr>
                <w:b/>
                <w:bCs/>
                <w:sz w:val="20"/>
                <w:szCs w:val="20"/>
                <w:lang w:val="ru-RU"/>
              </w:rPr>
            </w:pPr>
            <w:r w:rsidRPr="00DF6003">
              <w:rPr>
                <w:b/>
                <w:bCs/>
                <w:sz w:val="20"/>
                <w:szCs w:val="20"/>
                <w:lang w:val="ru-RU"/>
              </w:rPr>
              <w:t>10 043 387</w:t>
            </w:r>
          </w:p>
        </w:tc>
      </w:tr>
      <w:tr w:rsidR="007C76EF" w:rsidRPr="00DF6003" w14:paraId="12B898EF" w14:textId="77777777" w:rsidTr="001272AC">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46E322BD" w14:textId="6EA6DEE7" w:rsidR="007C76EF" w:rsidRPr="00DF6003" w:rsidRDefault="00CE607A" w:rsidP="000661F6">
            <w:pPr>
              <w:keepNext/>
              <w:keepLines/>
              <w:shd w:val="clear" w:color="auto" w:fill="FFFFFF" w:themeFill="background1"/>
              <w:suppressAutoHyphens/>
              <w:jc w:val="center"/>
              <w:rPr>
                <w:b/>
                <w:bCs/>
                <w:sz w:val="20"/>
                <w:szCs w:val="20"/>
                <w:lang w:val="ru-RU"/>
              </w:rPr>
            </w:pPr>
            <w:r w:rsidRPr="00DF6003">
              <w:rPr>
                <w:b/>
                <w:bCs/>
                <w:sz w:val="20"/>
                <w:szCs w:val="20"/>
                <w:lang w:val="ru-RU"/>
              </w:rPr>
              <w:t>Расчет базового уровня потребления ГФУ (тонны CO</w:t>
            </w:r>
            <w:r w:rsidRPr="00DF6003">
              <w:rPr>
                <w:b/>
                <w:bCs/>
                <w:sz w:val="20"/>
                <w:szCs w:val="20"/>
                <w:vertAlign w:val="subscript"/>
                <w:lang w:val="ru-RU"/>
              </w:rPr>
              <w:t>2</w:t>
            </w:r>
            <w:r w:rsidRPr="00DF6003">
              <w:rPr>
                <w:b/>
                <w:bCs/>
                <w:sz w:val="20"/>
                <w:szCs w:val="20"/>
                <w:lang w:val="ru-RU"/>
              </w:rPr>
              <w:t>-экв.)</w:t>
            </w:r>
          </w:p>
        </w:tc>
      </w:tr>
      <w:tr w:rsidR="00483CBE" w:rsidRPr="00DF6003" w14:paraId="63B0EDFB" w14:textId="77777777" w:rsidTr="009B2372">
        <w:tc>
          <w:tcPr>
            <w:tcW w:w="3559" w:type="pct"/>
            <w:gridSpan w:val="5"/>
            <w:tcBorders>
              <w:top w:val="single" w:sz="4" w:space="0" w:color="auto"/>
              <w:left w:val="single" w:sz="4" w:space="0" w:color="auto"/>
              <w:bottom w:val="single" w:sz="4" w:space="0" w:color="auto"/>
              <w:right w:val="single" w:sz="4" w:space="0" w:color="auto"/>
            </w:tcBorders>
          </w:tcPr>
          <w:p w14:paraId="4ECFCE5B" w14:textId="55706653" w:rsidR="00483CBE" w:rsidRPr="00DF6003" w:rsidRDefault="00483CBE" w:rsidP="00483CBE">
            <w:pPr>
              <w:keepNext/>
              <w:keepLines/>
              <w:shd w:val="clear" w:color="auto" w:fill="FFFFFF" w:themeFill="background1"/>
              <w:suppressAutoHyphens/>
              <w:ind w:left="456"/>
              <w:jc w:val="left"/>
              <w:rPr>
                <w:sz w:val="20"/>
                <w:szCs w:val="20"/>
                <w:lang w:val="ru-RU"/>
              </w:rPr>
            </w:pPr>
            <w:r w:rsidRPr="00DF6003">
              <w:rPr>
                <w:sz w:val="20"/>
                <w:szCs w:val="20"/>
                <w:lang w:val="ru-RU"/>
              </w:rPr>
              <w:t>Среднее потребление ГФУ в 2020-2022 гг.</w:t>
            </w:r>
          </w:p>
        </w:tc>
        <w:tc>
          <w:tcPr>
            <w:tcW w:w="1441" w:type="pct"/>
            <w:gridSpan w:val="2"/>
            <w:tcBorders>
              <w:top w:val="single" w:sz="4" w:space="0" w:color="auto"/>
              <w:left w:val="single" w:sz="4" w:space="0" w:color="auto"/>
              <w:bottom w:val="single" w:sz="4" w:space="0" w:color="auto"/>
              <w:right w:val="single" w:sz="4" w:space="0" w:color="auto"/>
            </w:tcBorders>
            <w:vAlign w:val="center"/>
          </w:tcPr>
          <w:p w14:paraId="152C687B" w14:textId="19D64FA5" w:rsidR="00483CBE" w:rsidRPr="00DF6003" w:rsidRDefault="00483CBE" w:rsidP="00483CBE">
            <w:pPr>
              <w:widowControl w:val="0"/>
              <w:shd w:val="clear" w:color="auto" w:fill="FFFFFF" w:themeFill="background1"/>
              <w:suppressAutoHyphens/>
              <w:ind w:right="319"/>
              <w:jc w:val="right"/>
              <w:rPr>
                <w:sz w:val="20"/>
                <w:szCs w:val="20"/>
                <w:lang w:val="ru-RU"/>
              </w:rPr>
            </w:pPr>
            <w:r w:rsidRPr="00DF6003">
              <w:rPr>
                <w:color w:val="000000" w:themeColor="text1"/>
                <w:sz w:val="20"/>
                <w:lang w:val="ru-RU"/>
              </w:rPr>
              <w:t>7 970 824</w:t>
            </w:r>
          </w:p>
        </w:tc>
      </w:tr>
      <w:tr w:rsidR="00483CBE" w:rsidRPr="00DF6003" w14:paraId="1390D0BF" w14:textId="77777777" w:rsidTr="009B2372">
        <w:tc>
          <w:tcPr>
            <w:tcW w:w="3559" w:type="pct"/>
            <w:gridSpan w:val="5"/>
            <w:tcBorders>
              <w:top w:val="single" w:sz="4" w:space="0" w:color="auto"/>
              <w:left w:val="single" w:sz="4" w:space="0" w:color="auto"/>
              <w:bottom w:val="single" w:sz="4" w:space="0" w:color="auto"/>
              <w:right w:val="single" w:sz="4" w:space="0" w:color="auto"/>
            </w:tcBorders>
          </w:tcPr>
          <w:p w14:paraId="15A691F9" w14:textId="5F5076BC" w:rsidR="00483CBE" w:rsidRPr="00DF6003" w:rsidRDefault="00483CBE" w:rsidP="00483CBE">
            <w:pPr>
              <w:keepNext/>
              <w:keepLines/>
              <w:shd w:val="clear" w:color="auto" w:fill="FFFFFF" w:themeFill="background1"/>
              <w:suppressAutoHyphens/>
              <w:ind w:left="456"/>
              <w:jc w:val="left"/>
              <w:rPr>
                <w:sz w:val="20"/>
                <w:szCs w:val="20"/>
                <w:lang w:val="ru-RU"/>
              </w:rPr>
            </w:pPr>
            <w:r w:rsidRPr="00DF6003">
              <w:rPr>
                <w:sz w:val="20"/>
                <w:szCs w:val="20"/>
                <w:lang w:val="ru-RU"/>
              </w:rPr>
              <w:t>Базовый уровень ГХФУ (65%)</w:t>
            </w:r>
          </w:p>
        </w:tc>
        <w:tc>
          <w:tcPr>
            <w:tcW w:w="1441" w:type="pct"/>
            <w:gridSpan w:val="2"/>
            <w:tcBorders>
              <w:top w:val="single" w:sz="4" w:space="0" w:color="auto"/>
              <w:left w:val="single" w:sz="4" w:space="0" w:color="auto"/>
              <w:bottom w:val="single" w:sz="4" w:space="0" w:color="auto"/>
              <w:right w:val="single" w:sz="4" w:space="0" w:color="auto"/>
            </w:tcBorders>
            <w:vAlign w:val="center"/>
          </w:tcPr>
          <w:p w14:paraId="323AC47D" w14:textId="77777777" w:rsidR="00483CBE" w:rsidRPr="00DF6003" w:rsidRDefault="00483CBE" w:rsidP="00483CBE">
            <w:pPr>
              <w:widowControl w:val="0"/>
              <w:shd w:val="clear" w:color="auto" w:fill="FFFFFF" w:themeFill="background1"/>
              <w:suppressAutoHyphens/>
              <w:ind w:right="319"/>
              <w:jc w:val="right"/>
              <w:rPr>
                <w:sz w:val="20"/>
                <w:szCs w:val="20"/>
                <w:lang w:val="ru-RU"/>
              </w:rPr>
            </w:pPr>
            <w:r w:rsidRPr="00DF6003">
              <w:rPr>
                <w:color w:val="000000" w:themeColor="text1"/>
                <w:sz w:val="20"/>
                <w:lang w:val="ru-RU"/>
              </w:rPr>
              <w:t>5 165 273</w:t>
            </w:r>
          </w:p>
        </w:tc>
      </w:tr>
      <w:tr w:rsidR="00483CBE" w:rsidRPr="00DF6003" w14:paraId="7ECA7E20" w14:textId="77777777" w:rsidTr="009B2372">
        <w:trPr>
          <w:trHeight w:val="283"/>
        </w:trPr>
        <w:tc>
          <w:tcPr>
            <w:tcW w:w="3559" w:type="pct"/>
            <w:gridSpan w:val="5"/>
            <w:tcBorders>
              <w:top w:val="single" w:sz="4" w:space="0" w:color="auto"/>
              <w:left w:val="single" w:sz="4" w:space="0" w:color="auto"/>
              <w:bottom w:val="single" w:sz="4" w:space="0" w:color="auto"/>
              <w:right w:val="single" w:sz="4" w:space="0" w:color="auto"/>
            </w:tcBorders>
          </w:tcPr>
          <w:p w14:paraId="35A4E0FD" w14:textId="5BF06D4B" w:rsidR="00483CBE" w:rsidRPr="00DF6003" w:rsidRDefault="00483CBE" w:rsidP="00483CBE">
            <w:pPr>
              <w:widowControl w:val="0"/>
              <w:shd w:val="clear" w:color="auto" w:fill="FFFFFF" w:themeFill="background1"/>
              <w:suppressAutoHyphens/>
              <w:ind w:left="456"/>
              <w:jc w:val="left"/>
              <w:rPr>
                <w:b/>
                <w:bCs/>
                <w:sz w:val="20"/>
                <w:szCs w:val="20"/>
                <w:lang w:val="ru-RU"/>
              </w:rPr>
            </w:pPr>
            <w:r w:rsidRPr="00DF6003">
              <w:rPr>
                <w:b/>
                <w:bCs/>
                <w:sz w:val="20"/>
                <w:szCs w:val="20"/>
                <w:lang w:val="ru-RU"/>
              </w:rPr>
              <w:t>Базовый уровень ГФУ</w:t>
            </w:r>
          </w:p>
        </w:tc>
        <w:tc>
          <w:tcPr>
            <w:tcW w:w="1441" w:type="pct"/>
            <w:gridSpan w:val="2"/>
            <w:tcBorders>
              <w:top w:val="single" w:sz="4" w:space="0" w:color="auto"/>
              <w:left w:val="single" w:sz="4" w:space="0" w:color="auto"/>
              <w:bottom w:val="single" w:sz="4" w:space="0" w:color="auto"/>
              <w:right w:val="single" w:sz="4" w:space="0" w:color="auto"/>
            </w:tcBorders>
            <w:vAlign w:val="center"/>
          </w:tcPr>
          <w:p w14:paraId="11582D31" w14:textId="77777777" w:rsidR="00483CBE" w:rsidRPr="00DF6003" w:rsidRDefault="00483CBE" w:rsidP="00483CBE">
            <w:pPr>
              <w:widowControl w:val="0"/>
              <w:shd w:val="clear" w:color="auto" w:fill="FFFFFF" w:themeFill="background1"/>
              <w:suppressAutoHyphens/>
              <w:ind w:right="319"/>
              <w:jc w:val="right"/>
              <w:rPr>
                <w:b/>
                <w:bCs/>
                <w:sz w:val="20"/>
                <w:szCs w:val="20"/>
                <w:lang w:val="ru-RU"/>
              </w:rPr>
            </w:pPr>
            <w:r w:rsidRPr="00DF6003">
              <w:rPr>
                <w:b/>
                <w:bCs/>
                <w:color w:val="000000" w:themeColor="text1"/>
                <w:sz w:val="20"/>
                <w:lang w:val="ru-RU"/>
              </w:rPr>
              <w:t>13 136 096</w:t>
            </w:r>
          </w:p>
        </w:tc>
      </w:tr>
    </w:tbl>
    <w:p w14:paraId="39557CD9" w14:textId="37BE72AD" w:rsidR="007C76EF" w:rsidRPr="00DF6003" w:rsidRDefault="007C76EF" w:rsidP="007C76EF">
      <w:pPr>
        <w:keepNext/>
        <w:spacing w:before="240" w:after="240"/>
        <w:rPr>
          <w:i/>
          <w:lang w:val="ru-RU"/>
        </w:rPr>
      </w:pPr>
      <w:r w:rsidRPr="00DF6003">
        <w:rPr>
          <w:i/>
          <w:lang w:val="ru-RU"/>
        </w:rPr>
        <w:t xml:space="preserve">Доклад </w:t>
      </w:r>
      <w:r w:rsidR="00A7706C" w:rsidRPr="00DF6003">
        <w:rPr>
          <w:i/>
          <w:lang w:val="ru-RU"/>
        </w:rPr>
        <w:t xml:space="preserve">о реализации </w:t>
      </w:r>
      <w:r w:rsidRPr="00DF6003">
        <w:rPr>
          <w:i/>
          <w:lang w:val="ru-RU"/>
        </w:rPr>
        <w:t>страновой программы</w:t>
      </w:r>
    </w:p>
    <w:p w14:paraId="1FA367FA" w14:textId="33C9307E" w:rsidR="007C76EF" w:rsidRPr="00DF6003" w:rsidRDefault="007C76EF" w:rsidP="007C76EF">
      <w:pPr>
        <w:pStyle w:val="Heading1"/>
        <w:rPr>
          <w:lang w:val="ru-RU"/>
        </w:rPr>
      </w:pPr>
      <w:r w:rsidRPr="00DF6003">
        <w:rPr>
          <w:lang w:val="ru-RU"/>
        </w:rPr>
        <w:t xml:space="preserve">Данные </w:t>
      </w:r>
      <w:r w:rsidR="005E4C70" w:rsidRPr="00DF6003">
        <w:rPr>
          <w:lang w:val="ru-RU"/>
        </w:rPr>
        <w:t>по секторальному потреблению ГФУ</w:t>
      </w:r>
      <w:r w:rsidRPr="00DF6003">
        <w:rPr>
          <w:lang w:val="ru-RU"/>
        </w:rPr>
        <w:t xml:space="preserve">, представленные правительством Южной Африки в </w:t>
      </w:r>
      <w:r w:rsidR="005E4C70" w:rsidRPr="00DF6003">
        <w:rPr>
          <w:lang w:val="ru-RU"/>
        </w:rPr>
        <w:t xml:space="preserve">докладе о реализации СП за </w:t>
      </w:r>
      <w:r w:rsidRPr="00DF6003">
        <w:rPr>
          <w:lang w:val="ru-RU"/>
        </w:rPr>
        <w:t xml:space="preserve">2024 год, в целом соответствуют данным, представленным в соответствии со статьей 7 Монреальского протокола, </w:t>
      </w:r>
      <w:r w:rsidR="003D4E99" w:rsidRPr="00DF6003">
        <w:rPr>
          <w:lang w:val="ru-RU"/>
        </w:rPr>
        <w:t xml:space="preserve">за исключением незначительного объема R-407F, указанного в данных, представляемых согласно статье 7, как R-407A. </w:t>
      </w:r>
      <w:r w:rsidR="003B4A6A" w:rsidRPr="00DF6003">
        <w:rPr>
          <w:lang w:val="ru-RU"/>
        </w:rPr>
        <w:t>Эта исправленная информация будет отражена в пересмотренных</w:t>
      </w:r>
      <w:r w:rsidR="003D4E99" w:rsidRPr="00DF6003">
        <w:rPr>
          <w:lang w:val="ru-RU"/>
        </w:rPr>
        <w:t xml:space="preserve"> </w:t>
      </w:r>
      <w:r w:rsidR="003B4A6A" w:rsidRPr="00DF6003">
        <w:rPr>
          <w:lang w:val="ru-RU"/>
        </w:rPr>
        <w:t>докладах, представляемых согласно с</w:t>
      </w:r>
      <w:r w:rsidR="003D4E99" w:rsidRPr="00DF6003">
        <w:rPr>
          <w:lang w:val="ru-RU"/>
        </w:rPr>
        <w:t>татье 7</w:t>
      </w:r>
      <w:r w:rsidR="003B4A6A" w:rsidRPr="00DF6003">
        <w:rPr>
          <w:lang w:val="ru-RU"/>
        </w:rPr>
        <w:t>,</w:t>
      </w:r>
      <w:r w:rsidR="003D4E99" w:rsidRPr="00DF6003">
        <w:rPr>
          <w:lang w:val="ru-RU"/>
        </w:rPr>
        <w:t xml:space="preserve"> за 2020–2022 год</w:t>
      </w:r>
      <w:r w:rsidR="003B4A6A" w:rsidRPr="00DF6003">
        <w:rPr>
          <w:lang w:val="ru-RU"/>
        </w:rPr>
        <w:t>ы</w:t>
      </w:r>
      <w:r w:rsidR="003D4E99" w:rsidRPr="00DF6003">
        <w:rPr>
          <w:lang w:val="ru-RU"/>
        </w:rPr>
        <w:t>.</w:t>
      </w:r>
    </w:p>
    <w:p w14:paraId="5AD89ED0" w14:textId="382ADB78" w:rsidR="007C76EF" w:rsidRPr="00DF6003" w:rsidRDefault="00506DF8" w:rsidP="007C76EF">
      <w:pPr>
        <w:keepNext/>
        <w:spacing w:before="240" w:after="240"/>
        <w:outlineLvl w:val="0"/>
        <w:rPr>
          <w:u w:val="single"/>
          <w:lang w:val="ru-RU"/>
        </w:rPr>
      </w:pPr>
      <w:r w:rsidRPr="00DF6003">
        <w:rPr>
          <w:u w:val="single"/>
          <w:lang w:val="ru-RU"/>
        </w:rPr>
        <w:t>Тенденции</w:t>
      </w:r>
      <w:r w:rsidR="007C76EF" w:rsidRPr="00DF6003">
        <w:rPr>
          <w:u w:val="single"/>
          <w:lang w:val="ru-RU"/>
        </w:rPr>
        <w:t xml:space="preserve"> потребления ГФУ</w:t>
      </w:r>
    </w:p>
    <w:p w14:paraId="435165DB" w14:textId="4B024118" w:rsidR="007C76EF" w:rsidRPr="00DF6003" w:rsidRDefault="007C76EF" w:rsidP="007C76EF">
      <w:pPr>
        <w:pStyle w:val="Heading1"/>
        <w:spacing w:before="240"/>
        <w:rPr>
          <w:lang w:val="ru-RU"/>
        </w:rPr>
      </w:pPr>
      <w:r w:rsidRPr="00DF6003">
        <w:rPr>
          <w:lang w:val="ru-RU"/>
        </w:rPr>
        <w:t>На основании пересмотренных данных</w:t>
      </w:r>
      <w:r w:rsidR="002726A0" w:rsidRPr="00DF6003">
        <w:rPr>
          <w:lang w:val="ru-RU"/>
        </w:rPr>
        <w:t>, представляемых согласно</w:t>
      </w:r>
      <w:r w:rsidRPr="00DF6003">
        <w:rPr>
          <w:lang w:val="ru-RU"/>
        </w:rPr>
        <w:t xml:space="preserve"> статье 7, </w:t>
      </w:r>
      <w:r w:rsidR="00D506D6" w:rsidRPr="00DF6003">
        <w:rPr>
          <w:lang w:val="ru-RU"/>
        </w:rPr>
        <w:t xml:space="preserve">в Южной Африке с 2021 года отмечается незначительный рост </w:t>
      </w:r>
      <w:r w:rsidR="00F64E9E" w:rsidRPr="00DF6003">
        <w:rPr>
          <w:lang w:val="ru-RU"/>
        </w:rPr>
        <w:t>обще</w:t>
      </w:r>
      <w:r w:rsidR="00D506D6" w:rsidRPr="00DF6003">
        <w:rPr>
          <w:lang w:val="ru-RU"/>
        </w:rPr>
        <w:t>го объема</w:t>
      </w:r>
      <w:r w:rsidR="00F64E9E" w:rsidRPr="00DF6003">
        <w:rPr>
          <w:lang w:val="ru-RU"/>
        </w:rPr>
        <w:t xml:space="preserve"> </w:t>
      </w:r>
      <w:r w:rsidRPr="00DF6003">
        <w:rPr>
          <w:lang w:val="ru-RU"/>
        </w:rPr>
        <w:t>потреблени</w:t>
      </w:r>
      <w:r w:rsidR="00D506D6" w:rsidRPr="00DF6003">
        <w:rPr>
          <w:lang w:val="ru-RU"/>
        </w:rPr>
        <w:t>я</w:t>
      </w:r>
      <w:r w:rsidRPr="00DF6003">
        <w:rPr>
          <w:lang w:val="ru-RU"/>
        </w:rPr>
        <w:t xml:space="preserve"> ГФУ</w:t>
      </w:r>
      <w:r w:rsidR="00F64E9E" w:rsidRPr="00DF6003">
        <w:rPr>
          <w:lang w:val="ru-RU"/>
        </w:rPr>
        <w:t xml:space="preserve">. В </w:t>
      </w:r>
      <w:r w:rsidR="00FC2FA8" w:rsidRPr="00DF6003">
        <w:rPr>
          <w:lang w:val="ru-RU"/>
        </w:rPr>
        <w:t xml:space="preserve">пересчете на </w:t>
      </w:r>
      <w:r w:rsidR="00F64E9E" w:rsidRPr="00DF6003">
        <w:rPr>
          <w:lang w:val="ru-RU"/>
        </w:rPr>
        <w:t xml:space="preserve">тонны </w:t>
      </w:r>
      <w:r w:rsidR="00FA4870" w:rsidRPr="00DF6003">
        <w:rPr>
          <w:lang w:val="ru-RU"/>
        </w:rPr>
        <w:t>эквивалента CO</w:t>
      </w:r>
      <w:r w:rsidR="00FA4870" w:rsidRPr="00DF6003">
        <w:rPr>
          <w:vertAlign w:val="subscript"/>
          <w:lang w:val="ru-RU"/>
        </w:rPr>
        <w:t xml:space="preserve">2 </w:t>
      </w:r>
      <w:r w:rsidR="00F64E9E" w:rsidRPr="00DF6003">
        <w:rPr>
          <w:lang w:val="ru-RU"/>
        </w:rPr>
        <w:t xml:space="preserve">общее потребление ГФУ снизилось в 2021 и 2022 годах </w:t>
      </w:r>
      <w:r w:rsidR="00FA4870" w:rsidRPr="00DF6003">
        <w:rPr>
          <w:lang w:val="ru-RU"/>
        </w:rPr>
        <w:t xml:space="preserve">в связи с временным сокращением потребления </w:t>
      </w:r>
      <w:r w:rsidR="00F64E9E" w:rsidRPr="00DF6003">
        <w:rPr>
          <w:lang w:val="ru-RU"/>
        </w:rPr>
        <w:t xml:space="preserve">R-404A, R-410A и R-507A, но </w:t>
      </w:r>
      <w:r w:rsidRPr="00DF6003">
        <w:rPr>
          <w:lang w:val="ru-RU"/>
        </w:rPr>
        <w:t xml:space="preserve">в ближайшие годы ожидается </w:t>
      </w:r>
      <w:r w:rsidR="00061C2D" w:rsidRPr="00DF6003">
        <w:rPr>
          <w:lang w:val="ru-RU"/>
        </w:rPr>
        <w:t>возобновление</w:t>
      </w:r>
      <w:r w:rsidRPr="00DF6003">
        <w:rPr>
          <w:lang w:val="ru-RU"/>
        </w:rPr>
        <w:t xml:space="preserve"> </w:t>
      </w:r>
      <w:r w:rsidR="00F64E9E" w:rsidRPr="00DF6003">
        <w:rPr>
          <w:lang w:val="ru-RU"/>
        </w:rPr>
        <w:t xml:space="preserve">общей </w:t>
      </w:r>
      <w:r w:rsidRPr="00DF6003">
        <w:rPr>
          <w:lang w:val="ru-RU"/>
        </w:rPr>
        <w:t>тенденции к росту.</w:t>
      </w:r>
    </w:p>
    <w:p w14:paraId="2DBE8808" w14:textId="77777777" w:rsidR="0051593A" w:rsidRPr="00DF6003" w:rsidRDefault="0051593A" w:rsidP="0051593A">
      <w:pPr>
        <w:pStyle w:val="Heading1"/>
        <w:numPr>
          <w:ilvl w:val="0"/>
          <w:numId w:val="0"/>
        </w:numPr>
        <w:spacing w:before="240"/>
        <w:rPr>
          <w:u w:val="single"/>
          <w:lang w:val="ru-RU"/>
        </w:rPr>
      </w:pPr>
      <w:r w:rsidRPr="00DF6003">
        <w:rPr>
          <w:u w:val="single"/>
          <w:lang w:val="ru-RU"/>
        </w:rPr>
        <w:t>Потребление ГФУ в разбивке по секторам</w:t>
      </w:r>
    </w:p>
    <w:p w14:paraId="118B4FD7" w14:textId="34E76B26" w:rsidR="007C76EF" w:rsidRPr="00DF6003" w:rsidRDefault="00804B59" w:rsidP="007C76EF">
      <w:pPr>
        <w:pStyle w:val="Heading1"/>
        <w:rPr>
          <w:lang w:val="ru-RU"/>
        </w:rPr>
      </w:pPr>
      <w:r w:rsidRPr="00DF6003">
        <w:rPr>
          <w:lang w:val="ru-RU"/>
        </w:rPr>
        <w:t xml:space="preserve">На сектор обслуживания ХКВ приходится приблизительно </w:t>
      </w:r>
      <w:r w:rsidR="002F677C" w:rsidRPr="00DF6003">
        <w:rPr>
          <w:lang w:val="ru-RU"/>
        </w:rPr>
        <w:t xml:space="preserve">81% </w:t>
      </w:r>
      <w:r w:rsidR="007C76EF" w:rsidRPr="00DF6003">
        <w:rPr>
          <w:lang w:val="ru-RU"/>
        </w:rPr>
        <w:t xml:space="preserve">общего потребления ГФУ в Южной Африке, выраженного в тоннах </w:t>
      </w:r>
      <w:r w:rsidR="00667269" w:rsidRPr="00DF6003">
        <w:rPr>
          <w:lang w:val="ru-RU"/>
        </w:rPr>
        <w:t>эквивалента CO</w:t>
      </w:r>
      <w:r w:rsidR="00667269" w:rsidRPr="00DF6003">
        <w:rPr>
          <w:vertAlign w:val="subscript"/>
          <w:lang w:val="ru-RU"/>
        </w:rPr>
        <w:t>2</w:t>
      </w:r>
      <w:r w:rsidR="007C76EF" w:rsidRPr="00DF6003">
        <w:rPr>
          <w:lang w:val="ru-RU"/>
        </w:rPr>
        <w:t>, или</w:t>
      </w:r>
      <w:r w:rsidR="002F677C" w:rsidRPr="00DF6003">
        <w:rPr>
          <w:lang w:val="ru-RU"/>
        </w:rPr>
        <w:t xml:space="preserve"> 76% </w:t>
      </w:r>
      <w:r w:rsidR="007C76EF" w:rsidRPr="00DF6003">
        <w:rPr>
          <w:lang w:val="ru-RU"/>
        </w:rPr>
        <w:t xml:space="preserve">в </w:t>
      </w:r>
      <w:r w:rsidR="0007420B" w:rsidRPr="00DF6003">
        <w:rPr>
          <w:lang w:val="ru-RU"/>
        </w:rPr>
        <w:t>мт</w:t>
      </w:r>
      <w:r w:rsidR="007C76EF" w:rsidRPr="00DF6003">
        <w:rPr>
          <w:lang w:val="ru-RU"/>
        </w:rPr>
        <w:t xml:space="preserve">. </w:t>
      </w:r>
      <w:r w:rsidR="00667269" w:rsidRPr="00DF6003">
        <w:rPr>
          <w:lang w:val="ru-RU"/>
        </w:rPr>
        <w:t xml:space="preserve">Оставшийся объем потребления </w:t>
      </w:r>
      <w:r w:rsidR="00CC2CA3" w:rsidRPr="00DF6003">
        <w:rPr>
          <w:lang w:val="ru-RU"/>
        </w:rPr>
        <w:t xml:space="preserve">приходится на </w:t>
      </w:r>
      <w:r w:rsidR="00EF0453" w:rsidRPr="00DF6003">
        <w:rPr>
          <w:lang w:val="ru-RU"/>
        </w:rPr>
        <w:t>сектор м</w:t>
      </w:r>
      <w:r w:rsidR="00667269" w:rsidRPr="00DF6003">
        <w:rPr>
          <w:lang w:val="ru-RU"/>
        </w:rPr>
        <w:t>онтаж</w:t>
      </w:r>
      <w:r w:rsidR="00EF0453" w:rsidRPr="00DF6003">
        <w:rPr>
          <w:lang w:val="ru-RU"/>
        </w:rPr>
        <w:t>а</w:t>
      </w:r>
      <w:r w:rsidR="00667269" w:rsidRPr="00DF6003">
        <w:rPr>
          <w:lang w:val="ru-RU"/>
        </w:rPr>
        <w:t xml:space="preserve"> и сборк</w:t>
      </w:r>
      <w:r w:rsidR="00EF0453" w:rsidRPr="00DF6003">
        <w:rPr>
          <w:lang w:val="ru-RU"/>
        </w:rPr>
        <w:t>и</w:t>
      </w:r>
      <w:r w:rsidR="00667269" w:rsidRPr="00DF6003">
        <w:rPr>
          <w:lang w:val="ru-RU"/>
        </w:rPr>
        <w:t xml:space="preserve"> на месте </w:t>
      </w:r>
      <w:r w:rsidR="007C76EF" w:rsidRPr="00DF6003">
        <w:rPr>
          <w:lang w:val="ru-RU"/>
        </w:rPr>
        <w:t>(</w:t>
      </w:r>
      <w:r w:rsidR="002F677C" w:rsidRPr="00DF6003">
        <w:rPr>
          <w:lang w:val="ru-RU"/>
        </w:rPr>
        <w:t>10%</w:t>
      </w:r>
      <w:r w:rsidR="001C3202" w:rsidRPr="00DF6003">
        <w:rPr>
          <w:lang w:val="ru-RU"/>
        </w:rPr>
        <w:t xml:space="preserve"> в тоннах CO</w:t>
      </w:r>
      <w:r w:rsidR="001C3202" w:rsidRPr="00DF6003">
        <w:rPr>
          <w:vertAlign w:val="subscript"/>
          <w:lang w:val="ru-RU"/>
        </w:rPr>
        <w:t>2</w:t>
      </w:r>
      <w:r w:rsidR="001C3202" w:rsidRPr="00DF6003">
        <w:rPr>
          <w:lang w:val="ru-RU"/>
        </w:rPr>
        <w:t xml:space="preserve">-экв. </w:t>
      </w:r>
      <w:r w:rsidR="007C76EF" w:rsidRPr="00DF6003">
        <w:rPr>
          <w:lang w:val="ru-RU"/>
        </w:rPr>
        <w:t>или 7,</w:t>
      </w:r>
      <w:r w:rsidR="002F677C" w:rsidRPr="00DF6003">
        <w:rPr>
          <w:lang w:val="ru-RU"/>
        </w:rPr>
        <w:t xml:space="preserve">7% </w:t>
      </w:r>
      <w:r w:rsidR="007C76EF" w:rsidRPr="00DF6003">
        <w:rPr>
          <w:lang w:val="ru-RU"/>
        </w:rPr>
        <w:t xml:space="preserve">в </w:t>
      </w:r>
      <w:r w:rsidR="0007420B" w:rsidRPr="00DF6003">
        <w:rPr>
          <w:lang w:val="ru-RU"/>
        </w:rPr>
        <w:t>мт</w:t>
      </w:r>
      <w:r w:rsidR="007C76EF" w:rsidRPr="00DF6003">
        <w:rPr>
          <w:lang w:val="ru-RU"/>
        </w:rPr>
        <w:t>)</w:t>
      </w:r>
      <w:r w:rsidR="00EF0453" w:rsidRPr="00DF6003">
        <w:rPr>
          <w:lang w:val="ru-RU"/>
        </w:rPr>
        <w:t>,</w:t>
      </w:r>
      <w:r w:rsidR="007C76EF" w:rsidRPr="00DF6003">
        <w:rPr>
          <w:lang w:val="ru-RU"/>
        </w:rPr>
        <w:t xml:space="preserve"> производств</w:t>
      </w:r>
      <w:r w:rsidR="00EF0453" w:rsidRPr="00DF6003">
        <w:rPr>
          <w:lang w:val="ru-RU"/>
        </w:rPr>
        <w:t>о</w:t>
      </w:r>
      <w:r w:rsidR="007C76EF" w:rsidRPr="00DF6003">
        <w:rPr>
          <w:lang w:val="ru-RU"/>
        </w:rPr>
        <w:t xml:space="preserve"> оборудования для </w:t>
      </w:r>
      <w:r w:rsidR="00EF0453" w:rsidRPr="00DF6003">
        <w:rPr>
          <w:lang w:val="ru-RU"/>
        </w:rPr>
        <w:t>ХКВ</w:t>
      </w:r>
      <w:r w:rsidR="007C76EF" w:rsidRPr="00DF6003">
        <w:rPr>
          <w:lang w:val="ru-RU"/>
        </w:rPr>
        <w:t xml:space="preserve">, в основном </w:t>
      </w:r>
      <w:r w:rsidR="0025209D" w:rsidRPr="00DF6003">
        <w:rPr>
          <w:lang w:val="ru-RU"/>
        </w:rPr>
        <w:t xml:space="preserve">мобильное оборудование кондиционирования воздуха (МКВ) </w:t>
      </w:r>
      <w:r w:rsidR="007C76EF" w:rsidRPr="00DF6003">
        <w:rPr>
          <w:lang w:val="ru-RU"/>
        </w:rPr>
        <w:t>(7,</w:t>
      </w:r>
      <w:r w:rsidR="002F677C" w:rsidRPr="00DF6003">
        <w:rPr>
          <w:lang w:val="ru-RU"/>
        </w:rPr>
        <w:t xml:space="preserve">7% </w:t>
      </w:r>
      <w:r w:rsidR="001C3202" w:rsidRPr="00DF6003">
        <w:rPr>
          <w:lang w:val="ru-RU"/>
        </w:rPr>
        <w:t>в тоннах CO</w:t>
      </w:r>
      <w:r w:rsidR="001C3202" w:rsidRPr="00DF6003">
        <w:rPr>
          <w:vertAlign w:val="subscript"/>
          <w:lang w:val="ru-RU"/>
        </w:rPr>
        <w:t>2</w:t>
      </w:r>
      <w:r w:rsidR="001C3202" w:rsidRPr="00DF6003">
        <w:rPr>
          <w:lang w:val="ru-RU"/>
        </w:rPr>
        <w:t xml:space="preserve">-экв. </w:t>
      </w:r>
      <w:r w:rsidR="007C76EF" w:rsidRPr="00DF6003">
        <w:rPr>
          <w:lang w:val="ru-RU"/>
        </w:rPr>
        <w:t>или 12,</w:t>
      </w:r>
      <w:r w:rsidR="002F677C" w:rsidRPr="00DF6003">
        <w:rPr>
          <w:lang w:val="ru-RU"/>
        </w:rPr>
        <w:t xml:space="preserve">4% </w:t>
      </w:r>
      <w:r w:rsidR="007C76EF" w:rsidRPr="00DF6003">
        <w:rPr>
          <w:lang w:val="ru-RU"/>
        </w:rPr>
        <w:t xml:space="preserve">в </w:t>
      </w:r>
      <w:r w:rsidR="0007420B" w:rsidRPr="00DF6003">
        <w:rPr>
          <w:lang w:val="ru-RU"/>
        </w:rPr>
        <w:t>мт</w:t>
      </w:r>
      <w:r w:rsidR="007C76EF" w:rsidRPr="00DF6003">
        <w:rPr>
          <w:lang w:val="ru-RU"/>
        </w:rPr>
        <w:t>)</w:t>
      </w:r>
      <w:r w:rsidR="004D7CCA" w:rsidRPr="00DF6003">
        <w:rPr>
          <w:lang w:val="ru-RU"/>
        </w:rPr>
        <w:t>,</w:t>
      </w:r>
      <w:r w:rsidR="007C76EF" w:rsidRPr="00DF6003">
        <w:rPr>
          <w:lang w:val="ru-RU"/>
        </w:rPr>
        <w:t xml:space="preserve"> а также </w:t>
      </w:r>
      <w:r w:rsidR="004D7CCA" w:rsidRPr="00DF6003">
        <w:rPr>
          <w:lang w:val="ru-RU"/>
        </w:rPr>
        <w:t>на</w:t>
      </w:r>
      <w:r w:rsidR="007C76EF" w:rsidRPr="00DF6003">
        <w:rPr>
          <w:lang w:val="ru-RU"/>
        </w:rPr>
        <w:t xml:space="preserve"> сектора пожаротушения и </w:t>
      </w:r>
      <w:r w:rsidR="00D076B6" w:rsidRPr="00DF6003">
        <w:rPr>
          <w:lang w:val="ru-RU"/>
        </w:rPr>
        <w:t xml:space="preserve">производства </w:t>
      </w:r>
      <w:r w:rsidR="007C76EF" w:rsidRPr="00DF6003">
        <w:rPr>
          <w:lang w:val="ru-RU"/>
        </w:rPr>
        <w:t>аэрозолей (1</w:t>
      </w:r>
      <w:r w:rsidR="002F677C" w:rsidRPr="00DF6003">
        <w:rPr>
          <w:lang w:val="ru-RU"/>
        </w:rPr>
        <w:t xml:space="preserve">,5% </w:t>
      </w:r>
      <w:r w:rsidR="001C3202" w:rsidRPr="00DF6003">
        <w:rPr>
          <w:lang w:val="ru-RU"/>
        </w:rPr>
        <w:t>в тоннах CO</w:t>
      </w:r>
      <w:r w:rsidR="001C3202" w:rsidRPr="00DF6003">
        <w:rPr>
          <w:vertAlign w:val="subscript"/>
          <w:lang w:val="ru-RU"/>
        </w:rPr>
        <w:t>2</w:t>
      </w:r>
      <w:r w:rsidR="001C3202" w:rsidRPr="00DF6003">
        <w:rPr>
          <w:lang w:val="ru-RU"/>
        </w:rPr>
        <w:t xml:space="preserve">-экв. </w:t>
      </w:r>
      <w:r w:rsidR="007C76EF" w:rsidRPr="00DF6003">
        <w:rPr>
          <w:lang w:val="ru-RU"/>
        </w:rPr>
        <w:t>или 4,</w:t>
      </w:r>
      <w:r w:rsidR="002F677C" w:rsidRPr="00DF6003">
        <w:rPr>
          <w:lang w:val="ru-RU"/>
        </w:rPr>
        <w:t xml:space="preserve">2% </w:t>
      </w:r>
      <w:r w:rsidR="007C76EF" w:rsidRPr="00DF6003">
        <w:rPr>
          <w:lang w:val="ru-RU"/>
        </w:rPr>
        <w:t xml:space="preserve">в </w:t>
      </w:r>
      <w:r w:rsidR="001C3202" w:rsidRPr="00DF6003">
        <w:rPr>
          <w:lang w:val="ru-RU"/>
        </w:rPr>
        <w:t>мт</w:t>
      </w:r>
      <w:r w:rsidR="007C76EF" w:rsidRPr="00DF6003">
        <w:rPr>
          <w:lang w:val="ru-RU"/>
        </w:rPr>
        <w:t xml:space="preserve">). Потребление ГФУ </w:t>
      </w:r>
      <w:r w:rsidR="001719B7" w:rsidRPr="00DF6003">
        <w:rPr>
          <w:lang w:val="ru-RU"/>
        </w:rPr>
        <w:t>в разбивке по</w:t>
      </w:r>
      <w:r w:rsidR="007C76EF" w:rsidRPr="00DF6003">
        <w:rPr>
          <w:lang w:val="ru-RU"/>
        </w:rPr>
        <w:t xml:space="preserve"> секторам представлено в таблицах 5 и 6.</w:t>
      </w:r>
    </w:p>
    <w:p w14:paraId="7FB2A1F0" w14:textId="77777777" w:rsidR="005622E4" w:rsidRDefault="005622E4">
      <w:pPr>
        <w:jc w:val="left"/>
        <w:rPr>
          <w:b/>
          <w:bCs/>
          <w:lang w:val="ru-RU"/>
        </w:rPr>
      </w:pPr>
      <w:r>
        <w:rPr>
          <w:b/>
          <w:bCs/>
          <w:lang w:val="ru-RU"/>
        </w:rPr>
        <w:br w:type="page"/>
      </w:r>
    </w:p>
    <w:p w14:paraId="28829D9C" w14:textId="4025A834" w:rsidR="007C76EF" w:rsidRPr="00DF6003" w:rsidRDefault="007C76EF" w:rsidP="007C76EF">
      <w:pPr>
        <w:pStyle w:val="Heading1"/>
        <w:keepNext/>
        <w:numPr>
          <w:ilvl w:val="0"/>
          <w:numId w:val="0"/>
        </w:numPr>
        <w:spacing w:before="240" w:after="0"/>
        <w:rPr>
          <w:b/>
          <w:bCs/>
          <w:lang w:val="ru-RU"/>
        </w:rPr>
      </w:pPr>
      <w:r w:rsidRPr="00DF6003">
        <w:rPr>
          <w:b/>
          <w:bCs/>
          <w:lang w:val="ru-RU"/>
        </w:rPr>
        <w:lastRenderedPageBreak/>
        <w:t xml:space="preserve">Таблица 5. Потребление ГФУ в Южной Африке </w:t>
      </w:r>
      <w:r w:rsidR="001F34BF" w:rsidRPr="00DF6003">
        <w:rPr>
          <w:b/>
          <w:bCs/>
          <w:lang w:val="ru-RU"/>
        </w:rPr>
        <w:t xml:space="preserve">в разбивке по секторам </w:t>
      </w:r>
      <w:r w:rsidRPr="00DF6003">
        <w:rPr>
          <w:b/>
          <w:bCs/>
          <w:lang w:val="ru-RU"/>
        </w:rPr>
        <w:t xml:space="preserve">в </w:t>
      </w:r>
      <w:r w:rsidR="001F34BF" w:rsidRPr="00DF6003">
        <w:rPr>
          <w:b/>
          <w:bCs/>
          <w:lang w:val="ru-RU"/>
        </w:rPr>
        <w:t>мт</w:t>
      </w:r>
      <w:r w:rsidRPr="00DF6003">
        <w:rPr>
          <w:b/>
          <w:bCs/>
          <w:lang w:val="ru-RU"/>
        </w:rPr>
        <w:t xml:space="preserve"> (2024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1"/>
        <w:gridCol w:w="977"/>
        <w:gridCol w:w="836"/>
        <w:gridCol w:w="836"/>
        <w:gridCol w:w="836"/>
        <w:gridCol w:w="836"/>
        <w:gridCol w:w="792"/>
        <w:gridCol w:w="867"/>
        <w:gridCol w:w="849"/>
      </w:tblGrid>
      <w:tr w:rsidR="007C76EF" w:rsidRPr="00832DCA" w14:paraId="2B3B1764" w14:textId="77777777" w:rsidTr="001272AC">
        <w:trPr>
          <w:trHeight w:val="444"/>
          <w:tblHeader/>
        </w:trPr>
        <w:tc>
          <w:tcPr>
            <w:tcW w:w="1352" w:type="pct"/>
            <w:tcMar>
              <w:left w:w="43" w:type="dxa"/>
              <w:right w:w="43" w:type="dxa"/>
            </w:tcMar>
            <w:vAlign w:val="center"/>
            <w:hideMark/>
          </w:tcPr>
          <w:p w14:paraId="35E52D7C" w14:textId="77777777" w:rsidR="007C76EF" w:rsidRPr="00832DCA" w:rsidRDefault="007C76EF" w:rsidP="001272AC">
            <w:pPr>
              <w:keepNext/>
              <w:suppressAutoHyphens/>
              <w:jc w:val="center"/>
              <w:rPr>
                <w:b/>
                <w:bCs/>
                <w:sz w:val="18"/>
                <w:szCs w:val="18"/>
                <w:lang w:val="ru-RU" w:eastAsia="en-CA"/>
              </w:rPr>
            </w:pPr>
            <w:r w:rsidRPr="00832DCA">
              <w:rPr>
                <w:b/>
                <w:bCs/>
                <w:sz w:val="18"/>
                <w:szCs w:val="18"/>
                <w:lang w:val="ru-RU" w:eastAsia="en-CA"/>
              </w:rPr>
              <w:t>Сектор</w:t>
            </w:r>
          </w:p>
        </w:tc>
        <w:tc>
          <w:tcPr>
            <w:tcW w:w="526" w:type="pct"/>
            <w:tcMar>
              <w:left w:w="43" w:type="dxa"/>
              <w:right w:w="43" w:type="dxa"/>
            </w:tcMar>
            <w:vAlign w:val="center"/>
            <w:hideMark/>
          </w:tcPr>
          <w:p w14:paraId="340EB049" w14:textId="77777777" w:rsidR="007C76EF" w:rsidRPr="00832DCA" w:rsidRDefault="007C76EF" w:rsidP="001272AC">
            <w:pPr>
              <w:keepNext/>
              <w:suppressAutoHyphens/>
              <w:ind w:left="-181" w:right="-136"/>
              <w:jc w:val="center"/>
              <w:rPr>
                <w:b/>
                <w:bCs/>
                <w:sz w:val="18"/>
                <w:szCs w:val="18"/>
                <w:lang w:val="ru-RU" w:eastAsia="en-CA"/>
              </w:rPr>
            </w:pPr>
            <w:r w:rsidRPr="00832DCA">
              <w:rPr>
                <w:b/>
                <w:bCs/>
                <w:sz w:val="18"/>
                <w:szCs w:val="18"/>
                <w:lang w:val="ru-RU" w:eastAsia="en-CA"/>
              </w:rPr>
              <w:t>ГФУ-134a</w:t>
            </w:r>
          </w:p>
        </w:tc>
        <w:tc>
          <w:tcPr>
            <w:tcW w:w="451" w:type="pct"/>
            <w:tcMar>
              <w:left w:w="43" w:type="dxa"/>
              <w:right w:w="43" w:type="dxa"/>
            </w:tcMar>
            <w:vAlign w:val="center"/>
          </w:tcPr>
          <w:p w14:paraId="328DA9E0" w14:textId="77777777" w:rsidR="007C76EF" w:rsidRPr="00832DCA" w:rsidRDefault="007C76EF" w:rsidP="001272AC">
            <w:pPr>
              <w:keepNext/>
              <w:suppressAutoHyphens/>
              <w:ind w:left="-151" w:right="-170"/>
              <w:jc w:val="center"/>
              <w:rPr>
                <w:b/>
                <w:bCs/>
                <w:sz w:val="18"/>
                <w:szCs w:val="18"/>
                <w:lang w:val="ru-RU" w:eastAsia="en-CA"/>
              </w:rPr>
            </w:pPr>
            <w:r w:rsidRPr="00832DCA">
              <w:rPr>
                <w:b/>
                <w:bCs/>
                <w:sz w:val="18"/>
                <w:szCs w:val="18"/>
                <w:lang w:val="ru-RU" w:eastAsia="en-CA"/>
              </w:rPr>
              <w:t>R-404A</w:t>
            </w:r>
          </w:p>
        </w:tc>
        <w:tc>
          <w:tcPr>
            <w:tcW w:w="451" w:type="pct"/>
            <w:tcMar>
              <w:left w:w="43" w:type="dxa"/>
              <w:right w:w="43" w:type="dxa"/>
            </w:tcMar>
            <w:vAlign w:val="center"/>
            <w:hideMark/>
          </w:tcPr>
          <w:p w14:paraId="7FBAC98B" w14:textId="77777777" w:rsidR="007C76EF" w:rsidRPr="00832DCA" w:rsidRDefault="007C76EF" w:rsidP="001272AC">
            <w:pPr>
              <w:keepNext/>
              <w:suppressAutoHyphens/>
              <w:jc w:val="center"/>
              <w:rPr>
                <w:b/>
                <w:bCs/>
                <w:sz w:val="18"/>
                <w:szCs w:val="18"/>
                <w:lang w:val="ru-RU" w:eastAsia="en-CA"/>
              </w:rPr>
            </w:pPr>
            <w:r w:rsidRPr="00832DCA">
              <w:rPr>
                <w:b/>
                <w:bCs/>
                <w:sz w:val="18"/>
                <w:szCs w:val="18"/>
                <w:lang w:val="ru-RU" w:eastAsia="en-CA"/>
              </w:rPr>
              <w:t>R-407C</w:t>
            </w:r>
          </w:p>
        </w:tc>
        <w:tc>
          <w:tcPr>
            <w:tcW w:w="450" w:type="pct"/>
            <w:tcMar>
              <w:left w:w="43" w:type="dxa"/>
              <w:right w:w="43" w:type="dxa"/>
            </w:tcMar>
            <w:vAlign w:val="center"/>
            <w:hideMark/>
          </w:tcPr>
          <w:p w14:paraId="3BD2CB2A" w14:textId="77777777" w:rsidR="007C76EF" w:rsidRPr="00832DCA" w:rsidRDefault="007C76EF" w:rsidP="001272AC">
            <w:pPr>
              <w:keepNext/>
              <w:suppressAutoHyphens/>
              <w:jc w:val="center"/>
              <w:rPr>
                <w:b/>
                <w:bCs/>
                <w:sz w:val="18"/>
                <w:szCs w:val="18"/>
                <w:lang w:val="ru-RU" w:eastAsia="en-CA"/>
              </w:rPr>
            </w:pPr>
            <w:r w:rsidRPr="00832DCA">
              <w:rPr>
                <w:b/>
                <w:bCs/>
                <w:sz w:val="18"/>
                <w:szCs w:val="18"/>
                <w:lang w:val="ru-RU" w:eastAsia="en-CA"/>
              </w:rPr>
              <w:t>R-410A</w:t>
            </w:r>
          </w:p>
        </w:tc>
        <w:tc>
          <w:tcPr>
            <w:tcW w:w="450" w:type="pct"/>
            <w:tcMar>
              <w:left w:w="43" w:type="dxa"/>
              <w:right w:w="43" w:type="dxa"/>
            </w:tcMar>
            <w:vAlign w:val="center"/>
            <w:hideMark/>
          </w:tcPr>
          <w:p w14:paraId="20C8D2DE" w14:textId="77777777" w:rsidR="007C76EF" w:rsidRPr="00832DCA" w:rsidRDefault="007C76EF" w:rsidP="001272AC">
            <w:pPr>
              <w:keepNext/>
              <w:suppressAutoHyphens/>
              <w:jc w:val="center"/>
              <w:rPr>
                <w:b/>
                <w:bCs/>
                <w:sz w:val="18"/>
                <w:szCs w:val="18"/>
                <w:lang w:val="ru-RU" w:eastAsia="en-CA"/>
              </w:rPr>
            </w:pPr>
            <w:r w:rsidRPr="00832DCA">
              <w:rPr>
                <w:b/>
                <w:bCs/>
                <w:sz w:val="18"/>
                <w:szCs w:val="18"/>
                <w:lang w:val="ru-RU" w:eastAsia="en-CA"/>
              </w:rPr>
              <w:t>R-507A</w:t>
            </w:r>
          </w:p>
        </w:tc>
        <w:tc>
          <w:tcPr>
            <w:tcW w:w="396" w:type="pct"/>
            <w:tcMar>
              <w:left w:w="43" w:type="dxa"/>
              <w:right w:w="43" w:type="dxa"/>
            </w:tcMar>
            <w:vAlign w:val="center"/>
          </w:tcPr>
          <w:p w14:paraId="534E427F" w14:textId="595A6C21" w:rsidR="007C76EF" w:rsidRPr="00832DCA" w:rsidRDefault="00175B61" w:rsidP="001272AC">
            <w:pPr>
              <w:keepNext/>
              <w:suppressAutoHyphens/>
              <w:jc w:val="center"/>
              <w:rPr>
                <w:b/>
                <w:bCs/>
                <w:sz w:val="18"/>
                <w:szCs w:val="18"/>
                <w:lang w:val="ru-RU" w:eastAsia="en-CA"/>
              </w:rPr>
            </w:pPr>
            <w:r w:rsidRPr="00832DCA">
              <w:rPr>
                <w:b/>
                <w:bCs/>
                <w:sz w:val="18"/>
                <w:szCs w:val="18"/>
                <w:lang w:val="ru-RU" w:eastAsia="en-CA"/>
              </w:rPr>
              <w:t>Прочие</w:t>
            </w:r>
            <w:r w:rsidR="007C76EF" w:rsidRPr="00832DCA">
              <w:rPr>
                <w:b/>
                <w:bCs/>
                <w:sz w:val="18"/>
                <w:szCs w:val="18"/>
                <w:lang w:val="ru-RU" w:eastAsia="en-CA"/>
              </w:rPr>
              <w:t>*</w:t>
            </w:r>
          </w:p>
        </w:tc>
        <w:tc>
          <w:tcPr>
            <w:tcW w:w="467" w:type="pct"/>
            <w:tcMar>
              <w:left w:w="43" w:type="dxa"/>
              <w:right w:w="43" w:type="dxa"/>
            </w:tcMar>
            <w:vAlign w:val="center"/>
            <w:hideMark/>
          </w:tcPr>
          <w:p w14:paraId="7C59F6A6" w14:textId="62CF4659" w:rsidR="007C76EF" w:rsidRPr="00832DCA" w:rsidRDefault="00175B61" w:rsidP="001272AC">
            <w:pPr>
              <w:keepNext/>
              <w:suppressAutoHyphens/>
              <w:jc w:val="center"/>
              <w:rPr>
                <w:b/>
                <w:bCs/>
                <w:sz w:val="18"/>
                <w:szCs w:val="18"/>
                <w:lang w:val="ru-RU" w:eastAsia="en-CA"/>
              </w:rPr>
            </w:pPr>
            <w:r w:rsidRPr="00832DCA">
              <w:rPr>
                <w:b/>
                <w:bCs/>
                <w:sz w:val="18"/>
                <w:szCs w:val="18"/>
                <w:lang w:val="ru-RU" w:eastAsia="en-CA"/>
              </w:rPr>
              <w:t>Итого</w:t>
            </w:r>
          </w:p>
        </w:tc>
        <w:tc>
          <w:tcPr>
            <w:tcW w:w="456" w:type="pct"/>
            <w:tcMar>
              <w:left w:w="43" w:type="dxa"/>
              <w:right w:w="43" w:type="dxa"/>
            </w:tcMar>
            <w:vAlign w:val="center"/>
          </w:tcPr>
          <w:p w14:paraId="22582974" w14:textId="50BF1C5A" w:rsidR="007C76EF" w:rsidRPr="00832DCA" w:rsidRDefault="000C7265" w:rsidP="000C7265">
            <w:pPr>
              <w:keepNext/>
              <w:suppressAutoHyphens/>
              <w:ind w:left="-47" w:right="-39"/>
              <w:jc w:val="center"/>
              <w:rPr>
                <w:b/>
                <w:bCs/>
                <w:sz w:val="18"/>
                <w:szCs w:val="18"/>
                <w:lang w:val="ru-RU" w:eastAsia="en-CA"/>
              </w:rPr>
            </w:pPr>
            <w:r w:rsidRPr="00832DCA">
              <w:rPr>
                <w:b/>
                <w:bCs/>
                <w:sz w:val="18"/>
                <w:szCs w:val="18"/>
                <w:lang w:val="ru-RU" w:eastAsia="en-CA"/>
              </w:rPr>
              <w:t>Доля</w:t>
            </w:r>
            <w:r w:rsidRPr="00832DCA">
              <w:rPr>
                <w:b/>
                <w:bCs/>
                <w:sz w:val="18"/>
                <w:szCs w:val="18"/>
                <w:lang w:val="ru-RU" w:eastAsia="en-CA"/>
              </w:rPr>
              <w:br/>
              <w:t>от общего объема</w:t>
            </w:r>
            <w:r w:rsidRPr="00832DCA">
              <w:rPr>
                <w:b/>
                <w:bCs/>
                <w:sz w:val="18"/>
                <w:szCs w:val="18"/>
                <w:lang w:val="ru-RU" w:eastAsia="en-CA"/>
              </w:rPr>
              <w:br/>
              <w:t>(%)</w:t>
            </w:r>
          </w:p>
        </w:tc>
      </w:tr>
      <w:tr w:rsidR="007C76EF" w:rsidRPr="00832DCA" w14:paraId="4DAACEF1" w14:textId="77777777" w:rsidTr="001272AC">
        <w:trPr>
          <w:cantSplit/>
          <w:trHeight w:val="283"/>
        </w:trPr>
        <w:tc>
          <w:tcPr>
            <w:tcW w:w="5000" w:type="pct"/>
            <w:gridSpan w:val="9"/>
            <w:tcBorders>
              <w:right w:val="single" w:sz="4" w:space="0" w:color="auto"/>
            </w:tcBorders>
            <w:tcMar>
              <w:left w:w="43" w:type="dxa"/>
              <w:right w:w="43" w:type="dxa"/>
            </w:tcMar>
            <w:vAlign w:val="center"/>
          </w:tcPr>
          <w:p w14:paraId="14FD1F69" w14:textId="77777777" w:rsidR="007C76EF" w:rsidRPr="00832DCA" w:rsidRDefault="007C76EF" w:rsidP="001272AC">
            <w:pPr>
              <w:suppressAutoHyphens/>
              <w:jc w:val="center"/>
              <w:rPr>
                <w:b/>
                <w:bCs/>
                <w:i/>
                <w:iCs/>
                <w:sz w:val="18"/>
                <w:szCs w:val="18"/>
                <w:lang w:val="ru-RU"/>
              </w:rPr>
            </w:pPr>
            <w:r w:rsidRPr="00832DCA">
              <w:rPr>
                <w:b/>
                <w:bCs/>
                <w:i/>
                <w:iCs/>
                <w:sz w:val="18"/>
                <w:szCs w:val="18"/>
                <w:lang w:val="ru-RU"/>
              </w:rPr>
              <w:t>Производство</w:t>
            </w:r>
          </w:p>
        </w:tc>
      </w:tr>
      <w:tr w:rsidR="007C76EF" w:rsidRPr="00832DCA" w14:paraId="586CFE60" w14:textId="77777777" w:rsidTr="001272AC">
        <w:trPr>
          <w:cantSplit/>
          <w:trHeight w:val="144"/>
        </w:trPr>
        <w:tc>
          <w:tcPr>
            <w:tcW w:w="1352" w:type="pct"/>
            <w:tcMar>
              <w:left w:w="85" w:type="dxa"/>
              <w:right w:w="85" w:type="dxa"/>
            </w:tcMar>
            <w:vAlign w:val="center"/>
          </w:tcPr>
          <w:p w14:paraId="2CD1DE8D" w14:textId="77777777" w:rsidR="007C76EF" w:rsidRPr="00832DCA" w:rsidRDefault="007C76EF" w:rsidP="001272AC">
            <w:pPr>
              <w:suppressAutoHyphens/>
              <w:ind w:right="-99"/>
              <w:jc w:val="left"/>
              <w:rPr>
                <w:sz w:val="18"/>
                <w:szCs w:val="18"/>
                <w:lang w:val="ru-RU" w:eastAsia="en-CA"/>
              </w:rPr>
            </w:pPr>
            <w:r w:rsidRPr="00832DCA">
              <w:rPr>
                <w:sz w:val="18"/>
                <w:szCs w:val="18"/>
                <w:lang w:val="ru-RU" w:eastAsia="en-CA"/>
              </w:rPr>
              <w:t>Небольшие коммерческие холодильные установки</w:t>
            </w:r>
          </w:p>
        </w:tc>
        <w:tc>
          <w:tcPr>
            <w:tcW w:w="526" w:type="pct"/>
            <w:tcBorders>
              <w:top w:val="single" w:sz="4" w:space="0" w:color="auto"/>
              <w:left w:val="single" w:sz="4" w:space="0" w:color="auto"/>
              <w:bottom w:val="single" w:sz="4" w:space="0" w:color="auto"/>
              <w:right w:val="single" w:sz="4" w:space="0" w:color="auto"/>
            </w:tcBorders>
            <w:tcMar>
              <w:left w:w="43" w:type="dxa"/>
              <w:right w:w="113" w:type="dxa"/>
            </w:tcMar>
            <w:vAlign w:val="center"/>
          </w:tcPr>
          <w:p w14:paraId="0A538963" w14:textId="77777777" w:rsidR="007C76EF" w:rsidRPr="00832DCA" w:rsidRDefault="007C76EF" w:rsidP="001272AC">
            <w:pPr>
              <w:suppressAutoHyphens/>
              <w:ind w:left="-34"/>
              <w:jc w:val="right"/>
              <w:rPr>
                <w:sz w:val="18"/>
                <w:szCs w:val="18"/>
                <w:lang w:val="ru-RU"/>
              </w:rPr>
            </w:pPr>
            <w:r w:rsidRPr="00832DCA">
              <w:rPr>
                <w:sz w:val="18"/>
                <w:szCs w:val="18"/>
                <w:lang w:val="ru-RU"/>
              </w:rPr>
              <w:t>1,47</w:t>
            </w:r>
          </w:p>
        </w:tc>
        <w:tc>
          <w:tcPr>
            <w:tcW w:w="451" w:type="pct"/>
            <w:tcBorders>
              <w:top w:val="single" w:sz="4" w:space="0" w:color="auto"/>
              <w:left w:val="nil"/>
              <w:bottom w:val="single" w:sz="4" w:space="0" w:color="auto"/>
              <w:right w:val="single" w:sz="4" w:space="0" w:color="auto"/>
            </w:tcBorders>
            <w:tcMar>
              <w:left w:w="43" w:type="dxa"/>
              <w:right w:w="113" w:type="dxa"/>
            </w:tcMar>
            <w:vAlign w:val="center"/>
          </w:tcPr>
          <w:p w14:paraId="41CA5D5A" w14:textId="77777777" w:rsidR="007C76EF" w:rsidRPr="00832DCA" w:rsidRDefault="007C76EF" w:rsidP="001272AC">
            <w:pPr>
              <w:suppressAutoHyphens/>
              <w:jc w:val="right"/>
              <w:rPr>
                <w:sz w:val="18"/>
                <w:szCs w:val="18"/>
                <w:lang w:val="ru-RU"/>
              </w:rPr>
            </w:pPr>
            <w:r w:rsidRPr="00832DCA">
              <w:rPr>
                <w:sz w:val="18"/>
                <w:szCs w:val="18"/>
                <w:lang w:val="ru-RU"/>
              </w:rPr>
              <w:t>0,32</w:t>
            </w:r>
          </w:p>
        </w:tc>
        <w:tc>
          <w:tcPr>
            <w:tcW w:w="451" w:type="pct"/>
            <w:tcBorders>
              <w:top w:val="single" w:sz="4" w:space="0" w:color="auto"/>
              <w:left w:val="nil"/>
              <w:bottom w:val="single" w:sz="4" w:space="0" w:color="auto"/>
              <w:right w:val="single" w:sz="4" w:space="0" w:color="auto"/>
            </w:tcBorders>
            <w:tcMar>
              <w:left w:w="43" w:type="dxa"/>
              <w:right w:w="113" w:type="dxa"/>
            </w:tcMar>
            <w:vAlign w:val="center"/>
          </w:tcPr>
          <w:p w14:paraId="0B6C1CFE" w14:textId="77777777" w:rsidR="007C76EF" w:rsidRPr="00832DCA" w:rsidRDefault="007C76EF" w:rsidP="001272AC">
            <w:pPr>
              <w:suppressAutoHyphens/>
              <w:jc w:val="right"/>
              <w:rPr>
                <w:sz w:val="18"/>
                <w:szCs w:val="18"/>
                <w:lang w:val="ru-RU"/>
              </w:rPr>
            </w:pPr>
          </w:p>
        </w:tc>
        <w:tc>
          <w:tcPr>
            <w:tcW w:w="450" w:type="pct"/>
            <w:tcBorders>
              <w:top w:val="single" w:sz="4" w:space="0" w:color="auto"/>
              <w:left w:val="nil"/>
              <w:bottom w:val="single" w:sz="4" w:space="0" w:color="auto"/>
              <w:right w:val="single" w:sz="4" w:space="0" w:color="auto"/>
            </w:tcBorders>
            <w:tcMar>
              <w:left w:w="43" w:type="dxa"/>
              <w:right w:w="113" w:type="dxa"/>
            </w:tcMar>
            <w:vAlign w:val="center"/>
          </w:tcPr>
          <w:p w14:paraId="4DA0E0D7" w14:textId="77777777" w:rsidR="007C76EF" w:rsidRPr="00832DCA" w:rsidRDefault="007C76EF" w:rsidP="001272AC">
            <w:pPr>
              <w:suppressAutoHyphens/>
              <w:jc w:val="right"/>
              <w:rPr>
                <w:sz w:val="18"/>
                <w:szCs w:val="18"/>
                <w:lang w:val="ru-RU"/>
              </w:rPr>
            </w:pPr>
          </w:p>
        </w:tc>
        <w:tc>
          <w:tcPr>
            <w:tcW w:w="450" w:type="pct"/>
            <w:tcBorders>
              <w:top w:val="single" w:sz="4" w:space="0" w:color="auto"/>
              <w:left w:val="nil"/>
              <w:bottom w:val="single" w:sz="4" w:space="0" w:color="auto"/>
              <w:right w:val="single" w:sz="4" w:space="0" w:color="auto"/>
            </w:tcBorders>
            <w:tcMar>
              <w:left w:w="43" w:type="dxa"/>
              <w:right w:w="113" w:type="dxa"/>
            </w:tcMar>
            <w:vAlign w:val="center"/>
          </w:tcPr>
          <w:p w14:paraId="2FDE6429" w14:textId="77777777" w:rsidR="007C76EF" w:rsidRPr="00832DCA" w:rsidRDefault="007C76EF" w:rsidP="001272AC">
            <w:pPr>
              <w:suppressAutoHyphens/>
              <w:jc w:val="right"/>
              <w:rPr>
                <w:sz w:val="18"/>
                <w:szCs w:val="18"/>
                <w:lang w:val="ru-RU"/>
              </w:rPr>
            </w:pPr>
          </w:p>
        </w:tc>
        <w:tc>
          <w:tcPr>
            <w:tcW w:w="396" w:type="pct"/>
            <w:tcBorders>
              <w:top w:val="single" w:sz="4" w:space="0" w:color="auto"/>
              <w:left w:val="nil"/>
              <w:bottom w:val="single" w:sz="4" w:space="0" w:color="auto"/>
              <w:right w:val="single" w:sz="4" w:space="0" w:color="auto"/>
            </w:tcBorders>
            <w:tcMar>
              <w:left w:w="43" w:type="dxa"/>
              <w:right w:w="113" w:type="dxa"/>
            </w:tcMar>
            <w:vAlign w:val="bottom"/>
          </w:tcPr>
          <w:p w14:paraId="01B53A63" w14:textId="77777777" w:rsidR="007C76EF" w:rsidRPr="00832DCA" w:rsidRDefault="007C76EF" w:rsidP="001272AC">
            <w:pPr>
              <w:suppressAutoHyphens/>
              <w:jc w:val="right"/>
              <w:rPr>
                <w:sz w:val="18"/>
                <w:szCs w:val="18"/>
                <w:lang w:val="ru-RU"/>
              </w:rPr>
            </w:pPr>
          </w:p>
        </w:tc>
        <w:tc>
          <w:tcPr>
            <w:tcW w:w="467" w:type="pct"/>
            <w:tcBorders>
              <w:top w:val="single" w:sz="4" w:space="0" w:color="auto"/>
              <w:left w:val="nil"/>
              <w:bottom w:val="single" w:sz="4" w:space="0" w:color="auto"/>
              <w:right w:val="single" w:sz="4" w:space="0" w:color="auto"/>
            </w:tcBorders>
            <w:tcMar>
              <w:left w:w="43" w:type="dxa"/>
              <w:right w:w="113" w:type="dxa"/>
            </w:tcMar>
            <w:vAlign w:val="center"/>
          </w:tcPr>
          <w:p w14:paraId="208D9200" w14:textId="77777777" w:rsidR="007C76EF" w:rsidRPr="00832DCA" w:rsidRDefault="007C76EF" w:rsidP="001272AC">
            <w:pPr>
              <w:suppressAutoHyphens/>
              <w:jc w:val="right"/>
              <w:rPr>
                <w:sz w:val="18"/>
                <w:szCs w:val="18"/>
                <w:lang w:val="ru-RU"/>
              </w:rPr>
            </w:pPr>
            <w:r w:rsidRPr="00832DCA">
              <w:rPr>
                <w:sz w:val="18"/>
                <w:szCs w:val="18"/>
                <w:lang w:val="ru-RU"/>
              </w:rPr>
              <w:t>1,79</w:t>
            </w:r>
          </w:p>
        </w:tc>
        <w:tc>
          <w:tcPr>
            <w:tcW w:w="456" w:type="pct"/>
            <w:tcBorders>
              <w:top w:val="single" w:sz="4" w:space="0" w:color="auto"/>
              <w:left w:val="nil"/>
              <w:bottom w:val="single" w:sz="4" w:space="0" w:color="auto"/>
              <w:right w:val="single" w:sz="4" w:space="0" w:color="auto"/>
            </w:tcBorders>
            <w:tcMar>
              <w:left w:w="43" w:type="dxa"/>
              <w:right w:w="113" w:type="dxa"/>
            </w:tcMar>
            <w:vAlign w:val="center"/>
          </w:tcPr>
          <w:p w14:paraId="7226E004" w14:textId="77777777" w:rsidR="007C76EF" w:rsidRPr="00832DCA" w:rsidRDefault="007C76EF" w:rsidP="001272AC">
            <w:pPr>
              <w:suppressAutoHyphens/>
              <w:jc w:val="center"/>
              <w:rPr>
                <w:sz w:val="18"/>
                <w:szCs w:val="18"/>
                <w:lang w:val="ru-RU"/>
              </w:rPr>
            </w:pPr>
            <w:r w:rsidRPr="00832DCA">
              <w:rPr>
                <w:sz w:val="18"/>
                <w:szCs w:val="18"/>
                <w:lang w:val="ru-RU"/>
              </w:rPr>
              <w:t>0</w:t>
            </w:r>
          </w:p>
        </w:tc>
      </w:tr>
      <w:tr w:rsidR="007C76EF" w:rsidRPr="00832DCA" w14:paraId="5A03497C" w14:textId="77777777" w:rsidTr="001272AC">
        <w:trPr>
          <w:cantSplit/>
          <w:trHeight w:val="144"/>
        </w:trPr>
        <w:tc>
          <w:tcPr>
            <w:tcW w:w="1352" w:type="pct"/>
            <w:tcMar>
              <w:left w:w="85" w:type="dxa"/>
              <w:right w:w="85" w:type="dxa"/>
            </w:tcMar>
            <w:vAlign w:val="center"/>
          </w:tcPr>
          <w:p w14:paraId="68678BB4" w14:textId="77777777" w:rsidR="007C76EF" w:rsidRPr="00832DCA" w:rsidRDefault="007C76EF" w:rsidP="001272AC">
            <w:pPr>
              <w:suppressAutoHyphens/>
              <w:ind w:right="-241"/>
              <w:jc w:val="left"/>
              <w:rPr>
                <w:sz w:val="18"/>
                <w:szCs w:val="18"/>
                <w:lang w:val="ru-RU" w:eastAsia="en-CA"/>
              </w:rPr>
            </w:pPr>
            <w:r w:rsidRPr="00832DCA">
              <w:rPr>
                <w:sz w:val="18"/>
                <w:szCs w:val="18"/>
                <w:lang w:val="ru-RU" w:eastAsia="en-CA"/>
              </w:rPr>
              <w:t>Крупное коммерческое холодильное оборудование</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676768A2" w14:textId="77777777" w:rsidR="007C76EF" w:rsidRPr="00832DCA" w:rsidRDefault="007C76EF" w:rsidP="001272AC">
            <w:pPr>
              <w:suppressAutoHyphens/>
              <w:ind w:left="-34"/>
              <w:jc w:val="right"/>
              <w:rPr>
                <w:sz w:val="18"/>
                <w:szCs w:val="18"/>
                <w:lang w:val="ru-RU"/>
              </w:rPr>
            </w:pPr>
          </w:p>
        </w:tc>
        <w:tc>
          <w:tcPr>
            <w:tcW w:w="451" w:type="pct"/>
            <w:tcBorders>
              <w:top w:val="nil"/>
              <w:left w:val="nil"/>
              <w:bottom w:val="single" w:sz="4" w:space="0" w:color="auto"/>
              <w:right w:val="single" w:sz="4" w:space="0" w:color="auto"/>
            </w:tcBorders>
            <w:tcMar>
              <w:left w:w="43" w:type="dxa"/>
              <w:right w:w="113" w:type="dxa"/>
            </w:tcMar>
            <w:vAlign w:val="center"/>
          </w:tcPr>
          <w:p w14:paraId="0525EC71" w14:textId="77777777" w:rsidR="007C76EF" w:rsidRPr="00832DCA" w:rsidRDefault="007C76EF" w:rsidP="001272AC">
            <w:pPr>
              <w:suppressAutoHyphens/>
              <w:jc w:val="right"/>
              <w:rPr>
                <w:sz w:val="18"/>
                <w:szCs w:val="18"/>
                <w:lang w:val="ru-RU"/>
              </w:rPr>
            </w:pPr>
            <w:r w:rsidRPr="00832DCA">
              <w:rPr>
                <w:sz w:val="18"/>
                <w:szCs w:val="18"/>
                <w:lang w:val="ru-RU"/>
              </w:rPr>
              <w:t>18,67</w:t>
            </w:r>
          </w:p>
        </w:tc>
        <w:tc>
          <w:tcPr>
            <w:tcW w:w="451" w:type="pct"/>
            <w:tcBorders>
              <w:top w:val="nil"/>
              <w:left w:val="nil"/>
              <w:bottom w:val="single" w:sz="4" w:space="0" w:color="auto"/>
              <w:right w:val="single" w:sz="4" w:space="0" w:color="auto"/>
            </w:tcBorders>
            <w:tcMar>
              <w:left w:w="43" w:type="dxa"/>
              <w:right w:w="113" w:type="dxa"/>
            </w:tcMar>
            <w:vAlign w:val="center"/>
          </w:tcPr>
          <w:p w14:paraId="1AEC5982" w14:textId="77777777" w:rsidR="007C76EF" w:rsidRPr="00832DCA" w:rsidRDefault="007C76EF" w:rsidP="001272AC">
            <w:pPr>
              <w:suppressAutoHyphens/>
              <w:jc w:val="right"/>
              <w:rPr>
                <w:sz w:val="18"/>
                <w:szCs w:val="18"/>
                <w:lang w:val="ru-RU"/>
              </w:rPr>
            </w:pPr>
          </w:p>
        </w:tc>
        <w:tc>
          <w:tcPr>
            <w:tcW w:w="450" w:type="pct"/>
            <w:tcBorders>
              <w:top w:val="nil"/>
              <w:left w:val="nil"/>
              <w:bottom w:val="single" w:sz="4" w:space="0" w:color="auto"/>
              <w:right w:val="single" w:sz="4" w:space="0" w:color="auto"/>
            </w:tcBorders>
            <w:tcMar>
              <w:left w:w="43" w:type="dxa"/>
              <w:right w:w="113" w:type="dxa"/>
            </w:tcMar>
            <w:vAlign w:val="center"/>
          </w:tcPr>
          <w:p w14:paraId="78329B60" w14:textId="77777777" w:rsidR="007C76EF" w:rsidRPr="00832DCA" w:rsidRDefault="007C76EF" w:rsidP="001272AC">
            <w:pPr>
              <w:suppressAutoHyphens/>
              <w:jc w:val="right"/>
              <w:rPr>
                <w:sz w:val="18"/>
                <w:szCs w:val="18"/>
                <w:lang w:val="ru-RU"/>
              </w:rPr>
            </w:pPr>
          </w:p>
        </w:tc>
        <w:tc>
          <w:tcPr>
            <w:tcW w:w="450" w:type="pct"/>
            <w:tcBorders>
              <w:top w:val="nil"/>
              <w:left w:val="nil"/>
              <w:bottom w:val="single" w:sz="4" w:space="0" w:color="auto"/>
              <w:right w:val="single" w:sz="4" w:space="0" w:color="auto"/>
            </w:tcBorders>
            <w:tcMar>
              <w:left w:w="43" w:type="dxa"/>
              <w:right w:w="113" w:type="dxa"/>
            </w:tcMar>
            <w:vAlign w:val="center"/>
          </w:tcPr>
          <w:p w14:paraId="487FB932" w14:textId="77777777" w:rsidR="007C76EF" w:rsidRPr="00832DCA" w:rsidRDefault="007C76EF" w:rsidP="001272AC">
            <w:pPr>
              <w:suppressAutoHyphens/>
              <w:jc w:val="right"/>
              <w:rPr>
                <w:sz w:val="18"/>
                <w:szCs w:val="18"/>
                <w:lang w:val="ru-RU"/>
              </w:rPr>
            </w:pPr>
          </w:p>
        </w:tc>
        <w:tc>
          <w:tcPr>
            <w:tcW w:w="396" w:type="pct"/>
            <w:tcBorders>
              <w:top w:val="nil"/>
              <w:left w:val="nil"/>
              <w:bottom w:val="single" w:sz="4" w:space="0" w:color="auto"/>
              <w:right w:val="single" w:sz="4" w:space="0" w:color="auto"/>
            </w:tcBorders>
            <w:tcMar>
              <w:left w:w="43" w:type="dxa"/>
              <w:right w:w="113" w:type="dxa"/>
            </w:tcMar>
            <w:vAlign w:val="bottom"/>
          </w:tcPr>
          <w:p w14:paraId="66F08ECD" w14:textId="77777777" w:rsidR="007C76EF" w:rsidRPr="00832DCA" w:rsidRDefault="007C76EF" w:rsidP="001272AC">
            <w:pPr>
              <w:suppressAutoHyphens/>
              <w:jc w:val="right"/>
              <w:rPr>
                <w:sz w:val="18"/>
                <w:szCs w:val="18"/>
                <w:lang w:val="ru-RU"/>
              </w:rPr>
            </w:pPr>
          </w:p>
        </w:tc>
        <w:tc>
          <w:tcPr>
            <w:tcW w:w="467" w:type="pct"/>
            <w:tcBorders>
              <w:top w:val="nil"/>
              <w:left w:val="nil"/>
              <w:bottom w:val="single" w:sz="4" w:space="0" w:color="auto"/>
              <w:right w:val="single" w:sz="4" w:space="0" w:color="auto"/>
            </w:tcBorders>
            <w:tcMar>
              <w:left w:w="43" w:type="dxa"/>
              <w:right w:w="113" w:type="dxa"/>
            </w:tcMar>
            <w:vAlign w:val="center"/>
          </w:tcPr>
          <w:p w14:paraId="35A32DEF" w14:textId="77777777" w:rsidR="007C76EF" w:rsidRPr="00832DCA" w:rsidRDefault="007C76EF" w:rsidP="001272AC">
            <w:pPr>
              <w:suppressAutoHyphens/>
              <w:jc w:val="right"/>
              <w:rPr>
                <w:sz w:val="18"/>
                <w:szCs w:val="18"/>
                <w:lang w:val="ru-RU"/>
              </w:rPr>
            </w:pPr>
            <w:r w:rsidRPr="00832DCA">
              <w:rPr>
                <w:sz w:val="18"/>
                <w:szCs w:val="18"/>
                <w:lang w:val="ru-RU"/>
              </w:rPr>
              <w:t>18,67</w:t>
            </w:r>
          </w:p>
        </w:tc>
        <w:tc>
          <w:tcPr>
            <w:tcW w:w="456" w:type="pct"/>
            <w:tcBorders>
              <w:top w:val="nil"/>
              <w:left w:val="nil"/>
              <w:bottom w:val="single" w:sz="4" w:space="0" w:color="auto"/>
              <w:right w:val="single" w:sz="4" w:space="0" w:color="auto"/>
            </w:tcBorders>
            <w:tcMar>
              <w:left w:w="43" w:type="dxa"/>
              <w:right w:w="113" w:type="dxa"/>
            </w:tcMar>
            <w:vAlign w:val="center"/>
          </w:tcPr>
          <w:p w14:paraId="5025ED09" w14:textId="77777777" w:rsidR="007C76EF" w:rsidRPr="00832DCA" w:rsidRDefault="007C76EF" w:rsidP="001272AC">
            <w:pPr>
              <w:suppressAutoHyphens/>
              <w:jc w:val="center"/>
              <w:rPr>
                <w:sz w:val="18"/>
                <w:szCs w:val="18"/>
                <w:lang w:val="ru-RU"/>
              </w:rPr>
            </w:pPr>
            <w:r w:rsidRPr="00832DCA">
              <w:rPr>
                <w:sz w:val="18"/>
                <w:szCs w:val="18"/>
                <w:lang w:val="ru-RU"/>
              </w:rPr>
              <w:t>0,5</w:t>
            </w:r>
          </w:p>
        </w:tc>
      </w:tr>
      <w:tr w:rsidR="007C76EF" w:rsidRPr="00832DCA" w14:paraId="41D6EB1B" w14:textId="77777777" w:rsidTr="001272AC">
        <w:trPr>
          <w:cantSplit/>
          <w:trHeight w:val="144"/>
        </w:trPr>
        <w:tc>
          <w:tcPr>
            <w:tcW w:w="1352" w:type="pct"/>
            <w:tcMar>
              <w:left w:w="85" w:type="dxa"/>
              <w:right w:w="85" w:type="dxa"/>
            </w:tcMar>
          </w:tcPr>
          <w:p w14:paraId="4B27045F" w14:textId="77777777" w:rsidR="007C76EF" w:rsidRPr="00832DCA" w:rsidRDefault="007C76EF" w:rsidP="001272AC">
            <w:pPr>
              <w:suppressAutoHyphens/>
              <w:rPr>
                <w:sz w:val="18"/>
                <w:szCs w:val="18"/>
                <w:lang w:val="ru-RU" w:eastAsia="en-CA"/>
              </w:rPr>
            </w:pPr>
            <w:r w:rsidRPr="00832DCA">
              <w:rPr>
                <w:sz w:val="18"/>
                <w:szCs w:val="18"/>
                <w:lang w:val="ru-RU" w:eastAsia="en-CA"/>
              </w:rPr>
              <w:t>МКВ</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32DF80B0" w14:textId="77777777" w:rsidR="007C76EF" w:rsidRPr="00832DCA" w:rsidRDefault="007C76EF" w:rsidP="001272AC">
            <w:pPr>
              <w:suppressAutoHyphens/>
              <w:ind w:left="-34"/>
              <w:jc w:val="right"/>
              <w:rPr>
                <w:sz w:val="18"/>
                <w:szCs w:val="18"/>
                <w:lang w:val="ru-RU"/>
              </w:rPr>
            </w:pPr>
            <w:r w:rsidRPr="00832DCA">
              <w:rPr>
                <w:sz w:val="18"/>
                <w:szCs w:val="18"/>
                <w:lang w:val="ru-RU"/>
              </w:rPr>
              <w:t>484,09</w:t>
            </w:r>
          </w:p>
        </w:tc>
        <w:tc>
          <w:tcPr>
            <w:tcW w:w="451" w:type="pct"/>
            <w:tcBorders>
              <w:top w:val="nil"/>
              <w:left w:val="nil"/>
              <w:bottom w:val="single" w:sz="4" w:space="0" w:color="auto"/>
              <w:right w:val="single" w:sz="4" w:space="0" w:color="auto"/>
            </w:tcBorders>
            <w:tcMar>
              <w:left w:w="43" w:type="dxa"/>
              <w:right w:w="113" w:type="dxa"/>
            </w:tcMar>
            <w:vAlign w:val="center"/>
          </w:tcPr>
          <w:p w14:paraId="4358A10D" w14:textId="77777777" w:rsidR="007C76EF" w:rsidRPr="00832DCA" w:rsidRDefault="007C76EF" w:rsidP="001272AC">
            <w:pPr>
              <w:suppressAutoHyphens/>
              <w:jc w:val="right"/>
              <w:rPr>
                <w:sz w:val="18"/>
                <w:szCs w:val="18"/>
                <w:lang w:val="ru-RU"/>
              </w:rPr>
            </w:pPr>
          </w:p>
        </w:tc>
        <w:tc>
          <w:tcPr>
            <w:tcW w:w="451" w:type="pct"/>
            <w:tcBorders>
              <w:top w:val="nil"/>
              <w:left w:val="nil"/>
              <w:bottom w:val="single" w:sz="4" w:space="0" w:color="auto"/>
              <w:right w:val="single" w:sz="4" w:space="0" w:color="auto"/>
            </w:tcBorders>
            <w:tcMar>
              <w:left w:w="43" w:type="dxa"/>
              <w:right w:w="113" w:type="dxa"/>
            </w:tcMar>
            <w:vAlign w:val="center"/>
          </w:tcPr>
          <w:p w14:paraId="3A2743A5" w14:textId="77777777" w:rsidR="007C76EF" w:rsidRPr="00832DCA" w:rsidRDefault="007C76EF" w:rsidP="001272AC">
            <w:pPr>
              <w:suppressAutoHyphens/>
              <w:jc w:val="right"/>
              <w:rPr>
                <w:sz w:val="18"/>
                <w:szCs w:val="18"/>
                <w:lang w:val="ru-RU"/>
              </w:rPr>
            </w:pPr>
          </w:p>
        </w:tc>
        <w:tc>
          <w:tcPr>
            <w:tcW w:w="450" w:type="pct"/>
            <w:tcBorders>
              <w:top w:val="nil"/>
              <w:left w:val="nil"/>
              <w:bottom w:val="single" w:sz="4" w:space="0" w:color="auto"/>
              <w:right w:val="single" w:sz="4" w:space="0" w:color="auto"/>
            </w:tcBorders>
            <w:tcMar>
              <w:left w:w="43" w:type="dxa"/>
              <w:right w:w="113" w:type="dxa"/>
            </w:tcMar>
            <w:vAlign w:val="center"/>
          </w:tcPr>
          <w:p w14:paraId="0F5AD534" w14:textId="77777777" w:rsidR="007C76EF" w:rsidRPr="00832DCA" w:rsidRDefault="007C76EF" w:rsidP="001272AC">
            <w:pPr>
              <w:suppressAutoHyphens/>
              <w:jc w:val="right"/>
              <w:rPr>
                <w:sz w:val="18"/>
                <w:szCs w:val="18"/>
                <w:lang w:val="ru-RU"/>
              </w:rPr>
            </w:pPr>
          </w:p>
        </w:tc>
        <w:tc>
          <w:tcPr>
            <w:tcW w:w="450" w:type="pct"/>
            <w:tcBorders>
              <w:top w:val="nil"/>
              <w:left w:val="nil"/>
              <w:bottom w:val="single" w:sz="4" w:space="0" w:color="auto"/>
              <w:right w:val="single" w:sz="4" w:space="0" w:color="auto"/>
            </w:tcBorders>
            <w:tcMar>
              <w:left w:w="43" w:type="dxa"/>
              <w:right w:w="113" w:type="dxa"/>
            </w:tcMar>
            <w:vAlign w:val="center"/>
          </w:tcPr>
          <w:p w14:paraId="2AB1F193" w14:textId="77777777" w:rsidR="007C76EF" w:rsidRPr="00832DCA" w:rsidRDefault="007C76EF" w:rsidP="001272AC">
            <w:pPr>
              <w:suppressAutoHyphens/>
              <w:jc w:val="right"/>
              <w:rPr>
                <w:sz w:val="18"/>
                <w:szCs w:val="18"/>
                <w:lang w:val="ru-RU"/>
              </w:rPr>
            </w:pPr>
          </w:p>
        </w:tc>
        <w:tc>
          <w:tcPr>
            <w:tcW w:w="396" w:type="pct"/>
            <w:tcBorders>
              <w:top w:val="nil"/>
              <w:left w:val="nil"/>
              <w:bottom w:val="single" w:sz="4" w:space="0" w:color="auto"/>
              <w:right w:val="single" w:sz="4" w:space="0" w:color="auto"/>
            </w:tcBorders>
            <w:tcMar>
              <w:left w:w="43" w:type="dxa"/>
              <w:right w:w="113" w:type="dxa"/>
            </w:tcMar>
            <w:vAlign w:val="bottom"/>
          </w:tcPr>
          <w:p w14:paraId="078D6B66" w14:textId="77777777" w:rsidR="007C76EF" w:rsidRPr="00832DCA" w:rsidRDefault="007C76EF" w:rsidP="001272AC">
            <w:pPr>
              <w:suppressAutoHyphens/>
              <w:jc w:val="right"/>
              <w:rPr>
                <w:sz w:val="18"/>
                <w:szCs w:val="18"/>
                <w:lang w:val="ru-RU"/>
              </w:rPr>
            </w:pPr>
          </w:p>
        </w:tc>
        <w:tc>
          <w:tcPr>
            <w:tcW w:w="467" w:type="pct"/>
            <w:tcBorders>
              <w:top w:val="nil"/>
              <w:left w:val="nil"/>
              <w:bottom w:val="single" w:sz="4" w:space="0" w:color="auto"/>
              <w:right w:val="single" w:sz="4" w:space="0" w:color="auto"/>
            </w:tcBorders>
            <w:tcMar>
              <w:left w:w="43" w:type="dxa"/>
              <w:right w:w="113" w:type="dxa"/>
            </w:tcMar>
            <w:vAlign w:val="center"/>
          </w:tcPr>
          <w:p w14:paraId="575DD71C" w14:textId="77777777" w:rsidR="007C76EF" w:rsidRPr="00832DCA" w:rsidRDefault="007C76EF" w:rsidP="001272AC">
            <w:pPr>
              <w:suppressAutoHyphens/>
              <w:jc w:val="right"/>
              <w:rPr>
                <w:sz w:val="18"/>
                <w:szCs w:val="18"/>
                <w:lang w:val="ru-RU"/>
              </w:rPr>
            </w:pPr>
            <w:r w:rsidRPr="00832DCA">
              <w:rPr>
                <w:sz w:val="18"/>
                <w:szCs w:val="18"/>
                <w:lang w:val="ru-RU"/>
              </w:rPr>
              <w:t>484,09</w:t>
            </w:r>
          </w:p>
        </w:tc>
        <w:tc>
          <w:tcPr>
            <w:tcW w:w="456" w:type="pct"/>
            <w:tcBorders>
              <w:top w:val="nil"/>
              <w:left w:val="nil"/>
              <w:bottom w:val="single" w:sz="4" w:space="0" w:color="auto"/>
              <w:right w:val="single" w:sz="4" w:space="0" w:color="auto"/>
            </w:tcBorders>
            <w:tcMar>
              <w:left w:w="43" w:type="dxa"/>
              <w:right w:w="113" w:type="dxa"/>
            </w:tcMar>
            <w:vAlign w:val="center"/>
          </w:tcPr>
          <w:p w14:paraId="461229B5" w14:textId="77777777" w:rsidR="007C76EF" w:rsidRPr="00832DCA" w:rsidRDefault="007C76EF" w:rsidP="001272AC">
            <w:pPr>
              <w:suppressAutoHyphens/>
              <w:jc w:val="center"/>
              <w:rPr>
                <w:sz w:val="18"/>
                <w:szCs w:val="18"/>
                <w:lang w:val="ru-RU"/>
              </w:rPr>
            </w:pPr>
            <w:r w:rsidRPr="00832DCA">
              <w:rPr>
                <w:sz w:val="18"/>
                <w:szCs w:val="18"/>
                <w:lang w:val="ru-RU"/>
              </w:rPr>
              <w:t>11,8</w:t>
            </w:r>
          </w:p>
        </w:tc>
      </w:tr>
      <w:tr w:rsidR="007C76EF" w:rsidRPr="00832DCA" w14:paraId="37CDEF35" w14:textId="77777777" w:rsidTr="001272AC">
        <w:trPr>
          <w:cantSplit/>
          <w:trHeight w:val="144"/>
        </w:trPr>
        <w:tc>
          <w:tcPr>
            <w:tcW w:w="1352" w:type="pct"/>
            <w:tcMar>
              <w:left w:w="85" w:type="dxa"/>
              <w:right w:w="85" w:type="dxa"/>
            </w:tcMar>
          </w:tcPr>
          <w:p w14:paraId="6D06494A" w14:textId="3E43120B" w:rsidR="007C76EF" w:rsidRPr="00832DCA" w:rsidRDefault="00D007FB" w:rsidP="001272AC">
            <w:pPr>
              <w:suppressAutoHyphens/>
              <w:rPr>
                <w:sz w:val="18"/>
                <w:szCs w:val="18"/>
                <w:lang w:val="ru-RU" w:eastAsia="en-CA"/>
              </w:rPr>
            </w:pPr>
            <w:r w:rsidRPr="00832DCA">
              <w:rPr>
                <w:sz w:val="18"/>
                <w:szCs w:val="18"/>
                <w:lang w:val="ru-RU" w:eastAsia="en-CA"/>
              </w:rPr>
              <w:t>Коммерческие системы кондиционирования</w:t>
            </w:r>
            <w:r w:rsidR="00AD5DA2" w:rsidRPr="00832DCA">
              <w:rPr>
                <w:sz w:val="18"/>
                <w:szCs w:val="18"/>
                <w:lang w:val="ru-RU" w:eastAsia="en-CA"/>
              </w:rPr>
              <w:t xml:space="preserve"> воздуха</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25369DF6" w14:textId="77777777" w:rsidR="007C76EF" w:rsidRPr="00832DCA" w:rsidRDefault="007C76EF" w:rsidP="001272AC">
            <w:pPr>
              <w:suppressAutoHyphens/>
              <w:ind w:left="-34"/>
              <w:jc w:val="right"/>
              <w:rPr>
                <w:sz w:val="18"/>
                <w:szCs w:val="18"/>
                <w:lang w:val="ru-RU"/>
              </w:rPr>
            </w:pPr>
            <w:r w:rsidRPr="00832DCA">
              <w:rPr>
                <w:sz w:val="18"/>
                <w:szCs w:val="18"/>
                <w:lang w:val="ru-RU"/>
              </w:rPr>
              <w:t>0,24</w:t>
            </w:r>
          </w:p>
        </w:tc>
        <w:tc>
          <w:tcPr>
            <w:tcW w:w="451" w:type="pct"/>
            <w:tcBorders>
              <w:top w:val="nil"/>
              <w:left w:val="nil"/>
              <w:bottom w:val="single" w:sz="4" w:space="0" w:color="auto"/>
              <w:right w:val="single" w:sz="4" w:space="0" w:color="auto"/>
            </w:tcBorders>
            <w:tcMar>
              <w:left w:w="43" w:type="dxa"/>
              <w:right w:w="113" w:type="dxa"/>
            </w:tcMar>
            <w:vAlign w:val="center"/>
          </w:tcPr>
          <w:p w14:paraId="3B56A66E" w14:textId="77777777" w:rsidR="007C76EF" w:rsidRPr="00832DCA" w:rsidRDefault="007C76EF" w:rsidP="001272AC">
            <w:pPr>
              <w:suppressAutoHyphens/>
              <w:jc w:val="right"/>
              <w:rPr>
                <w:sz w:val="18"/>
                <w:szCs w:val="18"/>
                <w:lang w:val="ru-RU"/>
              </w:rPr>
            </w:pPr>
          </w:p>
        </w:tc>
        <w:tc>
          <w:tcPr>
            <w:tcW w:w="451" w:type="pct"/>
            <w:tcBorders>
              <w:top w:val="nil"/>
              <w:left w:val="nil"/>
              <w:bottom w:val="single" w:sz="4" w:space="0" w:color="auto"/>
              <w:right w:val="single" w:sz="4" w:space="0" w:color="auto"/>
            </w:tcBorders>
            <w:tcMar>
              <w:left w:w="43" w:type="dxa"/>
              <w:right w:w="113" w:type="dxa"/>
            </w:tcMar>
            <w:vAlign w:val="center"/>
          </w:tcPr>
          <w:p w14:paraId="063BAF6B" w14:textId="77777777" w:rsidR="007C76EF" w:rsidRPr="00832DCA" w:rsidRDefault="007C76EF" w:rsidP="001272AC">
            <w:pPr>
              <w:suppressAutoHyphens/>
              <w:jc w:val="right"/>
              <w:rPr>
                <w:sz w:val="18"/>
                <w:szCs w:val="18"/>
                <w:lang w:val="ru-RU"/>
              </w:rPr>
            </w:pPr>
          </w:p>
        </w:tc>
        <w:tc>
          <w:tcPr>
            <w:tcW w:w="450" w:type="pct"/>
            <w:tcBorders>
              <w:top w:val="nil"/>
              <w:left w:val="nil"/>
              <w:bottom w:val="single" w:sz="4" w:space="0" w:color="auto"/>
              <w:right w:val="single" w:sz="4" w:space="0" w:color="auto"/>
            </w:tcBorders>
            <w:tcMar>
              <w:left w:w="43" w:type="dxa"/>
              <w:right w:w="113" w:type="dxa"/>
            </w:tcMar>
            <w:vAlign w:val="center"/>
          </w:tcPr>
          <w:p w14:paraId="3AC54D1A" w14:textId="5B1285AC" w:rsidR="007C76EF" w:rsidRPr="00832DCA" w:rsidRDefault="007C76EF" w:rsidP="001272AC">
            <w:pPr>
              <w:suppressAutoHyphens/>
              <w:jc w:val="right"/>
              <w:rPr>
                <w:sz w:val="18"/>
                <w:szCs w:val="18"/>
                <w:lang w:val="ru-RU"/>
              </w:rPr>
            </w:pPr>
            <w:r w:rsidRPr="00832DCA">
              <w:rPr>
                <w:sz w:val="18"/>
                <w:szCs w:val="18"/>
                <w:lang w:val="ru-RU"/>
              </w:rPr>
              <w:t>2</w:t>
            </w:r>
          </w:p>
        </w:tc>
        <w:tc>
          <w:tcPr>
            <w:tcW w:w="450" w:type="pct"/>
            <w:tcBorders>
              <w:top w:val="nil"/>
              <w:left w:val="nil"/>
              <w:bottom w:val="single" w:sz="4" w:space="0" w:color="auto"/>
              <w:right w:val="single" w:sz="4" w:space="0" w:color="auto"/>
            </w:tcBorders>
            <w:tcMar>
              <w:left w:w="43" w:type="dxa"/>
              <w:right w:w="113" w:type="dxa"/>
            </w:tcMar>
            <w:vAlign w:val="center"/>
          </w:tcPr>
          <w:p w14:paraId="3E2B9EE2" w14:textId="77777777" w:rsidR="007C76EF" w:rsidRPr="00832DCA" w:rsidRDefault="007C76EF" w:rsidP="001272AC">
            <w:pPr>
              <w:suppressAutoHyphens/>
              <w:jc w:val="right"/>
              <w:rPr>
                <w:sz w:val="18"/>
                <w:szCs w:val="18"/>
                <w:lang w:val="ru-RU"/>
              </w:rPr>
            </w:pPr>
          </w:p>
        </w:tc>
        <w:tc>
          <w:tcPr>
            <w:tcW w:w="396" w:type="pct"/>
            <w:tcBorders>
              <w:top w:val="nil"/>
              <w:left w:val="nil"/>
              <w:bottom w:val="single" w:sz="4" w:space="0" w:color="auto"/>
              <w:right w:val="single" w:sz="4" w:space="0" w:color="auto"/>
            </w:tcBorders>
            <w:tcMar>
              <w:left w:w="43" w:type="dxa"/>
              <w:right w:w="113" w:type="dxa"/>
            </w:tcMar>
            <w:vAlign w:val="bottom"/>
          </w:tcPr>
          <w:p w14:paraId="2A7B2609" w14:textId="77777777" w:rsidR="007C76EF" w:rsidRPr="00832DCA" w:rsidRDefault="007C76EF" w:rsidP="001272AC">
            <w:pPr>
              <w:suppressAutoHyphens/>
              <w:jc w:val="right"/>
              <w:rPr>
                <w:sz w:val="18"/>
                <w:szCs w:val="18"/>
                <w:lang w:val="ru-RU"/>
              </w:rPr>
            </w:pPr>
          </w:p>
        </w:tc>
        <w:tc>
          <w:tcPr>
            <w:tcW w:w="467" w:type="pct"/>
            <w:tcBorders>
              <w:top w:val="nil"/>
              <w:left w:val="nil"/>
              <w:bottom w:val="single" w:sz="4" w:space="0" w:color="auto"/>
              <w:right w:val="single" w:sz="4" w:space="0" w:color="auto"/>
            </w:tcBorders>
            <w:tcMar>
              <w:left w:w="43" w:type="dxa"/>
              <w:right w:w="113" w:type="dxa"/>
            </w:tcMar>
            <w:vAlign w:val="center"/>
          </w:tcPr>
          <w:p w14:paraId="516EEA41" w14:textId="77777777" w:rsidR="007C76EF" w:rsidRPr="00832DCA" w:rsidRDefault="007C76EF" w:rsidP="001272AC">
            <w:pPr>
              <w:suppressAutoHyphens/>
              <w:jc w:val="right"/>
              <w:rPr>
                <w:sz w:val="18"/>
                <w:szCs w:val="18"/>
                <w:lang w:val="ru-RU"/>
              </w:rPr>
            </w:pPr>
            <w:r w:rsidRPr="00832DCA">
              <w:rPr>
                <w:sz w:val="18"/>
                <w:szCs w:val="18"/>
                <w:lang w:val="ru-RU"/>
              </w:rPr>
              <w:t>2,24</w:t>
            </w:r>
          </w:p>
        </w:tc>
        <w:tc>
          <w:tcPr>
            <w:tcW w:w="456" w:type="pct"/>
            <w:tcBorders>
              <w:top w:val="nil"/>
              <w:left w:val="nil"/>
              <w:bottom w:val="single" w:sz="4" w:space="0" w:color="auto"/>
              <w:right w:val="single" w:sz="4" w:space="0" w:color="auto"/>
            </w:tcBorders>
            <w:tcMar>
              <w:left w:w="43" w:type="dxa"/>
              <w:right w:w="113" w:type="dxa"/>
            </w:tcMar>
            <w:vAlign w:val="center"/>
          </w:tcPr>
          <w:p w14:paraId="271DA84A" w14:textId="77777777" w:rsidR="007C76EF" w:rsidRPr="00832DCA" w:rsidRDefault="007C76EF" w:rsidP="001272AC">
            <w:pPr>
              <w:suppressAutoHyphens/>
              <w:jc w:val="center"/>
              <w:rPr>
                <w:sz w:val="18"/>
                <w:szCs w:val="18"/>
                <w:lang w:val="ru-RU"/>
              </w:rPr>
            </w:pPr>
            <w:r w:rsidRPr="00832DCA">
              <w:rPr>
                <w:sz w:val="18"/>
                <w:szCs w:val="18"/>
                <w:lang w:val="ru-RU"/>
              </w:rPr>
              <w:t>0,1</w:t>
            </w:r>
          </w:p>
        </w:tc>
      </w:tr>
      <w:tr w:rsidR="007C76EF" w:rsidRPr="00832DCA" w14:paraId="53B41BC8" w14:textId="77777777" w:rsidTr="001272AC">
        <w:trPr>
          <w:cantSplit/>
          <w:trHeight w:val="144"/>
        </w:trPr>
        <w:tc>
          <w:tcPr>
            <w:tcW w:w="1352" w:type="pct"/>
            <w:tcMar>
              <w:left w:w="85" w:type="dxa"/>
              <w:right w:w="85" w:type="dxa"/>
            </w:tcMar>
          </w:tcPr>
          <w:p w14:paraId="725E934D" w14:textId="67F9AE0C" w:rsidR="007C76EF" w:rsidRPr="00832DCA" w:rsidRDefault="007C76EF" w:rsidP="001272AC">
            <w:pPr>
              <w:suppressAutoHyphens/>
              <w:rPr>
                <w:sz w:val="18"/>
                <w:szCs w:val="18"/>
                <w:lang w:val="ru-RU" w:eastAsia="en-CA"/>
              </w:rPr>
            </w:pPr>
            <w:r w:rsidRPr="00832DCA">
              <w:rPr>
                <w:sz w:val="18"/>
                <w:szCs w:val="18"/>
                <w:lang w:val="ru-RU" w:eastAsia="en-CA"/>
              </w:rPr>
              <w:t>Аэрозол</w:t>
            </w:r>
            <w:r w:rsidR="00AD5DA2" w:rsidRPr="00832DCA">
              <w:rPr>
                <w:sz w:val="18"/>
                <w:szCs w:val="18"/>
                <w:lang w:val="ru-RU" w:eastAsia="en-CA"/>
              </w:rPr>
              <w:t>и</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3145E304" w14:textId="77777777" w:rsidR="007C76EF" w:rsidRPr="00832DCA" w:rsidRDefault="007C76EF" w:rsidP="001272AC">
            <w:pPr>
              <w:suppressAutoHyphens/>
              <w:ind w:left="-34"/>
              <w:jc w:val="right"/>
              <w:rPr>
                <w:sz w:val="18"/>
                <w:szCs w:val="18"/>
                <w:lang w:val="ru-RU"/>
              </w:rPr>
            </w:pPr>
          </w:p>
        </w:tc>
        <w:tc>
          <w:tcPr>
            <w:tcW w:w="451" w:type="pct"/>
            <w:tcBorders>
              <w:top w:val="nil"/>
              <w:left w:val="nil"/>
              <w:bottom w:val="single" w:sz="4" w:space="0" w:color="auto"/>
              <w:right w:val="single" w:sz="4" w:space="0" w:color="auto"/>
            </w:tcBorders>
            <w:tcMar>
              <w:left w:w="43" w:type="dxa"/>
              <w:right w:w="113" w:type="dxa"/>
            </w:tcMar>
            <w:vAlign w:val="center"/>
          </w:tcPr>
          <w:p w14:paraId="6122D59C" w14:textId="77777777" w:rsidR="007C76EF" w:rsidRPr="00832DCA" w:rsidRDefault="007C76EF" w:rsidP="001272AC">
            <w:pPr>
              <w:suppressAutoHyphens/>
              <w:jc w:val="right"/>
              <w:rPr>
                <w:sz w:val="18"/>
                <w:szCs w:val="18"/>
                <w:lang w:val="ru-RU"/>
              </w:rPr>
            </w:pPr>
          </w:p>
        </w:tc>
        <w:tc>
          <w:tcPr>
            <w:tcW w:w="451" w:type="pct"/>
            <w:tcBorders>
              <w:top w:val="nil"/>
              <w:left w:val="nil"/>
              <w:bottom w:val="single" w:sz="4" w:space="0" w:color="auto"/>
              <w:right w:val="single" w:sz="4" w:space="0" w:color="auto"/>
            </w:tcBorders>
            <w:tcMar>
              <w:left w:w="43" w:type="dxa"/>
              <w:right w:w="113" w:type="dxa"/>
            </w:tcMar>
            <w:vAlign w:val="center"/>
          </w:tcPr>
          <w:p w14:paraId="1069B49D" w14:textId="77777777" w:rsidR="007C76EF" w:rsidRPr="00832DCA" w:rsidRDefault="007C76EF" w:rsidP="001272AC">
            <w:pPr>
              <w:suppressAutoHyphens/>
              <w:jc w:val="right"/>
              <w:rPr>
                <w:sz w:val="18"/>
                <w:szCs w:val="18"/>
                <w:lang w:val="ru-RU"/>
              </w:rPr>
            </w:pPr>
          </w:p>
        </w:tc>
        <w:tc>
          <w:tcPr>
            <w:tcW w:w="450" w:type="pct"/>
            <w:tcBorders>
              <w:top w:val="nil"/>
              <w:left w:val="nil"/>
              <w:bottom w:val="single" w:sz="4" w:space="0" w:color="auto"/>
              <w:right w:val="single" w:sz="4" w:space="0" w:color="auto"/>
            </w:tcBorders>
            <w:tcMar>
              <w:left w:w="43" w:type="dxa"/>
              <w:right w:w="113" w:type="dxa"/>
            </w:tcMar>
            <w:vAlign w:val="center"/>
          </w:tcPr>
          <w:p w14:paraId="4242B6F0" w14:textId="77777777" w:rsidR="007C76EF" w:rsidRPr="00832DCA" w:rsidRDefault="007C76EF" w:rsidP="001272AC">
            <w:pPr>
              <w:suppressAutoHyphens/>
              <w:jc w:val="right"/>
              <w:rPr>
                <w:sz w:val="18"/>
                <w:szCs w:val="18"/>
                <w:lang w:val="ru-RU"/>
              </w:rPr>
            </w:pPr>
          </w:p>
        </w:tc>
        <w:tc>
          <w:tcPr>
            <w:tcW w:w="450" w:type="pct"/>
            <w:tcBorders>
              <w:top w:val="nil"/>
              <w:left w:val="nil"/>
              <w:bottom w:val="single" w:sz="4" w:space="0" w:color="auto"/>
              <w:right w:val="single" w:sz="4" w:space="0" w:color="auto"/>
            </w:tcBorders>
            <w:tcMar>
              <w:left w:w="43" w:type="dxa"/>
              <w:right w:w="113" w:type="dxa"/>
            </w:tcMar>
            <w:vAlign w:val="center"/>
          </w:tcPr>
          <w:p w14:paraId="1470EF1B" w14:textId="77777777" w:rsidR="007C76EF" w:rsidRPr="00832DCA" w:rsidRDefault="007C76EF" w:rsidP="001272AC">
            <w:pPr>
              <w:suppressAutoHyphens/>
              <w:jc w:val="right"/>
              <w:rPr>
                <w:sz w:val="18"/>
                <w:szCs w:val="18"/>
                <w:lang w:val="ru-RU"/>
              </w:rPr>
            </w:pPr>
          </w:p>
        </w:tc>
        <w:tc>
          <w:tcPr>
            <w:tcW w:w="396" w:type="pct"/>
            <w:tcBorders>
              <w:top w:val="nil"/>
              <w:left w:val="nil"/>
              <w:bottom w:val="single" w:sz="4" w:space="0" w:color="auto"/>
              <w:right w:val="single" w:sz="4" w:space="0" w:color="auto"/>
            </w:tcBorders>
            <w:tcMar>
              <w:left w:w="43" w:type="dxa"/>
              <w:right w:w="113" w:type="dxa"/>
            </w:tcMar>
            <w:vAlign w:val="bottom"/>
          </w:tcPr>
          <w:p w14:paraId="4B919116" w14:textId="77777777" w:rsidR="007C76EF" w:rsidRPr="00832DCA" w:rsidRDefault="007C76EF" w:rsidP="001272AC">
            <w:pPr>
              <w:suppressAutoHyphens/>
              <w:jc w:val="right"/>
              <w:rPr>
                <w:sz w:val="18"/>
                <w:szCs w:val="18"/>
                <w:lang w:val="ru-RU"/>
              </w:rPr>
            </w:pPr>
            <w:r w:rsidRPr="00832DCA">
              <w:rPr>
                <w:color w:val="000000"/>
                <w:sz w:val="18"/>
                <w:szCs w:val="18"/>
                <w:lang w:val="ru-RU"/>
              </w:rPr>
              <w:t>132,95</w:t>
            </w:r>
          </w:p>
        </w:tc>
        <w:tc>
          <w:tcPr>
            <w:tcW w:w="467" w:type="pct"/>
            <w:tcBorders>
              <w:top w:val="nil"/>
              <w:left w:val="nil"/>
              <w:bottom w:val="single" w:sz="4" w:space="0" w:color="auto"/>
              <w:right w:val="single" w:sz="4" w:space="0" w:color="auto"/>
            </w:tcBorders>
            <w:tcMar>
              <w:left w:w="43" w:type="dxa"/>
              <w:right w:w="113" w:type="dxa"/>
            </w:tcMar>
            <w:vAlign w:val="center"/>
          </w:tcPr>
          <w:p w14:paraId="2A77CE43" w14:textId="77777777" w:rsidR="007C76EF" w:rsidRPr="00832DCA" w:rsidRDefault="007C76EF" w:rsidP="001272AC">
            <w:pPr>
              <w:suppressAutoHyphens/>
              <w:jc w:val="right"/>
              <w:rPr>
                <w:sz w:val="18"/>
                <w:szCs w:val="18"/>
                <w:lang w:val="ru-RU"/>
              </w:rPr>
            </w:pPr>
            <w:r w:rsidRPr="00832DCA">
              <w:rPr>
                <w:sz w:val="18"/>
                <w:szCs w:val="18"/>
                <w:lang w:val="ru-RU"/>
              </w:rPr>
              <w:t>132,95</w:t>
            </w:r>
          </w:p>
        </w:tc>
        <w:tc>
          <w:tcPr>
            <w:tcW w:w="456" w:type="pct"/>
            <w:tcBorders>
              <w:top w:val="nil"/>
              <w:left w:val="nil"/>
              <w:bottom w:val="single" w:sz="4" w:space="0" w:color="auto"/>
              <w:right w:val="single" w:sz="4" w:space="0" w:color="auto"/>
            </w:tcBorders>
            <w:tcMar>
              <w:left w:w="43" w:type="dxa"/>
              <w:right w:w="113" w:type="dxa"/>
            </w:tcMar>
            <w:vAlign w:val="center"/>
          </w:tcPr>
          <w:p w14:paraId="5130AEF0" w14:textId="77777777" w:rsidR="007C76EF" w:rsidRPr="00832DCA" w:rsidRDefault="007C76EF" w:rsidP="001272AC">
            <w:pPr>
              <w:suppressAutoHyphens/>
              <w:jc w:val="center"/>
              <w:rPr>
                <w:sz w:val="18"/>
                <w:szCs w:val="18"/>
                <w:lang w:val="ru-RU"/>
              </w:rPr>
            </w:pPr>
            <w:r w:rsidRPr="00832DCA">
              <w:rPr>
                <w:sz w:val="18"/>
                <w:szCs w:val="18"/>
                <w:lang w:val="ru-RU"/>
              </w:rPr>
              <w:t>3,3</w:t>
            </w:r>
          </w:p>
        </w:tc>
      </w:tr>
      <w:tr w:rsidR="007C76EF" w:rsidRPr="00832DCA" w14:paraId="3275C0D1" w14:textId="77777777" w:rsidTr="001272AC">
        <w:trPr>
          <w:cantSplit/>
          <w:trHeight w:val="144"/>
        </w:trPr>
        <w:tc>
          <w:tcPr>
            <w:tcW w:w="1352" w:type="pct"/>
            <w:tcMar>
              <w:left w:w="85" w:type="dxa"/>
              <w:right w:w="85" w:type="dxa"/>
            </w:tcMar>
          </w:tcPr>
          <w:p w14:paraId="3F9AA564" w14:textId="77777777" w:rsidR="007C76EF" w:rsidRPr="00832DCA" w:rsidRDefault="007C76EF" w:rsidP="001272AC">
            <w:pPr>
              <w:suppressAutoHyphens/>
              <w:rPr>
                <w:sz w:val="18"/>
                <w:szCs w:val="18"/>
                <w:lang w:val="ru-RU" w:eastAsia="en-CA"/>
              </w:rPr>
            </w:pPr>
            <w:r w:rsidRPr="00832DCA">
              <w:rPr>
                <w:sz w:val="18"/>
                <w:szCs w:val="18"/>
                <w:lang w:val="ru-RU" w:eastAsia="en-CA"/>
              </w:rPr>
              <w:t>Пожаротушение</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2AC7D016" w14:textId="77777777" w:rsidR="007C76EF" w:rsidRPr="00832DCA" w:rsidRDefault="007C76EF" w:rsidP="001272AC">
            <w:pPr>
              <w:suppressAutoHyphens/>
              <w:ind w:left="-34"/>
              <w:jc w:val="right"/>
              <w:rPr>
                <w:sz w:val="18"/>
                <w:szCs w:val="18"/>
                <w:lang w:val="ru-RU"/>
              </w:rPr>
            </w:pPr>
          </w:p>
        </w:tc>
        <w:tc>
          <w:tcPr>
            <w:tcW w:w="451" w:type="pct"/>
            <w:tcBorders>
              <w:top w:val="nil"/>
              <w:left w:val="nil"/>
              <w:bottom w:val="single" w:sz="4" w:space="0" w:color="auto"/>
              <w:right w:val="single" w:sz="4" w:space="0" w:color="auto"/>
            </w:tcBorders>
            <w:tcMar>
              <w:left w:w="43" w:type="dxa"/>
              <w:right w:w="113" w:type="dxa"/>
            </w:tcMar>
            <w:vAlign w:val="center"/>
          </w:tcPr>
          <w:p w14:paraId="4E869EE7" w14:textId="77777777" w:rsidR="007C76EF" w:rsidRPr="00832DCA" w:rsidRDefault="007C76EF" w:rsidP="001272AC">
            <w:pPr>
              <w:suppressAutoHyphens/>
              <w:jc w:val="right"/>
              <w:rPr>
                <w:sz w:val="18"/>
                <w:szCs w:val="18"/>
                <w:lang w:val="ru-RU"/>
              </w:rPr>
            </w:pPr>
          </w:p>
        </w:tc>
        <w:tc>
          <w:tcPr>
            <w:tcW w:w="451" w:type="pct"/>
            <w:tcBorders>
              <w:top w:val="nil"/>
              <w:left w:val="nil"/>
              <w:bottom w:val="single" w:sz="4" w:space="0" w:color="auto"/>
              <w:right w:val="single" w:sz="4" w:space="0" w:color="auto"/>
            </w:tcBorders>
            <w:tcMar>
              <w:left w:w="43" w:type="dxa"/>
              <w:right w:w="113" w:type="dxa"/>
            </w:tcMar>
            <w:vAlign w:val="center"/>
          </w:tcPr>
          <w:p w14:paraId="1D8AE5A0" w14:textId="77777777" w:rsidR="007C76EF" w:rsidRPr="00832DCA" w:rsidRDefault="007C76EF" w:rsidP="001272AC">
            <w:pPr>
              <w:suppressAutoHyphens/>
              <w:jc w:val="right"/>
              <w:rPr>
                <w:sz w:val="18"/>
                <w:szCs w:val="18"/>
                <w:lang w:val="ru-RU"/>
              </w:rPr>
            </w:pPr>
          </w:p>
        </w:tc>
        <w:tc>
          <w:tcPr>
            <w:tcW w:w="450" w:type="pct"/>
            <w:tcBorders>
              <w:top w:val="nil"/>
              <w:left w:val="nil"/>
              <w:bottom w:val="single" w:sz="4" w:space="0" w:color="auto"/>
              <w:right w:val="single" w:sz="4" w:space="0" w:color="auto"/>
            </w:tcBorders>
            <w:tcMar>
              <w:left w:w="43" w:type="dxa"/>
              <w:right w:w="113" w:type="dxa"/>
            </w:tcMar>
            <w:vAlign w:val="center"/>
          </w:tcPr>
          <w:p w14:paraId="7497FF91" w14:textId="77777777" w:rsidR="007C76EF" w:rsidRPr="00832DCA" w:rsidRDefault="007C76EF" w:rsidP="001272AC">
            <w:pPr>
              <w:suppressAutoHyphens/>
              <w:jc w:val="right"/>
              <w:rPr>
                <w:sz w:val="18"/>
                <w:szCs w:val="18"/>
                <w:lang w:val="ru-RU"/>
              </w:rPr>
            </w:pPr>
          </w:p>
        </w:tc>
        <w:tc>
          <w:tcPr>
            <w:tcW w:w="450" w:type="pct"/>
            <w:tcBorders>
              <w:top w:val="nil"/>
              <w:left w:val="nil"/>
              <w:bottom w:val="single" w:sz="4" w:space="0" w:color="auto"/>
              <w:right w:val="single" w:sz="4" w:space="0" w:color="auto"/>
            </w:tcBorders>
            <w:tcMar>
              <w:left w:w="43" w:type="dxa"/>
              <w:right w:w="113" w:type="dxa"/>
            </w:tcMar>
            <w:vAlign w:val="center"/>
          </w:tcPr>
          <w:p w14:paraId="063452B8" w14:textId="77777777" w:rsidR="007C76EF" w:rsidRPr="00832DCA" w:rsidRDefault="007C76EF" w:rsidP="001272AC">
            <w:pPr>
              <w:suppressAutoHyphens/>
              <w:jc w:val="right"/>
              <w:rPr>
                <w:sz w:val="18"/>
                <w:szCs w:val="18"/>
                <w:lang w:val="ru-RU"/>
              </w:rPr>
            </w:pPr>
          </w:p>
        </w:tc>
        <w:tc>
          <w:tcPr>
            <w:tcW w:w="396" w:type="pct"/>
            <w:tcBorders>
              <w:top w:val="nil"/>
              <w:left w:val="nil"/>
              <w:bottom w:val="single" w:sz="4" w:space="0" w:color="auto"/>
              <w:right w:val="single" w:sz="4" w:space="0" w:color="auto"/>
            </w:tcBorders>
            <w:tcMar>
              <w:left w:w="43" w:type="dxa"/>
              <w:right w:w="113" w:type="dxa"/>
            </w:tcMar>
            <w:vAlign w:val="bottom"/>
          </w:tcPr>
          <w:p w14:paraId="205605D5" w14:textId="77777777" w:rsidR="007C76EF" w:rsidRPr="00832DCA" w:rsidRDefault="007C76EF" w:rsidP="001272AC">
            <w:pPr>
              <w:suppressAutoHyphens/>
              <w:jc w:val="right"/>
              <w:rPr>
                <w:sz w:val="18"/>
                <w:szCs w:val="18"/>
                <w:lang w:val="ru-RU"/>
              </w:rPr>
            </w:pPr>
            <w:r w:rsidRPr="00832DCA">
              <w:rPr>
                <w:color w:val="000000"/>
                <w:sz w:val="18"/>
                <w:szCs w:val="18"/>
                <w:lang w:val="ru-RU"/>
              </w:rPr>
              <w:t>38,09</w:t>
            </w:r>
          </w:p>
        </w:tc>
        <w:tc>
          <w:tcPr>
            <w:tcW w:w="467" w:type="pct"/>
            <w:tcBorders>
              <w:top w:val="nil"/>
              <w:left w:val="nil"/>
              <w:bottom w:val="single" w:sz="4" w:space="0" w:color="auto"/>
              <w:right w:val="single" w:sz="4" w:space="0" w:color="auto"/>
            </w:tcBorders>
            <w:tcMar>
              <w:left w:w="43" w:type="dxa"/>
              <w:right w:w="113" w:type="dxa"/>
            </w:tcMar>
            <w:vAlign w:val="center"/>
          </w:tcPr>
          <w:p w14:paraId="1F2A7D92" w14:textId="77777777" w:rsidR="007C76EF" w:rsidRPr="00832DCA" w:rsidRDefault="007C76EF" w:rsidP="001272AC">
            <w:pPr>
              <w:suppressAutoHyphens/>
              <w:jc w:val="right"/>
              <w:rPr>
                <w:sz w:val="18"/>
                <w:szCs w:val="18"/>
                <w:lang w:val="ru-RU"/>
              </w:rPr>
            </w:pPr>
            <w:r w:rsidRPr="00832DCA">
              <w:rPr>
                <w:sz w:val="18"/>
                <w:szCs w:val="18"/>
                <w:lang w:val="ru-RU"/>
              </w:rPr>
              <w:t>38,09</w:t>
            </w:r>
          </w:p>
        </w:tc>
        <w:tc>
          <w:tcPr>
            <w:tcW w:w="456" w:type="pct"/>
            <w:tcBorders>
              <w:top w:val="nil"/>
              <w:left w:val="nil"/>
              <w:bottom w:val="single" w:sz="4" w:space="0" w:color="auto"/>
              <w:right w:val="single" w:sz="4" w:space="0" w:color="auto"/>
            </w:tcBorders>
            <w:tcMar>
              <w:left w:w="43" w:type="dxa"/>
              <w:right w:w="113" w:type="dxa"/>
            </w:tcMar>
            <w:vAlign w:val="center"/>
          </w:tcPr>
          <w:p w14:paraId="3C1FFE90" w14:textId="77777777" w:rsidR="007C76EF" w:rsidRPr="00832DCA" w:rsidRDefault="007C76EF" w:rsidP="001272AC">
            <w:pPr>
              <w:suppressAutoHyphens/>
              <w:jc w:val="center"/>
              <w:rPr>
                <w:sz w:val="18"/>
                <w:szCs w:val="18"/>
                <w:lang w:val="ru-RU"/>
              </w:rPr>
            </w:pPr>
            <w:r w:rsidRPr="00832DCA">
              <w:rPr>
                <w:sz w:val="18"/>
                <w:szCs w:val="18"/>
                <w:lang w:val="ru-RU"/>
              </w:rPr>
              <w:t>0,9</w:t>
            </w:r>
          </w:p>
        </w:tc>
      </w:tr>
      <w:tr w:rsidR="007C76EF" w:rsidRPr="00832DCA" w14:paraId="01F8F5E0" w14:textId="77777777" w:rsidTr="001272AC">
        <w:trPr>
          <w:cantSplit/>
          <w:trHeight w:val="283"/>
        </w:trPr>
        <w:tc>
          <w:tcPr>
            <w:tcW w:w="1352" w:type="pct"/>
            <w:tcMar>
              <w:left w:w="85" w:type="dxa"/>
              <w:right w:w="85" w:type="dxa"/>
            </w:tcMar>
            <w:vAlign w:val="center"/>
          </w:tcPr>
          <w:p w14:paraId="6A72D7FB" w14:textId="7612CC9E" w:rsidR="007C76EF" w:rsidRPr="00832DCA" w:rsidRDefault="00DD6FE3" w:rsidP="001272AC">
            <w:pPr>
              <w:suppressAutoHyphens/>
              <w:ind w:right="84"/>
              <w:jc w:val="left"/>
              <w:rPr>
                <w:b/>
                <w:bCs/>
                <w:sz w:val="18"/>
                <w:szCs w:val="18"/>
                <w:lang w:val="ru-RU" w:eastAsia="en-CA"/>
              </w:rPr>
            </w:pPr>
            <w:r w:rsidRPr="00832DCA">
              <w:rPr>
                <w:b/>
                <w:bCs/>
                <w:sz w:val="18"/>
                <w:szCs w:val="18"/>
                <w:lang w:val="ru-RU" w:eastAsia="en-CA"/>
              </w:rPr>
              <w:t>Промежуточный итог</w:t>
            </w:r>
            <w:r w:rsidR="00305C8E" w:rsidRPr="00832DCA">
              <w:rPr>
                <w:b/>
                <w:bCs/>
                <w:sz w:val="18"/>
                <w:szCs w:val="18"/>
                <w:lang w:val="ru-RU" w:eastAsia="en-CA"/>
              </w:rPr>
              <w:t>,</w:t>
            </w:r>
            <w:r w:rsidR="007C76EF" w:rsidRPr="00832DCA">
              <w:rPr>
                <w:b/>
                <w:bCs/>
                <w:sz w:val="18"/>
                <w:szCs w:val="18"/>
                <w:lang w:val="ru-RU" w:eastAsia="en-CA"/>
              </w:rPr>
              <w:t xml:space="preserve"> производств</w:t>
            </w:r>
            <w:r w:rsidR="00305C8E" w:rsidRPr="00832DCA">
              <w:rPr>
                <w:b/>
                <w:bCs/>
                <w:sz w:val="18"/>
                <w:szCs w:val="18"/>
                <w:lang w:val="ru-RU" w:eastAsia="en-CA"/>
              </w:rPr>
              <w:t>о</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52D4B204" w14:textId="77777777" w:rsidR="007C76EF" w:rsidRPr="00832DCA" w:rsidRDefault="007C76EF" w:rsidP="001272AC">
            <w:pPr>
              <w:suppressAutoHyphens/>
              <w:jc w:val="right"/>
              <w:rPr>
                <w:b/>
                <w:bCs/>
                <w:sz w:val="18"/>
                <w:szCs w:val="18"/>
                <w:lang w:val="ru-RU"/>
              </w:rPr>
            </w:pPr>
            <w:r w:rsidRPr="00832DCA">
              <w:rPr>
                <w:b/>
                <w:bCs/>
                <w:sz w:val="18"/>
                <w:szCs w:val="18"/>
                <w:lang w:val="ru-RU"/>
              </w:rPr>
              <w:t>485,80</w:t>
            </w:r>
          </w:p>
        </w:tc>
        <w:tc>
          <w:tcPr>
            <w:tcW w:w="451" w:type="pct"/>
            <w:tcBorders>
              <w:top w:val="nil"/>
              <w:left w:val="nil"/>
              <w:bottom w:val="single" w:sz="4" w:space="0" w:color="auto"/>
              <w:right w:val="single" w:sz="4" w:space="0" w:color="auto"/>
            </w:tcBorders>
            <w:tcMar>
              <w:left w:w="43" w:type="dxa"/>
              <w:right w:w="113" w:type="dxa"/>
            </w:tcMar>
            <w:vAlign w:val="center"/>
          </w:tcPr>
          <w:p w14:paraId="44BE2AA1" w14:textId="77777777" w:rsidR="007C76EF" w:rsidRPr="00832DCA" w:rsidRDefault="007C76EF" w:rsidP="001272AC">
            <w:pPr>
              <w:suppressAutoHyphens/>
              <w:jc w:val="right"/>
              <w:rPr>
                <w:b/>
                <w:bCs/>
                <w:sz w:val="18"/>
                <w:szCs w:val="18"/>
                <w:lang w:val="ru-RU"/>
              </w:rPr>
            </w:pPr>
            <w:r w:rsidRPr="00832DCA">
              <w:rPr>
                <w:b/>
                <w:bCs/>
                <w:sz w:val="18"/>
                <w:szCs w:val="18"/>
                <w:lang w:val="ru-RU"/>
              </w:rPr>
              <w:t>18,99</w:t>
            </w:r>
          </w:p>
        </w:tc>
        <w:tc>
          <w:tcPr>
            <w:tcW w:w="451" w:type="pct"/>
            <w:tcBorders>
              <w:top w:val="nil"/>
              <w:left w:val="nil"/>
              <w:bottom w:val="single" w:sz="4" w:space="0" w:color="auto"/>
              <w:right w:val="single" w:sz="4" w:space="0" w:color="auto"/>
            </w:tcBorders>
            <w:tcMar>
              <w:left w:w="43" w:type="dxa"/>
              <w:right w:w="113" w:type="dxa"/>
            </w:tcMar>
            <w:vAlign w:val="center"/>
          </w:tcPr>
          <w:p w14:paraId="4E7640E6" w14:textId="77777777" w:rsidR="007C76EF" w:rsidRPr="00832DCA" w:rsidRDefault="007C76EF" w:rsidP="001272AC">
            <w:pPr>
              <w:suppressAutoHyphens/>
              <w:jc w:val="right"/>
              <w:rPr>
                <w:b/>
                <w:bCs/>
                <w:sz w:val="18"/>
                <w:szCs w:val="18"/>
                <w:lang w:val="ru-RU"/>
              </w:rPr>
            </w:pPr>
          </w:p>
        </w:tc>
        <w:tc>
          <w:tcPr>
            <w:tcW w:w="450" w:type="pct"/>
            <w:tcBorders>
              <w:top w:val="nil"/>
              <w:left w:val="nil"/>
              <w:bottom w:val="single" w:sz="4" w:space="0" w:color="auto"/>
              <w:right w:val="single" w:sz="4" w:space="0" w:color="auto"/>
            </w:tcBorders>
            <w:tcMar>
              <w:left w:w="43" w:type="dxa"/>
              <w:right w:w="113" w:type="dxa"/>
            </w:tcMar>
            <w:vAlign w:val="center"/>
          </w:tcPr>
          <w:p w14:paraId="29A48C4D" w14:textId="20098762" w:rsidR="007C76EF" w:rsidRPr="00832DCA" w:rsidRDefault="007C76EF" w:rsidP="001272AC">
            <w:pPr>
              <w:suppressAutoHyphens/>
              <w:jc w:val="right"/>
              <w:rPr>
                <w:b/>
                <w:bCs/>
                <w:sz w:val="18"/>
                <w:szCs w:val="18"/>
                <w:lang w:val="ru-RU"/>
              </w:rPr>
            </w:pPr>
            <w:r w:rsidRPr="00832DCA">
              <w:rPr>
                <w:b/>
                <w:bCs/>
                <w:sz w:val="18"/>
                <w:szCs w:val="18"/>
                <w:lang w:val="ru-RU"/>
              </w:rPr>
              <w:t>2</w:t>
            </w:r>
          </w:p>
        </w:tc>
        <w:tc>
          <w:tcPr>
            <w:tcW w:w="450" w:type="pct"/>
            <w:tcBorders>
              <w:top w:val="nil"/>
              <w:left w:val="nil"/>
              <w:bottom w:val="single" w:sz="4" w:space="0" w:color="auto"/>
              <w:right w:val="single" w:sz="4" w:space="0" w:color="auto"/>
            </w:tcBorders>
            <w:tcMar>
              <w:left w:w="43" w:type="dxa"/>
              <w:right w:w="113" w:type="dxa"/>
            </w:tcMar>
            <w:vAlign w:val="center"/>
          </w:tcPr>
          <w:p w14:paraId="28A72A29" w14:textId="77777777" w:rsidR="007C76EF" w:rsidRPr="00832DCA" w:rsidRDefault="007C76EF" w:rsidP="001272AC">
            <w:pPr>
              <w:suppressAutoHyphens/>
              <w:jc w:val="right"/>
              <w:rPr>
                <w:b/>
                <w:bCs/>
                <w:sz w:val="18"/>
                <w:szCs w:val="18"/>
                <w:lang w:val="ru-RU"/>
              </w:rPr>
            </w:pPr>
          </w:p>
        </w:tc>
        <w:tc>
          <w:tcPr>
            <w:tcW w:w="396" w:type="pct"/>
            <w:tcBorders>
              <w:top w:val="nil"/>
              <w:left w:val="nil"/>
              <w:bottom w:val="single" w:sz="4" w:space="0" w:color="auto"/>
              <w:right w:val="single" w:sz="4" w:space="0" w:color="auto"/>
            </w:tcBorders>
            <w:tcMar>
              <w:left w:w="43" w:type="dxa"/>
              <w:right w:w="113" w:type="dxa"/>
            </w:tcMar>
            <w:vAlign w:val="center"/>
          </w:tcPr>
          <w:p w14:paraId="3009259C" w14:textId="77777777" w:rsidR="007C76EF" w:rsidRPr="00832DCA" w:rsidRDefault="007C76EF" w:rsidP="001272AC">
            <w:pPr>
              <w:suppressAutoHyphens/>
              <w:jc w:val="right"/>
              <w:rPr>
                <w:b/>
                <w:bCs/>
                <w:sz w:val="18"/>
                <w:szCs w:val="18"/>
                <w:lang w:val="ru-RU"/>
              </w:rPr>
            </w:pPr>
            <w:r w:rsidRPr="00832DCA">
              <w:rPr>
                <w:b/>
                <w:bCs/>
                <w:sz w:val="18"/>
                <w:szCs w:val="18"/>
                <w:lang w:val="ru-RU"/>
              </w:rPr>
              <w:t>171,04</w:t>
            </w:r>
          </w:p>
        </w:tc>
        <w:tc>
          <w:tcPr>
            <w:tcW w:w="467" w:type="pct"/>
            <w:tcBorders>
              <w:top w:val="nil"/>
              <w:left w:val="nil"/>
              <w:bottom w:val="single" w:sz="4" w:space="0" w:color="auto"/>
              <w:right w:val="single" w:sz="4" w:space="0" w:color="auto"/>
            </w:tcBorders>
            <w:tcMar>
              <w:left w:w="43" w:type="dxa"/>
              <w:right w:w="113" w:type="dxa"/>
            </w:tcMar>
            <w:vAlign w:val="center"/>
          </w:tcPr>
          <w:p w14:paraId="69F4ACC8" w14:textId="77777777" w:rsidR="007C76EF" w:rsidRPr="00832DCA" w:rsidRDefault="007C76EF" w:rsidP="001272AC">
            <w:pPr>
              <w:suppressAutoHyphens/>
              <w:jc w:val="right"/>
              <w:rPr>
                <w:b/>
                <w:bCs/>
                <w:sz w:val="18"/>
                <w:szCs w:val="18"/>
                <w:lang w:val="ru-RU"/>
              </w:rPr>
            </w:pPr>
            <w:r w:rsidRPr="00832DCA">
              <w:rPr>
                <w:b/>
                <w:bCs/>
                <w:sz w:val="18"/>
                <w:szCs w:val="18"/>
                <w:lang w:val="ru-RU"/>
              </w:rPr>
              <w:t>677,83</w:t>
            </w:r>
          </w:p>
        </w:tc>
        <w:tc>
          <w:tcPr>
            <w:tcW w:w="456" w:type="pct"/>
            <w:tcBorders>
              <w:top w:val="nil"/>
              <w:left w:val="nil"/>
              <w:bottom w:val="single" w:sz="4" w:space="0" w:color="auto"/>
              <w:right w:val="single" w:sz="4" w:space="0" w:color="auto"/>
            </w:tcBorders>
            <w:tcMar>
              <w:left w:w="43" w:type="dxa"/>
              <w:right w:w="113" w:type="dxa"/>
            </w:tcMar>
            <w:vAlign w:val="center"/>
          </w:tcPr>
          <w:p w14:paraId="6A957010" w14:textId="77777777" w:rsidR="007C76EF" w:rsidRPr="00832DCA" w:rsidRDefault="007C76EF" w:rsidP="001272AC">
            <w:pPr>
              <w:suppressAutoHyphens/>
              <w:jc w:val="center"/>
              <w:rPr>
                <w:b/>
                <w:bCs/>
                <w:sz w:val="18"/>
                <w:szCs w:val="18"/>
                <w:lang w:val="ru-RU"/>
              </w:rPr>
            </w:pPr>
            <w:r w:rsidRPr="00832DCA">
              <w:rPr>
                <w:b/>
                <w:bCs/>
                <w:sz w:val="18"/>
                <w:szCs w:val="18"/>
                <w:lang w:val="ru-RU"/>
              </w:rPr>
              <w:t>16,6</w:t>
            </w:r>
          </w:p>
        </w:tc>
      </w:tr>
      <w:tr w:rsidR="007C76EF" w:rsidRPr="00832DCA" w14:paraId="7CA456EB" w14:textId="77777777" w:rsidTr="001272AC">
        <w:trPr>
          <w:cantSplit/>
          <w:trHeight w:val="283"/>
        </w:trPr>
        <w:tc>
          <w:tcPr>
            <w:tcW w:w="5000" w:type="pct"/>
            <w:gridSpan w:val="9"/>
            <w:tcBorders>
              <w:right w:val="single" w:sz="4" w:space="0" w:color="auto"/>
            </w:tcBorders>
            <w:tcMar>
              <w:left w:w="43" w:type="dxa"/>
              <w:right w:w="43" w:type="dxa"/>
            </w:tcMar>
            <w:vAlign w:val="center"/>
          </w:tcPr>
          <w:p w14:paraId="46FD409B" w14:textId="77777777" w:rsidR="007C76EF" w:rsidRPr="00832DCA" w:rsidRDefault="007C76EF" w:rsidP="001272AC">
            <w:pPr>
              <w:suppressAutoHyphens/>
              <w:jc w:val="center"/>
              <w:rPr>
                <w:b/>
                <w:bCs/>
                <w:i/>
                <w:iCs/>
                <w:sz w:val="18"/>
                <w:szCs w:val="18"/>
                <w:lang w:val="ru-RU"/>
              </w:rPr>
            </w:pPr>
            <w:r w:rsidRPr="00832DCA">
              <w:rPr>
                <w:b/>
                <w:bCs/>
                <w:i/>
                <w:iCs/>
                <w:sz w:val="18"/>
                <w:szCs w:val="18"/>
                <w:lang w:val="ru-RU"/>
              </w:rPr>
              <w:t>Обслуживание</w:t>
            </w:r>
          </w:p>
        </w:tc>
      </w:tr>
      <w:tr w:rsidR="007C76EF" w:rsidRPr="00832DCA" w14:paraId="7EF4731C" w14:textId="77777777" w:rsidTr="001272AC">
        <w:trPr>
          <w:cantSplit/>
          <w:trHeight w:val="283"/>
        </w:trPr>
        <w:tc>
          <w:tcPr>
            <w:tcW w:w="5000" w:type="pct"/>
            <w:gridSpan w:val="9"/>
            <w:tcBorders>
              <w:right w:val="single" w:sz="4" w:space="0" w:color="auto"/>
            </w:tcBorders>
            <w:tcMar>
              <w:left w:w="85" w:type="dxa"/>
              <w:right w:w="85" w:type="dxa"/>
            </w:tcMar>
            <w:vAlign w:val="center"/>
          </w:tcPr>
          <w:p w14:paraId="47A779B2" w14:textId="6D4ED0A4" w:rsidR="007C76EF" w:rsidRPr="00832DCA" w:rsidRDefault="007C76EF" w:rsidP="001272AC">
            <w:pPr>
              <w:suppressAutoHyphens/>
              <w:jc w:val="left"/>
              <w:rPr>
                <w:b/>
                <w:bCs/>
                <w:sz w:val="18"/>
                <w:szCs w:val="18"/>
                <w:lang w:val="ru-RU"/>
              </w:rPr>
            </w:pPr>
            <w:r w:rsidRPr="00832DCA">
              <w:rPr>
                <w:b/>
                <w:bCs/>
                <w:sz w:val="18"/>
                <w:szCs w:val="18"/>
                <w:lang w:val="ru-RU" w:eastAsia="en-CA"/>
              </w:rPr>
              <w:t xml:space="preserve">Подсекторы </w:t>
            </w:r>
            <w:r w:rsidR="00371262" w:rsidRPr="00832DCA">
              <w:rPr>
                <w:b/>
                <w:bCs/>
                <w:sz w:val="18"/>
                <w:szCs w:val="18"/>
                <w:lang w:val="ru-RU" w:eastAsia="en-CA"/>
              </w:rPr>
              <w:t xml:space="preserve">обслуживания холодильного </w:t>
            </w:r>
            <w:r w:rsidR="00371262" w:rsidRPr="00832DCA">
              <w:rPr>
                <w:b/>
                <w:bCs/>
                <w:sz w:val="18"/>
                <w:szCs w:val="18"/>
                <w:lang w:val="ru-RU"/>
              </w:rPr>
              <w:t>оборудования</w:t>
            </w:r>
          </w:p>
        </w:tc>
      </w:tr>
      <w:tr w:rsidR="007C76EF" w:rsidRPr="00832DCA" w14:paraId="51FCFA0C" w14:textId="77777777" w:rsidTr="001272AC">
        <w:trPr>
          <w:trHeight w:val="227"/>
        </w:trPr>
        <w:tc>
          <w:tcPr>
            <w:tcW w:w="1352" w:type="pct"/>
            <w:tcMar>
              <w:left w:w="85" w:type="dxa"/>
              <w:right w:w="85" w:type="dxa"/>
            </w:tcMar>
            <w:vAlign w:val="center"/>
            <w:hideMark/>
          </w:tcPr>
          <w:p w14:paraId="02F0E406" w14:textId="77777777" w:rsidR="007C76EF" w:rsidRPr="00832DCA" w:rsidRDefault="007C76EF" w:rsidP="001272AC">
            <w:pPr>
              <w:suppressAutoHyphens/>
              <w:ind w:left="96"/>
              <w:jc w:val="left"/>
              <w:rPr>
                <w:sz w:val="18"/>
                <w:szCs w:val="18"/>
                <w:lang w:val="ru-RU" w:eastAsia="en-CA"/>
              </w:rPr>
            </w:pPr>
            <w:r w:rsidRPr="00832DCA">
              <w:rPr>
                <w:sz w:val="18"/>
                <w:szCs w:val="18"/>
                <w:lang w:val="ru-RU" w:eastAsia="en-CA"/>
              </w:rPr>
              <w:t>Бытовое</w:t>
            </w:r>
          </w:p>
        </w:tc>
        <w:tc>
          <w:tcPr>
            <w:tcW w:w="526" w:type="pct"/>
            <w:tcBorders>
              <w:top w:val="single" w:sz="4" w:space="0" w:color="auto"/>
              <w:left w:val="single" w:sz="4" w:space="0" w:color="auto"/>
              <w:bottom w:val="single" w:sz="4" w:space="0" w:color="auto"/>
              <w:right w:val="single" w:sz="4" w:space="0" w:color="auto"/>
            </w:tcBorders>
            <w:tcMar>
              <w:left w:w="85" w:type="dxa"/>
              <w:right w:w="113" w:type="dxa"/>
            </w:tcMar>
            <w:vAlign w:val="center"/>
          </w:tcPr>
          <w:p w14:paraId="6E686E8D" w14:textId="77777777" w:rsidR="007C76EF" w:rsidRPr="00832DCA" w:rsidRDefault="007C76EF" w:rsidP="001272AC">
            <w:pPr>
              <w:suppressAutoHyphens/>
              <w:jc w:val="right"/>
              <w:rPr>
                <w:sz w:val="18"/>
                <w:szCs w:val="18"/>
                <w:lang w:val="ru-RU" w:eastAsia="en-CA"/>
              </w:rPr>
            </w:pPr>
            <w:r w:rsidRPr="00832DCA">
              <w:rPr>
                <w:sz w:val="18"/>
                <w:szCs w:val="18"/>
                <w:lang w:val="ru-RU"/>
              </w:rPr>
              <w:t>185,19</w:t>
            </w:r>
          </w:p>
        </w:tc>
        <w:tc>
          <w:tcPr>
            <w:tcW w:w="451" w:type="pct"/>
            <w:tcBorders>
              <w:top w:val="single" w:sz="4" w:space="0" w:color="auto"/>
              <w:left w:val="nil"/>
              <w:bottom w:val="single" w:sz="4" w:space="0" w:color="auto"/>
              <w:right w:val="single" w:sz="4" w:space="0" w:color="auto"/>
            </w:tcBorders>
            <w:tcMar>
              <w:left w:w="85" w:type="dxa"/>
              <w:right w:w="113" w:type="dxa"/>
            </w:tcMar>
            <w:vAlign w:val="center"/>
          </w:tcPr>
          <w:p w14:paraId="37661628" w14:textId="77777777" w:rsidR="007C76EF" w:rsidRPr="00832DCA" w:rsidRDefault="007C76EF" w:rsidP="001272AC">
            <w:pPr>
              <w:suppressAutoHyphens/>
              <w:jc w:val="right"/>
              <w:rPr>
                <w:sz w:val="18"/>
                <w:szCs w:val="18"/>
                <w:lang w:val="ru-RU" w:eastAsia="en-CA"/>
              </w:rPr>
            </w:pPr>
          </w:p>
        </w:tc>
        <w:tc>
          <w:tcPr>
            <w:tcW w:w="451" w:type="pct"/>
            <w:tcBorders>
              <w:top w:val="single" w:sz="4" w:space="0" w:color="auto"/>
              <w:left w:val="nil"/>
              <w:bottom w:val="single" w:sz="4" w:space="0" w:color="auto"/>
              <w:right w:val="single" w:sz="4" w:space="0" w:color="auto"/>
            </w:tcBorders>
            <w:tcMar>
              <w:left w:w="85" w:type="dxa"/>
              <w:right w:w="113" w:type="dxa"/>
            </w:tcMar>
            <w:vAlign w:val="center"/>
          </w:tcPr>
          <w:p w14:paraId="626CBB8B" w14:textId="77777777" w:rsidR="007C76EF" w:rsidRPr="00832DCA" w:rsidRDefault="007C76EF" w:rsidP="001272AC">
            <w:pPr>
              <w:suppressAutoHyphens/>
              <w:jc w:val="right"/>
              <w:rPr>
                <w:sz w:val="18"/>
                <w:szCs w:val="18"/>
                <w:lang w:val="ru-RU" w:eastAsia="en-CA"/>
              </w:rPr>
            </w:pPr>
          </w:p>
        </w:tc>
        <w:tc>
          <w:tcPr>
            <w:tcW w:w="450" w:type="pct"/>
            <w:tcBorders>
              <w:top w:val="single" w:sz="4" w:space="0" w:color="auto"/>
              <w:left w:val="nil"/>
              <w:bottom w:val="single" w:sz="4" w:space="0" w:color="auto"/>
              <w:right w:val="single" w:sz="4" w:space="0" w:color="auto"/>
            </w:tcBorders>
            <w:tcMar>
              <w:left w:w="85" w:type="dxa"/>
              <w:right w:w="113" w:type="dxa"/>
            </w:tcMar>
            <w:vAlign w:val="center"/>
          </w:tcPr>
          <w:p w14:paraId="0063BA7D" w14:textId="77777777" w:rsidR="007C76EF" w:rsidRPr="00832DCA" w:rsidRDefault="007C76EF" w:rsidP="001272AC">
            <w:pPr>
              <w:suppressAutoHyphens/>
              <w:jc w:val="right"/>
              <w:rPr>
                <w:sz w:val="18"/>
                <w:szCs w:val="18"/>
                <w:lang w:val="ru-RU" w:eastAsia="en-CA"/>
              </w:rPr>
            </w:pPr>
          </w:p>
        </w:tc>
        <w:tc>
          <w:tcPr>
            <w:tcW w:w="450" w:type="pct"/>
            <w:tcBorders>
              <w:top w:val="single" w:sz="4" w:space="0" w:color="auto"/>
              <w:left w:val="nil"/>
              <w:bottom w:val="single" w:sz="4" w:space="0" w:color="auto"/>
              <w:right w:val="single" w:sz="4" w:space="0" w:color="auto"/>
            </w:tcBorders>
            <w:tcMar>
              <w:left w:w="85" w:type="dxa"/>
              <w:right w:w="113" w:type="dxa"/>
            </w:tcMar>
            <w:vAlign w:val="center"/>
          </w:tcPr>
          <w:p w14:paraId="0CF5EB9C" w14:textId="77777777" w:rsidR="007C76EF" w:rsidRPr="00832DCA" w:rsidRDefault="007C76EF" w:rsidP="001272AC">
            <w:pPr>
              <w:suppressAutoHyphens/>
              <w:jc w:val="right"/>
              <w:rPr>
                <w:sz w:val="18"/>
                <w:szCs w:val="18"/>
                <w:lang w:val="ru-RU" w:eastAsia="en-CA"/>
              </w:rPr>
            </w:pPr>
          </w:p>
        </w:tc>
        <w:tc>
          <w:tcPr>
            <w:tcW w:w="396" w:type="pct"/>
            <w:tcBorders>
              <w:top w:val="single" w:sz="4" w:space="0" w:color="auto"/>
              <w:left w:val="nil"/>
              <w:bottom w:val="single" w:sz="4" w:space="0" w:color="auto"/>
              <w:right w:val="single" w:sz="4" w:space="0" w:color="auto"/>
            </w:tcBorders>
            <w:tcMar>
              <w:left w:w="85" w:type="dxa"/>
              <w:right w:w="113" w:type="dxa"/>
            </w:tcMar>
            <w:vAlign w:val="center"/>
          </w:tcPr>
          <w:p w14:paraId="515C7ADE" w14:textId="77777777" w:rsidR="007C76EF" w:rsidRPr="00832DCA" w:rsidRDefault="007C76EF" w:rsidP="001272AC">
            <w:pPr>
              <w:suppressAutoHyphens/>
              <w:jc w:val="right"/>
              <w:rPr>
                <w:sz w:val="18"/>
                <w:szCs w:val="18"/>
                <w:lang w:val="ru-RU" w:eastAsia="en-CA"/>
              </w:rPr>
            </w:pPr>
          </w:p>
        </w:tc>
        <w:tc>
          <w:tcPr>
            <w:tcW w:w="467" w:type="pct"/>
            <w:tcBorders>
              <w:top w:val="single" w:sz="4" w:space="0" w:color="auto"/>
              <w:left w:val="nil"/>
              <w:bottom w:val="single" w:sz="4" w:space="0" w:color="auto"/>
              <w:right w:val="single" w:sz="4" w:space="0" w:color="auto"/>
            </w:tcBorders>
            <w:tcMar>
              <w:left w:w="85" w:type="dxa"/>
              <w:right w:w="113" w:type="dxa"/>
            </w:tcMar>
            <w:vAlign w:val="center"/>
          </w:tcPr>
          <w:p w14:paraId="63E26B88" w14:textId="77777777" w:rsidR="007C76EF" w:rsidRPr="00832DCA" w:rsidRDefault="007C76EF" w:rsidP="001272AC">
            <w:pPr>
              <w:suppressAutoHyphens/>
              <w:jc w:val="right"/>
              <w:rPr>
                <w:sz w:val="18"/>
                <w:szCs w:val="18"/>
                <w:lang w:val="ru-RU" w:eastAsia="en-CA"/>
              </w:rPr>
            </w:pPr>
            <w:r w:rsidRPr="00832DCA">
              <w:rPr>
                <w:sz w:val="18"/>
                <w:szCs w:val="18"/>
                <w:lang w:val="ru-RU"/>
              </w:rPr>
              <w:t>185,19</w:t>
            </w:r>
          </w:p>
        </w:tc>
        <w:tc>
          <w:tcPr>
            <w:tcW w:w="456" w:type="pct"/>
            <w:tcBorders>
              <w:top w:val="single" w:sz="4" w:space="0" w:color="auto"/>
              <w:left w:val="nil"/>
              <w:bottom w:val="single" w:sz="4" w:space="0" w:color="auto"/>
              <w:right w:val="single" w:sz="4" w:space="0" w:color="auto"/>
            </w:tcBorders>
            <w:tcMar>
              <w:left w:w="85" w:type="dxa"/>
              <w:right w:w="113" w:type="dxa"/>
            </w:tcMar>
            <w:vAlign w:val="center"/>
          </w:tcPr>
          <w:p w14:paraId="0044299C" w14:textId="77777777" w:rsidR="007C76EF" w:rsidRPr="00832DCA" w:rsidRDefault="007C76EF" w:rsidP="001272AC">
            <w:pPr>
              <w:suppressAutoHyphens/>
              <w:jc w:val="center"/>
              <w:rPr>
                <w:sz w:val="18"/>
                <w:szCs w:val="18"/>
                <w:lang w:val="ru-RU" w:eastAsia="en-CA"/>
              </w:rPr>
            </w:pPr>
            <w:r w:rsidRPr="00832DCA">
              <w:rPr>
                <w:sz w:val="18"/>
                <w:szCs w:val="18"/>
                <w:lang w:val="ru-RU"/>
              </w:rPr>
              <w:t>4,5</w:t>
            </w:r>
          </w:p>
        </w:tc>
      </w:tr>
      <w:tr w:rsidR="007C76EF" w:rsidRPr="00832DCA" w14:paraId="1D98BF9B" w14:textId="77777777" w:rsidTr="001272AC">
        <w:trPr>
          <w:trHeight w:val="227"/>
        </w:trPr>
        <w:tc>
          <w:tcPr>
            <w:tcW w:w="1352" w:type="pct"/>
            <w:tcMar>
              <w:left w:w="85" w:type="dxa"/>
              <w:right w:w="85" w:type="dxa"/>
            </w:tcMar>
            <w:vAlign w:val="center"/>
            <w:hideMark/>
          </w:tcPr>
          <w:p w14:paraId="711176EC" w14:textId="627311CB" w:rsidR="007C76EF" w:rsidRPr="00832DCA" w:rsidRDefault="007C76EF" w:rsidP="001272AC">
            <w:pPr>
              <w:suppressAutoHyphens/>
              <w:ind w:left="96"/>
              <w:jc w:val="left"/>
              <w:rPr>
                <w:sz w:val="18"/>
                <w:szCs w:val="18"/>
                <w:lang w:val="ru-RU" w:eastAsia="en-CA"/>
              </w:rPr>
            </w:pPr>
            <w:r w:rsidRPr="00832DCA">
              <w:rPr>
                <w:sz w:val="18"/>
                <w:szCs w:val="18"/>
                <w:lang w:val="ru-RU" w:eastAsia="en-CA"/>
              </w:rPr>
              <w:t>Коммерческ</w:t>
            </w:r>
            <w:r w:rsidR="006601AC" w:rsidRPr="00832DCA">
              <w:rPr>
                <w:sz w:val="18"/>
                <w:szCs w:val="18"/>
                <w:lang w:val="ru-RU" w:eastAsia="en-CA"/>
              </w:rPr>
              <w:t>ое</w:t>
            </w:r>
          </w:p>
        </w:tc>
        <w:tc>
          <w:tcPr>
            <w:tcW w:w="526" w:type="pct"/>
            <w:tcBorders>
              <w:top w:val="nil"/>
              <w:left w:val="single" w:sz="4" w:space="0" w:color="auto"/>
              <w:bottom w:val="single" w:sz="4" w:space="0" w:color="auto"/>
              <w:right w:val="single" w:sz="4" w:space="0" w:color="auto"/>
            </w:tcBorders>
            <w:tcMar>
              <w:left w:w="85" w:type="dxa"/>
              <w:right w:w="113" w:type="dxa"/>
            </w:tcMar>
            <w:vAlign w:val="center"/>
          </w:tcPr>
          <w:p w14:paraId="460C3EC9" w14:textId="7A675D73" w:rsidR="007C76EF" w:rsidRPr="00832DCA" w:rsidRDefault="007C76EF" w:rsidP="001272AC">
            <w:pPr>
              <w:suppressAutoHyphens/>
              <w:jc w:val="right"/>
              <w:rPr>
                <w:sz w:val="18"/>
                <w:szCs w:val="18"/>
                <w:lang w:val="ru-RU" w:eastAsia="en-CA"/>
              </w:rPr>
            </w:pPr>
            <w:r w:rsidRPr="00832DCA">
              <w:rPr>
                <w:sz w:val="18"/>
                <w:szCs w:val="18"/>
                <w:lang w:val="ru-RU"/>
              </w:rPr>
              <w:t>23</w:t>
            </w:r>
          </w:p>
        </w:tc>
        <w:tc>
          <w:tcPr>
            <w:tcW w:w="451" w:type="pct"/>
            <w:tcBorders>
              <w:top w:val="nil"/>
              <w:left w:val="nil"/>
              <w:bottom w:val="single" w:sz="4" w:space="0" w:color="auto"/>
              <w:right w:val="single" w:sz="4" w:space="0" w:color="auto"/>
            </w:tcBorders>
            <w:tcMar>
              <w:left w:w="85" w:type="dxa"/>
              <w:right w:w="113" w:type="dxa"/>
            </w:tcMar>
            <w:vAlign w:val="center"/>
          </w:tcPr>
          <w:p w14:paraId="5ED17305" w14:textId="74F6B9E4" w:rsidR="007C76EF" w:rsidRPr="00832DCA" w:rsidRDefault="007C76EF" w:rsidP="001272AC">
            <w:pPr>
              <w:suppressAutoHyphens/>
              <w:jc w:val="right"/>
              <w:rPr>
                <w:sz w:val="18"/>
                <w:szCs w:val="18"/>
                <w:lang w:val="ru-RU" w:eastAsia="en-CA"/>
              </w:rPr>
            </w:pPr>
            <w:r w:rsidRPr="00832DCA">
              <w:rPr>
                <w:sz w:val="18"/>
                <w:szCs w:val="18"/>
                <w:lang w:val="ru-RU"/>
              </w:rPr>
              <w:t>287</w:t>
            </w:r>
          </w:p>
        </w:tc>
        <w:tc>
          <w:tcPr>
            <w:tcW w:w="451" w:type="pct"/>
            <w:tcBorders>
              <w:top w:val="nil"/>
              <w:left w:val="nil"/>
              <w:bottom w:val="single" w:sz="4" w:space="0" w:color="auto"/>
              <w:right w:val="single" w:sz="4" w:space="0" w:color="auto"/>
            </w:tcBorders>
            <w:tcMar>
              <w:left w:w="85" w:type="dxa"/>
              <w:right w:w="113" w:type="dxa"/>
            </w:tcMar>
            <w:vAlign w:val="center"/>
          </w:tcPr>
          <w:p w14:paraId="24366407" w14:textId="77777777" w:rsidR="007C76EF" w:rsidRPr="00832DCA" w:rsidRDefault="007C76EF" w:rsidP="001272AC">
            <w:pPr>
              <w:suppressAutoHyphens/>
              <w:jc w:val="right"/>
              <w:rPr>
                <w:sz w:val="18"/>
                <w:szCs w:val="18"/>
                <w:lang w:val="ru-RU" w:eastAsia="en-CA"/>
              </w:rPr>
            </w:pPr>
          </w:p>
        </w:tc>
        <w:tc>
          <w:tcPr>
            <w:tcW w:w="450" w:type="pct"/>
            <w:tcBorders>
              <w:top w:val="nil"/>
              <w:left w:val="nil"/>
              <w:bottom w:val="single" w:sz="4" w:space="0" w:color="auto"/>
              <w:right w:val="single" w:sz="4" w:space="0" w:color="auto"/>
            </w:tcBorders>
            <w:tcMar>
              <w:left w:w="85" w:type="dxa"/>
              <w:right w:w="113" w:type="dxa"/>
            </w:tcMar>
            <w:vAlign w:val="center"/>
          </w:tcPr>
          <w:p w14:paraId="55A838E2" w14:textId="77777777" w:rsidR="007C76EF" w:rsidRPr="00832DCA" w:rsidRDefault="007C76EF" w:rsidP="001272AC">
            <w:pPr>
              <w:suppressAutoHyphens/>
              <w:jc w:val="right"/>
              <w:rPr>
                <w:sz w:val="18"/>
                <w:szCs w:val="18"/>
                <w:lang w:val="ru-RU" w:eastAsia="en-CA"/>
              </w:rPr>
            </w:pPr>
          </w:p>
        </w:tc>
        <w:tc>
          <w:tcPr>
            <w:tcW w:w="450" w:type="pct"/>
            <w:tcBorders>
              <w:top w:val="nil"/>
              <w:left w:val="nil"/>
              <w:bottom w:val="single" w:sz="4" w:space="0" w:color="auto"/>
              <w:right w:val="single" w:sz="4" w:space="0" w:color="auto"/>
            </w:tcBorders>
            <w:tcMar>
              <w:left w:w="85" w:type="dxa"/>
              <w:right w:w="113" w:type="dxa"/>
            </w:tcMar>
            <w:vAlign w:val="center"/>
          </w:tcPr>
          <w:p w14:paraId="319B15DC" w14:textId="183CCDA9" w:rsidR="007C76EF" w:rsidRPr="00832DCA" w:rsidRDefault="007C76EF" w:rsidP="001272AC">
            <w:pPr>
              <w:suppressAutoHyphens/>
              <w:jc w:val="right"/>
              <w:rPr>
                <w:sz w:val="18"/>
                <w:szCs w:val="18"/>
                <w:lang w:val="ru-RU" w:eastAsia="en-CA"/>
              </w:rPr>
            </w:pPr>
            <w:r w:rsidRPr="00832DCA">
              <w:rPr>
                <w:sz w:val="18"/>
                <w:szCs w:val="18"/>
                <w:lang w:val="ru-RU"/>
              </w:rPr>
              <w:t>357</w:t>
            </w:r>
          </w:p>
        </w:tc>
        <w:tc>
          <w:tcPr>
            <w:tcW w:w="396" w:type="pct"/>
            <w:tcBorders>
              <w:top w:val="nil"/>
              <w:left w:val="nil"/>
              <w:bottom w:val="single" w:sz="4" w:space="0" w:color="auto"/>
              <w:right w:val="single" w:sz="4" w:space="0" w:color="auto"/>
            </w:tcBorders>
            <w:tcMar>
              <w:left w:w="85" w:type="dxa"/>
              <w:right w:w="113" w:type="dxa"/>
            </w:tcMar>
            <w:vAlign w:val="center"/>
          </w:tcPr>
          <w:p w14:paraId="25A27802" w14:textId="77777777" w:rsidR="007C76EF" w:rsidRPr="00832DCA" w:rsidRDefault="007C76EF" w:rsidP="001272AC">
            <w:pPr>
              <w:suppressAutoHyphens/>
              <w:jc w:val="right"/>
              <w:rPr>
                <w:sz w:val="18"/>
                <w:szCs w:val="18"/>
                <w:lang w:val="ru-RU" w:eastAsia="en-CA"/>
              </w:rPr>
            </w:pPr>
          </w:p>
        </w:tc>
        <w:tc>
          <w:tcPr>
            <w:tcW w:w="467" w:type="pct"/>
            <w:tcBorders>
              <w:top w:val="nil"/>
              <w:left w:val="nil"/>
              <w:bottom w:val="single" w:sz="4" w:space="0" w:color="auto"/>
              <w:right w:val="single" w:sz="4" w:space="0" w:color="auto"/>
            </w:tcBorders>
            <w:tcMar>
              <w:left w:w="85" w:type="dxa"/>
              <w:right w:w="113" w:type="dxa"/>
            </w:tcMar>
            <w:vAlign w:val="center"/>
          </w:tcPr>
          <w:p w14:paraId="64E2AB75" w14:textId="27819736" w:rsidR="007C76EF" w:rsidRPr="00832DCA" w:rsidRDefault="007C76EF" w:rsidP="001272AC">
            <w:pPr>
              <w:suppressAutoHyphens/>
              <w:jc w:val="right"/>
              <w:rPr>
                <w:sz w:val="18"/>
                <w:szCs w:val="18"/>
                <w:lang w:val="ru-RU" w:eastAsia="en-CA"/>
              </w:rPr>
            </w:pPr>
            <w:r w:rsidRPr="00832DCA">
              <w:rPr>
                <w:sz w:val="18"/>
                <w:szCs w:val="18"/>
                <w:lang w:val="ru-RU"/>
              </w:rPr>
              <w:t>667</w:t>
            </w:r>
          </w:p>
        </w:tc>
        <w:tc>
          <w:tcPr>
            <w:tcW w:w="456" w:type="pct"/>
            <w:tcBorders>
              <w:top w:val="nil"/>
              <w:left w:val="nil"/>
              <w:bottom w:val="single" w:sz="4" w:space="0" w:color="auto"/>
              <w:right w:val="single" w:sz="4" w:space="0" w:color="auto"/>
            </w:tcBorders>
            <w:tcMar>
              <w:left w:w="85" w:type="dxa"/>
              <w:right w:w="113" w:type="dxa"/>
            </w:tcMar>
            <w:vAlign w:val="center"/>
          </w:tcPr>
          <w:p w14:paraId="66D89353" w14:textId="77777777" w:rsidR="007C76EF" w:rsidRPr="00832DCA" w:rsidRDefault="007C76EF" w:rsidP="001272AC">
            <w:pPr>
              <w:suppressAutoHyphens/>
              <w:jc w:val="center"/>
              <w:rPr>
                <w:sz w:val="18"/>
                <w:szCs w:val="18"/>
                <w:lang w:val="ru-RU" w:eastAsia="en-CA"/>
              </w:rPr>
            </w:pPr>
            <w:r w:rsidRPr="00832DCA">
              <w:rPr>
                <w:sz w:val="18"/>
                <w:szCs w:val="18"/>
                <w:lang w:val="ru-RU"/>
              </w:rPr>
              <w:t>16,3</w:t>
            </w:r>
          </w:p>
        </w:tc>
      </w:tr>
      <w:tr w:rsidR="007C76EF" w:rsidRPr="00832DCA" w14:paraId="2CFCC441" w14:textId="77777777" w:rsidTr="001272AC">
        <w:trPr>
          <w:trHeight w:val="227"/>
        </w:trPr>
        <w:tc>
          <w:tcPr>
            <w:tcW w:w="1352" w:type="pct"/>
            <w:tcMar>
              <w:left w:w="85" w:type="dxa"/>
              <w:right w:w="85" w:type="dxa"/>
            </w:tcMar>
            <w:vAlign w:val="center"/>
            <w:hideMark/>
          </w:tcPr>
          <w:p w14:paraId="07FB58BB" w14:textId="06391981" w:rsidR="007C76EF" w:rsidRPr="00832DCA" w:rsidRDefault="006601AC" w:rsidP="001272AC">
            <w:pPr>
              <w:suppressAutoHyphens/>
              <w:ind w:left="96"/>
              <w:jc w:val="left"/>
              <w:rPr>
                <w:sz w:val="18"/>
                <w:szCs w:val="18"/>
                <w:lang w:val="ru-RU" w:eastAsia="en-CA"/>
              </w:rPr>
            </w:pPr>
            <w:r w:rsidRPr="00832DCA">
              <w:rPr>
                <w:sz w:val="18"/>
                <w:szCs w:val="18"/>
                <w:lang w:val="ru-RU" w:eastAsia="en-CA"/>
              </w:rPr>
              <w:t>Промышленное и транспортное</w:t>
            </w:r>
          </w:p>
        </w:tc>
        <w:tc>
          <w:tcPr>
            <w:tcW w:w="526" w:type="pct"/>
            <w:tcBorders>
              <w:top w:val="nil"/>
              <w:left w:val="single" w:sz="4" w:space="0" w:color="auto"/>
              <w:bottom w:val="single" w:sz="4" w:space="0" w:color="auto"/>
              <w:right w:val="single" w:sz="4" w:space="0" w:color="auto"/>
            </w:tcBorders>
            <w:tcMar>
              <w:left w:w="85" w:type="dxa"/>
              <w:right w:w="113" w:type="dxa"/>
            </w:tcMar>
            <w:vAlign w:val="center"/>
          </w:tcPr>
          <w:p w14:paraId="5087B2FB" w14:textId="77777777" w:rsidR="007C76EF" w:rsidRPr="00832DCA" w:rsidRDefault="007C76EF" w:rsidP="001272AC">
            <w:pPr>
              <w:suppressAutoHyphens/>
              <w:jc w:val="right"/>
              <w:rPr>
                <w:sz w:val="18"/>
                <w:szCs w:val="18"/>
                <w:lang w:val="ru-RU" w:eastAsia="en-CA"/>
              </w:rPr>
            </w:pPr>
          </w:p>
        </w:tc>
        <w:tc>
          <w:tcPr>
            <w:tcW w:w="451" w:type="pct"/>
            <w:tcBorders>
              <w:top w:val="nil"/>
              <w:left w:val="nil"/>
              <w:bottom w:val="single" w:sz="4" w:space="0" w:color="auto"/>
              <w:right w:val="single" w:sz="4" w:space="0" w:color="auto"/>
            </w:tcBorders>
            <w:tcMar>
              <w:left w:w="85" w:type="dxa"/>
              <w:right w:w="113" w:type="dxa"/>
            </w:tcMar>
            <w:vAlign w:val="center"/>
          </w:tcPr>
          <w:p w14:paraId="00EA381B" w14:textId="77777777" w:rsidR="007C76EF" w:rsidRPr="00832DCA" w:rsidRDefault="007C76EF" w:rsidP="001272AC">
            <w:pPr>
              <w:suppressAutoHyphens/>
              <w:jc w:val="right"/>
              <w:rPr>
                <w:sz w:val="18"/>
                <w:szCs w:val="18"/>
                <w:lang w:val="ru-RU" w:eastAsia="en-CA"/>
              </w:rPr>
            </w:pPr>
            <w:r w:rsidRPr="00832DCA">
              <w:rPr>
                <w:sz w:val="18"/>
                <w:szCs w:val="18"/>
                <w:lang w:val="ru-RU"/>
              </w:rPr>
              <w:t>264,08</w:t>
            </w:r>
          </w:p>
        </w:tc>
        <w:tc>
          <w:tcPr>
            <w:tcW w:w="451" w:type="pct"/>
            <w:tcBorders>
              <w:top w:val="nil"/>
              <w:left w:val="nil"/>
              <w:bottom w:val="single" w:sz="4" w:space="0" w:color="auto"/>
              <w:right w:val="single" w:sz="4" w:space="0" w:color="auto"/>
            </w:tcBorders>
            <w:tcMar>
              <w:left w:w="85" w:type="dxa"/>
              <w:right w:w="113" w:type="dxa"/>
            </w:tcMar>
            <w:vAlign w:val="center"/>
          </w:tcPr>
          <w:p w14:paraId="34770D05" w14:textId="77777777" w:rsidR="007C76EF" w:rsidRPr="00832DCA" w:rsidRDefault="007C76EF" w:rsidP="001272AC">
            <w:pPr>
              <w:suppressAutoHyphens/>
              <w:jc w:val="right"/>
              <w:rPr>
                <w:sz w:val="18"/>
                <w:szCs w:val="18"/>
                <w:lang w:val="ru-RU" w:eastAsia="en-CA"/>
              </w:rPr>
            </w:pPr>
          </w:p>
        </w:tc>
        <w:tc>
          <w:tcPr>
            <w:tcW w:w="450" w:type="pct"/>
            <w:tcBorders>
              <w:top w:val="nil"/>
              <w:left w:val="nil"/>
              <w:bottom w:val="single" w:sz="4" w:space="0" w:color="auto"/>
              <w:right w:val="single" w:sz="4" w:space="0" w:color="auto"/>
            </w:tcBorders>
            <w:tcMar>
              <w:left w:w="85" w:type="dxa"/>
              <w:right w:w="113" w:type="dxa"/>
            </w:tcMar>
            <w:vAlign w:val="center"/>
          </w:tcPr>
          <w:p w14:paraId="563B4EE9" w14:textId="77777777" w:rsidR="007C76EF" w:rsidRPr="00832DCA" w:rsidRDefault="007C76EF" w:rsidP="001272AC">
            <w:pPr>
              <w:suppressAutoHyphens/>
              <w:jc w:val="right"/>
              <w:rPr>
                <w:sz w:val="18"/>
                <w:szCs w:val="18"/>
                <w:lang w:val="ru-RU" w:eastAsia="en-CA"/>
              </w:rPr>
            </w:pPr>
          </w:p>
        </w:tc>
        <w:tc>
          <w:tcPr>
            <w:tcW w:w="450" w:type="pct"/>
            <w:tcBorders>
              <w:top w:val="nil"/>
              <w:left w:val="nil"/>
              <w:bottom w:val="single" w:sz="4" w:space="0" w:color="auto"/>
              <w:right w:val="single" w:sz="4" w:space="0" w:color="auto"/>
            </w:tcBorders>
            <w:tcMar>
              <w:left w:w="85" w:type="dxa"/>
              <w:right w:w="113" w:type="dxa"/>
            </w:tcMar>
            <w:vAlign w:val="center"/>
          </w:tcPr>
          <w:p w14:paraId="3C4F1AAC" w14:textId="77777777" w:rsidR="007C76EF" w:rsidRPr="00832DCA" w:rsidRDefault="007C76EF" w:rsidP="001272AC">
            <w:pPr>
              <w:suppressAutoHyphens/>
              <w:jc w:val="right"/>
              <w:rPr>
                <w:sz w:val="18"/>
                <w:szCs w:val="18"/>
                <w:lang w:val="ru-RU" w:eastAsia="en-CA"/>
              </w:rPr>
            </w:pPr>
            <w:r w:rsidRPr="00832DCA">
              <w:rPr>
                <w:sz w:val="18"/>
                <w:szCs w:val="18"/>
                <w:lang w:val="ru-RU"/>
              </w:rPr>
              <w:t>322,94</w:t>
            </w:r>
          </w:p>
        </w:tc>
        <w:tc>
          <w:tcPr>
            <w:tcW w:w="396" w:type="pct"/>
            <w:tcBorders>
              <w:top w:val="nil"/>
              <w:left w:val="nil"/>
              <w:bottom w:val="single" w:sz="4" w:space="0" w:color="auto"/>
              <w:right w:val="single" w:sz="4" w:space="0" w:color="auto"/>
            </w:tcBorders>
            <w:tcMar>
              <w:left w:w="85" w:type="dxa"/>
              <w:right w:w="113" w:type="dxa"/>
            </w:tcMar>
            <w:vAlign w:val="center"/>
          </w:tcPr>
          <w:p w14:paraId="41BF085C" w14:textId="77777777" w:rsidR="007C76EF" w:rsidRPr="00832DCA" w:rsidRDefault="007C76EF" w:rsidP="001272AC">
            <w:pPr>
              <w:suppressAutoHyphens/>
              <w:jc w:val="right"/>
              <w:rPr>
                <w:sz w:val="18"/>
                <w:szCs w:val="18"/>
                <w:lang w:val="ru-RU" w:eastAsia="en-CA"/>
              </w:rPr>
            </w:pPr>
          </w:p>
        </w:tc>
        <w:tc>
          <w:tcPr>
            <w:tcW w:w="467" w:type="pct"/>
            <w:tcBorders>
              <w:top w:val="nil"/>
              <w:left w:val="nil"/>
              <w:bottom w:val="single" w:sz="4" w:space="0" w:color="auto"/>
              <w:right w:val="single" w:sz="4" w:space="0" w:color="auto"/>
            </w:tcBorders>
            <w:tcMar>
              <w:left w:w="85" w:type="dxa"/>
              <w:right w:w="113" w:type="dxa"/>
            </w:tcMar>
            <w:vAlign w:val="center"/>
          </w:tcPr>
          <w:p w14:paraId="58B07D06" w14:textId="77777777" w:rsidR="007C76EF" w:rsidRPr="00832DCA" w:rsidRDefault="007C76EF" w:rsidP="001272AC">
            <w:pPr>
              <w:suppressAutoHyphens/>
              <w:jc w:val="right"/>
              <w:rPr>
                <w:sz w:val="18"/>
                <w:szCs w:val="18"/>
                <w:lang w:val="ru-RU" w:eastAsia="en-CA"/>
              </w:rPr>
            </w:pPr>
            <w:r w:rsidRPr="00832DCA">
              <w:rPr>
                <w:sz w:val="18"/>
                <w:szCs w:val="18"/>
                <w:lang w:val="ru-RU"/>
              </w:rPr>
              <w:t>587,02</w:t>
            </w:r>
          </w:p>
        </w:tc>
        <w:tc>
          <w:tcPr>
            <w:tcW w:w="456" w:type="pct"/>
            <w:tcBorders>
              <w:top w:val="nil"/>
              <w:left w:val="nil"/>
              <w:bottom w:val="single" w:sz="4" w:space="0" w:color="auto"/>
              <w:right w:val="single" w:sz="4" w:space="0" w:color="auto"/>
            </w:tcBorders>
            <w:tcMar>
              <w:left w:w="85" w:type="dxa"/>
              <w:right w:w="113" w:type="dxa"/>
            </w:tcMar>
            <w:vAlign w:val="center"/>
          </w:tcPr>
          <w:p w14:paraId="05B93396" w14:textId="77777777" w:rsidR="007C76EF" w:rsidRPr="00832DCA" w:rsidRDefault="007C76EF" w:rsidP="001272AC">
            <w:pPr>
              <w:suppressAutoHyphens/>
              <w:jc w:val="center"/>
              <w:rPr>
                <w:sz w:val="18"/>
                <w:szCs w:val="18"/>
                <w:lang w:val="ru-RU" w:eastAsia="en-CA"/>
              </w:rPr>
            </w:pPr>
            <w:r w:rsidRPr="00832DCA">
              <w:rPr>
                <w:sz w:val="18"/>
                <w:szCs w:val="18"/>
                <w:lang w:val="ru-RU"/>
              </w:rPr>
              <w:t>14,4</w:t>
            </w:r>
          </w:p>
        </w:tc>
      </w:tr>
      <w:tr w:rsidR="007C76EF" w:rsidRPr="00832DCA" w14:paraId="76FE1D49" w14:textId="77777777" w:rsidTr="001272AC">
        <w:trPr>
          <w:trHeight w:val="283"/>
        </w:trPr>
        <w:tc>
          <w:tcPr>
            <w:tcW w:w="5000" w:type="pct"/>
            <w:gridSpan w:val="9"/>
            <w:tcBorders>
              <w:right w:val="single" w:sz="4" w:space="0" w:color="auto"/>
            </w:tcBorders>
            <w:tcMar>
              <w:left w:w="85" w:type="dxa"/>
              <w:right w:w="85" w:type="dxa"/>
            </w:tcMar>
            <w:vAlign w:val="center"/>
          </w:tcPr>
          <w:p w14:paraId="7801C561" w14:textId="105D7EB9" w:rsidR="007C76EF" w:rsidRPr="00832DCA" w:rsidRDefault="007C76EF" w:rsidP="001272AC">
            <w:pPr>
              <w:suppressAutoHyphens/>
              <w:jc w:val="left"/>
              <w:rPr>
                <w:b/>
                <w:bCs/>
                <w:sz w:val="18"/>
                <w:szCs w:val="18"/>
                <w:lang w:val="ru-RU"/>
              </w:rPr>
            </w:pPr>
            <w:r w:rsidRPr="00832DCA">
              <w:rPr>
                <w:b/>
                <w:bCs/>
                <w:sz w:val="18"/>
                <w:szCs w:val="18"/>
                <w:lang w:val="ru-RU" w:eastAsia="en-CA"/>
              </w:rPr>
              <w:t xml:space="preserve">Подсекторы </w:t>
            </w:r>
            <w:r w:rsidR="00F35120" w:rsidRPr="00832DCA">
              <w:rPr>
                <w:b/>
                <w:bCs/>
                <w:sz w:val="18"/>
                <w:szCs w:val="18"/>
                <w:lang w:val="ru-RU" w:eastAsia="en-CA"/>
              </w:rPr>
              <w:t>обслуживания систем кондиционирования воздуха</w:t>
            </w:r>
          </w:p>
        </w:tc>
      </w:tr>
      <w:tr w:rsidR="007C76EF" w:rsidRPr="00832DCA" w14:paraId="65E54ED7" w14:textId="77777777" w:rsidTr="001272AC">
        <w:trPr>
          <w:trHeight w:val="227"/>
        </w:trPr>
        <w:tc>
          <w:tcPr>
            <w:tcW w:w="1352" w:type="pct"/>
            <w:tcMar>
              <w:left w:w="85" w:type="dxa"/>
              <w:right w:w="85" w:type="dxa"/>
            </w:tcMar>
            <w:hideMark/>
          </w:tcPr>
          <w:p w14:paraId="0DB66DE3" w14:textId="6E07D41F" w:rsidR="007C76EF" w:rsidRPr="00832DCA" w:rsidRDefault="004645D5" w:rsidP="001272AC">
            <w:pPr>
              <w:suppressAutoHyphens/>
              <w:ind w:left="96"/>
              <w:jc w:val="left"/>
              <w:rPr>
                <w:sz w:val="18"/>
                <w:szCs w:val="18"/>
                <w:lang w:val="ru-RU" w:eastAsia="en-CA"/>
              </w:rPr>
            </w:pPr>
            <w:r w:rsidRPr="00832DCA">
              <w:rPr>
                <w:sz w:val="18"/>
                <w:szCs w:val="18"/>
                <w:lang w:val="ru-RU" w:eastAsia="en-CA"/>
              </w:rPr>
              <w:t>Бытовые</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2AA25464" w14:textId="77777777" w:rsidR="007C76EF" w:rsidRPr="00832DCA" w:rsidRDefault="007C76EF" w:rsidP="001272AC">
            <w:pPr>
              <w:suppressAutoHyphens/>
              <w:jc w:val="right"/>
              <w:rPr>
                <w:sz w:val="18"/>
                <w:szCs w:val="18"/>
                <w:lang w:val="ru-RU" w:eastAsia="en-CA"/>
              </w:rPr>
            </w:pPr>
          </w:p>
        </w:tc>
        <w:tc>
          <w:tcPr>
            <w:tcW w:w="451" w:type="pct"/>
            <w:tcBorders>
              <w:top w:val="nil"/>
              <w:left w:val="nil"/>
              <w:bottom w:val="single" w:sz="4" w:space="0" w:color="auto"/>
              <w:right w:val="single" w:sz="4" w:space="0" w:color="auto"/>
            </w:tcBorders>
            <w:tcMar>
              <w:left w:w="43" w:type="dxa"/>
              <w:right w:w="113" w:type="dxa"/>
            </w:tcMar>
            <w:vAlign w:val="center"/>
          </w:tcPr>
          <w:p w14:paraId="308C3946" w14:textId="77777777" w:rsidR="007C76EF" w:rsidRPr="00832DCA" w:rsidRDefault="007C76EF" w:rsidP="001272AC">
            <w:pPr>
              <w:suppressAutoHyphens/>
              <w:jc w:val="right"/>
              <w:rPr>
                <w:sz w:val="18"/>
                <w:szCs w:val="18"/>
                <w:lang w:val="ru-RU" w:eastAsia="en-CA"/>
              </w:rPr>
            </w:pPr>
          </w:p>
        </w:tc>
        <w:tc>
          <w:tcPr>
            <w:tcW w:w="451" w:type="pct"/>
            <w:tcBorders>
              <w:top w:val="nil"/>
              <w:left w:val="nil"/>
              <w:bottom w:val="single" w:sz="4" w:space="0" w:color="auto"/>
              <w:right w:val="single" w:sz="4" w:space="0" w:color="auto"/>
            </w:tcBorders>
            <w:tcMar>
              <w:left w:w="43" w:type="dxa"/>
              <w:right w:w="113" w:type="dxa"/>
            </w:tcMar>
            <w:vAlign w:val="center"/>
          </w:tcPr>
          <w:p w14:paraId="0E7E0E12" w14:textId="77777777" w:rsidR="007C76EF" w:rsidRPr="00832DCA" w:rsidRDefault="007C76EF" w:rsidP="001272AC">
            <w:pPr>
              <w:suppressAutoHyphens/>
              <w:jc w:val="right"/>
              <w:rPr>
                <w:sz w:val="18"/>
                <w:szCs w:val="18"/>
                <w:lang w:val="ru-RU" w:eastAsia="en-CA"/>
              </w:rPr>
            </w:pPr>
          </w:p>
        </w:tc>
        <w:tc>
          <w:tcPr>
            <w:tcW w:w="450" w:type="pct"/>
            <w:tcBorders>
              <w:top w:val="nil"/>
              <w:left w:val="nil"/>
              <w:bottom w:val="single" w:sz="4" w:space="0" w:color="auto"/>
              <w:right w:val="single" w:sz="4" w:space="0" w:color="auto"/>
            </w:tcBorders>
            <w:tcMar>
              <w:left w:w="43" w:type="dxa"/>
              <w:right w:w="113" w:type="dxa"/>
            </w:tcMar>
            <w:vAlign w:val="center"/>
          </w:tcPr>
          <w:p w14:paraId="14EE81A3" w14:textId="77777777" w:rsidR="007C76EF" w:rsidRPr="00832DCA" w:rsidRDefault="007C76EF" w:rsidP="001272AC">
            <w:pPr>
              <w:suppressAutoHyphens/>
              <w:jc w:val="right"/>
              <w:rPr>
                <w:sz w:val="18"/>
                <w:szCs w:val="18"/>
                <w:lang w:val="ru-RU"/>
              </w:rPr>
            </w:pPr>
            <w:r w:rsidRPr="00832DCA">
              <w:rPr>
                <w:sz w:val="18"/>
                <w:szCs w:val="18"/>
                <w:lang w:val="ru-RU"/>
              </w:rPr>
              <w:t>722,45</w:t>
            </w:r>
          </w:p>
        </w:tc>
        <w:tc>
          <w:tcPr>
            <w:tcW w:w="450" w:type="pct"/>
            <w:tcBorders>
              <w:top w:val="nil"/>
              <w:left w:val="nil"/>
              <w:bottom w:val="single" w:sz="4" w:space="0" w:color="auto"/>
              <w:right w:val="single" w:sz="4" w:space="0" w:color="auto"/>
            </w:tcBorders>
            <w:tcMar>
              <w:left w:w="43" w:type="dxa"/>
              <w:right w:w="113" w:type="dxa"/>
            </w:tcMar>
            <w:vAlign w:val="center"/>
          </w:tcPr>
          <w:p w14:paraId="1CF00D6E" w14:textId="77777777" w:rsidR="007C76EF" w:rsidRPr="00832DCA" w:rsidRDefault="007C76EF" w:rsidP="001272AC">
            <w:pPr>
              <w:suppressAutoHyphens/>
              <w:jc w:val="right"/>
              <w:rPr>
                <w:sz w:val="18"/>
                <w:szCs w:val="18"/>
                <w:lang w:val="ru-RU"/>
              </w:rPr>
            </w:pPr>
          </w:p>
        </w:tc>
        <w:tc>
          <w:tcPr>
            <w:tcW w:w="396" w:type="pct"/>
            <w:tcBorders>
              <w:top w:val="nil"/>
              <w:left w:val="nil"/>
              <w:bottom w:val="single" w:sz="4" w:space="0" w:color="auto"/>
              <w:right w:val="single" w:sz="4" w:space="0" w:color="auto"/>
            </w:tcBorders>
            <w:tcMar>
              <w:left w:w="43" w:type="dxa"/>
              <w:right w:w="113" w:type="dxa"/>
            </w:tcMar>
            <w:vAlign w:val="bottom"/>
          </w:tcPr>
          <w:p w14:paraId="403FE5D1" w14:textId="77777777" w:rsidR="007C76EF" w:rsidRPr="00832DCA" w:rsidRDefault="007C76EF" w:rsidP="001272AC">
            <w:pPr>
              <w:suppressAutoHyphens/>
              <w:jc w:val="right"/>
              <w:rPr>
                <w:sz w:val="18"/>
                <w:szCs w:val="18"/>
                <w:lang w:val="ru-RU" w:eastAsia="en-CA"/>
              </w:rPr>
            </w:pPr>
            <w:r w:rsidRPr="00832DCA">
              <w:rPr>
                <w:color w:val="000000"/>
                <w:sz w:val="18"/>
                <w:szCs w:val="18"/>
                <w:lang w:val="ru-RU"/>
              </w:rPr>
              <w:t>28,98</w:t>
            </w:r>
          </w:p>
        </w:tc>
        <w:tc>
          <w:tcPr>
            <w:tcW w:w="467" w:type="pct"/>
            <w:tcBorders>
              <w:top w:val="nil"/>
              <w:left w:val="nil"/>
              <w:bottom w:val="single" w:sz="4" w:space="0" w:color="auto"/>
              <w:right w:val="single" w:sz="4" w:space="0" w:color="auto"/>
            </w:tcBorders>
            <w:tcMar>
              <w:left w:w="43" w:type="dxa"/>
              <w:right w:w="113" w:type="dxa"/>
            </w:tcMar>
            <w:vAlign w:val="center"/>
          </w:tcPr>
          <w:p w14:paraId="6E6046E2" w14:textId="77777777" w:rsidR="007C76EF" w:rsidRPr="00832DCA" w:rsidRDefault="007C76EF" w:rsidP="001272AC">
            <w:pPr>
              <w:suppressAutoHyphens/>
              <w:jc w:val="right"/>
              <w:rPr>
                <w:sz w:val="18"/>
                <w:szCs w:val="18"/>
                <w:lang w:val="ru-RU" w:eastAsia="en-CA"/>
              </w:rPr>
            </w:pPr>
            <w:r w:rsidRPr="00832DCA">
              <w:rPr>
                <w:sz w:val="18"/>
                <w:szCs w:val="18"/>
                <w:lang w:val="ru-RU"/>
              </w:rPr>
              <w:t>751,43</w:t>
            </w:r>
          </w:p>
        </w:tc>
        <w:tc>
          <w:tcPr>
            <w:tcW w:w="456" w:type="pct"/>
            <w:tcBorders>
              <w:top w:val="nil"/>
              <w:left w:val="nil"/>
              <w:bottom w:val="single" w:sz="4" w:space="0" w:color="auto"/>
              <w:right w:val="single" w:sz="4" w:space="0" w:color="auto"/>
            </w:tcBorders>
            <w:tcMar>
              <w:left w:w="43" w:type="dxa"/>
              <w:right w:w="113" w:type="dxa"/>
            </w:tcMar>
            <w:vAlign w:val="center"/>
          </w:tcPr>
          <w:p w14:paraId="7E8C42A2" w14:textId="77777777" w:rsidR="007C76EF" w:rsidRPr="00832DCA" w:rsidRDefault="007C76EF" w:rsidP="001272AC">
            <w:pPr>
              <w:suppressAutoHyphens/>
              <w:jc w:val="center"/>
              <w:rPr>
                <w:sz w:val="18"/>
                <w:szCs w:val="18"/>
                <w:lang w:val="ru-RU" w:eastAsia="en-CA"/>
              </w:rPr>
            </w:pPr>
            <w:r w:rsidRPr="00832DCA">
              <w:rPr>
                <w:sz w:val="18"/>
                <w:szCs w:val="18"/>
                <w:lang w:val="ru-RU"/>
              </w:rPr>
              <w:t>18,4</w:t>
            </w:r>
          </w:p>
        </w:tc>
      </w:tr>
      <w:tr w:rsidR="007C76EF" w:rsidRPr="00832DCA" w14:paraId="2A614F78" w14:textId="77777777" w:rsidTr="001272AC">
        <w:trPr>
          <w:trHeight w:val="227"/>
        </w:trPr>
        <w:tc>
          <w:tcPr>
            <w:tcW w:w="1352" w:type="pct"/>
            <w:tcMar>
              <w:left w:w="85" w:type="dxa"/>
              <w:right w:w="85" w:type="dxa"/>
            </w:tcMar>
          </w:tcPr>
          <w:p w14:paraId="290E700A" w14:textId="4C06423A" w:rsidR="007C76EF" w:rsidRPr="00832DCA" w:rsidRDefault="007C76EF" w:rsidP="001272AC">
            <w:pPr>
              <w:suppressAutoHyphens/>
              <w:ind w:left="96"/>
              <w:jc w:val="left"/>
              <w:rPr>
                <w:sz w:val="18"/>
                <w:szCs w:val="18"/>
                <w:lang w:val="ru-RU" w:eastAsia="en-CA"/>
              </w:rPr>
            </w:pPr>
            <w:r w:rsidRPr="00832DCA">
              <w:rPr>
                <w:sz w:val="18"/>
                <w:szCs w:val="18"/>
                <w:lang w:val="ru-RU" w:eastAsia="en-CA"/>
              </w:rPr>
              <w:t>Коммерчески</w:t>
            </w:r>
            <w:r w:rsidR="004645D5" w:rsidRPr="00832DCA">
              <w:rPr>
                <w:sz w:val="18"/>
                <w:szCs w:val="18"/>
                <w:lang w:val="ru-RU" w:eastAsia="en-CA"/>
              </w:rPr>
              <w:t>е</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29ECF29F" w14:textId="3C4F286E" w:rsidR="007C76EF" w:rsidRPr="00832DCA" w:rsidRDefault="007C76EF" w:rsidP="001272AC">
            <w:pPr>
              <w:suppressAutoHyphens/>
              <w:jc w:val="right"/>
              <w:rPr>
                <w:sz w:val="18"/>
                <w:szCs w:val="18"/>
                <w:lang w:val="ru-RU" w:eastAsia="en-CA"/>
              </w:rPr>
            </w:pPr>
            <w:r w:rsidRPr="00832DCA">
              <w:rPr>
                <w:sz w:val="18"/>
                <w:szCs w:val="18"/>
                <w:lang w:val="ru-RU"/>
              </w:rPr>
              <w:t>1</w:t>
            </w:r>
          </w:p>
        </w:tc>
        <w:tc>
          <w:tcPr>
            <w:tcW w:w="451" w:type="pct"/>
            <w:tcBorders>
              <w:top w:val="nil"/>
              <w:left w:val="nil"/>
              <w:bottom w:val="single" w:sz="4" w:space="0" w:color="auto"/>
              <w:right w:val="single" w:sz="4" w:space="0" w:color="auto"/>
            </w:tcBorders>
            <w:tcMar>
              <w:left w:w="43" w:type="dxa"/>
              <w:right w:w="113" w:type="dxa"/>
            </w:tcMar>
            <w:vAlign w:val="center"/>
          </w:tcPr>
          <w:p w14:paraId="02248014" w14:textId="77777777" w:rsidR="007C76EF" w:rsidRPr="00832DCA" w:rsidRDefault="007C76EF" w:rsidP="001272AC">
            <w:pPr>
              <w:suppressAutoHyphens/>
              <w:jc w:val="right"/>
              <w:rPr>
                <w:sz w:val="18"/>
                <w:szCs w:val="18"/>
                <w:lang w:val="ru-RU" w:eastAsia="en-CA"/>
              </w:rPr>
            </w:pPr>
          </w:p>
        </w:tc>
        <w:tc>
          <w:tcPr>
            <w:tcW w:w="451" w:type="pct"/>
            <w:tcBorders>
              <w:top w:val="nil"/>
              <w:left w:val="nil"/>
              <w:bottom w:val="single" w:sz="4" w:space="0" w:color="auto"/>
              <w:right w:val="single" w:sz="4" w:space="0" w:color="auto"/>
            </w:tcBorders>
            <w:tcMar>
              <w:left w:w="43" w:type="dxa"/>
              <w:right w:w="113" w:type="dxa"/>
            </w:tcMar>
            <w:vAlign w:val="center"/>
          </w:tcPr>
          <w:p w14:paraId="4D52293A" w14:textId="77777777" w:rsidR="007C76EF" w:rsidRPr="00832DCA" w:rsidRDefault="007C76EF" w:rsidP="001272AC">
            <w:pPr>
              <w:suppressAutoHyphens/>
              <w:jc w:val="right"/>
              <w:rPr>
                <w:sz w:val="18"/>
                <w:szCs w:val="18"/>
                <w:lang w:val="ru-RU" w:eastAsia="en-CA"/>
              </w:rPr>
            </w:pPr>
            <w:r w:rsidRPr="00832DCA">
              <w:rPr>
                <w:sz w:val="18"/>
                <w:szCs w:val="18"/>
                <w:lang w:val="ru-RU"/>
              </w:rPr>
              <w:t>85,77</w:t>
            </w:r>
          </w:p>
        </w:tc>
        <w:tc>
          <w:tcPr>
            <w:tcW w:w="450" w:type="pct"/>
            <w:tcBorders>
              <w:top w:val="nil"/>
              <w:left w:val="nil"/>
              <w:bottom w:val="single" w:sz="4" w:space="0" w:color="auto"/>
              <w:right w:val="single" w:sz="4" w:space="0" w:color="auto"/>
            </w:tcBorders>
            <w:tcMar>
              <w:left w:w="43" w:type="dxa"/>
              <w:right w:w="113" w:type="dxa"/>
            </w:tcMar>
            <w:vAlign w:val="center"/>
          </w:tcPr>
          <w:p w14:paraId="6404651F" w14:textId="781B93DF" w:rsidR="007C76EF" w:rsidRPr="00832DCA" w:rsidRDefault="007C76EF" w:rsidP="001272AC">
            <w:pPr>
              <w:suppressAutoHyphens/>
              <w:jc w:val="right"/>
              <w:rPr>
                <w:sz w:val="18"/>
                <w:szCs w:val="18"/>
                <w:lang w:val="ru-RU"/>
              </w:rPr>
            </w:pPr>
            <w:r w:rsidRPr="00832DCA">
              <w:rPr>
                <w:sz w:val="18"/>
                <w:szCs w:val="18"/>
                <w:lang w:val="ru-RU"/>
              </w:rPr>
              <w:t>20</w:t>
            </w:r>
          </w:p>
        </w:tc>
        <w:tc>
          <w:tcPr>
            <w:tcW w:w="450" w:type="pct"/>
            <w:tcBorders>
              <w:top w:val="nil"/>
              <w:left w:val="nil"/>
              <w:bottom w:val="single" w:sz="4" w:space="0" w:color="auto"/>
              <w:right w:val="single" w:sz="4" w:space="0" w:color="auto"/>
            </w:tcBorders>
            <w:tcMar>
              <w:left w:w="43" w:type="dxa"/>
              <w:right w:w="113" w:type="dxa"/>
            </w:tcMar>
            <w:vAlign w:val="center"/>
          </w:tcPr>
          <w:p w14:paraId="17A838F2" w14:textId="77777777" w:rsidR="007C76EF" w:rsidRPr="00832DCA" w:rsidRDefault="007C76EF" w:rsidP="001272AC">
            <w:pPr>
              <w:suppressAutoHyphens/>
              <w:jc w:val="right"/>
              <w:rPr>
                <w:sz w:val="18"/>
                <w:szCs w:val="18"/>
                <w:lang w:val="ru-RU"/>
              </w:rPr>
            </w:pPr>
          </w:p>
        </w:tc>
        <w:tc>
          <w:tcPr>
            <w:tcW w:w="396" w:type="pct"/>
            <w:tcBorders>
              <w:top w:val="nil"/>
              <w:left w:val="nil"/>
              <w:bottom w:val="single" w:sz="4" w:space="0" w:color="auto"/>
              <w:right w:val="single" w:sz="4" w:space="0" w:color="auto"/>
            </w:tcBorders>
            <w:tcMar>
              <w:left w:w="43" w:type="dxa"/>
              <w:right w:w="113" w:type="dxa"/>
            </w:tcMar>
            <w:vAlign w:val="bottom"/>
          </w:tcPr>
          <w:p w14:paraId="2B9D57DC" w14:textId="77777777" w:rsidR="007C76EF" w:rsidRPr="00832DCA" w:rsidRDefault="007C76EF" w:rsidP="001272AC">
            <w:pPr>
              <w:suppressAutoHyphens/>
              <w:jc w:val="right"/>
              <w:rPr>
                <w:sz w:val="18"/>
                <w:szCs w:val="18"/>
                <w:lang w:val="ru-RU" w:eastAsia="en-CA"/>
              </w:rPr>
            </w:pPr>
          </w:p>
        </w:tc>
        <w:tc>
          <w:tcPr>
            <w:tcW w:w="467" w:type="pct"/>
            <w:tcBorders>
              <w:top w:val="nil"/>
              <w:left w:val="nil"/>
              <w:bottom w:val="single" w:sz="4" w:space="0" w:color="auto"/>
              <w:right w:val="single" w:sz="4" w:space="0" w:color="auto"/>
            </w:tcBorders>
            <w:tcMar>
              <w:left w:w="43" w:type="dxa"/>
              <w:right w:w="113" w:type="dxa"/>
            </w:tcMar>
            <w:vAlign w:val="center"/>
          </w:tcPr>
          <w:p w14:paraId="4E405263" w14:textId="77777777" w:rsidR="007C76EF" w:rsidRPr="00832DCA" w:rsidRDefault="007C76EF" w:rsidP="001272AC">
            <w:pPr>
              <w:suppressAutoHyphens/>
              <w:jc w:val="right"/>
              <w:rPr>
                <w:sz w:val="18"/>
                <w:szCs w:val="18"/>
                <w:lang w:val="ru-RU" w:eastAsia="en-CA"/>
              </w:rPr>
            </w:pPr>
            <w:r w:rsidRPr="00832DCA">
              <w:rPr>
                <w:sz w:val="18"/>
                <w:szCs w:val="18"/>
                <w:lang w:val="ru-RU"/>
              </w:rPr>
              <w:t>106,77</w:t>
            </w:r>
          </w:p>
        </w:tc>
        <w:tc>
          <w:tcPr>
            <w:tcW w:w="456" w:type="pct"/>
            <w:tcBorders>
              <w:top w:val="nil"/>
              <w:left w:val="nil"/>
              <w:bottom w:val="single" w:sz="4" w:space="0" w:color="auto"/>
              <w:right w:val="single" w:sz="4" w:space="0" w:color="auto"/>
            </w:tcBorders>
            <w:tcMar>
              <w:left w:w="43" w:type="dxa"/>
              <w:right w:w="113" w:type="dxa"/>
            </w:tcMar>
            <w:vAlign w:val="center"/>
          </w:tcPr>
          <w:p w14:paraId="14A5740A" w14:textId="77777777" w:rsidR="007C76EF" w:rsidRPr="00832DCA" w:rsidRDefault="007C76EF" w:rsidP="001272AC">
            <w:pPr>
              <w:suppressAutoHyphens/>
              <w:jc w:val="center"/>
              <w:rPr>
                <w:sz w:val="18"/>
                <w:szCs w:val="18"/>
                <w:lang w:val="ru-RU" w:eastAsia="en-CA"/>
              </w:rPr>
            </w:pPr>
            <w:r w:rsidRPr="00832DCA">
              <w:rPr>
                <w:sz w:val="18"/>
                <w:szCs w:val="18"/>
                <w:lang w:val="ru-RU"/>
              </w:rPr>
              <w:t>2,6</w:t>
            </w:r>
          </w:p>
        </w:tc>
      </w:tr>
      <w:tr w:rsidR="007C76EF" w:rsidRPr="00832DCA" w14:paraId="71EECFFD" w14:textId="77777777" w:rsidTr="001272AC">
        <w:trPr>
          <w:trHeight w:val="227"/>
        </w:trPr>
        <w:tc>
          <w:tcPr>
            <w:tcW w:w="1352" w:type="pct"/>
            <w:tcMar>
              <w:left w:w="85" w:type="dxa"/>
              <w:right w:w="85" w:type="dxa"/>
            </w:tcMar>
            <w:hideMark/>
          </w:tcPr>
          <w:p w14:paraId="72326C08" w14:textId="3329E84D" w:rsidR="007C76EF" w:rsidRPr="00832DCA" w:rsidRDefault="007C76EF" w:rsidP="001272AC">
            <w:pPr>
              <w:suppressAutoHyphens/>
              <w:ind w:left="96"/>
              <w:jc w:val="left"/>
              <w:rPr>
                <w:sz w:val="18"/>
                <w:szCs w:val="18"/>
                <w:lang w:val="ru-RU" w:eastAsia="en-CA"/>
              </w:rPr>
            </w:pPr>
            <w:r w:rsidRPr="00832DCA">
              <w:rPr>
                <w:sz w:val="18"/>
                <w:szCs w:val="18"/>
                <w:lang w:val="ru-RU" w:eastAsia="en-CA"/>
              </w:rPr>
              <w:t>Мобильн</w:t>
            </w:r>
            <w:r w:rsidR="004645D5" w:rsidRPr="00832DCA">
              <w:rPr>
                <w:sz w:val="18"/>
                <w:szCs w:val="18"/>
                <w:lang w:val="ru-RU" w:eastAsia="en-CA"/>
              </w:rPr>
              <w:t>ые</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13676D03" w14:textId="26BF19D4" w:rsidR="007C76EF" w:rsidRPr="00832DCA" w:rsidRDefault="007C76EF" w:rsidP="001272AC">
            <w:pPr>
              <w:suppressAutoHyphens/>
              <w:jc w:val="right"/>
              <w:rPr>
                <w:sz w:val="18"/>
                <w:szCs w:val="18"/>
                <w:lang w:val="ru-RU" w:eastAsia="en-CA"/>
              </w:rPr>
            </w:pPr>
            <w:r w:rsidRPr="00832DCA">
              <w:rPr>
                <w:sz w:val="18"/>
                <w:szCs w:val="18"/>
                <w:lang w:val="ru-RU"/>
              </w:rPr>
              <w:t>777</w:t>
            </w:r>
          </w:p>
        </w:tc>
        <w:tc>
          <w:tcPr>
            <w:tcW w:w="451" w:type="pct"/>
            <w:tcBorders>
              <w:top w:val="nil"/>
              <w:left w:val="nil"/>
              <w:bottom w:val="single" w:sz="4" w:space="0" w:color="auto"/>
              <w:right w:val="single" w:sz="4" w:space="0" w:color="auto"/>
            </w:tcBorders>
            <w:tcMar>
              <w:left w:w="43" w:type="dxa"/>
              <w:right w:w="113" w:type="dxa"/>
            </w:tcMar>
            <w:vAlign w:val="center"/>
          </w:tcPr>
          <w:p w14:paraId="01CDDA8B" w14:textId="77777777" w:rsidR="007C76EF" w:rsidRPr="00832DCA" w:rsidRDefault="007C76EF" w:rsidP="001272AC">
            <w:pPr>
              <w:suppressAutoHyphens/>
              <w:jc w:val="right"/>
              <w:rPr>
                <w:sz w:val="18"/>
                <w:szCs w:val="18"/>
                <w:lang w:val="ru-RU" w:eastAsia="en-CA"/>
              </w:rPr>
            </w:pPr>
          </w:p>
        </w:tc>
        <w:tc>
          <w:tcPr>
            <w:tcW w:w="451" w:type="pct"/>
            <w:tcBorders>
              <w:top w:val="nil"/>
              <w:left w:val="nil"/>
              <w:bottom w:val="single" w:sz="4" w:space="0" w:color="auto"/>
              <w:right w:val="single" w:sz="4" w:space="0" w:color="auto"/>
            </w:tcBorders>
            <w:tcMar>
              <w:left w:w="43" w:type="dxa"/>
              <w:right w:w="113" w:type="dxa"/>
            </w:tcMar>
            <w:vAlign w:val="center"/>
          </w:tcPr>
          <w:p w14:paraId="5145C0CA" w14:textId="77777777" w:rsidR="007C76EF" w:rsidRPr="00832DCA" w:rsidRDefault="007C76EF" w:rsidP="001272AC">
            <w:pPr>
              <w:suppressAutoHyphens/>
              <w:jc w:val="right"/>
              <w:rPr>
                <w:sz w:val="18"/>
                <w:szCs w:val="18"/>
                <w:lang w:val="ru-RU" w:eastAsia="en-CA"/>
              </w:rPr>
            </w:pPr>
          </w:p>
        </w:tc>
        <w:tc>
          <w:tcPr>
            <w:tcW w:w="450" w:type="pct"/>
            <w:tcBorders>
              <w:top w:val="nil"/>
              <w:left w:val="nil"/>
              <w:bottom w:val="single" w:sz="4" w:space="0" w:color="auto"/>
              <w:right w:val="single" w:sz="4" w:space="0" w:color="auto"/>
            </w:tcBorders>
            <w:tcMar>
              <w:left w:w="43" w:type="dxa"/>
              <w:right w:w="113" w:type="dxa"/>
            </w:tcMar>
            <w:vAlign w:val="center"/>
          </w:tcPr>
          <w:p w14:paraId="7C01EB5C" w14:textId="77777777" w:rsidR="007C76EF" w:rsidRPr="00832DCA" w:rsidRDefault="007C76EF" w:rsidP="001272AC">
            <w:pPr>
              <w:suppressAutoHyphens/>
              <w:jc w:val="right"/>
              <w:rPr>
                <w:sz w:val="18"/>
                <w:szCs w:val="18"/>
                <w:lang w:val="ru-RU" w:eastAsia="en-CA"/>
              </w:rPr>
            </w:pPr>
          </w:p>
        </w:tc>
        <w:tc>
          <w:tcPr>
            <w:tcW w:w="450" w:type="pct"/>
            <w:tcBorders>
              <w:top w:val="nil"/>
              <w:left w:val="nil"/>
              <w:bottom w:val="single" w:sz="4" w:space="0" w:color="auto"/>
              <w:right w:val="single" w:sz="4" w:space="0" w:color="auto"/>
            </w:tcBorders>
            <w:tcMar>
              <w:left w:w="43" w:type="dxa"/>
              <w:right w:w="113" w:type="dxa"/>
            </w:tcMar>
            <w:vAlign w:val="center"/>
          </w:tcPr>
          <w:p w14:paraId="70AF216E" w14:textId="77777777" w:rsidR="007C76EF" w:rsidRPr="00832DCA" w:rsidRDefault="007C76EF" w:rsidP="001272AC">
            <w:pPr>
              <w:suppressAutoHyphens/>
              <w:jc w:val="right"/>
              <w:rPr>
                <w:sz w:val="18"/>
                <w:szCs w:val="18"/>
                <w:lang w:val="ru-RU"/>
              </w:rPr>
            </w:pPr>
          </w:p>
        </w:tc>
        <w:tc>
          <w:tcPr>
            <w:tcW w:w="396" w:type="pct"/>
            <w:tcBorders>
              <w:top w:val="nil"/>
              <w:left w:val="nil"/>
              <w:bottom w:val="single" w:sz="4" w:space="0" w:color="auto"/>
              <w:right w:val="single" w:sz="4" w:space="0" w:color="auto"/>
            </w:tcBorders>
            <w:tcMar>
              <w:left w:w="43" w:type="dxa"/>
              <w:right w:w="113" w:type="dxa"/>
            </w:tcMar>
            <w:vAlign w:val="bottom"/>
          </w:tcPr>
          <w:p w14:paraId="09A2604A" w14:textId="77777777" w:rsidR="007C76EF" w:rsidRPr="00832DCA" w:rsidRDefault="007C76EF" w:rsidP="001272AC">
            <w:pPr>
              <w:suppressAutoHyphens/>
              <w:jc w:val="right"/>
              <w:rPr>
                <w:sz w:val="18"/>
                <w:szCs w:val="18"/>
                <w:lang w:val="ru-RU" w:eastAsia="en-CA"/>
              </w:rPr>
            </w:pPr>
          </w:p>
        </w:tc>
        <w:tc>
          <w:tcPr>
            <w:tcW w:w="467" w:type="pct"/>
            <w:tcBorders>
              <w:top w:val="nil"/>
              <w:left w:val="nil"/>
              <w:bottom w:val="single" w:sz="4" w:space="0" w:color="auto"/>
              <w:right w:val="single" w:sz="4" w:space="0" w:color="auto"/>
            </w:tcBorders>
            <w:tcMar>
              <w:left w:w="43" w:type="dxa"/>
              <w:right w:w="113" w:type="dxa"/>
            </w:tcMar>
            <w:vAlign w:val="center"/>
          </w:tcPr>
          <w:p w14:paraId="3554BCF1" w14:textId="3AAB4043" w:rsidR="007C76EF" w:rsidRPr="00832DCA" w:rsidRDefault="007C76EF" w:rsidP="001272AC">
            <w:pPr>
              <w:suppressAutoHyphens/>
              <w:jc w:val="right"/>
              <w:rPr>
                <w:sz w:val="18"/>
                <w:szCs w:val="18"/>
                <w:lang w:val="ru-RU" w:eastAsia="en-CA"/>
              </w:rPr>
            </w:pPr>
            <w:r w:rsidRPr="00832DCA">
              <w:rPr>
                <w:sz w:val="18"/>
                <w:szCs w:val="18"/>
                <w:lang w:val="ru-RU"/>
              </w:rPr>
              <w:t>777</w:t>
            </w:r>
          </w:p>
        </w:tc>
        <w:tc>
          <w:tcPr>
            <w:tcW w:w="456" w:type="pct"/>
            <w:tcBorders>
              <w:top w:val="nil"/>
              <w:left w:val="nil"/>
              <w:bottom w:val="single" w:sz="4" w:space="0" w:color="auto"/>
              <w:right w:val="single" w:sz="4" w:space="0" w:color="auto"/>
            </w:tcBorders>
            <w:tcMar>
              <w:left w:w="43" w:type="dxa"/>
              <w:right w:w="113" w:type="dxa"/>
            </w:tcMar>
            <w:vAlign w:val="center"/>
          </w:tcPr>
          <w:p w14:paraId="0EE13D06" w14:textId="3761F070" w:rsidR="007C76EF" w:rsidRPr="00832DCA" w:rsidRDefault="007C76EF" w:rsidP="001272AC">
            <w:pPr>
              <w:suppressAutoHyphens/>
              <w:jc w:val="center"/>
              <w:rPr>
                <w:sz w:val="18"/>
                <w:szCs w:val="18"/>
                <w:lang w:val="ru-RU" w:eastAsia="en-CA"/>
              </w:rPr>
            </w:pPr>
            <w:r w:rsidRPr="00832DCA">
              <w:rPr>
                <w:sz w:val="18"/>
                <w:szCs w:val="18"/>
                <w:lang w:val="ru-RU"/>
              </w:rPr>
              <w:t>19</w:t>
            </w:r>
          </w:p>
        </w:tc>
      </w:tr>
      <w:tr w:rsidR="007C76EF" w:rsidRPr="00832DCA" w14:paraId="72DA29C2" w14:textId="77777777" w:rsidTr="001272AC">
        <w:trPr>
          <w:trHeight w:val="227"/>
        </w:trPr>
        <w:tc>
          <w:tcPr>
            <w:tcW w:w="1352" w:type="pct"/>
            <w:tcMar>
              <w:left w:w="85" w:type="dxa"/>
              <w:right w:w="85" w:type="dxa"/>
            </w:tcMar>
          </w:tcPr>
          <w:p w14:paraId="71AE21AE" w14:textId="707CFDFA" w:rsidR="007C76EF" w:rsidRPr="00832DCA" w:rsidRDefault="004645D5" w:rsidP="001272AC">
            <w:pPr>
              <w:suppressAutoHyphens/>
              <w:ind w:left="96"/>
              <w:jc w:val="left"/>
              <w:rPr>
                <w:sz w:val="18"/>
                <w:szCs w:val="18"/>
                <w:lang w:val="ru-RU" w:eastAsia="en-CA"/>
              </w:rPr>
            </w:pPr>
            <w:r w:rsidRPr="00832DCA">
              <w:rPr>
                <w:sz w:val="18"/>
                <w:szCs w:val="18"/>
                <w:lang w:val="ru-RU" w:eastAsia="en-CA"/>
              </w:rPr>
              <w:t>Прочие</w:t>
            </w:r>
            <w:r w:rsidR="007C76EF" w:rsidRPr="00832DCA">
              <w:rPr>
                <w:sz w:val="18"/>
                <w:szCs w:val="18"/>
                <w:lang w:val="ru-RU" w:eastAsia="en-CA"/>
              </w:rPr>
              <w:t>*</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404F0B52" w14:textId="77777777" w:rsidR="007C76EF" w:rsidRPr="00832DCA" w:rsidRDefault="007C76EF" w:rsidP="001272AC">
            <w:pPr>
              <w:suppressAutoHyphens/>
              <w:jc w:val="right"/>
              <w:rPr>
                <w:sz w:val="18"/>
                <w:szCs w:val="18"/>
                <w:lang w:val="ru-RU" w:eastAsia="en-CA"/>
              </w:rPr>
            </w:pPr>
          </w:p>
        </w:tc>
        <w:tc>
          <w:tcPr>
            <w:tcW w:w="451" w:type="pct"/>
            <w:tcBorders>
              <w:top w:val="nil"/>
              <w:left w:val="nil"/>
              <w:bottom w:val="single" w:sz="4" w:space="0" w:color="auto"/>
              <w:right w:val="single" w:sz="4" w:space="0" w:color="auto"/>
            </w:tcBorders>
            <w:tcMar>
              <w:left w:w="43" w:type="dxa"/>
              <w:right w:w="113" w:type="dxa"/>
            </w:tcMar>
            <w:vAlign w:val="center"/>
          </w:tcPr>
          <w:p w14:paraId="33720D0D" w14:textId="77777777" w:rsidR="007C76EF" w:rsidRPr="00832DCA" w:rsidRDefault="007C76EF" w:rsidP="001272AC">
            <w:pPr>
              <w:suppressAutoHyphens/>
              <w:jc w:val="right"/>
              <w:rPr>
                <w:sz w:val="18"/>
                <w:szCs w:val="18"/>
                <w:lang w:val="ru-RU" w:eastAsia="en-CA"/>
              </w:rPr>
            </w:pPr>
          </w:p>
        </w:tc>
        <w:tc>
          <w:tcPr>
            <w:tcW w:w="451" w:type="pct"/>
            <w:tcBorders>
              <w:top w:val="nil"/>
              <w:left w:val="nil"/>
              <w:bottom w:val="single" w:sz="4" w:space="0" w:color="auto"/>
              <w:right w:val="single" w:sz="4" w:space="0" w:color="auto"/>
            </w:tcBorders>
            <w:tcMar>
              <w:left w:w="43" w:type="dxa"/>
              <w:right w:w="113" w:type="dxa"/>
            </w:tcMar>
            <w:vAlign w:val="center"/>
          </w:tcPr>
          <w:p w14:paraId="396B7168" w14:textId="77777777" w:rsidR="007C76EF" w:rsidRPr="00832DCA" w:rsidRDefault="007C76EF" w:rsidP="001272AC">
            <w:pPr>
              <w:suppressAutoHyphens/>
              <w:jc w:val="right"/>
              <w:rPr>
                <w:sz w:val="18"/>
                <w:szCs w:val="18"/>
                <w:lang w:val="ru-RU" w:eastAsia="en-CA"/>
              </w:rPr>
            </w:pPr>
          </w:p>
        </w:tc>
        <w:tc>
          <w:tcPr>
            <w:tcW w:w="450" w:type="pct"/>
            <w:tcBorders>
              <w:top w:val="nil"/>
              <w:left w:val="nil"/>
              <w:bottom w:val="single" w:sz="4" w:space="0" w:color="auto"/>
              <w:right w:val="single" w:sz="4" w:space="0" w:color="auto"/>
            </w:tcBorders>
            <w:tcMar>
              <w:left w:w="43" w:type="dxa"/>
              <w:right w:w="113" w:type="dxa"/>
            </w:tcMar>
            <w:vAlign w:val="center"/>
          </w:tcPr>
          <w:p w14:paraId="69EA79C5" w14:textId="77777777" w:rsidR="007C76EF" w:rsidRPr="00832DCA" w:rsidRDefault="007C76EF" w:rsidP="001272AC">
            <w:pPr>
              <w:suppressAutoHyphens/>
              <w:jc w:val="right"/>
              <w:rPr>
                <w:sz w:val="18"/>
                <w:szCs w:val="18"/>
                <w:lang w:val="ru-RU" w:eastAsia="en-CA"/>
              </w:rPr>
            </w:pPr>
          </w:p>
        </w:tc>
        <w:tc>
          <w:tcPr>
            <w:tcW w:w="450" w:type="pct"/>
            <w:tcBorders>
              <w:top w:val="nil"/>
              <w:left w:val="nil"/>
              <w:bottom w:val="single" w:sz="4" w:space="0" w:color="auto"/>
              <w:right w:val="single" w:sz="4" w:space="0" w:color="auto"/>
            </w:tcBorders>
            <w:tcMar>
              <w:left w:w="43" w:type="dxa"/>
              <w:right w:w="113" w:type="dxa"/>
            </w:tcMar>
            <w:vAlign w:val="center"/>
          </w:tcPr>
          <w:p w14:paraId="634E7659" w14:textId="77777777" w:rsidR="007C76EF" w:rsidRPr="00832DCA" w:rsidRDefault="007C76EF" w:rsidP="001272AC">
            <w:pPr>
              <w:suppressAutoHyphens/>
              <w:jc w:val="right"/>
              <w:rPr>
                <w:sz w:val="18"/>
                <w:szCs w:val="18"/>
                <w:lang w:val="ru-RU" w:eastAsia="en-CA"/>
              </w:rPr>
            </w:pPr>
          </w:p>
        </w:tc>
        <w:tc>
          <w:tcPr>
            <w:tcW w:w="396" w:type="pct"/>
            <w:tcBorders>
              <w:top w:val="nil"/>
              <w:left w:val="nil"/>
              <w:bottom w:val="single" w:sz="4" w:space="0" w:color="auto"/>
              <w:right w:val="single" w:sz="4" w:space="0" w:color="auto"/>
            </w:tcBorders>
            <w:tcMar>
              <w:left w:w="43" w:type="dxa"/>
              <w:right w:w="113" w:type="dxa"/>
            </w:tcMar>
            <w:vAlign w:val="center"/>
          </w:tcPr>
          <w:p w14:paraId="541F10DE" w14:textId="77777777" w:rsidR="007C76EF" w:rsidRPr="00832DCA" w:rsidRDefault="007C76EF" w:rsidP="001272AC">
            <w:pPr>
              <w:suppressAutoHyphens/>
              <w:jc w:val="right"/>
              <w:rPr>
                <w:sz w:val="18"/>
                <w:szCs w:val="18"/>
                <w:lang w:val="ru-RU" w:eastAsia="en-CA"/>
              </w:rPr>
            </w:pPr>
            <w:r w:rsidRPr="00832DCA">
              <w:rPr>
                <w:sz w:val="18"/>
                <w:szCs w:val="18"/>
                <w:lang w:val="ru-RU"/>
              </w:rPr>
              <w:t>23,40</w:t>
            </w:r>
          </w:p>
        </w:tc>
        <w:tc>
          <w:tcPr>
            <w:tcW w:w="467" w:type="pct"/>
            <w:tcBorders>
              <w:top w:val="nil"/>
              <w:left w:val="nil"/>
              <w:bottom w:val="single" w:sz="4" w:space="0" w:color="auto"/>
              <w:right w:val="single" w:sz="4" w:space="0" w:color="auto"/>
            </w:tcBorders>
            <w:tcMar>
              <w:left w:w="43" w:type="dxa"/>
              <w:right w:w="113" w:type="dxa"/>
            </w:tcMar>
            <w:vAlign w:val="center"/>
          </w:tcPr>
          <w:p w14:paraId="46D6FB00" w14:textId="77777777" w:rsidR="007C76EF" w:rsidRPr="00832DCA" w:rsidRDefault="007C76EF" w:rsidP="001272AC">
            <w:pPr>
              <w:suppressAutoHyphens/>
              <w:jc w:val="right"/>
              <w:rPr>
                <w:sz w:val="18"/>
                <w:szCs w:val="18"/>
                <w:lang w:val="ru-RU" w:eastAsia="en-CA"/>
              </w:rPr>
            </w:pPr>
            <w:r w:rsidRPr="00832DCA">
              <w:rPr>
                <w:sz w:val="18"/>
                <w:szCs w:val="18"/>
                <w:lang w:val="ru-RU"/>
              </w:rPr>
              <w:t>23,40</w:t>
            </w:r>
          </w:p>
        </w:tc>
        <w:tc>
          <w:tcPr>
            <w:tcW w:w="456" w:type="pct"/>
            <w:tcBorders>
              <w:top w:val="nil"/>
              <w:left w:val="nil"/>
              <w:bottom w:val="single" w:sz="4" w:space="0" w:color="auto"/>
              <w:right w:val="single" w:sz="4" w:space="0" w:color="auto"/>
            </w:tcBorders>
            <w:tcMar>
              <w:left w:w="43" w:type="dxa"/>
              <w:right w:w="113" w:type="dxa"/>
            </w:tcMar>
            <w:vAlign w:val="center"/>
          </w:tcPr>
          <w:p w14:paraId="40680D7C" w14:textId="77777777" w:rsidR="007C76EF" w:rsidRPr="00832DCA" w:rsidRDefault="007C76EF" w:rsidP="001272AC">
            <w:pPr>
              <w:suppressAutoHyphens/>
              <w:jc w:val="center"/>
              <w:rPr>
                <w:sz w:val="18"/>
                <w:szCs w:val="18"/>
                <w:lang w:val="ru-RU" w:eastAsia="en-CA"/>
              </w:rPr>
            </w:pPr>
            <w:r w:rsidRPr="00832DCA">
              <w:rPr>
                <w:sz w:val="18"/>
                <w:szCs w:val="18"/>
                <w:lang w:val="ru-RU"/>
              </w:rPr>
              <w:t>0,6</w:t>
            </w:r>
          </w:p>
        </w:tc>
      </w:tr>
      <w:tr w:rsidR="007C76EF" w:rsidRPr="00832DCA" w14:paraId="6C22C26E" w14:textId="77777777" w:rsidTr="001272AC">
        <w:trPr>
          <w:trHeight w:val="283"/>
        </w:trPr>
        <w:tc>
          <w:tcPr>
            <w:tcW w:w="1352" w:type="pct"/>
            <w:tcMar>
              <w:left w:w="85" w:type="dxa"/>
              <w:right w:w="85" w:type="dxa"/>
            </w:tcMar>
            <w:vAlign w:val="center"/>
          </w:tcPr>
          <w:p w14:paraId="3680DDE8" w14:textId="0610F369" w:rsidR="007C76EF" w:rsidRPr="00832DCA" w:rsidRDefault="007C76EF" w:rsidP="001272AC">
            <w:pPr>
              <w:suppressAutoHyphens/>
              <w:ind w:right="84"/>
              <w:jc w:val="left"/>
              <w:rPr>
                <w:b/>
                <w:bCs/>
                <w:sz w:val="18"/>
                <w:szCs w:val="18"/>
                <w:lang w:val="ru-RU" w:eastAsia="en-CA"/>
              </w:rPr>
            </w:pPr>
            <w:r w:rsidRPr="00832DCA">
              <w:rPr>
                <w:b/>
                <w:bCs/>
                <w:sz w:val="18"/>
                <w:szCs w:val="18"/>
                <w:lang w:val="ru-RU" w:eastAsia="en-CA"/>
              </w:rPr>
              <w:t>Промежуточный итог</w:t>
            </w:r>
            <w:r w:rsidR="004645D5" w:rsidRPr="00832DCA">
              <w:rPr>
                <w:b/>
                <w:bCs/>
                <w:sz w:val="18"/>
                <w:szCs w:val="18"/>
                <w:lang w:val="ru-RU" w:eastAsia="en-CA"/>
              </w:rPr>
              <w:t>,</w:t>
            </w:r>
            <w:r w:rsidRPr="00832DCA">
              <w:rPr>
                <w:b/>
                <w:bCs/>
                <w:sz w:val="18"/>
                <w:szCs w:val="18"/>
                <w:lang w:val="ru-RU" w:eastAsia="en-CA"/>
              </w:rPr>
              <w:t xml:space="preserve"> обслуживани</w:t>
            </w:r>
            <w:r w:rsidR="004645D5" w:rsidRPr="00832DCA">
              <w:rPr>
                <w:b/>
                <w:bCs/>
                <w:sz w:val="18"/>
                <w:szCs w:val="18"/>
                <w:lang w:val="ru-RU" w:eastAsia="en-CA"/>
              </w:rPr>
              <w:t>е</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08CDCC73" w14:textId="77777777" w:rsidR="007C76EF" w:rsidRPr="00832DCA" w:rsidRDefault="007C76EF" w:rsidP="001272AC">
            <w:pPr>
              <w:suppressAutoHyphens/>
              <w:jc w:val="right"/>
              <w:rPr>
                <w:b/>
                <w:bCs/>
                <w:sz w:val="18"/>
                <w:szCs w:val="18"/>
                <w:lang w:val="ru-RU"/>
              </w:rPr>
            </w:pPr>
            <w:r w:rsidRPr="00832DCA">
              <w:rPr>
                <w:b/>
                <w:bCs/>
                <w:sz w:val="18"/>
                <w:szCs w:val="18"/>
                <w:lang w:val="ru-RU"/>
              </w:rPr>
              <w:t>986,19</w:t>
            </w:r>
          </w:p>
        </w:tc>
        <w:tc>
          <w:tcPr>
            <w:tcW w:w="451" w:type="pct"/>
            <w:tcBorders>
              <w:top w:val="nil"/>
              <w:left w:val="nil"/>
              <w:bottom w:val="single" w:sz="4" w:space="0" w:color="auto"/>
              <w:right w:val="single" w:sz="4" w:space="0" w:color="auto"/>
            </w:tcBorders>
            <w:tcMar>
              <w:left w:w="43" w:type="dxa"/>
              <w:right w:w="113" w:type="dxa"/>
            </w:tcMar>
            <w:vAlign w:val="center"/>
          </w:tcPr>
          <w:p w14:paraId="5A290FF9" w14:textId="77777777" w:rsidR="007C76EF" w:rsidRPr="00832DCA" w:rsidRDefault="007C76EF" w:rsidP="001272AC">
            <w:pPr>
              <w:suppressAutoHyphens/>
              <w:jc w:val="right"/>
              <w:rPr>
                <w:b/>
                <w:bCs/>
                <w:sz w:val="18"/>
                <w:szCs w:val="18"/>
                <w:lang w:val="ru-RU"/>
              </w:rPr>
            </w:pPr>
            <w:r w:rsidRPr="00832DCA">
              <w:rPr>
                <w:b/>
                <w:bCs/>
                <w:sz w:val="18"/>
                <w:szCs w:val="18"/>
                <w:lang w:val="ru-RU"/>
              </w:rPr>
              <w:t>551,08</w:t>
            </w:r>
          </w:p>
        </w:tc>
        <w:tc>
          <w:tcPr>
            <w:tcW w:w="451" w:type="pct"/>
            <w:tcBorders>
              <w:top w:val="nil"/>
              <w:left w:val="nil"/>
              <w:bottom w:val="single" w:sz="4" w:space="0" w:color="auto"/>
              <w:right w:val="single" w:sz="4" w:space="0" w:color="auto"/>
            </w:tcBorders>
            <w:tcMar>
              <w:left w:w="43" w:type="dxa"/>
              <w:right w:w="113" w:type="dxa"/>
            </w:tcMar>
            <w:vAlign w:val="center"/>
          </w:tcPr>
          <w:p w14:paraId="7456A622" w14:textId="77777777" w:rsidR="007C76EF" w:rsidRPr="00832DCA" w:rsidRDefault="007C76EF" w:rsidP="001272AC">
            <w:pPr>
              <w:suppressAutoHyphens/>
              <w:jc w:val="right"/>
              <w:rPr>
                <w:b/>
                <w:bCs/>
                <w:sz w:val="18"/>
                <w:szCs w:val="18"/>
                <w:lang w:val="ru-RU"/>
              </w:rPr>
            </w:pPr>
            <w:r w:rsidRPr="00832DCA">
              <w:rPr>
                <w:b/>
                <w:bCs/>
                <w:sz w:val="18"/>
                <w:szCs w:val="18"/>
                <w:lang w:val="ru-RU"/>
              </w:rPr>
              <w:t>85,77</w:t>
            </w:r>
          </w:p>
        </w:tc>
        <w:tc>
          <w:tcPr>
            <w:tcW w:w="450" w:type="pct"/>
            <w:tcBorders>
              <w:top w:val="nil"/>
              <w:left w:val="nil"/>
              <w:bottom w:val="single" w:sz="4" w:space="0" w:color="auto"/>
              <w:right w:val="single" w:sz="4" w:space="0" w:color="auto"/>
            </w:tcBorders>
            <w:tcMar>
              <w:left w:w="43" w:type="dxa"/>
              <w:right w:w="113" w:type="dxa"/>
            </w:tcMar>
            <w:vAlign w:val="center"/>
          </w:tcPr>
          <w:p w14:paraId="3B306F05" w14:textId="77777777" w:rsidR="007C76EF" w:rsidRPr="00832DCA" w:rsidRDefault="007C76EF" w:rsidP="001272AC">
            <w:pPr>
              <w:suppressAutoHyphens/>
              <w:jc w:val="right"/>
              <w:rPr>
                <w:b/>
                <w:bCs/>
                <w:sz w:val="18"/>
                <w:szCs w:val="18"/>
                <w:lang w:val="ru-RU"/>
              </w:rPr>
            </w:pPr>
            <w:r w:rsidRPr="00832DCA">
              <w:rPr>
                <w:b/>
                <w:bCs/>
                <w:sz w:val="18"/>
                <w:szCs w:val="18"/>
                <w:lang w:val="ru-RU"/>
              </w:rPr>
              <w:t>742,45</w:t>
            </w:r>
          </w:p>
        </w:tc>
        <w:tc>
          <w:tcPr>
            <w:tcW w:w="450" w:type="pct"/>
            <w:tcBorders>
              <w:top w:val="nil"/>
              <w:left w:val="nil"/>
              <w:bottom w:val="single" w:sz="4" w:space="0" w:color="auto"/>
              <w:right w:val="single" w:sz="4" w:space="0" w:color="auto"/>
            </w:tcBorders>
            <w:tcMar>
              <w:left w:w="43" w:type="dxa"/>
              <w:right w:w="113" w:type="dxa"/>
            </w:tcMar>
            <w:vAlign w:val="center"/>
          </w:tcPr>
          <w:p w14:paraId="4C1FF8A5" w14:textId="77777777" w:rsidR="007C76EF" w:rsidRPr="00832DCA" w:rsidRDefault="007C76EF" w:rsidP="001272AC">
            <w:pPr>
              <w:suppressAutoHyphens/>
              <w:jc w:val="right"/>
              <w:rPr>
                <w:b/>
                <w:bCs/>
                <w:sz w:val="18"/>
                <w:szCs w:val="18"/>
                <w:lang w:val="ru-RU"/>
              </w:rPr>
            </w:pPr>
            <w:r w:rsidRPr="00832DCA">
              <w:rPr>
                <w:b/>
                <w:bCs/>
                <w:sz w:val="18"/>
                <w:szCs w:val="18"/>
                <w:lang w:val="ru-RU"/>
              </w:rPr>
              <w:t>679,94</w:t>
            </w:r>
          </w:p>
        </w:tc>
        <w:tc>
          <w:tcPr>
            <w:tcW w:w="396" w:type="pct"/>
            <w:tcBorders>
              <w:top w:val="nil"/>
              <w:left w:val="nil"/>
              <w:bottom w:val="single" w:sz="4" w:space="0" w:color="auto"/>
              <w:right w:val="single" w:sz="4" w:space="0" w:color="auto"/>
            </w:tcBorders>
            <w:tcMar>
              <w:left w:w="43" w:type="dxa"/>
              <w:right w:w="113" w:type="dxa"/>
            </w:tcMar>
            <w:vAlign w:val="center"/>
          </w:tcPr>
          <w:p w14:paraId="0192A604" w14:textId="77777777" w:rsidR="007C76EF" w:rsidRPr="00832DCA" w:rsidRDefault="007C76EF" w:rsidP="001272AC">
            <w:pPr>
              <w:suppressAutoHyphens/>
              <w:jc w:val="right"/>
              <w:rPr>
                <w:b/>
                <w:bCs/>
                <w:sz w:val="18"/>
                <w:szCs w:val="18"/>
                <w:lang w:val="ru-RU"/>
              </w:rPr>
            </w:pPr>
            <w:r w:rsidRPr="00832DCA">
              <w:rPr>
                <w:b/>
                <w:bCs/>
                <w:sz w:val="18"/>
                <w:szCs w:val="18"/>
                <w:lang w:val="ru-RU"/>
              </w:rPr>
              <w:t>52,38</w:t>
            </w:r>
          </w:p>
        </w:tc>
        <w:tc>
          <w:tcPr>
            <w:tcW w:w="467" w:type="pct"/>
            <w:tcBorders>
              <w:top w:val="nil"/>
              <w:left w:val="nil"/>
              <w:bottom w:val="single" w:sz="4" w:space="0" w:color="auto"/>
              <w:right w:val="single" w:sz="4" w:space="0" w:color="auto"/>
            </w:tcBorders>
            <w:tcMar>
              <w:left w:w="43" w:type="dxa"/>
              <w:right w:w="113" w:type="dxa"/>
            </w:tcMar>
            <w:vAlign w:val="center"/>
          </w:tcPr>
          <w:p w14:paraId="71F79349" w14:textId="77777777" w:rsidR="007C76EF" w:rsidRPr="00832DCA" w:rsidRDefault="007C76EF" w:rsidP="001272AC">
            <w:pPr>
              <w:suppressAutoHyphens/>
              <w:jc w:val="right"/>
              <w:rPr>
                <w:b/>
                <w:bCs/>
                <w:sz w:val="18"/>
                <w:szCs w:val="18"/>
                <w:lang w:val="ru-RU"/>
              </w:rPr>
            </w:pPr>
            <w:r w:rsidRPr="00832DCA">
              <w:rPr>
                <w:b/>
                <w:bCs/>
                <w:sz w:val="18"/>
                <w:szCs w:val="18"/>
                <w:lang w:val="ru-RU"/>
              </w:rPr>
              <w:t>3 097,81</w:t>
            </w:r>
          </w:p>
        </w:tc>
        <w:tc>
          <w:tcPr>
            <w:tcW w:w="456" w:type="pct"/>
            <w:tcBorders>
              <w:top w:val="nil"/>
              <w:left w:val="nil"/>
              <w:bottom w:val="single" w:sz="4" w:space="0" w:color="auto"/>
              <w:right w:val="single" w:sz="4" w:space="0" w:color="auto"/>
            </w:tcBorders>
            <w:tcMar>
              <w:left w:w="43" w:type="dxa"/>
              <w:right w:w="113" w:type="dxa"/>
            </w:tcMar>
            <w:vAlign w:val="center"/>
          </w:tcPr>
          <w:p w14:paraId="41DA3B53" w14:textId="77777777" w:rsidR="007C76EF" w:rsidRPr="00832DCA" w:rsidRDefault="007C76EF" w:rsidP="001272AC">
            <w:pPr>
              <w:suppressAutoHyphens/>
              <w:jc w:val="center"/>
              <w:rPr>
                <w:b/>
                <w:bCs/>
                <w:sz w:val="18"/>
                <w:szCs w:val="18"/>
                <w:lang w:val="ru-RU"/>
              </w:rPr>
            </w:pPr>
            <w:r w:rsidRPr="00832DCA">
              <w:rPr>
                <w:b/>
                <w:bCs/>
                <w:sz w:val="18"/>
                <w:szCs w:val="18"/>
                <w:lang w:val="ru-RU"/>
              </w:rPr>
              <w:t>75,8</w:t>
            </w:r>
          </w:p>
        </w:tc>
      </w:tr>
      <w:tr w:rsidR="007C76EF" w:rsidRPr="00832DCA" w14:paraId="609013CA" w14:textId="77777777" w:rsidTr="001272AC">
        <w:trPr>
          <w:trHeight w:val="283"/>
        </w:trPr>
        <w:tc>
          <w:tcPr>
            <w:tcW w:w="1352" w:type="pct"/>
            <w:tcMar>
              <w:left w:w="85" w:type="dxa"/>
              <w:right w:w="85" w:type="dxa"/>
            </w:tcMar>
            <w:vAlign w:val="center"/>
          </w:tcPr>
          <w:p w14:paraId="0C89E9A7" w14:textId="2BFC0A06" w:rsidR="007C76EF" w:rsidRPr="00832DCA" w:rsidRDefault="004645D5" w:rsidP="001272AC">
            <w:pPr>
              <w:suppressAutoHyphens/>
              <w:ind w:right="-86"/>
              <w:jc w:val="left"/>
              <w:rPr>
                <w:sz w:val="18"/>
                <w:szCs w:val="18"/>
                <w:lang w:val="ru-RU" w:eastAsia="en-CA"/>
              </w:rPr>
            </w:pPr>
            <w:r w:rsidRPr="00832DCA">
              <w:rPr>
                <w:sz w:val="18"/>
                <w:szCs w:val="18"/>
                <w:lang w:val="ru-RU" w:eastAsia="en-CA"/>
              </w:rPr>
              <w:t>Монтаж</w:t>
            </w:r>
            <w:r w:rsidR="007C76EF" w:rsidRPr="00832DCA">
              <w:rPr>
                <w:sz w:val="18"/>
                <w:szCs w:val="18"/>
                <w:lang w:val="ru-RU" w:eastAsia="en-CA"/>
              </w:rPr>
              <w:t xml:space="preserve"> и сборка</w:t>
            </w:r>
            <w:r w:rsidRPr="00832DCA">
              <w:rPr>
                <w:sz w:val="18"/>
                <w:szCs w:val="18"/>
                <w:lang w:val="ru-RU" w:eastAsia="en-CA"/>
              </w:rPr>
              <w:t xml:space="preserve"> на месте</w:t>
            </w:r>
          </w:p>
        </w:tc>
        <w:tc>
          <w:tcPr>
            <w:tcW w:w="526" w:type="pct"/>
            <w:tcBorders>
              <w:top w:val="single" w:sz="4" w:space="0" w:color="auto"/>
              <w:left w:val="single" w:sz="4" w:space="0" w:color="auto"/>
              <w:bottom w:val="single" w:sz="4" w:space="0" w:color="auto"/>
              <w:right w:val="single" w:sz="4" w:space="0" w:color="auto"/>
            </w:tcBorders>
            <w:tcMar>
              <w:left w:w="43" w:type="dxa"/>
              <w:right w:w="113" w:type="dxa"/>
            </w:tcMar>
            <w:vAlign w:val="center"/>
          </w:tcPr>
          <w:p w14:paraId="21D57087" w14:textId="77777777" w:rsidR="007C76EF" w:rsidRPr="00832DCA" w:rsidRDefault="007C76EF" w:rsidP="001272AC">
            <w:pPr>
              <w:suppressAutoHyphens/>
              <w:jc w:val="right"/>
              <w:rPr>
                <w:b/>
                <w:bCs/>
                <w:i/>
                <w:iCs/>
                <w:sz w:val="18"/>
                <w:szCs w:val="18"/>
                <w:lang w:val="ru-RU"/>
              </w:rPr>
            </w:pPr>
            <w:r w:rsidRPr="00832DCA">
              <w:rPr>
                <w:sz w:val="18"/>
                <w:szCs w:val="18"/>
                <w:lang w:val="ru-RU"/>
              </w:rPr>
              <w:t>1,26</w:t>
            </w:r>
          </w:p>
        </w:tc>
        <w:tc>
          <w:tcPr>
            <w:tcW w:w="451" w:type="pct"/>
            <w:tcBorders>
              <w:top w:val="single" w:sz="4" w:space="0" w:color="auto"/>
              <w:left w:val="nil"/>
              <w:bottom w:val="single" w:sz="4" w:space="0" w:color="auto"/>
              <w:right w:val="single" w:sz="4" w:space="0" w:color="auto"/>
            </w:tcBorders>
            <w:tcMar>
              <w:left w:w="43" w:type="dxa"/>
              <w:right w:w="113" w:type="dxa"/>
            </w:tcMar>
            <w:vAlign w:val="center"/>
          </w:tcPr>
          <w:p w14:paraId="144AC21D" w14:textId="77777777" w:rsidR="007C76EF" w:rsidRPr="00832DCA" w:rsidRDefault="007C76EF" w:rsidP="001272AC">
            <w:pPr>
              <w:suppressAutoHyphens/>
              <w:jc w:val="right"/>
              <w:rPr>
                <w:b/>
                <w:bCs/>
                <w:i/>
                <w:iCs/>
                <w:sz w:val="18"/>
                <w:szCs w:val="18"/>
                <w:lang w:val="ru-RU"/>
              </w:rPr>
            </w:pPr>
            <w:r w:rsidRPr="00832DCA">
              <w:rPr>
                <w:sz w:val="18"/>
                <w:szCs w:val="18"/>
                <w:lang w:val="ru-RU"/>
              </w:rPr>
              <w:t>106,15</w:t>
            </w:r>
          </w:p>
        </w:tc>
        <w:tc>
          <w:tcPr>
            <w:tcW w:w="451" w:type="pct"/>
            <w:tcBorders>
              <w:top w:val="single" w:sz="4" w:space="0" w:color="auto"/>
              <w:left w:val="nil"/>
              <w:bottom w:val="single" w:sz="4" w:space="0" w:color="auto"/>
              <w:right w:val="single" w:sz="4" w:space="0" w:color="auto"/>
            </w:tcBorders>
            <w:tcMar>
              <w:left w:w="43" w:type="dxa"/>
              <w:right w:w="113" w:type="dxa"/>
            </w:tcMar>
            <w:vAlign w:val="center"/>
          </w:tcPr>
          <w:p w14:paraId="13058890" w14:textId="77777777" w:rsidR="007C76EF" w:rsidRPr="00832DCA" w:rsidRDefault="007C76EF" w:rsidP="001272AC">
            <w:pPr>
              <w:suppressAutoHyphens/>
              <w:jc w:val="right"/>
              <w:rPr>
                <w:b/>
                <w:bCs/>
                <w:i/>
                <w:iCs/>
                <w:sz w:val="18"/>
                <w:szCs w:val="18"/>
                <w:lang w:val="ru-RU"/>
              </w:rPr>
            </w:pPr>
            <w:r w:rsidRPr="00832DCA">
              <w:rPr>
                <w:sz w:val="18"/>
                <w:szCs w:val="18"/>
                <w:lang w:val="ru-RU"/>
              </w:rPr>
              <w:t>80,53</w:t>
            </w:r>
          </w:p>
        </w:tc>
        <w:tc>
          <w:tcPr>
            <w:tcW w:w="450" w:type="pct"/>
            <w:tcBorders>
              <w:top w:val="single" w:sz="4" w:space="0" w:color="auto"/>
              <w:left w:val="nil"/>
              <w:bottom w:val="single" w:sz="4" w:space="0" w:color="auto"/>
              <w:right w:val="single" w:sz="4" w:space="0" w:color="auto"/>
            </w:tcBorders>
            <w:tcMar>
              <w:left w:w="43" w:type="dxa"/>
              <w:right w:w="113" w:type="dxa"/>
            </w:tcMar>
            <w:vAlign w:val="center"/>
          </w:tcPr>
          <w:p w14:paraId="5654AE5D" w14:textId="77777777" w:rsidR="007C76EF" w:rsidRPr="00832DCA" w:rsidRDefault="007C76EF" w:rsidP="001272AC">
            <w:pPr>
              <w:suppressAutoHyphens/>
              <w:jc w:val="right"/>
              <w:rPr>
                <w:b/>
                <w:bCs/>
                <w:i/>
                <w:iCs/>
                <w:sz w:val="18"/>
                <w:szCs w:val="18"/>
                <w:lang w:val="ru-RU"/>
              </w:rPr>
            </w:pPr>
            <w:r w:rsidRPr="00832DCA">
              <w:rPr>
                <w:sz w:val="18"/>
                <w:szCs w:val="18"/>
                <w:lang w:val="ru-RU"/>
              </w:rPr>
              <w:t>17,37</w:t>
            </w:r>
          </w:p>
        </w:tc>
        <w:tc>
          <w:tcPr>
            <w:tcW w:w="450" w:type="pct"/>
            <w:tcBorders>
              <w:top w:val="single" w:sz="4" w:space="0" w:color="auto"/>
              <w:left w:val="nil"/>
              <w:bottom w:val="single" w:sz="4" w:space="0" w:color="auto"/>
              <w:right w:val="single" w:sz="4" w:space="0" w:color="auto"/>
            </w:tcBorders>
            <w:tcMar>
              <w:left w:w="43" w:type="dxa"/>
              <w:right w:w="113" w:type="dxa"/>
            </w:tcMar>
            <w:vAlign w:val="center"/>
          </w:tcPr>
          <w:p w14:paraId="09B20C84" w14:textId="77777777" w:rsidR="007C76EF" w:rsidRPr="00832DCA" w:rsidRDefault="007C76EF" w:rsidP="001272AC">
            <w:pPr>
              <w:suppressAutoHyphens/>
              <w:jc w:val="right"/>
              <w:rPr>
                <w:b/>
                <w:bCs/>
                <w:i/>
                <w:iCs/>
                <w:sz w:val="18"/>
                <w:szCs w:val="18"/>
                <w:lang w:val="ru-RU"/>
              </w:rPr>
            </w:pPr>
            <w:r w:rsidRPr="00832DCA">
              <w:rPr>
                <w:sz w:val="18"/>
                <w:szCs w:val="18"/>
                <w:lang w:val="ru-RU"/>
              </w:rPr>
              <w:t>108,26</w:t>
            </w:r>
          </w:p>
        </w:tc>
        <w:tc>
          <w:tcPr>
            <w:tcW w:w="396" w:type="pct"/>
            <w:tcBorders>
              <w:top w:val="single" w:sz="4" w:space="0" w:color="auto"/>
              <w:left w:val="nil"/>
              <w:bottom w:val="single" w:sz="4" w:space="0" w:color="auto"/>
              <w:right w:val="single" w:sz="4" w:space="0" w:color="auto"/>
            </w:tcBorders>
            <w:tcMar>
              <w:left w:w="43" w:type="dxa"/>
              <w:right w:w="113" w:type="dxa"/>
            </w:tcMar>
            <w:vAlign w:val="center"/>
          </w:tcPr>
          <w:p w14:paraId="0E96D88E" w14:textId="77777777" w:rsidR="007C76EF" w:rsidRPr="00832DCA" w:rsidRDefault="007C76EF" w:rsidP="001272AC">
            <w:pPr>
              <w:suppressAutoHyphens/>
              <w:jc w:val="right"/>
              <w:rPr>
                <w:b/>
                <w:bCs/>
                <w:i/>
                <w:iCs/>
                <w:sz w:val="18"/>
                <w:szCs w:val="18"/>
                <w:lang w:val="ru-RU"/>
              </w:rPr>
            </w:pPr>
          </w:p>
        </w:tc>
        <w:tc>
          <w:tcPr>
            <w:tcW w:w="467" w:type="pct"/>
            <w:tcBorders>
              <w:top w:val="single" w:sz="4" w:space="0" w:color="auto"/>
              <w:left w:val="nil"/>
              <w:bottom w:val="single" w:sz="4" w:space="0" w:color="auto"/>
              <w:right w:val="single" w:sz="4" w:space="0" w:color="auto"/>
            </w:tcBorders>
            <w:tcMar>
              <w:left w:w="43" w:type="dxa"/>
              <w:right w:w="113" w:type="dxa"/>
            </w:tcMar>
            <w:vAlign w:val="center"/>
          </w:tcPr>
          <w:p w14:paraId="4BFE86B1" w14:textId="77777777" w:rsidR="007C76EF" w:rsidRPr="00832DCA" w:rsidRDefault="007C76EF" w:rsidP="001272AC">
            <w:pPr>
              <w:suppressAutoHyphens/>
              <w:jc w:val="right"/>
              <w:rPr>
                <w:b/>
                <w:bCs/>
                <w:i/>
                <w:iCs/>
                <w:sz w:val="18"/>
                <w:szCs w:val="18"/>
                <w:lang w:val="ru-RU"/>
              </w:rPr>
            </w:pPr>
            <w:r w:rsidRPr="00832DCA">
              <w:rPr>
                <w:sz w:val="18"/>
                <w:szCs w:val="18"/>
                <w:lang w:val="ru-RU"/>
              </w:rPr>
              <w:t>313,57</w:t>
            </w:r>
          </w:p>
        </w:tc>
        <w:tc>
          <w:tcPr>
            <w:tcW w:w="456" w:type="pct"/>
            <w:tcBorders>
              <w:top w:val="single" w:sz="4" w:space="0" w:color="auto"/>
              <w:left w:val="nil"/>
              <w:bottom w:val="single" w:sz="4" w:space="0" w:color="auto"/>
              <w:right w:val="single" w:sz="4" w:space="0" w:color="auto"/>
            </w:tcBorders>
            <w:tcMar>
              <w:left w:w="43" w:type="dxa"/>
              <w:right w:w="113" w:type="dxa"/>
            </w:tcMar>
            <w:vAlign w:val="center"/>
          </w:tcPr>
          <w:p w14:paraId="7E821C99" w14:textId="77777777" w:rsidR="007C76EF" w:rsidRPr="00832DCA" w:rsidRDefault="007C76EF" w:rsidP="001272AC">
            <w:pPr>
              <w:suppressAutoHyphens/>
              <w:jc w:val="center"/>
              <w:rPr>
                <w:b/>
                <w:bCs/>
                <w:i/>
                <w:iCs/>
                <w:sz w:val="18"/>
                <w:szCs w:val="18"/>
                <w:lang w:val="ru-RU"/>
              </w:rPr>
            </w:pPr>
            <w:r w:rsidRPr="00832DCA">
              <w:rPr>
                <w:sz w:val="18"/>
                <w:szCs w:val="18"/>
                <w:lang w:val="ru-RU"/>
              </w:rPr>
              <w:t>7,7</w:t>
            </w:r>
          </w:p>
        </w:tc>
      </w:tr>
      <w:tr w:rsidR="007C76EF" w:rsidRPr="00832DCA" w14:paraId="225FA544" w14:textId="77777777" w:rsidTr="001272AC">
        <w:trPr>
          <w:trHeight w:val="283"/>
        </w:trPr>
        <w:tc>
          <w:tcPr>
            <w:tcW w:w="1352" w:type="pct"/>
            <w:tcMar>
              <w:left w:w="85" w:type="dxa"/>
              <w:right w:w="85" w:type="dxa"/>
            </w:tcMar>
            <w:vAlign w:val="center"/>
          </w:tcPr>
          <w:p w14:paraId="1254101E" w14:textId="77777777" w:rsidR="007C76EF" w:rsidRPr="00832DCA" w:rsidRDefault="007C76EF" w:rsidP="001272AC">
            <w:pPr>
              <w:suppressAutoHyphens/>
              <w:ind w:right="84"/>
              <w:jc w:val="left"/>
              <w:rPr>
                <w:b/>
                <w:bCs/>
                <w:sz w:val="18"/>
                <w:szCs w:val="18"/>
                <w:lang w:val="ru-RU" w:eastAsia="en-CA"/>
              </w:rPr>
            </w:pPr>
            <w:r w:rsidRPr="00832DCA">
              <w:rPr>
                <w:b/>
                <w:bCs/>
                <w:sz w:val="18"/>
                <w:szCs w:val="18"/>
                <w:lang w:val="ru-RU" w:eastAsia="en-CA"/>
              </w:rPr>
              <w:t>Итого</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3DFAF94F" w14:textId="77777777" w:rsidR="007C76EF" w:rsidRPr="00832DCA" w:rsidRDefault="007C76EF" w:rsidP="001272AC">
            <w:pPr>
              <w:suppressAutoHyphens/>
              <w:jc w:val="right"/>
              <w:rPr>
                <w:b/>
                <w:bCs/>
                <w:sz w:val="18"/>
                <w:szCs w:val="18"/>
                <w:lang w:val="ru-RU" w:eastAsia="en-CA"/>
              </w:rPr>
            </w:pPr>
            <w:r w:rsidRPr="00832DCA">
              <w:rPr>
                <w:b/>
                <w:bCs/>
                <w:sz w:val="18"/>
                <w:szCs w:val="18"/>
                <w:lang w:val="ru-RU"/>
              </w:rPr>
              <w:t>1 473,25</w:t>
            </w:r>
          </w:p>
        </w:tc>
        <w:tc>
          <w:tcPr>
            <w:tcW w:w="451" w:type="pct"/>
            <w:tcBorders>
              <w:top w:val="nil"/>
              <w:left w:val="nil"/>
              <w:bottom w:val="single" w:sz="4" w:space="0" w:color="auto"/>
              <w:right w:val="single" w:sz="4" w:space="0" w:color="auto"/>
            </w:tcBorders>
            <w:tcMar>
              <w:left w:w="43" w:type="dxa"/>
              <w:right w:w="113" w:type="dxa"/>
            </w:tcMar>
            <w:vAlign w:val="center"/>
          </w:tcPr>
          <w:p w14:paraId="603B1E32" w14:textId="77777777" w:rsidR="007C76EF" w:rsidRPr="00832DCA" w:rsidRDefault="007C76EF" w:rsidP="001272AC">
            <w:pPr>
              <w:suppressAutoHyphens/>
              <w:jc w:val="right"/>
              <w:rPr>
                <w:b/>
                <w:bCs/>
                <w:sz w:val="18"/>
                <w:szCs w:val="18"/>
                <w:lang w:val="ru-RU"/>
              </w:rPr>
            </w:pPr>
            <w:r w:rsidRPr="00832DCA">
              <w:rPr>
                <w:b/>
                <w:bCs/>
                <w:sz w:val="18"/>
                <w:szCs w:val="18"/>
                <w:lang w:val="ru-RU"/>
              </w:rPr>
              <w:t>676,22</w:t>
            </w:r>
          </w:p>
        </w:tc>
        <w:tc>
          <w:tcPr>
            <w:tcW w:w="451" w:type="pct"/>
            <w:tcBorders>
              <w:top w:val="nil"/>
              <w:left w:val="nil"/>
              <w:bottom w:val="single" w:sz="4" w:space="0" w:color="auto"/>
              <w:right w:val="single" w:sz="4" w:space="0" w:color="auto"/>
            </w:tcBorders>
            <w:tcMar>
              <w:left w:w="43" w:type="dxa"/>
              <w:right w:w="113" w:type="dxa"/>
            </w:tcMar>
            <w:vAlign w:val="center"/>
          </w:tcPr>
          <w:p w14:paraId="57023D7A" w14:textId="77777777" w:rsidR="007C76EF" w:rsidRPr="00832DCA" w:rsidRDefault="007C76EF" w:rsidP="001272AC">
            <w:pPr>
              <w:suppressAutoHyphens/>
              <w:jc w:val="right"/>
              <w:rPr>
                <w:b/>
                <w:bCs/>
                <w:sz w:val="18"/>
                <w:szCs w:val="18"/>
                <w:lang w:val="ru-RU" w:eastAsia="en-CA"/>
              </w:rPr>
            </w:pPr>
            <w:r w:rsidRPr="00832DCA">
              <w:rPr>
                <w:b/>
                <w:bCs/>
                <w:sz w:val="18"/>
                <w:szCs w:val="18"/>
                <w:lang w:val="ru-RU"/>
              </w:rPr>
              <w:t>166,30</w:t>
            </w:r>
          </w:p>
        </w:tc>
        <w:tc>
          <w:tcPr>
            <w:tcW w:w="450" w:type="pct"/>
            <w:tcBorders>
              <w:top w:val="nil"/>
              <w:left w:val="nil"/>
              <w:bottom w:val="single" w:sz="4" w:space="0" w:color="auto"/>
              <w:right w:val="single" w:sz="4" w:space="0" w:color="auto"/>
            </w:tcBorders>
            <w:tcMar>
              <w:left w:w="43" w:type="dxa"/>
              <w:right w:w="113" w:type="dxa"/>
            </w:tcMar>
            <w:vAlign w:val="center"/>
          </w:tcPr>
          <w:p w14:paraId="0BFD5EF2" w14:textId="77777777" w:rsidR="007C76EF" w:rsidRPr="00832DCA" w:rsidRDefault="007C76EF" w:rsidP="001272AC">
            <w:pPr>
              <w:suppressAutoHyphens/>
              <w:jc w:val="right"/>
              <w:rPr>
                <w:b/>
                <w:bCs/>
                <w:sz w:val="18"/>
                <w:szCs w:val="18"/>
                <w:lang w:val="ru-RU" w:eastAsia="en-CA"/>
              </w:rPr>
            </w:pPr>
            <w:r w:rsidRPr="00832DCA">
              <w:rPr>
                <w:b/>
                <w:bCs/>
                <w:sz w:val="18"/>
                <w:szCs w:val="18"/>
                <w:lang w:val="ru-RU"/>
              </w:rPr>
              <w:t>761,82</w:t>
            </w:r>
          </w:p>
        </w:tc>
        <w:tc>
          <w:tcPr>
            <w:tcW w:w="450" w:type="pct"/>
            <w:tcBorders>
              <w:top w:val="nil"/>
              <w:left w:val="nil"/>
              <w:bottom w:val="single" w:sz="4" w:space="0" w:color="auto"/>
              <w:right w:val="single" w:sz="4" w:space="0" w:color="auto"/>
            </w:tcBorders>
            <w:tcMar>
              <w:left w:w="43" w:type="dxa"/>
              <w:right w:w="113" w:type="dxa"/>
            </w:tcMar>
            <w:vAlign w:val="center"/>
          </w:tcPr>
          <w:p w14:paraId="1230136D" w14:textId="77777777" w:rsidR="007C76EF" w:rsidRPr="00832DCA" w:rsidRDefault="007C76EF" w:rsidP="001272AC">
            <w:pPr>
              <w:suppressAutoHyphens/>
              <w:jc w:val="right"/>
              <w:rPr>
                <w:b/>
                <w:bCs/>
                <w:sz w:val="18"/>
                <w:szCs w:val="18"/>
                <w:lang w:val="ru-RU" w:eastAsia="en-CA"/>
              </w:rPr>
            </w:pPr>
            <w:r w:rsidRPr="00832DCA">
              <w:rPr>
                <w:b/>
                <w:bCs/>
                <w:sz w:val="18"/>
                <w:szCs w:val="18"/>
                <w:lang w:val="ru-RU"/>
              </w:rPr>
              <w:t>788,20</w:t>
            </w:r>
          </w:p>
        </w:tc>
        <w:tc>
          <w:tcPr>
            <w:tcW w:w="396" w:type="pct"/>
            <w:tcBorders>
              <w:top w:val="nil"/>
              <w:left w:val="nil"/>
              <w:bottom w:val="single" w:sz="4" w:space="0" w:color="auto"/>
              <w:right w:val="single" w:sz="4" w:space="0" w:color="auto"/>
            </w:tcBorders>
            <w:tcMar>
              <w:left w:w="43" w:type="dxa"/>
              <w:right w:w="113" w:type="dxa"/>
            </w:tcMar>
            <w:vAlign w:val="center"/>
          </w:tcPr>
          <w:p w14:paraId="59660833" w14:textId="77777777" w:rsidR="007C76EF" w:rsidRPr="00832DCA" w:rsidRDefault="007C76EF" w:rsidP="001272AC">
            <w:pPr>
              <w:suppressAutoHyphens/>
              <w:jc w:val="right"/>
              <w:rPr>
                <w:b/>
                <w:bCs/>
                <w:sz w:val="18"/>
                <w:szCs w:val="18"/>
                <w:lang w:val="ru-RU" w:eastAsia="en-CA"/>
              </w:rPr>
            </w:pPr>
            <w:r w:rsidRPr="00832DCA">
              <w:rPr>
                <w:b/>
                <w:bCs/>
                <w:sz w:val="18"/>
                <w:szCs w:val="18"/>
                <w:lang w:val="ru-RU"/>
              </w:rPr>
              <w:t>223,42</w:t>
            </w:r>
          </w:p>
        </w:tc>
        <w:tc>
          <w:tcPr>
            <w:tcW w:w="467" w:type="pct"/>
            <w:tcBorders>
              <w:top w:val="nil"/>
              <w:left w:val="nil"/>
              <w:bottom w:val="single" w:sz="4" w:space="0" w:color="auto"/>
              <w:right w:val="single" w:sz="4" w:space="0" w:color="auto"/>
            </w:tcBorders>
            <w:tcMar>
              <w:left w:w="43" w:type="dxa"/>
              <w:right w:w="113" w:type="dxa"/>
            </w:tcMar>
            <w:vAlign w:val="center"/>
          </w:tcPr>
          <w:p w14:paraId="3A5570EF" w14:textId="77777777" w:rsidR="007C76EF" w:rsidRPr="00832DCA" w:rsidRDefault="007C76EF" w:rsidP="001272AC">
            <w:pPr>
              <w:suppressAutoHyphens/>
              <w:jc w:val="right"/>
              <w:rPr>
                <w:b/>
                <w:bCs/>
                <w:sz w:val="18"/>
                <w:szCs w:val="18"/>
                <w:lang w:val="ru-RU" w:eastAsia="en-CA"/>
              </w:rPr>
            </w:pPr>
            <w:r w:rsidRPr="00832DCA">
              <w:rPr>
                <w:b/>
                <w:bCs/>
                <w:sz w:val="18"/>
                <w:szCs w:val="18"/>
                <w:lang w:val="ru-RU"/>
              </w:rPr>
              <w:t>4 089,21</w:t>
            </w:r>
          </w:p>
        </w:tc>
        <w:tc>
          <w:tcPr>
            <w:tcW w:w="456" w:type="pct"/>
            <w:tcBorders>
              <w:top w:val="nil"/>
              <w:left w:val="nil"/>
              <w:bottom w:val="single" w:sz="4" w:space="0" w:color="auto"/>
              <w:right w:val="single" w:sz="4" w:space="0" w:color="auto"/>
            </w:tcBorders>
            <w:tcMar>
              <w:left w:w="43" w:type="dxa"/>
              <w:right w:w="113" w:type="dxa"/>
            </w:tcMar>
            <w:vAlign w:val="center"/>
          </w:tcPr>
          <w:p w14:paraId="7ADA4395" w14:textId="77777777" w:rsidR="007C76EF" w:rsidRPr="00832DCA" w:rsidRDefault="007C76EF" w:rsidP="001272AC">
            <w:pPr>
              <w:suppressAutoHyphens/>
              <w:jc w:val="center"/>
              <w:rPr>
                <w:b/>
                <w:bCs/>
                <w:sz w:val="18"/>
                <w:szCs w:val="18"/>
                <w:lang w:val="ru-RU" w:eastAsia="en-CA"/>
              </w:rPr>
            </w:pPr>
            <w:r w:rsidRPr="00832DCA">
              <w:rPr>
                <w:b/>
                <w:bCs/>
                <w:sz w:val="18"/>
                <w:szCs w:val="18"/>
                <w:lang w:val="ru-RU"/>
              </w:rPr>
              <w:t>100</w:t>
            </w:r>
          </w:p>
        </w:tc>
      </w:tr>
    </w:tbl>
    <w:p w14:paraId="4A53D82D" w14:textId="5F0AAEDD" w:rsidR="007C76EF" w:rsidRPr="00DF6003" w:rsidRDefault="007C76EF" w:rsidP="007C76EF">
      <w:pPr>
        <w:pStyle w:val="Heading1"/>
        <w:widowControl w:val="0"/>
        <w:numPr>
          <w:ilvl w:val="0"/>
          <w:numId w:val="0"/>
        </w:numPr>
        <w:spacing w:after="0"/>
        <w:rPr>
          <w:sz w:val="18"/>
          <w:szCs w:val="18"/>
          <w:lang w:val="ru-RU"/>
        </w:rPr>
      </w:pPr>
      <w:r w:rsidRPr="00DF6003">
        <w:rPr>
          <w:sz w:val="17"/>
          <w:szCs w:val="17"/>
          <w:lang w:val="ru-RU"/>
        </w:rPr>
        <w:t>*</w:t>
      </w:r>
      <w:r w:rsidR="00B11D07" w:rsidRPr="00DF6003">
        <w:rPr>
          <w:sz w:val="17"/>
          <w:szCs w:val="17"/>
          <w:lang w:val="ru-RU"/>
        </w:rPr>
        <w:t xml:space="preserve"> </w:t>
      </w:r>
      <w:r w:rsidRPr="00DF6003">
        <w:rPr>
          <w:sz w:val="17"/>
          <w:szCs w:val="17"/>
          <w:lang w:val="ru-RU"/>
        </w:rPr>
        <w:t xml:space="preserve">Включая </w:t>
      </w:r>
      <w:r w:rsidR="00106EF3" w:rsidRPr="00DF6003">
        <w:rPr>
          <w:sz w:val="17"/>
          <w:szCs w:val="17"/>
          <w:lang w:val="ru-RU"/>
        </w:rPr>
        <w:t>ГФУ</w:t>
      </w:r>
      <w:r w:rsidRPr="00DF6003">
        <w:rPr>
          <w:sz w:val="17"/>
          <w:szCs w:val="17"/>
          <w:lang w:val="ru-RU"/>
        </w:rPr>
        <w:t xml:space="preserve">-152a в аэрозолях, </w:t>
      </w:r>
      <w:r w:rsidR="00106EF3" w:rsidRPr="00DF6003">
        <w:rPr>
          <w:sz w:val="17"/>
          <w:szCs w:val="17"/>
          <w:lang w:val="ru-RU"/>
        </w:rPr>
        <w:t>ГФУ</w:t>
      </w:r>
      <w:r w:rsidRPr="00DF6003">
        <w:rPr>
          <w:sz w:val="17"/>
          <w:szCs w:val="17"/>
          <w:lang w:val="ru-RU"/>
        </w:rPr>
        <w:t>-125 в пожаротушении</w:t>
      </w:r>
      <w:r w:rsidR="00467682" w:rsidRPr="00DF6003">
        <w:rPr>
          <w:sz w:val="17"/>
          <w:szCs w:val="17"/>
          <w:lang w:val="ru-RU"/>
        </w:rPr>
        <w:t>,</w:t>
      </w:r>
      <w:r w:rsidRPr="00DF6003">
        <w:rPr>
          <w:sz w:val="17"/>
          <w:szCs w:val="17"/>
          <w:lang w:val="ru-RU"/>
        </w:rPr>
        <w:t xml:space="preserve"> </w:t>
      </w:r>
      <w:r w:rsidR="00467682" w:rsidRPr="00DF6003">
        <w:rPr>
          <w:sz w:val="17"/>
          <w:szCs w:val="17"/>
          <w:lang w:val="ru-RU"/>
        </w:rPr>
        <w:t>а также ГФУ-23, ГФУ-32 и R-407F в обслуживании.</w:t>
      </w:r>
    </w:p>
    <w:p w14:paraId="0D991237" w14:textId="03B2EC7F" w:rsidR="007C76EF" w:rsidRPr="00DF6003" w:rsidRDefault="007C76EF" w:rsidP="007C76EF">
      <w:pPr>
        <w:pStyle w:val="Heading1"/>
        <w:keepNext/>
        <w:numPr>
          <w:ilvl w:val="0"/>
          <w:numId w:val="0"/>
        </w:numPr>
        <w:spacing w:before="240" w:after="0"/>
        <w:rPr>
          <w:b/>
          <w:bCs/>
          <w:lang w:val="ru-RU"/>
        </w:rPr>
      </w:pPr>
      <w:r w:rsidRPr="00DF6003">
        <w:rPr>
          <w:b/>
          <w:bCs/>
          <w:lang w:val="ru-RU"/>
        </w:rPr>
        <w:t xml:space="preserve">Таблица 6. Потребление ГФУ в Южной Африке </w:t>
      </w:r>
      <w:r w:rsidR="00A937CB" w:rsidRPr="00DF6003">
        <w:rPr>
          <w:b/>
          <w:bCs/>
          <w:lang w:val="ru-RU"/>
        </w:rPr>
        <w:t>в разбивке по секторам</w:t>
      </w:r>
      <w:r w:rsidRPr="00DF6003">
        <w:rPr>
          <w:b/>
          <w:bCs/>
          <w:lang w:val="ru-RU"/>
        </w:rPr>
        <w:t xml:space="preserve"> </w:t>
      </w:r>
      <w:r w:rsidR="006B3DF0" w:rsidRPr="00DF6003">
        <w:rPr>
          <w:b/>
          <w:bCs/>
          <w:lang w:val="ru-RU"/>
        </w:rPr>
        <w:t>тоннах CO</w:t>
      </w:r>
      <w:r w:rsidR="006B3DF0" w:rsidRPr="00DF6003">
        <w:rPr>
          <w:b/>
          <w:bCs/>
          <w:vertAlign w:val="subscript"/>
          <w:lang w:val="ru-RU"/>
        </w:rPr>
        <w:t>2</w:t>
      </w:r>
      <w:r w:rsidR="006B3DF0" w:rsidRPr="00DF6003">
        <w:rPr>
          <w:b/>
          <w:bCs/>
          <w:lang w:val="ru-RU"/>
        </w:rPr>
        <w:t>-экв.</w:t>
      </w:r>
      <w:r w:rsidR="006B3DF0" w:rsidRPr="00DF6003">
        <w:rPr>
          <w:lang w:val="ru-RU"/>
        </w:rPr>
        <w:t xml:space="preserve"> </w:t>
      </w:r>
      <w:r w:rsidRPr="00DF6003">
        <w:rPr>
          <w:b/>
          <w:bCs/>
          <w:lang w:val="ru-RU"/>
        </w:rPr>
        <w:t>(2024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0"/>
        <w:gridCol w:w="858"/>
        <w:gridCol w:w="851"/>
        <w:gridCol w:w="709"/>
        <w:gridCol w:w="851"/>
        <w:gridCol w:w="845"/>
        <w:gridCol w:w="901"/>
        <w:gridCol w:w="989"/>
        <w:gridCol w:w="806"/>
      </w:tblGrid>
      <w:tr w:rsidR="007C76EF" w:rsidRPr="00832DCA" w14:paraId="4B6AADE7" w14:textId="77777777" w:rsidTr="00832DCA">
        <w:trPr>
          <w:trHeight w:val="444"/>
          <w:tblHeader/>
        </w:trPr>
        <w:tc>
          <w:tcPr>
            <w:tcW w:w="1358" w:type="pct"/>
            <w:tcMar>
              <w:left w:w="43" w:type="dxa"/>
              <w:right w:w="43" w:type="dxa"/>
            </w:tcMar>
            <w:vAlign w:val="center"/>
            <w:hideMark/>
          </w:tcPr>
          <w:p w14:paraId="445C6F9E" w14:textId="77777777" w:rsidR="007C76EF" w:rsidRPr="00832DCA" w:rsidRDefault="007C76EF" w:rsidP="001272AC">
            <w:pPr>
              <w:keepNext/>
              <w:suppressAutoHyphens/>
              <w:jc w:val="center"/>
              <w:rPr>
                <w:b/>
                <w:bCs/>
                <w:sz w:val="18"/>
                <w:szCs w:val="18"/>
                <w:lang w:val="ru-RU" w:eastAsia="en-CA"/>
              </w:rPr>
            </w:pPr>
            <w:r w:rsidRPr="00832DCA">
              <w:rPr>
                <w:b/>
                <w:bCs/>
                <w:sz w:val="18"/>
                <w:szCs w:val="18"/>
                <w:lang w:val="ru-RU" w:eastAsia="en-CA"/>
              </w:rPr>
              <w:t>Сектор</w:t>
            </w:r>
          </w:p>
        </w:tc>
        <w:tc>
          <w:tcPr>
            <w:tcW w:w="459" w:type="pct"/>
            <w:tcMar>
              <w:left w:w="43" w:type="dxa"/>
              <w:right w:w="43" w:type="dxa"/>
            </w:tcMar>
            <w:vAlign w:val="center"/>
            <w:hideMark/>
          </w:tcPr>
          <w:p w14:paraId="2932DD9C" w14:textId="77777777" w:rsidR="007C76EF" w:rsidRPr="00832DCA" w:rsidRDefault="007C76EF" w:rsidP="00305C8E">
            <w:pPr>
              <w:keepNext/>
              <w:suppressAutoHyphens/>
              <w:ind w:left="-39" w:right="-17"/>
              <w:jc w:val="center"/>
              <w:rPr>
                <w:b/>
                <w:bCs/>
                <w:sz w:val="18"/>
                <w:szCs w:val="18"/>
                <w:lang w:val="ru-RU" w:eastAsia="en-CA"/>
              </w:rPr>
            </w:pPr>
            <w:r w:rsidRPr="00832DCA">
              <w:rPr>
                <w:b/>
                <w:bCs/>
                <w:sz w:val="18"/>
                <w:szCs w:val="18"/>
                <w:lang w:val="ru-RU" w:eastAsia="en-CA"/>
              </w:rPr>
              <w:t>ГФУ-134a</w:t>
            </w:r>
          </w:p>
        </w:tc>
        <w:tc>
          <w:tcPr>
            <w:tcW w:w="455" w:type="pct"/>
            <w:tcMar>
              <w:left w:w="43" w:type="dxa"/>
              <w:right w:w="43" w:type="dxa"/>
            </w:tcMar>
            <w:vAlign w:val="center"/>
          </w:tcPr>
          <w:p w14:paraId="1F6C8204" w14:textId="77777777" w:rsidR="007C76EF" w:rsidRPr="00832DCA" w:rsidRDefault="007C76EF" w:rsidP="001272AC">
            <w:pPr>
              <w:keepNext/>
              <w:suppressAutoHyphens/>
              <w:ind w:left="-151" w:right="-170"/>
              <w:jc w:val="center"/>
              <w:rPr>
                <w:b/>
                <w:bCs/>
                <w:sz w:val="18"/>
                <w:szCs w:val="18"/>
                <w:lang w:val="ru-RU" w:eastAsia="en-CA"/>
              </w:rPr>
            </w:pPr>
            <w:r w:rsidRPr="00832DCA">
              <w:rPr>
                <w:b/>
                <w:bCs/>
                <w:sz w:val="18"/>
                <w:szCs w:val="18"/>
                <w:lang w:val="ru-RU" w:eastAsia="en-CA"/>
              </w:rPr>
              <w:t>R-404A</w:t>
            </w:r>
          </w:p>
        </w:tc>
        <w:tc>
          <w:tcPr>
            <w:tcW w:w="379" w:type="pct"/>
            <w:tcMar>
              <w:left w:w="43" w:type="dxa"/>
              <w:right w:w="43" w:type="dxa"/>
            </w:tcMar>
            <w:vAlign w:val="center"/>
            <w:hideMark/>
          </w:tcPr>
          <w:p w14:paraId="20C48CDA" w14:textId="77777777" w:rsidR="007C76EF" w:rsidRPr="00832DCA" w:rsidRDefault="007C76EF" w:rsidP="001272AC">
            <w:pPr>
              <w:keepNext/>
              <w:suppressAutoHyphens/>
              <w:jc w:val="center"/>
              <w:rPr>
                <w:b/>
                <w:bCs/>
                <w:sz w:val="18"/>
                <w:szCs w:val="18"/>
                <w:lang w:val="ru-RU" w:eastAsia="en-CA"/>
              </w:rPr>
            </w:pPr>
            <w:r w:rsidRPr="00832DCA">
              <w:rPr>
                <w:b/>
                <w:bCs/>
                <w:sz w:val="18"/>
                <w:szCs w:val="18"/>
                <w:lang w:val="ru-RU" w:eastAsia="en-CA"/>
              </w:rPr>
              <w:t>R-407C</w:t>
            </w:r>
          </w:p>
        </w:tc>
        <w:tc>
          <w:tcPr>
            <w:tcW w:w="455" w:type="pct"/>
            <w:tcMar>
              <w:left w:w="43" w:type="dxa"/>
              <w:right w:w="43" w:type="dxa"/>
            </w:tcMar>
            <w:vAlign w:val="center"/>
            <w:hideMark/>
          </w:tcPr>
          <w:p w14:paraId="2F5C3FEB" w14:textId="77777777" w:rsidR="007C76EF" w:rsidRPr="00832DCA" w:rsidRDefault="007C76EF" w:rsidP="001272AC">
            <w:pPr>
              <w:keepNext/>
              <w:suppressAutoHyphens/>
              <w:jc w:val="center"/>
              <w:rPr>
                <w:b/>
                <w:bCs/>
                <w:sz w:val="18"/>
                <w:szCs w:val="18"/>
                <w:lang w:val="ru-RU" w:eastAsia="en-CA"/>
              </w:rPr>
            </w:pPr>
            <w:r w:rsidRPr="00832DCA">
              <w:rPr>
                <w:b/>
                <w:bCs/>
                <w:sz w:val="18"/>
                <w:szCs w:val="18"/>
                <w:lang w:val="ru-RU" w:eastAsia="en-CA"/>
              </w:rPr>
              <w:t>R-410A</w:t>
            </w:r>
          </w:p>
        </w:tc>
        <w:tc>
          <w:tcPr>
            <w:tcW w:w="452" w:type="pct"/>
            <w:tcMar>
              <w:left w:w="43" w:type="dxa"/>
              <w:right w:w="43" w:type="dxa"/>
            </w:tcMar>
            <w:vAlign w:val="center"/>
            <w:hideMark/>
          </w:tcPr>
          <w:p w14:paraId="010CE11C" w14:textId="77777777" w:rsidR="007C76EF" w:rsidRPr="00832DCA" w:rsidRDefault="007C76EF" w:rsidP="001272AC">
            <w:pPr>
              <w:keepNext/>
              <w:suppressAutoHyphens/>
              <w:jc w:val="center"/>
              <w:rPr>
                <w:b/>
                <w:bCs/>
                <w:sz w:val="18"/>
                <w:szCs w:val="18"/>
                <w:lang w:val="ru-RU" w:eastAsia="en-CA"/>
              </w:rPr>
            </w:pPr>
            <w:r w:rsidRPr="00832DCA">
              <w:rPr>
                <w:b/>
                <w:bCs/>
                <w:sz w:val="18"/>
                <w:szCs w:val="18"/>
                <w:lang w:val="ru-RU" w:eastAsia="en-CA"/>
              </w:rPr>
              <w:t>R-507A</w:t>
            </w:r>
          </w:p>
        </w:tc>
        <w:tc>
          <w:tcPr>
            <w:tcW w:w="482" w:type="pct"/>
            <w:tcMar>
              <w:left w:w="43" w:type="dxa"/>
              <w:right w:w="43" w:type="dxa"/>
            </w:tcMar>
            <w:vAlign w:val="center"/>
          </w:tcPr>
          <w:p w14:paraId="66248E44" w14:textId="77777777" w:rsidR="007C76EF" w:rsidRPr="00832DCA" w:rsidRDefault="007C76EF" w:rsidP="001272AC">
            <w:pPr>
              <w:keepNext/>
              <w:suppressAutoHyphens/>
              <w:jc w:val="center"/>
              <w:rPr>
                <w:b/>
                <w:bCs/>
                <w:sz w:val="18"/>
                <w:szCs w:val="18"/>
                <w:lang w:val="ru-RU" w:eastAsia="en-CA"/>
              </w:rPr>
            </w:pPr>
            <w:r w:rsidRPr="00832DCA">
              <w:rPr>
                <w:b/>
                <w:bCs/>
                <w:sz w:val="18"/>
                <w:szCs w:val="18"/>
                <w:lang w:val="ru-RU" w:eastAsia="en-CA"/>
              </w:rPr>
              <w:t>Другие*</w:t>
            </w:r>
          </w:p>
        </w:tc>
        <w:tc>
          <w:tcPr>
            <w:tcW w:w="529" w:type="pct"/>
            <w:tcMar>
              <w:left w:w="43" w:type="dxa"/>
              <w:right w:w="43" w:type="dxa"/>
            </w:tcMar>
            <w:vAlign w:val="center"/>
            <w:hideMark/>
          </w:tcPr>
          <w:p w14:paraId="2372AF28" w14:textId="77777777" w:rsidR="007C76EF" w:rsidRPr="00832DCA" w:rsidRDefault="007C76EF" w:rsidP="001272AC">
            <w:pPr>
              <w:keepNext/>
              <w:suppressAutoHyphens/>
              <w:jc w:val="center"/>
              <w:rPr>
                <w:b/>
                <w:bCs/>
                <w:sz w:val="18"/>
                <w:szCs w:val="18"/>
                <w:lang w:val="ru-RU" w:eastAsia="en-CA"/>
              </w:rPr>
            </w:pPr>
            <w:r w:rsidRPr="00832DCA">
              <w:rPr>
                <w:b/>
                <w:bCs/>
                <w:sz w:val="18"/>
                <w:szCs w:val="18"/>
                <w:lang w:val="ru-RU" w:eastAsia="en-CA"/>
              </w:rPr>
              <w:t>Всего</w:t>
            </w:r>
          </w:p>
        </w:tc>
        <w:tc>
          <w:tcPr>
            <w:tcW w:w="431" w:type="pct"/>
            <w:tcMar>
              <w:left w:w="43" w:type="dxa"/>
              <w:right w:w="43" w:type="dxa"/>
            </w:tcMar>
            <w:vAlign w:val="center"/>
          </w:tcPr>
          <w:p w14:paraId="3013E0F5" w14:textId="77777777" w:rsidR="00016E52" w:rsidRPr="00832DCA" w:rsidRDefault="007C76EF" w:rsidP="001272AC">
            <w:pPr>
              <w:keepNext/>
              <w:suppressAutoHyphens/>
              <w:ind w:left="-192" w:right="-141"/>
              <w:jc w:val="center"/>
              <w:rPr>
                <w:b/>
                <w:bCs/>
                <w:sz w:val="18"/>
                <w:szCs w:val="18"/>
                <w:lang w:val="en-US" w:eastAsia="en-CA"/>
              </w:rPr>
            </w:pPr>
            <w:r w:rsidRPr="00832DCA">
              <w:rPr>
                <w:b/>
                <w:bCs/>
                <w:sz w:val="18"/>
                <w:szCs w:val="18"/>
                <w:lang w:val="ru-RU" w:eastAsia="en-CA"/>
              </w:rPr>
              <w:t>Доля</w:t>
            </w:r>
            <w:r w:rsidRPr="00832DCA">
              <w:rPr>
                <w:b/>
                <w:bCs/>
                <w:sz w:val="18"/>
                <w:szCs w:val="18"/>
                <w:lang w:val="ru-RU" w:eastAsia="en-CA"/>
              </w:rPr>
              <w:br/>
              <w:t>общей</w:t>
            </w:r>
          </w:p>
          <w:p w14:paraId="3AF7720D" w14:textId="77777777" w:rsidR="00016E52" w:rsidRPr="00832DCA" w:rsidRDefault="007C76EF" w:rsidP="001272AC">
            <w:pPr>
              <w:keepNext/>
              <w:suppressAutoHyphens/>
              <w:ind w:left="-192" w:right="-141"/>
              <w:jc w:val="center"/>
              <w:rPr>
                <w:b/>
                <w:bCs/>
                <w:sz w:val="18"/>
                <w:szCs w:val="18"/>
                <w:lang w:val="en-US" w:eastAsia="en-CA"/>
              </w:rPr>
            </w:pPr>
            <w:r w:rsidRPr="00832DCA">
              <w:rPr>
                <w:b/>
                <w:bCs/>
                <w:sz w:val="18"/>
                <w:szCs w:val="18"/>
                <w:lang w:val="ru-RU" w:eastAsia="en-CA"/>
              </w:rPr>
              <w:t xml:space="preserve">суммы </w:t>
            </w:r>
          </w:p>
          <w:p w14:paraId="01B6586B" w14:textId="2EB6EEE4" w:rsidR="007C76EF" w:rsidRPr="00832DCA" w:rsidRDefault="007C76EF" w:rsidP="001272AC">
            <w:pPr>
              <w:keepNext/>
              <w:suppressAutoHyphens/>
              <w:ind w:left="-192" w:right="-141"/>
              <w:jc w:val="center"/>
              <w:rPr>
                <w:b/>
                <w:bCs/>
                <w:sz w:val="18"/>
                <w:szCs w:val="18"/>
                <w:lang w:val="en-US" w:eastAsia="en-CA"/>
              </w:rPr>
            </w:pPr>
            <w:r w:rsidRPr="00832DCA">
              <w:rPr>
                <w:b/>
                <w:bCs/>
                <w:sz w:val="18"/>
                <w:szCs w:val="18"/>
                <w:lang w:val="ru-RU" w:eastAsia="en-CA"/>
              </w:rPr>
              <w:t>(%)</w:t>
            </w:r>
          </w:p>
        </w:tc>
      </w:tr>
      <w:tr w:rsidR="007C76EF" w:rsidRPr="00832DCA" w14:paraId="13816029" w14:textId="77777777" w:rsidTr="001272AC">
        <w:trPr>
          <w:cantSplit/>
          <w:trHeight w:val="283"/>
        </w:trPr>
        <w:tc>
          <w:tcPr>
            <w:tcW w:w="5000" w:type="pct"/>
            <w:gridSpan w:val="9"/>
            <w:tcBorders>
              <w:right w:val="single" w:sz="4" w:space="0" w:color="auto"/>
            </w:tcBorders>
            <w:tcMar>
              <w:left w:w="43" w:type="dxa"/>
              <w:right w:w="43" w:type="dxa"/>
            </w:tcMar>
            <w:vAlign w:val="center"/>
          </w:tcPr>
          <w:p w14:paraId="569E5721" w14:textId="77777777" w:rsidR="007C76EF" w:rsidRPr="00832DCA" w:rsidRDefault="007C76EF" w:rsidP="001272AC">
            <w:pPr>
              <w:suppressAutoHyphens/>
              <w:jc w:val="center"/>
              <w:rPr>
                <w:b/>
                <w:bCs/>
                <w:i/>
                <w:iCs/>
                <w:sz w:val="18"/>
                <w:szCs w:val="18"/>
                <w:lang w:val="ru-RU"/>
              </w:rPr>
            </w:pPr>
            <w:bookmarkStart w:id="9" w:name="_Hlk212325638"/>
            <w:r w:rsidRPr="00832DCA">
              <w:rPr>
                <w:b/>
                <w:bCs/>
                <w:i/>
                <w:iCs/>
                <w:sz w:val="18"/>
                <w:szCs w:val="18"/>
                <w:lang w:val="ru-RU"/>
              </w:rPr>
              <w:t>Производство</w:t>
            </w:r>
          </w:p>
        </w:tc>
      </w:tr>
      <w:bookmarkEnd w:id="9"/>
      <w:tr w:rsidR="00DD6FE3" w:rsidRPr="00832DCA" w14:paraId="65C8049E" w14:textId="77777777" w:rsidTr="00832DCA">
        <w:trPr>
          <w:cantSplit/>
          <w:trHeight w:val="144"/>
        </w:trPr>
        <w:tc>
          <w:tcPr>
            <w:tcW w:w="1358" w:type="pct"/>
            <w:tcMar>
              <w:left w:w="85" w:type="dxa"/>
              <w:right w:w="43" w:type="dxa"/>
            </w:tcMar>
            <w:vAlign w:val="center"/>
          </w:tcPr>
          <w:p w14:paraId="6552D032" w14:textId="0B4B57D8" w:rsidR="00DD6FE3" w:rsidRPr="00832DCA" w:rsidRDefault="00DD6FE3" w:rsidP="00DD6FE3">
            <w:pPr>
              <w:suppressAutoHyphens/>
              <w:ind w:firstLine="4"/>
              <w:jc w:val="left"/>
              <w:rPr>
                <w:sz w:val="18"/>
                <w:szCs w:val="18"/>
                <w:lang w:val="ru-RU" w:eastAsia="en-CA"/>
              </w:rPr>
            </w:pPr>
            <w:r w:rsidRPr="00832DCA">
              <w:rPr>
                <w:sz w:val="18"/>
                <w:szCs w:val="18"/>
                <w:lang w:val="ru-RU" w:eastAsia="en-CA"/>
              </w:rPr>
              <w:t>Небольшие коммерческие холодильные установки</w:t>
            </w:r>
          </w:p>
        </w:tc>
        <w:tc>
          <w:tcPr>
            <w:tcW w:w="459" w:type="pct"/>
            <w:tcBorders>
              <w:top w:val="single" w:sz="4" w:space="0" w:color="auto"/>
              <w:left w:val="single" w:sz="4" w:space="0" w:color="auto"/>
              <w:bottom w:val="single" w:sz="4" w:space="0" w:color="auto"/>
              <w:right w:val="single" w:sz="4" w:space="0" w:color="auto"/>
            </w:tcBorders>
            <w:tcMar>
              <w:left w:w="28" w:type="dxa"/>
              <w:right w:w="85" w:type="dxa"/>
            </w:tcMar>
            <w:vAlign w:val="center"/>
          </w:tcPr>
          <w:p w14:paraId="3509FD0F" w14:textId="77777777" w:rsidR="00DD6FE3" w:rsidRPr="00832DCA" w:rsidRDefault="00DD6FE3" w:rsidP="00DD6FE3">
            <w:pPr>
              <w:suppressAutoHyphens/>
              <w:ind w:left="-34"/>
              <w:jc w:val="right"/>
              <w:rPr>
                <w:sz w:val="18"/>
                <w:szCs w:val="18"/>
                <w:lang w:val="ru-RU"/>
              </w:rPr>
            </w:pPr>
            <w:r w:rsidRPr="00832DCA">
              <w:rPr>
                <w:sz w:val="18"/>
                <w:szCs w:val="18"/>
                <w:lang w:val="ru-RU"/>
              </w:rPr>
              <w:t>2 102</w:t>
            </w:r>
          </w:p>
        </w:tc>
        <w:tc>
          <w:tcPr>
            <w:tcW w:w="455" w:type="pct"/>
            <w:tcBorders>
              <w:top w:val="single" w:sz="4" w:space="0" w:color="auto"/>
              <w:left w:val="nil"/>
              <w:bottom w:val="single" w:sz="4" w:space="0" w:color="auto"/>
              <w:right w:val="single" w:sz="4" w:space="0" w:color="auto"/>
            </w:tcBorders>
            <w:tcMar>
              <w:left w:w="28" w:type="dxa"/>
              <w:right w:w="85" w:type="dxa"/>
            </w:tcMar>
            <w:vAlign w:val="center"/>
          </w:tcPr>
          <w:p w14:paraId="5B3DFBB1" w14:textId="77777777" w:rsidR="00DD6FE3" w:rsidRPr="00832DCA" w:rsidRDefault="00DD6FE3" w:rsidP="00DD6FE3">
            <w:pPr>
              <w:suppressAutoHyphens/>
              <w:jc w:val="right"/>
              <w:rPr>
                <w:sz w:val="18"/>
                <w:szCs w:val="18"/>
                <w:lang w:val="ru-RU"/>
              </w:rPr>
            </w:pPr>
            <w:r w:rsidRPr="00832DCA">
              <w:rPr>
                <w:sz w:val="18"/>
                <w:szCs w:val="18"/>
                <w:lang w:val="ru-RU"/>
              </w:rPr>
              <w:t>1 255</w:t>
            </w:r>
          </w:p>
        </w:tc>
        <w:tc>
          <w:tcPr>
            <w:tcW w:w="379" w:type="pct"/>
            <w:tcBorders>
              <w:top w:val="single" w:sz="4" w:space="0" w:color="auto"/>
              <w:left w:val="nil"/>
              <w:bottom w:val="single" w:sz="4" w:space="0" w:color="auto"/>
              <w:right w:val="single" w:sz="4" w:space="0" w:color="auto"/>
            </w:tcBorders>
            <w:tcMar>
              <w:left w:w="28" w:type="dxa"/>
              <w:right w:w="85" w:type="dxa"/>
            </w:tcMar>
            <w:vAlign w:val="center"/>
          </w:tcPr>
          <w:p w14:paraId="73EDADEF" w14:textId="77777777" w:rsidR="00DD6FE3" w:rsidRPr="00832DCA" w:rsidRDefault="00DD6FE3" w:rsidP="00DD6FE3">
            <w:pPr>
              <w:suppressAutoHyphens/>
              <w:jc w:val="right"/>
              <w:rPr>
                <w:sz w:val="18"/>
                <w:szCs w:val="18"/>
                <w:lang w:val="ru-RU"/>
              </w:rPr>
            </w:pPr>
          </w:p>
        </w:tc>
        <w:tc>
          <w:tcPr>
            <w:tcW w:w="455" w:type="pct"/>
            <w:tcBorders>
              <w:top w:val="single" w:sz="4" w:space="0" w:color="auto"/>
              <w:left w:val="nil"/>
              <w:bottom w:val="single" w:sz="4" w:space="0" w:color="auto"/>
              <w:right w:val="single" w:sz="4" w:space="0" w:color="auto"/>
            </w:tcBorders>
            <w:tcMar>
              <w:left w:w="28" w:type="dxa"/>
              <w:right w:w="85" w:type="dxa"/>
            </w:tcMar>
            <w:vAlign w:val="center"/>
          </w:tcPr>
          <w:p w14:paraId="0036949A" w14:textId="77777777" w:rsidR="00DD6FE3" w:rsidRPr="00832DCA" w:rsidRDefault="00DD6FE3" w:rsidP="00DD6FE3">
            <w:pPr>
              <w:suppressAutoHyphens/>
              <w:jc w:val="right"/>
              <w:rPr>
                <w:sz w:val="18"/>
                <w:szCs w:val="18"/>
                <w:lang w:val="ru-RU"/>
              </w:rPr>
            </w:pPr>
          </w:p>
        </w:tc>
        <w:tc>
          <w:tcPr>
            <w:tcW w:w="452" w:type="pct"/>
            <w:tcBorders>
              <w:top w:val="single" w:sz="4" w:space="0" w:color="auto"/>
              <w:left w:val="nil"/>
              <w:bottom w:val="single" w:sz="4" w:space="0" w:color="auto"/>
              <w:right w:val="single" w:sz="4" w:space="0" w:color="auto"/>
            </w:tcBorders>
            <w:tcMar>
              <w:left w:w="28" w:type="dxa"/>
              <w:right w:w="85" w:type="dxa"/>
            </w:tcMar>
            <w:vAlign w:val="center"/>
          </w:tcPr>
          <w:p w14:paraId="48EF8547" w14:textId="77777777" w:rsidR="00DD6FE3" w:rsidRPr="00832DCA" w:rsidRDefault="00DD6FE3" w:rsidP="00DD6FE3">
            <w:pPr>
              <w:suppressAutoHyphens/>
              <w:jc w:val="right"/>
              <w:rPr>
                <w:sz w:val="18"/>
                <w:szCs w:val="18"/>
                <w:lang w:val="ru-RU"/>
              </w:rPr>
            </w:pPr>
          </w:p>
        </w:tc>
        <w:tc>
          <w:tcPr>
            <w:tcW w:w="482" w:type="pct"/>
            <w:tcBorders>
              <w:top w:val="single" w:sz="4" w:space="0" w:color="auto"/>
              <w:left w:val="nil"/>
              <w:bottom w:val="single" w:sz="4" w:space="0" w:color="auto"/>
              <w:right w:val="single" w:sz="4" w:space="0" w:color="auto"/>
            </w:tcBorders>
            <w:tcMar>
              <w:left w:w="28" w:type="dxa"/>
              <w:right w:w="85" w:type="dxa"/>
            </w:tcMar>
            <w:vAlign w:val="bottom"/>
          </w:tcPr>
          <w:p w14:paraId="27D8CA84" w14:textId="77777777" w:rsidR="00DD6FE3" w:rsidRPr="00832DCA" w:rsidRDefault="00DD6FE3" w:rsidP="00DD6FE3">
            <w:pPr>
              <w:suppressAutoHyphens/>
              <w:jc w:val="right"/>
              <w:rPr>
                <w:sz w:val="18"/>
                <w:szCs w:val="18"/>
                <w:lang w:val="ru-RU"/>
              </w:rPr>
            </w:pPr>
          </w:p>
        </w:tc>
        <w:tc>
          <w:tcPr>
            <w:tcW w:w="529" w:type="pct"/>
            <w:tcBorders>
              <w:top w:val="single" w:sz="4" w:space="0" w:color="auto"/>
              <w:left w:val="nil"/>
              <w:bottom w:val="single" w:sz="4" w:space="0" w:color="auto"/>
              <w:right w:val="single" w:sz="4" w:space="0" w:color="auto"/>
            </w:tcBorders>
            <w:tcMar>
              <w:left w:w="28" w:type="dxa"/>
              <w:right w:w="85" w:type="dxa"/>
            </w:tcMar>
            <w:vAlign w:val="center"/>
          </w:tcPr>
          <w:p w14:paraId="42DDE406" w14:textId="77777777" w:rsidR="00DD6FE3" w:rsidRPr="00832DCA" w:rsidRDefault="00DD6FE3" w:rsidP="00DD6FE3">
            <w:pPr>
              <w:suppressAutoHyphens/>
              <w:jc w:val="right"/>
              <w:rPr>
                <w:sz w:val="18"/>
                <w:szCs w:val="18"/>
                <w:lang w:val="ru-RU"/>
              </w:rPr>
            </w:pPr>
            <w:r w:rsidRPr="00832DCA">
              <w:rPr>
                <w:sz w:val="18"/>
                <w:szCs w:val="18"/>
                <w:lang w:val="ru-RU"/>
              </w:rPr>
              <w:t>3 357</w:t>
            </w:r>
          </w:p>
        </w:tc>
        <w:tc>
          <w:tcPr>
            <w:tcW w:w="431" w:type="pct"/>
            <w:tcBorders>
              <w:top w:val="single" w:sz="4" w:space="0" w:color="auto"/>
              <w:left w:val="nil"/>
              <w:bottom w:val="single" w:sz="4" w:space="0" w:color="auto"/>
              <w:right w:val="single" w:sz="4" w:space="0" w:color="auto"/>
            </w:tcBorders>
            <w:tcMar>
              <w:left w:w="28" w:type="dxa"/>
              <w:right w:w="85" w:type="dxa"/>
            </w:tcMar>
            <w:vAlign w:val="center"/>
          </w:tcPr>
          <w:p w14:paraId="55818B40" w14:textId="77777777" w:rsidR="00DD6FE3" w:rsidRPr="00832DCA" w:rsidRDefault="00DD6FE3" w:rsidP="00DD6FE3">
            <w:pPr>
              <w:suppressAutoHyphens/>
              <w:jc w:val="center"/>
              <w:rPr>
                <w:sz w:val="18"/>
                <w:szCs w:val="18"/>
                <w:lang w:val="ru-RU"/>
              </w:rPr>
            </w:pPr>
            <w:r w:rsidRPr="00832DCA">
              <w:rPr>
                <w:sz w:val="18"/>
                <w:szCs w:val="18"/>
                <w:lang w:val="ru-RU"/>
              </w:rPr>
              <w:t>0</w:t>
            </w:r>
          </w:p>
        </w:tc>
      </w:tr>
      <w:tr w:rsidR="00DD6FE3" w:rsidRPr="00832DCA" w14:paraId="5EE51BF1" w14:textId="77777777" w:rsidTr="00832DCA">
        <w:trPr>
          <w:cantSplit/>
          <w:trHeight w:val="144"/>
        </w:trPr>
        <w:tc>
          <w:tcPr>
            <w:tcW w:w="1358" w:type="pct"/>
            <w:tcMar>
              <w:left w:w="85" w:type="dxa"/>
              <w:right w:w="43" w:type="dxa"/>
            </w:tcMar>
            <w:vAlign w:val="center"/>
          </w:tcPr>
          <w:p w14:paraId="45661098" w14:textId="146C8F94" w:rsidR="00DD6FE3" w:rsidRPr="00832DCA" w:rsidRDefault="00DD6FE3" w:rsidP="00DD6FE3">
            <w:pPr>
              <w:suppressAutoHyphens/>
              <w:ind w:firstLine="4"/>
              <w:jc w:val="left"/>
              <w:rPr>
                <w:sz w:val="18"/>
                <w:szCs w:val="18"/>
                <w:lang w:val="ru-RU" w:eastAsia="en-CA"/>
              </w:rPr>
            </w:pPr>
            <w:r w:rsidRPr="00832DCA">
              <w:rPr>
                <w:sz w:val="18"/>
                <w:szCs w:val="18"/>
                <w:lang w:val="ru-RU" w:eastAsia="en-CA"/>
              </w:rPr>
              <w:t>Крупное коммерческое холодильное оборудование</w:t>
            </w:r>
          </w:p>
        </w:tc>
        <w:tc>
          <w:tcPr>
            <w:tcW w:w="459" w:type="pct"/>
            <w:tcBorders>
              <w:top w:val="nil"/>
              <w:left w:val="single" w:sz="4" w:space="0" w:color="auto"/>
              <w:bottom w:val="single" w:sz="4" w:space="0" w:color="auto"/>
              <w:right w:val="single" w:sz="4" w:space="0" w:color="auto"/>
            </w:tcBorders>
            <w:tcMar>
              <w:left w:w="28" w:type="dxa"/>
              <w:right w:w="85" w:type="dxa"/>
            </w:tcMar>
            <w:vAlign w:val="center"/>
          </w:tcPr>
          <w:p w14:paraId="77975FF9" w14:textId="77777777" w:rsidR="00DD6FE3" w:rsidRPr="00832DCA" w:rsidRDefault="00DD6FE3" w:rsidP="00DD6FE3">
            <w:pPr>
              <w:suppressAutoHyphens/>
              <w:ind w:left="-34"/>
              <w:jc w:val="right"/>
              <w:rPr>
                <w:sz w:val="18"/>
                <w:szCs w:val="18"/>
                <w:lang w:val="ru-RU"/>
              </w:rPr>
            </w:pPr>
          </w:p>
        </w:tc>
        <w:tc>
          <w:tcPr>
            <w:tcW w:w="455" w:type="pct"/>
            <w:tcBorders>
              <w:top w:val="nil"/>
              <w:left w:val="nil"/>
              <w:bottom w:val="single" w:sz="4" w:space="0" w:color="auto"/>
              <w:right w:val="single" w:sz="4" w:space="0" w:color="auto"/>
            </w:tcBorders>
            <w:tcMar>
              <w:left w:w="28" w:type="dxa"/>
              <w:right w:w="85" w:type="dxa"/>
            </w:tcMar>
            <w:vAlign w:val="center"/>
          </w:tcPr>
          <w:p w14:paraId="0549BB9C" w14:textId="77777777" w:rsidR="00DD6FE3" w:rsidRPr="00832DCA" w:rsidRDefault="00DD6FE3" w:rsidP="00DD6FE3">
            <w:pPr>
              <w:suppressAutoHyphens/>
              <w:jc w:val="right"/>
              <w:rPr>
                <w:sz w:val="18"/>
                <w:szCs w:val="18"/>
                <w:lang w:val="ru-RU"/>
              </w:rPr>
            </w:pPr>
            <w:r w:rsidRPr="00832DCA">
              <w:rPr>
                <w:sz w:val="18"/>
                <w:szCs w:val="18"/>
                <w:lang w:val="ru-RU"/>
              </w:rPr>
              <w:t>73 216</w:t>
            </w:r>
          </w:p>
        </w:tc>
        <w:tc>
          <w:tcPr>
            <w:tcW w:w="379" w:type="pct"/>
            <w:tcBorders>
              <w:top w:val="nil"/>
              <w:left w:val="nil"/>
              <w:bottom w:val="single" w:sz="4" w:space="0" w:color="auto"/>
              <w:right w:val="single" w:sz="4" w:space="0" w:color="auto"/>
            </w:tcBorders>
            <w:tcMar>
              <w:left w:w="28" w:type="dxa"/>
              <w:right w:w="85" w:type="dxa"/>
            </w:tcMar>
            <w:vAlign w:val="center"/>
          </w:tcPr>
          <w:p w14:paraId="78AF15BA" w14:textId="77777777" w:rsidR="00DD6FE3" w:rsidRPr="00832DCA" w:rsidRDefault="00DD6FE3" w:rsidP="00DD6FE3">
            <w:pPr>
              <w:suppressAutoHyphens/>
              <w:jc w:val="right"/>
              <w:rPr>
                <w:sz w:val="18"/>
                <w:szCs w:val="18"/>
                <w:lang w:val="ru-RU"/>
              </w:rPr>
            </w:pPr>
          </w:p>
        </w:tc>
        <w:tc>
          <w:tcPr>
            <w:tcW w:w="455" w:type="pct"/>
            <w:tcBorders>
              <w:top w:val="nil"/>
              <w:left w:val="nil"/>
              <w:bottom w:val="single" w:sz="4" w:space="0" w:color="auto"/>
              <w:right w:val="single" w:sz="4" w:space="0" w:color="auto"/>
            </w:tcBorders>
            <w:tcMar>
              <w:left w:w="28" w:type="dxa"/>
              <w:right w:w="85" w:type="dxa"/>
            </w:tcMar>
            <w:vAlign w:val="center"/>
          </w:tcPr>
          <w:p w14:paraId="6FE17A67" w14:textId="77777777" w:rsidR="00DD6FE3" w:rsidRPr="00832DCA" w:rsidRDefault="00DD6FE3" w:rsidP="00DD6FE3">
            <w:pPr>
              <w:suppressAutoHyphens/>
              <w:jc w:val="right"/>
              <w:rPr>
                <w:sz w:val="18"/>
                <w:szCs w:val="18"/>
                <w:lang w:val="ru-RU"/>
              </w:rPr>
            </w:pPr>
          </w:p>
        </w:tc>
        <w:tc>
          <w:tcPr>
            <w:tcW w:w="452" w:type="pct"/>
            <w:tcBorders>
              <w:top w:val="nil"/>
              <w:left w:val="nil"/>
              <w:bottom w:val="single" w:sz="4" w:space="0" w:color="auto"/>
              <w:right w:val="single" w:sz="4" w:space="0" w:color="auto"/>
            </w:tcBorders>
            <w:tcMar>
              <w:left w:w="28" w:type="dxa"/>
              <w:right w:w="85" w:type="dxa"/>
            </w:tcMar>
            <w:vAlign w:val="center"/>
          </w:tcPr>
          <w:p w14:paraId="3821A8BF" w14:textId="77777777" w:rsidR="00DD6FE3" w:rsidRPr="00832DCA" w:rsidRDefault="00DD6FE3" w:rsidP="00DD6FE3">
            <w:pPr>
              <w:suppressAutoHyphens/>
              <w:jc w:val="right"/>
              <w:rPr>
                <w:sz w:val="18"/>
                <w:szCs w:val="18"/>
                <w:lang w:val="ru-RU"/>
              </w:rPr>
            </w:pPr>
          </w:p>
        </w:tc>
        <w:tc>
          <w:tcPr>
            <w:tcW w:w="482" w:type="pct"/>
            <w:tcBorders>
              <w:top w:val="nil"/>
              <w:left w:val="nil"/>
              <w:bottom w:val="single" w:sz="4" w:space="0" w:color="auto"/>
              <w:right w:val="single" w:sz="4" w:space="0" w:color="auto"/>
            </w:tcBorders>
            <w:tcMar>
              <w:left w:w="28" w:type="dxa"/>
              <w:right w:w="85" w:type="dxa"/>
            </w:tcMar>
            <w:vAlign w:val="bottom"/>
          </w:tcPr>
          <w:p w14:paraId="7E536D71" w14:textId="77777777" w:rsidR="00DD6FE3" w:rsidRPr="00832DCA" w:rsidRDefault="00DD6FE3" w:rsidP="00DD6FE3">
            <w:pPr>
              <w:suppressAutoHyphens/>
              <w:jc w:val="right"/>
              <w:rPr>
                <w:sz w:val="18"/>
                <w:szCs w:val="18"/>
                <w:lang w:val="ru-RU"/>
              </w:rPr>
            </w:pPr>
          </w:p>
        </w:tc>
        <w:tc>
          <w:tcPr>
            <w:tcW w:w="529" w:type="pct"/>
            <w:tcBorders>
              <w:top w:val="nil"/>
              <w:left w:val="nil"/>
              <w:bottom w:val="single" w:sz="4" w:space="0" w:color="auto"/>
              <w:right w:val="single" w:sz="4" w:space="0" w:color="auto"/>
            </w:tcBorders>
            <w:tcMar>
              <w:left w:w="28" w:type="dxa"/>
              <w:right w:w="85" w:type="dxa"/>
            </w:tcMar>
            <w:vAlign w:val="center"/>
          </w:tcPr>
          <w:p w14:paraId="619A81E2" w14:textId="77777777" w:rsidR="00DD6FE3" w:rsidRPr="00832DCA" w:rsidRDefault="00DD6FE3" w:rsidP="00DD6FE3">
            <w:pPr>
              <w:suppressAutoHyphens/>
              <w:jc w:val="right"/>
              <w:rPr>
                <w:sz w:val="18"/>
                <w:szCs w:val="18"/>
                <w:lang w:val="ru-RU"/>
              </w:rPr>
            </w:pPr>
            <w:r w:rsidRPr="00832DCA">
              <w:rPr>
                <w:sz w:val="18"/>
                <w:szCs w:val="18"/>
                <w:lang w:val="ru-RU"/>
              </w:rPr>
              <w:t>73 216</w:t>
            </w:r>
          </w:p>
        </w:tc>
        <w:tc>
          <w:tcPr>
            <w:tcW w:w="431" w:type="pct"/>
            <w:tcBorders>
              <w:top w:val="nil"/>
              <w:left w:val="nil"/>
              <w:bottom w:val="single" w:sz="4" w:space="0" w:color="auto"/>
              <w:right w:val="single" w:sz="4" w:space="0" w:color="auto"/>
            </w:tcBorders>
            <w:tcMar>
              <w:left w:w="28" w:type="dxa"/>
              <w:right w:w="85" w:type="dxa"/>
            </w:tcMar>
            <w:vAlign w:val="center"/>
          </w:tcPr>
          <w:p w14:paraId="7F75A26D" w14:textId="77777777" w:rsidR="00DD6FE3" w:rsidRPr="00832DCA" w:rsidRDefault="00DD6FE3" w:rsidP="00DD6FE3">
            <w:pPr>
              <w:suppressAutoHyphens/>
              <w:jc w:val="center"/>
              <w:rPr>
                <w:sz w:val="18"/>
                <w:szCs w:val="18"/>
                <w:lang w:val="ru-RU"/>
              </w:rPr>
            </w:pPr>
            <w:r w:rsidRPr="00832DCA">
              <w:rPr>
                <w:sz w:val="18"/>
                <w:szCs w:val="18"/>
                <w:lang w:val="ru-RU"/>
              </w:rPr>
              <w:t>0,7</w:t>
            </w:r>
          </w:p>
        </w:tc>
      </w:tr>
      <w:tr w:rsidR="00DD6FE3" w:rsidRPr="00832DCA" w14:paraId="7703BF74" w14:textId="77777777" w:rsidTr="00832DCA">
        <w:trPr>
          <w:cantSplit/>
          <w:trHeight w:val="144"/>
        </w:trPr>
        <w:tc>
          <w:tcPr>
            <w:tcW w:w="1358" w:type="pct"/>
            <w:tcMar>
              <w:left w:w="85" w:type="dxa"/>
              <w:right w:w="43" w:type="dxa"/>
            </w:tcMar>
          </w:tcPr>
          <w:p w14:paraId="166DDF92" w14:textId="027311A9" w:rsidR="00DD6FE3" w:rsidRPr="00832DCA" w:rsidRDefault="00DD6FE3" w:rsidP="00DD6FE3">
            <w:pPr>
              <w:suppressAutoHyphens/>
              <w:ind w:firstLine="4"/>
              <w:jc w:val="left"/>
              <w:rPr>
                <w:sz w:val="18"/>
                <w:szCs w:val="18"/>
                <w:lang w:val="ru-RU" w:eastAsia="en-CA"/>
              </w:rPr>
            </w:pPr>
            <w:r w:rsidRPr="00832DCA">
              <w:rPr>
                <w:sz w:val="18"/>
                <w:szCs w:val="18"/>
                <w:lang w:val="ru-RU" w:eastAsia="en-CA"/>
              </w:rPr>
              <w:t>МКВ</w:t>
            </w:r>
          </w:p>
        </w:tc>
        <w:tc>
          <w:tcPr>
            <w:tcW w:w="459" w:type="pct"/>
            <w:tcBorders>
              <w:top w:val="nil"/>
              <w:left w:val="single" w:sz="4" w:space="0" w:color="auto"/>
              <w:bottom w:val="single" w:sz="4" w:space="0" w:color="auto"/>
              <w:right w:val="single" w:sz="4" w:space="0" w:color="auto"/>
            </w:tcBorders>
            <w:tcMar>
              <w:left w:w="28" w:type="dxa"/>
              <w:right w:w="85" w:type="dxa"/>
            </w:tcMar>
            <w:vAlign w:val="center"/>
          </w:tcPr>
          <w:p w14:paraId="1026908D" w14:textId="77777777" w:rsidR="00DD6FE3" w:rsidRPr="00832DCA" w:rsidRDefault="00DD6FE3" w:rsidP="00DD6FE3">
            <w:pPr>
              <w:suppressAutoHyphens/>
              <w:ind w:left="-34"/>
              <w:jc w:val="right"/>
              <w:rPr>
                <w:sz w:val="18"/>
                <w:szCs w:val="18"/>
                <w:lang w:val="ru-RU"/>
              </w:rPr>
            </w:pPr>
            <w:r w:rsidRPr="00832DCA">
              <w:rPr>
                <w:sz w:val="18"/>
                <w:szCs w:val="18"/>
                <w:lang w:val="ru-RU"/>
              </w:rPr>
              <w:t>692 249</w:t>
            </w:r>
          </w:p>
        </w:tc>
        <w:tc>
          <w:tcPr>
            <w:tcW w:w="455" w:type="pct"/>
            <w:tcBorders>
              <w:top w:val="nil"/>
              <w:left w:val="nil"/>
              <w:bottom w:val="single" w:sz="4" w:space="0" w:color="auto"/>
              <w:right w:val="single" w:sz="4" w:space="0" w:color="auto"/>
            </w:tcBorders>
            <w:tcMar>
              <w:left w:w="28" w:type="dxa"/>
              <w:right w:w="85" w:type="dxa"/>
            </w:tcMar>
            <w:vAlign w:val="center"/>
          </w:tcPr>
          <w:p w14:paraId="328420A7" w14:textId="77777777" w:rsidR="00DD6FE3" w:rsidRPr="00832DCA" w:rsidRDefault="00DD6FE3" w:rsidP="00DD6FE3">
            <w:pPr>
              <w:suppressAutoHyphens/>
              <w:jc w:val="right"/>
              <w:rPr>
                <w:sz w:val="18"/>
                <w:szCs w:val="18"/>
                <w:lang w:val="ru-RU"/>
              </w:rPr>
            </w:pPr>
          </w:p>
        </w:tc>
        <w:tc>
          <w:tcPr>
            <w:tcW w:w="379" w:type="pct"/>
            <w:tcBorders>
              <w:top w:val="nil"/>
              <w:left w:val="nil"/>
              <w:bottom w:val="single" w:sz="4" w:space="0" w:color="auto"/>
              <w:right w:val="single" w:sz="4" w:space="0" w:color="auto"/>
            </w:tcBorders>
            <w:tcMar>
              <w:left w:w="28" w:type="dxa"/>
              <w:right w:w="85" w:type="dxa"/>
            </w:tcMar>
            <w:vAlign w:val="center"/>
          </w:tcPr>
          <w:p w14:paraId="11E57FB0" w14:textId="77777777" w:rsidR="00DD6FE3" w:rsidRPr="00832DCA" w:rsidRDefault="00DD6FE3" w:rsidP="00DD6FE3">
            <w:pPr>
              <w:suppressAutoHyphens/>
              <w:jc w:val="right"/>
              <w:rPr>
                <w:sz w:val="18"/>
                <w:szCs w:val="18"/>
                <w:lang w:val="ru-RU"/>
              </w:rPr>
            </w:pPr>
          </w:p>
        </w:tc>
        <w:tc>
          <w:tcPr>
            <w:tcW w:w="455" w:type="pct"/>
            <w:tcBorders>
              <w:top w:val="nil"/>
              <w:left w:val="nil"/>
              <w:bottom w:val="single" w:sz="4" w:space="0" w:color="auto"/>
              <w:right w:val="single" w:sz="4" w:space="0" w:color="auto"/>
            </w:tcBorders>
            <w:tcMar>
              <w:left w:w="28" w:type="dxa"/>
              <w:right w:w="85" w:type="dxa"/>
            </w:tcMar>
            <w:vAlign w:val="center"/>
          </w:tcPr>
          <w:p w14:paraId="2C602E53" w14:textId="77777777" w:rsidR="00DD6FE3" w:rsidRPr="00832DCA" w:rsidRDefault="00DD6FE3" w:rsidP="00DD6FE3">
            <w:pPr>
              <w:suppressAutoHyphens/>
              <w:jc w:val="right"/>
              <w:rPr>
                <w:sz w:val="18"/>
                <w:szCs w:val="18"/>
                <w:lang w:val="ru-RU"/>
              </w:rPr>
            </w:pPr>
          </w:p>
        </w:tc>
        <w:tc>
          <w:tcPr>
            <w:tcW w:w="452" w:type="pct"/>
            <w:tcBorders>
              <w:top w:val="nil"/>
              <w:left w:val="nil"/>
              <w:bottom w:val="single" w:sz="4" w:space="0" w:color="auto"/>
              <w:right w:val="single" w:sz="4" w:space="0" w:color="auto"/>
            </w:tcBorders>
            <w:tcMar>
              <w:left w:w="28" w:type="dxa"/>
              <w:right w:w="85" w:type="dxa"/>
            </w:tcMar>
            <w:vAlign w:val="center"/>
          </w:tcPr>
          <w:p w14:paraId="00DDE027" w14:textId="77777777" w:rsidR="00DD6FE3" w:rsidRPr="00832DCA" w:rsidRDefault="00DD6FE3" w:rsidP="00DD6FE3">
            <w:pPr>
              <w:suppressAutoHyphens/>
              <w:jc w:val="right"/>
              <w:rPr>
                <w:sz w:val="18"/>
                <w:szCs w:val="18"/>
                <w:lang w:val="ru-RU"/>
              </w:rPr>
            </w:pPr>
          </w:p>
        </w:tc>
        <w:tc>
          <w:tcPr>
            <w:tcW w:w="482" w:type="pct"/>
            <w:tcBorders>
              <w:top w:val="nil"/>
              <w:left w:val="nil"/>
              <w:bottom w:val="single" w:sz="4" w:space="0" w:color="auto"/>
              <w:right w:val="single" w:sz="4" w:space="0" w:color="auto"/>
            </w:tcBorders>
            <w:tcMar>
              <w:left w:w="28" w:type="dxa"/>
              <w:right w:w="85" w:type="dxa"/>
            </w:tcMar>
            <w:vAlign w:val="bottom"/>
          </w:tcPr>
          <w:p w14:paraId="5AECDBE8" w14:textId="77777777" w:rsidR="00DD6FE3" w:rsidRPr="00832DCA" w:rsidRDefault="00DD6FE3" w:rsidP="00DD6FE3">
            <w:pPr>
              <w:suppressAutoHyphens/>
              <w:jc w:val="right"/>
              <w:rPr>
                <w:sz w:val="18"/>
                <w:szCs w:val="18"/>
                <w:lang w:val="ru-RU"/>
              </w:rPr>
            </w:pPr>
          </w:p>
        </w:tc>
        <w:tc>
          <w:tcPr>
            <w:tcW w:w="529" w:type="pct"/>
            <w:tcBorders>
              <w:top w:val="nil"/>
              <w:left w:val="nil"/>
              <w:bottom w:val="single" w:sz="4" w:space="0" w:color="auto"/>
              <w:right w:val="single" w:sz="4" w:space="0" w:color="auto"/>
            </w:tcBorders>
            <w:tcMar>
              <w:left w:w="28" w:type="dxa"/>
              <w:right w:w="85" w:type="dxa"/>
            </w:tcMar>
            <w:vAlign w:val="center"/>
          </w:tcPr>
          <w:p w14:paraId="4BBD45C6" w14:textId="77777777" w:rsidR="00DD6FE3" w:rsidRPr="00832DCA" w:rsidRDefault="00DD6FE3" w:rsidP="00DD6FE3">
            <w:pPr>
              <w:suppressAutoHyphens/>
              <w:jc w:val="right"/>
              <w:rPr>
                <w:sz w:val="18"/>
                <w:szCs w:val="18"/>
                <w:lang w:val="ru-RU"/>
              </w:rPr>
            </w:pPr>
            <w:r w:rsidRPr="00832DCA">
              <w:rPr>
                <w:sz w:val="18"/>
                <w:szCs w:val="18"/>
                <w:lang w:val="ru-RU"/>
              </w:rPr>
              <w:t>692 249</w:t>
            </w:r>
          </w:p>
        </w:tc>
        <w:tc>
          <w:tcPr>
            <w:tcW w:w="431" w:type="pct"/>
            <w:tcBorders>
              <w:top w:val="nil"/>
              <w:left w:val="nil"/>
              <w:bottom w:val="single" w:sz="4" w:space="0" w:color="auto"/>
              <w:right w:val="single" w:sz="4" w:space="0" w:color="auto"/>
            </w:tcBorders>
            <w:tcMar>
              <w:left w:w="28" w:type="dxa"/>
              <w:right w:w="85" w:type="dxa"/>
            </w:tcMar>
            <w:vAlign w:val="center"/>
          </w:tcPr>
          <w:p w14:paraId="372A90DA" w14:textId="77777777" w:rsidR="00DD6FE3" w:rsidRPr="00832DCA" w:rsidRDefault="00DD6FE3" w:rsidP="00DD6FE3">
            <w:pPr>
              <w:suppressAutoHyphens/>
              <w:jc w:val="center"/>
              <w:rPr>
                <w:sz w:val="18"/>
                <w:szCs w:val="18"/>
                <w:lang w:val="ru-RU"/>
              </w:rPr>
            </w:pPr>
            <w:r w:rsidRPr="00832DCA">
              <w:rPr>
                <w:sz w:val="18"/>
                <w:szCs w:val="18"/>
                <w:lang w:val="ru-RU"/>
              </w:rPr>
              <w:t>6,9</w:t>
            </w:r>
          </w:p>
        </w:tc>
      </w:tr>
      <w:tr w:rsidR="00DD6FE3" w:rsidRPr="00832DCA" w14:paraId="1C212344" w14:textId="77777777" w:rsidTr="00832DCA">
        <w:trPr>
          <w:cantSplit/>
          <w:trHeight w:val="41"/>
        </w:trPr>
        <w:tc>
          <w:tcPr>
            <w:tcW w:w="1358" w:type="pct"/>
            <w:tcMar>
              <w:left w:w="85" w:type="dxa"/>
              <w:right w:w="43" w:type="dxa"/>
            </w:tcMar>
          </w:tcPr>
          <w:p w14:paraId="65D4B12F" w14:textId="28D98571" w:rsidR="00DD6FE3" w:rsidRPr="00832DCA" w:rsidRDefault="00DD6FE3" w:rsidP="00DD6FE3">
            <w:pPr>
              <w:suppressAutoHyphens/>
              <w:ind w:firstLine="4"/>
              <w:jc w:val="left"/>
              <w:rPr>
                <w:sz w:val="18"/>
                <w:szCs w:val="18"/>
                <w:lang w:val="ru-RU" w:eastAsia="en-CA"/>
              </w:rPr>
            </w:pPr>
            <w:r w:rsidRPr="00832DCA">
              <w:rPr>
                <w:sz w:val="18"/>
                <w:szCs w:val="18"/>
                <w:lang w:val="ru-RU" w:eastAsia="en-CA"/>
              </w:rPr>
              <w:t>Коммерческие системы кондиционирования воздуха</w:t>
            </w:r>
          </w:p>
        </w:tc>
        <w:tc>
          <w:tcPr>
            <w:tcW w:w="459" w:type="pct"/>
            <w:tcBorders>
              <w:top w:val="nil"/>
              <w:left w:val="single" w:sz="4" w:space="0" w:color="auto"/>
              <w:bottom w:val="single" w:sz="4" w:space="0" w:color="auto"/>
              <w:right w:val="single" w:sz="4" w:space="0" w:color="auto"/>
            </w:tcBorders>
            <w:tcMar>
              <w:left w:w="28" w:type="dxa"/>
              <w:right w:w="85" w:type="dxa"/>
            </w:tcMar>
            <w:vAlign w:val="center"/>
          </w:tcPr>
          <w:p w14:paraId="2B9E5595" w14:textId="77777777" w:rsidR="00DD6FE3" w:rsidRPr="00832DCA" w:rsidRDefault="00DD6FE3" w:rsidP="00DD6FE3">
            <w:pPr>
              <w:suppressAutoHyphens/>
              <w:ind w:left="-34"/>
              <w:jc w:val="right"/>
              <w:rPr>
                <w:sz w:val="18"/>
                <w:szCs w:val="18"/>
                <w:lang w:val="ru-RU"/>
              </w:rPr>
            </w:pPr>
            <w:r w:rsidRPr="00832DCA">
              <w:rPr>
                <w:sz w:val="18"/>
                <w:szCs w:val="18"/>
                <w:lang w:val="ru-RU"/>
              </w:rPr>
              <w:t>343</w:t>
            </w:r>
          </w:p>
        </w:tc>
        <w:tc>
          <w:tcPr>
            <w:tcW w:w="455" w:type="pct"/>
            <w:tcBorders>
              <w:top w:val="nil"/>
              <w:left w:val="nil"/>
              <w:bottom w:val="single" w:sz="4" w:space="0" w:color="auto"/>
              <w:right w:val="single" w:sz="4" w:space="0" w:color="auto"/>
            </w:tcBorders>
            <w:tcMar>
              <w:left w:w="28" w:type="dxa"/>
              <w:right w:w="85" w:type="dxa"/>
            </w:tcMar>
            <w:vAlign w:val="center"/>
          </w:tcPr>
          <w:p w14:paraId="7445F21E" w14:textId="77777777" w:rsidR="00DD6FE3" w:rsidRPr="00832DCA" w:rsidRDefault="00DD6FE3" w:rsidP="00DD6FE3">
            <w:pPr>
              <w:suppressAutoHyphens/>
              <w:jc w:val="right"/>
              <w:rPr>
                <w:sz w:val="18"/>
                <w:szCs w:val="18"/>
                <w:lang w:val="ru-RU"/>
              </w:rPr>
            </w:pPr>
          </w:p>
        </w:tc>
        <w:tc>
          <w:tcPr>
            <w:tcW w:w="379" w:type="pct"/>
            <w:tcBorders>
              <w:top w:val="nil"/>
              <w:left w:val="nil"/>
              <w:bottom w:val="single" w:sz="4" w:space="0" w:color="auto"/>
              <w:right w:val="single" w:sz="4" w:space="0" w:color="auto"/>
            </w:tcBorders>
            <w:tcMar>
              <w:left w:w="28" w:type="dxa"/>
              <w:right w:w="85" w:type="dxa"/>
            </w:tcMar>
            <w:vAlign w:val="center"/>
          </w:tcPr>
          <w:p w14:paraId="3A66638F" w14:textId="77777777" w:rsidR="00DD6FE3" w:rsidRPr="00832DCA" w:rsidRDefault="00DD6FE3" w:rsidP="00DD6FE3">
            <w:pPr>
              <w:suppressAutoHyphens/>
              <w:jc w:val="right"/>
              <w:rPr>
                <w:sz w:val="18"/>
                <w:szCs w:val="18"/>
                <w:lang w:val="ru-RU"/>
              </w:rPr>
            </w:pPr>
          </w:p>
        </w:tc>
        <w:tc>
          <w:tcPr>
            <w:tcW w:w="455" w:type="pct"/>
            <w:tcBorders>
              <w:top w:val="nil"/>
              <w:left w:val="nil"/>
              <w:bottom w:val="single" w:sz="4" w:space="0" w:color="auto"/>
              <w:right w:val="single" w:sz="4" w:space="0" w:color="auto"/>
            </w:tcBorders>
            <w:tcMar>
              <w:left w:w="28" w:type="dxa"/>
              <w:right w:w="85" w:type="dxa"/>
            </w:tcMar>
            <w:vAlign w:val="center"/>
          </w:tcPr>
          <w:p w14:paraId="050625C4" w14:textId="77777777" w:rsidR="00DD6FE3" w:rsidRPr="00832DCA" w:rsidRDefault="00DD6FE3" w:rsidP="00DD6FE3">
            <w:pPr>
              <w:suppressAutoHyphens/>
              <w:jc w:val="right"/>
              <w:rPr>
                <w:sz w:val="18"/>
                <w:szCs w:val="18"/>
                <w:lang w:val="ru-RU"/>
              </w:rPr>
            </w:pPr>
            <w:r w:rsidRPr="00832DCA">
              <w:rPr>
                <w:sz w:val="18"/>
                <w:szCs w:val="18"/>
                <w:lang w:val="ru-RU"/>
              </w:rPr>
              <w:t>4 175</w:t>
            </w:r>
          </w:p>
        </w:tc>
        <w:tc>
          <w:tcPr>
            <w:tcW w:w="452" w:type="pct"/>
            <w:tcBorders>
              <w:top w:val="nil"/>
              <w:left w:val="nil"/>
              <w:bottom w:val="single" w:sz="4" w:space="0" w:color="auto"/>
              <w:right w:val="single" w:sz="4" w:space="0" w:color="auto"/>
            </w:tcBorders>
            <w:tcMar>
              <w:left w:w="28" w:type="dxa"/>
              <w:right w:w="85" w:type="dxa"/>
            </w:tcMar>
            <w:vAlign w:val="center"/>
          </w:tcPr>
          <w:p w14:paraId="57E38840" w14:textId="77777777" w:rsidR="00DD6FE3" w:rsidRPr="00832DCA" w:rsidRDefault="00DD6FE3" w:rsidP="00DD6FE3">
            <w:pPr>
              <w:suppressAutoHyphens/>
              <w:jc w:val="right"/>
              <w:rPr>
                <w:sz w:val="18"/>
                <w:szCs w:val="18"/>
                <w:lang w:val="ru-RU"/>
              </w:rPr>
            </w:pPr>
          </w:p>
        </w:tc>
        <w:tc>
          <w:tcPr>
            <w:tcW w:w="482" w:type="pct"/>
            <w:tcBorders>
              <w:top w:val="nil"/>
              <w:left w:val="nil"/>
              <w:bottom w:val="single" w:sz="4" w:space="0" w:color="auto"/>
              <w:right w:val="single" w:sz="4" w:space="0" w:color="auto"/>
            </w:tcBorders>
            <w:tcMar>
              <w:left w:w="28" w:type="dxa"/>
              <w:right w:w="85" w:type="dxa"/>
            </w:tcMar>
            <w:vAlign w:val="center"/>
          </w:tcPr>
          <w:p w14:paraId="4EEED3FE" w14:textId="77777777" w:rsidR="00DD6FE3" w:rsidRPr="00832DCA" w:rsidRDefault="00DD6FE3" w:rsidP="00DD6FE3">
            <w:pPr>
              <w:suppressAutoHyphens/>
              <w:jc w:val="right"/>
              <w:rPr>
                <w:sz w:val="18"/>
                <w:szCs w:val="18"/>
                <w:lang w:val="ru-RU"/>
              </w:rPr>
            </w:pPr>
          </w:p>
        </w:tc>
        <w:tc>
          <w:tcPr>
            <w:tcW w:w="529" w:type="pct"/>
            <w:tcBorders>
              <w:top w:val="nil"/>
              <w:left w:val="nil"/>
              <w:bottom w:val="single" w:sz="4" w:space="0" w:color="auto"/>
              <w:right w:val="single" w:sz="4" w:space="0" w:color="auto"/>
            </w:tcBorders>
            <w:tcMar>
              <w:left w:w="28" w:type="dxa"/>
              <w:right w:w="85" w:type="dxa"/>
            </w:tcMar>
            <w:vAlign w:val="center"/>
          </w:tcPr>
          <w:p w14:paraId="3B47A1D2" w14:textId="77777777" w:rsidR="00DD6FE3" w:rsidRPr="00832DCA" w:rsidRDefault="00DD6FE3" w:rsidP="00DD6FE3">
            <w:pPr>
              <w:suppressAutoHyphens/>
              <w:jc w:val="right"/>
              <w:rPr>
                <w:sz w:val="18"/>
                <w:szCs w:val="18"/>
                <w:lang w:val="ru-RU"/>
              </w:rPr>
            </w:pPr>
            <w:r w:rsidRPr="00832DCA">
              <w:rPr>
                <w:sz w:val="18"/>
                <w:szCs w:val="18"/>
                <w:lang w:val="ru-RU"/>
              </w:rPr>
              <w:t>4 518</w:t>
            </w:r>
          </w:p>
        </w:tc>
        <w:tc>
          <w:tcPr>
            <w:tcW w:w="431" w:type="pct"/>
            <w:tcBorders>
              <w:top w:val="nil"/>
              <w:left w:val="nil"/>
              <w:bottom w:val="single" w:sz="4" w:space="0" w:color="auto"/>
              <w:right w:val="single" w:sz="4" w:space="0" w:color="auto"/>
            </w:tcBorders>
            <w:tcMar>
              <w:left w:w="28" w:type="dxa"/>
              <w:right w:w="85" w:type="dxa"/>
            </w:tcMar>
            <w:vAlign w:val="center"/>
          </w:tcPr>
          <w:p w14:paraId="4617DA5E" w14:textId="77777777" w:rsidR="00DD6FE3" w:rsidRPr="00832DCA" w:rsidRDefault="00DD6FE3" w:rsidP="00DD6FE3">
            <w:pPr>
              <w:suppressAutoHyphens/>
              <w:jc w:val="center"/>
              <w:rPr>
                <w:sz w:val="18"/>
                <w:szCs w:val="18"/>
                <w:lang w:val="ru-RU"/>
              </w:rPr>
            </w:pPr>
            <w:r w:rsidRPr="00832DCA">
              <w:rPr>
                <w:sz w:val="18"/>
                <w:szCs w:val="18"/>
                <w:lang w:val="ru-RU"/>
              </w:rPr>
              <w:t>0</w:t>
            </w:r>
          </w:p>
        </w:tc>
      </w:tr>
      <w:tr w:rsidR="00DD6FE3" w:rsidRPr="00832DCA" w14:paraId="423C4865" w14:textId="77777777" w:rsidTr="00832DCA">
        <w:trPr>
          <w:cantSplit/>
          <w:trHeight w:val="144"/>
        </w:trPr>
        <w:tc>
          <w:tcPr>
            <w:tcW w:w="1358" w:type="pct"/>
            <w:tcMar>
              <w:left w:w="85" w:type="dxa"/>
              <w:right w:w="43" w:type="dxa"/>
            </w:tcMar>
          </w:tcPr>
          <w:p w14:paraId="3E529662" w14:textId="43832A55" w:rsidR="00DD6FE3" w:rsidRPr="00832DCA" w:rsidRDefault="00DD6FE3" w:rsidP="00DD6FE3">
            <w:pPr>
              <w:suppressAutoHyphens/>
              <w:ind w:firstLine="4"/>
              <w:jc w:val="left"/>
              <w:rPr>
                <w:sz w:val="18"/>
                <w:szCs w:val="18"/>
                <w:lang w:val="ru-RU" w:eastAsia="en-CA"/>
              </w:rPr>
            </w:pPr>
            <w:r w:rsidRPr="00832DCA">
              <w:rPr>
                <w:sz w:val="18"/>
                <w:szCs w:val="18"/>
                <w:lang w:val="ru-RU" w:eastAsia="en-CA"/>
              </w:rPr>
              <w:t>Аэрозоли</w:t>
            </w:r>
          </w:p>
        </w:tc>
        <w:tc>
          <w:tcPr>
            <w:tcW w:w="459" w:type="pct"/>
            <w:tcBorders>
              <w:top w:val="nil"/>
              <w:left w:val="single" w:sz="4" w:space="0" w:color="auto"/>
              <w:bottom w:val="single" w:sz="4" w:space="0" w:color="auto"/>
              <w:right w:val="single" w:sz="4" w:space="0" w:color="auto"/>
            </w:tcBorders>
            <w:tcMar>
              <w:left w:w="28" w:type="dxa"/>
              <w:right w:w="85" w:type="dxa"/>
            </w:tcMar>
            <w:vAlign w:val="center"/>
          </w:tcPr>
          <w:p w14:paraId="01600DAA" w14:textId="77777777" w:rsidR="00DD6FE3" w:rsidRPr="00832DCA" w:rsidRDefault="00DD6FE3" w:rsidP="00DD6FE3">
            <w:pPr>
              <w:suppressAutoHyphens/>
              <w:ind w:left="-34"/>
              <w:jc w:val="right"/>
              <w:rPr>
                <w:sz w:val="18"/>
                <w:szCs w:val="18"/>
                <w:lang w:val="ru-RU"/>
              </w:rPr>
            </w:pPr>
          </w:p>
        </w:tc>
        <w:tc>
          <w:tcPr>
            <w:tcW w:w="455" w:type="pct"/>
            <w:tcBorders>
              <w:top w:val="nil"/>
              <w:left w:val="nil"/>
              <w:bottom w:val="single" w:sz="4" w:space="0" w:color="auto"/>
              <w:right w:val="single" w:sz="4" w:space="0" w:color="auto"/>
            </w:tcBorders>
            <w:tcMar>
              <w:left w:w="28" w:type="dxa"/>
              <w:right w:w="85" w:type="dxa"/>
            </w:tcMar>
            <w:vAlign w:val="center"/>
          </w:tcPr>
          <w:p w14:paraId="5CF8E0FD" w14:textId="77777777" w:rsidR="00DD6FE3" w:rsidRPr="00832DCA" w:rsidRDefault="00DD6FE3" w:rsidP="00DD6FE3">
            <w:pPr>
              <w:suppressAutoHyphens/>
              <w:jc w:val="right"/>
              <w:rPr>
                <w:sz w:val="18"/>
                <w:szCs w:val="18"/>
                <w:lang w:val="ru-RU"/>
              </w:rPr>
            </w:pPr>
          </w:p>
        </w:tc>
        <w:tc>
          <w:tcPr>
            <w:tcW w:w="379" w:type="pct"/>
            <w:tcBorders>
              <w:top w:val="nil"/>
              <w:left w:val="nil"/>
              <w:bottom w:val="single" w:sz="4" w:space="0" w:color="auto"/>
              <w:right w:val="single" w:sz="4" w:space="0" w:color="auto"/>
            </w:tcBorders>
            <w:tcMar>
              <w:left w:w="28" w:type="dxa"/>
              <w:right w:w="85" w:type="dxa"/>
            </w:tcMar>
            <w:vAlign w:val="center"/>
          </w:tcPr>
          <w:p w14:paraId="52DC2686" w14:textId="77777777" w:rsidR="00DD6FE3" w:rsidRPr="00832DCA" w:rsidRDefault="00DD6FE3" w:rsidP="00DD6FE3">
            <w:pPr>
              <w:suppressAutoHyphens/>
              <w:jc w:val="right"/>
              <w:rPr>
                <w:sz w:val="18"/>
                <w:szCs w:val="18"/>
                <w:lang w:val="ru-RU"/>
              </w:rPr>
            </w:pPr>
          </w:p>
        </w:tc>
        <w:tc>
          <w:tcPr>
            <w:tcW w:w="455" w:type="pct"/>
            <w:tcBorders>
              <w:top w:val="nil"/>
              <w:left w:val="nil"/>
              <w:bottom w:val="single" w:sz="4" w:space="0" w:color="auto"/>
              <w:right w:val="single" w:sz="4" w:space="0" w:color="auto"/>
            </w:tcBorders>
            <w:tcMar>
              <w:left w:w="28" w:type="dxa"/>
              <w:right w:w="85" w:type="dxa"/>
            </w:tcMar>
            <w:vAlign w:val="center"/>
          </w:tcPr>
          <w:p w14:paraId="62BEB519" w14:textId="77777777" w:rsidR="00DD6FE3" w:rsidRPr="00832DCA" w:rsidRDefault="00DD6FE3" w:rsidP="00DD6FE3">
            <w:pPr>
              <w:suppressAutoHyphens/>
              <w:jc w:val="right"/>
              <w:rPr>
                <w:sz w:val="18"/>
                <w:szCs w:val="18"/>
                <w:lang w:val="ru-RU"/>
              </w:rPr>
            </w:pPr>
          </w:p>
        </w:tc>
        <w:tc>
          <w:tcPr>
            <w:tcW w:w="452" w:type="pct"/>
            <w:tcBorders>
              <w:top w:val="nil"/>
              <w:left w:val="nil"/>
              <w:bottom w:val="single" w:sz="4" w:space="0" w:color="auto"/>
              <w:right w:val="single" w:sz="4" w:space="0" w:color="auto"/>
            </w:tcBorders>
            <w:tcMar>
              <w:left w:w="28" w:type="dxa"/>
              <w:right w:w="85" w:type="dxa"/>
            </w:tcMar>
            <w:vAlign w:val="center"/>
          </w:tcPr>
          <w:p w14:paraId="493678CB" w14:textId="77777777" w:rsidR="00DD6FE3" w:rsidRPr="00832DCA" w:rsidRDefault="00DD6FE3" w:rsidP="00DD6FE3">
            <w:pPr>
              <w:suppressAutoHyphens/>
              <w:jc w:val="right"/>
              <w:rPr>
                <w:sz w:val="18"/>
                <w:szCs w:val="18"/>
                <w:lang w:val="ru-RU"/>
              </w:rPr>
            </w:pPr>
          </w:p>
        </w:tc>
        <w:tc>
          <w:tcPr>
            <w:tcW w:w="482" w:type="pct"/>
            <w:tcBorders>
              <w:top w:val="nil"/>
              <w:left w:val="nil"/>
              <w:bottom w:val="single" w:sz="4" w:space="0" w:color="auto"/>
              <w:right w:val="single" w:sz="4" w:space="0" w:color="auto"/>
            </w:tcBorders>
            <w:tcMar>
              <w:left w:w="28" w:type="dxa"/>
              <w:right w:w="85" w:type="dxa"/>
            </w:tcMar>
            <w:vAlign w:val="center"/>
          </w:tcPr>
          <w:p w14:paraId="49C4CF20" w14:textId="77777777" w:rsidR="00DD6FE3" w:rsidRPr="00832DCA" w:rsidRDefault="00DD6FE3" w:rsidP="00DD6FE3">
            <w:pPr>
              <w:suppressAutoHyphens/>
              <w:jc w:val="right"/>
              <w:rPr>
                <w:sz w:val="18"/>
                <w:szCs w:val="18"/>
                <w:lang w:val="ru-RU"/>
              </w:rPr>
            </w:pPr>
            <w:r w:rsidRPr="00832DCA">
              <w:rPr>
                <w:color w:val="000000"/>
                <w:sz w:val="18"/>
                <w:szCs w:val="18"/>
                <w:lang w:val="ru-RU"/>
              </w:rPr>
              <w:t>16 486</w:t>
            </w:r>
          </w:p>
        </w:tc>
        <w:tc>
          <w:tcPr>
            <w:tcW w:w="529" w:type="pct"/>
            <w:tcBorders>
              <w:top w:val="nil"/>
              <w:left w:val="nil"/>
              <w:bottom w:val="single" w:sz="4" w:space="0" w:color="auto"/>
              <w:right w:val="single" w:sz="4" w:space="0" w:color="auto"/>
            </w:tcBorders>
            <w:tcMar>
              <w:left w:w="28" w:type="dxa"/>
              <w:right w:w="85" w:type="dxa"/>
            </w:tcMar>
            <w:vAlign w:val="center"/>
          </w:tcPr>
          <w:p w14:paraId="1E4ACE20" w14:textId="77777777" w:rsidR="00DD6FE3" w:rsidRPr="00832DCA" w:rsidRDefault="00DD6FE3" w:rsidP="00DD6FE3">
            <w:pPr>
              <w:suppressAutoHyphens/>
              <w:jc w:val="right"/>
              <w:rPr>
                <w:sz w:val="18"/>
                <w:szCs w:val="18"/>
                <w:lang w:val="ru-RU"/>
              </w:rPr>
            </w:pPr>
            <w:r w:rsidRPr="00832DCA">
              <w:rPr>
                <w:sz w:val="18"/>
                <w:szCs w:val="18"/>
                <w:lang w:val="ru-RU"/>
              </w:rPr>
              <w:t>16 486</w:t>
            </w:r>
          </w:p>
        </w:tc>
        <w:tc>
          <w:tcPr>
            <w:tcW w:w="431" w:type="pct"/>
            <w:tcBorders>
              <w:top w:val="nil"/>
              <w:left w:val="nil"/>
              <w:bottom w:val="single" w:sz="4" w:space="0" w:color="auto"/>
              <w:right w:val="single" w:sz="4" w:space="0" w:color="auto"/>
            </w:tcBorders>
            <w:tcMar>
              <w:left w:w="28" w:type="dxa"/>
              <w:right w:w="85" w:type="dxa"/>
            </w:tcMar>
            <w:vAlign w:val="center"/>
          </w:tcPr>
          <w:p w14:paraId="36D270C0" w14:textId="77777777" w:rsidR="00DD6FE3" w:rsidRPr="00832DCA" w:rsidRDefault="00DD6FE3" w:rsidP="00DD6FE3">
            <w:pPr>
              <w:suppressAutoHyphens/>
              <w:jc w:val="center"/>
              <w:rPr>
                <w:sz w:val="18"/>
                <w:szCs w:val="18"/>
                <w:lang w:val="ru-RU"/>
              </w:rPr>
            </w:pPr>
            <w:r w:rsidRPr="00832DCA">
              <w:rPr>
                <w:sz w:val="18"/>
                <w:szCs w:val="18"/>
                <w:lang w:val="ru-RU"/>
              </w:rPr>
              <w:t>0,2</w:t>
            </w:r>
          </w:p>
        </w:tc>
      </w:tr>
      <w:tr w:rsidR="00DD6FE3" w:rsidRPr="00832DCA" w14:paraId="4652E42E" w14:textId="77777777" w:rsidTr="00832DCA">
        <w:trPr>
          <w:cantSplit/>
          <w:trHeight w:val="144"/>
        </w:trPr>
        <w:tc>
          <w:tcPr>
            <w:tcW w:w="1358" w:type="pct"/>
            <w:tcMar>
              <w:left w:w="85" w:type="dxa"/>
              <w:right w:w="43" w:type="dxa"/>
            </w:tcMar>
          </w:tcPr>
          <w:p w14:paraId="1DB231F2" w14:textId="6B7CB61F" w:rsidR="00DD6FE3" w:rsidRPr="00832DCA" w:rsidRDefault="00DD6FE3" w:rsidP="00DD6FE3">
            <w:pPr>
              <w:suppressAutoHyphens/>
              <w:ind w:firstLine="4"/>
              <w:jc w:val="left"/>
              <w:rPr>
                <w:sz w:val="18"/>
                <w:szCs w:val="18"/>
                <w:lang w:val="ru-RU" w:eastAsia="en-CA"/>
              </w:rPr>
            </w:pPr>
            <w:r w:rsidRPr="00832DCA">
              <w:rPr>
                <w:sz w:val="18"/>
                <w:szCs w:val="18"/>
                <w:lang w:val="ru-RU" w:eastAsia="en-CA"/>
              </w:rPr>
              <w:t>Пожаротушение</w:t>
            </w:r>
          </w:p>
        </w:tc>
        <w:tc>
          <w:tcPr>
            <w:tcW w:w="459" w:type="pct"/>
            <w:tcBorders>
              <w:top w:val="nil"/>
              <w:left w:val="single" w:sz="4" w:space="0" w:color="auto"/>
              <w:bottom w:val="single" w:sz="4" w:space="0" w:color="auto"/>
              <w:right w:val="single" w:sz="4" w:space="0" w:color="auto"/>
            </w:tcBorders>
            <w:tcMar>
              <w:left w:w="28" w:type="dxa"/>
              <w:right w:w="85" w:type="dxa"/>
            </w:tcMar>
            <w:vAlign w:val="center"/>
          </w:tcPr>
          <w:p w14:paraId="5832CFED" w14:textId="77777777" w:rsidR="00DD6FE3" w:rsidRPr="00832DCA" w:rsidRDefault="00DD6FE3" w:rsidP="00DD6FE3">
            <w:pPr>
              <w:suppressAutoHyphens/>
              <w:ind w:left="-34"/>
              <w:jc w:val="right"/>
              <w:rPr>
                <w:sz w:val="18"/>
                <w:szCs w:val="18"/>
                <w:lang w:val="ru-RU"/>
              </w:rPr>
            </w:pPr>
          </w:p>
        </w:tc>
        <w:tc>
          <w:tcPr>
            <w:tcW w:w="455" w:type="pct"/>
            <w:tcBorders>
              <w:top w:val="nil"/>
              <w:left w:val="nil"/>
              <w:bottom w:val="single" w:sz="4" w:space="0" w:color="auto"/>
              <w:right w:val="single" w:sz="4" w:space="0" w:color="auto"/>
            </w:tcBorders>
            <w:tcMar>
              <w:left w:w="28" w:type="dxa"/>
              <w:right w:w="85" w:type="dxa"/>
            </w:tcMar>
            <w:vAlign w:val="center"/>
          </w:tcPr>
          <w:p w14:paraId="305FAE16" w14:textId="77777777" w:rsidR="00DD6FE3" w:rsidRPr="00832DCA" w:rsidRDefault="00DD6FE3" w:rsidP="00DD6FE3">
            <w:pPr>
              <w:suppressAutoHyphens/>
              <w:jc w:val="right"/>
              <w:rPr>
                <w:sz w:val="18"/>
                <w:szCs w:val="18"/>
                <w:lang w:val="ru-RU"/>
              </w:rPr>
            </w:pPr>
          </w:p>
        </w:tc>
        <w:tc>
          <w:tcPr>
            <w:tcW w:w="379" w:type="pct"/>
            <w:tcBorders>
              <w:top w:val="nil"/>
              <w:left w:val="nil"/>
              <w:bottom w:val="single" w:sz="4" w:space="0" w:color="auto"/>
              <w:right w:val="single" w:sz="4" w:space="0" w:color="auto"/>
            </w:tcBorders>
            <w:tcMar>
              <w:left w:w="28" w:type="dxa"/>
              <w:right w:w="85" w:type="dxa"/>
            </w:tcMar>
            <w:vAlign w:val="center"/>
          </w:tcPr>
          <w:p w14:paraId="61A6468D" w14:textId="77777777" w:rsidR="00DD6FE3" w:rsidRPr="00832DCA" w:rsidRDefault="00DD6FE3" w:rsidP="00DD6FE3">
            <w:pPr>
              <w:suppressAutoHyphens/>
              <w:jc w:val="right"/>
              <w:rPr>
                <w:sz w:val="18"/>
                <w:szCs w:val="18"/>
                <w:lang w:val="ru-RU"/>
              </w:rPr>
            </w:pPr>
          </w:p>
        </w:tc>
        <w:tc>
          <w:tcPr>
            <w:tcW w:w="455" w:type="pct"/>
            <w:tcBorders>
              <w:top w:val="nil"/>
              <w:left w:val="nil"/>
              <w:bottom w:val="single" w:sz="4" w:space="0" w:color="auto"/>
              <w:right w:val="single" w:sz="4" w:space="0" w:color="auto"/>
            </w:tcBorders>
            <w:tcMar>
              <w:left w:w="28" w:type="dxa"/>
              <w:right w:w="85" w:type="dxa"/>
            </w:tcMar>
            <w:vAlign w:val="center"/>
          </w:tcPr>
          <w:p w14:paraId="42ED70C8" w14:textId="77777777" w:rsidR="00DD6FE3" w:rsidRPr="00832DCA" w:rsidRDefault="00DD6FE3" w:rsidP="00DD6FE3">
            <w:pPr>
              <w:suppressAutoHyphens/>
              <w:jc w:val="right"/>
              <w:rPr>
                <w:sz w:val="18"/>
                <w:szCs w:val="18"/>
                <w:lang w:val="ru-RU"/>
              </w:rPr>
            </w:pPr>
          </w:p>
        </w:tc>
        <w:tc>
          <w:tcPr>
            <w:tcW w:w="452" w:type="pct"/>
            <w:tcBorders>
              <w:top w:val="nil"/>
              <w:left w:val="nil"/>
              <w:bottom w:val="single" w:sz="4" w:space="0" w:color="auto"/>
              <w:right w:val="single" w:sz="4" w:space="0" w:color="auto"/>
            </w:tcBorders>
            <w:tcMar>
              <w:left w:w="28" w:type="dxa"/>
              <w:right w:w="85" w:type="dxa"/>
            </w:tcMar>
            <w:vAlign w:val="center"/>
          </w:tcPr>
          <w:p w14:paraId="2A0C6F2A" w14:textId="77777777" w:rsidR="00DD6FE3" w:rsidRPr="00832DCA" w:rsidRDefault="00DD6FE3" w:rsidP="00DD6FE3">
            <w:pPr>
              <w:suppressAutoHyphens/>
              <w:jc w:val="right"/>
              <w:rPr>
                <w:sz w:val="18"/>
                <w:szCs w:val="18"/>
                <w:lang w:val="ru-RU"/>
              </w:rPr>
            </w:pPr>
          </w:p>
        </w:tc>
        <w:tc>
          <w:tcPr>
            <w:tcW w:w="482" w:type="pct"/>
            <w:tcBorders>
              <w:top w:val="nil"/>
              <w:left w:val="nil"/>
              <w:bottom w:val="single" w:sz="4" w:space="0" w:color="auto"/>
              <w:right w:val="single" w:sz="4" w:space="0" w:color="auto"/>
            </w:tcBorders>
            <w:tcMar>
              <w:left w:w="28" w:type="dxa"/>
              <w:right w:w="85" w:type="dxa"/>
            </w:tcMar>
            <w:vAlign w:val="center"/>
          </w:tcPr>
          <w:p w14:paraId="3A11752D" w14:textId="77777777" w:rsidR="00DD6FE3" w:rsidRPr="00832DCA" w:rsidRDefault="00DD6FE3" w:rsidP="00DD6FE3">
            <w:pPr>
              <w:suppressAutoHyphens/>
              <w:jc w:val="right"/>
              <w:rPr>
                <w:sz w:val="18"/>
                <w:szCs w:val="18"/>
                <w:lang w:val="ru-RU"/>
              </w:rPr>
            </w:pPr>
            <w:r w:rsidRPr="00832DCA">
              <w:rPr>
                <w:color w:val="000000"/>
                <w:sz w:val="18"/>
                <w:szCs w:val="18"/>
                <w:lang w:val="ru-RU"/>
              </w:rPr>
              <w:t>133 315</w:t>
            </w:r>
          </w:p>
        </w:tc>
        <w:tc>
          <w:tcPr>
            <w:tcW w:w="529" w:type="pct"/>
            <w:tcBorders>
              <w:top w:val="nil"/>
              <w:left w:val="nil"/>
              <w:bottom w:val="single" w:sz="4" w:space="0" w:color="auto"/>
              <w:right w:val="single" w:sz="4" w:space="0" w:color="auto"/>
            </w:tcBorders>
            <w:tcMar>
              <w:left w:w="28" w:type="dxa"/>
              <w:right w:w="85" w:type="dxa"/>
            </w:tcMar>
            <w:vAlign w:val="center"/>
          </w:tcPr>
          <w:p w14:paraId="4AC90DCC" w14:textId="77777777" w:rsidR="00DD6FE3" w:rsidRPr="00832DCA" w:rsidRDefault="00DD6FE3" w:rsidP="00DD6FE3">
            <w:pPr>
              <w:suppressAutoHyphens/>
              <w:jc w:val="right"/>
              <w:rPr>
                <w:sz w:val="18"/>
                <w:szCs w:val="18"/>
                <w:lang w:val="ru-RU"/>
              </w:rPr>
            </w:pPr>
            <w:r w:rsidRPr="00832DCA">
              <w:rPr>
                <w:sz w:val="18"/>
                <w:szCs w:val="18"/>
                <w:lang w:val="ru-RU"/>
              </w:rPr>
              <w:t>133 315</w:t>
            </w:r>
          </w:p>
        </w:tc>
        <w:tc>
          <w:tcPr>
            <w:tcW w:w="431" w:type="pct"/>
            <w:tcBorders>
              <w:top w:val="nil"/>
              <w:left w:val="nil"/>
              <w:bottom w:val="single" w:sz="4" w:space="0" w:color="auto"/>
              <w:right w:val="single" w:sz="4" w:space="0" w:color="auto"/>
            </w:tcBorders>
            <w:tcMar>
              <w:left w:w="28" w:type="dxa"/>
              <w:right w:w="85" w:type="dxa"/>
            </w:tcMar>
            <w:vAlign w:val="center"/>
          </w:tcPr>
          <w:p w14:paraId="1E232BC5" w14:textId="77777777" w:rsidR="00DD6FE3" w:rsidRPr="00832DCA" w:rsidRDefault="00DD6FE3" w:rsidP="00DD6FE3">
            <w:pPr>
              <w:suppressAutoHyphens/>
              <w:jc w:val="center"/>
              <w:rPr>
                <w:sz w:val="18"/>
                <w:szCs w:val="18"/>
                <w:lang w:val="ru-RU"/>
              </w:rPr>
            </w:pPr>
            <w:r w:rsidRPr="00832DCA">
              <w:rPr>
                <w:sz w:val="18"/>
                <w:szCs w:val="18"/>
                <w:lang w:val="ru-RU"/>
              </w:rPr>
              <w:t>1,3</w:t>
            </w:r>
          </w:p>
        </w:tc>
      </w:tr>
      <w:tr w:rsidR="00DD6FE3" w:rsidRPr="00832DCA" w14:paraId="14CC1803" w14:textId="77777777" w:rsidTr="00832DCA">
        <w:trPr>
          <w:cantSplit/>
          <w:trHeight w:val="283"/>
        </w:trPr>
        <w:tc>
          <w:tcPr>
            <w:tcW w:w="1358" w:type="pct"/>
            <w:tcMar>
              <w:left w:w="85" w:type="dxa"/>
              <w:right w:w="43" w:type="dxa"/>
            </w:tcMar>
            <w:vAlign w:val="center"/>
          </w:tcPr>
          <w:p w14:paraId="75089AB7" w14:textId="4C0A2F1F" w:rsidR="00DD6FE3" w:rsidRPr="00832DCA" w:rsidRDefault="00DD6FE3" w:rsidP="00DD6FE3">
            <w:pPr>
              <w:suppressAutoHyphens/>
              <w:ind w:right="84" w:firstLine="4"/>
              <w:jc w:val="left"/>
              <w:rPr>
                <w:b/>
                <w:bCs/>
                <w:sz w:val="18"/>
                <w:szCs w:val="18"/>
                <w:lang w:val="ru-RU" w:eastAsia="en-CA"/>
              </w:rPr>
            </w:pPr>
            <w:r w:rsidRPr="00832DCA">
              <w:rPr>
                <w:b/>
                <w:bCs/>
                <w:sz w:val="18"/>
                <w:szCs w:val="18"/>
                <w:lang w:val="ru-RU" w:eastAsia="en-CA"/>
              </w:rPr>
              <w:t>Промежуточный итог, производство</w:t>
            </w:r>
          </w:p>
        </w:tc>
        <w:tc>
          <w:tcPr>
            <w:tcW w:w="459" w:type="pct"/>
            <w:tcBorders>
              <w:top w:val="nil"/>
              <w:left w:val="single" w:sz="4" w:space="0" w:color="auto"/>
              <w:bottom w:val="single" w:sz="4" w:space="0" w:color="auto"/>
              <w:right w:val="single" w:sz="4" w:space="0" w:color="auto"/>
            </w:tcBorders>
            <w:tcMar>
              <w:left w:w="28" w:type="dxa"/>
              <w:right w:w="85" w:type="dxa"/>
            </w:tcMar>
            <w:vAlign w:val="center"/>
          </w:tcPr>
          <w:p w14:paraId="66244ECC" w14:textId="77777777" w:rsidR="00DD6FE3" w:rsidRPr="00832DCA" w:rsidRDefault="00DD6FE3" w:rsidP="00DD6FE3">
            <w:pPr>
              <w:suppressAutoHyphens/>
              <w:jc w:val="right"/>
              <w:rPr>
                <w:b/>
                <w:bCs/>
                <w:sz w:val="18"/>
                <w:szCs w:val="18"/>
                <w:lang w:val="ru-RU"/>
              </w:rPr>
            </w:pPr>
            <w:r w:rsidRPr="00832DCA">
              <w:rPr>
                <w:b/>
                <w:bCs/>
                <w:sz w:val="18"/>
                <w:szCs w:val="18"/>
                <w:lang w:val="ru-RU"/>
              </w:rPr>
              <w:t>694 694</w:t>
            </w:r>
          </w:p>
        </w:tc>
        <w:tc>
          <w:tcPr>
            <w:tcW w:w="455" w:type="pct"/>
            <w:tcBorders>
              <w:top w:val="nil"/>
              <w:left w:val="nil"/>
              <w:bottom w:val="single" w:sz="4" w:space="0" w:color="auto"/>
              <w:right w:val="single" w:sz="4" w:space="0" w:color="auto"/>
            </w:tcBorders>
            <w:tcMar>
              <w:left w:w="28" w:type="dxa"/>
              <w:right w:w="85" w:type="dxa"/>
            </w:tcMar>
            <w:vAlign w:val="center"/>
          </w:tcPr>
          <w:p w14:paraId="19EFCCBE" w14:textId="77777777" w:rsidR="00DD6FE3" w:rsidRPr="00832DCA" w:rsidRDefault="00DD6FE3" w:rsidP="00DD6FE3">
            <w:pPr>
              <w:suppressAutoHyphens/>
              <w:jc w:val="right"/>
              <w:rPr>
                <w:b/>
                <w:bCs/>
                <w:sz w:val="18"/>
                <w:szCs w:val="18"/>
                <w:lang w:val="ru-RU"/>
              </w:rPr>
            </w:pPr>
            <w:r w:rsidRPr="00832DCA">
              <w:rPr>
                <w:b/>
                <w:bCs/>
                <w:sz w:val="18"/>
                <w:szCs w:val="18"/>
                <w:lang w:val="ru-RU"/>
              </w:rPr>
              <w:t>74 471</w:t>
            </w:r>
          </w:p>
        </w:tc>
        <w:tc>
          <w:tcPr>
            <w:tcW w:w="379" w:type="pct"/>
            <w:tcBorders>
              <w:top w:val="nil"/>
              <w:left w:val="nil"/>
              <w:bottom w:val="single" w:sz="4" w:space="0" w:color="auto"/>
              <w:right w:val="single" w:sz="4" w:space="0" w:color="auto"/>
            </w:tcBorders>
            <w:tcMar>
              <w:left w:w="28" w:type="dxa"/>
              <w:right w:w="85" w:type="dxa"/>
            </w:tcMar>
            <w:vAlign w:val="center"/>
          </w:tcPr>
          <w:p w14:paraId="1F8E4654" w14:textId="77777777" w:rsidR="00DD6FE3" w:rsidRPr="00832DCA" w:rsidRDefault="00DD6FE3" w:rsidP="00DD6FE3">
            <w:pPr>
              <w:suppressAutoHyphens/>
              <w:jc w:val="right"/>
              <w:rPr>
                <w:b/>
                <w:bCs/>
                <w:sz w:val="18"/>
                <w:szCs w:val="18"/>
                <w:lang w:val="ru-RU"/>
              </w:rPr>
            </w:pPr>
          </w:p>
        </w:tc>
        <w:tc>
          <w:tcPr>
            <w:tcW w:w="455" w:type="pct"/>
            <w:tcBorders>
              <w:top w:val="nil"/>
              <w:left w:val="nil"/>
              <w:bottom w:val="single" w:sz="4" w:space="0" w:color="auto"/>
              <w:right w:val="single" w:sz="4" w:space="0" w:color="auto"/>
            </w:tcBorders>
            <w:tcMar>
              <w:left w:w="28" w:type="dxa"/>
              <w:right w:w="85" w:type="dxa"/>
            </w:tcMar>
            <w:vAlign w:val="center"/>
          </w:tcPr>
          <w:p w14:paraId="302CCBEC" w14:textId="77777777" w:rsidR="00DD6FE3" w:rsidRPr="00832DCA" w:rsidRDefault="00DD6FE3" w:rsidP="00DD6FE3">
            <w:pPr>
              <w:suppressAutoHyphens/>
              <w:jc w:val="right"/>
              <w:rPr>
                <w:b/>
                <w:bCs/>
                <w:sz w:val="18"/>
                <w:szCs w:val="18"/>
                <w:lang w:val="ru-RU"/>
              </w:rPr>
            </w:pPr>
            <w:r w:rsidRPr="00832DCA">
              <w:rPr>
                <w:b/>
                <w:bCs/>
                <w:sz w:val="18"/>
                <w:szCs w:val="18"/>
                <w:lang w:val="ru-RU"/>
              </w:rPr>
              <w:t>4 175</w:t>
            </w:r>
          </w:p>
        </w:tc>
        <w:tc>
          <w:tcPr>
            <w:tcW w:w="452" w:type="pct"/>
            <w:tcBorders>
              <w:top w:val="nil"/>
              <w:left w:val="nil"/>
              <w:bottom w:val="single" w:sz="4" w:space="0" w:color="auto"/>
              <w:right w:val="single" w:sz="4" w:space="0" w:color="auto"/>
            </w:tcBorders>
            <w:tcMar>
              <w:left w:w="28" w:type="dxa"/>
              <w:right w:w="85" w:type="dxa"/>
            </w:tcMar>
            <w:vAlign w:val="center"/>
          </w:tcPr>
          <w:p w14:paraId="4197FA8B" w14:textId="77777777" w:rsidR="00DD6FE3" w:rsidRPr="00832DCA" w:rsidRDefault="00DD6FE3" w:rsidP="00DD6FE3">
            <w:pPr>
              <w:suppressAutoHyphens/>
              <w:jc w:val="right"/>
              <w:rPr>
                <w:b/>
                <w:bCs/>
                <w:sz w:val="18"/>
                <w:szCs w:val="18"/>
                <w:lang w:val="ru-RU"/>
              </w:rPr>
            </w:pPr>
          </w:p>
        </w:tc>
        <w:tc>
          <w:tcPr>
            <w:tcW w:w="482" w:type="pct"/>
            <w:tcBorders>
              <w:top w:val="nil"/>
              <w:left w:val="nil"/>
              <w:bottom w:val="single" w:sz="4" w:space="0" w:color="auto"/>
              <w:right w:val="single" w:sz="4" w:space="0" w:color="auto"/>
            </w:tcBorders>
            <w:tcMar>
              <w:left w:w="28" w:type="dxa"/>
              <w:right w:w="85" w:type="dxa"/>
            </w:tcMar>
            <w:vAlign w:val="center"/>
          </w:tcPr>
          <w:p w14:paraId="7E739037" w14:textId="77777777" w:rsidR="00DD6FE3" w:rsidRPr="00832DCA" w:rsidRDefault="00DD6FE3" w:rsidP="00DD6FE3">
            <w:pPr>
              <w:suppressAutoHyphens/>
              <w:jc w:val="right"/>
              <w:rPr>
                <w:b/>
                <w:bCs/>
                <w:sz w:val="18"/>
                <w:szCs w:val="18"/>
                <w:lang w:val="ru-RU"/>
              </w:rPr>
            </w:pPr>
            <w:r w:rsidRPr="00832DCA">
              <w:rPr>
                <w:b/>
                <w:bCs/>
                <w:sz w:val="18"/>
                <w:szCs w:val="18"/>
                <w:lang w:val="ru-RU"/>
              </w:rPr>
              <w:t>149 801</w:t>
            </w:r>
          </w:p>
        </w:tc>
        <w:tc>
          <w:tcPr>
            <w:tcW w:w="529" w:type="pct"/>
            <w:tcBorders>
              <w:top w:val="nil"/>
              <w:left w:val="nil"/>
              <w:bottom w:val="single" w:sz="4" w:space="0" w:color="auto"/>
              <w:right w:val="single" w:sz="4" w:space="0" w:color="auto"/>
            </w:tcBorders>
            <w:tcMar>
              <w:left w:w="28" w:type="dxa"/>
              <w:right w:w="85" w:type="dxa"/>
            </w:tcMar>
            <w:vAlign w:val="center"/>
          </w:tcPr>
          <w:p w14:paraId="32709980" w14:textId="77777777" w:rsidR="00DD6FE3" w:rsidRPr="00832DCA" w:rsidRDefault="00DD6FE3" w:rsidP="00DD6FE3">
            <w:pPr>
              <w:suppressAutoHyphens/>
              <w:jc w:val="right"/>
              <w:rPr>
                <w:b/>
                <w:bCs/>
                <w:sz w:val="18"/>
                <w:szCs w:val="18"/>
                <w:lang w:val="ru-RU"/>
              </w:rPr>
            </w:pPr>
            <w:r w:rsidRPr="00832DCA">
              <w:rPr>
                <w:b/>
                <w:bCs/>
                <w:sz w:val="18"/>
                <w:szCs w:val="18"/>
                <w:lang w:val="ru-RU"/>
              </w:rPr>
              <w:t>923 141</w:t>
            </w:r>
          </w:p>
        </w:tc>
        <w:tc>
          <w:tcPr>
            <w:tcW w:w="431" w:type="pct"/>
            <w:tcBorders>
              <w:top w:val="nil"/>
              <w:left w:val="nil"/>
              <w:bottom w:val="single" w:sz="4" w:space="0" w:color="auto"/>
              <w:right w:val="single" w:sz="4" w:space="0" w:color="auto"/>
            </w:tcBorders>
            <w:tcMar>
              <w:left w:w="28" w:type="dxa"/>
              <w:right w:w="85" w:type="dxa"/>
            </w:tcMar>
            <w:vAlign w:val="center"/>
          </w:tcPr>
          <w:p w14:paraId="24BD7F5F" w14:textId="77777777" w:rsidR="00DD6FE3" w:rsidRPr="00832DCA" w:rsidRDefault="00DD6FE3" w:rsidP="00DD6FE3">
            <w:pPr>
              <w:suppressAutoHyphens/>
              <w:jc w:val="center"/>
              <w:rPr>
                <w:b/>
                <w:bCs/>
                <w:sz w:val="18"/>
                <w:szCs w:val="18"/>
                <w:lang w:val="ru-RU"/>
              </w:rPr>
            </w:pPr>
            <w:r w:rsidRPr="00832DCA">
              <w:rPr>
                <w:b/>
                <w:bCs/>
                <w:sz w:val="18"/>
                <w:szCs w:val="18"/>
                <w:lang w:val="ru-RU"/>
              </w:rPr>
              <w:t>9,2</w:t>
            </w:r>
          </w:p>
        </w:tc>
      </w:tr>
      <w:tr w:rsidR="007C76EF" w:rsidRPr="00832DCA" w14:paraId="4C44F531" w14:textId="77777777" w:rsidTr="001272AC">
        <w:trPr>
          <w:cantSplit/>
          <w:trHeight w:val="283"/>
        </w:trPr>
        <w:tc>
          <w:tcPr>
            <w:tcW w:w="5000" w:type="pct"/>
            <w:gridSpan w:val="9"/>
            <w:tcBorders>
              <w:right w:val="single" w:sz="4" w:space="0" w:color="auto"/>
            </w:tcBorders>
            <w:tcMar>
              <w:left w:w="43" w:type="dxa"/>
              <w:right w:w="43" w:type="dxa"/>
            </w:tcMar>
            <w:vAlign w:val="center"/>
          </w:tcPr>
          <w:p w14:paraId="74C1DCEA" w14:textId="77777777" w:rsidR="007C76EF" w:rsidRPr="00832DCA" w:rsidRDefault="007C76EF" w:rsidP="001272AC">
            <w:pPr>
              <w:suppressAutoHyphens/>
              <w:jc w:val="center"/>
              <w:rPr>
                <w:b/>
                <w:bCs/>
                <w:i/>
                <w:iCs/>
                <w:sz w:val="18"/>
                <w:szCs w:val="18"/>
                <w:lang w:val="ru-RU"/>
              </w:rPr>
            </w:pPr>
            <w:r w:rsidRPr="00832DCA">
              <w:rPr>
                <w:b/>
                <w:bCs/>
                <w:i/>
                <w:iCs/>
                <w:sz w:val="18"/>
                <w:szCs w:val="18"/>
                <w:lang w:val="ru-RU"/>
              </w:rPr>
              <w:t>Обслуживание</w:t>
            </w:r>
          </w:p>
        </w:tc>
      </w:tr>
      <w:tr w:rsidR="00A937CB" w:rsidRPr="00832DCA" w14:paraId="08CBF7FA" w14:textId="77777777" w:rsidTr="001272AC">
        <w:trPr>
          <w:trHeight w:val="283"/>
        </w:trPr>
        <w:tc>
          <w:tcPr>
            <w:tcW w:w="5000" w:type="pct"/>
            <w:gridSpan w:val="9"/>
            <w:tcBorders>
              <w:right w:val="single" w:sz="4" w:space="0" w:color="auto"/>
            </w:tcBorders>
            <w:tcMar>
              <w:left w:w="85" w:type="dxa"/>
              <w:right w:w="43" w:type="dxa"/>
            </w:tcMar>
            <w:vAlign w:val="center"/>
          </w:tcPr>
          <w:p w14:paraId="0C7F4021" w14:textId="056DC44B" w:rsidR="00A937CB" w:rsidRPr="00832DCA" w:rsidRDefault="00A937CB" w:rsidP="00A937CB">
            <w:pPr>
              <w:suppressAutoHyphens/>
              <w:jc w:val="left"/>
              <w:rPr>
                <w:b/>
                <w:bCs/>
                <w:sz w:val="18"/>
                <w:szCs w:val="18"/>
                <w:lang w:val="ru-RU"/>
              </w:rPr>
            </w:pPr>
            <w:r w:rsidRPr="00832DCA">
              <w:rPr>
                <w:b/>
                <w:bCs/>
                <w:sz w:val="18"/>
                <w:szCs w:val="18"/>
                <w:lang w:val="ru-RU" w:eastAsia="en-CA"/>
              </w:rPr>
              <w:t xml:space="preserve">Подсекторы обслуживания холодильного </w:t>
            </w:r>
            <w:r w:rsidRPr="00832DCA">
              <w:rPr>
                <w:b/>
                <w:bCs/>
                <w:sz w:val="18"/>
                <w:szCs w:val="18"/>
                <w:lang w:val="ru-RU"/>
              </w:rPr>
              <w:t>оборудования</w:t>
            </w:r>
          </w:p>
        </w:tc>
      </w:tr>
      <w:tr w:rsidR="00A937CB" w:rsidRPr="00832DCA" w14:paraId="138DA80E" w14:textId="77777777" w:rsidTr="00832DCA">
        <w:trPr>
          <w:trHeight w:val="227"/>
        </w:trPr>
        <w:tc>
          <w:tcPr>
            <w:tcW w:w="1358" w:type="pct"/>
            <w:tcMar>
              <w:left w:w="85" w:type="dxa"/>
              <w:right w:w="43" w:type="dxa"/>
            </w:tcMar>
            <w:vAlign w:val="center"/>
            <w:hideMark/>
          </w:tcPr>
          <w:p w14:paraId="13F4D7F6" w14:textId="2869BB11" w:rsidR="00A937CB" w:rsidRPr="00832DCA" w:rsidRDefault="00A937CB" w:rsidP="00A937CB">
            <w:pPr>
              <w:suppressAutoHyphens/>
              <w:ind w:left="96"/>
              <w:jc w:val="left"/>
              <w:rPr>
                <w:sz w:val="18"/>
                <w:szCs w:val="18"/>
                <w:lang w:val="ru-RU" w:eastAsia="en-CA"/>
              </w:rPr>
            </w:pPr>
            <w:r w:rsidRPr="00832DCA">
              <w:rPr>
                <w:sz w:val="18"/>
                <w:szCs w:val="18"/>
                <w:lang w:val="ru-RU" w:eastAsia="en-CA"/>
              </w:rPr>
              <w:t>Бытовое</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330DBD4D" w14:textId="77777777" w:rsidR="00A937CB" w:rsidRPr="00832DCA" w:rsidRDefault="00A937CB" w:rsidP="00A937CB">
            <w:pPr>
              <w:suppressAutoHyphens/>
              <w:jc w:val="right"/>
              <w:rPr>
                <w:sz w:val="18"/>
                <w:szCs w:val="18"/>
                <w:lang w:val="ru-RU" w:eastAsia="en-CA"/>
              </w:rPr>
            </w:pPr>
            <w:r w:rsidRPr="00832DCA">
              <w:rPr>
                <w:sz w:val="18"/>
                <w:szCs w:val="18"/>
                <w:lang w:val="ru-RU"/>
              </w:rPr>
              <w:t>264 822</w:t>
            </w:r>
          </w:p>
        </w:tc>
        <w:tc>
          <w:tcPr>
            <w:tcW w:w="455" w:type="pct"/>
            <w:tcBorders>
              <w:top w:val="nil"/>
              <w:left w:val="nil"/>
              <w:bottom w:val="single" w:sz="4" w:space="0" w:color="auto"/>
              <w:right w:val="single" w:sz="4" w:space="0" w:color="auto"/>
            </w:tcBorders>
            <w:tcMar>
              <w:left w:w="43" w:type="dxa"/>
              <w:right w:w="43" w:type="dxa"/>
            </w:tcMar>
            <w:vAlign w:val="center"/>
          </w:tcPr>
          <w:p w14:paraId="31241102" w14:textId="77777777" w:rsidR="00A937CB" w:rsidRPr="00832DCA" w:rsidRDefault="00A937CB" w:rsidP="00A937CB">
            <w:pPr>
              <w:suppressAutoHyphens/>
              <w:jc w:val="left"/>
              <w:rPr>
                <w:sz w:val="18"/>
                <w:szCs w:val="18"/>
                <w:lang w:val="ru-RU" w:eastAsia="en-CA"/>
              </w:rPr>
            </w:pPr>
          </w:p>
        </w:tc>
        <w:tc>
          <w:tcPr>
            <w:tcW w:w="379" w:type="pct"/>
            <w:tcBorders>
              <w:top w:val="nil"/>
              <w:left w:val="nil"/>
              <w:bottom w:val="single" w:sz="4" w:space="0" w:color="auto"/>
              <w:right w:val="single" w:sz="4" w:space="0" w:color="auto"/>
            </w:tcBorders>
            <w:tcMar>
              <w:left w:w="43" w:type="dxa"/>
              <w:right w:w="43" w:type="dxa"/>
            </w:tcMar>
            <w:vAlign w:val="center"/>
          </w:tcPr>
          <w:p w14:paraId="4FAD51FE" w14:textId="77777777" w:rsidR="00A937CB" w:rsidRPr="00832DCA" w:rsidRDefault="00A937CB" w:rsidP="00A937CB">
            <w:pPr>
              <w:suppressAutoHyphens/>
              <w:jc w:val="right"/>
              <w:rPr>
                <w:sz w:val="18"/>
                <w:szCs w:val="18"/>
                <w:lang w:val="ru-RU"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472F5610" w14:textId="77777777" w:rsidR="00A937CB" w:rsidRPr="00832DCA" w:rsidRDefault="00A937CB" w:rsidP="00A937CB">
            <w:pPr>
              <w:suppressAutoHyphens/>
              <w:jc w:val="right"/>
              <w:rPr>
                <w:sz w:val="18"/>
                <w:szCs w:val="18"/>
                <w:lang w:val="ru-RU" w:eastAsia="en-CA"/>
              </w:rPr>
            </w:pPr>
          </w:p>
        </w:tc>
        <w:tc>
          <w:tcPr>
            <w:tcW w:w="452" w:type="pct"/>
            <w:tcBorders>
              <w:top w:val="nil"/>
              <w:left w:val="nil"/>
              <w:bottom w:val="single" w:sz="4" w:space="0" w:color="auto"/>
              <w:right w:val="single" w:sz="4" w:space="0" w:color="auto"/>
            </w:tcBorders>
            <w:tcMar>
              <w:left w:w="43" w:type="dxa"/>
              <w:right w:w="43" w:type="dxa"/>
            </w:tcMar>
            <w:vAlign w:val="center"/>
          </w:tcPr>
          <w:p w14:paraId="7E058704" w14:textId="77777777" w:rsidR="00A937CB" w:rsidRPr="00832DCA" w:rsidRDefault="00A937CB" w:rsidP="00A937CB">
            <w:pPr>
              <w:suppressAutoHyphens/>
              <w:jc w:val="right"/>
              <w:rPr>
                <w:sz w:val="18"/>
                <w:szCs w:val="18"/>
                <w:lang w:val="ru-RU" w:eastAsia="en-CA"/>
              </w:rPr>
            </w:pPr>
          </w:p>
        </w:tc>
        <w:tc>
          <w:tcPr>
            <w:tcW w:w="482"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519912D" w14:textId="77777777" w:rsidR="00A937CB" w:rsidRPr="00832DCA" w:rsidRDefault="00A937CB" w:rsidP="00A937CB">
            <w:pPr>
              <w:suppressAutoHyphens/>
              <w:jc w:val="right"/>
              <w:rPr>
                <w:sz w:val="18"/>
                <w:szCs w:val="18"/>
                <w:lang w:val="ru-RU" w:eastAsia="en-CA"/>
              </w:rPr>
            </w:pP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0E33467" w14:textId="77777777" w:rsidR="00A937CB" w:rsidRPr="00832DCA" w:rsidRDefault="00A937CB" w:rsidP="00A937CB">
            <w:pPr>
              <w:suppressAutoHyphens/>
              <w:jc w:val="right"/>
              <w:rPr>
                <w:sz w:val="18"/>
                <w:szCs w:val="18"/>
                <w:lang w:val="ru-RU" w:eastAsia="en-CA"/>
              </w:rPr>
            </w:pPr>
            <w:r w:rsidRPr="00832DCA">
              <w:rPr>
                <w:sz w:val="18"/>
                <w:szCs w:val="18"/>
                <w:lang w:val="ru-RU"/>
              </w:rPr>
              <w:t>264 822</w:t>
            </w:r>
          </w:p>
        </w:tc>
        <w:tc>
          <w:tcPr>
            <w:tcW w:w="431" w:type="pct"/>
            <w:tcBorders>
              <w:top w:val="single" w:sz="4" w:space="0" w:color="auto"/>
              <w:left w:val="nil"/>
              <w:bottom w:val="single" w:sz="4" w:space="0" w:color="auto"/>
              <w:right w:val="single" w:sz="4" w:space="0" w:color="auto"/>
            </w:tcBorders>
            <w:tcMar>
              <w:left w:w="43" w:type="dxa"/>
              <w:right w:w="43" w:type="dxa"/>
            </w:tcMar>
            <w:vAlign w:val="center"/>
          </w:tcPr>
          <w:p w14:paraId="175E3115" w14:textId="77777777" w:rsidR="00A937CB" w:rsidRPr="00832DCA" w:rsidRDefault="00A937CB" w:rsidP="00A937CB">
            <w:pPr>
              <w:suppressAutoHyphens/>
              <w:jc w:val="center"/>
              <w:rPr>
                <w:sz w:val="18"/>
                <w:szCs w:val="18"/>
                <w:lang w:val="ru-RU" w:eastAsia="en-CA"/>
              </w:rPr>
            </w:pPr>
            <w:r w:rsidRPr="00832DCA">
              <w:rPr>
                <w:sz w:val="18"/>
                <w:szCs w:val="18"/>
                <w:lang w:val="ru-RU"/>
              </w:rPr>
              <w:t>2,6</w:t>
            </w:r>
          </w:p>
        </w:tc>
      </w:tr>
      <w:tr w:rsidR="00A937CB" w:rsidRPr="00832DCA" w14:paraId="34D09761" w14:textId="77777777" w:rsidTr="00832DCA">
        <w:trPr>
          <w:trHeight w:val="227"/>
        </w:trPr>
        <w:tc>
          <w:tcPr>
            <w:tcW w:w="1358" w:type="pct"/>
            <w:tcMar>
              <w:left w:w="85" w:type="dxa"/>
              <w:right w:w="43" w:type="dxa"/>
            </w:tcMar>
            <w:vAlign w:val="center"/>
            <w:hideMark/>
          </w:tcPr>
          <w:p w14:paraId="3C74E81E" w14:textId="029B08A7" w:rsidR="00A937CB" w:rsidRPr="00832DCA" w:rsidRDefault="00A937CB" w:rsidP="00A937CB">
            <w:pPr>
              <w:suppressAutoHyphens/>
              <w:ind w:left="96"/>
              <w:jc w:val="left"/>
              <w:rPr>
                <w:sz w:val="18"/>
                <w:szCs w:val="18"/>
                <w:lang w:val="ru-RU" w:eastAsia="en-CA"/>
              </w:rPr>
            </w:pPr>
            <w:r w:rsidRPr="00832DCA">
              <w:rPr>
                <w:sz w:val="18"/>
                <w:szCs w:val="18"/>
                <w:lang w:val="ru-RU" w:eastAsia="en-CA"/>
              </w:rPr>
              <w:t>Коммерческое</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6BF9A83A" w14:textId="77777777" w:rsidR="00A937CB" w:rsidRPr="00832DCA" w:rsidRDefault="00A937CB" w:rsidP="00A937CB">
            <w:pPr>
              <w:suppressAutoHyphens/>
              <w:jc w:val="right"/>
              <w:rPr>
                <w:sz w:val="18"/>
                <w:szCs w:val="18"/>
                <w:lang w:val="ru-RU" w:eastAsia="en-CA"/>
              </w:rPr>
            </w:pPr>
            <w:r w:rsidRPr="00832DCA">
              <w:rPr>
                <w:sz w:val="18"/>
                <w:szCs w:val="18"/>
                <w:lang w:val="ru-RU"/>
              </w:rPr>
              <w:t>32 890</w:t>
            </w:r>
          </w:p>
        </w:tc>
        <w:tc>
          <w:tcPr>
            <w:tcW w:w="455" w:type="pct"/>
            <w:tcBorders>
              <w:top w:val="nil"/>
              <w:left w:val="nil"/>
              <w:bottom w:val="single" w:sz="4" w:space="0" w:color="auto"/>
              <w:right w:val="single" w:sz="4" w:space="0" w:color="auto"/>
            </w:tcBorders>
            <w:tcMar>
              <w:left w:w="43" w:type="dxa"/>
              <w:right w:w="43" w:type="dxa"/>
            </w:tcMar>
            <w:vAlign w:val="center"/>
          </w:tcPr>
          <w:p w14:paraId="63B7B766" w14:textId="77777777" w:rsidR="00A937CB" w:rsidRPr="00832DCA" w:rsidRDefault="00A937CB" w:rsidP="00A937CB">
            <w:pPr>
              <w:suppressAutoHyphens/>
              <w:jc w:val="right"/>
              <w:rPr>
                <w:sz w:val="18"/>
                <w:szCs w:val="18"/>
                <w:lang w:val="ru-RU" w:eastAsia="en-CA"/>
              </w:rPr>
            </w:pPr>
            <w:r w:rsidRPr="00832DCA">
              <w:rPr>
                <w:sz w:val="18"/>
                <w:szCs w:val="18"/>
                <w:lang w:val="ru-RU"/>
              </w:rPr>
              <w:t>1 125 499</w:t>
            </w:r>
          </w:p>
        </w:tc>
        <w:tc>
          <w:tcPr>
            <w:tcW w:w="379" w:type="pct"/>
            <w:tcBorders>
              <w:top w:val="nil"/>
              <w:left w:val="nil"/>
              <w:bottom w:val="single" w:sz="4" w:space="0" w:color="auto"/>
              <w:right w:val="single" w:sz="4" w:space="0" w:color="auto"/>
            </w:tcBorders>
            <w:tcMar>
              <w:left w:w="43" w:type="dxa"/>
              <w:right w:w="43" w:type="dxa"/>
            </w:tcMar>
            <w:vAlign w:val="center"/>
          </w:tcPr>
          <w:p w14:paraId="1A03A77D" w14:textId="77777777" w:rsidR="00A937CB" w:rsidRPr="00832DCA" w:rsidRDefault="00A937CB" w:rsidP="00A937CB">
            <w:pPr>
              <w:suppressAutoHyphens/>
              <w:jc w:val="right"/>
              <w:rPr>
                <w:sz w:val="18"/>
                <w:szCs w:val="18"/>
                <w:lang w:val="ru-RU"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193D1B50" w14:textId="77777777" w:rsidR="00A937CB" w:rsidRPr="00832DCA" w:rsidRDefault="00A937CB" w:rsidP="00A937CB">
            <w:pPr>
              <w:suppressAutoHyphens/>
              <w:jc w:val="right"/>
              <w:rPr>
                <w:sz w:val="18"/>
                <w:szCs w:val="18"/>
                <w:lang w:val="ru-RU" w:eastAsia="en-CA"/>
              </w:rPr>
            </w:pPr>
          </w:p>
        </w:tc>
        <w:tc>
          <w:tcPr>
            <w:tcW w:w="452" w:type="pct"/>
            <w:tcBorders>
              <w:top w:val="nil"/>
              <w:left w:val="nil"/>
              <w:bottom w:val="single" w:sz="4" w:space="0" w:color="auto"/>
              <w:right w:val="single" w:sz="4" w:space="0" w:color="auto"/>
            </w:tcBorders>
            <w:tcMar>
              <w:left w:w="43" w:type="dxa"/>
              <w:right w:w="43" w:type="dxa"/>
            </w:tcMar>
            <w:vAlign w:val="center"/>
          </w:tcPr>
          <w:p w14:paraId="584D88AE" w14:textId="77777777" w:rsidR="00A937CB" w:rsidRPr="00832DCA" w:rsidRDefault="00A937CB" w:rsidP="00A937CB">
            <w:pPr>
              <w:suppressAutoHyphens/>
              <w:jc w:val="right"/>
              <w:rPr>
                <w:sz w:val="18"/>
                <w:szCs w:val="18"/>
                <w:lang w:val="ru-RU" w:eastAsia="en-CA"/>
              </w:rPr>
            </w:pPr>
            <w:r w:rsidRPr="00832DCA">
              <w:rPr>
                <w:sz w:val="18"/>
                <w:szCs w:val="18"/>
                <w:lang w:val="ru-RU"/>
              </w:rPr>
              <w:t>1 422 645</w:t>
            </w:r>
          </w:p>
        </w:tc>
        <w:tc>
          <w:tcPr>
            <w:tcW w:w="482" w:type="pct"/>
            <w:tcBorders>
              <w:top w:val="nil"/>
              <w:left w:val="single" w:sz="4" w:space="0" w:color="auto"/>
              <w:bottom w:val="single" w:sz="4" w:space="0" w:color="auto"/>
              <w:right w:val="single" w:sz="4" w:space="0" w:color="auto"/>
            </w:tcBorders>
            <w:tcMar>
              <w:left w:w="43" w:type="dxa"/>
              <w:right w:w="43" w:type="dxa"/>
            </w:tcMar>
            <w:vAlign w:val="center"/>
          </w:tcPr>
          <w:p w14:paraId="31815307" w14:textId="77777777" w:rsidR="00A937CB" w:rsidRPr="00832DCA" w:rsidRDefault="00A937CB" w:rsidP="00A937CB">
            <w:pPr>
              <w:suppressAutoHyphens/>
              <w:jc w:val="right"/>
              <w:rPr>
                <w:sz w:val="18"/>
                <w:szCs w:val="18"/>
                <w:lang w:val="ru-RU" w:eastAsia="en-CA"/>
              </w:rPr>
            </w:pPr>
          </w:p>
        </w:tc>
        <w:tc>
          <w:tcPr>
            <w:tcW w:w="529" w:type="pct"/>
            <w:tcBorders>
              <w:top w:val="nil"/>
              <w:left w:val="single" w:sz="4" w:space="0" w:color="auto"/>
              <w:bottom w:val="single" w:sz="4" w:space="0" w:color="auto"/>
              <w:right w:val="single" w:sz="4" w:space="0" w:color="auto"/>
            </w:tcBorders>
            <w:tcMar>
              <w:left w:w="43" w:type="dxa"/>
              <w:right w:w="43" w:type="dxa"/>
            </w:tcMar>
            <w:vAlign w:val="center"/>
          </w:tcPr>
          <w:p w14:paraId="495B08E3" w14:textId="77777777" w:rsidR="00A937CB" w:rsidRPr="00832DCA" w:rsidRDefault="00A937CB" w:rsidP="00A937CB">
            <w:pPr>
              <w:suppressAutoHyphens/>
              <w:jc w:val="right"/>
              <w:rPr>
                <w:sz w:val="18"/>
                <w:szCs w:val="18"/>
                <w:lang w:val="ru-RU" w:eastAsia="en-CA"/>
              </w:rPr>
            </w:pPr>
            <w:r w:rsidRPr="00832DCA">
              <w:rPr>
                <w:sz w:val="18"/>
                <w:szCs w:val="18"/>
                <w:lang w:val="ru-RU"/>
              </w:rPr>
              <w:t>2 581 034</w:t>
            </w:r>
          </w:p>
        </w:tc>
        <w:tc>
          <w:tcPr>
            <w:tcW w:w="431" w:type="pct"/>
            <w:tcBorders>
              <w:top w:val="nil"/>
              <w:left w:val="nil"/>
              <w:bottom w:val="single" w:sz="4" w:space="0" w:color="auto"/>
              <w:right w:val="single" w:sz="4" w:space="0" w:color="auto"/>
            </w:tcBorders>
            <w:tcMar>
              <w:left w:w="43" w:type="dxa"/>
              <w:right w:w="43" w:type="dxa"/>
            </w:tcMar>
            <w:vAlign w:val="center"/>
          </w:tcPr>
          <w:p w14:paraId="4470C208" w14:textId="77777777" w:rsidR="00A937CB" w:rsidRPr="00832DCA" w:rsidRDefault="00A937CB" w:rsidP="00A937CB">
            <w:pPr>
              <w:suppressAutoHyphens/>
              <w:jc w:val="center"/>
              <w:rPr>
                <w:sz w:val="18"/>
                <w:szCs w:val="18"/>
                <w:lang w:val="ru-RU" w:eastAsia="en-CA"/>
              </w:rPr>
            </w:pPr>
            <w:r w:rsidRPr="00832DCA">
              <w:rPr>
                <w:sz w:val="18"/>
                <w:szCs w:val="18"/>
                <w:lang w:val="ru-RU"/>
              </w:rPr>
              <w:t>25,7</w:t>
            </w:r>
          </w:p>
        </w:tc>
      </w:tr>
      <w:tr w:rsidR="00A937CB" w:rsidRPr="00832DCA" w14:paraId="7F010B89" w14:textId="77777777" w:rsidTr="00832DCA">
        <w:trPr>
          <w:trHeight w:val="227"/>
        </w:trPr>
        <w:tc>
          <w:tcPr>
            <w:tcW w:w="1358" w:type="pct"/>
            <w:tcMar>
              <w:left w:w="85" w:type="dxa"/>
              <w:right w:w="43" w:type="dxa"/>
            </w:tcMar>
            <w:vAlign w:val="center"/>
            <w:hideMark/>
          </w:tcPr>
          <w:p w14:paraId="414C4259" w14:textId="0B8B2588" w:rsidR="00A937CB" w:rsidRPr="00832DCA" w:rsidRDefault="00A937CB" w:rsidP="00A937CB">
            <w:pPr>
              <w:suppressAutoHyphens/>
              <w:ind w:left="96"/>
              <w:jc w:val="left"/>
              <w:rPr>
                <w:sz w:val="18"/>
                <w:szCs w:val="18"/>
                <w:lang w:val="ru-RU" w:eastAsia="en-CA"/>
              </w:rPr>
            </w:pPr>
            <w:r w:rsidRPr="00832DCA">
              <w:rPr>
                <w:sz w:val="18"/>
                <w:szCs w:val="18"/>
                <w:lang w:val="ru-RU" w:eastAsia="en-CA"/>
              </w:rPr>
              <w:t>Промышленное и транспортное</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259A2F91" w14:textId="77777777" w:rsidR="00A937CB" w:rsidRPr="00832DCA" w:rsidRDefault="00A937CB" w:rsidP="00A937CB">
            <w:pPr>
              <w:suppressAutoHyphens/>
              <w:jc w:val="right"/>
              <w:rPr>
                <w:sz w:val="18"/>
                <w:szCs w:val="18"/>
                <w:lang w:val="ru-RU"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271FA259" w14:textId="77777777" w:rsidR="00A937CB" w:rsidRPr="00832DCA" w:rsidRDefault="00A937CB" w:rsidP="00A937CB">
            <w:pPr>
              <w:suppressAutoHyphens/>
              <w:jc w:val="right"/>
              <w:rPr>
                <w:sz w:val="18"/>
                <w:szCs w:val="18"/>
                <w:lang w:val="ru-RU" w:eastAsia="en-CA"/>
              </w:rPr>
            </w:pPr>
            <w:r w:rsidRPr="00832DCA">
              <w:rPr>
                <w:sz w:val="18"/>
                <w:szCs w:val="18"/>
                <w:lang w:val="ru-RU"/>
              </w:rPr>
              <w:t>1 035 616</w:t>
            </w:r>
          </w:p>
        </w:tc>
        <w:tc>
          <w:tcPr>
            <w:tcW w:w="379" w:type="pct"/>
            <w:tcBorders>
              <w:top w:val="nil"/>
              <w:left w:val="nil"/>
              <w:bottom w:val="single" w:sz="4" w:space="0" w:color="auto"/>
              <w:right w:val="single" w:sz="4" w:space="0" w:color="auto"/>
            </w:tcBorders>
            <w:tcMar>
              <w:left w:w="43" w:type="dxa"/>
              <w:right w:w="43" w:type="dxa"/>
            </w:tcMar>
            <w:vAlign w:val="center"/>
          </w:tcPr>
          <w:p w14:paraId="03A3ED8D" w14:textId="77777777" w:rsidR="00A937CB" w:rsidRPr="00832DCA" w:rsidRDefault="00A937CB" w:rsidP="00A937CB">
            <w:pPr>
              <w:suppressAutoHyphens/>
              <w:jc w:val="right"/>
              <w:rPr>
                <w:sz w:val="18"/>
                <w:szCs w:val="18"/>
                <w:lang w:val="ru-RU"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42DCFD0F" w14:textId="77777777" w:rsidR="00A937CB" w:rsidRPr="00832DCA" w:rsidRDefault="00A937CB" w:rsidP="00A937CB">
            <w:pPr>
              <w:suppressAutoHyphens/>
              <w:jc w:val="right"/>
              <w:rPr>
                <w:sz w:val="18"/>
                <w:szCs w:val="18"/>
                <w:lang w:val="ru-RU" w:eastAsia="en-CA"/>
              </w:rPr>
            </w:pPr>
          </w:p>
        </w:tc>
        <w:tc>
          <w:tcPr>
            <w:tcW w:w="452" w:type="pct"/>
            <w:tcBorders>
              <w:top w:val="nil"/>
              <w:left w:val="nil"/>
              <w:bottom w:val="single" w:sz="4" w:space="0" w:color="auto"/>
              <w:right w:val="single" w:sz="4" w:space="0" w:color="auto"/>
            </w:tcBorders>
            <w:tcMar>
              <w:left w:w="43" w:type="dxa"/>
              <w:right w:w="43" w:type="dxa"/>
            </w:tcMar>
            <w:vAlign w:val="center"/>
          </w:tcPr>
          <w:p w14:paraId="32E50330" w14:textId="77777777" w:rsidR="00A937CB" w:rsidRPr="00832DCA" w:rsidRDefault="00A937CB" w:rsidP="00A937CB">
            <w:pPr>
              <w:suppressAutoHyphens/>
              <w:jc w:val="right"/>
              <w:rPr>
                <w:sz w:val="18"/>
                <w:szCs w:val="18"/>
                <w:lang w:val="ru-RU" w:eastAsia="en-CA"/>
              </w:rPr>
            </w:pPr>
            <w:r w:rsidRPr="00832DCA">
              <w:rPr>
                <w:sz w:val="18"/>
                <w:szCs w:val="18"/>
                <w:lang w:val="ru-RU"/>
              </w:rPr>
              <w:t>1 286 916</w:t>
            </w:r>
          </w:p>
        </w:tc>
        <w:tc>
          <w:tcPr>
            <w:tcW w:w="482" w:type="pct"/>
            <w:tcBorders>
              <w:top w:val="nil"/>
              <w:left w:val="single" w:sz="4" w:space="0" w:color="auto"/>
              <w:bottom w:val="single" w:sz="4" w:space="0" w:color="auto"/>
              <w:right w:val="single" w:sz="4" w:space="0" w:color="auto"/>
            </w:tcBorders>
            <w:tcMar>
              <w:left w:w="43" w:type="dxa"/>
              <w:right w:w="43" w:type="dxa"/>
            </w:tcMar>
            <w:vAlign w:val="center"/>
          </w:tcPr>
          <w:p w14:paraId="16B82101" w14:textId="77777777" w:rsidR="00A937CB" w:rsidRPr="00832DCA" w:rsidRDefault="00A937CB" w:rsidP="00A937CB">
            <w:pPr>
              <w:suppressAutoHyphens/>
              <w:jc w:val="right"/>
              <w:rPr>
                <w:sz w:val="18"/>
                <w:szCs w:val="18"/>
                <w:lang w:val="ru-RU" w:eastAsia="en-CA"/>
              </w:rPr>
            </w:pPr>
          </w:p>
        </w:tc>
        <w:tc>
          <w:tcPr>
            <w:tcW w:w="529" w:type="pct"/>
            <w:tcBorders>
              <w:top w:val="nil"/>
              <w:left w:val="single" w:sz="4" w:space="0" w:color="auto"/>
              <w:bottom w:val="single" w:sz="4" w:space="0" w:color="auto"/>
              <w:right w:val="single" w:sz="4" w:space="0" w:color="auto"/>
            </w:tcBorders>
            <w:tcMar>
              <w:left w:w="43" w:type="dxa"/>
              <w:right w:w="43" w:type="dxa"/>
            </w:tcMar>
            <w:vAlign w:val="center"/>
          </w:tcPr>
          <w:p w14:paraId="30D6F1AA" w14:textId="77777777" w:rsidR="00A937CB" w:rsidRPr="00832DCA" w:rsidRDefault="00A937CB" w:rsidP="00A937CB">
            <w:pPr>
              <w:suppressAutoHyphens/>
              <w:jc w:val="right"/>
              <w:rPr>
                <w:sz w:val="18"/>
                <w:szCs w:val="18"/>
                <w:lang w:val="ru-RU" w:eastAsia="en-CA"/>
              </w:rPr>
            </w:pPr>
            <w:r w:rsidRPr="00832DCA">
              <w:rPr>
                <w:sz w:val="18"/>
                <w:szCs w:val="18"/>
                <w:lang w:val="ru-RU"/>
              </w:rPr>
              <w:t>2 322 532</w:t>
            </w:r>
          </w:p>
        </w:tc>
        <w:tc>
          <w:tcPr>
            <w:tcW w:w="431" w:type="pct"/>
            <w:tcBorders>
              <w:top w:val="nil"/>
              <w:left w:val="nil"/>
              <w:bottom w:val="single" w:sz="4" w:space="0" w:color="auto"/>
              <w:right w:val="single" w:sz="4" w:space="0" w:color="auto"/>
            </w:tcBorders>
            <w:tcMar>
              <w:left w:w="43" w:type="dxa"/>
              <w:right w:w="43" w:type="dxa"/>
            </w:tcMar>
            <w:vAlign w:val="center"/>
          </w:tcPr>
          <w:p w14:paraId="4101D97B" w14:textId="2569B1DF" w:rsidR="00A937CB" w:rsidRPr="00832DCA" w:rsidRDefault="00A937CB" w:rsidP="00A937CB">
            <w:pPr>
              <w:suppressAutoHyphens/>
              <w:jc w:val="center"/>
              <w:rPr>
                <w:sz w:val="18"/>
                <w:szCs w:val="18"/>
                <w:lang w:val="ru-RU" w:eastAsia="en-CA"/>
              </w:rPr>
            </w:pPr>
            <w:r w:rsidRPr="00832DCA">
              <w:rPr>
                <w:sz w:val="18"/>
                <w:szCs w:val="18"/>
                <w:lang w:val="ru-RU"/>
              </w:rPr>
              <w:t>23</w:t>
            </w:r>
            <w:r w:rsidR="00150AE2" w:rsidRPr="00832DCA">
              <w:rPr>
                <w:sz w:val="18"/>
                <w:szCs w:val="18"/>
                <w:lang w:val="ru-RU"/>
              </w:rPr>
              <w:t>,</w:t>
            </w:r>
            <w:r w:rsidRPr="00832DCA">
              <w:rPr>
                <w:sz w:val="18"/>
                <w:szCs w:val="18"/>
                <w:lang w:val="ru-RU"/>
              </w:rPr>
              <w:t>1</w:t>
            </w:r>
          </w:p>
        </w:tc>
      </w:tr>
      <w:tr w:rsidR="00A937CB" w:rsidRPr="00832DCA" w14:paraId="2377637A" w14:textId="77777777" w:rsidTr="001272AC">
        <w:trPr>
          <w:trHeight w:val="283"/>
        </w:trPr>
        <w:tc>
          <w:tcPr>
            <w:tcW w:w="5000" w:type="pct"/>
            <w:gridSpan w:val="9"/>
            <w:tcBorders>
              <w:right w:val="single" w:sz="4" w:space="0" w:color="auto"/>
            </w:tcBorders>
            <w:tcMar>
              <w:left w:w="85" w:type="dxa"/>
              <w:right w:w="43" w:type="dxa"/>
            </w:tcMar>
            <w:vAlign w:val="center"/>
          </w:tcPr>
          <w:p w14:paraId="66248E63" w14:textId="07D12EA5" w:rsidR="00A937CB" w:rsidRPr="00832DCA" w:rsidRDefault="006B3DF0" w:rsidP="00A937CB">
            <w:pPr>
              <w:suppressAutoHyphens/>
              <w:jc w:val="left"/>
              <w:rPr>
                <w:b/>
                <w:bCs/>
                <w:sz w:val="18"/>
                <w:szCs w:val="18"/>
                <w:lang w:val="ru-RU"/>
              </w:rPr>
            </w:pPr>
            <w:r w:rsidRPr="00832DCA">
              <w:rPr>
                <w:b/>
                <w:bCs/>
                <w:sz w:val="18"/>
                <w:szCs w:val="18"/>
                <w:lang w:val="ru-RU" w:eastAsia="en-CA"/>
              </w:rPr>
              <w:lastRenderedPageBreak/>
              <w:t>Подсекторы обслуживания систем кондиционирования воздуха</w:t>
            </w:r>
          </w:p>
        </w:tc>
      </w:tr>
      <w:tr w:rsidR="00606795" w:rsidRPr="00832DCA" w14:paraId="6DAFDC37" w14:textId="77777777" w:rsidTr="00832DCA">
        <w:trPr>
          <w:trHeight w:val="227"/>
        </w:trPr>
        <w:tc>
          <w:tcPr>
            <w:tcW w:w="1358" w:type="pct"/>
            <w:tcMar>
              <w:left w:w="85" w:type="dxa"/>
              <w:right w:w="43" w:type="dxa"/>
            </w:tcMar>
            <w:hideMark/>
          </w:tcPr>
          <w:p w14:paraId="36300E4C" w14:textId="6C519B49" w:rsidR="00606795" w:rsidRPr="00832DCA" w:rsidRDefault="00606795" w:rsidP="00606795">
            <w:pPr>
              <w:suppressAutoHyphens/>
              <w:ind w:left="96"/>
              <w:jc w:val="left"/>
              <w:rPr>
                <w:sz w:val="18"/>
                <w:szCs w:val="18"/>
                <w:lang w:val="ru-RU" w:eastAsia="en-CA"/>
              </w:rPr>
            </w:pPr>
            <w:r w:rsidRPr="00832DCA">
              <w:rPr>
                <w:sz w:val="18"/>
                <w:szCs w:val="18"/>
                <w:lang w:val="ru-RU" w:eastAsia="en-CA"/>
              </w:rPr>
              <w:t>Бытовые</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6CA13E51" w14:textId="77777777" w:rsidR="00606795" w:rsidRPr="00832DCA" w:rsidRDefault="00606795" w:rsidP="00606795">
            <w:pPr>
              <w:suppressAutoHyphens/>
              <w:jc w:val="right"/>
              <w:rPr>
                <w:sz w:val="18"/>
                <w:szCs w:val="18"/>
                <w:lang w:val="ru-RU"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00E098EC" w14:textId="77777777" w:rsidR="00606795" w:rsidRPr="00832DCA" w:rsidRDefault="00606795" w:rsidP="00606795">
            <w:pPr>
              <w:suppressAutoHyphens/>
              <w:jc w:val="right"/>
              <w:rPr>
                <w:sz w:val="18"/>
                <w:szCs w:val="18"/>
                <w:lang w:val="ru-RU" w:eastAsia="en-CA"/>
              </w:rPr>
            </w:pPr>
          </w:p>
        </w:tc>
        <w:tc>
          <w:tcPr>
            <w:tcW w:w="379" w:type="pct"/>
            <w:tcBorders>
              <w:top w:val="nil"/>
              <w:left w:val="nil"/>
              <w:bottom w:val="single" w:sz="4" w:space="0" w:color="auto"/>
              <w:right w:val="single" w:sz="4" w:space="0" w:color="auto"/>
            </w:tcBorders>
            <w:tcMar>
              <w:left w:w="43" w:type="dxa"/>
              <w:right w:w="43" w:type="dxa"/>
            </w:tcMar>
            <w:vAlign w:val="center"/>
          </w:tcPr>
          <w:p w14:paraId="43575400" w14:textId="77777777" w:rsidR="00606795" w:rsidRPr="00832DCA" w:rsidRDefault="00606795" w:rsidP="00606795">
            <w:pPr>
              <w:suppressAutoHyphens/>
              <w:jc w:val="right"/>
              <w:rPr>
                <w:sz w:val="18"/>
                <w:szCs w:val="18"/>
                <w:lang w:val="ru-RU"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083E5BAC" w14:textId="77777777" w:rsidR="00606795" w:rsidRPr="00832DCA" w:rsidRDefault="00606795" w:rsidP="00606795">
            <w:pPr>
              <w:suppressAutoHyphens/>
              <w:jc w:val="right"/>
              <w:rPr>
                <w:sz w:val="18"/>
                <w:szCs w:val="18"/>
                <w:lang w:val="ru-RU"/>
              </w:rPr>
            </w:pPr>
            <w:r w:rsidRPr="00832DCA">
              <w:rPr>
                <w:sz w:val="18"/>
                <w:szCs w:val="18"/>
                <w:lang w:val="ru-RU"/>
              </w:rPr>
              <w:t>1 508 114</w:t>
            </w:r>
          </w:p>
        </w:tc>
        <w:tc>
          <w:tcPr>
            <w:tcW w:w="452" w:type="pct"/>
            <w:tcBorders>
              <w:top w:val="nil"/>
              <w:left w:val="nil"/>
              <w:bottom w:val="single" w:sz="4" w:space="0" w:color="auto"/>
              <w:right w:val="single" w:sz="4" w:space="0" w:color="auto"/>
            </w:tcBorders>
            <w:tcMar>
              <w:left w:w="43" w:type="dxa"/>
              <w:right w:w="43" w:type="dxa"/>
            </w:tcMar>
            <w:vAlign w:val="center"/>
          </w:tcPr>
          <w:p w14:paraId="5B4F81FE" w14:textId="77777777" w:rsidR="00606795" w:rsidRPr="00832DCA" w:rsidRDefault="00606795" w:rsidP="00606795">
            <w:pPr>
              <w:suppressAutoHyphens/>
              <w:jc w:val="right"/>
              <w:rPr>
                <w:sz w:val="18"/>
                <w:szCs w:val="18"/>
                <w:lang w:val="ru-RU"/>
              </w:rPr>
            </w:pPr>
          </w:p>
        </w:tc>
        <w:tc>
          <w:tcPr>
            <w:tcW w:w="482" w:type="pct"/>
            <w:tcBorders>
              <w:top w:val="nil"/>
              <w:left w:val="nil"/>
              <w:bottom w:val="single" w:sz="4" w:space="0" w:color="auto"/>
              <w:right w:val="single" w:sz="4" w:space="0" w:color="auto"/>
            </w:tcBorders>
            <w:tcMar>
              <w:left w:w="43" w:type="dxa"/>
              <w:right w:w="43" w:type="dxa"/>
            </w:tcMar>
            <w:vAlign w:val="center"/>
          </w:tcPr>
          <w:p w14:paraId="143AC312" w14:textId="77777777" w:rsidR="00606795" w:rsidRPr="00832DCA" w:rsidRDefault="00606795" w:rsidP="00606795">
            <w:pPr>
              <w:suppressAutoHyphens/>
              <w:jc w:val="right"/>
              <w:rPr>
                <w:sz w:val="18"/>
                <w:szCs w:val="18"/>
                <w:lang w:val="ru-RU" w:eastAsia="en-CA"/>
              </w:rPr>
            </w:pPr>
            <w:r w:rsidRPr="00832DCA">
              <w:rPr>
                <w:sz w:val="18"/>
                <w:szCs w:val="18"/>
                <w:lang w:val="ru-RU"/>
              </w:rPr>
              <w:t>19 562</w:t>
            </w: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D5A3C31" w14:textId="77777777" w:rsidR="00606795" w:rsidRPr="00832DCA" w:rsidRDefault="00606795" w:rsidP="00606795">
            <w:pPr>
              <w:suppressAutoHyphens/>
              <w:jc w:val="right"/>
              <w:rPr>
                <w:sz w:val="18"/>
                <w:szCs w:val="18"/>
                <w:lang w:val="ru-RU" w:eastAsia="en-CA"/>
              </w:rPr>
            </w:pPr>
            <w:r w:rsidRPr="00832DCA">
              <w:rPr>
                <w:sz w:val="18"/>
                <w:szCs w:val="18"/>
                <w:lang w:val="ru-RU"/>
              </w:rPr>
              <w:t>1 527 676</w:t>
            </w:r>
          </w:p>
        </w:tc>
        <w:tc>
          <w:tcPr>
            <w:tcW w:w="431" w:type="pct"/>
            <w:tcBorders>
              <w:top w:val="single" w:sz="4" w:space="0" w:color="auto"/>
              <w:left w:val="nil"/>
              <w:bottom w:val="single" w:sz="4" w:space="0" w:color="auto"/>
              <w:right w:val="single" w:sz="4" w:space="0" w:color="auto"/>
            </w:tcBorders>
            <w:tcMar>
              <w:left w:w="43" w:type="dxa"/>
              <w:right w:w="43" w:type="dxa"/>
            </w:tcMar>
            <w:vAlign w:val="center"/>
          </w:tcPr>
          <w:p w14:paraId="79C3F58B" w14:textId="77777777" w:rsidR="00606795" w:rsidRPr="00832DCA" w:rsidRDefault="00606795" w:rsidP="00606795">
            <w:pPr>
              <w:suppressAutoHyphens/>
              <w:jc w:val="center"/>
              <w:rPr>
                <w:sz w:val="18"/>
                <w:szCs w:val="18"/>
                <w:lang w:val="ru-RU" w:eastAsia="en-CA"/>
              </w:rPr>
            </w:pPr>
            <w:r w:rsidRPr="00832DCA">
              <w:rPr>
                <w:sz w:val="18"/>
                <w:szCs w:val="18"/>
                <w:lang w:val="ru-RU"/>
              </w:rPr>
              <w:t>15,2</w:t>
            </w:r>
          </w:p>
        </w:tc>
      </w:tr>
      <w:tr w:rsidR="00606795" w:rsidRPr="00832DCA" w14:paraId="4B6A9889" w14:textId="77777777" w:rsidTr="00832DCA">
        <w:trPr>
          <w:trHeight w:val="227"/>
        </w:trPr>
        <w:tc>
          <w:tcPr>
            <w:tcW w:w="1358" w:type="pct"/>
            <w:tcMar>
              <w:left w:w="85" w:type="dxa"/>
              <w:right w:w="43" w:type="dxa"/>
            </w:tcMar>
          </w:tcPr>
          <w:p w14:paraId="0EA01A9A" w14:textId="6C3C8495" w:rsidR="00606795" w:rsidRPr="00832DCA" w:rsidRDefault="00606795" w:rsidP="00606795">
            <w:pPr>
              <w:suppressAutoHyphens/>
              <w:ind w:left="96"/>
              <w:jc w:val="left"/>
              <w:rPr>
                <w:sz w:val="18"/>
                <w:szCs w:val="18"/>
                <w:lang w:val="ru-RU" w:eastAsia="en-CA"/>
              </w:rPr>
            </w:pPr>
            <w:r w:rsidRPr="00832DCA">
              <w:rPr>
                <w:sz w:val="18"/>
                <w:szCs w:val="18"/>
                <w:lang w:val="ru-RU" w:eastAsia="en-CA"/>
              </w:rPr>
              <w:t>Коммерческие</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2F2939B9" w14:textId="77777777" w:rsidR="00606795" w:rsidRPr="00832DCA" w:rsidRDefault="00606795" w:rsidP="00606795">
            <w:pPr>
              <w:suppressAutoHyphens/>
              <w:jc w:val="right"/>
              <w:rPr>
                <w:sz w:val="18"/>
                <w:szCs w:val="18"/>
                <w:lang w:val="ru-RU" w:eastAsia="en-CA"/>
              </w:rPr>
            </w:pPr>
            <w:r w:rsidRPr="00832DCA">
              <w:rPr>
                <w:sz w:val="18"/>
                <w:szCs w:val="18"/>
                <w:lang w:val="ru-RU"/>
              </w:rPr>
              <w:t>1 430</w:t>
            </w:r>
          </w:p>
        </w:tc>
        <w:tc>
          <w:tcPr>
            <w:tcW w:w="455" w:type="pct"/>
            <w:tcBorders>
              <w:top w:val="nil"/>
              <w:left w:val="nil"/>
              <w:bottom w:val="single" w:sz="4" w:space="0" w:color="auto"/>
              <w:right w:val="single" w:sz="4" w:space="0" w:color="auto"/>
            </w:tcBorders>
            <w:tcMar>
              <w:left w:w="43" w:type="dxa"/>
              <w:right w:w="43" w:type="dxa"/>
            </w:tcMar>
            <w:vAlign w:val="center"/>
          </w:tcPr>
          <w:p w14:paraId="5B983563" w14:textId="77777777" w:rsidR="00606795" w:rsidRPr="00832DCA" w:rsidRDefault="00606795" w:rsidP="00606795">
            <w:pPr>
              <w:suppressAutoHyphens/>
              <w:jc w:val="right"/>
              <w:rPr>
                <w:sz w:val="18"/>
                <w:szCs w:val="18"/>
                <w:lang w:val="ru-RU" w:eastAsia="en-CA"/>
              </w:rPr>
            </w:pPr>
          </w:p>
        </w:tc>
        <w:tc>
          <w:tcPr>
            <w:tcW w:w="379" w:type="pct"/>
            <w:tcBorders>
              <w:top w:val="nil"/>
              <w:left w:val="nil"/>
              <w:bottom w:val="single" w:sz="4" w:space="0" w:color="auto"/>
              <w:right w:val="single" w:sz="4" w:space="0" w:color="auto"/>
            </w:tcBorders>
            <w:tcMar>
              <w:left w:w="43" w:type="dxa"/>
              <w:right w:w="43" w:type="dxa"/>
            </w:tcMar>
            <w:vAlign w:val="center"/>
          </w:tcPr>
          <w:p w14:paraId="7945063B" w14:textId="77777777" w:rsidR="00606795" w:rsidRPr="00832DCA" w:rsidRDefault="00606795" w:rsidP="00606795">
            <w:pPr>
              <w:suppressAutoHyphens/>
              <w:jc w:val="right"/>
              <w:rPr>
                <w:sz w:val="18"/>
                <w:szCs w:val="18"/>
                <w:lang w:val="ru-RU" w:eastAsia="en-CA"/>
              </w:rPr>
            </w:pPr>
            <w:r w:rsidRPr="00832DCA">
              <w:rPr>
                <w:sz w:val="18"/>
                <w:szCs w:val="18"/>
                <w:lang w:val="ru-RU"/>
              </w:rPr>
              <w:t>152 143</w:t>
            </w:r>
          </w:p>
        </w:tc>
        <w:tc>
          <w:tcPr>
            <w:tcW w:w="455" w:type="pct"/>
            <w:tcBorders>
              <w:top w:val="nil"/>
              <w:left w:val="nil"/>
              <w:bottom w:val="single" w:sz="4" w:space="0" w:color="auto"/>
              <w:right w:val="single" w:sz="4" w:space="0" w:color="auto"/>
            </w:tcBorders>
            <w:tcMar>
              <w:left w:w="43" w:type="dxa"/>
              <w:right w:w="43" w:type="dxa"/>
            </w:tcMar>
            <w:vAlign w:val="center"/>
          </w:tcPr>
          <w:p w14:paraId="680CFB85" w14:textId="77777777" w:rsidR="00606795" w:rsidRPr="00832DCA" w:rsidRDefault="00606795" w:rsidP="00606795">
            <w:pPr>
              <w:suppressAutoHyphens/>
              <w:jc w:val="right"/>
              <w:rPr>
                <w:sz w:val="18"/>
                <w:szCs w:val="18"/>
                <w:lang w:val="ru-RU"/>
              </w:rPr>
            </w:pPr>
            <w:r w:rsidRPr="00832DCA">
              <w:rPr>
                <w:sz w:val="18"/>
                <w:szCs w:val="18"/>
                <w:lang w:val="ru-RU"/>
              </w:rPr>
              <w:t>41 750</w:t>
            </w:r>
          </w:p>
        </w:tc>
        <w:tc>
          <w:tcPr>
            <w:tcW w:w="452" w:type="pct"/>
            <w:tcBorders>
              <w:top w:val="nil"/>
              <w:left w:val="nil"/>
              <w:bottom w:val="single" w:sz="4" w:space="0" w:color="auto"/>
              <w:right w:val="single" w:sz="4" w:space="0" w:color="auto"/>
            </w:tcBorders>
            <w:tcMar>
              <w:left w:w="43" w:type="dxa"/>
              <w:right w:w="43" w:type="dxa"/>
            </w:tcMar>
            <w:vAlign w:val="center"/>
          </w:tcPr>
          <w:p w14:paraId="551A0158" w14:textId="77777777" w:rsidR="00606795" w:rsidRPr="00832DCA" w:rsidRDefault="00606795" w:rsidP="00606795">
            <w:pPr>
              <w:suppressAutoHyphens/>
              <w:jc w:val="right"/>
              <w:rPr>
                <w:sz w:val="18"/>
                <w:szCs w:val="18"/>
                <w:lang w:val="ru-RU"/>
              </w:rPr>
            </w:pPr>
          </w:p>
        </w:tc>
        <w:tc>
          <w:tcPr>
            <w:tcW w:w="482" w:type="pct"/>
            <w:tcBorders>
              <w:top w:val="nil"/>
              <w:left w:val="nil"/>
              <w:bottom w:val="single" w:sz="4" w:space="0" w:color="auto"/>
              <w:right w:val="single" w:sz="4" w:space="0" w:color="auto"/>
            </w:tcBorders>
            <w:tcMar>
              <w:left w:w="43" w:type="dxa"/>
              <w:right w:w="43" w:type="dxa"/>
            </w:tcMar>
            <w:vAlign w:val="center"/>
          </w:tcPr>
          <w:p w14:paraId="61B2799D" w14:textId="77777777" w:rsidR="00606795" w:rsidRPr="00832DCA" w:rsidRDefault="00606795" w:rsidP="00606795">
            <w:pPr>
              <w:suppressAutoHyphens/>
              <w:jc w:val="right"/>
              <w:rPr>
                <w:sz w:val="18"/>
                <w:szCs w:val="18"/>
                <w:lang w:val="ru-RU" w:eastAsia="en-CA"/>
              </w:rPr>
            </w:pPr>
          </w:p>
        </w:tc>
        <w:tc>
          <w:tcPr>
            <w:tcW w:w="529" w:type="pct"/>
            <w:tcBorders>
              <w:top w:val="nil"/>
              <w:left w:val="single" w:sz="4" w:space="0" w:color="auto"/>
              <w:bottom w:val="single" w:sz="4" w:space="0" w:color="auto"/>
              <w:right w:val="single" w:sz="4" w:space="0" w:color="auto"/>
            </w:tcBorders>
            <w:tcMar>
              <w:left w:w="43" w:type="dxa"/>
              <w:right w:w="43" w:type="dxa"/>
            </w:tcMar>
            <w:vAlign w:val="center"/>
          </w:tcPr>
          <w:p w14:paraId="16F0646A" w14:textId="77777777" w:rsidR="00606795" w:rsidRPr="00832DCA" w:rsidRDefault="00606795" w:rsidP="00606795">
            <w:pPr>
              <w:suppressAutoHyphens/>
              <w:jc w:val="right"/>
              <w:rPr>
                <w:sz w:val="18"/>
                <w:szCs w:val="18"/>
                <w:lang w:val="ru-RU" w:eastAsia="en-CA"/>
              </w:rPr>
            </w:pPr>
            <w:r w:rsidRPr="00832DCA">
              <w:rPr>
                <w:sz w:val="18"/>
                <w:szCs w:val="18"/>
                <w:lang w:val="ru-RU"/>
              </w:rPr>
              <w:t>195 323</w:t>
            </w:r>
          </w:p>
        </w:tc>
        <w:tc>
          <w:tcPr>
            <w:tcW w:w="431" w:type="pct"/>
            <w:tcBorders>
              <w:top w:val="nil"/>
              <w:left w:val="nil"/>
              <w:bottom w:val="single" w:sz="4" w:space="0" w:color="auto"/>
              <w:right w:val="single" w:sz="4" w:space="0" w:color="auto"/>
            </w:tcBorders>
            <w:tcMar>
              <w:left w:w="43" w:type="dxa"/>
              <w:right w:w="43" w:type="dxa"/>
            </w:tcMar>
            <w:vAlign w:val="center"/>
          </w:tcPr>
          <w:p w14:paraId="1F48EAF6" w14:textId="77777777" w:rsidR="00606795" w:rsidRPr="00832DCA" w:rsidRDefault="00606795" w:rsidP="00606795">
            <w:pPr>
              <w:suppressAutoHyphens/>
              <w:jc w:val="center"/>
              <w:rPr>
                <w:sz w:val="18"/>
                <w:szCs w:val="18"/>
                <w:lang w:val="ru-RU" w:eastAsia="en-CA"/>
              </w:rPr>
            </w:pPr>
            <w:r w:rsidRPr="00832DCA">
              <w:rPr>
                <w:sz w:val="18"/>
                <w:szCs w:val="18"/>
                <w:lang w:val="ru-RU"/>
              </w:rPr>
              <w:t>1,9</w:t>
            </w:r>
          </w:p>
        </w:tc>
      </w:tr>
      <w:tr w:rsidR="00606795" w:rsidRPr="00832DCA" w14:paraId="303AF9E6" w14:textId="77777777" w:rsidTr="00832DCA">
        <w:trPr>
          <w:trHeight w:val="227"/>
        </w:trPr>
        <w:tc>
          <w:tcPr>
            <w:tcW w:w="1358" w:type="pct"/>
            <w:tcMar>
              <w:left w:w="85" w:type="dxa"/>
              <w:right w:w="43" w:type="dxa"/>
            </w:tcMar>
            <w:hideMark/>
          </w:tcPr>
          <w:p w14:paraId="536AB050" w14:textId="57147C98" w:rsidR="00606795" w:rsidRPr="00832DCA" w:rsidRDefault="00606795" w:rsidP="00606795">
            <w:pPr>
              <w:suppressAutoHyphens/>
              <w:ind w:left="96"/>
              <w:jc w:val="left"/>
              <w:rPr>
                <w:sz w:val="18"/>
                <w:szCs w:val="18"/>
                <w:lang w:val="ru-RU" w:eastAsia="en-CA"/>
              </w:rPr>
            </w:pPr>
            <w:r w:rsidRPr="00832DCA">
              <w:rPr>
                <w:sz w:val="18"/>
                <w:szCs w:val="18"/>
                <w:lang w:val="ru-RU" w:eastAsia="en-CA"/>
              </w:rPr>
              <w:t>Мобильные</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3EFAC029" w14:textId="77777777" w:rsidR="00606795" w:rsidRPr="00832DCA" w:rsidRDefault="00606795" w:rsidP="00606795">
            <w:pPr>
              <w:suppressAutoHyphens/>
              <w:jc w:val="right"/>
              <w:rPr>
                <w:sz w:val="18"/>
                <w:szCs w:val="18"/>
                <w:lang w:val="ru-RU" w:eastAsia="en-CA"/>
              </w:rPr>
            </w:pPr>
            <w:r w:rsidRPr="00832DCA">
              <w:rPr>
                <w:sz w:val="18"/>
                <w:szCs w:val="18"/>
                <w:lang w:val="ru-RU"/>
              </w:rPr>
              <w:t>1 111 110</w:t>
            </w:r>
          </w:p>
        </w:tc>
        <w:tc>
          <w:tcPr>
            <w:tcW w:w="455" w:type="pct"/>
            <w:tcBorders>
              <w:top w:val="nil"/>
              <w:left w:val="nil"/>
              <w:bottom w:val="single" w:sz="4" w:space="0" w:color="auto"/>
              <w:right w:val="single" w:sz="4" w:space="0" w:color="auto"/>
            </w:tcBorders>
            <w:tcMar>
              <w:left w:w="43" w:type="dxa"/>
              <w:right w:w="43" w:type="dxa"/>
            </w:tcMar>
            <w:vAlign w:val="center"/>
          </w:tcPr>
          <w:p w14:paraId="34AAA93B" w14:textId="77777777" w:rsidR="00606795" w:rsidRPr="00832DCA" w:rsidRDefault="00606795" w:rsidP="00606795">
            <w:pPr>
              <w:suppressAutoHyphens/>
              <w:jc w:val="right"/>
              <w:rPr>
                <w:sz w:val="18"/>
                <w:szCs w:val="18"/>
                <w:lang w:val="ru-RU" w:eastAsia="en-CA"/>
              </w:rPr>
            </w:pPr>
          </w:p>
        </w:tc>
        <w:tc>
          <w:tcPr>
            <w:tcW w:w="379" w:type="pct"/>
            <w:tcBorders>
              <w:top w:val="nil"/>
              <w:left w:val="nil"/>
              <w:bottom w:val="single" w:sz="4" w:space="0" w:color="auto"/>
              <w:right w:val="single" w:sz="4" w:space="0" w:color="auto"/>
            </w:tcBorders>
            <w:tcMar>
              <w:left w:w="43" w:type="dxa"/>
              <w:right w:w="43" w:type="dxa"/>
            </w:tcMar>
            <w:vAlign w:val="center"/>
          </w:tcPr>
          <w:p w14:paraId="122B0917" w14:textId="77777777" w:rsidR="00606795" w:rsidRPr="00832DCA" w:rsidRDefault="00606795" w:rsidP="00606795">
            <w:pPr>
              <w:suppressAutoHyphens/>
              <w:jc w:val="right"/>
              <w:rPr>
                <w:sz w:val="18"/>
                <w:szCs w:val="18"/>
                <w:lang w:val="ru-RU"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180863DE" w14:textId="77777777" w:rsidR="00606795" w:rsidRPr="00832DCA" w:rsidRDefault="00606795" w:rsidP="00606795">
            <w:pPr>
              <w:suppressAutoHyphens/>
              <w:jc w:val="right"/>
              <w:rPr>
                <w:sz w:val="18"/>
                <w:szCs w:val="18"/>
                <w:lang w:val="ru-RU" w:eastAsia="en-CA"/>
              </w:rPr>
            </w:pPr>
          </w:p>
        </w:tc>
        <w:tc>
          <w:tcPr>
            <w:tcW w:w="452" w:type="pct"/>
            <w:tcBorders>
              <w:top w:val="nil"/>
              <w:left w:val="nil"/>
              <w:bottom w:val="single" w:sz="4" w:space="0" w:color="auto"/>
              <w:right w:val="single" w:sz="4" w:space="0" w:color="auto"/>
            </w:tcBorders>
            <w:tcMar>
              <w:left w:w="43" w:type="dxa"/>
              <w:right w:w="43" w:type="dxa"/>
            </w:tcMar>
            <w:vAlign w:val="center"/>
          </w:tcPr>
          <w:p w14:paraId="14EBEB15" w14:textId="77777777" w:rsidR="00606795" w:rsidRPr="00832DCA" w:rsidRDefault="00606795" w:rsidP="00606795">
            <w:pPr>
              <w:suppressAutoHyphens/>
              <w:jc w:val="right"/>
              <w:rPr>
                <w:sz w:val="18"/>
                <w:szCs w:val="18"/>
                <w:lang w:val="ru-RU"/>
              </w:rPr>
            </w:pPr>
          </w:p>
        </w:tc>
        <w:tc>
          <w:tcPr>
            <w:tcW w:w="482" w:type="pct"/>
            <w:tcBorders>
              <w:top w:val="nil"/>
              <w:left w:val="nil"/>
              <w:bottom w:val="single" w:sz="4" w:space="0" w:color="auto"/>
              <w:right w:val="single" w:sz="4" w:space="0" w:color="auto"/>
            </w:tcBorders>
            <w:tcMar>
              <w:left w:w="43" w:type="dxa"/>
              <w:right w:w="43" w:type="dxa"/>
            </w:tcMar>
            <w:vAlign w:val="center"/>
          </w:tcPr>
          <w:p w14:paraId="39A63748" w14:textId="77777777" w:rsidR="00606795" w:rsidRPr="00832DCA" w:rsidRDefault="00606795" w:rsidP="00606795">
            <w:pPr>
              <w:suppressAutoHyphens/>
              <w:jc w:val="right"/>
              <w:rPr>
                <w:sz w:val="18"/>
                <w:szCs w:val="18"/>
                <w:lang w:val="ru-RU" w:eastAsia="en-CA"/>
              </w:rPr>
            </w:pPr>
          </w:p>
        </w:tc>
        <w:tc>
          <w:tcPr>
            <w:tcW w:w="529" w:type="pct"/>
            <w:tcBorders>
              <w:top w:val="nil"/>
              <w:left w:val="single" w:sz="4" w:space="0" w:color="auto"/>
              <w:bottom w:val="single" w:sz="4" w:space="0" w:color="auto"/>
              <w:right w:val="single" w:sz="4" w:space="0" w:color="auto"/>
            </w:tcBorders>
            <w:tcMar>
              <w:left w:w="43" w:type="dxa"/>
              <w:right w:w="43" w:type="dxa"/>
            </w:tcMar>
            <w:vAlign w:val="center"/>
          </w:tcPr>
          <w:p w14:paraId="38A396E7" w14:textId="77777777" w:rsidR="00606795" w:rsidRPr="00832DCA" w:rsidRDefault="00606795" w:rsidP="00606795">
            <w:pPr>
              <w:suppressAutoHyphens/>
              <w:jc w:val="right"/>
              <w:rPr>
                <w:sz w:val="18"/>
                <w:szCs w:val="18"/>
                <w:lang w:val="ru-RU" w:eastAsia="en-CA"/>
              </w:rPr>
            </w:pPr>
            <w:r w:rsidRPr="00832DCA">
              <w:rPr>
                <w:sz w:val="18"/>
                <w:szCs w:val="18"/>
                <w:lang w:val="ru-RU"/>
              </w:rPr>
              <w:t>1 111 110</w:t>
            </w:r>
          </w:p>
        </w:tc>
        <w:tc>
          <w:tcPr>
            <w:tcW w:w="431" w:type="pct"/>
            <w:tcBorders>
              <w:top w:val="nil"/>
              <w:left w:val="nil"/>
              <w:bottom w:val="single" w:sz="4" w:space="0" w:color="auto"/>
              <w:right w:val="single" w:sz="4" w:space="0" w:color="auto"/>
            </w:tcBorders>
            <w:tcMar>
              <w:left w:w="43" w:type="dxa"/>
              <w:right w:w="43" w:type="dxa"/>
            </w:tcMar>
            <w:vAlign w:val="center"/>
          </w:tcPr>
          <w:p w14:paraId="76E0FC46" w14:textId="77777777" w:rsidR="00606795" w:rsidRPr="00832DCA" w:rsidRDefault="00606795" w:rsidP="00606795">
            <w:pPr>
              <w:suppressAutoHyphens/>
              <w:jc w:val="center"/>
              <w:rPr>
                <w:sz w:val="18"/>
                <w:szCs w:val="18"/>
                <w:lang w:val="ru-RU" w:eastAsia="en-CA"/>
              </w:rPr>
            </w:pPr>
            <w:r w:rsidRPr="00832DCA">
              <w:rPr>
                <w:sz w:val="18"/>
                <w:szCs w:val="18"/>
                <w:lang w:val="ru-RU"/>
              </w:rPr>
              <w:t>11,1</w:t>
            </w:r>
          </w:p>
        </w:tc>
      </w:tr>
      <w:tr w:rsidR="00606795" w:rsidRPr="00832DCA" w14:paraId="30EBCD78" w14:textId="77777777" w:rsidTr="00832DCA">
        <w:trPr>
          <w:trHeight w:val="227"/>
        </w:trPr>
        <w:tc>
          <w:tcPr>
            <w:tcW w:w="1358" w:type="pct"/>
            <w:tcMar>
              <w:left w:w="85" w:type="dxa"/>
              <w:right w:w="43" w:type="dxa"/>
            </w:tcMar>
          </w:tcPr>
          <w:p w14:paraId="6191B8C1" w14:textId="428815A2" w:rsidR="00606795" w:rsidRPr="00832DCA" w:rsidRDefault="00606795" w:rsidP="00606795">
            <w:pPr>
              <w:suppressAutoHyphens/>
              <w:ind w:left="96"/>
              <w:jc w:val="left"/>
              <w:rPr>
                <w:sz w:val="18"/>
                <w:szCs w:val="18"/>
                <w:lang w:val="ru-RU" w:eastAsia="en-CA"/>
              </w:rPr>
            </w:pPr>
            <w:r w:rsidRPr="00832DCA">
              <w:rPr>
                <w:sz w:val="18"/>
                <w:szCs w:val="18"/>
                <w:lang w:val="ru-RU" w:eastAsia="en-CA"/>
              </w:rPr>
              <w:t>Прочие*</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2E69B9E7" w14:textId="77777777" w:rsidR="00606795" w:rsidRPr="00832DCA" w:rsidRDefault="00606795" w:rsidP="00606795">
            <w:pPr>
              <w:suppressAutoHyphens/>
              <w:jc w:val="right"/>
              <w:rPr>
                <w:sz w:val="18"/>
                <w:szCs w:val="18"/>
                <w:lang w:val="ru-RU"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290D9B13" w14:textId="77777777" w:rsidR="00606795" w:rsidRPr="00832DCA" w:rsidRDefault="00606795" w:rsidP="00606795">
            <w:pPr>
              <w:suppressAutoHyphens/>
              <w:jc w:val="right"/>
              <w:rPr>
                <w:sz w:val="18"/>
                <w:szCs w:val="18"/>
                <w:lang w:val="ru-RU" w:eastAsia="en-CA"/>
              </w:rPr>
            </w:pPr>
          </w:p>
        </w:tc>
        <w:tc>
          <w:tcPr>
            <w:tcW w:w="379" w:type="pct"/>
            <w:tcBorders>
              <w:top w:val="nil"/>
              <w:left w:val="nil"/>
              <w:bottom w:val="single" w:sz="4" w:space="0" w:color="auto"/>
              <w:right w:val="single" w:sz="4" w:space="0" w:color="auto"/>
            </w:tcBorders>
            <w:tcMar>
              <w:left w:w="43" w:type="dxa"/>
              <w:right w:w="43" w:type="dxa"/>
            </w:tcMar>
            <w:vAlign w:val="center"/>
          </w:tcPr>
          <w:p w14:paraId="0A02FEAC" w14:textId="77777777" w:rsidR="00606795" w:rsidRPr="00832DCA" w:rsidRDefault="00606795" w:rsidP="00606795">
            <w:pPr>
              <w:suppressAutoHyphens/>
              <w:jc w:val="right"/>
              <w:rPr>
                <w:sz w:val="18"/>
                <w:szCs w:val="18"/>
                <w:lang w:val="ru-RU"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2FF0CD00" w14:textId="77777777" w:rsidR="00606795" w:rsidRPr="00832DCA" w:rsidRDefault="00606795" w:rsidP="00606795">
            <w:pPr>
              <w:suppressAutoHyphens/>
              <w:jc w:val="right"/>
              <w:rPr>
                <w:sz w:val="18"/>
                <w:szCs w:val="18"/>
                <w:lang w:val="ru-RU" w:eastAsia="en-CA"/>
              </w:rPr>
            </w:pPr>
          </w:p>
        </w:tc>
        <w:tc>
          <w:tcPr>
            <w:tcW w:w="452" w:type="pct"/>
            <w:tcBorders>
              <w:top w:val="nil"/>
              <w:left w:val="nil"/>
              <w:bottom w:val="single" w:sz="4" w:space="0" w:color="auto"/>
              <w:right w:val="single" w:sz="4" w:space="0" w:color="auto"/>
            </w:tcBorders>
            <w:tcMar>
              <w:left w:w="43" w:type="dxa"/>
              <w:right w:w="43" w:type="dxa"/>
            </w:tcMar>
            <w:vAlign w:val="center"/>
          </w:tcPr>
          <w:p w14:paraId="43F53B89" w14:textId="77777777" w:rsidR="00606795" w:rsidRPr="00832DCA" w:rsidRDefault="00606795" w:rsidP="00606795">
            <w:pPr>
              <w:suppressAutoHyphens/>
              <w:jc w:val="right"/>
              <w:rPr>
                <w:sz w:val="18"/>
                <w:szCs w:val="18"/>
                <w:lang w:val="ru-RU" w:eastAsia="en-CA"/>
              </w:rPr>
            </w:pPr>
          </w:p>
        </w:tc>
        <w:tc>
          <w:tcPr>
            <w:tcW w:w="482" w:type="pct"/>
            <w:tcBorders>
              <w:top w:val="nil"/>
              <w:left w:val="nil"/>
              <w:bottom w:val="single" w:sz="4" w:space="0" w:color="auto"/>
              <w:right w:val="single" w:sz="4" w:space="0" w:color="auto"/>
            </w:tcBorders>
            <w:tcMar>
              <w:left w:w="43" w:type="dxa"/>
              <w:right w:w="43" w:type="dxa"/>
            </w:tcMar>
            <w:vAlign w:val="center"/>
          </w:tcPr>
          <w:p w14:paraId="31F9DC00" w14:textId="77777777" w:rsidR="00606795" w:rsidRPr="00832DCA" w:rsidRDefault="00606795" w:rsidP="00606795">
            <w:pPr>
              <w:suppressAutoHyphens/>
              <w:jc w:val="right"/>
              <w:rPr>
                <w:sz w:val="18"/>
                <w:szCs w:val="18"/>
                <w:lang w:val="ru-RU" w:eastAsia="en-CA"/>
              </w:rPr>
            </w:pPr>
            <w:r w:rsidRPr="00832DCA">
              <w:rPr>
                <w:sz w:val="18"/>
                <w:szCs w:val="18"/>
                <w:lang w:val="ru-RU"/>
              </w:rPr>
              <w:t>89 146</w:t>
            </w:r>
          </w:p>
        </w:tc>
        <w:tc>
          <w:tcPr>
            <w:tcW w:w="529" w:type="pct"/>
            <w:tcBorders>
              <w:top w:val="nil"/>
              <w:left w:val="single" w:sz="4" w:space="0" w:color="auto"/>
              <w:bottom w:val="single" w:sz="4" w:space="0" w:color="auto"/>
              <w:right w:val="single" w:sz="4" w:space="0" w:color="auto"/>
            </w:tcBorders>
            <w:tcMar>
              <w:left w:w="43" w:type="dxa"/>
              <w:right w:w="43" w:type="dxa"/>
            </w:tcMar>
            <w:vAlign w:val="center"/>
          </w:tcPr>
          <w:p w14:paraId="5979AEAF" w14:textId="77777777" w:rsidR="00606795" w:rsidRPr="00832DCA" w:rsidRDefault="00606795" w:rsidP="00606795">
            <w:pPr>
              <w:suppressAutoHyphens/>
              <w:jc w:val="right"/>
              <w:rPr>
                <w:sz w:val="18"/>
                <w:szCs w:val="18"/>
                <w:lang w:val="ru-RU" w:eastAsia="en-CA"/>
              </w:rPr>
            </w:pPr>
            <w:r w:rsidRPr="00832DCA">
              <w:rPr>
                <w:sz w:val="18"/>
                <w:szCs w:val="18"/>
                <w:lang w:val="ru-RU"/>
              </w:rPr>
              <w:t>89 146</w:t>
            </w:r>
          </w:p>
        </w:tc>
        <w:tc>
          <w:tcPr>
            <w:tcW w:w="431" w:type="pct"/>
            <w:tcBorders>
              <w:top w:val="nil"/>
              <w:left w:val="nil"/>
              <w:bottom w:val="single" w:sz="4" w:space="0" w:color="auto"/>
              <w:right w:val="single" w:sz="4" w:space="0" w:color="auto"/>
            </w:tcBorders>
            <w:tcMar>
              <w:left w:w="43" w:type="dxa"/>
              <w:right w:w="43" w:type="dxa"/>
            </w:tcMar>
            <w:vAlign w:val="center"/>
          </w:tcPr>
          <w:p w14:paraId="2C2F62BE" w14:textId="77777777" w:rsidR="00606795" w:rsidRPr="00832DCA" w:rsidRDefault="00606795" w:rsidP="00606795">
            <w:pPr>
              <w:suppressAutoHyphens/>
              <w:jc w:val="center"/>
              <w:rPr>
                <w:sz w:val="18"/>
                <w:szCs w:val="18"/>
                <w:lang w:val="ru-RU" w:eastAsia="en-CA"/>
              </w:rPr>
            </w:pPr>
            <w:r w:rsidRPr="00832DCA">
              <w:rPr>
                <w:sz w:val="18"/>
                <w:szCs w:val="18"/>
                <w:lang w:val="ru-RU"/>
              </w:rPr>
              <w:t>0,9</w:t>
            </w:r>
          </w:p>
        </w:tc>
      </w:tr>
      <w:tr w:rsidR="00606795" w:rsidRPr="00832DCA" w14:paraId="4F7F4B10" w14:textId="77777777" w:rsidTr="00832DCA">
        <w:trPr>
          <w:trHeight w:val="283"/>
        </w:trPr>
        <w:tc>
          <w:tcPr>
            <w:tcW w:w="1358" w:type="pct"/>
            <w:tcMar>
              <w:left w:w="85" w:type="dxa"/>
              <w:right w:w="43" w:type="dxa"/>
            </w:tcMar>
            <w:vAlign w:val="center"/>
          </w:tcPr>
          <w:p w14:paraId="61364225" w14:textId="572572D9" w:rsidR="00606795" w:rsidRPr="00832DCA" w:rsidRDefault="00606795" w:rsidP="00606795">
            <w:pPr>
              <w:suppressAutoHyphens/>
              <w:ind w:right="84"/>
              <w:jc w:val="left"/>
              <w:rPr>
                <w:b/>
                <w:bCs/>
                <w:sz w:val="18"/>
                <w:szCs w:val="18"/>
                <w:lang w:val="ru-RU" w:eastAsia="en-CA"/>
              </w:rPr>
            </w:pPr>
            <w:r w:rsidRPr="00832DCA">
              <w:rPr>
                <w:b/>
                <w:bCs/>
                <w:sz w:val="18"/>
                <w:szCs w:val="18"/>
                <w:lang w:val="ru-RU" w:eastAsia="en-CA"/>
              </w:rPr>
              <w:t>Промежуточный итог, обслуживание</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79945F34" w14:textId="77777777" w:rsidR="00606795" w:rsidRPr="00832DCA" w:rsidRDefault="00606795" w:rsidP="00606795">
            <w:pPr>
              <w:suppressAutoHyphens/>
              <w:jc w:val="right"/>
              <w:rPr>
                <w:b/>
                <w:bCs/>
                <w:sz w:val="18"/>
                <w:szCs w:val="18"/>
                <w:lang w:val="ru-RU"/>
              </w:rPr>
            </w:pPr>
            <w:r w:rsidRPr="00832DCA">
              <w:rPr>
                <w:b/>
                <w:bCs/>
                <w:sz w:val="18"/>
                <w:szCs w:val="18"/>
                <w:lang w:val="ru-RU"/>
              </w:rPr>
              <w:t>1 410 252</w:t>
            </w:r>
          </w:p>
        </w:tc>
        <w:tc>
          <w:tcPr>
            <w:tcW w:w="455" w:type="pct"/>
            <w:tcBorders>
              <w:top w:val="nil"/>
              <w:left w:val="nil"/>
              <w:bottom w:val="single" w:sz="4" w:space="0" w:color="auto"/>
              <w:right w:val="single" w:sz="4" w:space="0" w:color="auto"/>
            </w:tcBorders>
            <w:tcMar>
              <w:left w:w="43" w:type="dxa"/>
              <w:right w:w="43" w:type="dxa"/>
            </w:tcMar>
            <w:vAlign w:val="center"/>
          </w:tcPr>
          <w:p w14:paraId="4C153EF5" w14:textId="77777777" w:rsidR="00606795" w:rsidRPr="00832DCA" w:rsidRDefault="00606795" w:rsidP="00606795">
            <w:pPr>
              <w:suppressAutoHyphens/>
              <w:jc w:val="right"/>
              <w:rPr>
                <w:b/>
                <w:bCs/>
                <w:sz w:val="18"/>
                <w:szCs w:val="18"/>
                <w:lang w:val="ru-RU"/>
              </w:rPr>
            </w:pPr>
            <w:r w:rsidRPr="00832DCA">
              <w:rPr>
                <w:b/>
                <w:bCs/>
                <w:sz w:val="18"/>
                <w:szCs w:val="18"/>
                <w:lang w:val="ru-RU"/>
              </w:rPr>
              <w:t>2 161 115</w:t>
            </w:r>
          </w:p>
        </w:tc>
        <w:tc>
          <w:tcPr>
            <w:tcW w:w="379" w:type="pct"/>
            <w:tcBorders>
              <w:top w:val="nil"/>
              <w:left w:val="nil"/>
              <w:bottom w:val="single" w:sz="4" w:space="0" w:color="auto"/>
              <w:right w:val="single" w:sz="4" w:space="0" w:color="auto"/>
            </w:tcBorders>
            <w:tcMar>
              <w:left w:w="43" w:type="dxa"/>
              <w:right w:w="43" w:type="dxa"/>
            </w:tcMar>
            <w:vAlign w:val="center"/>
          </w:tcPr>
          <w:p w14:paraId="661D1A96" w14:textId="77777777" w:rsidR="00606795" w:rsidRPr="00832DCA" w:rsidRDefault="00606795" w:rsidP="00606795">
            <w:pPr>
              <w:suppressAutoHyphens/>
              <w:jc w:val="right"/>
              <w:rPr>
                <w:b/>
                <w:bCs/>
                <w:sz w:val="18"/>
                <w:szCs w:val="18"/>
                <w:lang w:val="ru-RU"/>
              </w:rPr>
            </w:pPr>
            <w:r w:rsidRPr="00832DCA">
              <w:rPr>
                <w:b/>
                <w:bCs/>
                <w:sz w:val="18"/>
                <w:szCs w:val="18"/>
                <w:lang w:val="ru-RU"/>
              </w:rPr>
              <w:t>152 143</w:t>
            </w:r>
          </w:p>
        </w:tc>
        <w:tc>
          <w:tcPr>
            <w:tcW w:w="455" w:type="pct"/>
            <w:tcBorders>
              <w:top w:val="nil"/>
              <w:left w:val="nil"/>
              <w:bottom w:val="single" w:sz="4" w:space="0" w:color="auto"/>
              <w:right w:val="single" w:sz="4" w:space="0" w:color="auto"/>
            </w:tcBorders>
            <w:tcMar>
              <w:left w:w="43" w:type="dxa"/>
              <w:right w:w="43" w:type="dxa"/>
            </w:tcMar>
            <w:vAlign w:val="center"/>
          </w:tcPr>
          <w:p w14:paraId="0591E7AE" w14:textId="77777777" w:rsidR="00606795" w:rsidRPr="00832DCA" w:rsidRDefault="00606795" w:rsidP="00606795">
            <w:pPr>
              <w:suppressAutoHyphens/>
              <w:jc w:val="right"/>
              <w:rPr>
                <w:b/>
                <w:bCs/>
                <w:sz w:val="18"/>
                <w:szCs w:val="18"/>
                <w:lang w:val="ru-RU"/>
              </w:rPr>
            </w:pPr>
            <w:r w:rsidRPr="00832DCA">
              <w:rPr>
                <w:b/>
                <w:bCs/>
                <w:sz w:val="18"/>
                <w:szCs w:val="18"/>
                <w:lang w:val="ru-RU"/>
              </w:rPr>
              <w:t>1 549 864</w:t>
            </w:r>
          </w:p>
        </w:tc>
        <w:tc>
          <w:tcPr>
            <w:tcW w:w="452" w:type="pct"/>
            <w:tcBorders>
              <w:top w:val="nil"/>
              <w:left w:val="nil"/>
              <w:bottom w:val="single" w:sz="4" w:space="0" w:color="auto"/>
              <w:right w:val="single" w:sz="4" w:space="0" w:color="auto"/>
            </w:tcBorders>
            <w:tcMar>
              <w:left w:w="43" w:type="dxa"/>
              <w:right w:w="43" w:type="dxa"/>
            </w:tcMar>
            <w:vAlign w:val="center"/>
          </w:tcPr>
          <w:p w14:paraId="4971A300" w14:textId="77777777" w:rsidR="00606795" w:rsidRPr="00832DCA" w:rsidRDefault="00606795" w:rsidP="00606795">
            <w:pPr>
              <w:suppressAutoHyphens/>
              <w:jc w:val="right"/>
              <w:rPr>
                <w:b/>
                <w:bCs/>
                <w:sz w:val="18"/>
                <w:szCs w:val="18"/>
                <w:lang w:val="ru-RU"/>
              </w:rPr>
            </w:pPr>
            <w:r w:rsidRPr="00832DCA">
              <w:rPr>
                <w:b/>
                <w:bCs/>
                <w:sz w:val="18"/>
                <w:szCs w:val="18"/>
                <w:lang w:val="ru-RU"/>
              </w:rPr>
              <w:t>2 709 561</w:t>
            </w:r>
          </w:p>
        </w:tc>
        <w:tc>
          <w:tcPr>
            <w:tcW w:w="482" w:type="pct"/>
            <w:tcBorders>
              <w:top w:val="nil"/>
              <w:left w:val="nil"/>
              <w:bottom w:val="single" w:sz="4" w:space="0" w:color="auto"/>
              <w:right w:val="single" w:sz="4" w:space="0" w:color="auto"/>
            </w:tcBorders>
            <w:tcMar>
              <w:left w:w="43" w:type="dxa"/>
              <w:right w:w="43" w:type="dxa"/>
            </w:tcMar>
            <w:vAlign w:val="center"/>
          </w:tcPr>
          <w:p w14:paraId="278717F6" w14:textId="77777777" w:rsidR="00606795" w:rsidRPr="00832DCA" w:rsidRDefault="00606795" w:rsidP="00606795">
            <w:pPr>
              <w:suppressAutoHyphens/>
              <w:jc w:val="right"/>
              <w:rPr>
                <w:b/>
                <w:bCs/>
                <w:sz w:val="18"/>
                <w:szCs w:val="18"/>
                <w:lang w:val="ru-RU"/>
              </w:rPr>
            </w:pPr>
            <w:r w:rsidRPr="00832DCA">
              <w:rPr>
                <w:b/>
                <w:bCs/>
                <w:sz w:val="18"/>
                <w:szCs w:val="18"/>
                <w:lang w:val="ru-RU"/>
              </w:rPr>
              <w:t>108 707</w:t>
            </w:r>
          </w:p>
        </w:tc>
        <w:tc>
          <w:tcPr>
            <w:tcW w:w="529" w:type="pct"/>
            <w:tcBorders>
              <w:top w:val="nil"/>
              <w:left w:val="nil"/>
              <w:bottom w:val="single" w:sz="4" w:space="0" w:color="auto"/>
              <w:right w:val="single" w:sz="4" w:space="0" w:color="auto"/>
            </w:tcBorders>
            <w:tcMar>
              <w:left w:w="43" w:type="dxa"/>
              <w:right w:w="43" w:type="dxa"/>
            </w:tcMar>
            <w:vAlign w:val="center"/>
          </w:tcPr>
          <w:p w14:paraId="04AEED7F" w14:textId="77777777" w:rsidR="00606795" w:rsidRPr="00832DCA" w:rsidRDefault="00606795" w:rsidP="00606795">
            <w:pPr>
              <w:suppressAutoHyphens/>
              <w:jc w:val="right"/>
              <w:rPr>
                <w:b/>
                <w:bCs/>
                <w:sz w:val="18"/>
                <w:szCs w:val="18"/>
                <w:lang w:val="ru-RU"/>
              </w:rPr>
            </w:pPr>
            <w:r w:rsidRPr="00832DCA">
              <w:rPr>
                <w:b/>
                <w:bCs/>
                <w:sz w:val="18"/>
                <w:szCs w:val="18"/>
                <w:lang w:val="ru-RU"/>
              </w:rPr>
              <w:t>8 091 643</w:t>
            </w:r>
          </w:p>
        </w:tc>
        <w:tc>
          <w:tcPr>
            <w:tcW w:w="431" w:type="pct"/>
            <w:tcBorders>
              <w:top w:val="nil"/>
              <w:left w:val="nil"/>
              <w:bottom w:val="single" w:sz="4" w:space="0" w:color="auto"/>
              <w:right w:val="single" w:sz="4" w:space="0" w:color="auto"/>
            </w:tcBorders>
            <w:tcMar>
              <w:left w:w="43" w:type="dxa"/>
              <w:right w:w="43" w:type="dxa"/>
            </w:tcMar>
            <w:vAlign w:val="center"/>
          </w:tcPr>
          <w:p w14:paraId="45D9CC4C" w14:textId="77777777" w:rsidR="00606795" w:rsidRPr="00832DCA" w:rsidRDefault="00606795" w:rsidP="00606795">
            <w:pPr>
              <w:suppressAutoHyphens/>
              <w:jc w:val="center"/>
              <w:rPr>
                <w:b/>
                <w:bCs/>
                <w:sz w:val="18"/>
                <w:szCs w:val="18"/>
                <w:lang w:val="ru-RU"/>
              </w:rPr>
            </w:pPr>
            <w:r w:rsidRPr="00832DCA">
              <w:rPr>
                <w:b/>
                <w:bCs/>
                <w:sz w:val="18"/>
                <w:szCs w:val="18"/>
                <w:lang w:val="ru-RU"/>
              </w:rPr>
              <w:t>80,6</w:t>
            </w:r>
          </w:p>
        </w:tc>
      </w:tr>
      <w:tr w:rsidR="00606795" w:rsidRPr="00832DCA" w14:paraId="51CE1190" w14:textId="77777777" w:rsidTr="00832DCA">
        <w:trPr>
          <w:trHeight w:val="283"/>
        </w:trPr>
        <w:tc>
          <w:tcPr>
            <w:tcW w:w="1358" w:type="pct"/>
            <w:tcMar>
              <w:left w:w="85" w:type="dxa"/>
              <w:right w:w="43" w:type="dxa"/>
            </w:tcMar>
            <w:vAlign w:val="center"/>
          </w:tcPr>
          <w:p w14:paraId="616F7B47" w14:textId="5506CD16" w:rsidR="00606795" w:rsidRPr="00832DCA" w:rsidRDefault="00606795" w:rsidP="00606795">
            <w:pPr>
              <w:suppressAutoHyphens/>
              <w:ind w:right="-86"/>
              <w:jc w:val="left"/>
              <w:rPr>
                <w:sz w:val="18"/>
                <w:szCs w:val="18"/>
                <w:lang w:val="ru-RU" w:eastAsia="en-CA"/>
              </w:rPr>
            </w:pPr>
            <w:r w:rsidRPr="00832DCA">
              <w:rPr>
                <w:sz w:val="18"/>
                <w:szCs w:val="18"/>
                <w:lang w:val="ru-RU" w:eastAsia="en-CA"/>
              </w:rPr>
              <w:t>Монтаж и сборка на месте</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0CD9442A" w14:textId="77777777" w:rsidR="00606795" w:rsidRPr="00832DCA" w:rsidRDefault="00606795" w:rsidP="00606795">
            <w:pPr>
              <w:suppressAutoHyphens/>
              <w:jc w:val="right"/>
              <w:rPr>
                <w:b/>
                <w:bCs/>
                <w:i/>
                <w:iCs/>
                <w:sz w:val="18"/>
                <w:szCs w:val="18"/>
                <w:lang w:val="ru-RU"/>
              </w:rPr>
            </w:pPr>
            <w:r w:rsidRPr="00832DCA">
              <w:rPr>
                <w:sz w:val="18"/>
                <w:szCs w:val="18"/>
                <w:lang w:val="ru-RU"/>
              </w:rPr>
              <w:t>1 802</w:t>
            </w:r>
          </w:p>
        </w:tc>
        <w:tc>
          <w:tcPr>
            <w:tcW w:w="455" w:type="pct"/>
            <w:tcBorders>
              <w:top w:val="nil"/>
              <w:left w:val="nil"/>
              <w:bottom w:val="single" w:sz="4" w:space="0" w:color="auto"/>
              <w:right w:val="single" w:sz="4" w:space="0" w:color="auto"/>
            </w:tcBorders>
            <w:tcMar>
              <w:left w:w="43" w:type="dxa"/>
              <w:right w:w="43" w:type="dxa"/>
            </w:tcMar>
            <w:vAlign w:val="center"/>
          </w:tcPr>
          <w:p w14:paraId="0618ABEB" w14:textId="77777777" w:rsidR="00606795" w:rsidRPr="00832DCA" w:rsidRDefault="00606795" w:rsidP="00606795">
            <w:pPr>
              <w:suppressAutoHyphens/>
              <w:jc w:val="right"/>
              <w:rPr>
                <w:b/>
                <w:bCs/>
                <w:i/>
                <w:iCs/>
                <w:sz w:val="18"/>
                <w:szCs w:val="18"/>
                <w:lang w:val="ru-RU"/>
              </w:rPr>
            </w:pPr>
            <w:r w:rsidRPr="00832DCA">
              <w:rPr>
                <w:sz w:val="18"/>
                <w:szCs w:val="18"/>
                <w:lang w:val="ru-RU"/>
              </w:rPr>
              <w:t>416 278</w:t>
            </w:r>
          </w:p>
        </w:tc>
        <w:tc>
          <w:tcPr>
            <w:tcW w:w="379" w:type="pct"/>
            <w:tcBorders>
              <w:top w:val="nil"/>
              <w:left w:val="nil"/>
              <w:bottom w:val="single" w:sz="4" w:space="0" w:color="auto"/>
              <w:right w:val="single" w:sz="4" w:space="0" w:color="auto"/>
            </w:tcBorders>
            <w:tcMar>
              <w:left w:w="43" w:type="dxa"/>
              <w:right w:w="43" w:type="dxa"/>
            </w:tcMar>
            <w:vAlign w:val="center"/>
          </w:tcPr>
          <w:p w14:paraId="7B8813BC" w14:textId="77777777" w:rsidR="00606795" w:rsidRPr="00832DCA" w:rsidRDefault="00606795" w:rsidP="00606795">
            <w:pPr>
              <w:suppressAutoHyphens/>
              <w:jc w:val="right"/>
              <w:rPr>
                <w:b/>
                <w:bCs/>
                <w:i/>
                <w:iCs/>
                <w:sz w:val="18"/>
                <w:szCs w:val="18"/>
                <w:lang w:val="ru-RU"/>
              </w:rPr>
            </w:pPr>
            <w:r w:rsidRPr="00832DCA">
              <w:rPr>
                <w:sz w:val="18"/>
                <w:szCs w:val="18"/>
                <w:lang w:val="ru-RU"/>
              </w:rPr>
              <w:t>142 848</w:t>
            </w:r>
          </w:p>
        </w:tc>
        <w:tc>
          <w:tcPr>
            <w:tcW w:w="455" w:type="pct"/>
            <w:tcBorders>
              <w:top w:val="nil"/>
              <w:left w:val="nil"/>
              <w:bottom w:val="single" w:sz="4" w:space="0" w:color="auto"/>
              <w:right w:val="single" w:sz="4" w:space="0" w:color="auto"/>
            </w:tcBorders>
            <w:tcMar>
              <w:left w:w="43" w:type="dxa"/>
              <w:right w:w="43" w:type="dxa"/>
            </w:tcMar>
            <w:vAlign w:val="center"/>
          </w:tcPr>
          <w:p w14:paraId="2E6A0A6F" w14:textId="77777777" w:rsidR="00606795" w:rsidRPr="00832DCA" w:rsidRDefault="00606795" w:rsidP="00606795">
            <w:pPr>
              <w:suppressAutoHyphens/>
              <w:jc w:val="right"/>
              <w:rPr>
                <w:b/>
                <w:bCs/>
                <w:i/>
                <w:iCs/>
                <w:sz w:val="18"/>
                <w:szCs w:val="18"/>
                <w:lang w:val="ru-RU"/>
              </w:rPr>
            </w:pPr>
            <w:r w:rsidRPr="00832DCA">
              <w:rPr>
                <w:sz w:val="18"/>
                <w:szCs w:val="18"/>
                <w:lang w:val="ru-RU"/>
              </w:rPr>
              <w:t>36 260</w:t>
            </w:r>
          </w:p>
        </w:tc>
        <w:tc>
          <w:tcPr>
            <w:tcW w:w="452" w:type="pct"/>
            <w:tcBorders>
              <w:top w:val="nil"/>
              <w:left w:val="nil"/>
              <w:bottom w:val="single" w:sz="4" w:space="0" w:color="auto"/>
              <w:right w:val="single" w:sz="4" w:space="0" w:color="auto"/>
            </w:tcBorders>
            <w:tcMar>
              <w:left w:w="43" w:type="dxa"/>
              <w:right w:w="43" w:type="dxa"/>
            </w:tcMar>
            <w:vAlign w:val="center"/>
          </w:tcPr>
          <w:p w14:paraId="351F16F9" w14:textId="77777777" w:rsidR="00606795" w:rsidRPr="00832DCA" w:rsidRDefault="00606795" w:rsidP="00606795">
            <w:pPr>
              <w:suppressAutoHyphens/>
              <w:jc w:val="right"/>
              <w:rPr>
                <w:b/>
                <w:bCs/>
                <w:i/>
                <w:iCs/>
                <w:sz w:val="18"/>
                <w:szCs w:val="18"/>
                <w:lang w:val="ru-RU"/>
              </w:rPr>
            </w:pPr>
            <w:r w:rsidRPr="00832DCA">
              <w:rPr>
                <w:sz w:val="18"/>
                <w:szCs w:val="18"/>
                <w:lang w:val="ru-RU"/>
              </w:rPr>
              <w:t>431 416</w:t>
            </w:r>
          </w:p>
        </w:tc>
        <w:tc>
          <w:tcPr>
            <w:tcW w:w="482" w:type="pct"/>
            <w:tcBorders>
              <w:top w:val="nil"/>
              <w:left w:val="nil"/>
              <w:bottom w:val="single" w:sz="4" w:space="0" w:color="auto"/>
              <w:right w:val="single" w:sz="4" w:space="0" w:color="auto"/>
            </w:tcBorders>
            <w:tcMar>
              <w:left w:w="43" w:type="dxa"/>
              <w:right w:w="43" w:type="dxa"/>
            </w:tcMar>
            <w:vAlign w:val="bottom"/>
          </w:tcPr>
          <w:p w14:paraId="04C10F59" w14:textId="77777777" w:rsidR="00606795" w:rsidRPr="00832DCA" w:rsidRDefault="00606795" w:rsidP="00606795">
            <w:pPr>
              <w:suppressAutoHyphens/>
              <w:jc w:val="right"/>
              <w:rPr>
                <w:b/>
                <w:bCs/>
                <w:i/>
                <w:iCs/>
                <w:sz w:val="18"/>
                <w:szCs w:val="18"/>
                <w:lang w:val="ru-RU"/>
              </w:rPr>
            </w:pPr>
          </w:p>
        </w:tc>
        <w:tc>
          <w:tcPr>
            <w:tcW w:w="529" w:type="pct"/>
            <w:tcBorders>
              <w:top w:val="nil"/>
              <w:left w:val="nil"/>
              <w:bottom w:val="single" w:sz="4" w:space="0" w:color="auto"/>
              <w:right w:val="single" w:sz="4" w:space="0" w:color="auto"/>
            </w:tcBorders>
            <w:tcMar>
              <w:left w:w="43" w:type="dxa"/>
              <w:right w:w="43" w:type="dxa"/>
            </w:tcMar>
            <w:vAlign w:val="center"/>
          </w:tcPr>
          <w:p w14:paraId="7D768858" w14:textId="77777777" w:rsidR="00606795" w:rsidRPr="00832DCA" w:rsidRDefault="00606795" w:rsidP="00606795">
            <w:pPr>
              <w:suppressAutoHyphens/>
              <w:jc w:val="right"/>
              <w:rPr>
                <w:b/>
                <w:bCs/>
                <w:i/>
                <w:iCs/>
                <w:sz w:val="18"/>
                <w:szCs w:val="18"/>
                <w:lang w:val="ru-RU"/>
              </w:rPr>
            </w:pPr>
            <w:r w:rsidRPr="00832DCA">
              <w:rPr>
                <w:sz w:val="18"/>
                <w:szCs w:val="18"/>
                <w:lang w:val="ru-RU"/>
              </w:rPr>
              <w:t>1 028 604</w:t>
            </w:r>
          </w:p>
        </w:tc>
        <w:tc>
          <w:tcPr>
            <w:tcW w:w="431" w:type="pct"/>
            <w:tcBorders>
              <w:top w:val="nil"/>
              <w:left w:val="nil"/>
              <w:bottom w:val="single" w:sz="4" w:space="0" w:color="auto"/>
              <w:right w:val="single" w:sz="4" w:space="0" w:color="auto"/>
            </w:tcBorders>
            <w:tcMar>
              <w:left w:w="43" w:type="dxa"/>
              <w:right w:w="43" w:type="dxa"/>
            </w:tcMar>
            <w:vAlign w:val="center"/>
          </w:tcPr>
          <w:p w14:paraId="47598EF4" w14:textId="77777777" w:rsidR="00606795" w:rsidRPr="00832DCA" w:rsidRDefault="00606795" w:rsidP="00606795">
            <w:pPr>
              <w:suppressAutoHyphens/>
              <w:jc w:val="center"/>
              <w:rPr>
                <w:b/>
                <w:bCs/>
                <w:i/>
                <w:iCs/>
                <w:sz w:val="18"/>
                <w:szCs w:val="18"/>
                <w:lang w:val="ru-RU"/>
              </w:rPr>
            </w:pPr>
            <w:r w:rsidRPr="00832DCA">
              <w:rPr>
                <w:sz w:val="18"/>
                <w:szCs w:val="18"/>
                <w:lang w:val="ru-RU"/>
              </w:rPr>
              <w:t>10,2</w:t>
            </w:r>
          </w:p>
        </w:tc>
      </w:tr>
      <w:tr w:rsidR="00606795" w:rsidRPr="00832DCA" w14:paraId="519ED10A" w14:textId="77777777" w:rsidTr="00832DCA">
        <w:trPr>
          <w:trHeight w:val="283"/>
        </w:trPr>
        <w:tc>
          <w:tcPr>
            <w:tcW w:w="1358" w:type="pct"/>
            <w:tcMar>
              <w:left w:w="85" w:type="dxa"/>
              <w:right w:w="43" w:type="dxa"/>
            </w:tcMar>
            <w:vAlign w:val="center"/>
          </w:tcPr>
          <w:p w14:paraId="6984A2DE" w14:textId="146B32B0" w:rsidR="00606795" w:rsidRPr="00832DCA" w:rsidRDefault="00606795" w:rsidP="00606795">
            <w:pPr>
              <w:suppressAutoHyphens/>
              <w:ind w:right="84"/>
              <w:jc w:val="left"/>
              <w:rPr>
                <w:b/>
                <w:bCs/>
                <w:sz w:val="18"/>
                <w:szCs w:val="18"/>
                <w:lang w:val="ru-RU" w:eastAsia="en-CA"/>
              </w:rPr>
            </w:pPr>
            <w:r w:rsidRPr="00832DCA">
              <w:rPr>
                <w:b/>
                <w:bCs/>
                <w:sz w:val="18"/>
                <w:szCs w:val="18"/>
                <w:lang w:val="ru-RU" w:eastAsia="en-CA"/>
              </w:rPr>
              <w:t>Итого</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20690B86" w14:textId="77777777" w:rsidR="00606795" w:rsidRPr="00832DCA" w:rsidRDefault="00606795" w:rsidP="00606795">
            <w:pPr>
              <w:suppressAutoHyphens/>
              <w:jc w:val="right"/>
              <w:rPr>
                <w:b/>
                <w:bCs/>
                <w:sz w:val="18"/>
                <w:szCs w:val="18"/>
                <w:lang w:val="ru-RU" w:eastAsia="en-CA"/>
              </w:rPr>
            </w:pPr>
            <w:r w:rsidRPr="00832DCA">
              <w:rPr>
                <w:b/>
                <w:bCs/>
                <w:sz w:val="18"/>
                <w:szCs w:val="18"/>
                <w:lang w:val="ru-RU"/>
              </w:rPr>
              <w:t>2 106 748</w:t>
            </w:r>
          </w:p>
        </w:tc>
        <w:tc>
          <w:tcPr>
            <w:tcW w:w="455" w:type="pct"/>
            <w:tcBorders>
              <w:top w:val="nil"/>
              <w:left w:val="nil"/>
              <w:bottom w:val="single" w:sz="4" w:space="0" w:color="auto"/>
              <w:right w:val="single" w:sz="4" w:space="0" w:color="auto"/>
            </w:tcBorders>
            <w:tcMar>
              <w:left w:w="43" w:type="dxa"/>
              <w:right w:w="43" w:type="dxa"/>
            </w:tcMar>
            <w:vAlign w:val="center"/>
          </w:tcPr>
          <w:p w14:paraId="78EBC43B" w14:textId="77777777" w:rsidR="00606795" w:rsidRPr="00832DCA" w:rsidRDefault="00606795" w:rsidP="00606795">
            <w:pPr>
              <w:suppressAutoHyphens/>
              <w:jc w:val="right"/>
              <w:rPr>
                <w:b/>
                <w:bCs/>
                <w:sz w:val="18"/>
                <w:szCs w:val="18"/>
                <w:lang w:val="ru-RU"/>
              </w:rPr>
            </w:pPr>
            <w:r w:rsidRPr="00832DCA">
              <w:rPr>
                <w:b/>
                <w:bCs/>
                <w:sz w:val="18"/>
                <w:szCs w:val="18"/>
                <w:lang w:val="ru-RU"/>
              </w:rPr>
              <w:t>2 651 864</w:t>
            </w:r>
          </w:p>
        </w:tc>
        <w:tc>
          <w:tcPr>
            <w:tcW w:w="379" w:type="pct"/>
            <w:tcBorders>
              <w:top w:val="nil"/>
              <w:left w:val="nil"/>
              <w:bottom w:val="single" w:sz="4" w:space="0" w:color="auto"/>
              <w:right w:val="single" w:sz="4" w:space="0" w:color="auto"/>
            </w:tcBorders>
            <w:tcMar>
              <w:left w:w="43" w:type="dxa"/>
              <w:right w:w="43" w:type="dxa"/>
            </w:tcMar>
            <w:vAlign w:val="center"/>
          </w:tcPr>
          <w:p w14:paraId="07D40040" w14:textId="77777777" w:rsidR="00606795" w:rsidRPr="00832DCA" w:rsidRDefault="00606795" w:rsidP="00606795">
            <w:pPr>
              <w:suppressAutoHyphens/>
              <w:jc w:val="right"/>
              <w:rPr>
                <w:b/>
                <w:bCs/>
                <w:sz w:val="18"/>
                <w:szCs w:val="18"/>
                <w:lang w:val="ru-RU" w:eastAsia="en-CA"/>
              </w:rPr>
            </w:pPr>
            <w:r w:rsidRPr="00832DCA">
              <w:rPr>
                <w:b/>
                <w:bCs/>
                <w:sz w:val="18"/>
                <w:szCs w:val="18"/>
                <w:lang w:val="ru-RU"/>
              </w:rPr>
              <w:t>294 991</w:t>
            </w:r>
          </w:p>
        </w:tc>
        <w:tc>
          <w:tcPr>
            <w:tcW w:w="455" w:type="pct"/>
            <w:tcBorders>
              <w:top w:val="nil"/>
              <w:left w:val="nil"/>
              <w:bottom w:val="single" w:sz="4" w:space="0" w:color="auto"/>
              <w:right w:val="single" w:sz="4" w:space="0" w:color="auto"/>
            </w:tcBorders>
            <w:tcMar>
              <w:left w:w="43" w:type="dxa"/>
              <w:right w:w="43" w:type="dxa"/>
            </w:tcMar>
            <w:vAlign w:val="center"/>
          </w:tcPr>
          <w:p w14:paraId="6B1A519E" w14:textId="77777777" w:rsidR="00606795" w:rsidRPr="00832DCA" w:rsidRDefault="00606795" w:rsidP="00606795">
            <w:pPr>
              <w:suppressAutoHyphens/>
              <w:jc w:val="right"/>
              <w:rPr>
                <w:b/>
                <w:bCs/>
                <w:sz w:val="18"/>
                <w:szCs w:val="18"/>
                <w:lang w:val="ru-RU" w:eastAsia="en-CA"/>
              </w:rPr>
            </w:pPr>
            <w:r w:rsidRPr="00832DCA">
              <w:rPr>
                <w:b/>
                <w:bCs/>
                <w:sz w:val="18"/>
                <w:szCs w:val="18"/>
                <w:lang w:val="ru-RU"/>
              </w:rPr>
              <w:t>1 590 299</w:t>
            </w:r>
          </w:p>
        </w:tc>
        <w:tc>
          <w:tcPr>
            <w:tcW w:w="452" w:type="pct"/>
            <w:tcBorders>
              <w:top w:val="nil"/>
              <w:left w:val="nil"/>
              <w:bottom w:val="single" w:sz="4" w:space="0" w:color="auto"/>
              <w:right w:val="single" w:sz="4" w:space="0" w:color="auto"/>
            </w:tcBorders>
            <w:tcMar>
              <w:left w:w="43" w:type="dxa"/>
              <w:right w:w="43" w:type="dxa"/>
            </w:tcMar>
            <w:vAlign w:val="center"/>
          </w:tcPr>
          <w:p w14:paraId="6BBA0758" w14:textId="77777777" w:rsidR="00606795" w:rsidRPr="00832DCA" w:rsidRDefault="00606795" w:rsidP="00606795">
            <w:pPr>
              <w:suppressAutoHyphens/>
              <w:jc w:val="right"/>
              <w:rPr>
                <w:b/>
                <w:bCs/>
                <w:sz w:val="18"/>
                <w:szCs w:val="18"/>
                <w:lang w:val="ru-RU" w:eastAsia="en-CA"/>
              </w:rPr>
            </w:pPr>
            <w:r w:rsidRPr="00832DCA">
              <w:rPr>
                <w:b/>
                <w:bCs/>
                <w:sz w:val="18"/>
                <w:szCs w:val="18"/>
                <w:lang w:val="ru-RU"/>
              </w:rPr>
              <w:t>3 140 977</w:t>
            </w:r>
          </w:p>
        </w:tc>
        <w:tc>
          <w:tcPr>
            <w:tcW w:w="482" w:type="pct"/>
            <w:tcBorders>
              <w:top w:val="nil"/>
              <w:left w:val="nil"/>
              <w:bottom w:val="single" w:sz="4" w:space="0" w:color="auto"/>
              <w:right w:val="single" w:sz="4" w:space="0" w:color="auto"/>
            </w:tcBorders>
            <w:tcMar>
              <w:left w:w="43" w:type="dxa"/>
              <w:right w:w="43" w:type="dxa"/>
            </w:tcMar>
            <w:vAlign w:val="center"/>
          </w:tcPr>
          <w:p w14:paraId="5AB89901" w14:textId="77777777" w:rsidR="00606795" w:rsidRPr="00832DCA" w:rsidRDefault="00606795" w:rsidP="00606795">
            <w:pPr>
              <w:suppressAutoHyphens/>
              <w:jc w:val="right"/>
              <w:rPr>
                <w:b/>
                <w:bCs/>
                <w:sz w:val="18"/>
                <w:szCs w:val="18"/>
                <w:lang w:val="ru-RU" w:eastAsia="en-CA"/>
              </w:rPr>
            </w:pPr>
            <w:r w:rsidRPr="00832DCA">
              <w:rPr>
                <w:b/>
                <w:bCs/>
                <w:color w:val="000000"/>
                <w:sz w:val="18"/>
                <w:szCs w:val="18"/>
                <w:lang w:val="ru-RU"/>
              </w:rPr>
              <w:t>258 508</w:t>
            </w:r>
          </w:p>
        </w:tc>
        <w:tc>
          <w:tcPr>
            <w:tcW w:w="529" w:type="pct"/>
            <w:tcBorders>
              <w:top w:val="nil"/>
              <w:left w:val="nil"/>
              <w:bottom w:val="single" w:sz="4" w:space="0" w:color="auto"/>
              <w:right w:val="single" w:sz="4" w:space="0" w:color="auto"/>
            </w:tcBorders>
            <w:tcMar>
              <w:left w:w="43" w:type="dxa"/>
              <w:right w:w="43" w:type="dxa"/>
            </w:tcMar>
            <w:vAlign w:val="center"/>
          </w:tcPr>
          <w:p w14:paraId="76D293B3" w14:textId="77777777" w:rsidR="00606795" w:rsidRPr="00832DCA" w:rsidRDefault="00606795" w:rsidP="00606795">
            <w:pPr>
              <w:suppressAutoHyphens/>
              <w:jc w:val="right"/>
              <w:rPr>
                <w:b/>
                <w:bCs/>
                <w:sz w:val="18"/>
                <w:szCs w:val="18"/>
                <w:lang w:val="ru-RU" w:eastAsia="en-CA"/>
              </w:rPr>
            </w:pPr>
            <w:r w:rsidRPr="00832DCA">
              <w:rPr>
                <w:b/>
                <w:bCs/>
                <w:sz w:val="18"/>
                <w:szCs w:val="18"/>
                <w:lang w:val="ru-RU"/>
              </w:rPr>
              <w:t>10 043 387</w:t>
            </w:r>
          </w:p>
        </w:tc>
        <w:tc>
          <w:tcPr>
            <w:tcW w:w="431" w:type="pct"/>
            <w:tcBorders>
              <w:top w:val="nil"/>
              <w:left w:val="nil"/>
              <w:bottom w:val="single" w:sz="4" w:space="0" w:color="auto"/>
              <w:right w:val="single" w:sz="4" w:space="0" w:color="auto"/>
            </w:tcBorders>
            <w:tcMar>
              <w:left w:w="43" w:type="dxa"/>
              <w:right w:w="43" w:type="dxa"/>
            </w:tcMar>
            <w:vAlign w:val="center"/>
          </w:tcPr>
          <w:p w14:paraId="07794027" w14:textId="77777777" w:rsidR="00606795" w:rsidRPr="00832DCA" w:rsidRDefault="00606795" w:rsidP="00606795">
            <w:pPr>
              <w:suppressAutoHyphens/>
              <w:jc w:val="center"/>
              <w:rPr>
                <w:b/>
                <w:bCs/>
                <w:sz w:val="18"/>
                <w:szCs w:val="18"/>
                <w:lang w:val="ru-RU" w:eastAsia="en-CA"/>
              </w:rPr>
            </w:pPr>
            <w:r w:rsidRPr="00832DCA">
              <w:rPr>
                <w:b/>
                <w:bCs/>
                <w:sz w:val="18"/>
                <w:szCs w:val="18"/>
                <w:lang w:val="ru-RU"/>
              </w:rPr>
              <w:t>100</w:t>
            </w:r>
          </w:p>
        </w:tc>
      </w:tr>
    </w:tbl>
    <w:p w14:paraId="54C6414D" w14:textId="40E80AFB" w:rsidR="007C76EF" w:rsidRPr="00DF6003" w:rsidRDefault="007C76EF" w:rsidP="007C76EF">
      <w:pPr>
        <w:pStyle w:val="Heading1"/>
        <w:keepNext/>
        <w:numPr>
          <w:ilvl w:val="0"/>
          <w:numId w:val="0"/>
        </w:numPr>
        <w:spacing w:after="0"/>
        <w:rPr>
          <w:sz w:val="18"/>
          <w:szCs w:val="18"/>
          <w:lang w:val="ru-RU"/>
        </w:rPr>
      </w:pPr>
      <w:r w:rsidRPr="00DF6003">
        <w:rPr>
          <w:sz w:val="18"/>
          <w:szCs w:val="18"/>
          <w:lang w:val="ru-RU"/>
        </w:rPr>
        <w:t xml:space="preserve">*Включая </w:t>
      </w:r>
      <w:r w:rsidR="00106EF3" w:rsidRPr="00DF6003">
        <w:rPr>
          <w:sz w:val="18"/>
          <w:szCs w:val="18"/>
          <w:lang w:val="ru-RU"/>
        </w:rPr>
        <w:t>ГФУ</w:t>
      </w:r>
      <w:r w:rsidRPr="00DF6003">
        <w:rPr>
          <w:sz w:val="18"/>
          <w:szCs w:val="18"/>
          <w:lang w:val="ru-RU"/>
        </w:rPr>
        <w:t xml:space="preserve">-152a в аэрозолях, </w:t>
      </w:r>
      <w:r w:rsidR="00106EF3" w:rsidRPr="00DF6003">
        <w:rPr>
          <w:sz w:val="18"/>
          <w:szCs w:val="18"/>
          <w:lang w:val="ru-RU"/>
        </w:rPr>
        <w:t>ГФУ</w:t>
      </w:r>
      <w:r w:rsidRPr="00DF6003">
        <w:rPr>
          <w:sz w:val="18"/>
          <w:szCs w:val="18"/>
          <w:lang w:val="ru-RU"/>
        </w:rPr>
        <w:t>-125 в пожаротушении</w:t>
      </w:r>
      <w:r w:rsidR="005C07E4" w:rsidRPr="00DF6003">
        <w:rPr>
          <w:sz w:val="18"/>
          <w:szCs w:val="18"/>
          <w:lang w:val="ru-RU"/>
        </w:rPr>
        <w:t>,</w:t>
      </w:r>
      <w:r w:rsidRPr="00DF6003">
        <w:rPr>
          <w:sz w:val="18"/>
          <w:szCs w:val="18"/>
          <w:lang w:val="ru-RU"/>
        </w:rPr>
        <w:t xml:space="preserve"> </w:t>
      </w:r>
      <w:r w:rsidR="005C07E4" w:rsidRPr="00DF6003">
        <w:rPr>
          <w:sz w:val="17"/>
          <w:szCs w:val="17"/>
          <w:lang w:val="ru-RU"/>
        </w:rPr>
        <w:t>а также ГФУ-23, ГФУ-32 и R-407F в обслуживании</w:t>
      </w:r>
    </w:p>
    <w:p w14:paraId="54C40A8D" w14:textId="77777777" w:rsidR="007C76EF" w:rsidRPr="00DF6003" w:rsidRDefault="007C76EF" w:rsidP="007C76EF">
      <w:pPr>
        <w:pStyle w:val="Heading1"/>
        <w:keepNext/>
        <w:numPr>
          <w:ilvl w:val="0"/>
          <w:numId w:val="0"/>
        </w:numPr>
        <w:spacing w:before="240"/>
        <w:rPr>
          <w:i/>
          <w:iCs/>
          <w:lang w:val="ru-RU"/>
        </w:rPr>
      </w:pPr>
      <w:r w:rsidRPr="00DF6003">
        <w:rPr>
          <w:i/>
          <w:iCs/>
          <w:lang w:val="ru-RU"/>
        </w:rPr>
        <w:t>Производственные секторы</w:t>
      </w:r>
    </w:p>
    <w:p w14:paraId="7FD5AC6B" w14:textId="0C0F96D6" w:rsidR="007C76EF" w:rsidRPr="00DF6003" w:rsidRDefault="007C76EF" w:rsidP="007C76EF">
      <w:pPr>
        <w:pStyle w:val="Heading1"/>
        <w:rPr>
          <w:lang w:val="ru-RU"/>
        </w:rPr>
      </w:pPr>
      <w:r w:rsidRPr="00DF6003">
        <w:rPr>
          <w:lang w:val="ru-RU"/>
        </w:rPr>
        <w:t>Потребление ГФУ в производстве</w:t>
      </w:r>
      <w:r w:rsidR="005F3868" w:rsidRPr="00DF6003">
        <w:rPr>
          <w:lang w:val="ru-RU"/>
        </w:rPr>
        <w:t>нных секторах</w:t>
      </w:r>
      <w:r w:rsidRPr="00DF6003">
        <w:rPr>
          <w:lang w:val="ru-RU"/>
        </w:rPr>
        <w:t xml:space="preserve"> в Южной Африке относительно низкое. </w:t>
      </w:r>
      <w:r w:rsidR="006D7E5B" w:rsidRPr="00DF6003">
        <w:rPr>
          <w:lang w:val="ru-RU"/>
        </w:rPr>
        <w:t xml:space="preserve">Основными потребителями ГФУ в производстве, как правило, выступают </w:t>
      </w:r>
      <w:r w:rsidRPr="00DF6003">
        <w:rPr>
          <w:lang w:val="ru-RU"/>
        </w:rPr>
        <w:t>малые и средние предприятия (МСП), как описано ниже.</w:t>
      </w:r>
    </w:p>
    <w:p w14:paraId="434485F9" w14:textId="77777777" w:rsidR="007C76EF" w:rsidRPr="00DF6003" w:rsidRDefault="007C76EF" w:rsidP="007C76EF">
      <w:pPr>
        <w:pStyle w:val="Heading1"/>
        <w:numPr>
          <w:ilvl w:val="0"/>
          <w:numId w:val="0"/>
        </w:numPr>
        <w:rPr>
          <w:i/>
          <w:iCs/>
          <w:u w:val="single"/>
          <w:lang w:val="ru-RU"/>
        </w:rPr>
      </w:pPr>
      <w:r w:rsidRPr="00DF6003">
        <w:rPr>
          <w:i/>
          <w:iCs/>
          <w:u w:val="single"/>
          <w:lang w:val="ru-RU"/>
        </w:rPr>
        <w:t>Коммерческое холодильное оборудование</w:t>
      </w:r>
    </w:p>
    <w:p w14:paraId="5970FF87" w14:textId="77777777" w:rsidR="001C7647" w:rsidRPr="00DF6003" w:rsidRDefault="001C7647" w:rsidP="001860E2">
      <w:pPr>
        <w:pStyle w:val="Heading1"/>
        <w:tabs>
          <w:tab w:val="left" w:pos="709"/>
        </w:tabs>
        <w:rPr>
          <w:lang w:val="ru-RU"/>
        </w:rPr>
      </w:pPr>
      <w:r w:rsidRPr="00DF6003">
        <w:rPr>
          <w:lang w:val="ru-RU"/>
        </w:rPr>
        <w:t>В секторах производства бытового, промышленного и транспортного холодильного оборудования в Южной Африке потребление ГФУ не зафиксировано.</w:t>
      </w:r>
    </w:p>
    <w:p w14:paraId="105CE65B" w14:textId="33397332" w:rsidR="007C76EF" w:rsidRPr="00DF6003" w:rsidRDefault="001C7647" w:rsidP="001860E2">
      <w:pPr>
        <w:pStyle w:val="Heading1"/>
        <w:tabs>
          <w:tab w:val="left" w:pos="709"/>
        </w:tabs>
        <w:rPr>
          <w:lang w:val="ru-RU"/>
        </w:rPr>
      </w:pPr>
      <w:r w:rsidRPr="00DF6003">
        <w:rPr>
          <w:lang w:val="ru-RU"/>
        </w:rPr>
        <w:t xml:space="preserve">Три предприятия, </w:t>
      </w:r>
      <w:r w:rsidR="001E5D33" w:rsidRPr="00DF6003">
        <w:rPr>
          <w:lang w:val="ru-RU"/>
        </w:rPr>
        <w:t>отвечающие критериям</w:t>
      </w:r>
      <w:r w:rsidRPr="00DF6003">
        <w:rPr>
          <w:lang w:val="ru-RU"/>
        </w:rPr>
        <w:t xml:space="preserve"> финансировани</w:t>
      </w:r>
      <w:r w:rsidR="001E5D33" w:rsidRPr="00DF6003">
        <w:rPr>
          <w:lang w:val="ru-RU"/>
        </w:rPr>
        <w:t>я</w:t>
      </w:r>
      <w:r w:rsidRPr="00DF6003">
        <w:rPr>
          <w:lang w:val="ru-RU"/>
        </w:rPr>
        <w:t xml:space="preserve"> в данном секторе, используют 1,79 </w:t>
      </w:r>
      <w:r w:rsidR="00DB45EE" w:rsidRPr="00DF6003">
        <w:rPr>
          <w:lang w:val="ru-RU"/>
        </w:rPr>
        <w:t>мт</w:t>
      </w:r>
      <w:r w:rsidRPr="00DF6003">
        <w:rPr>
          <w:lang w:val="ru-RU"/>
        </w:rPr>
        <w:t xml:space="preserve"> ГФУ-134a и R-404A при производстве малогабаритного автономного коммерческого холодильного оборудования (с заправкой хладагентом до 500 г), включая </w:t>
      </w:r>
      <w:r w:rsidR="00DB45EE" w:rsidRPr="00DF6003">
        <w:rPr>
          <w:lang w:val="ru-RU"/>
        </w:rPr>
        <w:t>небольшие морозильники</w:t>
      </w:r>
      <w:r w:rsidRPr="00DF6003">
        <w:rPr>
          <w:lang w:val="ru-RU"/>
        </w:rPr>
        <w:t xml:space="preserve">, барные холодильники, кулеры для напитков, </w:t>
      </w:r>
      <w:r w:rsidR="00D35AF7" w:rsidRPr="00DF6003">
        <w:rPr>
          <w:lang w:val="ru-RU"/>
        </w:rPr>
        <w:t>фармацевтически</w:t>
      </w:r>
      <w:r w:rsidR="00673FB6" w:rsidRPr="00DF6003">
        <w:rPr>
          <w:lang w:val="ru-RU"/>
        </w:rPr>
        <w:t>е</w:t>
      </w:r>
      <w:r w:rsidR="00D35AF7" w:rsidRPr="00DF6003">
        <w:rPr>
          <w:lang w:val="ru-RU"/>
        </w:rPr>
        <w:t xml:space="preserve"> </w:t>
      </w:r>
      <w:r w:rsidRPr="00DF6003">
        <w:rPr>
          <w:lang w:val="ru-RU"/>
        </w:rPr>
        <w:t>холодильники</w:t>
      </w:r>
      <w:r w:rsidR="00493181" w:rsidRPr="00DF6003">
        <w:rPr>
          <w:lang w:val="ru-RU"/>
        </w:rPr>
        <w:t xml:space="preserve"> </w:t>
      </w:r>
      <w:r w:rsidRPr="00DF6003">
        <w:rPr>
          <w:lang w:val="ru-RU"/>
        </w:rPr>
        <w:t xml:space="preserve">и морозильные камеры. Два других предприятия, также </w:t>
      </w:r>
      <w:r w:rsidR="00673FB6" w:rsidRPr="00DF6003">
        <w:rPr>
          <w:lang w:val="ru-RU"/>
        </w:rPr>
        <w:t>отвечающие критериям финансирования</w:t>
      </w:r>
      <w:r w:rsidRPr="00DF6003">
        <w:rPr>
          <w:lang w:val="ru-RU"/>
        </w:rPr>
        <w:t xml:space="preserve">, используют 18,67 </w:t>
      </w:r>
      <w:r w:rsidR="00673FB6" w:rsidRPr="00DF6003">
        <w:rPr>
          <w:lang w:val="ru-RU"/>
        </w:rPr>
        <w:t>мт</w:t>
      </w:r>
      <w:r w:rsidRPr="00DF6003">
        <w:rPr>
          <w:lang w:val="ru-RU"/>
        </w:rPr>
        <w:t xml:space="preserve"> R-404A при производстве крупных коммерческих холодильных систем, </w:t>
      </w:r>
      <w:r w:rsidR="00154ED6" w:rsidRPr="00DF6003">
        <w:rPr>
          <w:lang w:val="ru-RU"/>
        </w:rPr>
        <w:t>холодильные витрины</w:t>
      </w:r>
      <w:r w:rsidRPr="00DF6003">
        <w:rPr>
          <w:lang w:val="ru-RU"/>
        </w:rPr>
        <w:t>, морозильные витрины и более крупные автономные установки (с заправкой хладагентом от 500 г до 3,62 кг).</w:t>
      </w:r>
    </w:p>
    <w:p w14:paraId="56FDD94B" w14:textId="78640AF9" w:rsidR="007C76EF" w:rsidRPr="00DF6003" w:rsidRDefault="00A7678D" w:rsidP="007C76EF">
      <w:pPr>
        <w:pStyle w:val="Heading1"/>
        <w:numPr>
          <w:ilvl w:val="0"/>
          <w:numId w:val="0"/>
        </w:numPr>
        <w:rPr>
          <w:i/>
          <w:iCs/>
          <w:u w:val="single"/>
          <w:lang w:val="ru-RU"/>
        </w:rPr>
      </w:pPr>
      <w:r w:rsidRPr="00DF6003">
        <w:rPr>
          <w:i/>
          <w:iCs/>
          <w:u w:val="single"/>
          <w:lang w:val="ru-RU"/>
        </w:rPr>
        <w:t>Коммерческие и промышленные системы кондиционирования воздуха</w:t>
      </w:r>
    </w:p>
    <w:p w14:paraId="638600D7" w14:textId="79690805" w:rsidR="007C76EF" w:rsidRPr="00DF6003" w:rsidRDefault="007C76EF" w:rsidP="007C76EF">
      <w:pPr>
        <w:pStyle w:val="Heading1"/>
        <w:rPr>
          <w:lang w:val="ru-RU"/>
        </w:rPr>
      </w:pPr>
      <w:r w:rsidRPr="00DF6003">
        <w:rPr>
          <w:lang w:val="ru-RU"/>
        </w:rPr>
        <w:t xml:space="preserve">В секторе производства бытовых кондиционеров (AC) в Южной Африке потребление ГФУ не выявлено. В секторе </w:t>
      </w:r>
      <w:r w:rsidR="00045E1B" w:rsidRPr="00DF6003">
        <w:rPr>
          <w:lang w:val="ru-RU"/>
        </w:rPr>
        <w:t xml:space="preserve">производства </w:t>
      </w:r>
      <w:r w:rsidR="002C4C07" w:rsidRPr="00DF6003">
        <w:rPr>
          <w:lang w:val="ru-RU"/>
        </w:rPr>
        <w:t>коммерческих систем кондиционирования воздуха два предприятия, отвечающих критериям финансирования</w:t>
      </w:r>
      <w:r w:rsidRPr="00DF6003">
        <w:rPr>
          <w:lang w:val="ru-RU"/>
        </w:rPr>
        <w:t xml:space="preserve">, потребляют 2,24 т R-410A и </w:t>
      </w:r>
      <w:r w:rsidR="002C4C07" w:rsidRPr="00DF6003">
        <w:rPr>
          <w:lang w:val="ru-RU"/>
        </w:rPr>
        <w:t>ГФУ</w:t>
      </w:r>
      <w:r w:rsidRPr="00DF6003">
        <w:rPr>
          <w:lang w:val="ru-RU"/>
        </w:rPr>
        <w:t xml:space="preserve">-134a при производстве </w:t>
      </w:r>
      <w:r w:rsidR="00BA1141" w:rsidRPr="00DF6003">
        <w:rPr>
          <w:lang w:val="ru-RU"/>
        </w:rPr>
        <w:t>руфтопов</w:t>
      </w:r>
      <w:r w:rsidRPr="00DF6003">
        <w:rPr>
          <w:lang w:val="ru-RU"/>
        </w:rPr>
        <w:t xml:space="preserve">, модульных кондиционеров и </w:t>
      </w:r>
      <w:r w:rsidR="00632474" w:rsidRPr="00DF6003">
        <w:rPr>
          <w:lang w:val="ru-RU"/>
        </w:rPr>
        <w:t xml:space="preserve">приточно-вытяжных </w:t>
      </w:r>
      <w:r w:rsidRPr="00DF6003">
        <w:rPr>
          <w:lang w:val="ru-RU"/>
        </w:rPr>
        <w:t>установок. Три предприятия, в том числе одно из вышеуказанных, производят теплообменники.</w:t>
      </w:r>
    </w:p>
    <w:p w14:paraId="26DB15D8" w14:textId="77777777" w:rsidR="007C76EF" w:rsidRPr="00DF6003" w:rsidRDefault="007C76EF" w:rsidP="007C76EF">
      <w:pPr>
        <w:pStyle w:val="Heading1"/>
        <w:keepNext/>
        <w:keepLines/>
        <w:numPr>
          <w:ilvl w:val="0"/>
          <w:numId w:val="0"/>
        </w:numPr>
        <w:rPr>
          <w:i/>
          <w:iCs/>
          <w:u w:val="single"/>
          <w:lang w:val="ru-RU"/>
        </w:rPr>
      </w:pPr>
      <w:r w:rsidRPr="00DF6003">
        <w:rPr>
          <w:i/>
          <w:iCs/>
          <w:u w:val="single"/>
          <w:lang w:val="ru-RU"/>
        </w:rPr>
        <w:t>Мобильное оборудование кондиционирования воздуха</w:t>
      </w:r>
    </w:p>
    <w:p w14:paraId="3DE1BBDD" w14:textId="7AF9E88F" w:rsidR="007C76EF" w:rsidRPr="00DF6003" w:rsidRDefault="00452EF1" w:rsidP="007C76EF">
      <w:pPr>
        <w:pStyle w:val="Heading1"/>
        <w:rPr>
          <w:lang w:val="ru-RU"/>
        </w:rPr>
      </w:pPr>
      <w:r w:rsidRPr="00DF6003">
        <w:rPr>
          <w:lang w:val="ru-RU"/>
        </w:rPr>
        <w:t xml:space="preserve">Автомобильная промышленность является третьим по величине сектором национальной экономики после горнодобывающей промышленности и финансовых услуг. Годовой объем продаж автомобилей за последние три года превышает 500 000 единиц, включая все типы транспортных средств. Сектор МКВ является крупнейшим производственным сектором по потреблению ГФУ с объемом 484,09 </w:t>
      </w:r>
      <w:r w:rsidR="000B1787" w:rsidRPr="00DF6003">
        <w:rPr>
          <w:lang w:val="ru-RU"/>
        </w:rPr>
        <w:t>мт</w:t>
      </w:r>
      <w:r w:rsidRPr="00DF6003">
        <w:rPr>
          <w:lang w:val="ru-RU"/>
        </w:rPr>
        <w:t xml:space="preserve"> ГФУ-134a, используемого в системах для легковых автомобилей (300,58 мт), легких и средних коммерческих транспортных средств (97,85 мт), тяжелых и сверхтяжелых </w:t>
      </w:r>
      <w:r w:rsidR="00AE1677" w:rsidRPr="00DF6003">
        <w:rPr>
          <w:lang w:val="ru-RU"/>
        </w:rPr>
        <w:t>грузовиков</w:t>
      </w:r>
      <w:r w:rsidRPr="00DF6003">
        <w:rPr>
          <w:lang w:val="ru-RU"/>
        </w:rPr>
        <w:t xml:space="preserve"> (80,56 мт) и автобусов (5,10 мт). Многие системы МКВ производ</w:t>
      </w:r>
      <w:r w:rsidR="007E6AF1" w:rsidRPr="00DF6003">
        <w:rPr>
          <w:lang w:val="ru-RU"/>
        </w:rPr>
        <w:t>ятся</w:t>
      </w:r>
      <w:r w:rsidR="005A2239" w:rsidRPr="00DF6003">
        <w:rPr>
          <w:lang w:val="ru-RU"/>
        </w:rPr>
        <w:t xml:space="preserve"> либо </w:t>
      </w:r>
      <w:r w:rsidR="00096452" w:rsidRPr="00DF6003">
        <w:rPr>
          <w:lang w:val="ru-RU"/>
        </w:rPr>
        <w:t>непосредственно,</w:t>
      </w:r>
      <w:r w:rsidR="005A2239" w:rsidRPr="00DF6003">
        <w:rPr>
          <w:lang w:val="ru-RU"/>
        </w:rPr>
        <w:t xml:space="preserve"> либо по заказу</w:t>
      </w:r>
      <w:r w:rsidRPr="00DF6003">
        <w:rPr>
          <w:lang w:val="ru-RU"/>
        </w:rPr>
        <w:t xml:space="preserve"> международны</w:t>
      </w:r>
      <w:r w:rsidR="005A2239" w:rsidRPr="00DF6003">
        <w:rPr>
          <w:lang w:val="ru-RU"/>
        </w:rPr>
        <w:t>х</w:t>
      </w:r>
      <w:r w:rsidRPr="00DF6003">
        <w:rPr>
          <w:lang w:val="ru-RU"/>
        </w:rPr>
        <w:t xml:space="preserve"> бренд</w:t>
      </w:r>
      <w:r w:rsidR="005A2239" w:rsidRPr="00DF6003">
        <w:rPr>
          <w:lang w:val="ru-RU"/>
        </w:rPr>
        <w:t>ов</w:t>
      </w:r>
      <w:r w:rsidRPr="00DF6003">
        <w:rPr>
          <w:lang w:val="ru-RU"/>
        </w:rPr>
        <w:t xml:space="preserve"> стран, не </w:t>
      </w:r>
      <w:r w:rsidR="00277A88" w:rsidRPr="00DF6003">
        <w:rPr>
          <w:lang w:val="ru-RU"/>
        </w:rPr>
        <w:t>действующих в рамках статьи</w:t>
      </w:r>
      <w:r w:rsidRPr="00DF6003">
        <w:rPr>
          <w:lang w:val="ru-RU"/>
        </w:rPr>
        <w:t xml:space="preserve"> 5. В настоящее время уточняется информация о том, осуществляют ли данные предприятия </w:t>
      </w:r>
      <w:r w:rsidRPr="00DF6003">
        <w:rPr>
          <w:lang w:val="ru-RU"/>
        </w:rPr>
        <w:lastRenderedPageBreak/>
        <w:t xml:space="preserve">самостоятельное производство систем МКВ или </w:t>
      </w:r>
      <w:r w:rsidR="007968BB" w:rsidRPr="00DF6003">
        <w:rPr>
          <w:lang w:val="ru-RU"/>
        </w:rPr>
        <w:t>заказы</w:t>
      </w:r>
      <w:r w:rsidR="002345F1" w:rsidRPr="00DF6003">
        <w:rPr>
          <w:lang w:val="ru-RU"/>
        </w:rPr>
        <w:t>в</w:t>
      </w:r>
      <w:r w:rsidR="007968BB" w:rsidRPr="00DF6003">
        <w:rPr>
          <w:lang w:val="ru-RU"/>
        </w:rPr>
        <w:t>ают</w:t>
      </w:r>
      <w:r w:rsidR="002345F1" w:rsidRPr="00DF6003">
        <w:rPr>
          <w:lang w:val="ru-RU"/>
        </w:rPr>
        <w:t xml:space="preserve"> производство</w:t>
      </w:r>
      <w:r w:rsidRPr="00DF6003">
        <w:rPr>
          <w:lang w:val="ru-RU"/>
        </w:rPr>
        <w:t xml:space="preserve"> местным производителям</w:t>
      </w:r>
      <w:r w:rsidR="002345F1" w:rsidRPr="00DF6003">
        <w:rPr>
          <w:lang w:val="ru-RU"/>
        </w:rPr>
        <w:t>.</w:t>
      </w:r>
      <w:r w:rsidRPr="00DF6003">
        <w:rPr>
          <w:lang w:val="ru-RU"/>
        </w:rPr>
        <w:t xml:space="preserve"> </w:t>
      </w:r>
      <w:r w:rsidR="002345F1" w:rsidRPr="00DF6003">
        <w:rPr>
          <w:lang w:val="ru-RU"/>
        </w:rPr>
        <w:t>С</w:t>
      </w:r>
      <w:r w:rsidRPr="00DF6003">
        <w:rPr>
          <w:lang w:val="ru-RU"/>
        </w:rPr>
        <w:t xml:space="preserve">бор дополнительной информации о данном секторе для включения в </w:t>
      </w:r>
      <w:r w:rsidR="00C12B27" w:rsidRPr="00DF6003">
        <w:rPr>
          <w:lang w:val="ru-RU"/>
        </w:rPr>
        <w:t>следующие</w:t>
      </w:r>
      <w:r w:rsidRPr="00DF6003">
        <w:rPr>
          <w:lang w:val="ru-RU"/>
        </w:rPr>
        <w:t xml:space="preserve"> этапы ПРК продолжается.</w:t>
      </w:r>
    </w:p>
    <w:p w14:paraId="17F0D033" w14:textId="19BA2E83" w:rsidR="007C76EF" w:rsidRPr="00DF6003" w:rsidRDefault="007C76EF" w:rsidP="00CE5615">
      <w:pPr>
        <w:spacing w:after="200"/>
        <w:rPr>
          <w:i/>
          <w:iCs/>
          <w:u w:val="single"/>
          <w:lang w:val="ru-RU"/>
        </w:rPr>
      </w:pPr>
      <w:r w:rsidRPr="00DF6003">
        <w:rPr>
          <w:i/>
          <w:iCs/>
          <w:u w:val="single"/>
          <w:lang w:val="ru-RU"/>
        </w:rPr>
        <w:t xml:space="preserve">Секторы пожаротушения, </w:t>
      </w:r>
      <w:r w:rsidR="00096452" w:rsidRPr="00DF6003">
        <w:rPr>
          <w:i/>
          <w:iCs/>
          <w:u w:val="single"/>
          <w:lang w:val="ru-RU"/>
        </w:rPr>
        <w:t xml:space="preserve">производства </w:t>
      </w:r>
      <w:r w:rsidRPr="00DF6003">
        <w:rPr>
          <w:i/>
          <w:iCs/>
          <w:u w:val="single"/>
          <w:lang w:val="ru-RU"/>
        </w:rPr>
        <w:t>аэрозолей, пен</w:t>
      </w:r>
      <w:r w:rsidR="00B40783" w:rsidRPr="00DF6003">
        <w:rPr>
          <w:i/>
          <w:iCs/>
          <w:u w:val="single"/>
          <w:lang w:val="ru-RU"/>
        </w:rPr>
        <w:t>оматериалов</w:t>
      </w:r>
      <w:r w:rsidRPr="00DF6003">
        <w:rPr>
          <w:i/>
          <w:iCs/>
          <w:u w:val="single"/>
          <w:lang w:val="ru-RU"/>
        </w:rPr>
        <w:t xml:space="preserve"> и растворителей</w:t>
      </w:r>
    </w:p>
    <w:p w14:paraId="0C6FEFE0" w14:textId="38FF83D3" w:rsidR="007C76EF" w:rsidRPr="00DF6003" w:rsidRDefault="00F822CB" w:rsidP="00CE5615">
      <w:pPr>
        <w:pStyle w:val="Heading1"/>
        <w:spacing w:after="200"/>
        <w:rPr>
          <w:lang w:val="ru-RU"/>
        </w:rPr>
      </w:pPr>
      <w:r w:rsidRPr="00DF6003">
        <w:rPr>
          <w:lang w:val="ru-RU"/>
        </w:rPr>
        <w:t xml:space="preserve">Потребление ГФУ в секторах производства пенополиуретана, экструдированного пенополистирола или растворителей не выявлено, в то время как </w:t>
      </w:r>
      <w:r w:rsidR="00CB1DD6" w:rsidRPr="00DF6003">
        <w:rPr>
          <w:lang w:val="ru-RU"/>
        </w:rPr>
        <w:t>оценить</w:t>
      </w:r>
      <w:r w:rsidRPr="00DF6003">
        <w:rPr>
          <w:lang w:val="ru-RU"/>
        </w:rPr>
        <w:t xml:space="preserve"> потребления ГФУ в секторах</w:t>
      </w:r>
      <w:r w:rsidR="00387805" w:rsidRPr="00DF6003">
        <w:rPr>
          <w:lang w:val="ru-RU"/>
        </w:rPr>
        <w:t xml:space="preserve"> производства</w:t>
      </w:r>
      <w:r w:rsidRPr="00DF6003">
        <w:rPr>
          <w:lang w:val="ru-RU"/>
        </w:rPr>
        <w:t xml:space="preserve"> аэрозолей и пожаротушения </w:t>
      </w:r>
      <w:r w:rsidR="00CB1DD6" w:rsidRPr="00DF6003">
        <w:rPr>
          <w:lang w:val="ru-RU"/>
        </w:rPr>
        <w:t>оказалось затруднительно</w:t>
      </w:r>
      <w:r w:rsidRPr="00DF6003">
        <w:rPr>
          <w:lang w:val="ru-RU"/>
        </w:rPr>
        <w:t xml:space="preserve">. За последние четыре года в секторе </w:t>
      </w:r>
      <w:r w:rsidR="0014478E" w:rsidRPr="00DF6003">
        <w:rPr>
          <w:lang w:val="ru-RU"/>
        </w:rPr>
        <w:t xml:space="preserve">производства </w:t>
      </w:r>
      <w:r w:rsidRPr="00DF6003">
        <w:rPr>
          <w:lang w:val="ru-RU"/>
        </w:rPr>
        <w:t xml:space="preserve">аэрозолей было зарегистрировано незначительное количество ГФУ-152a, а в 2024 году в секторе пожаротушения было отмечено использование ГФУ-125. Считается, что потребление ГФУ в этих секторах связано преимущественно с </w:t>
      </w:r>
      <w:r w:rsidR="002E7086" w:rsidRPr="00DF6003">
        <w:rPr>
          <w:lang w:val="ru-RU"/>
        </w:rPr>
        <w:t>дозаправкой</w:t>
      </w:r>
      <w:r w:rsidRPr="00DF6003">
        <w:rPr>
          <w:lang w:val="ru-RU"/>
        </w:rPr>
        <w:t xml:space="preserve"> существующего оборудования. Первый этап ПРК включает проведение исследования с целью получения дополнительной информации о потреблении и использовании ГФУ в секторах </w:t>
      </w:r>
      <w:r w:rsidR="009D720B" w:rsidRPr="00DF6003">
        <w:rPr>
          <w:lang w:val="ru-RU"/>
        </w:rPr>
        <w:t xml:space="preserve">пожаротушения, производства </w:t>
      </w:r>
      <w:r w:rsidRPr="00DF6003">
        <w:rPr>
          <w:lang w:val="ru-RU"/>
        </w:rPr>
        <w:t xml:space="preserve">аэрозолей, растворителей и </w:t>
      </w:r>
      <w:r w:rsidR="009D720B" w:rsidRPr="00DF6003">
        <w:rPr>
          <w:lang w:val="ru-RU"/>
        </w:rPr>
        <w:t>пеноматериалов</w:t>
      </w:r>
      <w:r w:rsidRPr="00DF6003">
        <w:rPr>
          <w:lang w:val="ru-RU"/>
        </w:rPr>
        <w:t>.</w:t>
      </w:r>
    </w:p>
    <w:p w14:paraId="3D521275" w14:textId="77777777" w:rsidR="007C76EF" w:rsidRPr="00DF6003" w:rsidRDefault="007C76EF" w:rsidP="007C76EF">
      <w:pPr>
        <w:pStyle w:val="Heading1"/>
        <w:keepNext/>
        <w:numPr>
          <w:ilvl w:val="0"/>
          <w:numId w:val="0"/>
        </w:numPr>
        <w:spacing w:before="240"/>
        <w:rPr>
          <w:i/>
          <w:iCs/>
          <w:lang w:val="ru-RU"/>
        </w:rPr>
      </w:pPr>
      <w:r w:rsidRPr="00DF6003">
        <w:rPr>
          <w:i/>
          <w:iCs/>
          <w:lang w:val="ru-RU"/>
        </w:rPr>
        <w:t>Сектор обслуживания холодильного оборудования</w:t>
      </w:r>
    </w:p>
    <w:p w14:paraId="048B168F" w14:textId="36B79F1B" w:rsidR="0001153D" w:rsidRPr="00DF6003" w:rsidRDefault="0001153D" w:rsidP="0001153D">
      <w:pPr>
        <w:pStyle w:val="Heading1"/>
        <w:rPr>
          <w:lang w:val="ru-RU"/>
        </w:rPr>
      </w:pPr>
      <w:r w:rsidRPr="00DF6003">
        <w:rPr>
          <w:lang w:val="ru-RU"/>
        </w:rPr>
        <w:t xml:space="preserve">По оценкам, в Южной Африке в настоящее время </w:t>
      </w:r>
      <w:r w:rsidR="0059033D" w:rsidRPr="00DF6003">
        <w:rPr>
          <w:lang w:val="ru-RU"/>
        </w:rPr>
        <w:t xml:space="preserve">насчитывается </w:t>
      </w:r>
      <w:r w:rsidRPr="00DF6003">
        <w:rPr>
          <w:lang w:val="ru-RU"/>
        </w:rPr>
        <w:t>около 5000 технических специалистов и 1700 официальных мастерских</w:t>
      </w:r>
      <w:r w:rsidR="0059033D" w:rsidRPr="00DF6003">
        <w:rPr>
          <w:lang w:val="ru-RU"/>
        </w:rPr>
        <w:t>,</w:t>
      </w:r>
      <w:r w:rsidRPr="00DF6003">
        <w:rPr>
          <w:lang w:val="ru-RU"/>
        </w:rPr>
        <w:t xml:space="preserve"> использую</w:t>
      </w:r>
      <w:r w:rsidR="0059033D" w:rsidRPr="00DF6003">
        <w:rPr>
          <w:lang w:val="ru-RU"/>
        </w:rPr>
        <w:t>щих</w:t>
      </w:r>
      <w:r w:rsidRPr="00DF6003">
        <w:rPr>
          <w:lang w:val="ru-RU"/>
        </w:rPr>
        <w:t xml:space="preserve"> ГФУ. При этом предполагается, что количество </w:t>
      </w:r>
      <w:r w:rsidR="0059033D" w:rsidRPr="00DF6003">
        <w:rPr>
          <w:lang w:val="ru-RU"/>
        </w:rPr>
        <w:t>официально не зарегистрированных</w:t>
      </w:r>
      <w:r w:rsidRPr="00DF6003">
        <w:rPr>
          <w:lang w:val="ru-RU"/>
        </w:rPr>
        <w:t xml:space="preserve"> технических специалистов и мастерских </w:t>
      </w:r>
      <w:r w:rsidR="0013331B" w:rsidRPr="00DF6003">
        <w:rPr>
          <w:lang w:val="ru-RU"/>
        </w:rPr>
        <w:t>во много раз</w:t>
      </w:r>
      <w:r w:rsidRPr="00DF6003">
        <w:rPr>
          <w:lang w:val="ru-RU"/>
        </w:rPr>
        <w:t xml:space="preserve"> выше. Несмотря на то, что в настоящее время женщины составляют незначительную долю технических специалистов в данной области, отмечается постепенный рост их интереса к </w:t>
      </w:r>
      <w:r w:rsidR="0034103F" w:rsidRPr="00DF6003">
        <w:rPr>
          <w:lang w:val="ru-RU"/>
        </w:rPr>
        <w:t>профессиональной деятельности</w:t>
      </w:r>
      <w:r w:rsidRPr="00DF6003">
        <w:rPr>
          <w:lang w:val="ru-RU"/>
        </w:rPr>
        <w:t xml:space="preserve"> в этом секторе. Семь хорошо оснащенных колледжей предлагают практические программы обучения в области ХКВ с выдачей сертификатов и дипломов, а многочисленные учебные </w:t>
      </w:r>
      <w:r w:rsidR="0078072F" w:rsidRPr="00DF6003">
        <w:rPr>
          <w:lang w:val="ru-RU"/>
        </w:rPr>
        <w:t>заведения предлагают</w:t>
      </w:r>
      <w:r w:rsidRPr="00DF6003">
        <w:rPr>
          <w:lang w:val="ru-RU"/>
        </w:rPr>
        <w:t xml:space="preserve"> краткосрочные курсы.</w:t>
      </w:r>
    </w:p>
    <w:p w14:paraId="337677C7" w14:textId="046BEBC2" w:rsidR="0001153D" w:rsidRPr="00DF6003" w:rsidRDefault="0001153D" w:rsidP="0001153D">
      <w:pPr>
        <w:pStyle w:val="Heading1"/>
        <w:rPr>
          <w:lang w:val="ru-RU"/>
        </w:rPr>
      </w:pPr>
      <w:r w:rsidRPr="00DF6003">
        <w:rPr>
          <w:lang w:val="ru-RU"/>
        </w:rPr>
        <w:t>В рамках этапа I</w:t>
      </w:r>
      <w:r w:rsidR="00905802" w:rsidRPr="00DF6003">
        <w:rPr>
          <w:lang w:val="ru-RU"/>
        </w:rPr>
        <w:t xml:space="preserve"> ПОДПО</w:t>
      </w:r>
      <w:r w:rsidRPr="00DF6003">
        <w:rPr>
          <w:lang w:val="ru-RU"/>
        </w:rPr>
        <w:t xml:space="preserve"> Южная Африка создала четыре средних предприятия по </w:t>
      </w:r>
      <w:r w:rsidR="00132384" w:rsidRPr="00DF6003">
        <w:rPr>
          <w:lang w:val="ru-RU"/>
        </w:rPr>
        <w:t>восстановлению</w:t>
      </w:r>
      <w:r w:rsidRPr="00DF6003">
        <w:rPr>
          <w:lang w:val="ru-RU"/>
        </w:rPr>
        <w:t xml:space="preserve"> ГХФУ. Кроме того, од</w:t>
      </w:r>
      <w:r w:rsidR="00823FDE" w:rsidRPr="00DF6003">
        <w:rPr>
          <w:lang w:val="ru-RU"/>
        </w:rPr>
        <w:t>но частное предприятие</w:t>
      </w:r>
      <w:r w:rsidRPr="00DF6003">
        <w:rPr>
          <w:lang w:val="ru-RU"/>
        </w:rPr>
        <w:t xml:space="preserve"> также созда</w:t>
      </w:r>
      <w:r w:rsidR="00623177" w:rsidRPr="00DF6003">
        <w:rPr>
          <w:lang w:val="ru-RU"/>
        </w:rPr>
        <w:t>ло</w:t>
      </w:r>
      <w:r w:rsidRPr="00DF6003">
        <w:rPr>
          <w:lang w:val="ru-RU"/>
        </w:rPr>
        <w:t xml:space="preserve"> центр </w:t>
      </w:r>
      <w:r w:rsidR="00623177" w:rsidRPr="00DF6003">
        <w:rPr>
          <w:lang w:val="ru-RU"/>
        </w:rPr>
        <w:t>восстановления</w:t>
      </w:r>
      <w:r w:rsidRPr="00DF6003">
        <w:rPr>
          <w:lang w:val="ru-RU"/>
        </w:rPr>
        <w:t xml:space="preserve">. Объемы </w:t>
      </w:r>
      <w:r w:rsidR="00623177" w:rsidRPr="00DF6003">
        <w:rPr>
          <w:lang w:val="ru-RU"/>
        </w:rPr>
        <w:t>восстанавливаемых</w:t>
      </w:r>
      <w:r w:rsidRPr="00DF6003">
        <w:rPr>
          <w:lang w:val="ru-RU"/>
        </w:rPr>
        <w:t xml:space="preserve"> хладагент</w:t>
      </w:r>
      <w:r w:rsidR="00623177" w:rsidRPr="00DF6003">
        <w:rPr>
          <w:lang w:val="ru-RU"/>
        </w:rPr>
        <w:t>ов</w:t>
      </w:r>
      <w:r w:rsidRPr="00DF6003">
        <w:rPr>
          <w:lang w:val="ru-RU"/>
        </w:rPr>
        <w:t xml:space="preserve"> остаются ограниченными ввиду проблем, связанных с транспортной инфраструктурой, логистикой и сетевым взаимодействием, </w:t>
      </w:r>
      <w:r w:rsidR="00D05657" w:rsidRPr="00DF6003">
        <w:rPr>
          <w:lang w:val="ru-RU"/>
        </w:rPr>
        <w:t>отсутствием</w:t>
      </w:r>
      <w:r w:rsidRPr="00DF6003">
        <w:rPr>
          <w:lang w:val="ru-RU"/>
        </w:rPr>
        <w:t xml:space="preserve"> финансовых стимулов, низкой осведомленностью и </w:t>
      </w:r>
      <w:r w:rsidR="00D969AC" w:rsidRPr="00DF6003">
        <w:rPr>
          <w:lang w:val="ru-RU"/>
        </w:rPr>
        <w:t>недостаточно эффективным обеспечением</w:t>
      </w:r>
      <w:r w:rsidR="00CA7181" w:rsidRPr="00DF6003">
        <w:rPr>
          <w:lang w:val="ru-RU"/>
        </w:rPr>
        <w:t xml:space="preserve"> исполнения нормативных требований и прочими факторами</w:t>
      </w:r>
      <w:r w:rsidRPr="00DF6003">
        <w:rPr>
          <w:lang w:val="ru-RU"/>
        </w:rPr>
        <w:t xml:space="preserve">. Ожидается, что мероприятия в рамках </w:t>
      </w:r>
      <w:r w:rsidR="00CA7181" w:rsidRPr="00DF6003">
        <w:rPr>
          <w:lang w:val="ru-RU"/>
        </w:rPr>
        <w:t xml:space="preserve">ПОДПО </w:t>
      </w:r>
      <w:r w:rsidRPr="00DF6003">
        <w:rPr>
          <w:lang w:val="ru-RU"/>
        </w:rPr>
        <w:t xml:space="preserve">и ПРК будут способствовать </w:t>
      </w:r>
      <w:r w:rsidR="00CA7181" w:rsidRPr="00DF6003">
        <w:rPr>
          <w:lang w:val="ru-RU"/>
        </w:rPr>
        <w:t>развитию</w:t>
      </w:r>
      <w:r w:rsidRPr="00DF6003">
        <w:rPr>
          <w:lang w:val="ru-RU"/>
        </w:rPr>
        <w:t xml:space="preserve"> потенциала в области </w:t>
      </w:r>
      <w:r w:rsidR="00983A84" w:rsidRPr="00DF6003">
        <w:rPr>
          <w:lang w:val="ru-RU"/>
        </w:rPr>
        <w:t xml:space="preserve">восстановления </w:t>
      </w:r>
      <w:r w:rsidRPr="00DF6003">
        <w:rPr>
          <w:lang w:val="ru-RU"/>
        </w:rPr>
        <w:t>хладагентов.</w:t>
      </w:r>
    </w:p>
    <w:p w14:paraId="32F5EB1C" w14:textId="2E8AF2ED" w:rsidR="007C76EF" w:rsidRPr="00DF6003" w:rsidRDefault="0001153D" w:rsidP="0001153D">
      <w:pPr>
        <w:pStyle w:val="Heading1"/>
        <w:rPr>
          <w:lang w:val="ru-RU"/>
        </w:rPr>
      </w:pPr>
      <w:r w:rsidRPr="00DF6003">
        <w:rPr>
          <w:lang w:val="ru-RU"/>
        </w:rPr>
        <w:t>Наибольшие объемы потребления ГФУ при обслуживании приходятся на коммерческое и промышленное холодильное оборудование (30,7% в м</w:t>
      </w:r>
      <w:r w:rsidR="006A7B07" w:rsidRPr="00DF6003">
        <w:rPr>
          <w:lang w:val="ru-RU"/>
        </w:rPr>
        <w:t>т</w:t>
      </w:r>
      <w:r w:rsidRPr="00DF6003">
        <w:rPr>
          <w:lang w:val="ru-RU"/>
        </w:rPr>
        <w:t xml:space="preserve"> и 48,8% в тоннах CO₂-экв.), сектор МКВ (19,0% в </w:t>
      </w:r>
      <w:r w:rsidR="006A7B07" w:rsidRPr="00DF6003">
        <w:rPr>
          <w:lang w:val="ru-RU"/>
        </w:rPr>
        <w:t xml:space="preserve">мт </w:t>
      </w:r>
      <w:r w:rsidRPr="00DF6003">
        <w:rPr>
          <w:lang w:val="ru-RU"/>
        </w:rPr>
        <w:t xml:space="preserve">и 11,1% в тоннах CO₂-экв.), бытовые </w:t>
      </w:r>
      <w:r w:rsidR="00010748" w:rsidRPr="00DF6003">
        <w:rPr>
          <w:lang w:val="ru-RU"/>
        </w:rPr>
        <w:t>кондиционеры</w:t>
      </w:r>
      <w:r w:rsidRPr="00DF6003">
        <w:rPr>
          <w:lang w:val="ru-RU"/>
        </w:rPr>
        <w:t xml:space="preserve"> (18,4% в </w:t>
      </w:r>
      <w:r w:rsidR="00010748" w:rsidRPr="00DF6003">
        <w:rPr>
          <w:lang w:val="ru-RU"/>
        </w:rPr>
        <w:t xml:space="preserve">мт </w:t>
      </w:r>
      <w:r w:rsidRPr="00DF6003">
        <w:rPr>
          <w:lang w:val="ru-RU"/>
        </w:rPr>
        <w:t xml:space="preserve">и 15,2% в тоннах CO₂-экв.) и другие подсекторы, как показано в таблицах 5 и 6 выше. Описание каждого основного подсектора </w:t>
      </w:r>
      <w:r w:rsidR="00074D7A" w:rsidRPr="00DF6003">
        <w:rPr>
          <w:lang w:val="ru-RU"/>
        </w:rPr>
        <w:t>приводится</w:t>
      </w:r>
      <w:r w:rsidRPr="00DF6003">
        <w:rPr>
          <w:lang w:val="ru-RU"/>
        </w:rPr>
        <w:t xml:space="preserve"> ниже.</w:t>
      </w:r>
    </w:p>
    <w:p w14:paraId="1F495090" w14:textId="77777777" w:rsidR="007C76EF" w:rsidRPr="00DF6003" w:rsidRDefault="007C76EF" w:rsidP="00CE5615">
      <w:pPr>
        <w:pStyle w:val="Heading1"/>
        <w:keepNext/>
        <w:numPr>
          <w:ilvl w:val="0"/>
          <w:numId w:val="0"/>
        </w:numPr>
        <w:spacing w:before="240" w:after="200"/>
        <w:rPr>
          <w:lang w:val="ru-RU"/>
        </w:rPr>
      </w:pPr>
      <w:r w:rsidRPr="00DF6003">
        <w:rPr>
          <w:i/>
          <w:iCs/>
          <w:u w:val="single"/>
          <w:lang w:val="ru-RU"/>
        </w:rPr>
        <w:t>Обслуживание бытового, коммерческого, промышленного и транспортного холодильного оборудования</w:t>
      </w:r>
    </w:p>
    <w:p w14:paraId="7C4340D3" w14:textId="63ACACD1" w:rsidR="00E91FC9" w:rsidRPr="00DF6003" w:rsidRDefault="00E91FC9" w:rsidP="00E91FC9">
      <w:pPr>
        <w:pStyle w:val="Heading1"/>
        <w:rPr>
          <w:lang w:val="ru-RU"/>
        </w:rPr>
      </w:pPr>
      <w:r w:rsidRPr="00DF6003">
        <w:rPr>
          <w:lang w:val="ru-RU"/>
        </w:rPr>
        <w:t xml:space="preserve">ГФУ-134a является преобладающим хладагентом, используемым в бытовом холодильном оборудовании (включая бытовые холодильники, кулеры для воды и морозильные камеры) и малых коммерческих холодильных установках. По оценкам, около 11,5 </w:t>
      </w:r>
      <w:r w:rsidR="009C494D" w:rsidRPr="00DF6003">
        <w:rPr>
          <w:lang w:val="ru-RU"/>
        </w:rPr>
        <w:t>млн</w:t>
      </w:r>
      <w:r w:rsidRPr="00DF6003">
        <w:rPr>
          <w:lang w:val="ru-RU"/>
        </w:rPr>
        <w:t xml:space="preserve"> единиц бытового холодильного оборудования продолжают работать на ГФУ-134a, в то время как 5,4 </w:t>
      </w:r>
      <w:r w:rsidR="005256C6" w:rsidRPr="00DF6003">
        <w:rPr>
          <w:lang w:val="ru-RU"/>
        </w:rPr>
        <w:t>млн</w:t>
      </w:r>
      <w:r w:rsidRPr="00DF6003">
        <w:rPr>
          <w:lang w:val="ru-RU"/>
        </w:rPr>
        <w:t xml:space="preserve"> единиц используют R-600a и R-290. В подсекторе малых коммерческих холодильных установок 1,4 </w:t>
      </w:r>
      <w:r w:rsidR="005256C6" w:rsidRPr="00DF6003">
        <w:rPr>
          <w:lang w:val="ru-RU"/>
        </w:rPr>
        <w:t>млн</w:t>
      </w:r>
      <w:r w:rsidRPr="00DF6003">
        <w:rPr>
          <w:lang w:val="ru-RU"/>
        </w:rPr>
        <w:t xml:space="preserve"> единиц используют ГФУ-134a, а 269 079 единиц </w:t>
      </w:r>
      <w:r w:rsidR="00A02AF5" w:rsidRPr="00DF6003">
        <w:rPr>
          <w:lang w:val="ru-RU"/>
        </w:rPr>
        <w:t>–</w:t>
      </w:r>
      <w:r w:rsidRPr="00DF6003">
        <w:rPr>
          <w:lang w:val="ru-RU"/>
        </w:rPr>
        <w:t xml:space="preserve"> R-600a или R-290. Уровень утечек в бытовых и малых коммерческих холодильных установках </w:t>
      </w:r>
      <w:r w:rsidR="00A02AF5" w:rsidRPr="00DF6003">
        <w:rPr>
          <w:lang w:val="ru-RU"/>
        </w:rPr>
        <w:t>оценива</w:t>
      </w:r>
      <w:r w:rsidR="009C1CA5" w:rsidRPr="00DF6003">
        <w:rPr>
          <w:lang w:val="ru-RU"/>
        </w:rPr>
        <w:t>е</w:t>
      </w:r>
      <w:r w:rsidR="00A02AF5" w:rsidRPr="00DF6003">
        <w:rPr>
          <w:lang w:val="ru-RU"/>
        </w:rPr>
        <w:t>тся в диапазоне 4–5 % в год.</w:t>
      </w:r>
    </w:p>
    <w:p w14:paraId="719FC5D3" w14:textId="3FE6D3E5" w:rsidR="007C76EF" w:rsidRPr="00DF6003" w:rsidRDefault="00E91FC9" w:rsidP="00E91FC9">
      <w:pPr>
        <w:pStyle w:val="Heading1"/>
        <w:rPr>
          <w:lang w:val="ru-RU"/>
        </w:rPr>
      </w:pPr>
      <w:r w:rsidRPr="00DF6003">
        <w:rPr>
          <w:lang w:val="ru-RU"/>
        </w:rPr>
        <w:t xml:space="preserve">R-507A и R-404A преобладают в крупных коммерческих холодильных установках (например, в </w:t>
      </w:r>
      <w:r w:rsidR="001F7AC8" w:rsidRPr="00DF6003">
        <w:rPr>
          <w:lang w:val="ru-RU"/>
        </w:rPr>
        <w:t>холодильных</w:t>
      </w:r>
      <w:r w:rsidRPr="00DF6003">
        <w:rPr>
          <w:lang w:val="ru-RU"/>
        </w:rPr>
        <w:t xml:space="preserve"> витринах супермаркетов, холодильных и морозильных </w:t>
      </w:r>
      <w:r w:rsidR="00823FFA" w:rsidRPr="00DF6003">
        <w:rPr>
          <w:lang w:val="ru-RU"/>
        </w:rPr>
        <w:t>камерах</w:t>
      </w:r>
      <w:r w:rsidRPr="00DF6003">
        <w:rPr>
          <w:lang w:val="ru-RU"/>
        </w:rPr>
        <w:t xml:space="preserve">, </w:t>
      </w:r>
      <w:r w:rsidRPr="00DF6003">
        <w:rPr>
          <w:lang w:val="ru-RU"/>
        </w:rPr>
        <w:lastRenderedPageBreak/>
        <w:t>централизованных стеллажных системах), а также в промышленном и транспортном холодильном оборудовании. В отличие от малых автономных коммерческих установок, крупные коммерческие и промышленные холодильные системы характеризуются высокими показателями утечки, которые в Южной Африке оцениваются примерно в 56</w:t>
      </w:r>
      <w:r w:rsidR="005157AA" w:rsidRPr="00DF6003">
        <w:rPr>
          <w:lang w:val="ru-RU"/>
        </w:rPr>
        <w:t>%</w:t>
      </w:r>
      <w:r w:rsidRPr="00DF6003">
        <w:rPr>
          <w:lang w:val="ru-RU"/>
        </w:rPr>
        <w:t xml:space="preserve">. Транспортные холодильные установки также демонстрируют </w:t>
      </w:r>
      <w:r w:rsidR="000C517C" w:rsidRPr="00DF6003">
        <w:rPr>
          <w:lang w:val="ru-RU"/>
        </w:rPr>
        <w:t xml:space="preserve">существенные уровни утечек – порядка 29%. </w:t>
      </w:r>
      <w:r w:rsidRPr="00DF6003">
        <w:rPr>
          <w:lang w:val="ru-RU"/>
        </w:rPr>
        <w:t xml:space="preserve">Учитывая высокий потенциал глобального потепления (ПГП) данных хладагентов, совершенствование практик обслуживания крупных коммерческих холодильных систем рассматривается в качестве приоритета </w:t>
      </w:r>
      <w:r w:rsidR="00B52C7F" w:rsidRPr="00DF6003">
        <w:rPr>
          <w:lang w:val="ru-RU"/>
        </w:rPr>
        <w:t xml:space="preserve">для </w:t>
      </w:r>
      <w:r w:rsidRPr="00DF6003">
        <w:rPr>
          <w:lang w:val="ru-RU"/>
        </w:rPr>
        <w:t>этап</w:t>
      </w:r>
      <w:r w:rsidR="00B52C7F" w:rsidRPr="00DF6003">
        <w:rPr>
          <w:lang w:val="ru-RU"/>
        </w:rPr>
        <w:t>а</w:t>
      </w:r>
      <w:r w:rsidRPr="00DF6003">
        <w:rPr>
          <w:lang w:val="ru-RU"/>
        </w:rPr>
        <w:t xml:space="preserve"> I ПРК.</w:t>
      </w:r>
    </w:p>
    <w:p w14:paraId="19751316" w14:textId="010E7FD8" w:rsidR="007C76EF" w:rsidRPr="00DF6003" w:rsidRDefault="00B52C7F" w:rsidP="007F6E54">
      <w:pPr>
        <w:widowControl w:val="0"/>
        <w:suppressAutoHyphens/>
        <w:spacing w:after="240"/>
        <w:rPr>
          <w:lang w:val="ru-RU"/>
        </w:rPr>
      </w:pPr>
      <w:r w:rsidRPr="00DF6003">
        <w:rPr>
          <w:i/>
          <w:iCs/>
          <w:u w:val="single"/>
          <w:lang w:val="ru-RU"/>
        </w:rPr>
        <w:t xml:space="preserve">Обслуживание бытовых, коммерческих и мобильных систем кондиционирования </w:t>
      </w:r>
      <w:r w:rsidR="007C76EF" w:rsidRPr="00DF6003">
        <w:rPr>
          <w:i/>
          <w:iCs/>
          <w:u w:val="single"/>
          <w:lang w:val="ru-RU"/>
        </w:rPr>
        <w:t>воздуха</w:t>
      </w:r>
    </w:p>
    <w:p w14:paraId="2CE92D1B" w14:textId="0C8A35A1" w:rsidR="00611E36" w:rsidRPr="00DF6003" w:rsidRDefault="00611E36" w:rsidP="00611E36">
      <w:pPr>
        <w:pStyle w:val="Heading1"/>
        <w:rPr>
          <w:lang w:val="ru-RU"/>
        </w:rPr>
      </w:pPr>
      <w:r w:rsidRPr="00DF6003">
        <w:rPr>
          <w:lang w:val="ru-RU"/>
        </w:rPr>
        <w:t xml:space="preserve">По состоянию на 2024 год в Южной Африке находилось в эксплуатации около 4,4 </w:t>
      </w:r>
      <w:r w:rsidR="006A6CF3" w:rsidRPr="00DF6003">
        <w:rPr>
          <w:lang w:val="ru-RU"/>
        </w:rPr>
        <w:t>млн</w:t>
      </w:r>
      <w:r w:rsidRPr="00DF6003">
        <w:rPr>
          <w:lang w:val="ru-RU"/>
        </w:rPr>
        <w:t xml:space="preserve"> бытовых кондиционеров. R-410A является доминирующим ГФУ, используемым в этих системах, тогда как меньшая доля приходится на ГФУ-32, а часть бытовых установок продолжает работать на ГХФУ-22. В коммерческих системах кондиционирования воздуха, таких как </w:t>
      </w:r>
      <w:r w:rsidR="00A05EAA" w:rsidRPr="00DF6003">
        <w:rPr>
          <w:lang w:val="ru-RU"/>
        </w:rPr>
        <w:t>централизованные</w:t>
      </w:r>
      <w:r w:rsidRPr="00DF6003">
        <w:rPr>
          <w:lang w:val="ru-RU"/>
        </w:rPr>
        <w:t xml:space="preserve"> системы, системы с переменным расходом хладагента (VRF) и </w:t>
      </w:r>
      <w:r w:rsidR="006B050D" w:rsidRPr="00DF6003">
        <w:rPr>
          <w:lang w:val="ru-RU"/>
        </w:rPr>
        <w:t>руфтопы</w:t>
      </w:r>
      <w:r w:rsidRPr="00DF6003">
        <w:rPr>
          <w:lang w:val="ru-RU"/>
        </w:rPr>
        <w:t>, наиболее распространены R-407C и R-410A, тогда как ГФУ-134a используется в меньшей степени. Средний уровень утечки хладагента в бытовых и коммерческих системах кондиционирования воздуха оценивается приблизительно в 11</w:t>
      </w:r>
      <w:r w:rsidR="004834FE" w:rsidRPr="00DF6003">
        <w:rPr>
          <w:lang w:val="ru-RU"/>
        </w:rPr>
        <w:t>%</w:t>
      </w:r>
      <w:r w:rsidRPr="00DF6003">
        <w:rPr>
          <w:lang w:val="ru-RU"/>
        </w:rPr>
        <w:t>.</w:t>
      </w:r>
    </w:p>
    <w:p w14:paraId="68F4D8AD" w14:textId="5884E085" w:rsidR="007C76EF" w:rsidRPr="00DF6003" w:rsidRDefault="00611E36" w:rsidP="00611E36">
      <w:pPr>
        <w:pStyle w:val="Heading1"/>
        <w:rPr>
          <w:lang w:val="ru-RU"/>
        </w:rPr>
      </w:pPr>
      <w:r w:rsidRPr="00DF6003">
        <w:rPr>
          <w:lang w:val="ru-RU"/>
        </w:rPr>
        <w:t xml:space="preserve">ГФУ-134a используется в секторе МКВ, который насчитывает около 10,9 </w:t>
      </w:r>
      <w:r w:rsidR="00617CEA" w:rsidRPr="00DF6003">
        <w:rPr>
          <w:lang w:val="ru-RU"/>
        </w:rPr>
        <w:t>млн</w:t>
      </w:r>
      <w:r w:rsidRPr="00DF6003">
        <w:rPr>
          <w:lang w:val="ru-RU"/>
        </w:rPr>
        <w:t xml:space="preserve"> </w:t>
      </w:r>
      <w:r w:rsidR="00166D01" w:rsidRPr="00DF6003">
        <w:rPr>
          <w:lang w:val="ru-RU"/>
        </w:rPr>
        <w:t>транспортных средст</w:t>
      </w:r>
      <w:r w:rsidR="007B73F5" w:rsidRPr="00DF6003">
        <w:rPr>
          <w:lang w:val="ru-RU"/>
        </w:rPr>
        <w:t>в</w:t>
      </w:r>
      <w:r w:rsidRPr="00DF6003">
        <w:rPr>
          <w:lang w:val="ru-RU"/>
        </w:rPr>
        <w:t>. ГФО-1234yf начинает внедряться в системах кондиционирования воздуха новых автомобилей, продаваемых в Южной Африке</w:t>
      </w:r>
      <w:r w:rsidR="00173ADB" w:rsidRPr="00DF6003">
        <w:rPr>
          <w:lang w:val="ru-RU"/>
        </w:rPr>
        <w:t>.</w:t>
      </w:r>
      <w:r w:rsidRPr="00DF6003">
        <w:rPr>
          <w:lang w:val="ru-RU"/>
        </w:rPr>
        <w:t xml:space="preserve"> </w:t>
      </w:r>
      <w:r w:rsidR="00173ADB" w:rsidRPr="00DF6003">
        <w:rPr>
          <w:lang w:val="ru-RU"/>
        </w:rPr>
        <w:t>П</w:t>
      </w:r>
      <w:r w:rsidRPr="00DF6003">
        <w:rPr>
          <w:lang w:val="ru-RU"/>
        </w:rPr>
        <w:t xml:space="preserve">о оценкам, </w:t>
      </w:r>
      <w:r w:rsidR="00364B06" w:rsidRPr="00DF6003">
        <w:rPr>
          <w:lang w:val="ru-RU"/>
        </w:rPr>
        <w:t xml:space="preserve">212 672 </w:t>
      </w:r>
      <w:r w:rsidRPr="00DF6003">
        <w:rPr>
          <w:lang w:val="ru-RU"/>
        </w:rPr>
        <w:t>транспортных средства</w:t>
      </w:r>
      <w:r w:rsidR="00364B06" w:rsidRPr="00DF6003">
        <w:rPr>
          <w:lang w:val="ru-RU"/>
        </w:rPr>
        <w:t xml:space="preserve"> уже эксплуатируются с этим хладагентом</w:t>
      </w:r>
      <w:r w:rsidRPr="00DF6003">
        <w:rPr>
          <w:lang w:val="ru-RU"/>
        </w:rPr>
        <w:t>.</w:t>
      </w:r>
    </w:p>
    <w:p w14:paraId="14295EE9" w14:textId="129AF0F1" w:rsidR="007C76EF" w:rsidRPr="00DF6003" w:rsidRDefault="007C76EF" w:rsidP="007C76EF">
      <w:pPr>
        <w:keepNext/>
        <w:suppressAutoHyphens/>
        <w:spacing w:after="240"/>
        <w:rPr>
          <w:lang w:val="ru-RU"/>
        </w:rPr>
      </w:pPr>
      <w:r w:rsidRPr="00DF6003">
        <w:rPr>
          <w:i/>
          <w:iCs/>
          <w:lang w:val="ru-RU"/>
        </w:rPr>
        <w:t xml:space="preserve">Подсектор </w:t>
      </w:r>
      <w:r w:rsidR="00E205E4" w:rsidRPr="00DF6003">
        <w:rPr>
          <w:i/>
          <w:iCs/>
          <w:lang w:val="ru-RU"/>
        </w:rPr>
        <w:t>монтажа и сборки на месте</w:t>
      </w:r>
    </w:p>
    <w:p w14:paraId="122AC001" w14:textId="59179AE9" w:rsidR="007C76EF" w:rsidRPr="00DF6003" w:rsidRDefault="00E205E4" w:rsidP="007C76EF">
      <w:pPr>
        <w:pStyle w:val="Heading1"/>
        <w:spacing w:before="240"/>
        <w:rPr>
          <w:lang w:val="ru-RU"/>
        </w:rPr>
      </w:pPr>
      <w:r w:rsidRPr="00DF6003">
        <w:rPr>
          <w:lang w:val="ru-RU"/>
        </w:rPr>
        <w:t xml:space="preserve">По оценкам, в 2024 году </w:t>
      </w:r>
      <w:r w:rsidR="009324C9" w:rsidRPr="00DF6003">
        <w:rPr>
          <w:lang w:val="ru-RU"/>
        </w:rPr>
        <w:t xml:space="preserve">в подсекторе сборки, </w:t>
      </w:r>
      <w:r w:rsidR="00695874" w:rsidRPr="00DF6003">
        <w:rPr>
          <w:lang w:val="ru-RU"/>
        </w:rPr>
        <w:t>монтажа</w:t>
      </w:r>
      <w:r w:rsidR="009324C9" w:rsidRPr="00DF6003">
        <w:rPr>
          <w:lang w:val="ru-RU"/>
        </w:rPr>
        <w:t xml:space="preserve"> и первичной заправки на месте крупных коммерческих систем охлаждения и кондиционирования воздуха было использовано </w:t>
      </w:r>
      <w:r w:rsidRPr="00DF6003">
        <w:rPr>
          <w:lang w:val="ru-RU"/>
        </w:rPr>
        <w:t xml:space="preserve">313,57 </w:t>
      </w:r>
      <w:r w:rsidR="00A76473" w:rsidRPr="00DF6003">
        <w:rPr>
          <w:lang w:val="ru-RU"/>
        </w:rPr>
        <w:t>мт</w:t>
      </w:r>
      <w:r w:rsidRPr="00DF6003">
        <w:rPr>
          <w:lang w:val="ru-RU"/>
        </w:rPr>
        <w:t xml:space="preserve"> ГФУ. Основными хладагентами, используемыми в данном подсекторе, являются R-507A, R-404A и R-407C, а также, в меньших объемах, R-410A и ГФУ-134a. Требуется проведение дополнительной работы по сбору детализированных данных о </w:t>
      </w:r>
      <w:r w:rsidR="00C859AB" w:rsidRPr="00DF6003">
        <w:rPr>
          <w:lang w:val="ru-RU"/>
        </w:rPr>
        <w:t xml:space="preserve">характеристиках </w:t>
      </w:r>
      <w:r w:rsidRPr="00DF6003">
        <w:rPr>
          <w:lang w:val="ru-RU"/>
        </w:rPr>
        <w:t xml:space="preserve">предприятий, типах собираемого оборудования и используемых хладагентах. Этап I ПРК </w:t>
      </w:r>
      <w:r w:rsidR="00747C84" w:rsidRPr="00DF6003">
        <w:rPr>
          <w:lang w:val="ru-RU"/>
        </w:rPr>
        <w:t>предусматривает</w:t>
      </w:r>
      <w:r w:rsidRPr="00DF6003">
        <w:rPr>
          <w:lang w:val="ru-RU"/>
        </w:rPr>
        <w:t xml:space="preserve"> мероприятия по </w:t>
      </w:r>
      <w:r w:rsidR="00747C84" w:rsidRPr="00DF6003">
        <w:rPr>
          <w:lang w:val="ru-RU"/>
        </w:rPr>
        <w:t xml:space="preserve">оказанию </w:t>
      </w:r>
      <w:r w:rsidRPr="00DF6003">
        <w:rPr>
          <w:lang w:val="ru-RU"/>
        </w:rPr>
        <w:t>технической помощи, направленные на углубленное изучение данного подсектора.</w:t>
      </w:r>
    </w:p>
    <w:p w14:paraId="0D14920D" w14:textId="7A75DE62" w:rsidR="007C76EF" w:rsidRPr="00DF6003" w:rsidRDefault="007C76EF" w:rsidP="007C76EF">
      <w:pPr>
        <w:pStyle w:val="Heading1"/>
        <w:keepNext/>
        <w:numPr>
          <w:ilvl w:val="0"/>
          <w:numId w:val="0"/>
        </w:numPr>
        <w:rPr>
          <w:b/>
          <w:bCs/>
          <w:lang w:val="ru-RU"/>
        </w:rPr>
      </w:pPr>
      <w:r w:rsidRPr="00DF6003">
        <w:rPr>
          <w:b/>
          <w:bCs/>
          <w:lang w:val="ru-RU"/>
        </w:rPr>
        <w:t>IV.</w:t>
      </w:r>
      <w:r w:rsidRPr="00DF6003">
        <w:rPr>
          <w:b/>
          <w:bCs/>
          <w:lang w:val="ru-RU"/>
        </w:rPr>
        <w:tab/>
      </w:r>
      <w:r w:rsidR="008A0EBA" w:rsidRPr="00DF6003">
        <w:rPr>
          <w:b/>
          <w:bCs/>
          <w:lang w:val="ru-RU"/>
        </w:rPr>
        <w:t>Этап I плана реализации Кигалийской поправки по ГФУ в представленном виде</w:t>
      </w:r>
    </w:p>
    <w:p w14:paraId="6933AC3A" w14:textId="146B134D" w:rsidR="007C76EF" w:rsidRPr="00DF6003" w:rsidRDefault="00B712D0" w:rsidP="007C76EF">
      <w:pPr>
        <w:keepNext/>
        <w:spacing w:after="240"/>
        <w:rPr>
          <w:u w:val="single"/>
          <w:lang w:val="ru-RU"/>
        </w:rPr>
      </w:pPr>
      <w:r w:rsidRPr="00DF6003">
        <w:rPr>
          <w:u w:val="single"/>
          <w:lang w:val="ru-RU"/>
        </w:rPr>
        <w:t>Институциональная, политическая и нормативная база</w:t>
      </w:r>
    </w:p>
    <w:p w14:paraId="7E630D0D" w14:textId="371E6249" w:rsidR="007C76EF" w:rsidRPr="00DF6003" w:rsidRDefault="007C76EF" w:rsidP="007C76EF">
      <w:pPr>
        <w:pStyle w:val="Heading1"/>
        <w:rPr>
          <w:lang w:val="ru-RU"/>
        </w:rPr>
      </w:pPr>
      <w:r w:rsidRPr="00DF6003">
        <w:rPr>
          <w:lang w:val="ru-RU"/>
        </w:rPr>
        <w:t>Национальный орган по озону (НОО), входящий в состав Департамента лесного хозяйства, рыболовства и окружающей среды (</w:t>
      </w:r>
      <w:r w:rsidR="00B46D51" w:rsidRPr="00DF6003">
        <w:rPr>
          <w:lang w:val="ru-RU"/>
        </w:rPr>
        <w:t>ДЛРС</w:t>
      </w:r>
      <w:r w:rsidRPr="00DF6003">
        <w:rPr>
          <w:lang w:val="ru-RU"/>
        </w:rPr>
        <w:t xml:space="preserve">), отвечает за подготовку и </w:t>
      </w:r>
      <w:r w:rsidR="004B514C" w:rsidRPr="00DF6003">
        <w:rPr>
          <w:lang w:val="ru-RU"/>
        </w:rPr>
        <w:t>осуществление</w:t>
      </w:r>
      <w:r w:rsidRPr="00DF6003">
        <w:rPr>
          <w:lang w:val="ru-RU"/>
        </w:rPr>
        <w:t xml:space="preserve"> ПРК, </w:t>
      </w:r>
      <w:r w:rsidR="007A7A4F" w:rsidRPr="00DF6003">
        <w:rPr>
          <w:lang w:val="ru-RU"/>
        </w:rPr>
        <w:t xml:space="preserve">разработку </w:t>
      </w:r>
      <w:r w:rsidRPr="00DF6003">
        <w:rPr>
          <w:lang w:val="ru-RU"/>
        </w:rPr>
        <w:t xml:space="preserve">и </w:t>
      </w:r>
      <w:r w:rsidR="007A7A4F" w:rsidRPr="00DF6003">
        <w:rPr>
          <w:lang w:val="ru-RU"/>
        </w:rPr>
        <w:t xml:space="preserve">обеспечение соблюдения </w:t>
      </w:r>
      <w:r w:rsidRPr="00DF6003">
        <w:rPr>
          <w:lang w:val="ru-RU"/>
        </w:rPr>
        <w:t>соответствующ</w:t>
      </w:r>
      <w:r w:rsidR="00781516" w:rsidRPr="00DF6003">
        <w:rPr>
          <w:lang w:val="ru-RU"/>
        </w:rPr>
        <w:t>ей</w:t>
      </w:r>
      <w:r w:rsidRPr="00DF6003">
        <w:rPr>
          <w:lang w:val="ru-RU"/>
        </w:rPr>
        <w:t xml:space="preserve"> политик</w:t>
      </w:r>
      <w:r w:rsidR="00781516" w:rsidRPr="00DF6003">
        <w:rPr>
          <w:lang w:val="ru-RU"/>
        </w:rPr>
        <w:t>и</w:t>
      </w:r>
      <w:r w:rsidRPr="00DF6003">
        <w:rPr>
          <w:lang w:val="ru-RU"/>
        </w:rPr>
        <w:t xml:space="preserve"> и нормативных актов, </w:t>
      </w:r>
      <w:r w:rsidR="007A7A4F" w:rsidRPr="00DF6003">
        <w:rPr>
          <w:lang w:val="ru-RU"/>
        </w:rPr>
        <w:t xml:space="preserve">функционирование </w:t>
      </w:r>
      <w:r w:rsidRPr="00DF6003">
        <w:rPr>
          <w:lang w:val="ru-RU"/>
        </w:rPr>
        <w:t xml:space="preserve">системы лицензирования и квотирования импорта ГФУ, а также мониторинг импорта и использования регулируемых веществ в сотрудничестве с таможенными органами. К другим </w:t>
      </w:r>
      <w:r w:rsidR="00865AFD" w:rsidRPr="00DF6003">
        <w:rPr>
          <w:lang w:val="ru-RU"/>
        </w:rPr>
        <w:t>уполномоченным органам</w:t>
      </w:r>
      <w:r w:rsidRPr="00DF6003">
        <w:rPr>
          <w:lang w:val="ru-RU"/>
        </w:rPr>
        <w:t xml:space="preserve"> относятся, в частности</w:t>
      </w:r>
      <w:r w:rsidRPr="00DF6003">
        <w:rPr>
          <w:i/>
          <w:iCs/>
          <w:lang w:val="ru-RU"/>
        </w:rPr>
        <w:t xml:space="preserve">, </w:t>
      </w:r>
      <w:r w:rsidRPr="00DF6003">
        <w:rPr>
          <w:lang w:val="ru-RU"/>
        </w:rPr>
        <w:t xml:space="preserve">Комиссия по международной торговле, </w:t>
      </w:r>
      <w:r w:rsidR="003D783C" w:rsidRPr="00DF6003">
        <w:rPr>
          <w:lang w:val="ru-RU"/>
        </w:rPr>
        <w:t>Служба таможенных поступлений</w:t>
      </w:r>
      <w:r w:rsidRPr="00DF6003">
        <w:rPr>
          <w:lang w:val="ru-RU"/>
        </w:rPr>
        <w:t xml:space="preserve">, Департамент высшего образования и Департамент торговли, промышленности и конкуренции. Южноафриканская ассоциация подрядчиков в области холодильного оборудования и систем кондиционирования воздуха (SARACCA) играет ключевую роль в </w:t>
      </w:r>
      <w:r w:rsidR="008416BA" w:rsidRPr="00DF6003">
        <w:rPr>
          <w:lang w:val="ru-RU"/>
        </w:rPr>
        <w:t>осуществлении</w:t>
      </w:r>
      <w:r w:rsidRPr="00DF6003">
        <w:rPr>
          <w:lang w:val="ru-RU"/>
        </w:rPr>
        <w:t xml:space="preserve"> проектов </w:t>
      </w:r>
      <w:r w:rsidR="008416BA" w:rsidRPr="00DF6003">
        <w:rPr>
          <w:lang w:val="ru-RU"/>
        </w:rPr>
        <w:t>в области регулирования</w:t>
      </w:r>
      <w:r w:rsidR="00BF1732" w:rsidRPr="00DF6003">
        <w:rPr>
          <w:lang w:val="ru-RU"/>
        </w:rPr>
        <w:t xml:space="preserve"> обращения </w:t>
      </w:r>
      <w:r w:rsidRPr="00DF6003">
        <w:rPr>
          <w:lang w:val="ru-RU"/>
        </w:rPr>
        <w:t>хладагент</w:t>
      </w:r>
      <w:r w:rsidR="008416BA" w:rsidRPr="00DF6003">
        <w:rPr>
          <w:lang w:val="ru-RU"/>
        </w:rPr>
        <w:t>ов</w:t>
      </w:r>
      <w:r w:rsidRPr="00DF6003">
        <w:rPr>
          <w:lang w:val="ru-RU"/>
        </w:rPr>
        <w:t xml:space="preserve"> в стране.</w:t>
      </w:r>
    </w:p>
    <w:p w14:paraId="38F89FB6" w14:textId="2896D489" w:rsidR="007C76EF" w:rsidRPr="00DF6003" w:rsidRDefault="007C76EF" w:rsidP="007C76EF">
      <w:pPr>
        <w:pStyle w:val="Heading1"/>
        <w:rPr>
          <w:lang w:val="ru-RU"/>
        </w:rPr>
      </w:pPr>
      <w:r w:rsidRPr="00DF6003">
        <w:rPr>
          <w:lang w:val="ru-RU"/>
        </w:rPr>
        <w:t xml:space="preserve">Южная Африка ратифицировала Кигалийскую поправку 1 августа 2019 года и приняла Закон об изменении климата, который предусматривает разработку нормативных актов </w:t>
      </w:r>
      <w:r w:rsidR="002105FE" w:rsidRPr="00DF6003">
        <w:rPr>
          <w:lang w:val="ru-RU"/>
        </w:rPr>
        <w:t xml:space="preserve">по </w:t>
      </w:r>
      <w:r w:rsidR="006631B0" w:rsidRPr="00DF6003">
        <w:rPr>
          <w:lang w:val="ru-RU"/>
        </w:rPr>
        <w:t>регулированию</w:t>
      </w:r>
      <w:r w:rsidR="002105FE" w:rsidRPr="00DF6003">
        <w:rPr>
          <w:lang w:val="ru-RU"/>
        </w:rPr>
        <w:t xml:space="preserve"> ГФУ. </w:t>
      </w:r>
      <w:r w:rsidR="00653F7D" w:rsidRPr="00DF6003">
        <w:rPr>
          <w:lang w:val="ru-RU"/>
        </w:rPr>
        <w:t xml:space="preserve">ДЛРС </w:t>
      </w:r>
      <w:r w:rsidR="002105FE" w:rsidRPr="00DF6003">
        <w:rPr>
          <w:lang w:val="ru-RU"/>
        </w:rPr>
        <w:t>разраб</w:t>
      </w:r>
      <w:r w:rsidR="00653F7D" w:rsidRPr="00DF6003">
        <w:rPr>
          <w:lang w:val="ru-RU"/>
        </w:rPr>
        <w:t>атывает</w:t>
      </w:r>
      <w:r w:rsidR="002105FE" w:rsidRPr="00DF6003">
        <w:rPr>
          <w:lang w:val="ru-RU"/>
        </w:rPr>
        <w:t xml:space="preserve"> мер</w:t>
      </w:r>
      <w:r w:rsidR="00653F7D" w:rsidRPr="00DF6003">
        <w:rPr>
          <w:lang w:val="ru-RU"/>
        </w:rPr>
        <w:t>ы</w:t>
      </w:r>
      <w:r w:rsidR="002105FE" w:rsidRPr="00DF6003">
        <w:rPr>
          <w:lang w:val="ru-RU"/>
        </w:rPr>
        <w:t xml:space="preserve"> </w:t>
      </w:r>
      <w:r w:rsidR="00653F7D" w:rsidRPr="00DF6003">
        <w:rPr>
          <w:lang w:val="ru-RU"/>
        </w:rPr>
        <w:t xml:space="preserve">регулирования </w:t>
      </w:r>
      <w:r w:rsidR="00C372BA" w:rsidRPr="00DF6003">
        <w:rPr>
          <w:lang w:val="ru-RU"/>
        </w:rPr>
        <w:t>для</w:t>
      </w:r>
      <w:r w:rsidR="002105FE" w:rsidRPr="00DF6003">
        <w:rPr>
          <w:lang w:val="ru-RU"/>
        </w:rPr>
        <w:t xml:space="preserve"> контрол</w:t>
      </w:r>
      <w:r w:rsidR="00C372BA" w:rsidRPr="00DF6003">
        <w:rPr>
          <w:lang w:val="ru-RU"/>
        </w:rPr>
        <w:t>я</w:t>
      </w:r>
      <w:r w:rsidR="002105FE" w:rsidRPr="00DF6003">
        <w:rPr>
          <w:lang w:val="ru-RU"/>
        </w:rPr>
        <w:t xml:space="preserve"> потреблени</w:t>
      </w:r>
      <w:r w:rsidR="00C372BA" w:rsidRPr="00DF6003">
        <w:rPr>
          <w:lang w:val="ru-RU"/>
        </w:rPr>
        <w:t>я</w:t>
      </w:r>
      <w:r w:rsidR="002105FE" w:rsidRPr="00DF6003">
        <w:rPr>
          <w:lang w:val="ru-RU"/>
        </w:rPr>
        <w:t xml:space="preserve"> и </w:t>
      </w:r>
      <w:r w:rsidR="002105FE" w:rsidRPr="00DF6003">
        <w:rPr>
          <w:lang w:val="ru-RU"/>
        </w:rPr>
        <w:lastRenderedPageBreak/>
        <w:t>производств</w:t>
      </w:r>
      <w:r w:rsidR="00C372BA" w:rsidRPr="00DF6003">
        <w:rPr>
          <w:lang w:val="ru-RU"/>
        </w:rPr>
        <w:t>а</w:t>
      </w:r>
      <w:r w:rsidR="002105FE" w:rsidRPr="00DF6003">
        <w:rPr>
          <w:lang w:val="ru-RU"/>
        </w:rPr>
        <w:t xml:space="preserve"> ГФУ в стране. Система лицензирования уже функционирует, а правовая база для системы квотирования импорта/экспорта/производства ГФУ находится в стадии разработки и, как ожидается, вступит в силу с января 2026 года.</w:t>
      </w:r>
    </w:p>
    <w:p w14:paraId="3513E9DA" w14:textId="66DCE017" w:rsidR="007C76EF" w:rsidRPr="00DF6003" w:rsidRDefault="00201537" w:rsidP="007C76EF">
      <w:pPr>
        <w:keepNext/>
        <w:suppressAutoHyphens/>
        <w:spacing w:before="240" w:after="240"/>
        <w:rPr>
          <w:u w:val="single"/>
          <w:lang w:val="ru-RU"/>
        </w:rPr>
      </w:pPr>
      <w:r w:rsidRPr="00DF6003">
        <w:rPr>
          <w:u w:val="single"/>
          <w:lang w:val="ru-RU"/>
        </w:rPr>
        <w:t>Стратегия поэтапного сокращения ГФУ на этапе I плана реализации Кигалийской поправки</w:t>
      </w:r>
    </w:p>
    <w:p w14:paraId="57FF16C7" w14:textId="435F0B47" w:rsidR="007C76EF" w:rsidRPr="00DF6003" w:rsidRDefault="00093E43" w:rsidP="007C76EF">
      <w:pPr>
        <w:keepNext/>
        <w:suppressAutoHyphens/>
        <w:spacing w:before="240" w:after="240"/>
        <w:outlineLvl w:val="0"/>
        <w:rPr>
          <w:i/>
          <w:iCs/>
          <w:lang w:val="ru-RU"/>
        </w:rPr>
      </w:pPr>
      <w:r w:rsidRPr="00DF6003">
        <w:rPr>
          <w:i/>
          <w:iCs/>
          <w:lang w:val="ru-RU"/>
        </w:rPr>
        <w:t xml:space="preserve">Комплексная </w:t>
      </w:r>
      <w:r w:rsidR="007C76EF" w:rsidRPr="00DF6003">
        <w:rPr>
          <w:i/>
          <w:iCs/>
          <w:lang w:val="ru-RU"/>
        </w:rPr>
        <w:t>стратегия</w:t>
      </w:r>
    </w:p>
    <w:p w14:paraId="7019AE2D" w14:textId="40F07E5F" w:rsidR="007C76EF" w:rsidRPr="00DF6003" w:rsidRDefault="007C76EF" w:rsidP="007C76EF">
      <w:pPr>
        <w:pStyle w:val="Heading1"/>
        <w:spacing w:before="240"/>
        <w:rPr>
          <w:lang w:val="ru-RU"/>
        </w:rPr>
      </w:pPr>
      <w:r w:rsidRPr="00DF6003">
        <w:rPr>
          <w:lang w:val="ru-RU"/>
        </w:rPr>
        <w:t xml:space="preserve">Согласно пересмотренному </w:t>
      </w:r>
      <w:r w:rsidR="00552DB4" w:rsidRPr="00DF6003">
        <w:rPr>
          <w:lang w:val="ru-RU"/>
        </w:rPr>
        <w:t>предложению</w:t>
      </w:r>
      <w:r w:rsidRPr="00DF6003">
        <w:rPr>
          <w:lang w:val="ru-RU"/>
        </w:rPr>
        <w:t xml:space="preserve">, </w:t>
      </w:r>
      <w:r w:rsidR="00E721B6" w:rsidRPr="00DF6003">
        <w:rPr>
          <w:lang w:val="ru-RU"/>
        </w:rPr>
        <w:t>в рамках этапа I ПРК планируется достичь уровня потребления ГФУ в размере 11 822 486 тонн CO₂-экв., что соответствует сокращению на 14,6% от установленного базового уровня в 13 843 139 тонн CO₂-экв. В случае пересмотра базового уровня потребления ГФУ до 13 136 096 тонн CO₂-экв. по запросу правительства, целевой уровень потребления на конец этапа I будет соответствовать сокращению на 10</w:t>
      </w:r>
      <w:r w:rsidR="0011135D" w:rsidRPr="00DF6003">
        <w:rPr>
          <w:lang w:val="ru-RU"/>
        </w:rPr>
        <w:t>%</w:t>
      </w:r>
      <w:r w:rsidR="00E721B6" w:rsidRPr="00DF6003">
        <w:rPr>
          <w:lang w:val="ru-RU"/>
        </w:rPr>
        <w:t xml:space="preserve"> от скорректированного базового уровня.</w:t>
      </w:r>
    </w:p>
    <w:p w14:paraId="243BE50B" w14:textId="77777777" w:rsidR="007C76EF" w:rsidRPr="00DF6003" w:rsidRDefault="007C76EF" w:rsidP="007C76EF">
      <w:pPr>
        <w:pStyle w:val="Heading1"/>
        <w:keepNext/>
        <w:numPr>
          <w:ilvl w:val="0"/>
          <w:numId w:val="0"/>
        </w:numPr>
        <w:spacing w:before="240"/>
        <w:rPr>
          <w:i/>
          <w:iCs/>
          <w:lang w:val="ru-RU"/>
        </w:rPr>
      </w:pPr>
      <w:r w:rsidRPr="00DF6003">
        <w:rPr>
          <w:i/>
          <w:iCs/>
          <w:lang w:val="ru-RU"/>
        </w:rPr>
        <w:t>Предлагаемые сокращения</w:t>
      </w:r>
    </w:p>
    <w:p w14:paraId="28CE91AB" w14:textId="46F86FE1" w:rsidR="007C76EF" w:rsidRPr="00DF6003" w:rsidRDefault="007C76EF" w:rsidP="007C76EF">
      <w:pPr>
        <w:pStyle w:val="Heading1"/>
        <w:rPr>
          <w:lang w:val="ru-RU" w:eastAsia="en-CA"/>
        </w:rPr>
      </w:pPr>
      <w:r w:rsidRPr="00DF6003">
        <w:rPr>
          <w:lang w:val="ru-RU"/>
        </w:rPr>
        <w:t xml:space="preserve">Согласно прогнозу ЮНИДО </w:t>
      </w:r>
      <w:r w:rsidR="008457DE" w:rsidRPr="00DF6003">
        <w:rPr>
          <w:lang w:val="ru-RU"/>
        </w:rPr>
        <w:t>на основе</w:t>
      </w:r>
      <w:r w:rsidRPr="00DF6003">
        <w:rPr>
          <w:lang w:val="ru-RU"/>
        </w:rPr>
        <w:t xml:space="preserve"> </w:t>
      </w:r>
      <w:r w:rsidR="00FC5C1E" w:rsidRPr="00DF6003">
        <w:rPr>
          <w:lang w:val="ru-RU"/>
        </w:rPr>
        <w:t>инерционно</w:t>
      </w:r>
      <w:r w:rsidR="008457DE" w:rsidRPr="00DF6003">
        <w:rPr>
          <w:lang w:val="ru-RU"/>
        </w:rPr>
        <w:t>го</w:t>
      </w:r>
      <w:r w:rsidR="00FC5C1E" w:rsidRPr="00DF6003">
        <w:rPr>
          <w:lang w:val="ru-RU"/>
        </w:rPr>
        <w:t xml:space="preserve"> сценари</w:t>
      </w:r>
      <w:r w:rsidR="008457DE" w:rsidRPr="00DF6003">
        <w:rPr>
          <w:lang w:val="ru-RU"/>
        </w:rPr>
        <w:t>я</w:t>
      </w:r>
      <w:r w:rsidRPr="00DF6003">
        <w:rPr>
          <w:lang w:val="ru-RU"/>
        </w:rPr>
        <w:t xml:space="preserve"> (</w:t>
      </w:r>
      <w:r w:rsidR="00FC5C1E" w:rsidRPr="00DF6003">
        <w:rPr>
          <w:lang w:val="ru-RU"/>
        </w:rPr>
        <w:t>ИС</w:t>
      </w:r>
      <w:r w:rsidRPr="00DF6003">
        <w:rPr>
          <w:lang w:val="ru-RU"/>
        </w:rPr>
        <w:t>), представленном</w:t>
      </w:r>
      <w:r w:rsidR="008457DE" w:rsidRPr="00DF6003">
        <w:rPr>
          <w:lang w:val="ru-RU"/>
        </w:rPr>
        <w:t>у</w:t>
      </w:r>
      <w:r w:rsidRPr="00DF6003">
        <w:rPr>
          <w:lang w:val="ru-RU"/>
        </w:rPr>
        <w:t xml:space="preserve"> в таблице 7, потребление ГФУ в стране будет увеличиваться на 6,8–8,8</w:t>
      </w:r>
      <w:r w:rsidR="009E6CB2" w:rsidRPr="00DF6003">
        <w:rPr>
          <w:lang w:val="ru-RU"/>
        </w:rPr>
        <w:t>%</w:t>
      </w:r>
      <w:r w:rsidR="002F677C" w:rsidRPr="00DF6003">
        <w:rPr>
          <w:lang w:val="ru-RU"/>
        </w:rPr>
        <w:t xml:space="preserve"> </w:t>
      </w:r>
      <w:r w:rsidRPr="00DF6003">
        <w:rPr>
          <w:lang w:val="ru-RU"/>
        </w:rPr>
        <w:t xml:space="preserve">в год, </w:t>
      </w:r>
      <w:r w:rsidR="008C4DCE" w:rsidRPr="00DF6003">
        <w:rPr>
          <w:lang w:val="ru-RU"/>
        </w:rPr>
        <w:t>исходя из оценки годового роста рынка в 3 %</w:t>
      </w:r>
      <w:r w:rsidRPr="00DF6003">
        <w:rPr>
          <w:lang w:val="ru-RU"/>
        </w:rPr>
        <w:t xml:space="preserve"> и дополнительн</w:t>
      </w:r>
      <w:r w:rsidR="008C4DCE" w:rsidRPr="00DF6003">
        <w:rPr>
          <w:lang w:val="ru-RU"/>
        </w:rPr>
        <w:t>ых объемов</w:t>
      </w:r>
      <w:r w:rsidRPr="00DF6003">
        <w:rPr>
          <w:lang w:val="ru-RU"/>
        </w:rPr>
        <w:t xml:space="preserve"> ГФУ, </w:t>
      </w:r>
      <w:r w:rsidR="008C4DCE" w:rsidRPr="00DF6003">
        <w:rPr>
          <w:lang w:val="ru-RU"/>
        </w:rPr>
        <w:t>используемых</w:t>
      </w:r>
      <w:r w:rsidRPr="00DF6003">
        <w:rPr>
          <w:lang w:val="ru-RU"/>
        </w:rPr>
        <w:t xml:space="preserve"> в результате </w:t>
      </w:r>
      <w:r w:rsidR="0049280D" w:rsidRPr="00DF6003">
        <w:rPr>
          <w:lang w:val="ru-RU"/>
        </w:rPr>
        <w:t>поэтапного отказа от</w:t>
      </w:r>
      <w:r w:rsidRPr="00DF6003">
        <w:rPr>
          <w:lang w:val="ru-RU"/>
        </w:rPr>
        <w:t xml:space="preserve"> ГХФУ.</w:t>
      </w:r>
    </w:p>
    <w:p w14:paraId="17B70937" w14:textId="3FE31615" w:rsidR="007C76EF" w:rsidRPr="00DF6003" w:rsidRDefault="007C76EF" w:rsidP="007C76EF">
      <w:pPr>
        <w:keepNext/>
        <w:rPr>
          <w:b/>
          <w:bCs/>
          <w:lang w:val="ru-RU"/>
        </w:rPr>
      </w:pPr>
      <w:r w:rsidRPr="00DF6003">
        <w:rPr>
          <w:b/>
          <w:bCs/>
          <w:lang w:val="ru-RU"/>
        </w:rPr>
        <w:t xml:space="preserve">Таблица 7. </w:t>
      </w:r>
      <w:r w:rsidR="00677C4A" w:rsidRPr="00DF6003">
        <w:rPr>
          <w:b/>
          <w:bCs/>
          <w:lang w:val="ru-RU"/>
        </w:rPr>
        <w:t>Прогноз потребления ГФУ при инерционном сценарии, предельные уровни потребления, предусмотренные Монреальским протоколом, и предлагаемые сокращения ГФУ на этапе I (в тоннах эквивалента CO</w:t>
      </w:r>
      <w:r w:rsidR="00677C4A" w:rsidRPr="00DF6003">
        <w:rPr>
          <w:b/>
          <w:bCs/>
          <w:vertAlign w:val="subscript"/>
          <w:lang w:val="ru-RU"/>
        </w:rPr>
        <w:t>2</w:t>
      </w:r>
      <w:r w:rsidR="00677C4A" w:rsidRPr="00DF6003">
        <w:rPr>
          <w:b/>
          <w:bCs/>
          <w:lang w:val="ru-RU"/>
        </w:rPr>
        <w:t>)</w:t>
      </w:r>
    </w:p>
    <w:tbl>
      <w:tblPr>
        <w:tblW w:w="5000" w:type="pct"/>
        <w:tblLook w:val="04A0" w:firstRow="1" w:lastRow="0" w:firstColumn="1" w:lastColumn="0" w:noHBand="0" w:noVBand="1"/>
      </w:tblPr>
      <w:tblGrid>
        <w:gridCol w:w="3401"/>
        <w:gridCol w:w="1133"/>
        <w:gridCol w:w="1133"/>
        <w:gridCol w:w="1133"/>
        <w:gridCol w:w="1275"/>
        <w:gridCol w:w="1275"/>
      </w:tblGrid>
      <w:tr w:rsidR="000E3FD0" w:rsidRPr="00DF6003" w14:paraId="4AAD1F1D" w14:textId="77777777" w:rsidTr="000E3FD0">
        <w:trPr>
          <w:trHeight w:val="50"/>
          <w:tblHeader/>
        </w:trPr>
        <w:tc>
          <w:tcPr>
            <w:tcW w:w="181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63E95061" w14:textId="77777777" w:rsidR="00A0296F" w:rsidRPr="00DF6003" w:rsidRDefault="00A0296F" w:rsidP="00A0296F">
            <w:pPr>
              <w:jc w:val="left"/>
              <w:rPr>
                <w:color w:val="000000"/>
                <w:sz w:val="20"/>
                <w:lang w:val="ru-RU"/>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8BD8B6F" w14:textId="41EB7650" w:rsidR="00A0296F" w:rsidRPr="00DF6003" w:rsidRDefault="00A0296F" w:rsidP="00A0296F">
            <w:pPr>
              <w:jc w:val="center"/>
              <w:rPr>
                <w:b/>
                <w:color w:val="000000"/>
                <w:sz w:val="20"/>
                <w:lang w:val="ru-RU"/>
              </w:rPr>
            </w:pPr>
            <w:r w:rsidRPr="00DF6003">
              <w:rPr>
                <w:b/>
                <w:bCs/>
                <w:sz w:val="20"/>
                <w:szCs w:val="20"/>
                <w:lang w:val="ru-RU" w:eastAsia="en-CA"/>
              </w:rPr>
              <w:t>2025 г.</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A9ACDE7" w14:textId="436F892B" w:rsidR="00A0296F" w:rsidRPr="00DF6003" w:rsidRDefault="00A0296F" w:rsidP="00A0296F">
            <w:pPr>
              <w:jc w:val="center"/>
              <w:rPr>
                <w:b/>
                <w:color w:val="000000"/>
                <w:sz w:val="20"/>
                <w:lang w:val="ru-RU"/>
              </w:rPr>
            </w:pPr>
            <w:r w:rsidRPr="00DF6003">
              <w:rPr>
                <w:b/>
                <w:bCs/>
                <w:sz w:val="20"/>
                <w:szCs w:val="20"/>
                <w:lang w:val="ru-RU" w:eastAsia="en-CA"/>
              </w:rPr>
              <w:t>2026 г.</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FDA1A0B" w14:textId="4D59BA44" w:rsidR="00A0296F" w:rsidRPr="00DF6003" w:rsidRDefault="00A0296F" w:rsidP="00A0296F">
            <w:pPr>
              <w:jc w:val="center"/>
              <w:rPr>
                <w:b/>
                <w:color w:val="000000"/>
                <w:sz w:val="20"/>
                <w:lang w:val="ru-RU"/>
              </w:rPr>
            </w:pPr>
            <w:r w:rsidRPr="00DF6003">
              <w:rPr>
                <w:b/>
                <w:bCs/>
                <w:sz w:val="20"/>
                <w:szCs w:val="20"/>
                <w:lang w:val="ru-RU" w:eastAsia="en-CA"/>
              </w:rPr>
              <w:t>2027 г.</w:t>
            </w:r>
          </w:p>
        </w:tc>
        <w:tc>
          <w:tcPr>
            <w:tcW w:w="68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D25ECE3" w14:textId="1D45B7BB" w:rsidR="00A0296F" w:rsidRPr="00DF6003" w:rsidRDefault="00A0296F" w:rsidP="00A0296F">
            <w:pPr>
              <w:jc w:val="center"/>
              <w:rPr>
                <w:b/>
                <w:color w:val="000000"/>
                <w:sz w:val="20"/>
                <w:lang w:val="ru-RU"/>
              </w:rPr>
            </w:pPr>
            <w:r w:rsidRPr="00DF6003">
              <w:rPr>
                <w:b/>
                <w:bCs/>
                <w:sz w:val="20"/>
                <w:szCs w:val="20"/>
                <w:lang w:val="ru-RU" w:eastAsia="en-CA"/>
              </w:rPr>
              <w:t>2028 г.</w:t>
            </w:r>
          </w:p>
        </w:tc>
        <w:tc>
          <w:tcPr>
            <w:tcW w:w="68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2FDB8F3" w14:textId="04B3699A" w:rsidR="00A0296F" w:rsidRPr="00DF6003" w:rsidRDefault="00A0296F" w:rsidP="00A0296F">
            <w:pPr>
              <w:jc w:val="center"/>
              <w:rPr>
                <w:b/>
                <w:color w:val="000000"/>
                <w:sz w:val="20"/>
                <w:lang w:val="ru-RU"/>
              </w:rPr>
            </w:pPr>
            <w:r w:rsidRPr="00DF6003">
              <w:rPr>
                <w:b/>
                <w:bCs/>
                <w:sz w:val="20"/>
                <w:szCs w:val="20"/>
                <w:lang w:val="ru-RU" w:eastAsia="en-CA"/>
              </w:rPr>
              <w:t>2029 г.</w:t>
            </w:r>
          </w:p>
        </w:tc>
      </w:tr>
      <w:tr w:rsidR="000E3FD0" w:rsidRPr="00DF6003" w14:paraId="03E49A2A" w14:textId="77777777" w:rsidTr="000E3FD0">
        <w:trPr>
          <w:trHeight w:val="123"/>
        </w:trPr>
        <w:tc>
          <w:tcPr>
            <w:tcW w:w="1818"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E8F7765" w14:textId="51D22AA0" w:rsidR="007C76EF" w:rsidRPr="00DF6003" w:rsidRDefault="00282965" w:rsidP="001272AC">
            <w:pPr>
              <w:jc w:val="left"/>
              <w:rPr>
                <w:color w:val="000000"/>
                <w:sz w:val="20"/>
                <w:lang w:val="ru-RU"/>
              </w:rPr>
            </w:pPr>
            <w:r w:rsidRPr="00DF6003">
              <w:rPr>
                <w:sz w:val="20"/>
                <w:lang w:val="ru-RU"/>
              </w:rPr>
              <w:t xml:space="preserve">Прогнозируемый темп роста потребления ГФУ </w:t>
            </w:r>
            <w:r w:rsidR="007C76EF" w:rsidRPr="00DF6003">
              <w:rPr>
                <w:sz w:val="20"/>
                <w:lang w:val="ru-RU"/>
              </w:rPr>
              <w:t>6,8</w:t>
            </w:r>
            <w:r w:rsidRPr="00DF6003">
              <w:rPr>
                <w:sz w:val="20"/>
                <w:lang w:val="ru-RU"/>
              </w:rPr>
              <w:t>-</w:t>
            </w:r>
            <w:r w:rsidR="007C76EF" w:rsidRPr="00DF6003">
              <w:rPr>
                <w:sz w:val="20"/>
                <w:lang w:val="ru-RU"/>
              </w:rPr>
              <w:t xml:space="preserve">8,8 </w:t>
            </w:r>
            <w:r w:rsidR="007C76EF" w:rsidRPr="00DF6003">
              <w:rPr>
                <w:sz w:val="20"/>
                <w:szCs w:val="20"/>
                <w:lang w:val="ru-RU" w:eastAsia="zh-CN"/>
              </w:rPr>
              <w:t>%</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10E4520F" w14:textId="77777777" w:rsidR="007C76EF" w:rsidRPr="00DF6003" w:rsidRDefault="007C76EF" w:rsidP="001272AC">
            <w:pPr>
              <w:jc w:val="right"/>
              <w:rPr>
                <w:color w:val="000000"/>
                <w:sz w:val="20"/>
                <w:lang w:val="ru-RU"/>
              </w:rPr>
            </w:pPr>
            <w:r w:rsidRPr="00DF6003">
              <w:rPr>
                <w:sz w:val="20"/>
                <w:lang w:val="ru-RU"/>
              </w:rPr>
              <w:t>10 928 130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22CC060" w14:textId="77777777" w:rsidR="007C76EF" w:rsidRPr="00DF6003" w:rsidRDefault="007C76EF" w:rsidP="001272AC">
            <w:pPr>
              <w:jc w:val="right"/>
              <w:rPr>
                <w:color w:val="000000"/>
                <w:sz w:val="20"/>
                <w:lang w:val="ru-RU"/>
              </w:rPr>
            </w:pPr>
            <w:r w:rsidRPr="00DF6003">
              <w:rPr>
                <w:sz w:val="20"/>
                <w:lang w:val="ru-RU"/>
              </w:rPr>
              <w:t>11 821 139</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9DCDBD2" w14:textId="77777777" w:rsidR="007C76EF" w:rsidRPr="00DF6003" w:rsidRDefault="007C76EF" w:rsidP="001272AC">
            <w:pPr>
              <w:jc w:val="right"/>
              <w:rPr>
                <w:color w:val="000000"/>
                <w:sz w:val="20"/>
                <w:lang w:val="ru-RU"/>
              </w:rPr>
            </w:pPr>
            <w:r w:rsidRPr="00DF6003">
              <w:rPr>
                <w:sz w:val="20"/>
                <w:lang w:val="ru-RU"/>
              </w:rPr>
              <w:t>12 723 460</w:t>
            </w:r>
          </w:p>
        </w:tc>
        <w:tc>
          <w:tcPr>
            <w:tcW w:w="682"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18E9E2EE" w14:textId="77777777" w:rsidR="007C76EF" w:rsidRPr="00DF6003" w:rsidRDefault="007C76EF" w:rsidP="001272AC">
            <w:pPr>
              <w:jc w:val="right"/>
              <w:rPr>
                <w:color w:val="000000"/>
                <w:sz w:val="20"/>
                <w:lang w:val="ru-RU"/>
              </w:rPr>
            </w:pPr>
            <w:r w:rsidRPr="00DF6003">
              <w:rPr>
                <w:sz w:val="20"/>
                <w:lang w:val="ru-RU"/>
              </w:rPr>
              <w:t>13 635 370</w:t>
            </w:r>
          </w:p>
        </w:tc>
        <w:tc>
          <w:tcPr>
            <w:tcW w:w="682"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FB37D8E" w14:textId="77777777" w:rsidR="007C76EF" w:rsidRPr="00DF6003" w:rsidRDefault="007C76EF" w:rsidP="001272AC">
            <w:pPr>
              <w:jc w:val="right"/>
              <w:rPr>
                <w:color w:val="000000"/>
                <w:sz w:val="20"/>
                <w:lang w:val="ru-RU"/>
              </w:rPr>
            </w:pPr>
            <w:r w:rsidRPr="00DF6003">
              <w:rPr>
                <w:sz w:val="20"/>
                <w:lang w:val="ru-RU"/>
              </w:rPr>
              <w:t>14 557 159</w:t>
            </w:r>
          </w:p>
        </w:tc>
      </w:tr>
      <w:tr w:rsidR="000E3FD0" w:rsidRPr="00DF6003" w14:paraId="7AB5EC82" w14:textId="77777777" w:rsidTr="000E3FD0">
        <w:trPr>
          <w:trHeight w:val="191"/>
        </w:trPr>
        <w:tc>
          <w:tcPr>
            <w:tcW w:w="1818"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3FAEE1C" w14:textId="5114022D" w:rsidR="007C76EF" w:rsidRPr="00DF6003" w:rsidRDefault="00ED3951" w:rsidP="001272AC">
            <w:pPr>
              <w:jc w:val="left"/>
              <w:rPr>
                <w:color w:val="000000"/>
                <w:sz w:val="20"/>
                <w:lang w:val="ru-RU"/>
              </w:rPr>
            </w:pPr>
            <w:r w:rsidRPr="00DF6003">
              <w:rPr>
                <w:sz w:val="20"/>
                <w:szCs w:val="20"/>
                <w:lang w:val="ru-RU" w:eastAsia="en-CA"/>
              </w:rPr>
              <w:t>Предельные уровни потребления ГФУ, предусмотренные Монреальским протоколом</w:t>
            </w:r>
          </w:p>
        </w:tc>
        <w:tc>
          <w:tcPr>
            <w:tcW w:w="606" w:type="pct"/>
            <w:tcBorders>
              <w:top w:val="nil"/>
              <w:left w:val="single" w:sz="4" w:space="0" w:color="auto"/>
              <w:bottom w:val="single" w:sz="4" w:space="0" w:color="auto"/>
              <w:right w:val="single" w:sz="4" w:space="0" w:color="auto"/>
            </w:tcBorders>
            <w:tcMar>
              <w:left w:w="72" w:type="dxa"/>
              <w:right w:w="72" w:type="dxa"/>
            </w:tcMar>
            <w:vAlign w:val="center"/>
          </w:tcPr>
          <w:p w14:paraId="7C8D927E" w14:textId="77777777" w:rsidR="007C76EF" w:rsidRPr="00DF6003" w:rsidRDefault="007C76EF" w:rsidP="001272AC">
            <w:pPr>
              <w:jc w:val="right"/>
              <w:rPr>
                <w:color w:val="000000"/>
                <w:sz w:val="20"/>
                <w:szCs w:val="20"/>
                <w:lang w:val="ru-RU"/>
              </w:rPr>
            </w:pPr>
            <w:r w:rsidRPr="00DF6003">
              <w:rPr>
                <w:sz w:val="20"/>
                <w:szCs w:val="20"/>
                <w:lang w:val="ru-RU"/>
              </w:rPr>
              <w:t>13 843 139</w:t>
            </w:r>
          </w:p>
        </w:tc>
        <w:tc>
          <w:tcPr>
            <w:tcW w:w="606" w:type="pct"/>
            <w:tcBorders>
              <w:top w:val="nil"/>
              <w:left w:val="nil"/>
              <w:bottom w:val="single" w:sz="4" w:space="0" w:color="auto"/>
              <w:right w:val="single" w:sz="4" w:space="0" w:color="auto"/>
            </w:tcBorders>
            <w:tcMar>
              <w:left w:w="72" w:type="dxa"/>
              <w:right w:w="72" w:type="dxa"/>
            </w:tcMar>
            <w:vAlign w:val="center"/>
          </w:tcPr>
          <w:p w14:paraId="5E39E262" w14:textId="77777777" w:rsidR="007C76EF" w:rsidRPr="00DF6003" w:rsidRDefault="007C76EF" w:rsidP="001272AC">
            <w:pPr>
              <w:jc w:val="right"/>
              <w:rPr>
                <w:color w:val="000000"/>
                <w:sz w:val="20"/>
                <w:szCs w:val="20"/>
                <w:lang w:val="ru-RU"/>
              </w:rPr>
            </w:pPr>
            <w:r w:rsidRPr="00DF6003">
              <w:rPr>
                <w:sz w:val="20"/>
                <w:szCs w:val="20"/>
                <w:lang w:val="ru-RU"/>
              </w:rPr>
              <w:t>13 843 139</w:t>
            </w:r>
          </w:p>
        </w:tc>
        <w:tc>
          <w:tcPr>
            <w:tcW w:w="606" w:type="pct"/>
            <w:tcBorders>
              <w:top w:val="nil"/>
              <w:left w:val="nil"/>
              <w:bottom w:val="single" w:sz="4" w:space="0" w:color="auto"/>
              <w:right w:val="single" w:sz="4" w:space="0" w:color="auto"/>
            </w:tcBorders>
            <w:tcMar>
              <w:left w:w="72" w:type="dxa"/>
              <w:right w:w="72" w:type="dxa"/>
            </w:tcMar>
            <w:vAlign w:val="center"/>
          </w:tcPr>
          <w:p w14:paraId="6DAEB81E" w14:textId="77777777" w:rsidR="007C76EF" w:rsidRPr="00DF6003" w:rsidRDefault="007C76EF" w:rsidP="001272AC">
            <w:pPr>
              <w:jc w:val="right"/>
              <w:rPr>
                <w:color w:val="000000"/>
                <w:sz w:val="20"/>
                <w:szCs w:val="20"/>
                <w:lang w:val="ru-RU"/>
              </w:rPr>
            </w:pPr>
            <w:r w:rsidRPr="00DF6003">
              <w:rPr>
                <w:sz w:val="20"/>
                <w:szCs w:val="20"/>
                <w:lang w:val="ru-RU"/>
              </w:rPr>
              <w:t>13 843 139</w:t>
            </w:r>
          </w:p>
        </w:tc>
        <w:tc>
          <w:tcPr>
            <w:tcW w:w="682" w:type="pct"/>
            <w:tcBorders>
              <w:top w:val="nil"/>
              <w:left w:val="nil"/>
              <w:bottom w:val="single" w:sz="4" w:space="0" w:color="auto"/>
              <w:right w:val="single" w:sz="4" w:space="0" w:color="auto"/>
            </w:tcBorders>
            <w:tcMar>
              <w:left w:w="72" w:type="dxa"/>
              <w:right w:w="72" w:type="dxa"/>
            </w:tcMar>
            <w:vAlign w:val="center"/>
          </w:tcPr>
          <w:p w14:paraId="62DA5407" w14:textId="77777777" w:rsidR="007C76EF" w:rsidRPr="00DF6003" w:rsidRDefault="007C76EF" w:rsidP="001272AC">
            <w:pPr>
              <w:jc w:val="right"/>
              <w:rPr>
                <w:color w:val="000000"/>
                <w:sz w:val="20"/>
                <w:szCs w:val="20"/>
                <w:lang w:val="ru-RU"/>
              </w:rPr>
            </w:pPr>
            <w:r w:rsidRPr="00DF6003">
              <w:rPr>
                <w:sz w:val="20"/>
                <w:szCs w:val="20"/>
                <w:lang w:val="ru-RU"/>
              </w:rPr>
              <w:t>13 843 139</w:t>
            </w:r>
          </w:p>
        </w:tc>
        <w:tc>
          <w:tcPr>
            <w:tcW w:w="682" w:type="pct"/>
            <w:tcBorders>
              <w:top w:val="nil"/>
              <w:left w:val="nil"/>
              <w:bottom w:val="single" w:sz="4" w:space="0" w:color="auto"/>
              <w:right w:val="single" w:sz="4" w:space="0" w:color="auto"/>
            </w:tcBorders>
            <w:tcMar>
              <w:left w:w="72" w:type="dxa"/>
              <w:right w:w="72" w:type="dxa"/>
            </w:tcMar>
            <w:vAlign w:val="center"/>
          </w:tcPr>
          <w:p w14:paraId="6CD67791" w14:textId="77777777" w:rsidR="007C76EF" w:rsidRPr="00DF6003" w:rsidRDefault="007C76EF" w:rsidP="001272AC">
            <w:pPr>
              <w:jc w:val="right"/>
              <w:rPr>
                <w:color w:val="000000"/>
                <w:sz w:val="20"/>
                <w:szCs w:val="20"/>
                <w:lang w:val="ru-RU"/>
              </w:rPr>
            </w:pPr>
            <w:r w:rsidRPr="00DF6003">
              <w:rPr>
                <w:sz w:val="20"/>
                <w:szCs w:val="20"/>
                <w:lang w:val="ru-RU"/>
              </w:rPr>
              <w:t>12 458 825</w:t>
            </w:r>
          </w:p>
        </w:tc>
      </w:tr>
      <w:tr w:rsidR="000E3FD0" w:rsidRPr="00DF6003" w14:paraId="232632B2" w14:textId="77777777" w:rsidTr="000E3FD0">
        <w:trPr>
          <w:trHeight w:val="191"/>
        </w:trPr>
        <w:tc>
          <w:tcPr>
            <w:tcW w:w="1818"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303F3ABA" w14:textId="7D1B215C" w:rsidR="007C76EF" w:rsidRPr="00DF6003" w:rsidRDefault="007C76EF" w:rsidP="001272AC">
            <w:pPr>
              <w:jc w:val="left"/>
              <w:rPr>
                <w:sz w:val="20"/>
                <w:lang w:val="ru-RU"/>
              </w:rPr>
            </w:pPr>
            <w:r w:rsidRPr="00DF6003">
              <w:rPr>
                <w:sz w:val="20"/>
                <w:lang w:val="ru-RU"/>
              </w:rPr>
              <w:t xml:space="preserve">Предлагаемые пересмотренные </w:t>
            </w:r>
            <w:r w:rsidR="00E30A9F" w:rsidRPr="00DF6003">
              <w:rPr>
                <w:sz w:val="20"/>
                <w:lang w:val="ru-RU"/>
              </w:rPr>
              <w:t>п</w:t>
            </w:r>
            <w:r w:rsidR="00E30A9F" w:rsidRPr="00DF6003">
              <w:rPr>
                <w:sz w:val="20"/>
                <w:szCs w:val="20"/>
                <w:lang w:val="ru-RU" w:eastAsia="en-CA"/>
              </w:rPr>
              <w:t>редельные уровни потребления ГФУ, предусмотренные Монреальским протоколом</w:t>
            </w:r>
          </w:p>
        </w:tc>
        <w:tc>
          <w:tcPr>
            <w:tcW w:w="606" w:type="pct"/>
            <w:tcBorders>
              <w:top w:val="nil"/>
              <w:left w:val="single" w:sz="4" w:space="0" w:color="auto"/>
              <w:bottom w:val="single" w:sz="4" w:space="0" w:color="auto"/>
              <w:right w:val="single" w:sz="4" w:space="0" w:color="auto"/>
            </w:tcBorders>
            <w:tcMar>
              <w:left w:w="72" w:type="dxa"/>
              <w:right w:w="72" w:type="dxa"/>
            </w:tcMar>
            <w:vAlign w:val="center"/>
          </w:tcPr>
          <w:p w14:paraId="04BCC305" w14:textId="77777777" w:rsidR="007C76EF" w:rsidRPr="00DF6003" w:rsidRDefault="007C76EF" w:rsidP="001272AC">
            <w:pPr>
              <w:jc w:val="right"/>
              <w:rPr>
                <w:sz w:val="20"/>
                <w:szCs w:val="20"/>
                <w:lang w:val="ru-RU"/>
              </w:rPr>
            </w:pPr>
            <w:r w:rsidRPr="00DF6003">
              <w:rPr>
                <w:sz w:val="20"/>
                <w:szCs w:val="20"/>
                <w:lang w:val="ru-RU"/>
              </w:rPr>
              <w:t>13 136 096</w:t>
            </w:r>
          </w:p>
        </w:tc>
        <w:tc>
          <w:tcPr>
            <w:tcW w:w="606" w:type="pct"/>
            <w:tcBorders>
              <w:top w:val="nil"/>
              <w:left w:val="single" w:sz="4" w:space="0" w:color="auto"/>
              <w:bottom w:val="single" w:sz="4" w:space="0" w:color="auto"/>
              <w:right w:val="single" w:sz="4" w:space="0" w:color="auto"/>
            </w:tcBorders>
            <w:tcMar>
              <w:left w:w="72" w:type="dxa"/>
              <w:right w:w="72" w:type="dxa"/>
            </w:tcMar>
            <w:vAlign w:val="center"/>
          </w:tcPr>
          <w:p w14:paraId="58925B4D" w14:textId="77777777" w:rsidR="007C76EF" w:rsidRPr="00DF6003" w:rsidRDefault="007C76EF" w:rsidP="001272AC">
            <w:pPr>
              <w:jc w:val="right"/>
              <w:rPr>
                <w:sz w:val="20"/>
                <w:szCs w:val="20"/>
                <w:lang w:val="ru-RU"/>
              </w:rPr>
            </w:pPr>
            <w:r w:rsidRPr="00DF6003">
              <w:rPr>
                <w:sz w:val="20"/>
                <w:szCs w:val="20"/>
                <w:lang w:val="ru-RU"/>
              </w:rPr>
              <w:t>13 136 096</w:t>
            </w:r>
          </w:p>
        </w:tc>
        <w:tc>
          <w:tcPr>
            <w:tcW w:w="606" w:type="pct"/>
            <w:tcBorders>
              <w:top w:val="nil"/>
              <w:left w:val="single" w:sz="4" w:space="0" w:color="auto"/>
              <w:bottom w:val="single" w:sz="4" w:space="0" w:color="auto"/>
              <w:right w:val="single" w:sz="4" w:space="0" w:color="auto"/>
            </w:tcBorders>
            <w:tcMar>
              <w:left w:w="72" w:type="dxa"/>
              <w:right w:w="72" w:type="dxa"/>
            </w:tcMar>
            <w:vAlign w:val="center"/>
          </w:tcPr>
          <w:p w14:paraId="01C57391" w14:textId="77777777" w:rsidR="007C76EF" w:rsidRPr="00DF6003" w:rsidRDefault="007C76EF" w:rsidP="001272AC">
            <w:pPr>
              <w:jc w:val="right"/>
              <w:rPr>
                <w:sz w:val="20"/>
                <w:szCs w:val="20"/>
                <w:lang w:val="ru-RU"/>
              </w:rPr>
            </w:pPr>
            <w:r w:rsidRPr="00DF6003">
              <w:rPr>
                <w:sz w:val="20"/>
                <w:szCs w:val="20"/>
                <w:lang w:val="ru-RU"/>
              </w:rPr>
              <w:t>13 136 096</w:t>
            </w:r>
          </w:p>
        </w:tc>
        <w:tc>
          <w:tcPr>
            <w:tcW w:w="682" w:type="pct"/>
            <w:tcBorders>
              <w:top w:val="nil"/>
              <w:left w:val="single" w:sz="4" w:space="0" w:color="auto"/>
              <w:bottom w:val="single" w:sz="4" w:space="0" w:color="auto"/>
              <w:right w:val="single" w:sz="4" w:space="0" w:color="auto"/>
            </w:tcBorders>
            <w:tcMar>
              <w:left w:w="72" w:type="dxa"/>
              <w:right w:w="72" w:type="dxa"/>
            </w:tcMar>
            <w:vAlign w:val="center"/>
          </w:tcPr>
          <w:p w14:paraId="0EEF25F2" w14:textId="77777777" w:rsidR="007C76EF" w:rsidRPr="00DF6003" w:rsidRDefault="007C76EF" w:rsidP="001272AC">
            <w:pPr>
              <w:jc w:val="right"/>
              <w:rPr>
                <w:sz w:val="20"/>
                <w:szCs w:val="20"/>
                <w:lang w:val="ru-RU"/>
              </w:rPr>
            </w:pPr>
            <w:r w:rsidRPr="00DF6003">
              <w:rPr>
                <w:sz w:val="20"/>
                <w:szCs w:val="20"/>
                <w:lang w:val="ru-RU"/>
              </w:rPr>
              <w:t>13 136 096</w:t>
            </w:r>
          </w:p>
        </w:tc>
        <w:tc>
          <w:tcPr>
            <w:tcW w:w="682" w:type="pct"/>
            <w:tcBorders>
              <w:top w:val="nil"/>
              <w:left w:val="nil"/>
              <w:bottom w:val="single" w:sz="4" w:space="0" w:color="auto"/>
              <w:right w:val="single" w:sz="4" w:space="0" w:color="auto"/>
            </w:tcBorders>
            <w:tcMar>
              <w:left w:w="72" w:type="dxa"/>
              <w:right w:w="72" w:type="dxa"/>
            </w:tcMar>
            <w:vAlign w:val="center"/>
          </w:tcPr>
          <w:p w14:paraId="078F6519" w14:textId="2C28F106" w:rsidR="007C76EF" w:rsidRPr="00DF6003" w:rsidRDefault="007C76EF" w:rsidP="001272AC">
            <w:pPr>
              <w:jc w:val="right"/>
              <w:rPr>
                <w:sz w:val="20"/>
                <w:szCs w:val="20"/>
                <w:lang w:val="ru-RU"/>
              </w:rPr>
            </w:pPr>
            <w:r w:rsidRPr="00DF6003">
              <w:rPr>
                <w:sz w:val="20"/>
                <w:szCs w:val="20"/>
                <w:lang w:val="ru-RU"/>
              </w:rPr>
              <w:t>11 822</w:t>
            </w:r>
            <w:r w:rsidR="00C66547" w:rsidRPr="00DF6003">
              <w:rPr>
                <w:sz w:val="20"/>
                <w:szCs w:val="20"/>
                <w:lang w:val="ru-RU"/>
              </w:rPr>
              <w:t xml:space="preserve"> 486</w:t>
            </w:r>
          </w:p>
        </w:tc>
      </w:tr>
      <w:tr w:rsidR="000E3FD0" w:rsidRPr="00DF6003" w14:paraId="5EC7B5E6" w14:textId="77777777" w:rsidTr="000E3FD0">
        <w:trPr>
          <w:trHeight w:val="336"/>
        </w:trPr>
        <w:tc>
          <w:tcPr>
            <w:tcW w:w="181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B739C80" w14:textId="4C646014" w:rsidR="007C76EF" w:rsidRPr="00DF6003" w:rsidRDefault="00CA2A1E" w:rsidP="001272AC">
            <w:pPr>
              <w:jc w:val="left"/>
              <w:rPr>
                <w:sz w:val="20"/>
                <w:lang w:val="ru-RU"/>
              </w:rPr>
            </w:pPr>
            <w:r w:rsidRPr="00DF6003">
              <w:rPr>
                <w:sz w:val="20"/>
                <w:szCs w:val="20"/>
                <w:lang w:val="ru-RU" w:eastAsia="zh-CN"/>
              </w:rPr>
              <w:t xml:space="preserve">Уровни </w:t>
            </w:r>
            <w:r w:rsidRPr="00DF6003">
              <w:rPr>
                <w:sz w:val="20"/>
                <w:lang w:val="ru-RU"/>
              </w:rPr>
              <w:t>потребления ГФУ</w:t>
            </w:r>
            <w:r w:rsidRPr="00DF6003">
              <w:rPr>
                <w:sz w:val="20"/>
                <w:szCs w:val="20"/>
                <w:lang w:val="ru-RU" w:eastAsia="zh-CN"/>
              </w:rPr>
              <w:t xml:space="preserve">, предложенные </w:t>
            </w:r>
            <w:r w:rsidRPr="00DF6003">
              <w:rPr>
                <w:sz w:val="20"/>
                <w:lang w:val="ru-RU"/>
              </w:rPr>
              <w:t>в рамках ПРК</w:t>
            </w:r>
          </w:p>
        </w:tc>
        <w:tc>
          <w:tcPr>
            <w:tcW w:w="606" w:type="pct"/>
            <w:tcBorders>
              <w:top w:val="nil"/>
              <w:left w:val="single" w:sz="4" w:space="0" w:color="auto"/>
              <w:bottom w:val="single" w:sz="4" w:space="0" w:color="auto"/>
              <w:right w:val="single" w:sz="4" w:space="0" w:color="auto"/>
            </w:tcBorders>
            <w:tcMar>
              <w:left w:w="72" w:type="dxa"/>
              <w:right w:w="72" w:type="dxa"/>
            </w:tcMar>
            <w:vAlign w:val="center"/>
          </w:tcPr>
          <w:p w14:paraId="6D479910" w14:textId="77777777" w:rsidR="007C76EF" w:rsidRPr="00DF6003" w:rsidRDefault="007C76EF" w:rsidP="001272AC">
            <w:pPr>
              <w:jc w:val="right"/>
              <w:rPr>
                <w:sz w:val="20"/>
                <w:highlight w:val="cyan"/>
                <w:lang w:val="ru-RU"/>
              </w:rPr>
            </w:pPr>
            <w:r w:rsidRPr="00DF6003">
              <w:rPr>
                <w:sz w:val="20"/>
                <w:szCs w:val="20"/>
                <w:lang w:val="ru-RU"/>
              </w:rPr>
              <w:t>13 136 096</w:t>
            </w:r>
          </w:p>
        </w:tc>
        <w:tc>
          <w:tcPr>
            <w:tcW w:w="606" w:type="pct"/>
            <w:tcBorders>
              <w:top w:val="nil"/>
              <w:left w:val="single" w:sz="4" w:space="0" w:color="auto"/>
              <w:bottom w:val="single" w:sz="4" w:space="0" w:color="auto"/>
              <w:right w:val="single" w:sz="4" w:space="0" w:color="auto"/>
            </w:tcBorders>
            <w:tcMar>
              <w:left w:w="72" w:type="dxa"/>
              <w:right w:w="72" w:type="dxa"/>
            </w:tcMar>
            <w:vAlign w:val="center"/>
          </w:tcPr>
          <w:p w14:paraId="6EC7EE59" w14:textId="77777777" w:rsidR="007C76EF" w:rsidRPr="00DF6003" w:rsidRDefault="007C76EF" w:rsidP="001272AC">
            <w:pPr>
              <w:jc w:val="right"/>
              <w:rPr>
                <w:sz w:val="20"/>
                <w:highlight w:val="cyan"/>
                <w:lang w:val="ru-RU"/>
              </w:rPr>
            </w:pPr>
            <w:r w:rsidRPr="00DF6003">
              <w:rPr>
                <w:sz w:val="20"/>
                <w:szCs w:val="20"/>
                <w:lang w:val="ru-RU"/>
              </w:rPr>
              <w:t>13 136 096</w:t>
            </w:r>
          </w:p>
        </w:tc>
        <w:tc>
          <w:tcPr>
            <w:tcW w:w="606" w:type="pct"/>
            <w:tcBorders>
              <w:top w:val="nil"/>
              <w:left w:val="single" w:sz="4" w:space="0" w:color="auto"/>
              <w:bottom w:val="single" w:sz="4" w:space="0" w:color="auto"/>
              <w:right w:val="single" w:sz="4" w:space="0" w:color="auto"/>
            </w:tcBorders>
            <w:tcMar>
              <w:left w:w="72" w:type="dxa"/>
              <w:right w:w="72" w:type="dxa"/>
            </w:tcMar>
            <w:vAlign w:val="center"/>
          </w:tcPr>
          <w:p w14:paraId="070FD022" w14:textId="77777777" w:rsidR="007C76EF" w:rsidRPr="00DF6003" w:rsidRDefault="007C76EF" w:rsidP="001272AC">
            <w:pPr>
              <w:jc w:val="right"/>
              <w:rPr>
                <w:sz w:val="20"/>
                <w:highlight w:val="cyan"/>
                <w:lang w:val="ru-RU"/>
              </w:rPr>
            </w:pPr>
            <w:r w:rsidRPr="00DF6003">
              <w:rPr>
                <w:sz w:val="20"/>
                <w:szCs w:val="20"/>
                <w:lang w:val="ru-RU"/>
              </w:rPr>
              <w:t>13 136 096</w:t>
            </w:r>
          </w:p>
        </w:tc>
        <w:tc>
          <w:tcPr>
            <w:tcW w:w="682" w:type="pct"/>
            <w:tcBorders>
              <w:top w:val="nil"/>
              <w:left w:val="single" w:sz="4" w:space="0" w:color="auto"/>
              <w:bottom w:val="single" w:sz="4" w:space="0" w:color="auto"/>
              <w:right w:val="single" w:sz="4" w:space="0" w:color="auto"/>
            </w:tcBorders>
            <w:tcMar>
              <w:left w:w="72" w:type="dxa"/>
              <w:right w:w="72" w:type="dxa"/>
            </w:tcMar>
            <w:vAlign w:val="center"/>
          </w:tcPr>
          <w:p w14:paraId="04B06F50" w14:textId="77777777" w:rsidR="007C76EF" w:rsidRPr="00DF6003" w:rsidRDefault="007C76EF" w:rsidP="001272AC">
            <w:pPr>
              <w:jc w:val="right"/>
              <w:rPr>
                <w:sz w:val="20"/>
                <w:highlight w:val="cyan"/>
                <w:lang w:val="ru-RU"/>
              </w:rPr>
            </w:pPr>
            <w:r w:rsidRPr="00DF6003">
              <w:rPr>
                <w:sz w:val="20"/>
                <w:szCs w:val="20"/>
                <w:lang w:val="ru-RU"/>
              </w:rPr>
              <w:t>13 136 096</w:t>
            </w:r>
          </w:p>
        </w:tc>
        <w:tc>
          <w:tcPr>
            <w:tcW w:w="682" w:type="pct"/>
            <w:tcBorders>
              <w:top w:val="nil"/>
              <w:left w:val="nil"/>
              <w:bottom w:val="single" w:sz="4" w:space="0" w:color="auto"/>
              <w:right w:val="single" w:sz="4" w:space="0" w:color="auto"/>
            </w:tcBorders>
            <w:tcMar>
              <w:left w:w="72" w:type="dxa"/>
              <w:right w:w="72" w:type="dxa"/>
            </w:tcMar>
            <w:vAlign w:val="center"/>
          </w:tcPr>
          <w:p w14:paraId="7FAB040F" w14:textId="2CB020BC" w:rsidR="007C76EF" w:rsidRPr="00DF6003" w:rsidRDefault="007C76EF" w:rsidP="001272AC">
            <w:pPr>
              <w:jc w:val="right"/>
              <w:rPr>
                <w:sz w:val="20"/>
                <w:highlight w:val="cyan"/>
                <w:lang w:val="ru-RU"/>
              </w:rPr>
            </w:pPr>
            <w:r w:rsidRPr="00DF6003">
              <w:rPr>
                <w:sz w:val="20"/>
                <w:szCs w:val="20"/>
                <w:lang w:val="ru-RU"/>
              </w:rPr>
              <w:t>11 822</w:t>
            </w:r>
            <w:r w:rsidR="00C66547" w:rsidRPr="00DF6003">
              <w:rPr>
                <w:sz w:val="20"/>
                <w:szCs w:val="20"/>
                <w:lang w:val="ru-RU"/>
              </w:rPr>
              <w:t xml:space="preserve"> 486</w:t>
            </w:r>
          </w:p>
        </w:tc>
      </w:tr>
      <w:tr w:rsidR="000E3FD0" w:rsidRPr="00DF6003" w14:paraId="76BA4ABB" w14:textId="77777777" w:rsidTr="000E3FD0">
        <w:trPr>
          <w:trHeight w:val="88"/>
        </w:trPr>
        <w:tc>
          <w:tcPr>
            <w:tcW w:w="181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E9A1B89" w14:textId="77777777" w:rsidR="007C76EF" w:rsidRPr="00DF6003" w:rsidRDefault="007C76EF" w:rsidP="001272AC">
            <w:pPr>
              <w:jc w:val="left"/>
              <w:rPr>
                <w:sz w:val="20"/>
                <w:lang w:val="ru-RU"/>
              </w:rPr>
            </w:pPr>
            <w:r w:rsidRPr="00DF6003">
              <w:rPr>
                <w:sz w:val="20"/>
                <w:lang w:val="ru-RU"/>
              </w:rPr>
              <w:t xml:space="preserve">Предлагаемое </w:t>
            </w:r>
            <w:r w:rsidRPr="00DF6003">
              <w:rPr>
                <w:sz w:val="20"/>
                <w:szCs w:val="20"/>
                <w:lang w:val="ru-RU" w:eastAsia="zh-CN"/>
              </w:rPr>
              <w:t xml:space="preserve">сокращение по сравнению с </w:t>
            </w:r>
            <w:r w:rsidRPr="00DF6003">
              <w:rPr>
                <w:sz w:val="20"/>
                <w:lang w:val="ru-RU"/>
              </w:rPr>
              <w:t>установленным базовым уровнем потребления ГФУ (%)</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691F2E95" w14:textId="77777777" w:rsidR="007C76EF" w:rsidRPr="00DF6003" w:rsidRDefault="007C76EF" w:rsidP="001272AC">
            <w:pPr>
              <w:jc w:val="center"/>
              <w:rPr>
                <w:sz w:val="20"/>
                <w:szCs w:val="20"/>
                <w:lang w:val="ru-RU"/>
              </w:rPr>
            </w:pPr>
            <w:r w:rsidRPr="00DF6003">
              <w:rPr>
                <w:sz w:val="20"/>
                <w:szCs w:val="20"/>
                <w:lang w:val="ru-RU"/>
              </w:rPr>
              <w:t>5,1</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6C4B05D5" w14:textId="77777777" w:rsidR="007C76EF" w:rsidRPr="00DF6003" w:rsidRDefault="007C76EF" w:rsidP="001272AC">
            <w:pPr>
              <w:jc w:val="center"/>
              <w:rPr>
                <w:sz w:val="20"/>
                <w:szCs w:val="20"/>
                <w:lang w:val="ru-RU"/>
              </w:rPr>
            </w:pPr>
            <w:r w:rsidRPr="00DF6003">
              <w:rPr>
                <w:sz w:val="20"/>
                <w:szCs w:val="20"/>
                <w:lang w:val="ru-RU"/>
              </w:rPr>
              <w:t>5,1</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152BB850" w14:textId="77777777" w:rsidR="007C76EF" w:rsidRPr="00DF6003" w:rsidRDefault="007C76EF" w:rsidP="001272AC">
            <w:pPr>
              <w:jc w:val="center"/>
              <w:rPr>
                <w:sz w:val="20"/>
                <w:szCs w:val="20"/>
                <w:lang w:val="ru-RU"/>
              </w:rPr>
            </w:pPr>
            <w:r w:rsidRPr="00DF6003">
              <w:rPr>
                <w:sz w:val="20"/>
                <w:szCs w:val="20"/>
                <w:lang w:val="ru-RU"/>
              </w:rPr>
              <w:t>5,1</w:t>
            </w:r>
          </w:p>
        </w:tc>
        <w:tc>
          <w:tcPr>
            <w:tcW w:w="682" w:type="pct"/>
            <w:tcBorders>
              <w:top w:val="single" w:sz="4" w:space="0" w:color="auto"/>
              <w:left w:val="nil"/>
              <w:bottom w:val="single" w:sz="4" w:space="0" w:color="auto"/>
              <w:right w:val="single" w:sz="4" w:space="0" w:color="auto"/>
            </w:tcBorders>
            <w:tcMar>
              <w:left w:w="72" w:type="dxa"/>
              <w:right w:w="72" w:type="dxa"/>
            </w:tcMar>
            <w:vAlign w:val="center"/>
          </w:tcPr>
          <w:p w14:paraId="494A9952" w14:textId="77777777" w:rsidR="007C76EF" w:rsidRPr="00DF6003" w:rsidRDefault="007C76EF" w:rsidP="001272AC">
            <w:pPr>
              <w:jc w:val="center"/>
              <w:rPr>
                <w:sz w:val="20"/>
                <w:szCs w:val="20"/>
                <w:lang w:val="ru-RU"/>
              </w:rPr>
            </w:pPr>
            <w:r w:rsidRPr="00DF6003">
              <w:rPr>
                <w:sz w:val="20"/>
                <w:szCs w:val="20"/>
                <w:lang w:val="ru-RU"/>
              </w:rPr>
              <w:t>5,1</w:t>
            </w:r>
          </w:p>
        </w:tc>
        <w:tc>
          <w:tcPr>
            <w:tcW w:w="682" w:type="pct"/>
            <w:tcBorders>
              <w:top w:val="single" w:sz="4" w:space="0" w:color="auto"/>
              <w:left w:val="nil"/>
              <w:bottom w:val="single" w:sz="4" w:space="0" w:color="auto"/>
              <w:right w:val="single" w:sz="4" w:space="0" w:color="auto"/>
            </w:tcBorders>
            <w:tcMar>
              <w:left w:w="72" w:type="dxa"/>
              <w:right w:w="72" w:type="dxa"/>
            </w:tcMar>
            <w:vAlign w:val="center"/>
          </w:tcPr>
          <w:p w14:paraId="4DE8CAD6" w14:textId="77777777" w:rsidR="007C76EF" w:rsidRPr="00DF6003" w:rsidRDefault="007C76EF" w:rsidP="001272AC">
            <w:pPr>
              <w:jc w:val="center"/>
              <w:rPr>
                <w:sz w:val="20"/>
                <w:szCs w:val="20"/>
                <w:lang w:val="ru-RU"/>
              </w:rPr>
            </w:pPr>
            <w:r w:rsidRPr="00DF6003">
              <w:rPr>
                <w:sz w:val="20"/>
                <w:szCs w:val="20"/>
                <w:lang w:val="ru-RU"/>
              </w:rPr>
              <w:t>14,6</w:t>
            </w:r>
          </w:p>
        </w:tc>
      </w:tr>
      <w:tr w:rsidR="000E3FD0" w:rsidRPr="00DF6003" w14:paraId="1855DA8E" w14:textId="77777777" w:rsidTr="000E3FD0">
        <w:trPr>
          <w:trHeight w:val="88"/>
        </w:trPr>
        <w:tc>
          <w:tcPr>
            <w:tcW w:w="181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3D1E3B7" w14:textId="77777777" w:rsidR="007C76EF" w:rsidRPr="00DF6003" w:rsidRDefault="007C76EF" w:rsidP="001272AC">
            <w:pPr>
              <w:jc w:val="left"/>
              <w:rPr>
                <w:sz w:val="20"/>
                <w:lang w:val="ru-RU"/>
              </w:rPr>
            </w:pPr>
            <w:r w:rsidRPr="00DF6003">
              <w:rPr>
                <w:sz w:val="20"/>
                <w:lang w:val="ru-RU"/>
              </w:rPr>
              <w:t xml:space="preserve">Предлагаемое </w:t>
            </w:r>
            <w:r w:rsidRPr="00DF6003">
              <w:rPr>
                <w:sz w:val="20"/>
                <w:szCs w:val="20"/>
                <w:lang w:val="ru-RU" w:eastAsia="zh-CN"/>
              </w:rPr>
              <w:t xml:space="preserve">сокращение по сравнению с </w:t>
            </w:r>
            <w:r w:rsidRPr="00DF6003">
              <w:rPr>
                <w:sz w:val="20"/>
                <w:lang w:val="ru-RU"/>
              </w:rPr>
              <w:t>базовым уровнем потребления ГФУ – в случае пересмотра (%)</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0619C005" w14:textId="77777777" w:rsidR="007C76EF" w:rsidRPr="00DF6003" w:rsidRDefault="007C76EF" w:rsidP="001272AC">
            <w:pPr>
              <w:jc w:val="center"/>
              <w:rPr>
                <w:sz w:val="20"/>
                <w:szCs w:val="20"/>
                <w:lang w:val="ru-RU"/>
              </w:rPr>
            </w:pPr>
            <w:r w:rsidRPr="00DF6003">
              <w:rPr>
                <w:sz w:val="20"/>
                <w:szCs w:val="20"/>
                <w:lang w:val="ru-RU"/>
              </w:rPr>
              <w:t>0</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24E83FCF" w14:textId="77777777" w:rsidR="007C76EF" w:rsidRPr="00DF6003" w:rsidRDefault="007C76EF" w:rsidP="001272AC">
            <w:pPr>
              <w:jc w:val="center"/>
              <w:rPr>
                <w:sz w:val="20"/>
                <w:szCs w:val="20"/>
                <w:lang w:val="ru-RU"/>
              </w:rPr>
            </w:pPr>
            <w:r w:rsidRPr="00DF6003">
              <w:rPr>
                <w:sz w:val="20"/>
                <w:szCs w:val="20"/>
                <w:lang w:val="ru-RU"/>
              </w:rPr>
              <w:t>0</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7CE4A051" w14:textId="77777777" w:rsidR="007C76EF" w:rsidRPr="00DF6003" w:rsidRDefault="007C76EF" w:rsidP="001272AC">
            <w:pPr>
              <w:jc w:val="center"/>
              <w:rPr>
                <w:sz w:val="20"/>
                <w:szCs w:val="20"/>
                <w:lang w:val="ru-RU"/>
              </w:rPr>
            </w:pPr>
            <w:r w:rsidRPr="00DF6003">
              <w:rPr>
                <w:sz w:val="20"/>
                <w:szCs w:val="20"/>
                <w:lang w:val="ru-RU"/>
              </w:rPr>
              <w:t>0</w:t>
            </w:r>
          </w:p>
        </w:tc>
        <w:tc>
          <w:tcPr>
            <w:tcW w:w="682" w:type="pct"/>
            <w:tcBorders>
              <w:top w:val="single" w:sz="4" w:space="0" w:color="auto"/>
              <w:left w:val="nil"/>
              <w:bottom w:val="single" w:sz="4" w:space="0" w:color="auto"/>
              <w:right w:val="single" w:sz="4" w:space="0" w:color="auto"/>
            </w:tcBorders>
            <w:tcMar>
              <w:left w:w="72" w:type="dxa"/>
              <w:right w:w="72" w:type="dxa"/>
            </w:tcMar>
            <w:vAlign w:val="center"/>
          </w:tcPr>
          <w:p w14:paraId="69E74580" w14:textId="77777777" w:rsidR="007C76EF" w:rsidRPr="00DF6003" w:rsidRDefault="007C76EF" w:rsidP="001272AC">
            <w:pPr>
              <w:jc w:val="center"/>
              <w:rPr>
                <w:sz w:val="20"/>
                <w:szCs w:val="20"/>
                <w:lang w:val="ru-RU"/>
              </w:rPr>
            </w:pPr>
            <w:r w:rsidRPr="00DF6003">
              <w:rPr>
                <w:sz w:val="20"/>
                <w:szCs w:val="20"/>
                <w:lang w:val="ru-RU"/>
              </w:rPr>
              <w:t>0</w:t>
            </w:r>
          </w:p>
        </w:tc>
        <w:tc>
          <w:tcPr>
            <w:tcW w:w="682" w:type="pct"/>
            <w:tcBorders>
              <w:top w:val="single" w:sz="4" w:space="0" w:color="auto"/>
              <w:left w:val="nil"/>
              <w:bottom w:val="single" w:sz="4" w:space="0" w:color="auto"/>
              <w:right w:val="single" w:sz="4" w:space="0" w:color="auto"/>
            </w:tcBorders>
            <w:tcMar>
              <w:left w:w="72" w:type="dxa"/>
              <w:right w:w="72" w:type="dxa"/>
            </w:tcMar>
            <w:vAlign w:val="center"/>
          </w:tcPr>
          <w:p w14:paraId="686225ED" w14:textId="77777777" w:rsidR="007C76EF" w:rsidRPr="00DF6003" w:rsidRDefault="007C76EF" w:rsidP="001272AC">
            <w:pPr>
              <w:jc w:val="center"/>
              <w:rPr>
                <w:sz w:val="20"/>
                <w:szCs w:val="20"/>
                <w:lang w:val="ru-RU"/>
              </w:rPr>
            </w:pPr>
            <w:r w:rsidRPr="00DF6003">
              <w:rPr>
                <w:sz w:val="20"/>
                <w:szCs w:val="20"/>
                <w:lang w:val="ru-RU"/>
              </w:rPr>
              <w:t>10</w:t>
            </w:r>
          </w:p>
        </w:tc>
      </w:tr>
    </w:tbl>
    <w:p w14:paraId="30AE2AD1" w14:textId="0D632A57" w:rsidR="007C76EF" w:rsidRPr="00DF6003" w:rsidRDefault="007C76EF" w:rsidP="007C76EF">
      <w:pPr>
        <w:pStyle w:val="Heading1"/>
        <w:spacing w:before="240"/>
        <w:rPr>
          <w:lang w:val="ru-RU"/>
        </w:rPr>
      </w:pPr>
      <w:r w:rsidRPr="00DF6003">
        <w:rPr>
          <w:lang w:val="ru-RU"/>
        </w:rPr>
        <w:t xml:space="preserve">Исходя из представленных в настоящее время докладов по ГФУ и приведенного выше прогноза, стране будет </w:t>
      </w:r>
      <w:r w:rsidR="00B7125E" w:rsidRPr="00DF6003">
        <w:rPr>
          <w:lang w:val="ru-RU"/>
        </w:rPr>
        <w:t xml:space="preserve">сложно </w:t>
      </w:r>
      <w:r w:rsidRPr="00DF6003">
        <w:rPr>
          <w:lang w:val="ru-RU"/>
        </w:rPr>
        <w:t xml:space="preserve">достичь целевого показателя потребления на 2029 год, а также целевого показателя на 2028 год, если в </w:t>
      </w:r>
      <w:r w:rsidR="00B7125E" w:rsidRPr="00DF6003">
        <w:rPr>
          <w:lang w:val="ru-RU"/>
        </w:rPr>
        <w:t xml:space="preserve">качестве </w:t>
      </w:r>
      <w:r w:rsidRPr="00DF6003">
        <w:rPr>
          <w:lang w:val="ru-RU"/>
        </w:rPr>
        <w:t xml:space="preserve">ориентира </w:t>
      </w:r>
      <w:r w:rsidR="001F0C05" w:rsidRPr="00DF6003">
        <w:rPr>
          <w:lang w:val="ru-RU"/>
        </w:rPr>
        <w:t>принять</w:t>
      </w:r>
      <w:r w:rsidRPr="00DF6003">
        <w:rPr>
          <w:lang w:val="ru-RU"/>
        </w:rPr>
        <w:t xml:space="preserve"> пересмотренные данные по ГФУ. Секретариат отмечает, что </w:t>
      </w:r>
      <w:r w:rsidR="00A020DC" w:rsidRPr="00DF6003">
        <w:rPr>
          <w:lang w:val="ru-RU"/>
        </w:rPr>
        <w:t xml:space="preserve">даже при </w:t>
      </w:r>
      <w:r w:rsidRPr="00DF6003">
        <w:rPr>
          <w:lang w:val="ru-RU"/>
        </w:rPr>
        <w:t>более консервативны</w:t>
      </w:r>
      <w:r w:rsidR="00A020DC" w:rsidRPr="00DF6003">
        <w:rPr>
          <w:lang w:val="ru-RU"/>
        </w:rPr>
        <w:t>х ИС</w:t>
      </w:r>
      <w:r w:rsidRPr="00DF6003">
        <w:rPr>
          <w:lang w:val="ru-RU"/>
        </w:rPr>
        <w:t xml:space="preserve"> (</w:t>
      </w:r>
      <w:r w:rsidR="00B7125E" w:rsidRPr="00DF6003">
        <w:rPr>
          <w:lang w:val="ru-RU"/>
        </w:rPr>
        <w:t>с прогнозируемым</w:t>
      </w:r>
      <w:r w:rsidRPr="00DF6003">
        <w:rPr>
          <w:lang w:val="ru-RU"/>
        </w:rPr>
        <w:t xml:space="preserve"> годовым ростом </w:t>
      </w:r>
      <w:r w:rsidR="00B7125E" w:rsidRPr="00DF6003">
        <w:rPr>
          <w:lang w:val="ru-RU"/>
        </w:rPr>
        <w:t>на уровне</w:t>
      </w:r>
      <w:r w:rsidRPr="00DF6003">
        <w:rPr>
          <w:lang w:val="ru-RU"/>
        </w:rPr>
        <w:t xml:space="preserve"> 4</w:t>
      </w:r>
      <w:r w:rsidR="006A0766" w:rsidRPr="00DF6003">
        <w:rPr>
          <w:lang w:val="ru-RU"/>
        </w:rPr>
        <w:t>-</w:t>
      </w:r>
      <w:r w:rsidRPr="00DF6003">
        <w:rPr>
          <w:lang w:val="ru-RU"/>
        </w:rPr>
        <w:t>5</w:t>
      </w:r>
      <w:r w:rsidR="006A0766" w:rsidRPr="00DF6003">
        <w:rPr>
          <w:lang w:val="ru-RU"/>
        </w:rPr>
        <w:t>%</w:t>
      </w:r>
      <w:r w:rsidR="002F677C" w:rsidRPr="00DF6003">
        <w:rPr>
          <w:lang w:val="ru-RU"/>
        </w:rPr>
        <w:t xml:space="preserve">) </w:t>
      </w:r>
      <w:r w:rsidR="00E2531B" w:rsidRPr="00DF6003">
        <w:rPr>
          <w:lang w:val="ru-RU"/>
        </w:rPr>
        <w:t>стране, возможно, будет сложно обеспечить соблюдение целевого показателя потребления на 2030 год на основе</w:t>
      </w:r>
      <w:r w:rsidRPr="00DF6003">
        <w:rPr>
          <w:lang w:val="ru-RU"/>
        </w:rPr>
        <w:t xml:space="preserve"> </w:t>
      </w:r>
      <w:r w:rsidR="00BC32D7" w:rsidRPr="00DF6003">
        <w:rPr>
          <w:lang w:val="ru-RU"/>
        </w:rPr>
        <w:t>представленных</w:t>
      </w:r>
      <w:r w:rsidR="00350C66" w:rsidRPr="00DF6003">
        <w:rPr>
          <w:lang w:val="ru-RU"/>
        </w:rPr>
        <w:t xml:space="preserve"> </w:t>
      </w:r>
      <w:r w:rsidR="0009656C" w:rsidRPr="00DF6003">
        <w:rPr>
          <w:lang w:val="ru-RU"/>
        </w:rPr>
        <w:t xml:space="preserve">на сегодняшний день </w:t>
      </w:r>
      <w:r w:rsidRPr="00DF6003">
        <w:rPr>
          <w:lang w:val="ru-RU"/>
        </w:rPr>
        <w:t>данных по ГФУ и целевого показателя на 2029 год, если в качестве ориентира будут использоваться пересмотренные данные по ГФУ.</w:t>
      </w:r>
    </w:p>
    <w:p w14:paraId="24AD545E" w14:textId="77777777" w:rsidR="007C76EF" w:rsidRPr="00DF6003" w:rsidRDefault="007C76EF" w:rsidP="007C76EF">
      <w:pPr>
        <w:pStyle w:val="Heading1"/>
        <w:keepNext/>
        <w:numPr>
          <w:ilvl w:val="0"/>
          <w:numId w:val="0"/>
        </w:numPr>
        <w:spacing w:before="240"/>
        <w:rPr>
          <w:i/>
          <w:iCs/>
          <w:lang w:val="ru-RU"/>
        </w:rPr>
      </w:pPr>
      <w:r w:rsidRPr="00DF6003">
        <w:rPr>
          <w:i/>
          <w:iCs/>
          <w:lang w:val="ru-RU"/>
        </w:rPr>
        <w:lastRenderedPageBreak/>
        <w:t>Предлагаемые мероприятия</w:t>
      </w:r>
    </w:p>
    <w:p w14:paraId="288A55B8" w14:textId="77777777" w:rsidR="007C76EF" w:rsidRPr="00DF6003" w:rsidRDefault="007C76EF" w:rsidP="007C76EF">
      <w:pPr>
        <w:pStyle w:val="Heading1"/>
        <w:numPr>
          <w:ilvl w:val="0"/>
          <w:numId w:val="0"/>
        </w:numPr>
        <w:rPr>
          <w:i/>
          <w:iCs/>
          <w:u w:val="single"/>
          <w:lang w:val="ru-RU"/>
        </w:rPr>
      </w:pPr>
      <w:r w:rsidRPr="00DF6003">
        <w:rPr>
          <w:i/>
          <w:iCs/>
          <w:u w:val="single"/>
          <w:lang w:val="ru-RU"/>
        </w:rPr>
        <w:t>Производственный сектор</w:t>
      </w:r>
    </w:p>
    <w:p w14:paraId="5E0736D4" w14:textId="2DE9600B" w:rsidR="007C76EF" w:rsidRPr="00DF6003" w:rsidRDefault="007C76EF" w:rsidP="007C76EF">
      <w:pPr>
        <w:pStyle w:val="Heading1"/>
        <w:rPr>
          <w:lang w:val="ru-RU"/>
        </w:rPr>
      </w:pPr>
      <w:r w:rsidRPr="00DF6003">
        <w:rPr>
          <w:lang w:val="ru-RU"/>
        </w:rPr>
        <w:t xml:space="preserve">Этап I ПРК включает проекты технической помощи шести предприятиям, </w:t>
      </w:r>
      <w:r w:rsidR="00B76532" w:rsidRPr="00DF6003">
        <w:rPr>
          <w:lang w:val="ru-RU"/>
        </w:rPr>
        <w:t>отвечающим критериям финансирования</w:t>
      </w:r>
      <w:r w:rsidRPr="00DF6003">
        <w:rPr>
          <w:rStyle w:val="FootnoteReference"/>
          <w:lang w:val="ru-RU"/>
        </w:rPr>
        <w:footnoteReference w:id="14"/>
      </w:r>
      <w:r w:rsidRPr="00DF6003">
        <w:rPr>
          <w:lang w:val="ru-RU"/>
        </w:rPr>
        <w:t xml:space="preserve">, в трех подсекторах производственного сектора с целью </w:t>
      </w:r>
      <w:r w:rsidR="00334DD6" w:rsidRPr="00DF6003">
        <w:rPr>
          <w:lang w:val="ru-RU"/>
        </w:rPr>
        <w:t>постепенного отказа от</w:t>
      </w:r>
      <w:r w:rsidRPr="00DF6003">
        <w:rPr>
          <w:lang w:val="ru-RU"/>
        </w:rPr>
        <w:t xml:space="preserve"> 5,23 </w:t>
      </w:r>
      <w:r w:rsidR="00334DD6" w:rsidRPr="00DF6003">
        <w:rPr>
          <w:lang w:val="ru-RU"/>
        </w:rPr>
        <w:t>м</w:t>
      </w:r>
      <w:r w:rsidRPr="00DF6003">
        <w:rPr>
          <w:lang w:val="ru-RU"/>
        </w:rPr>
        <w:t>т (</w:t>
      </w:r>
      <w:r w:rsidR="00044886" w:rsidRPr="00DF6003">
        <w:rPr>
          <w:lang w:val="ru-RU"/>
        </w:rPr>
        <w:t>11 092 тонны в эквиваленте CO₂</w:t>
      </w:r>
      <w:r w:rsidRPr="00DF6003">
        <w:rPr>
          <w:lang w:val="ru-RU"/>
        </w:rPr>
        <w:t>) ГФУ</w:t>
      </w:r>
      <w:r w:rsidR="00044886" w:rsidRPr="00DF6003">
        <w:rPr>
          <w:lang w:val="ru-RU"/>
        </w:rPr>
        <w:t>.</w:t>
      </w:r>
      <w:r w:rsidRPr="00DF6003">
        <w:rPr>
          <w:lang w:val="ru-RU"/>
        </w:rPr>
        <w:t xml:space="preserve"> </w:t>
      </w:r>
      <w:r w:rsidR="00044886" w:rsidRPr="00DF6003">
        <w:rPr>
          <w:lang w:val="ru-RU"/>
        </w:rPr>
        <w:t>Общий объем запрашиваемого финансирования составляет 142 065 долларов США, как описано ниже:</w:t>
      </w:r>
    </w:p>
    <w:p w14:paraId="02FFC89C" w14:textId="19F0BBC4" w:rsidR="002B3E67" w:rsidRPr="00DF6003" w:rsidRDefault="005233EC" w:rsidP="002B3E67">
      <w:pPr>
        <w:pStyle w:val="Heading4"/>
        <w:ind w:left="1418" w:hanging="709"/>
        <w:rPr>
          <w:lang w:val="ru-RU"/>
        </w:rPr>
      </w:pPr>
      <w:r w:rsidRPr="00DF6003">
        <w:rPr>
          <w:i/>
          <w:iCs/>
          <w:lang w:val="ru-RU"/>
        </w:rPr>
        <w:t>п</w:t>
      </w:r>
      <w:r w:rsidR="007C76EF" w:rsidRPr="00DF6003">
        <w:rPr>
          <w:i/>
          <w:iCs/>
          <w:lang w:val="ru-RU"/>
        </w:rPr>
        <w:t xml:space="preserve">одсектор малого коммерческого холодильного оборудования: </w:t>
      </w:r>
      <w:r w:rsidR="00571BCC" w:rsidRPr="00DF6003">
        <w:rPr>
          <w:lang w:val="ru-RU"/>
        </w:rPr>
        <w:t> </w:t>
      </w:r>
      <w:r w:rsidR="002B3E67" w:rsidRPr="00DF6003">
        <w:rPr>
          <w:lang w:val="ru-RU"/>
        </w:rPr>
        <w:t>т</w:t>
      </w:r>
      <w:r w:rsidR="00571BCC" w:rsidRPr="00DF6003">
        <w:rPr>
          <w:lang w:val="ru-RU"/>
        </w:rPr>
        <w:t>ехническая помощь в переходе с ГФУ-134a и R-404A на R-600a и R-290 трем</w:t>
      </w:r>
      <w:r w:rsidR="00232C59" w:rsidRPr="00DF6003">
        <w:rPr>
          <w:lang w:val="ru-RU"/>
        </w:rPr>
        <w:t xml:space="preserve"> единственным</w:t>
      </w:r>
      <w:r w:rsidR="00571BCC" w:rsidRPr="00DF6003">
        <w:rPr>
          <w:lang w:val="ru-RU"/>
        </w:rPr>
        <w:t xml:space="preserve"> </w:t>
      </w:r>
      <w:r w:rsidR="00232C59" w:rsidRPr="00DF6003">
        <w:rPr>
          <w:lang w:val="ru-RU"/>
        </w:rPr>
        <w:t xml:space="preserve">в стране </w:t>
      </w:r>
      <w:r w:rsidR="00571BCC" w:rsidRPr="00DF6003">
        <w:rPr>
          <w:lang w:val="ru-RU"/>
        </w:rPr>
        <w:t>производителям малого коммерческого холодильного оборудования: Staycold (годовой объем производства 3</w:t>
      </w:r>
      <w:r w:rsidR="008D7D71" w:rsidRPr="00DF6003">
        <w:rPr>
          <w:lang w:val="ru-RU"/>
        </w:rPr>
        <w:t xml:space="preserve"> </w:t>
      </w:r>
      <w:r w:rsidR="00571BCC" w:rsidRPr="00DF6003">
        <w:rPr>
          <w:lang w:val="ru-RU"/>
        </w:rPr>
        <w:t>000–4</w:t>
      </w:r>
      <w:r w:rsidR="008D7D71" w:rsidRPr="00DF6003">
        <w:rPr>
          <w:lang w:val="ru-RU"/>
        </w:rPr>
        <w:t xml:space="preserve"> </w:t>
      </w:r>
      <w:r w:rsidR="00571BCC" w:rsidRPr="00DF6003">
        <w:rPr>
          <w:lang w:val="ru-RU"/>
        </w:rPr>
        <w:t>000 морозильных камер и холодильников, заправляемых ГФУ-134a, с потенциалом производства оборудования на R-290)</w:t>
      </w:r>
      <w:r w:rsidR="00AC2036" w:rsidRPr="00DF6003">
        <w:rPr>
          <w:lang w:val="ru-RU"/>
        </w:rPr>
        <w:t>,</w:t>
      </w:r>
      <w:r w:rsidR="00571BCC" w:rsidRPr="00DF6003">
        <w:rPr>
          <w:lang w:val="ru-RU"/>
        </w:rPr>
        <w:t xml:space="preserve"> Just Refrigeration (производство </w:t>
      </w:r>
      <w:r w:rsidR="003967AD" w:rsidRPr="00DF6003">
        <w:rPr>
          <w:lang w:val="ru-RU"/>
        </w:rPr>
        <w:t>барных</w:t>
      </w:r>
      <w:r w:rsidR="00571BCC" w:rsidRPr="00DF6003">
        <w:rPr>
          <w:lang w:val="ru-RU"/>
        </w:rPr>
        <w:t xml:space="preserve"> холодильников объемом 1</w:t>
      </w:r>
      <w:r w:rsidR="003967AD" w:rsidRPr="00DF6003">
        <w:rPr>
          <w:lang w:val="ru-RU"/>
        </w:rPr>
        <w:t xml:space="preserve"> </w:t>
      </w:r>
      <w:r w:rsidR="00571BCC" w:rsidRPr="00DF6003">
        <w:rPr>
          <w:lang w:val="ru-RU"/>
        </w:rPr>
        <w:t>000–2</w:t>
      </w:r>
      <w:r w:rsidR="003967AD" w:rsidRPr="00DF6003">
        <w:rPr>
          <w:lang w:val="ru-RU"/>
        </w:rPr>
        <w:t xml:space="preserve"> </w:t>
      </w:r>
      <w:r w:rsidR="00571BCC" w:rsidRPr="00DF6003">
        <w:rPr>
          <w:lang w:val="ru-RU"/>
        </w:rPr>
        <w:t>700 единиц в год и кулеров</w:t>
      </w:r>
      <w:r w:rsidR="00FD0BB0" w:rsidRPr="00DF6003">
        <w:rPr>
          <w:lang w:val="ru-RU"/>
        </w:rPr>
        <w:t xml:space="preserve"> –</w:t>
      </w:r>
      <w:r w:rsidR="00571BCC" w:rsidRPr="00DF6003">
        <w:rPr>
          <w:lang w:val="ru-RU"/>
        </w:rPr>
        <w:t xml:space="preserve"> 360 единиц в год) и Minus 40 (производство медицинского </w:t>
      </w:r>
      <w:r w:rsidR="009477A3" w:rsidRPr="00DF6003">
        <w:rPr>
          <w:lang w:val="ru-RU"/>
        </w:rPr>
        <w:t>ХКВ</w:t>
      </w:r>
      <w:r w:rsidR="00571BCC" w:rsidRPr="00DF6003">
        <w:rPr>
          <w:lang w:val="ru-RU"/>
        </w:rPr>
        <w:t xml:space="preserve">, включая </w:t>
      </w:r>
      <w:r w:rsidR="00302601" w:rsidRPr="00DF6003">
        <w:rPr>
          <w:lang w:val="ru-RU"/>
        </w:rPr>
        <w:t>фармацевтические</w:t>
      </w:r>
      <w:r w:rsidR="009477A3" w:rsidRPr="00DF6003">
        <w:rPr>
          <w:lang w:val="ru-RU"/>
        </w:rPr>
        <w:t xml:space="preserve"> </w:t>
      </w:r>
      <w:r w:rsidR="00571BCC" w:rsidRPr="00DF6003">
        <w:rPr>
          <w:lang w:val="ru-RU"/>
        </w:rPr>
        <w:t xml:space="preserve">холодильники и морозильные камеры, по 720 единиц каждого типа в год). </w:t>
      </w:r>
      <w:r w:rsidR="00105802" w:rsidRPr="00DF6003">
        <w:rPr>
          <w:lang w:val="ru-RU"/>
        </w:rPr>
        <w:t>Фин</w:t>
      </w:r>
      <w:r w:rsidR="00361503" w:rsidRPr="00DF6003">
        <w:rPr>
          <w:lang w:val="ru-RU"/>
        </w:rPr>
        <w:t>ансирование д</w:t>
      </w:r>
      <w:r w:rsidR="00571BCC" w:rsidRPr="00DF6003">
        <w:rPr>
          <w:lang w:val="ru-RU"/>
        </w:rPr>
        <w:t>ополнительны</w:t>
      </w:r>
      <w:r w:rsidR="00361503" w:rsidRPr="00DF6003">
        <w:rPr>
          <w:lang w:val="ru-RU"/>
        </w:rPr>
        <w:t>х</w:t>
      </w:r>
      <w:r w:rsidR="00571BCC" w:rsidRPr="00DF6003">
        <w:rPr>
          <w:lang w:val="ru-RU"/>
        </w:rPr>
        <w:t xml:space="preserve"> эксплуатационны</w:t>
      </w:r>
      <w:r w:rsidR="00361503" w:rsidRPr="00DF6003">
        <w:rPr>
          <w:lang w:val="ru-RU"/>
        </w:rPr>
        <w:t>х</w:t>
      </w:r>
      <w:r w:rsidR="00571BCC" w:rsidRPr="00DF6003">
        <w:rPr>
          <w:lang w:val="ru-RU"/>
        </w:rPr>
        <w:t xml:space="preserve"> расход</w:t>
      </w:r>
      <w:r w:rsidR="00361503" w:rsidRPr="00DF6003">
        <w:rPr>
          <w:lang w:val="ru-RU"/>
        </w:rPr>
        <w:t>ов</w:t>
      </w:r>
      <w:r w:rsidR="00571BCC" w:rsidRPr="00DF6003">
        <w:rPr>
          <w:lang w:val="ru-RU"/>
        </w:rPr>
        <w:t xml:space="preserve"> (ДЭР) не запрашива</w:t>
      </w:r>
      <w:r w:rsidR="00361503" w:rsidRPr="00DF6003">
        <w:rPr>
          <w:lang w:val="ru-RU"/>
        </w:rPr>
        <w:t>е</w:t>
      </w:r>
      <w:r w:rsidR="00571BCC" w:rsidRPr="00DF6003">
        <w:rPr>
          <w:lang w:val="ru-RU"/>
        </w:rPr>
        <w:t xml:space="preserve">тся. Сокращение ГФУ и </w:t>
      </w:r>
      <w:r w:rsidR="00EA0B79" w:rsidRPr="00DF6003">
        <w:rPr>
          <w:lang w:val="ru-RU"/>
        </w:rPr>
        <w:t>расходы</w:t>
      </w:r>
      <w:r w:rsidR="00571BCC" w:rsidRPr="00DF6003">
        <w:rPr>
          <w:lang w:val="ru-RU"/>
        </w:rPr>
        <w:t xml:space="preserve"> по проекту представлены в таблице 8</w:t>
      </w:r>
      <w:r w:rsidR="00102E3B">
        <w:rPr>
          <w:lang w:val="ru-RU"/>
        </w:rPr>
        <w:t>;</w:t>
      </w:r>
    </w:p>
    <w:p w14:paraId="2F5687C2" w14:textId="707A7E9D" w:rsidR="002B3E67" w:rsidRPr="00DF6003" w:rsidRDefault="002B3E67" w:rsidP="002B3E67">
      <w:pPr>
        <w:pStyle w:val="Heading4"/>
        <w:ind w:left="1418" w:hanging="709"/>
        <w:rPr>
          <w:lang w:val="ru-RU"/>
        </w:rPr>
      </w:pPr>
      <w:r w:rsidRPr="00DF6003">
        <w:rPr>
          <w:i/>
          <w:iCs/>
          <w:lang w:val="ru-RU"/>
        </w:rPr>
        <w:t>п</w:t>
      </w:r>
      <w:r w:rsidR="00571BCC" w:rsidRPr="00DF6003">
        <w:rPr>
          <w:i/>
          <w:iCs/>
          <w:lang w:val="ru-RU"/>
        </w:rPr>
        <w:t>одсектор крупного коммерческого холодильного оборудования:</w:t>
      </w:r>
      <w:r w:rsidR="00571BCC" w:rsidRPr="00DF6003">
        <w:rPr>
          <w:lang w:val="ru-RU"/>
        </w:rPr>
        <w:t> </w:t>
      </w:r>
      <w:r w:rsidR="00EA0B79" w:rsidRPr="00DF6003">
        <w:rPr>
          <w:lang w:val="ru-RU"/>
        </w:rPr>
        <w:t>т</w:t>
      </w:r>
      <w:r w:rsidR="00571BCC" w:rsidRPr="00DF6003">
        <w:rPr>
          <w:lang w:val="ru-RU"/>
        </w:rPr>
        <w:t xml:space="preserve">ехническая помощь предприятию Concord Retail Solutions в переходе с технологии на основе R-404A на технологию на основе R-290 при производстве холодильных витрин (200 ед./год), морозильных витрин (200 ед./год) и автономных витрин (200 ед./год). </w:t>
      </w:r>
      <w:r w:rsidR="00361503" w:rsidRPr="00DF6003">
        <w:rPr>
          <w:lang w:val="ru-RU"/>
        </w:rPr>
        <w:t xml:space="preserve">Финансирование </w:t>
      </w:r>
      <w:r w:rsidR="00105802" w:rsidRPr="00DF6003">
        <w:rPr>
          <w:lang w:val="ru-RU"/>
        </w:rPr>
        <w:t xml:space="preserve">ДЭР </w:t>
      </w:r>
      <w:r w:rsidR="00571BCC" w:rsidRPr="00DF6003">
        <w:rPr>
          <w:lang w:val="ru-RU"/>
        </w:rPr>
        <w:t>не запрашива</w:t>
      </w:r>
      <w:r w:rsidR="00361503" w:rsidRPr="00DF6003">
        <w:rPr>
          <w:lang w:val="ru-RU"/>
        </w:rPr>
        <w:t>е</w:t>
      </w:r>
      <w:r w:rsidR="00571BCC" w:rsidRPr="00DF6003">
        <w:rPr>
          <w:lang w:val="ru-RU"/>
        </w:rPr>
        <w:t xml:space="preserve">тся. Сокращение ГФУ и </w:t>
      </w:r>
      <w:r w:rsidR="006B0220" w:rsidRPr="00DF6003">
        <w:rPr>
          <w:lang w:val="ru-RU"/>
        </w:rPr>
        <w:t xml:space="preserve">расходы </w:t>
      </w:r>
      <w:r w:rsidR="00571BCC" w:rsidRPr="00DF6003">
        <w:rPr>
          <w:lang w:val="ru-RU"/>
        </w:rPr>
        <w:t>по проекту представлены в таблице 8</w:t>
      </w:r>
      <w:r w:rsidR="00102E3B">
        <w:rPr>
          <w:lang w:val="ru-RU"/>
        </w:rPr>
        <w:t>; и</w:t>
      </w:r>
    </w:p>
    <w:p w14:paraId="2E53EA2D" w14:textId="297C8A00" w:rsidR="007C76EF" w:rsidRPr="00DF6003" w:rsidRDefault="002B3E67" w:rsidP="002B3E67">
      <w:pPr>
        <w:pStyle w:val="Heading4"/>
        <w:spacing w:after="240"/>
        <w:ind w:left="1418" w:hanging="709"/>
        <w:rPr>
          <w:lang w:val="ru-RU"/>
        </w:rPr>
      </w:pPr>
      <w:r w:rsidRPr="00DF6003">
        <w:rPr>
          <w:i/>
          <w:iCs/>
          <w:lang w:val="ru-RU"/>
        </w:rPr>
        <w:t>п</w:t>
      </w:r>
      <w:r w:rsidR="00571BCC" w:rsidRPr="00DF6003">
        <w:rPr>
          <w:i/>
          <w:iCs/>
          <w:lang w:val="ru-RU"/>
        </w:rPr>
        <w:t xml:space="preserve">одсектор </w:t>
      </w:r>
      <w:r w:rsidR="009325E6" w:rsidRPr="00DF6003">
        <w:rPr>
          <w:i/>
          <w:iCs/>
          <w:lang w:val="ru-RU"/>
        </w:rPr>
        <w:t xml:space="preserve">коммерческих и промышленных систем кондиционирования </w:t>
      </w:r>
      <w:r w:rsidR="00571BCC" w:rsidRPr="00DF6003">
        <w:rPr>
          <w:i/>
          <w:iCs/>
          <w:lang w:val="ru-RU"/>
        </w:rPr>
        <w:t>воздуха:</w:t>
      </w:r>
      <w:r w:rsidR="00571BCC" w:rsidRPr="00DF6003">
        <w:rPr>
          <w:lang w:val="ru-RU"/>
        </w:rPr>
        <w:t> </w:t>
      </w:r>
      <w:r w:rsidR="00535F8A" w:rsidRPr="00DF6003">
        <w:rPr>
          <w:lang w:val="ru-RU"/>
        </w:rPr>
        <w:t>т</w:t>
      </w:r>
      <w:r w:rsidR="00571BCC" w:rsidRPr="00DF6003">
        <w:rPr>
          <w:lang w:val="ru-RU"/>
        </w:rPr>
        <w:t xml:space="preserve">ехническая помощь предприятию HC Heat Exchangers в переходе с ГФУ-134a на R-290 при производстве </w:t>
      </w:r>
      <w:r w:rsidR="009325E6" w:rsidRPr="00DF6003">
        <w:rPr>
          <w:lang w:val="ru-RU"/>
        </w:rPr>
        <w:t>руфтопов</w:t>
      </w:r>
      <w:r w:rsidR="00571BCC" w:rsidRPr="00DF6003">
        <w:rPr>
          <w:lang w:val="ru-RU"/>
        </w:rPr>
        <w:t xml:space="preserve"> (24 ед./год) и предприятию Air Options в переходе с R-410A на ГФУ-32 при производстве модульных кондиционеров и </w:t>
      </w:r>
      <w:r w:rsidR="00CF6612" w:rsidRPr="00DF6003">
        <w:rPr>
          <w:lang w:val="ru-RU"/>
        </w:rPr>
        <w:t xml:space="preserve">приточно-вытяжных установок </w:t>
      </w:r>
      <w:r w:rsidR="00571BCC" w:rsidRPr="00DF6003">
        <w:rPr>
          <w:lang w:val="ru-RU"/>
        </w:rPr>
        <w:t xml:space="preserve">(20 ед./год). </w:t>
      </w:r>
      <w:r w:rsidR="00CF6612" w:rsidRPr="00DF6003">
        <w:rPr>
          <w:lang w:val="ru-RU"/>
        </w:rPr>
        <w:t>Финансирование ДЭР не запрашивается</w:t>
      </w:r>
      <w:r w:rsidR="00571BCC" w:rsidRPr="00DF6003">
        <w:rPr>
          <w:lang w:val="ru-RU"/>
        </w:rPr>
        <w:t>. Сокращение</w:t>
      </w:r>
      <w:r w:rsidR="00EE03D8" w:rsidRPr="00DF6003">
        <w:rPr>
          <w:lang w:val="ru-RU"/>
        </w:rPr>
        <w:t xml:space="preserve"> потребления</w:t>
      </w:r>
      <w:r w:rsidR="00EE03D8" w:rsidRPr="00DF6003">
        <w:rPr>
          <w:b/>
          <w:bCs/>
          <w:lang w:val="ru-RU"/>
        </w:rPr>
        <w:t xml:space="preserve"> </w:t>
      </w:r>
      <w:r w:rsidR="00571BCC" w:rsidRPr="00DF6003">
        <w:rPr>
          <w:lang w:val="ru-RU"/>
        </w:rPr>
        <w:t xml:space="preserve">ГФУ и </w:t>
      </w:r>
      <w:r w:rsidR="00BA6D39" w:rsidRPr="00DF6003">
        <w:rPr>
          <w:lang w:val="ru-RU"/>
        </w:rPr>
        <w:t>расходы</w:t>
      </w:r>
      <w:r w:rsidR="00571BCC" w:rsidRPr="00DF6003">
        <w:rPr>
          <w:lang w:val="ru-RU"/>
        </w:rPr>
        <w:t xml:space="preserve"> по проекту представлены в таблице 8</w:t>
      </w:r>
      <w:r w:rsidR="007C76EF" w:rsidRPr="00DF6003">
        <w:rPr>
          <w:lang w:val="ru-RU"/>
        </w:rPr>
        <w:t xml:space="preserve">. </w:t>
      </w:r>
    </w:p>
    <w:p w14:paraId="644B8C06" w14:textId="1F0711B1" w:rsidR="007C76EF" w:rsidRPr="00DF6003" w:rsidRDefault="007C76EF" w:rsidP="007C76EF">
      <w:pPr>
        <w:pStyle w:val="Heading2"/>
        <w:numPr>
          <w:ilvl w:val="0"/>
          <w:numId w:val="0"/>
        </w:numPr>
        <w:spacing w:after="0"/>
        <w:rPr>
          <w:b/>
          <w:bCs/>
          <w:lang w:val="ru-RU"/>
        </w:rPr>
      </w:pPr>
      <w:r w:rsidRPr="00DF6003">
        <w:rPr>
          <w:b/>
          <w:bCs/>
          <w:lang w:val="ru-RU"/>
        </w:rPr>
        <w:t xml:space="preserve">Таблица 8. Сокращение </w:t>
      </w:r>
      <w:r w:rsidR="006D12C2" w:rsidRPr="00DF6003">
        <w:rPr>
          <w:b/>
          <w:bCs/>
          <w:lang w:val="ru-RU"/>
        </w:rPr>
        <w:t xml:space="preserve">потребления </w:t>
      </w:r>
      <w:r w:rsidRPr="00DF6003">
        <w:rPr>
          <w:b/>
          <w:bCs/>
          <w:lang w:val="ru-RU"/>
        </w:rPr>
        <w:t xml:space="preserve">ГФУ и </w:t>
      </w:r>
      <w:r w:rsidR="001D6C41" w:rsidRPr="00DF6003">
        <w:rPr>
          <w:b/>
          <w:bCs/>
          <w:lang w:val="ru-RU"/>
        </w:rPr>
        <w:t>расходы</w:t>
      </w:r>
      <w:r w:rsidRPr="00DF6003">
        <w:rPr>
          <w:b/>
          <w:bCs/>
          <w:lang w:val="ru-RU"/>
        </w:rPr>
        <w:t xml:space="preserve"> на проекты </w:t>
      </w:r>
      <w:r w:rsidR="001D6C41" w:rsidRPr="00DF6003">
        <w:rPr>
          <w:b/>
          <w:bCs/>
          <w:lang w:val="ru-RU"/>
        </w:rPr>
        <w:t xml:space="preserve">в </w:t>
      </w:r>
      <w:r w:rsidR="00FC1DAF" w:rsidRPr="00DF6003">
        <w:rPr>
          <w:b/>
          <w:bCs/>
          <w:lang w:val="ru-RU"/>
        </w:rPr>
        <w:t xml:space="preserve">производственном секторе </w:t>
      </w:r>
      <w:r w:rsidRPr="00DF6003">
        <w:rPr>
          <w:b/>
          <w:bCs/>
          <w:lang w:val="ru-RU"/>
        </w:rPr>
        <w:t>в представленном виде</w:t>
      </w:r>
    </w:p>
    <w:tbl>
      <w:tblPr>
        <w:tblW w:w="5000" w:type="pct"/>
        <w:tblLook w:val="04A0" w:firstRow="1" w:lastRow="0" w:firstColumn="1" w:lastColumn="0" w:noHBand="0" w:noVBand="1"/>
      </w:tblPr>
      <w:tblGrid>
        <w:gridCol w:w="3112"/>
        <w:gridCol w:w="1131"/>
        <w:gridCol w:w="1721"/>
        <w:gridCol w:w="1538"/>
        <w:gridCol w:w="946"/>
        <w:gridCol w:w="902"/>
      </w:tblGrid>
      <w:tr w:rsidR="007C76EF" w:rsidRPr="003A5F8D" w14:paraId="4F60A3A1" w14:textId="77777777" w:rsidTr="001272AC">
        <w:trPr>
          <w:trHeight w:val="47"/>
        </w:trPr>
        <w:tc>
          <w:tcPr>
            <w:tcW w:w="1741" w:type="pct"/>
            <w:vMerge w:val="restart"/>
            <w:tcBorders>
              <w:top w:val="single" w:sz="4" w:space="0" w:color="auto"/>
              <w:left w:val="single" w:sz="4" w:space="0" w:color="auto"/>
              <w:right w:val="single" w:sz="4" w:space="0" w:color="auto"/>
            </w:tcBorders>
            <w:vAlign w:val="center"/>
          </w:tcPr>
          <w:p w14:paraId="4147AD8D" w14:textId="77777777" w:rsidR="007C76EF" w:rsidRPr="003A5F8D" w:rsidRDefault="007C76EF" w:rsidP="001272AC">
            <w:pPr>
              <w:jc w:val="center"/>
              <w:rPr>
                <w:b/>
                <w:bCs/>
                <w:color w:val="000000"/>
                <w:sz w:val="19"/>
                <w:szCs w:val="19"/>
                <w:lang w:val="ru-RU"/>
              </w:rPr>
            </w:pPr>
            <w:r w:rsidRPr="003A5F8D">
              <w:rPr>
                <w:b/>
                <w:bCs/>
                <w:color w:val="000000"/>
                <w:sz w:val="19"/>
                <w:szCs w:val="19"/>
                <w:lang w:val="ru-RU"/>
              </w:rPr>
              <w:t>Предприятие</w:t>
            </w:r>
          </w:p>
        </w:tc>
        <w:tc>
          <w:tcPr>
            <w:tcW w:w="1364" w:type="pct"/>
            <w:gridSpan w:val="2"/>
            <w:tcBorders>
              <w:top w:val="single" w:sz="4" w:space="0" w:color="auto"/>
              <w:left w:val="single" w:sz="4" w:space="0" w:color="auto"/>
              <w:bottom w:val="single" w:sz="4" w:space="0" w:color="auto"/>
            </w:tcBorders>
            <w:vAlign w:val="center"/>
          </w:tcPr>
          <w:p w14:paraId="75D9DF39" w14:textId="77777777" w:rsidR="007C76EF" w:rsidRPr="003A5F8D" w:rsidRDefault="007C76EF" w:rsidP="001272AC">
            <w:pPr>
              <w:jc w:val="center"/>
              <w:rPr>
                <w:b/>
                <w:bCs/>
                <w:color w:val="000000"/>
                <w:sz w:val="19"/>
                <w:szCs w:val="19"/>
                <w:lang w:val="ru-RU"/>
              </w:rPr>
            </w:pPr>
            <w:r w:rsidRPr="003A5F8D">
              <w:rPr>
                <w:b/>
                <w:bCs/>
                <w:color w:val="000000"/>
                <w:sz w:val="19"/>
                <w:szCs w:val="19"/>
                <w:lang w:val="ru-RU"/>
              </w:rPr>
              <w:t>Хладагент</w:t>
            </w:r>
          </w:p>
        </w:tc>
        <w:tc>
          <w:tcPr>
            <w:tcW w:w="899" w:type="pct"/>
            <w:vMerge w:val="restart"/>
            <w:tcBorders>
              <w:top w:val="single" w:sz="4" w:space="0" w:color="auto"/>
              <w:left w:val="single" w:sz="4" w:space="0" w:color="auto"/>
              <w:right w:val="single" w:sz="4" w:space="0" w:color="auto"/>
            </w:tcBorders>
            <w:vAlign w:val="center"/>
            <w:hideMark/>
          </w:tcPr>
          <w:p w14:paraId="42558837" w14:textId="77777777" w:rsidR="007C76EF" w:rsidRPr="003A5F8D" w:rsidRDefault="007C76EF" w:rsidP="00FC1DAF">
            <w:pPr>
              <w:ind w:left="48"/>
              <w:jc w:val="center"/>
              <w:rPr>
                <w:b/>
                <w:bCs/>
                <w:color w:val="000000"/>
                <w:sz w:val="19"/>
                <w:szCs w:val="19"/>
                <w:lang w:val="ru-RU"/>
              </w:rPr>
            </w:pPr>
            <w:r w:rsidRPr="003A5F8D">
              <w:rPr>
                <w:b/>
                <w:bCs/>
                <w:color w:val="000000"/>
                <w:sz w:val="19"/>
                <w:szCs w:val="19"/>
                <w:lang w:val="ru-RU"/>
              </w:rPr>
              <w:t>Среднее потребление в 2020–2022 гг. (мт)</w:t>
            </w:r>
          </w:p>
        </w:tc>
        <w:tc>
          <w:tcPr>
            <w:tcW w:w="466" w:type="pct"/>
            <w:vMerge w:val="restart"/>
            <w:tcBorders>
              <w:top w:val="single" w:sz="4" w:space="0" w:color="auto"/>
              <w:left w:val="single" w:sz="4" w:space="0" w:color="auto"/>
              <w:right w:val="single" w:sz="4" w:space="0" w:color="auto"/>
            </w:tcBorders>
            <w:vAlign w:val="center"/>
          </w:tcPr>
          <w:p w14:paraId="66577F38" w14:textId="5E12D328" w:rsidR="007C76EF" w:rsidRPr="003A5F8D" w:rsidRDefault="00FC1DAF" w:rsidP="001272AC">
            <w:pPr>
              <w:jc w:val="center"/>
              <w:rPr>
                <w:b/>
                <w:bCs/>
                <w:color w:val="000000"/>
                <w:sz w:val="19"/>
                <w:szCs w:val="19"/>
                <w:lang w:val="ru-RU"/>
              </w:rPr>
            </w:pPr>
            <w:r w:rsidRPr="003A5F8D">
              <w:rPr>
                <w:b/>
                <w:bCs/>
                <w:color w:val="000000"/>
                <w:sz w:val="19"/>
                <w:szCs w:val="19"/>
                <w:lang w:val="ru-RU"/>
              </w:rPr>
              <w:t>Расходы</w:t>
            </w:r>
            <w:r w:rsidR="007C76EF" w:rsidRPr="003A5F8D">
              <w:rPr>
                <w:b/>
                <w:bCs/>
                <w:color w:val="000000"/>
                <w:sz w:val="19"/>
                <w:szCs w:val="19"/>
                <w:lang w:val="ru-RU"/>
              </w:rPr>
              <w:t xml:space="preserve"> (долл. США)</w:t>
            </w:r>
          </w:p>
        </w:tc>
        <w:tc>
          <w:tcPr>
            <w:tcW w:w="530" w:type="pct"/>
            <w:vMerge w:val="restart"/>
            <w:tcBorders>
              <w:top w:val="single" w:sz="4" w:space="0" w:color="auto"/>
              <w:left w:val="single" w:sz="4" w:space="0" w:color="auto"/>
              <w:right w:val="single" w:sz="4" w:space="0" w:color="auto"/>
            </w:tcBorders>
            <w:vAlign w:val="center"/>
          </w:tcPr>
          <w:p w14:paraId="45B86DFF" w14:textId="0FE24326" w:rsidR="007C76EF" w:rsidRPr="003A5F8D" w:rsidRDefault="008378A8" w:rsidP="001272AC">
            <w:pPr>
              <w:ind w:left="-109"/>
              <w:jc w:val="center"/>
              <w:rPr>
                <w:b/>
                <w:bCs/>
                <w:color w:val="000000"/>
                <w:sz w:val="19"/>
                <w:szCs w:val="19"/>
                <w:lang w:val="ru-RU"/>
              </w:rPr>
            </w:pPr>
            <w:r w:rsidRPr="003A5F8D">
              <w:rPr>
                <w:b/>
                <w:bCs/>
                <w:color w:val="000000"/>
                <w:sz w:val="19"/>
                <w:szCs w:val="19"/>
                <w:lang w:val="ru-RU"/>
              </w:rPr>
              <w:t>ЭЭ</w:t>
            </w:r>
            <w:r w:rsidR="007C76EF" w:rsidRPr="003A5F8D">
              <w:rPr>
                <w:b/>
                <w:bCs/>
                <w:color w:val="000000"/>
                <w:sz w:val="19"/>
                <w:szCs w:val="19"/>
                <w:lang w:val="ru-RU"/>
              </w:rPr>
              <w:t>*</w:t>
            </w:r>
            <w:r w:rsidR="007C76EF" w:rsidRPr="003A5F8D">
              <w:rPr>
                <w:b/>
                <w:bCs/>
                <w:color w:val="000000"/>
                <w:sz w:val="19"/>
                <w:szCs w:val="19"/>
                <w:lang w:val="ru-RU"/>
              </w:rPr>
              <w:br/>
              <w:t>(долл. США/кг)</w:t>
            </w:r>
          </w:p>
        </w:tc>
      </w:tr>
      <w:tr w:rsidR="007C76EF" w:rsidRPr="003A5F8D" w14:paraId="19640A7D" w14:textId="77777777" w:rsidTr="001272AC">
        <w:trPr>
          <w:trHeight w:val="260"/>
        </w:trPr>
        <w:tc>
          <w:tcPr>
            <w:tcW w:w="1741" w:type="pct"/>
            <w:vMerge/>
            <w:tcBorders>
              <w:left w:val="single" w:sz="4" w:space="0" w:color="auto"/>
              <w:bottom w:val="single" w:sz="4" w:space="0" w:color="auto"/>
              <w:right w:val="single" w:sz="4" w:space="0" w:color="auto"/>
            </w:tcBorders>
            <w:vAlign w:val="center"/>
          </w:tcPr>
          <w:p w14:paraId="49724914" w14:textId="77777777" w:rsidR="007C76EF" w:rsidRPr="003A5F8D" w:rsidRDefault="007C76EF" w:rsidP="001272AC">
            <w:pPr>
              <w:rPr>
                <w:b/>
                <w:bCs/>
                <w:color w:val="000000"/>
                <w:sz w:val="19"/>
                <w:szCs w:val="19"/>
                <w:lang w:val="ru-RU"/>
              </w:rPr>
            </w:pPr>
          </w:p>
        </w:tc>
        <w:tc>
          <w:tcPr>
            <w:tcW w:w="682" w:type="pct"/>
            <w:tcBorders>
              <w:top w:val="single" w:sz="4" w:space="0" w:color="auto"/>
              <w:left w:val="single" w:sz="4" w:space="0" w:color="auto"/>
              <w:bottom w:val="single" w:sz="4" w:space="0" w:color="auto"/>
              <w:right w:val="single" w:sz="4" w:space="0" w:color="auto"/>
            </w:tcBorders>
            <w:vAlign w:val="center"/>
          </w:tcPr>
          <w:p w14:paraId="406A6C31" w14:textId="77777777" w:rsidR="007C76EF" w:rsidRPr="003A5F8D" w:rsidRDefault="007C76EF" w:rsidP="001272AC">
            <w:pPr>
              <w:jc w:val="center"/>
              <w:rPr>
                <w:b/>
                <w:bCs/>
                <w:color w:val="000000"/>
                <w:sz w:val="19"/>
                <w:szCs w:val="19"/>
                <w:lang w:val="ru-RU"/>
              </w:rPr>
            </w:pPr>
            <w:r w:rsidRPr="003A5F8D">
              <w:rPr>
                <w:b/>
                <w:bCs/>
                <w:color w:val="000000"/>
                <w:sz w:val="19"/>
                <w:szCs w:val="19"/>
                <w:lang w:val="ru-RU"/>
              </w:rPr>
              <w:t>Базовый</w:t>
            </w:r>
          </w:p>
        </w:tc>
        <w:tc>
          <w:tcPr>
            <w:tcW w:w="682" w:type="pct"/>
            <w:vAlign w:val="center"/>
          </w:tcPr>
          <w:p w14:paraId="4DC56B2B" w14:textId="77777777" w:rsidR="007C76EF" w:rsidRPr="003A5F8D" w:rsidRDefault="007C76EF" w:rsidP="001272AC">
            <w:pPr>
              <w:jc w:val="center"/>
              <w:rPr>
                <w:b/>
                <w:bCs/>
                <w:color w:val="000000"/>
                <w:sz w:val="19"/>
                <w:szCs w:val="19"/>
                <w:lang w:val="ru-RU"/>
              </w:rPr>
            </w:pPr>
            <w:r w:rsidRPr="003A5F8D">
              <w:rPr>
                <w:b/>
                <w:bCs/>
                <w:color w:val="000000"/>
                <w:sz w:val="19"/>
                <w:szCs w:val="19"/>
                <w:lang w:val="ru-RU"/>
              </w:rPr>
              <w:t>Альтернативный</w:t>
            </w:r>
          </w:p>
        </w:tc>
        <w:tc>
          <w:tcPr>
            <w:tcW w:w="899" w:type="pct"/>
            <w:vMerge/>
            <w:tcBorders>
              <w:left w:val="single" w:sz="4" w:space="0" w:color="auto"/>
              <w:bottom w:val="single" w:sz="4" w:space="0" w:color="000000"/>
              <w:right w:val="single" w:sz="4" w:space="0" w:color="auto"/>
            </w:tcBorders>
            <w:vAlign w:val="bottom"/>
          </w:tcPr>
          <w:p w14:paraId="29AD2285" w14:textId="77777777" w:rsidR="007C76EF" w:rsidRPr="003A5F8D" w:rsidRDefault="007C76EF" w:rsidP="001272AC">
            <w:pPr>
              <w:jc w:val="center"/>
              <w:rPr>
                <w:b/>
                <w:bCs/>
                <w:color w:val="000000"/>
                <w:sz w:val="19"/>
                <w:szCs w:val="19"/>
                <w:lang w:val="ru-RU"/>
              </w:rPr>
            </w:pPr>
          </w:p>
        </w:tc>
        <w:tc>
          <w:tcPr>
            <w:tcW w:w="466" w:type="pct"/>
            <w:vMerge/>
            <w:tcBorders>
              <w:left w:val="single" w:sz="4" w:space="0" w:color="auto"/>
              <w:bottom w:val="single" w:sz="4" w:space="0" w:color="000000"/>
              <w:right w:val="single" w:sz="4" w:space="0" w:color="auto"/>
            </w:tcBorders>
          </w:tcPr>
          <w:p w14:paraId="7212103F" w14:textId="77777777" w:rsidR="007C76EF" w:rsidRPr="003A5F8D" w:rsidRDefault="007C76EF" w:rsidP="001272AC">
            <w:pPr>
              <w:jc w:val="center"/>
              <w:rPr>
                <w:b/>
                <w:bCs/>
                <w:color w:val="000000"/>
                <w:sz w:val="19"/>
                <w:szCs w:val="19"/>
                <w:lang w:val="ru-RU"/>
              </w:rPr>
            </w:pPr>
          </w:p>
        </w:tc>
        <w:tc>
          <w:tcPr>
            <w:tcW w:w="530" w:type="pct"/>
            <w:vMerge/>
            <w:tcBorders>
              <w:left w:val="single" w:sz="4" w:space="0" w:color="auto"/>
              <w:bottom w:val="single" w:sz="4" w:space="0" w:color="000000"/>
              <w:right w:val="single" w:sz="4" w:space="0" w:color="auto"/>
            </w:tcBorders>
          </w:tcPr>
          <w:p w14:paraId="3A06291D" w14:textId="77777777" w:rsidR="007C76EF" w:rsidRPr="003A5F8D" w:rsidRDefault="007C76EF" w:rsidP="001272AC">
            <w:pPr>
              <w:jc w:val="center"/>
              <w:rPr>
                <w:b/>
                <w:bCs/>
                <w:color w:val="000000"/>
                <w:sz w:val="19"/>
                <w:szCs w:val="19"/>
                <w:lang w:val="ru-RU"/>
              </w:rPr>
            </w:pPr>
          </w:p>
        </w:tc>
      </w:tr>
      <w:tr w:rsidR="007C76EF" w:rsidRPr="003A5F8D" w14:paraId="63FDA20E" w14:textId="77777777" w:rsidTr="001272AC">
        <w:trPr>
          <w:trHeight w:val="28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2DF325CB" w14:textId="77777777" w:rsidR="007C76EF" w:rsidRPr="003A5F8D" w:rsidRDefault="007C76EF" w:rsidP="001272AC">
            <w:pPr>
              <w:jc w:val="left"/>
              <w:rPr>
                <w:b/>
                <w:bCs/>
                <w:color w:val="000000"/>
                <w:sz w:val="19"/>
                <w:szCs w:val="19"/>
                <w:lang w:val="ru-RU"/>
              </w:rPr>
            </w:pPr>
            <w:r w:rsidRPr="003A5F8D">
              <w:rPr>
                <w:b/>
                <w:bCs/>
                <w:sz w:val="19"/>
                <w:szCs w:val="19"/>
                <w:lang w:val="ru-RU"/>
              </w:rPr>
              <w:t>Подсектор малого коммерческого холодильного оборудования</w:t>
            </w:r>
          </w:p>
        </w:tc>
      </w:tr>
      <w:tr w:rsidR="007C76EF" w:rsidRPr="003A5F8D" w14:paraId="419AA69E" w14:textId="77777777" w:rsidTr="007F0519">
        <w:trPr>
          <w:trHeight w:val="47"/>
        </w:trPr>
        <w:tc>
          <w:tcPr>
            <w:tcW w:w="1741" w:type="pct"/>
            <w:tcBorders>
              <w:top w:val="single" w:sz="4" w:space="0" w:color="auto"/>
              <w:left w:val="single" w:sz="4" w:space="0" w:color="auto"/>
              <w:bottom w:val="single" w:sz="4" w:space="0" w:color="000000"/>
              <w:right w:val="single" w:sz="4" w:space="0" w:color="auto"/>
            </w:tcBorders>
            <w:vAlign w:val="center"/>
          </w:tcPr>
          <w:p w14:paraId="143ECD9A" w14:textId="67FA07A3" w:rsidR="007C76EF" w:rsidRPr="003A5F8D" w:rsidRDefault="007C76EF" w:rsidP="001272AC">
            <w:pPr>
              <w:jc w:val="left"/>
              <w:rPr>
                <w:color w:val="000000"/>
                <w:sz w:val="19"/>
                <w:szCs w:val="19"/>
                <w:lang w:val="ru-RU"/>
              </w:rPr>
            </w:pPr>
            <w:r w:rsidRPr="003A5F8D">
              <w:rPr>
                <w:color w:val="000000"/>
                <w:sz w:val="19"/>
                <w:szCs w:val="19"/>
                <w:lang w:val="ru-RU"/>
              </w:rPr>
              <w:t>Staycold</w:t>
            </w:r>
          </w:p>
        </w:tc>
        <w:tc>
          <w:tcPr>
            <w:tcW w:w="682" w:type="pct"/>
            <w:tcBorders>
              <w:top w:val="single" w:sz="4" w:space="0" w:color="auto"/>
              <w:left w:val="single" w:sz="4" w:space="0" w:color="auto"/>
              <w:bottom w:val="single" w:sz="4" w:space="0" w:color="auto"/>
              <w:right w:val="single" w:sz="4" w:space="0" w:color="auto"/>
            </w:tcBorders>
            <w:vAlign w:val="center"/>
          </w:tcPr>
          <w:p w14:paraId="4862509B" w14:textId="77777777" w:rsidR="007C76EF" w:rsidRPr="003A5F8D" w:rsidRDefault="007C76EF" w:rsidP="001272AC">
            <w:pPr>
              <w:jc w:val="left"/>
              <w:rPr>
                <w:color w:val="000000"/>
                <w:sz w:val="19"/>
                <w:szCs w:val="19"/>
                <w:lang w:val="ru-RU"/>
              </w:rPr>
            </w:pPr>
            <w:r w:rsidRPr="003A5F8D">
              <w:rPr>
                <w:color w:val="000000"/>
                <w:sz w:val="19"/>
                <w:szCs w:val="19"/>
                <w:lang w:val="ru-RU"/>
              </w:rPr>
              <w:t>ГФУ-134a</w:t>
            </w:r>
          </w:p>
        </w:tc>
        <w:tc>
          <w:tcPr>
            <w:tcW w:w="682" w:type="pct"/>
            <w:vMerge w:val="restart"/>
            <w:tcBorders>
              <w:top w:val="single" w:sz="4" w:space="0" w:color="auto"/>
            </w:tcBorders>
            <w:vAlign w:val="center"/>
          </w:tcPr>
          <w:p w14:paraId="7EBB24F8" w14:textId="77777777" w:rsidR="007C76EF" w:rsidRPr="003A5F8D" w:rsidRDefault="007C76EF" w:rsidP="001272AC">
            <w:pPr>
              <w:ind w:left="36" w:right="8"/>
              <w:jc w:val="left"/>
              <w:rPr>
                <w:color w:val="000000"/>
                <w:sz w:val="19"/>
                <w:szCs w:val="19"/>
                <w:lang w:val="ru-RU"/>
              </w:rPr>
            </w:pPr>
            <w:r w:rsidRPr="003A5F8D">
              <w:rPr>
                <w:color w:val="000000"/>
                <w:sz w:val="19"/>
                <w:szCs w:val="19"/>
                <w:lang w:val="ru-RU"/>
              </w:rPr>
              <w:t>R-600a</w:t>
            </w:r>
            <w:r w:rsidRPr="003A5F8D">
              <w:rPr>
                <w:color w:val="000000"/>
                <w:sz w:val="19"/>
                <w:szCs w:val="19"/>
                <w:lang w:val="ru-RU"/>
              </w:rPr>
              <w:br/>
              <w:t>R-290</w:t>
            </w:r>
          </w:p>
        </w:tc>
        <w:tc>
          <w:tcPr>
            <w:tcW w:w="899" w:type="pct"/>
            <w:tcBorders>
              <w:top w:val="single" w:sz="4" w:space="0" w:color="auto"/>
              <w:left w:val="single" w:sz="4" w:space="0" w:color="auto"/>
              <w:bottom w:val="single" w:sz="4" w:space="0" w:color="000000"/>
              <w:right w:val="single" w:sz="4" w:space="0" w:color="auto"/>
            </w:tcBorders>
            <w:vAlign w:val="center"/>
            <w:hideMark/>
          </w:tcPr>
          <w:p w14:paraId="6C86360D" w14:textId="77777777" w:rsidR="007C76EF" w:rsidRPr="003A5F8D" w:rsidRDefault="007C76EF" w:rsidP="001272AC">
            <w:pPr>
              <w:jc w:val="right"/>
              <w:rPr>
                <w:color w:val="000000"/>
                <w:sz w:val="19"/>
                <w:szCs w:val="19"/>
                <w:lang w:val="ru-RU"/>
              </w:rPr>
            </w:pPr>
            <w:r w:rsidRPr="003A5F8D">
              <w:rPr>
                <w:color w:val="000000"/>
                <w:sz w:val="19"/>
                <w:szCs w:val="19"/>
                <w:lang w:val="ru-RU"/>
              </w:rPr>
              <w:t>1,53</w:t>
            </w:r>
          </w:p>
        </w:tc>
        <w:tc>
          <w:tcPr>
            <w:tcW w:w="466" w:type="pct"/>
            <w:tcBorders>
              <w:top w:val="single" w:sz="4" w:space="0" w:color="auto"/>
              <w:left w:val="single" w:sz="4" w:space="0" w:color="auto"/>
              <w:bottom w:val="single" w:sz="4" w:space="0" w:color="000000"/>
              <w:right w:val="single" w:sz="4" w:space="0" w:color="auto"/>
            </w:tcBorders>
            <w:vAlign w:val="center"/>
          </w:tcPr>
          <w:p w14:paraId="73D48994" w14:textId="77777777" w:rsidR="007C76EF" w:rsidRPr="003A5F8D" w:rsidRDefault="007C76EF" w:rsidP="001272AC">
            <w:pPr>
              <w:jc w:val="right"/>
              <w:rPr>
                <w:color w:val="000000"/>
                <w:sz w:val="19"/>
                <w:szCs w:val="19"/>
                <w:lang w:val="ru-RU"/>
              </w:rPr>
            </w:pPr>
            <w:r w:rsidRPr="003A5F8D">
              <w:rPr>
                <w:color w:val="000000"/>
                <w:sz w:val="19"/>
                <w:szCs w:val="19"/>
                <w:lang w:val="ru-RU"/>
              </w:rPr>
              <w:t>33 295</w:t>
            </w:r>
          </w:p>
        </w:tc>
        <w:tc>
          <w:tcPr>
            <w:tcW w:w="530" w:type="pct"/>
            <w:tcBorders>
              <w:top w:val="single" w:sz="4" w:space="0" w:color="auto"/>
              <w:left w:val="single" w:sz="4" w:space="0" w:color="auto"/>
              <w:bottom w:val="single" w:sz="4" w:space="0" w:color="000000"/>
              <w:right w:val="single" w:sz="4" w:space="0" w:color="auto"/>
            </w:tcBorders>
            <w:vAlign w:val="center"/>
          </w:tcPr>
          <w:p w14:paraId="3BAEF285" w14:textId="77777777" w:rsidR="007C76EF" w:rsidRPr="003A5F8D" w:rsidRDefault="007C76EF" w:rsidP="001272AC">
            <w:pPr>
              <w:jc w:val="right"/>
              <w:rPr>
                <w:color w:val="000000"/>
                <w:sz w:val="19"/>
                <w:szCs w:val="19"/>
                <w:lang w:val="ru-RU"/>
              </w:rPr>
            </w:pPr>
            <w:r w:rsidRPr="003A5F8D">
              <w:rPr>
                <w:color w:val="000000"/>
                <w:sz w:val="19"/>
                <w:szCs w:val="19"/>
                <w:lang w:val="ru-RU"/>
              </w:rPr>
              <w:t>21,78</w:t>
            </w:r>
          </w:p>
        </w:tc>
      </w:tr>
      <w:tr w:rsidR="007C76EF" w:rsidRPr="003A5F8D" w14:paraId="53C5BCEF" w14:textId="77777777" w:rsidTr="007F0519">
        <w:trPr>
          <w:trHeight w:val="56"/>
        </w:trPr>
        <w:tc>
          <w:tcPr>
            <w:tcW w:w="1741" w:type="pct"/>
            <w:tcBorders>
              <w:top w:val="single" w:sz="4" w:space="0" w:color="auto"/>
              <w:left w:val="single" w:sz="4" w:space="0" w:color="auto"/>
              <w:bottom w:val="single" w:sz="4" w:space="0" w:color="000000"/>
              <w:right w:val="single" w:sz="4" w:space="0" w:color="auto"/>
            </w:tcBorders>
            <w:vAlign w:val="center"/>
            <w:hideMark/>
          </w:tcPr>
          <w:p w14:paraId="64F6CE1E" w14:textId="77777777" w:rsidR="007C76EF" w:rsidRPr="003A5F8D" w:rsidRDefault="007C76EF" w:rsidP="001272AC">
            <w:pPr>
              <w:jc w:val="left"/>
              <w:rPr>
                <w:color w:val="000000"/>
                <w:sz w:val="19"/>
                <w:szCs w:val="19"/>
                <w:lang w:val="ru-RU"/>
              </w:rPr>
            </w:pPr>
            <w:r w:rsidRPr="003A5F8D">
              <w:rPr>
                <w:color w:val="000000"/>
                <w:sz w:val="19"/>
                <w:szCs w:val="19"/>
                <w:lang w:val="ru-RU"/>
              </w:rPr>
              <w:t>Just Refrigeration (Pty) Ltd</w:t>
            </w:r>
          </w:p>
        </w:tc>
        <w:tc>
          <w:tcPr>
            <w:tcW w:w="682" w:type="pct"/>
            <w:tcBorders>
              <w:top w:val="single" w:sz="4" w:space="0" w:color="auto"/>
              <w:left w:val="single" w:sz="4" w:space="0" w:color="auto"/>
              <w:bottom w:val="single" w:sz="4" w:space="0" w:color="auto"/>
              <w:right w:val="single" w:sz="4" w:space="0" w:color="auto"/>
            </w:tcBorders>
            <w:vAlign w:val="center"/>
          </w:tcPr>
          <w:p w14:paraId="6B4E431E" w14:textId="77777777" w:rsidR="007C76EF" w:rsidRPr="003A5F8D" w:rsidRDefault="007C76EF" w:rsidP="001272AC">
            <w:pPr>
              <w:jc w:val="left"/>
              <w:rPr>
                <w:color w:val="000000"/>
                <w:sz w:val="19"/>
                <w:szCs w:val="19"/>
                <w:lang w:val="ru-RU"/>
              </w:rPr>
            </w:pPr>
            <w:r w:rsidRPr="003A5F8D">
              <w:rPr>
                <w:color w:val="000000"/>
                <w:sz w:val="19"/>
                <w:szCs w:val="19"/>
                <w:lang w:val="ru-RU"/>
              </w:rPr>
              <w:t>ГФУ-134a</w:t>
            </w:r>
          </w:p>
        </w:tc>
        <w:tc>
          <w:tcPr>
            <w:tcW w:w="682" w:type="pct"/>
            <w:vMerge/>
          </w:tcPr>
          <w:p w14:paraId="3471B728" w14:textId="77777777" w:rsidR="007C76EF" w:rsidRPr="003A5F8D" w:rsidRDefault="007C76EF" w:rsidP="001272AC">
            <w:pPr>
              <w:jc w:val="center"/>
              <w:rPr>
                <w:color w:val="000000"/>
                <w:sz w:val="19"/>
                <w:szCs w:val="19"/>
                <w:lang w:val="ru-RU"/>
              </w:rPr>
            </w:pPr>
          </w:p>
        </w:tc>
        <w:tc>
          <w:tcPr>
            <w:tcW w:w="899" w:type="pct"/>
            <w:tcBorders>
              <w:top w:val="single" w:sz="4" w:space="0" w:color="auto"/>
              <w:left w:val="single" w:sz="4" w:space="0" w:color="auto"/>
              <w:bottom w:val="single" w:sz="4" w:space="0" w:color="000000"/>
              <w:right w:val="single" w:sz="4" w:space="0" w:color="auto"/>
            </w:tcBorders>
            <w:vAlign w:val="center"/>
            <w:hideMark/>
          </w:tcPr>
          <w:p w14:paraId="098C4AAF" w14:textId="77777777" w:rsidR="007C76EF" w:rsidRPr="003A5F8D" w:rsidRDefault="007C76EF" w:rsidP="001272AC">
            <w:pPr>
              <w:jc w:val="right"/>
              <w:rPr>
                <w:color w:val="000000"/>
                <w:sz w:val="19"/>
                <w:szCs w:val="19"/>
                <w:lang w:val="ru-RU"/>
              </w:rPr>
            </w:pPr>
            <w:r w:rsidRPr="003A5F8D">
              <w:rPr>
                <w:color w:val="000000"/>
                <w:sz w:val="19"/>
                <w:szCs w:val="19"/>
                <w:lang w:val="ru-RU"/>
              </w:rPr>
              <w:t>0,43</w:t>
            </w:r>
          </w:p>
        </w:tc>
        <w:tc>
          <w:tcPr>
            <w:tcW w:w="466" w:type="pct"/>
            <w:tcBorders>
              <w:top w:val="single" w:sz="4" w:space="0" w:color="auto"/>
              <w:left w:val="single" w:sz="4" w:space="0" w:color="auto"/>
              <w:bottom w:val="single" w:sz="4" w:space="0" w:color="000000"/>
              <w:right w:val="single" w:sz="4" w:space="0" w:color="auto"/>
            </w:tcBorders>
            <w:vAlign w:val="center"/>
          </w:tcPr>
          <w:p w14:paraId="6619C42F" w14:textId="77777777" w:rsidR="007C76EF" w:rsidRPr="003A5F8D" w:rsidRDefault="007C76EF" w:rsidP="001272AC">
            <w:pPr>
              <w:jc w:val="right"/>
              <w:rPr>
                <w:color w:val="000000"/>
                <w:sz w:val="19"/>
                <w:szCs w:val="19"/>
                <w:lang w:val="ru-RU"/>
              </w:rPr>
            </w:pPr>
            <w:r w:rsidRPr="003A5F8D">
              <w:rPr>
                <w:color w:val="000000"/>
                <w:sz w:val="19"/>
                <w:szCs w:val="19"/>
                <w:lang w:val="ru-RU"/>
              </w:rPr>
              <w:t>17 897</w:t>
            </w:r>
          </w:p>
        </w:tc>
        <w:tc>
          <w:tcPr>
            <w:tcW w:w="530" w:type="pct"/>
            <w:tcBorders>
              <w:top w:val="single" w:sz="4" w:space="0" w:color="auto"/>
              <w:left w:val="single" w:sz="4" w:space="0" w:color="auto"/>
              <w:bottom w:val="single" w:sz="4" w:space="0" w:color="000000"/>
              <w:right w:val="single" w:sz="4" w:space="0" w:color="auto"/>
            </w:tcBorders>
            <w:vAlign w:val="center"/>
          </w:tcPr>
          <w:p w14:paraId="05882A27" w14:textId="77777777" w:rsidR="007C76EF" w:rsidRPr="003A5F8D" w:rsidRDefault="007C76EF" w:rsidP="001272AC">
            <w:pPr>
              <w:jc w:val="right"/>
              <w:rPr>
                <w:color w:val="000000"/>
                <w:sz w:val="19"/>
                <w:szCs w:val="19"/>
                <w:lang w:val="ru-RU"/>
              </w:rPr>
            </w:pPr>
            <w:r w:rsidRPr="003A5F8D">
              <w:rPr>
                <w:color w:val="000000"/>
                <w:sz w:val="19"/>
                <w:szCs w:val="19"/>
                <w:lang w:val="ru-RU"/>
              </w:rPr>
              <w:t>41,25</w:t>
            </w:r>
          </w:p>
        </w:tc>
      </w:tr>
      <w:tr w:rsidR="007C76EF" w:rsidRPr="003A5F8D" w14:paraId="20785517" w14:textId="77777777" w:rsidTr="007F0519">
        <w:trPr>
          <w:trHeight w:val="47"/>
        </w:trPr>
        <w:tc>
          <w:tcPr>
            <w:tcW w:w="1741" w:type="pct"/>
            <w:vMerge w:val="restart"/>
            <w:tcBorders>
              <w:top w:val="single" w:sz="4" w:space="0" w:color="auto"/>
              <w:left w:val="single" w:sz="4" w:space="0" w:color="auto"/>
              <w:bottom w:val="single" w:sz="4" w:space="0" w:color="auto"/>
              <w:right w:val="single" w:sz="4" w:space="0" w:color="auto"/>
            </w:tcBorders>
            <w:vAlign w:val="center"/>
            <w:hideMark/>
          </w:tcPr>
          <w:p w14:paraId="63EE0173" w14:textId="0C302CB5" w:rsidR="007C76EF" w:rsidRPr="003A5F8D" w:rsidRDefault="007D3063" w:rsidP="001272AC">
            <w:pPr>
              <w:jc w:val="left"/>
              <w:rPr>
                <w:color w:val="000000"/>
                <w:sz w:val="19"/>
                <w:szCs w:val="19"/>
                <w:lang w:val="ru-RU"/>
              </w:rPr>
            </w:pPr>
            <w:r w:rsidRPr="003A5F8D">
              <w:rPr>
                <w:color w:val="000000"/>
                <w:sz w:val="19"/>
                <w:szCs w:val="19"/>
                <w:lang w:val="ru-RU"/>
              </w:rPr>
              <w:t xml:space="preserve">Minus </w:t>
            </w:r>
            <w:r w:rsidR="007C76EF" w:rsidRPr="003A5F8D">
              <w:rPr>
                <w:color w:val="000000"/>
                <w:sz w:val="19"/>
                <w:szCs w:val="19"/>
                <w:lang w:val="ru-RU"/>
              </w:rPr>
              <w:t>40</w:t>
            </w:r>
          </w:p>
        </w:tc>
        <w:tc>
          <w:tcPr>
            <w:tcW w:w="682" w:type="pct"/>
            <w:tcBorders>
              <w:top w:val="single" w:sz="4" w:space="0" w:color="auto"/>
              <w:left w:val="single" w:sz="4" w:space="0" w:color="auto"/>
              <w:bottom w:val="single" w:sz="4" w:space="0" w:color="auto"/>
              <w:right w:val="single" w:sz="4" w:space="0" w:color="auto"/>
            </w:tcBorders>
            <w:vAlign w:val="center"/>
          </w:tcPr>
          <w:p w14:paraId="3CBA96CF" w14:textId="77777777" w:rsidR="007C76EF" w:rsidRPr="003A5F8D" w:rsidRDefault="007C76EF" w:rsidP="001272AC">
            <w:pPr>
              <w:jc w:val="left"/>
              <w:rPr>
                <w:color w:val="000000"/>
                <w:sz w:val="19"/>
                <w:szCs w:val="19"/>
                <w:lang w:val="ru-RU"/>
              </w:rPr>
            </w:pPr>
            <w:r w:rsidRPr="003A5F8D">
              <w:rPr>
                <w:color w:val="000000"/>
                <w:sz w:val="19"/>
                <w:szCs w:val="19"/>
                <w:lang w:val="ru-RU"/>
              </w:rPr>
              <w:t>ГФУ-134a</w:t>
            </w:r>
          </w:p>
        </w:tc>
        <w:tc>
          <w:tcPr>
            <w:tcW w:w="682" w:type="pct"/>
            <w:vMerge/>
            <w:tcBorders>
              <w:bottom w:val="single" w:sz="4" w:space="0" w:color="auto"/>
            </w:tcBorders>
          </w:tcPr>
          <w:p w14:paraId="5D384A9B" w14:textId="77777777" w:rsidR="007C76EF" w:rsidRPr="003A5F8D" w:rsidRDefault="007C76EF" w:rsidP="001272AC">
            <w:pPr>
              <w:jc w:val="center"/>
              <w:rPr>
                <w:color w:val="000000"/>
                <w:sz w:val="19"/>
                <w:szCs w:val="19"/>
                <w:lang w:val="ru-RU"/>
              </w:rPr>
            </w:pPr>
          </w:p>
        </w:tc>
        <w:tc>
          <w:tcPr>
            <w:tcW w:w="899" w:type="pct"/>
            <w:tcBorders>
              <w:top w:val="single" w:sz="4" w:space="0" w:color="auto"/>
              <w:left w:val="single" w:sz="4" w:space="0" w:color="auto"/>
              <w:bottom w:val="single" w:sz="4" w:space="0" w:color="auto"/>
              <w:right w:val="single" w:sz="4" w:space="0" w:color="auto"/>
            </w:tcBorders>
            <w:vAlign w:val="center"/>
            <w:hideMark/>
          </w:tcPr>
          <w:p w14:paraId="5392FA1E" w14:textId="77777777" w:rsidR="007C76EF" w:rsidRPr="003A5F8D" w:rsidRDefault="007C76EF" w:rsidP="001272AC">
            <w:pPr>
              <w:jc w:val="right"/>
              <w:rPr>
                <w:color w:val="000000"/>
                <w:sz w:val="19"/>
                <w:szCs w:val="19"/>
                <w:lang w:val="ru-RU"/>
              </w:rPr>
            </w:pPr>
            <w:r w:rsidRPr="003A5F8D">
              <w:rPr>
                <w:color w:val="000000"/>
                <w:sz w:val="19"/>
                <w:szCs w:val="19"/>
                <w:lang w:val="ru-RU"/>
              </w:rPr>
              <w:t>0,10</w:t>
            </w:r>
          </w:p>
        </w:tc>
        <w:tc>
          <w:tcPr>
            <w:tcW w:w="466" w:type="pct"/>
            <w:vMerge w:val="restart"/>
            <w:tcBorders>
              <w:top w:val="single" w:sz="4" w:space="0" w:color="auto"/>
              <w:left w:val="single" w:sz="4" w:space="0" w:color="auto"/>
              <w:bottom w:val="single" w:sz="4" w:space="0" w:color="auto"/>
              <w:right w:val="single" w:sz="4" w:space="0" w:color="auto"/>
            </w:tcBorders>
            <w:vAlign w:val="center"/>
          </w:tcPr>
          <w:p w14:paraId="48923A9F" w14:textId="77777777" w:rsidR="007C76EF" w:rsidRPr="003A5F8D" w:rsidRDefault="007C76EF" w:rsidP="001272AC">
            <w:pPr>
              <w:jc w:val="right"/>
              <w:rPr>
                <w:color w:val="000000"/>
                <w:sz w:val="19"/>
                <w:szCs w:val="19"/>
                <w:lang w:val="ru-RU"/>
              </w:rPr>
            </w:pPr>
            <w:r w:rsidRPr="003A5F8D">
              <w:rPr>
                <w:color w:val="000000"/>
                <w:sz w:val="19"/>
                <w:szCs w:val="19"/>
                <w:lang w:val="ru-RU"/>
              </w:rPr>
              <w:t>17 523</w:t>
            </w:r>
          </w:p>
        </w:tc>
        <w:tc>
          <w:tcPr>
            <w:tcW w:w="530" w:type="pct"/>
            <w:vMerge w:val="restart"/>
            <w:tcBorders>
              <w:top w:val="single" w:sz="4" w:space="0" w:color="auto"/>
              <w:left w:val="single" w:sz="4" w:space="0" w:color="auto"/>
              <w:bottom w:val="single" w:sz="4" w:space="0" w:color="auto"/>
              <w:right w:val="single" w:sz="4" w:space="0" w:color="auto"/>
            </w:tcBorders>
            <w:vAlign w:val="center"/>
          </w:tcPr>
          <w:p w14:paraId="2CDFCAEB" w14:textId="77777777" w:rsidR="007C76EF" w:rsidRPr="003A5F8D" w:rsidRDefault="007C76EF" w:rsidP="001272AC">
            <w:pPr>
              <w:jc w:val="right"/>
              <w:rPr>
                <w:color w:val="000000"/>
                <w:sz w:val="19"/>
                <w:szCs w:val="19"/>
                <w:lang w:val="ru-RU"/>
              </w:rPr>
            </w:pPr>
            <w:r w:rsidRPr="003A5F8D">
              <w:rPr>
                <w:color w:val="000000"/>
                <w:sz w:val="19"/>
                <w:szCs w:val="19"/>
                <w:lang w:val="ru-RU"/>
              </w:rPr>
              <w:t>41,25</w:t>
            </w:r>
          </w:p>
        </w:tc>
      </w:tr>
      <w:tr w:rsidR="007C76EF" w:rsidRPr="003A5F8D" w14:paraId="11C1BFC0" w14:textId="77777777" w:rsidTr="00030FB7">
        <w:trPr>
          <w:trHeight w:val="176"/>
        </w:trPr>
        <w:tc>
          <w:tcPr>
            <w:tcW w:w="1741" w:type="pct"/>
            <w:vMerge/>
            <w:tcBorders>
              <w:top w:val="single" w:sz="4" w:space="0" w:color="auto"/>
              <w:left w:val="single" w:sz="4" w:space="0" w:color="auto"/>
              <w:bottom w:val="single" w:sz="4" w:space="0" w:color="000000"/>
              <w:right w:val="single" w:sz="4" w:space="0" w:color="auto"/>
            </w:tcBorders>
            <w:vAlign w:val="center"/>
            <w:hideMark/>
          </w:tcPr>
          <w:p w14:paraId="43652447" w14:textId="77777777" w:rsidR="007C76EF" w:rsidRPr="003A5F8D" w:rsidRDefault="007C76EF" w:rsidP="001272AC">
            <w:pPr>
              <w:jc w:val="left"/>
              <w:rPr>
                <w:color w:val="000000"/>
                <w:sz w:val="19"/>
                <w:szCs w:val="19"/>
                <w:lang w:val="ru-RU"/>
              </w:rPr>
            </w:pPr>
          </w:p>
        </w:tc>
        <w:tc>
          <w:tcPr>
            <w:tcW w:w="682" w:type="pct"/>
            <w:tcBorders>
              <w:top w:val="single" w:sz="4" w:space="0" w:color="auto"/>
              <w:left w:val="single" w:sz="4" w:space="0" w:color="auto"/>
              <w:bottom w:val="single" w:sz="4" w:space="0" w:color="auto"/>
              <w:right w:val="single" w:sz="4" w:space="0" w:color="auto"/>
            </w:tcBorders>
            <w:vAlign w:val="center"/>
          </w:tcPr>
          <w:p w14:paraId="1A2D983A" w14:textId="77777777" w:rsidR="007C76EF" w:rsidRPr="003A5F8D" w:rsidRDefault="007C76EF" w:rsidP="001272AC">
            <w:pPr>
              <w:jc w:val="left"/>
              <w:rPr>
                <w:color w:val="000000"/>
                <w:sz w:val="19"/>
                <w:szCs w:val="19"/>
                <w:lang w:val="ru-RU"/>
              </w:rPr>
            </w:pPr>
            <w:r w:rsidRPr="003A5F8D">
              <w:rPr>
                <w:color w:val="000000"/>
                <w:sz w:val="19"/>
                <w:szCs w:val="19"/>
                <w:lang w:val="ru-RU"/>
              </w:rPr>
              <w:t>R-404A</w:t>
            </w:r>
          </w:p>
        </w:tc>
        <w:tc>
          <w:tcPr>
            <w:tcW w:w="682" w:type="pct"/>
            <w:vMerge/>
            <w:tcBorders>
              <w:top w:val="single" w:sz="4" w:space="0" w:color="auto"/>
              <w:bottom w:val="single" w:sz="4" w:space="0" w:color="auto"/>
            </w:tcBorders>
          </w:tcPr>
          <w:p w14:paraId="6235BA24" w14:textId="77777777" w:rsidR="007C76EF" w:rsidRPr="003A5F8D" w:rsidRDefault="007C76EF" w:rsidP="001272AC">
            <w:pPr>
              <w:jc w:val="center"/>
              <w:rPr>
                <w:color w:val="000000"/>
                <w:sz w:val="19"/>
                <w:szCs w:val="19"/>
                <w:lang w:val="ru-RU"/>
              </w:rPr>
            </w:pPr>
          </w:p>
        </w:tc>
        <w:tc>
          <w:tcPr>
            <w:tcW w:w="899" w:type="pct"/>
            <w:tcBorders>
              <w:top w:val="single" w:sz="4" w:space="0" w:color="auto"/>
              <w:left w:val="single" w:sz="4" w:space="0" w:color="auto"/>
              <w:bottom w:val="single" w:sz="4" w:space="0" w:color="000000"/>
              <w:right w:val="single" w:sz="4" w:space="0" w:color="auto"/>
            </w:tcBorders>
            <w:vAlign w:val="bottom"/>
            <w:hideMark/>
          </w:tcPr>
          <w:p w14:paraId="4232E573" w14:textId="77777777" w:rsidR="007C76EF" w:rsidRPr="003A5F8D" w:rsidRDefault="007C76EF" w:rsidP="001272AC">
            <w:pPr>
              <w:jc w:val="right"/>
              <w:rPr>
                <w:color w:val="000000"/>
                <w:sz w:val="19"/>
                <w:szCs w:val="19"/>
                <w:lang w:val="ru-RU"/>
              </w:rPr>
            </w:pPr>
            <w:r w:rsidRPr="003A5F8D">
              <w:rPr>
                <w:color w:val="000000"/>
                <w:sz w:val="19"/>
                <w:szCs w:val="19"/>
                <w:lang w:val="ru-RU"/>
              </w:rPr>
              <w:t>0,32</w:t>
            </w:r>
          </w:p>
        </w:tc>
        <w:tc>
          <w:tcPr>
            <w:tcW w:w="466" w:type="pct"/>
            <w:vMerge/>
            <w:tcBorders>
              <w:top w:val="single" w:sz="4" w:space="0" w:color="auto"/>
              <w:left w:val="single" w:sz="4" w:space="0" w:color="auto"/>
              <w:bottom w:val="single" w:sz="4" w:space="0" w:color="000000"/>
              <w:right w:val="single" w:sz="4" w:space="0" w:color="auto"/>
            </w:tcBorders>
          </w:tcPr>
          <w:p w14:paraId="3599359C" w14:textId="77777777" w:rsidR="007C76EF" w:rsidRPr="003A5F8D" w:rsidRDefault="007C76EF" w:rsidP="001272AC">
            <w:pPr>
              <w:jc w:val="right"/>
              <w:rPr>
                <w:color w:val="000000"/>
                <w:sz w:val="19"/>
                <w:szCs w:val="19"/>
                <w:lang w:val="ru-RU"/>
              </w:rPr>
            </w:pPr>
          </w:p>
        </w:tc>
        <w:tc>
          <w:tcPr>
            <w:tcW w:w="530" w:type="pct"/>
            <w:vMerge/>
            <w:tcBorders>
              <w:top w:val="single" w:sz="4" w:space="0" w:color="auto"/>
              <w:left w:val="single" w:sz="4" w:space="0" w:color="auto"/>
              <w:bottom w:val="single" w:sz="4" w:space="0" w:color="000000"/>
              <w:right w:val="single" w:sz="4" w:space="0" w:color="auto"/>
            </w:tcBorders>
          </w:tcPr>
          <w:p w14:paraId="51AA6A6D" w14:textId="77777777" w:rsidR="007C76EF" w:rsidRPr="003A5F8D" w:rsidRDefault="007C76EF" w:rsidP="001272AC">
            <w:pPr>
              <w:jc w:val="right"/>
              <w:rPr>
                <w:color w:val="000000"/>
                <w:sz w:val="19"/>
                <w:szCs w:val="19"/>
                <w:lang w:val="ru-RU"/>
              </w:rPr>
            </w:pPr>
          </w:p>
        </w:tc>
      </w:tr>
      <w:tr w:rsidR="007C76EF" w:rsidRPr="003A5F8D" w14:paraId="1A6764FA" w14:textId="77777777" w:rsidTr="001272AC">
        <w:trPr>
          <w:trHeight w:val="283"/>
        </w:trPr>
        <w:tc>
          <w:tcPr>
            <w:tcW w:w="3105" w:type="pct"/>
            <w:gridSpan w:val="3"/>
            <w:tcBorders>
              <w:top w:val="single" w:sz="4" w:space="0" w:color="auto"/>
              <w:left w:val="single" w:sz="4" w:space="0" w:color="auto"/>
              <w:bottom w:val="single" w:sz="4" w:space="0" w:color="auto"/>
            </w:tcBorders>
            <w:vAlign w:val="center"/>
            <w:hideMark/>
          </w:tcPr>
          <w:p w14:paraId="50E5EEA8" w14:textId="77777777" w:rsidR="007C76EF" w:rsidRPr="003A5F8D" w:rsidRDefault="007C76EF" w:rsidP="001272AC">
            <w:pPr>
              <w:jc w:val="right"/>
              <w:rPr>
                <w:b/>
                <w:bCs/>
                <w:color w:val="000000"/>
                <w:sz w:val="19"/>
                <w:szCs w:val="19"/>
                <w:lang w:val="ru-RU"/>
              </w:rPr>
            </w:pPr>
            <w:r w:rsidRPr="003A5F8D">
              <w:rPr>
                <w:b/>
                <w:bCs/>
                <w:color w:val="000000"/>
                <w:sz w:val="19"/>
                <w:szCs w:val="19"/>
                <w:lang w:val="ru-RU"/>
              </w:rPr>
              <w:t>Итого</w:t>
            </w:r>
          </w:p>
        </w:tc>
        <w:tc>
          <w:tcPr>
            <w:tcW w:w="899" w:type="pct"/>
            <w:tcBorders>
              <w:top w:val="single" w:sz="4" w:space="0" w:color="auto"/>
              <w:left w:val="single" w:sz="4" w:space="0" w:color="auto"/>
              <w:bottom w:val="single" w:sz="4" w:space="0" w:color="auto"/>
              <w:right w:val="single" w:sz="4" w:space="0" w:color="auto"/>
            </w:tcBorders>
            <w:vAlign w:val="center"/>
            <w:hideMark/>
          </w:tcPr>
          <w:p w14:paraId="20018EEE" w14:textId="77777777" w:rsidR="007C76EF" w:rsidRPr="003A5F8D" w:rsidRDefault="007C76EF" w:rsidP="001272AC">
            <w:pPr>
              <w:jc w:val="right"/>
              <w:rPr>
                <w:b/>
                <w:bCs/>
                <w:color w:val="000000"/>
                <w:sz w:val="19"/>
                <w:szCs w:val="19"/>
                <w:lang w:val="ru-RU"/>
              </w:rPr>
            </w:pPr>
            <w:r w:rsidRPr="003A5F8D">
              <w:rPr>
                <w:b/>
                <w:bCs/>
                <w:color w:val="000000"/>
                <w:sz w:val="19"/>
                <w:szCs w:val="19"/>
                <w:lang w:val="ru-RU"/>
              </w:rPr>
              <w:t>2,39</w:t>
            </w:r>
          </w:p>
        </w:tc>
        <w:tc>
          <w:tcPr>
            <w:tcW w:w="466" w:type="pct"/>
            <w:tcBorders>
              <w:top w:val="single" w:sz="4" w:space="0" w:color="auto"/>
              <w:left w:val="single" w:sz="4" w:space="0" w:color="auto"/>
              <w:bottom w:val="single" w:sz="4" w:space="0" w:color="auto"/>
              <w:right w:val="single" w:sz="4" w:space="0" w:color="auto"/>
            </w:tcBorders>
            <w:vAlign w:val="center"/>
          </w:tcPr>
          <w:p w14:paraId="76D50983" w14:textId="77777777" w:rsidR="007C76EF" w:rsidRPr="003A5F8D" w:rsidRDefault="007C76EF" w:rsidP="001272AC">
            <w:pPr>
              <w:jc w:val="right"/>
              <w:rPr>
                <w:b/>
                <w:bCs/>
                <w:color w:val="000000"/>
                <w:sz w:val="19"/>
                <w:szCs w:val="19"/>
                <w:lang w:val="ru-RU"/>
              </w:rPr>
            </w:pPr>
            <w:r w:rsidRPr="003A5F8D">
              <w:rPr>
                <w:b/>
                <w:bCs/>
                <w:color w:val="000000"/>
                <w:sz w:val="19"/>
                <w:szCs w:val="19"/>
                <w:lang w:val="ru-RU"/>
              </w:rPr>
              <w:t>68 715</w:t>
            </w:r>
          </w:p>
        </w:tc>
        <w:tc>
          <w:tcPr>
            <w:tcW w:w="530" w:type="pct"/>
            <w:tcBorders>
              <w:top w:val="single" w:sz="4" w:space="0" w:color="auto"/>
              <w:left w:val="single" w:sz="4" w:space="0" w:color="auto"/>
              <w:bottom w:val="single" w:sz="4" w:space="0" w:color="auto"/>
              <w:right w:val="single" w:sz="4" w:space="0" w:color="auto"/>
            </w:tcBorders>
            <w:vAlign w:val="center"/>
          </w:tcPr>
          <w:p w14:paraId="65DAEA9D" w14:textId="77777777" w:rsidR="007C76EF" w:rsidRPr="003A5F8D" w:rsidRDefault="007C76EF" w:rsidP="001272AC">
            <w:pPr>
              <w:jc w:val="right"/>
              <w:rPr>
                <w:b/>
                <w:bCs/>
                <w:color w:val="000000"/>
                <w:sz w:val="19"/>
                <w:szCs w:val="19"/>
                <w:lang w:val="ru-RU"/>
              </w:rPr>
            </w:pPr>
            <w:r w:rsidRPr="003A5F8D">
              <w:rPr>
                <w:b/>
                <w:bCs/>
                <w:color w:val="000000"/>
                <w:sz w:val="19"/>
                <w:szCs w:val="19"/>
                <w:lang w:val="ru-RU"/>
              </w:rPr>
              <w:t>28,75</w:t>
            </w:r>
          </w:p>
        </w:tc>
      </w:tr>
      <w:tr w:rsidR="007C76EF" w:rsidRPr="003A5F8D" w14:paraId="19D423B1" w14:textId="77777777" w:rsidTr="001272AC">
        <w:trPr>
          <w:trHeight w:val="28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B99796E" w14:textId="77777777" w:rsidR="007C76EF" w:rsidRPr="003A5F8D" w:rsidRDefault="007C76EF" w:rsidP="001272AC">
            <w:pPr>
              <w:jc w:val="left"/>
              <w:rPr>
                <w:b/>
                <w:bCs/>
                <w:color w:val="000000"/>
                <w:sz w:val="19"/>
                <w:szCs w:val="19"/>
                <w:lang w:val="ru-RU"/>
              </w:rPr>
            </w:pPr>
            <w:bookmarkStart w:id="10" w:name="_Hlk212476375"/>
            <w:r w:rsidRPr="003A5F8D">
              <w:rPr>
                <w:b/>
                <w:bCs/>
                <w:sz w:val="19"/>
                <w:szCs w:val="19"/>
                <w:lang w:val="ru-RU"/>
              </w:rPr>
              <w:t>Подсектор крупного коммерческого холодильного оборудования</w:t>
            </w:r>
          </w:p>
        </w:tc>
      </w:tr>
      <w:bookmarkEnd w:id="10"/>
      <w:tr w:rsidR="007C76EF" w:rsidRPr="003A5F8D" w14:paraId="2F99D0BC" w14:textId="77777777" w:rsidTr="001272AC">
        <w:trPr>
          <w:trHeight w:val="230"/>
        </w:trPr>
        <w:tc>
          <w:tcPr>
            <w:tcW w:w="1741" w:type="pct"/>
            <w:tcBorders>
              <w:top w:val="single" w:sz="4" w:space="0" w:color="auto"/>
              <w:left w:val="single" w:sz="4" w:space="0" w:color="auto"/>
              <w:bottom w:val="single" w:sz="4" w:space="0" w:color="auto"/>
              <w:right w:val="single" w:sz="4" w:space="0" w:color="auto"/>
            </w:tcBorders>
            <w:noWrap/>
            <w:vAlign w:val="center"/>
            <w:hideMark/>
          </w:tcPr>
          <w:p w14:paraId="7A69EFA6" w14:textId="77777777" w:rsidR="007C76EF" w:rsidRPr="003A5F8D" w:rsidRDefault="007C76EF" w:rsidP="001272AC">
            <w:pPr>
              <w:jc w:val="left"/>
              <w:rPr>
                <w:color w:val="000000"/>
                <w:sz w:val="19"/>
                <w:szCs w:val="19"/>
                <w:lang w:val="ru-RU"/>
              </w:rPr>
            </w:pPr>
            <w:r w:rsidRPr="003A5F8D">
              <w:rPr>
                <w:color w:val="000000"/>
                <w:sz w:val="19"/>
                <w:szCs w:val="19"/>
                <w:lang w:val="ru-RU"/>
              </w:rPr>
              <w:t>Concord Retail Solutions</w:t>
            </w:r>
          </w:p>
        </w:tc>
        <w:tc>
          <w:tcPr>
            <w:tcW w:w="682" w:type="pct"/>
            <w:tcBorders>
              <w:top w:val="single" w:sz="4" w:space="0" w:color="auto"/>
              <w:left w:val="nil"/>
              <w:bottom w:val="single" w:sz="4" w:space="0" w:color="auto"/>
              <w:right w:val="single" w:sz="4" w:space="0" w:color="auto"/>
            </w:tcBorders>
          </w:tcPr>
          <w:p w14:paraId="4D1BB5E7" w14:textId="77777777" w:rsidR="007C76EF" w:rsidRPr="003A5F8D" w:rsidRDefault="007C76EF" w:rsidP="001272AC">
            <w:pPr>
              <w:jc w:val="left"/>
              <w:rPr>
                <w:color w:val="000000"/>
                <w:sz w:val="19"/>
                <w:szCs w:val="19"/>
                <w:lang w:val="ru-RU"/>
              </w:rPr>
            </w:pPr>
            <w:r w:rsidRPr="003A5F8D">
              <w:rPr>
                <w:color w:val="000000"/>
                <w:sz w:val="19"/>
                <w:szCs w:val="19"/>
                <w:lang w:val="ru-RU"/>
              </w:rPr>
              <w:t>R-404a</w:t>
            </w:r>
          </w:p>
        </w:tc>
        <w:tc>
          <w:tcPr>
            <w:tcW w:w="682" w:type="pct"/>
            <w:tcBorders>
              <w:top w:val="single" w:sz="4" w:space="0" w:color="auto"/>
              <w:bottom w:val="single" w:sz="4" w:space="0" w:color="auto"/>
            </w:tcBorders>
          </w:tcPr>
          <w:p w14:paraId="3B1E4FD6" w14:textId="77777777" w:rsidR="007C76EF" w:rsidRPr="003A5F8D" w:rsidRDefault="007C76EF" w:rsidP="001272AC">
            <w:pPr>
              <w:jc w:val="left"/>
              <w:rPr>
                <w:color w:val="000000"/>
                <w:sz w:val="19"/>
                <w:szCs w:val="19"/>
                <w:lang w:val="ru-RU"/>
              </w:rPr>
            </w:pPr>
            <w:r w:rsidRPr="003A5F8D">
              <w:rPr>
                <w:color w:val="000000"/>
                <w:sz w:val="19"/>
                <w:szCs w:val="19"/>
                <w:lang w:val="ru-RU"/>
              </w:rPr>
              <w:t>R-290</w:t>
            </w:r>
          </w:p>
        </w:tc>
        <w:tc>
          <w:tcPr>
            <w:tcW w:w="899" w:type="pct"/>
            <w:tcBorders>
              <w:top w:val="single" w:sz="4" w:space="0" w:color="auto"/>
              <w:left w:val="single" w:sz="4" w:space="0" w:color="auto"/>
              <w:bottom w:val="single" w:sz="4" w:space="0" w:color="auto"/>
              <w:right w:val="single" w:sz="4" w:space="0" w:color="auto"/>
            </w:tcBorders>
            <w:noWrap/>
            <w:vAlign w:val="center"/>
            <w:hideMark/>
          </w:tcPr>
          <w:p w14:paraId="14E99452" w14:textId="77777777" w:rsidR="007C76EF" w:rsidRPr="003A5F8D" w:rsidRDefault="007C76EF" w:rsidP="001272AC">
            <w:pPr>
              <w:jc w:val="right"/>
              <w:rPr>
                <w:color w:val="000000"/>
                <w:sz w:val="19"/>
                <w:szCs w:val="19"/>
                <w:lang w:val="ru-RU"/>
              </w:rPr>
            </w:pPr>
            <w:r w:rsidRPr="003A5F8D">
              <w:rPr>
                <w:color w:val="000000"/>
                <w:sz w:val="19"/>
                <w:szCs w:val="19"/>
                <w:lang w:val="ru-RU"/>
              </w:rPr>
              <w:t>0,60</w:t>
            </w:r>
          </w:p>
        </w:tc>
        <w:tc>
          <w:tcPr>
            <w:tcW w:w="466" w:type="pct"/>
            <w:tcBorders>
              <w:top w:val="single" w:sz="4" w:space="0" w:color="auto"/>
              <w:left w:val="single" w:sz="4" w:space="0" w:color="auto"/>
              <w:bottom w:val="single" w:sz="4" w:space="0" w:color="auto"/>
              <w:right w:val="single" w:sz="4" w:space="0" w:color="auto"/>
            </w:tcBorders>
            <w:vAlign w:val="center"/>
          </w:tcPr>
          <w:p w14:paraId="5FEBBD84" w14:textId="77777777" w:rsidR="007C76EF" w:rsidRPr="003A5F8D" w:rsidRDefault="007C76EF" w:rsidP="001272AC">
            <w:pPr>
              <w:jc w:val="right"/>
              <w:rPr>
                <w:color w:val="000000"/>
                <w:sz w:val="19"/>
                <w:szCs w:val="19"/>
                <w:lang w:val="ru-RU"/>
              </w:rPr>
            </w:pPr>
            <w:r w:rsidRPr="003A5F8D">
              <w:rPr>
                <w:color w:val="000000"/>
                <w:sz w:val="19"/>
                <w:szCs w:val="19"/>
                <w:lang w:val="ru-RU"/>
              </w:rPr>
              <w:t>24 750</w:t>
            </w:r>
          </w:p>
        </w:tc>
        <w:tc>
          <w:tcPr>
            <w:tcW w:w="530" w:type="pct"/>
            <w:tcBorders>
              <w:top w:val="single" w:sz="4" w:space="0" w:color="auto"/>
              <w:left w:val="single" w:sz="4" w:space="0" w:color="auto"/>
              <w:bottom w:val="single" w:sz="4" w:space="0" w:color="auto"/>
              <w:right w:val="single" w:sz="4" w:space="0" w:color="auto"/>
            </w:tcBorders>
            <w:vAlign w:val="center"/>
          </w:tcPr>
          <w:p w14:paraId="71D265D7" w14:textId="77777777" w:rsidR="007C76EF" w:rsidRPr="003A5F8D" w:rsidRDefault="007C76EF" w:rsidP="001272AC">
            <w:pPr>
              <w:jc w:val="right"/>
              <w:rPr>
                <w:color w:val="000000"/>
                <w:sz w:val="19"/>
                <w:szCs w:val="19"/>
                <w:lang w:val="ru-RU"/>
              </w:rPr>
            </w:pPr>
            <w:r w:rsidRPr="003A5F8D">
              <w:rPr>
                <w:color w:val="000000"/>
                <w:sz w:val="19"/>
                <w:szCs w:val="19"/>
                <w:lang w:val="ru-RU"/>
              </w:rPr>
              <w:t>41,25</w:t>
            </w:r>
          </w:p>
        </w:tc>
      </w:tr>
      <w:tr w:rsidR="007C76EF" w:rsidRPr="003A5F8D" w14:paraId="5E0EE343" w14:textId="77777777" w:rsidTr="001272AC">
        <w:trPr>
          <w:trHeight w:val="283"/>
        </w:trPr>
        <w:tc>
          <w:tcPr>
            <w:tcW w:w="1741" w:type="pct"/>
            <w:tcBorders>
              <w:top w:val="single" w:sz="4" w:space="0" w:color="auto"/>
              <w:left w:val="single" w:sz="4" w:space="0" w:color="auto"/>
              <w:bottom w:val="single" w:sz="4" w:space="0" w:color="auto"/>
            </w:tcBorders>
            <w:noWrap/>
            <w:vAlign w:val="center"/>
          </w:tcPr>
          <w:p w14:paraId="3AE977DE" w14:textId="77777777" w:rsidR="007C76EF" w:rsidRPr="003A5F8D" w:rsidRDefault="007C76EF" w:rsidP="001272AC">
            <w:pPr>
              <w:jc w:val="right"/>
              <w:rPr>
                <w:color w:val="000000"/>
                <w:sz w:val="19"/>
                <w:szCs w:val="19"/>
                <w:lang w:val="ru-RU"/>
              </w:rPr>
            </w:pPr>
          </w:p>
        </w:tc>
        <w:tc>
          <w:tcPr>
            <w:tcW w:w="682" w:type="pct"/>
            <w:tcBorders>
              <w:top w:val="single" w:sz="4" w:space="0" w:color="auto"/>
              <w:bottom w:val="single" w:sz="4" w:space="0" w:color="auto"/>
            </w:tcBorders>
            <w:vAlign w:val="center"/>
          </w:tcPr>
          <w:p w14:paraId="29A842A3" w14:textId="77777777" w:rsidR="007C76EF" w:rsidRPr="003A5F8D" w:rsidRDefault="007C76EF" w:rsidP="001272AC">
            <w:pPr>
              <w:jc w:val="right"/>
              <w:rPr>
                <w:color w:val="000000"/>
                <w:sz w:val="19"/>
                <w:szCs w:val="19"/>
                <w:lang w:val="ru-RU"/>
              </w:rPr>
            </w:pPr>
          </w:p>
        </w:tc>
        <w:tc>
          <w:tcPr>
            <w:tcW w:w="682" w:type="pct"/>
            <w:tcBorders>
              <w:top w:val="single" w:sz="4" w:space="0" w:color="auto"/>
              <w:bottom w:val="single" w:sz="4" w:space="0" w:color="auto"/>
              <w:right w:val="single" w:sz="4" w:space="0" w:color="auto"/>
            </w:tcBorders>
            <w:vAlign w:val="center"/>
          </w:tcPr>
          <w:p w14:paraId="37112987" w14:textId="77777777" w:rsidR="007C76EF" w:rsidRPr="003A5F8D" w:rsidRDefault="007C76EF" w:rsidP="001272AC">
            <w:pPr>
              <w:jc w:val="right"/>
              <w:rPr>
                <w:b/>
                <w:bCs/>
                <w:color w:val="000000"/>
                <w:sz w:val="19"/>
                <w:szCs w:val="19"/>
                <w:lang w:val="ru-RU"/>
              </w:rPr>
            </w:pPr>
            <w:r w:rsidRPr="003A5F8D">
              <w:rPr>
                <w:b/>
                <w:bCs/>
                <w:color w:val="000000"/>
                <w:sz w:val="19"/>
                <w:szCs w:val="19"/>
                <w:lang w:val="ru-RU"/>
              </w:rPr>
              <w:t>Итого</w:t>
            </w:r>
          </w:p>
        </w:tc>
        <w:tc>
          <w:tcPr>
            <w:tcW w:w="899" w:type="pct"/>
            <w:tcBorders>
              <w:top w:val="single" w:sz="4" w:space="0" w:color="auto"/>
              <w:left w:val="single" w:sz="4" w:space="0" w:color="auto"/>
              <w:bottom w:val="single" w:sz="4" w:space="0" w:color="auto"/>
              <w:right w:val="single" w:sz="4" w:space="0" w:color="auto"/>
            </w:tcBorders>
            <w:noWrap/>
            <w:vAlign w:val="center"/>
          </w:tcPr>
          <w:p w14:paraId="2872F05E" w14:textId="77777777" w:rsidR="007C76EF" w:rsidRPr="003A5F8D" w:rsidRDefault="007C76EF" w:rsidP="001272AC">
            <w:pPr>
              <w:jc w:val="right"/>
              <w:rPr>
                <w:b/>
                <w:bCs/>
                <w:color w:val="000000"/>
                <w:sz w:val="19"/>
                <w:szCs w:val="19"/>
                <w:lang w:val="ru-RU"/>
              </w:rPr>
            </w:pPr>
            <w:r w:rsidRPr="003A5F8D">
              <w:rPr>
                <w:b/>
                <w:bCs/>
                <w:color w:val="000000"/>
                <w:sz w:val="19"/>
                <w:szCs w:val="19"/>
                <w:lang w:val="ru-RU"/>
              </w:rPr>
              <w:t>0,60</w:t>
            </w:r>
          </w:p>
        </w:tc>
        <w:tc>
          <w:tcPr>
            <w:tcW w:w="466" w:type="pct"/>
            <w:tcBorders>
              <w:top w:val="single" w:sz="4" w:space="0" w:color="auto"/>
              <w:left w:val="single" w:sz="4" w:space="0" w:color="auto"/>
              <w:bottom w:val="single" w:sz="4" w:space="0" w:color="auto"/>
              <w:right w:val="single" w:sz="4" w:space="0" w:color="auto"/>
            </w:tcBorders>
            <w:vAlign w:val="center"/>
          </w:tcPr>
          <w:p w14:paraId="5C7C1532" w14:textId="77777777" w:rsidR="007C76EF" w:rsidRPr="003A5F8D" w:rsidRDefault="007C76EF" w:rsidP="001272AC">
            <w:pPr>
              <w:jc w:val="right"/>
              <w:rPr>
                <w:b/>
                <w:bCs/>
                <w:color w:val="000000"/>
                <w:sz w:val="19"/>
                <w:szCs w:val="19"/>
                <w:lang w:val="ru-RU"/>
              </w:rPr>
            </w:pPr>
            <w:r w:rsidRPr="003A5F8D">
              <w:rPr>
                <w:b/>
                <w:bCs/>
                <w:color w:val="000000"/>
                <w:sz w:val="19"/>
                <w:szCs w:val="19"/>
                <w:lang w:val="ru-RU"/>
              </w:rPr>
              <w:t>24 750</w:t>
            </w:r>
          </w:p>
        </w:tc>
        <w:tc>
          <w:tcPr>
            <w:tcW w:w="530" w:type="pct"/>
            <w:tcBorders>
              <w:top w:val="single" w:sz="4" w:space="0" w:color="auto"/>
              <w:left w:val="single" w:sz="4" w:space="0" w:color="auto"/>
              <w:bottom w:val="single" w:sz="4" w:space="0" w:color="auto"/>
              <w:right w:val="single" w:sz="4" w:space="0" w:color="auto"/>
            </w:tcBorders>
            <w:vAlign w:val="center"/>
          </w:tcPr>
          <w:p w14:paraId="1F461135" w14:textId="77777777" w:rsidR="007C76EF" w:rsidRPr="003A5F8D" w:rsidRDefault="007C76EF" w:rsidP="001272AC">
            <w:pPr>
              <w:jc w:val="right"/>
              <w:rPr>
                <w:b/>
                <w:bCs/>
                <w:color w:val="000000"/>
                <w:sz w:val="19"/>
                <w:szCs w:val="19"/>
                <w:lang w:val="ru-RU"/>
              </w:rPr>
            </w:pPr>
            <w:r w:rsidRPr="003A5F8D">
              <w:rPr>
                <w:b/>
                <w:bCs/>
                <w:color w:val="000000"/>
                <w:sz w:val="19"/>
                <w:szCs w:val="19"/>
                <w:lang w:val="ru-RU"/>
              </w:rPr>
              <w:t>41,25</w:t>
            </w:r>
          </w:p>
        </w:tc>
      </w:tr>
      <w:tr w:rsidR="007C76EF" w:rsidRPr="003A5F8D" w14:paraId="0E30121E" w14:textId="77777777" w:rsidTr="001272AC">
        <w:trPr>
          <w:trHeight w:val="28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C316657" w14:textId="44245DD6" w:rsidR="007C76EF" w:rsidRPr="003A5F8D" w:rsidRDefault="007C76EF" w:rsidP="001272AC">
            <w:pPr>
              <w:jc w:val="left"/>
              <w:rPr>
                <w:b/>
                <w:bCs/>
                <w:color w:val="000000"/>
                <w:sz w:val="19"/>
                <w:szCs w:val="19"/>
                <w:lang w:val="ru-RU"/>
              </w:rPr>
            </w:pPr>
            <w:r w:rsidRPr="003A5F8D">
              <w:rPr>
                <w:b/>
                <w:bCs/>
                <w:sz w:val="19"/>
                <w:szCs w:val="19"/>
                <w:lang w:val="ru-RU"/>
              </w:rPr>
              <w:lastRenderedPageBreak/>
              <w:t xml:space="preserve">Подсектор </w:t>
            </w:r>
            <w:r w:rsidR="007D3063" w:rsidRPr="003A5F8D">
              <w:rPr>
                <w:b/>
                <w:bCs/>
                <w:sz w:val="19"/>
                <w:szCs w:val="19"/>
                <w:lang w:val="ru-RU"/>
              </w:rPr>
              <w:t>коммерческих и промышленных систем кондиционирования воздуха</w:t>
            </w:r>
          </w:p>
        </w:tc>
      </w:tr>
      <w:tr w:rsidR="007C76EF" w:rsidRPr="003A5F8D" w14:paraId="1C286C63" w14:textId="77777777" w:rsidTr="001272AC">
        <w:trPr>
          <w:trHeight w:val="230"/>
        </w:trPr>
        <w:tc>
          <w:tcPr>
            <w:tcW w:w="1741" w:type="pct"/>
            <w:tcBorders>
              <w:top w:val="single" w:sz="4" w:space="0" w:color="auto"/>
              <w:left w:val="single" w:sz="4" w:space="0" w:color="auto"/>
              <w:bottom w:val="single" w:sz="4" w:space="0" w:color="auto"/>
              <w:right w:val="single" w:sz="4" w:space="0" w:color="auto"/>
            </w:tcBorders>
            <w:noWrap/>
            <w:vAlign w:val="center"/>
            <w:hideMark/>
          </w:tcPr>
          <w:p w14:paraId="6533BBC6" w14:textId="77777777" w:rsidR="007C76EF" w:rsidRPr="003A5F8D" w:rsidRDefault="007C76EF" w:rsidP="001272AC">
            <w:pPr>
              <w:jc w:val="left"/>
              <w:rPr>
                <w:color w:val="000000"/>
                <w:sz w:val="19"/>
                <w:szCs w:val="19"/>
                <w:lang w:val="ru-RU"/>
              </w:rPr>
            </w:pPr>
            <w:r w:rsidRPr="003A5F8D">
              <w:rPr>
                <w:color w:val="000000"/>
                <w:sz w:val="19"/>
                <w:szCs w:val="19"/>
                <w:lang w:val="ru-RU"/>
              </w:rPr>
              <w:t>HC Heat Exchangers (Pty) Ltd.</w:t>
            </w:r>
          </w:p>
        </w:tc>
        <w:tc>
          <w:tcPr>
            <w:tcW w:w="682" w:type="pct"/>
            <w:tcBorders>
              <w:top w:val="single" w:sz="4" w:space="0" w:color="auto"/>
              <w:left w:val="nil"/>
              <w:bottom w:val="single" w:sz="4" w:space="0" w:color="auto"/>
              <w:right w:val="single" w:sz="4" w:space="0" w:color="auto"/>
            </w:tcBorders>
          </w:tcPr>
          <w:p w14:paraId="0CB78196" w14:textId="77777777" w:rsidR="007C76EF" w:rsidRPr="003A5F8D" w:rsidRDefault="007C76EF" w:rsidP="001272AC">
            <w:pPr>
              <w:jc w:val="left"/>
              <w:rPr>
                <w:color w:val="000000"/>
                <w:sz w:val="19"/>
                <w:szCs w:val="19"/>
                <w:lang w:val="ru-RU"/>
              </w:rPr>
            </w:pPr>
            <w:r w:rsidRPr="003A5F8D">
              <w:rPr>
                <w:color w:val="000000"/>
                <w:sz w:val="19"/>
                <w:szCs w:val="19"/>
                <w:lang w:val="ru-RU"/>
              </w:rPr>
              <w:t>ГФУ-134a</w:t>
            </w:r>
          </w:p>
        </w:tc>
        <w:tc>
          <w:tcPr>
            <w:tcW w:w="682" w:type="pct"/>
            <w:tcBorders>
              <w:top w:val="single" w:sz="4" w:space="0" w:color="auto"/>
              <w:bottom w:val="single" w:sz="4" w:space="0" w:color="auto"/>
            </w:tcBorders>
          </w:tcPr>
          <w:p w14:paraId="76F3051F" w14:textId="77777777" w:rsidR="007C76EF" w:rsidRPr="003A5F8D" w:rsidRDefault="007C76EF" w:rsidP="001272AC">
            <w:pPr>
              <w:jc w:val="left"/>
              <w:rPr>
                <w:color w:val="000000"/>
                <w:sz w:val="19"/>
                <w:szCs w:val="19"/>
                <w:lang w:val="ru-RU"/>
              </w:rPr>
            </w:pPr>
            <w:r w:rsidRPr="003A5F8D">
              <w:rPr>
                <w:color w:val="000000"/>
                <w:sz w:val="19"/>
                <w:szCs w:val="19"/>
                <w:lang w:val="ru-RU"/>
              </w:rPr>
              <w:t>R-290</w:t>
            </w:r>
          </w:p>
        </w:tc>
        <w:tc>
          <w:tcPr>
            <w:tcW w:w="899" w:type="pct"/>
            <w:tcBorders>
              <w:top w:val="single" w:sz="4" w:space="0" w:color="auto"/>
              <w:left w:val="single" w:sz="4" w:space="0" w:color="auto"/>
              <w:bottom w:val="single" w:sz="4" w:space="0" w:color="auto"/>
              <w:right w:val="single" w:sz="4" w:space="0" w:color="auto"/>
            </w:tcBorders>
            <w:noWrap/>
            <w:vAlign w:val="center"/>
            <w:hideMark/>
          </w:tcPr>
          <w:p w14:paraId="641867DA" w14:textId="77777777" w:rsidR="007C76EF" w:rsidRPr="003A5F8D" w:rsidRDefault="007C76EF" w:rsidP="001272AC">
            <w:pPr>
              <w:jc w:val="right"/>
              <w:rPr>
                <w:color w:val="000000"/>
                <w:sz w:val="19"/>
                <w:szCs w:val="19"/>
                <w:lang w:val="ru-RU"/>
              </w:rPr>
            </w:pPr>
            <w:r w:rsidRPr="003A5F8D">
              <w:rPr>
                <w:color w:val="000000"/>
                <w:sz w:val="19"/>
                <w:szCs w:val="19"/>
                <w:lang w:val="ru-RU"/>
              </w:rPr>
              <w:t>0,24</w:t>
            </w:r>
          </w:p>
        </w:tc>
        <w:tc>
          <w:tcPr>
            <w:tcW w:w="466" w:type="pct"/>
            <w:tcBorders>
              <w:top w:val="single" w:sz="4" w:space="0" w:color="auto"/>
              <w:left w:val="single" w:sz="4" w:space="0" w:color="auto"/>
              <w:bottom w:val="single" w:sz="4" w:space="0" w:color="auto"/>
              <w:right w:val="single" w:sz="4" w:space="0" w:color="auto"/>
            </w:tcBorders>
            <w:vAlign w:val="center"/>
          </w:tcPr>
          <w:p w14:paraId="1754FE20" w14:textId="77777777" w:rsidR="007C76EF" w:rsidRPr="003A5F8D" w:rsidRDefault="007C76EF" w:rsidP="001272AC">
            <w:pPr>
              <w:jc w:val="right"/>
              <w:rPr>
                <w:color w:val="000000"/>
                <w:sz w:val="19"/>
                <w:szCs w:val="19"/>
                <w:lang w:val="ru-RU"/>
              </w:rPr>
            </w:pPr>
            <w:r w:rsidRPr="003A5F8D">
              <w:rPr>
                <w:color w:val="000000"/>
                <w:sz w:val="19"/>
                <w:szCs w:val="19"/>
                <w:lang w:val="ru-RU"/>
              </w:rPr>
              <w:t>9</w:t>
            </w:r>
          </w:p>
        </w:tc>
        <w:tc>
          <w:tcPr>
            <w:tcW w:w="530" w:type="pct"/>
            <w:tcBorders>
              <w:top w:val="single" w:sz="4" w:space="0" w:color="auto"/>
              <w:left w:val="single" w:sz="4" w:space="0" w:color="auto"/>
              <w:bottom w:val="single" w:sz="4" w:space="0" w:color="auto"/>
              <w:right w:val="single" w:sz="4" w:space="0" w:color="auto"/>
            </w:tcBorders>
            <w:vAlign w:val="center"/>
          </w:tcPr>
          <w:p w14:paraId="32A5C2A1" w14:textId="77777777" w:rsidR="007C76EF" w:rsidRPr="003A5F8D" w:rsidRDefault="007C76EF" w:rsidP="001272AC">
            <w:pPr>
              <w:jc w:val="right"/>
              <w:rPr>
                <w:color w:val="000000"/>
                <w:sz w:val="19"/>
                <w:szCs w:val="19"/>
                <w:lang w:val="ru-RU"/>
              </w:rPr>
            </w:pPr>
            <w:r w:rsidRPr="003A5F8D">
              <w:rPr>
                <w:color w:val="000000"/>
                <w:sz w:val="19"/>
                <w:szCs w:val="19"/>
                <w:lang w:val="ru-RU"/>
              </w:rPr>
              <w:t>37,50</w:t>
            </w:r>
          </w:p>
        </w:tc>
      </w:tr>
      <w:tr w:rsidR="007C76EF" w:rsidRPr="003A5F8D" w14:paraId="1CF07457" w14:textId="77777777" w:rsidTr="001272AC">
        <w:trPr>
          <w:trHeight w:val="230"/>
        </w:trPr>
        <w:tc>
          <w:tcPr>
            <w:tcW w:w="1741" w:type="pct"/>
            <w:tcBorders>
              <w:top w:val="nil"/>
              <w:left w:val="single" w:sz="4" w:space="0" w:color="auto"/>
              <w:bottom w:val="single" w:sz="4" w:space="0" w:color="auto"/>
              <w:right w:val="single" w:sz="4" w:space="0" w:color="auto"/>
            </w:tcBorders>
            <w:noWrap/>
            <w:vAlign w:val="center"/>
            <w:hideMark/>
          </w:tcPr>
          <w:p w14:paraId="55D2D9E5" w14:textId="0CCEFD2F" w:rsidR="007C76EF" w:rsidRPr="003A5F8D" w:rsidRDefault="00030FB7" w:rsidP="001272AC">
            <w:pPr>
              <w:rPr>
                <w:color w:val="000000"/>
                <w:sz w:val="19"/>
                <w:szCs w:val="19"/>
                <w:lang w:val="ru-RU"/>
              </w:rPr>
            </w:pPr>
            <w:r w:rsidRPr="003A5F8D">
              <w:rPr>
                <w:color w:val="000000"/>
                <w:sz w:val="19"/>
                <w:szCs w:val="19"/>
                <w:lang w:val="ru-RU"/>
              </w:rPr>
              <w:t>Air Options</w:t>
            </w:r>
          </w:p>
        </w:tc>
        <w:tc>
          <w:tcPr>
            <w:tcW w:w="682" w:type="pct"/>
            <w:tcBorders>
              <w:top w:val="single" w:sz="4" w:space="0" w:color="auto"/>
              <w:left w:val="nil"/>
              <w:bottom w:val="single" w:sz="4" w:space="0" w:color="auto"/>
              <w:right w:val="single" w:sz="4" w:space="0" w:color="auto"/>
            </w:tcBorders>
          </w:tcPr>
          <w:p w14:paraId="14FE0E6B" w14:textId="77777777" w:rsidR="007C76EF" w:rsidRPr="003A5F8D" w:rsidRDefault="007C76EF" w:rsidP="001272AC">
            <w:pPr>
              <w:jc w:val="left"/>
              <w:rPr>
                <w:color w:val="000000"/>
                <w:sz w:val="19"/>
                <w:szCs w:val="19"/>
                <w:lang w:val="ru-RU"/>
              </w:rPr>
            </w:pPr>
            <w:r w:rsidRPr="003A5F8D">
              <w:rPr>
                <w:color w:val="000000"/>
                <w:sz w:val="19"/>
                <w:szCs w:val="19"/>
                <w:lang w:val="ru-RU"/>
              </w:rPr>
              <w:t>R-410A</w:t>
            </w:r>
          </w:p>
        </w:tc>
        <w:tc>
          <w:tcPr>
            <w:tcW w:w="682" w:type="pct"/>
            <w:tcBorders>
              <w:top w:val="single" w:sz="4" w:space="0" w:color="auto"/>
              <w:bottom w:val="single" w:sz="4" w:space="0" w:color="auto"/>
            </w:tcBorders>
          </w:tcPr>
          <w:p w14:paraId="717BEBBF" w14:textId="77777777" w:rsidR="007C76EF" w:rsidRPr="003A5F8D" w:rsidRDefault="007C76EF" w:rsidP="001272AC">
            <w:pPr>
              <w:jc w:val="left"/>
              <w:rPr>
                <w:color w:val="000000"/>
                <w:sz w:val="19"/>
                <w:szCs w:val="19"/>
                <w:lang w:val="ru-RU"/>
              </w:rPr>
            </w:pPr>
            <w:r w:rsidRPr="003A5F8D">
              <w:rPr>
                <w:color w:val="000000"/>
                <w:sz w:val="19"/>
                <w:szCs w:val="19"/>
                <w:lang w:val="ru-RU"/>
              </w:rPr>
              <w:t>ГФУ-32</w:t>
            </w:r>
          </w:p>
        </w:tc>
        <w:tc>
          <w:tcPr>
            <w:tcW w:w="899" w:type="pct"/>
            <w:tcBorders>
              <w:top w:val="nil"/>
              <w:left w:val="single" w:sz="4" w:space="0" w:color="auto"/>
              <w:bottom w:val="single" w:sz="4" w:space="0" w:color="auto"/>
              <w:right w:val="single" w:sz="4" w:space="0" w:color="auto"/>
            </w:tcBorders>
            <w:noWrap/>
            <w:vAlign w:val="center"/>
            <w:hideMark/>
          </w:tcPr>
          <w:p w14:paraId="3A0FE62A" w14:textId="2615BBF2" w:rsidR="007C76EF" w:rsidRPr="003A5F8D" w:rsidRDefault="007C76EF" w:rsidP="001272AC">
            <w:pPr>
              <w:jc w:val="right"/>
              <w:rPr>
                <w:color w:val="000000"/>
                <w:sz w:val="19"/>
                <w:szCs w:val="19"/>
                <w:lang w:val="ru-RU"/>
              </w:rPr>
            </w:pPr>
            <w:r w:rsidRPr="003A5F8D">
              <w:rPr>
                <w:color w:val="000000"/>
                <w:sz w:val="19"/>
                <w:szCs w:val="19"/>
                <w:lang w:val="ru-RU"/>
              </w:rPr>
              <w:t>2</w:t>
            </w:r>
          </w:p>
        </w:tc>
        <w:tc>
          <w:tcPr>
            <w:tcW w:w="466" w:type="pct"/>
            <w:tcBorders>
              <w:top w:val="nil"/>
              <w:left w:val="single" w:sz="4" w:space="0" w:color="auto"/>
              <w:bottom w:val="single" w:sz="4" w:space="0" w:color="auto"/>
              <w:right w:val="single" w:sz="4" w:space="0" w:color="auto"/>
            </w:tcBorders>
            <w:vAlign w:val="center"/>
          </w:tcPr>
          <w:p w14:paraId="0EFDA2C4" w14:textId="77777777" w:rsidR="007C76EF" w:rsidRPr="003A5F8D" w:rsidRDefault="007C76EF" w:rsidP="001272AC">
            <w:pPr>
              <w:jc w:val="right"/>
              <w:rPr>
                <w:color w:val="000000"/>
                <w:sz w:val="19"/>
                <w:szCs w:val="19"/>
                <w:lang w:val="ru-RU"/>
              </w:rPr>
            </w:pPr>
            <w:r w:rsidRPr="003A5F8D">
              <w:rPr>
                <w:color w:val="000000"/>
                <w:sz w:val="19"/>
                <w:szCs w:val="19"/>
                <w:lang w:val="ru-RU"/>
              </w:rPr>
              <w:t>39 600</w:t>
            </w:r>
          </w:p>
        </w:tc>
        <w:tc>
          <w:tcPr>
            <w:tcW w:w="530" w:type="pct"/>
            <w:tcBorders>
              <w:top w:val="nil"/>
              <w:left w:val="single" w:sz="4" w:space="0" w:color="auto"/>
              <w:bottom w:val="single" w:sz="4" w:space="0" w:color="auto"/>
              <w:right w:val="single" w:sz="4" w:space="0" w:color="auto"/>
            </w:tcBorders>
            <w:vAlign w:val="center"/>
          </w:tcPr>
          <w:p w14:paraId="3359F3F3" w14:textId="77777777" w:rsidR="007C76EF" w:rsidRPr="003A5F8D" w:rsidRDefault="007C76EF" w:rsidP="001272AC">
            <w:pPr>
              <w:jc w:val="right"/>
              <w:rPr>
                <w:color w:val="000000"/>
                <w:sz w:val="19"/>
                <w:szCs w:val="19"/>
                <w:lang w:val="ru-RU"/>
              </w:rPr>
            </w:pPr>
            <w:r w:rsidRPr="003A5F8D">
              <w:rPr>
                <w:color w:val="000000"/>
                <w:sz w:val="19"/>
                <w:szCs w:val="19"/>
                <w:lang w:val="ru-RU"/>
              </w:rPr>
              <w:t>19,80</w:t>
            </w:r>
          </w:p>
        </w:tc>
      </w:tr>
      <w:tr w:rsidR="007C76EF" w:rsidRPr="003A5F8D" w14:paraId="012B544D" w14:textId="77777777" w:rsidTr="001272AC">
        <w:trPr>
          <w:trHeight w:val="283"/>
        </w:trPr>
        <w:tc>
          <w:tcPr>
            <w:tcW w:w="3105" w:type="pct"/>
            <w:gridSpan w:val="3"/>
            <w:tcBorders>
              <w:top w:val="single" w:sz="4" w:space="0" w:color="auto"/>
              <w:left w:val="single" w:sz="4" w:space="0" w:color="auto"/>
              <w:bottom w:val="single" w:sz="4" w:space="0" w:color="auto"/>
            </w:tcBorders>
            <w:noWrap/>
            <w:vAlign w:val="center"/>
            <w:hideMark/>
          </w:tcPr>
          <w:p w14:paraId="4FABF6E2" w14:textId="77777777" w:rsidR="007C76EF" w:rsidRPr="003A5F8D" w:rsidRDefault="007C76EF" w:rsidP="001272AC">
            <w:pPr>
              <w:jc w:val="right"/>
              <w:rPr>
                <w:b/>
                <w:bCs/>
                <w:color w:val="000000"/>
                <w:sz w:val="19"/>
                <w:szCs w:val="19"/>
                <w:lang w:val="ru-RU"/>
              </w:rPr>
            </w:pPr>
            <w:r w:rsidRPr="003A5F8D">
              <w:rPr>
                <w:b/>
                <w:bCs/>
                <w:color w:val="000000"/>
                <w:sz w:val="19"/>
                <w:szCs w:val="19"/>
                <w:lang w:val="ru-RU"/>
              </w:rPr>
              <w:t>Итого</w:t>
            </w:r>
          </w:p>
        </w:tc>
        <w:tc>
          <w:tcPr>
            <w:tcW w:w="899" w:type="pct"/>
            <w:tcBorders>
              <w:top w:val="single" w:sz="4" w:space="0" w:color="auto"/>
              <w:left w:val="single" w:sz="4" w:space="0" w:color="auto"/>
              <w:bottom w:val="single" w:sz="4" w:space="0" w:color="auto"/>
              <w:right w:val="single" w:sz="4" w:space="0" w:color="auto"/>
            </w:tcBorders>
            <w:noWrap/>
            <w:vAlign w:val="center"/>
            <w:hideMark/>
          </w:tcPr>
          <w:p w14:paraId="132B2EAC" w14:textId="77777777" w:rsidR="007C76EF" w:rsidRPr="003A5F8D" w:rsidRDefault="007C76EF" w:rsidP="001272AC">
            <w:pPr>
              <w:jc w:val="right"/>
              <w:rPr>
                <w:b/>
                <w:bCs/>
                <w:color w:val="000000"/>
                <w:sz w:val="19"/>
                <w:szCs w:val="19"/>
                <w:lang w:val="ru-RU"/>
              </w:rPr>
            </w:pPr>
            <w:r w:rsidRPr="003A5F8D">
              <w:rPr>
                <w:b/>
                <w:bCs/>
                <w:color w:val="000000"/>
                <w:sz w:val="19"/>
                <w:szCs w:val="19"/>
                <w:lang w:val="ru-RU"/>
              </w:rPr>
              <w:t>2,24</w:t>
            </w:r>
          </w:p>
        </w:tc>
        <w:tc>
          <w:tcPr>
            <w:tcW w:w="466" w:type="pct"/>
            <w:tcBorders>
              <w:top w:val="single" w:sz="4" w:space="0" w:color="auto"/>
              <w:left w:val="single" w:sz="4" w:space="0" w:color="auto"/>
              <w:bottom w:val="single" w:sz="4" w:space="0" w:color="auto"/>
              <w:right w:val="single" w:sz="4" w:space="0" w:color="auto"/>
            </w:tcBorders>
            <w:vAlign w:val="center"/>
          </w:tcPr>
          <w:p w14:paraId="7AAA258B" w14:textId="77777777" w:rsidR="007C76EF" w:rsidRPr="003A5F8D" w:rsidRDefault="007C76EF" w:rsidP="001272AC">
            <w:pPr>
              <w:jc w:val="right"/>
              <w:rPr>
                <w:b/>
                <w:bCs/>
                <w:color w:val="000000"/>
                <w:sz w:val="19"/>
                <w:szCs w:val="19"/>
                <w:lang w:val="ru-RU"/>
              </w:rPr>
            </w:pPr>
            <w:r w:rsidRPr="003A5F8D">
              <w:rPr>
                <w:b/>
                <w:bCs/>
                <w:color w:val="000000"/>
                <w:sz w:val="19"/>
                <w:szCs w:val="19"/>
                <w:lang w:val="ru-RU"/>
              </w:rPr>
              <w:t>48 600</w:t>
            </w:r>
          </w:p>
        </w:tc>
        <w:tc>
          <w:tcPr>
            <w:tcW w:w="530" w:type="pct"/>
            <w:tcBorders>
              <w:top w:val="single" w:sz="4" w:space="0" w:color="auto"/>
              <w:left w:val="single" w:sz="4" w:space="0" w:color="auto"/>
              <w:bottom w:val="single" w:sz="4" w:space="0" w:color="auto"/>
              <w:right w:val="single" w:sz="4" w:space="0" w:color="auto"/>
            </w:tcBorders>
            <w:vAlign w:val="center"/>
          </w:tcPr>
          <w:p w14:paraId="6C6F3403" w14:textId="77777777" w:rsidR="007C76EF" w:rsidRPr="003A5F8D" w:rsidRDefault="007C76EF" w:rsidP="001272AC">
            <w:pPr>
              <w:jc w:val="right"/>
              <w:rPr>
                <w:b/>
                <w:bCs/>
                <w:color w:val="000000"/>
                <w:sz w:val="19"/>
                <w:szCs w:val="19"/>
                <w:lang w:val="ru-RU"/>
              </w:rPr>
            </w:pPr>
            <w:r w:rsidRPr="003A5F8D">
              <w:rPr>
                <w:b/>
                <w:bCs/>
                <w:color w:val="000000"/>
                <w:sz w:val="19"/>
                <w:szCs w:val="19"/>
                <w:lang w:val="ru-RU"/>
              </w:rPr>
              <w:t>21,70</w:t>
            </w:r>
          </w:p>
        </w:tc>
      </w:tr>
      <w:tr w:rsidR="007C76EF" w:rsidRPr="003A5F8D" w14:paraId="3392EFB6" w14:textId="77777777" w:rsidTr="001272AC">
        <w:trPr>
          <w:trHeight w:val="283"/>
        </w:trPr>
        <w:tc>
          <w:tcPr>
            <w:tcW w:w="3105" w:type="pct"/>
            <w:gridSpan w:val="3"/>
            <w:tcBorders>
              <w:top w:val="single" w:sz="4" w:space="0" w:color="auto"/>
              <w:left w:val="single" w:sz="4" w:space="0" w:color="auto"/>
              <w:bottom w:val="single" w:sz="4" w:space="0" w:color="auto"/>
              <w:right w:val="single" w:sz="4" w:space="0" w:color="auto"/>
            </w:tcBorders>
            <w:noWrap/>
            <w:vAlign w:val="center"/>
          </w:tcPr>
          <w:p w14:paraId="764DAF2A" w14:textId="77777777" w:rsidR="007C76EF" w:rsidRPr="003A5F8D" w:rsidRDefault="007C76EF" w:rsidP="001272AC">
            <w:pPr>
              <w:jc w:val="right"/>
              <w:rPr>
                <w:b/>
                <w:bCs/>
                <w:color w:val="000000"/>
                <w:sz w:val="19"/>
                <w:szCs w:val="19"/>
                <w:lang w:val="ru-RU"/>
              </w:rPr>
            </w:pPr>
            <w:r w:rsidRPr="003A5F8D">
              <w:rPr>
                <w:b/>
                <w:bCs/>
                <w:color w:val="000000"/>
                <w:sz w:val="19"/>
                <w:szCs w:val="19"/>
                <w:lang w:val="ru-RU"/>
              </w:rPr>
              <w:t>Итого</w:t>
            </w:r>
          </w:p>
        </w:tc>
        <w:tc>
          <w:tcPr>
            <w:tcW w:w="899" w:type="pct"/>
            <w:tcBorders>
              <w:top w:val="single" w:sz="4" w:space="0" w:color="auto"/>
              <w:left w:val="single" w:sz="4" w:space="0" w:color="auto"/>
              <w:bottom w:val="single" w:sz="4" w:space="0" w:color="auto"/>
              <w:right w:val="single" w:sz="4" w:space="0" w:color="auto"/>
            </w:tcBorders>
            <w:vAlign w:val="center"/>
          </w:tcPr>
          <w:p w14:paraId="1D45CA02" w14:textId="77777777" w:rsidR="007C76EF" w:rsidRPr="003A5F8D" w:rsidRDefault="007C76EF" w:rsidP="001272AC">
            <w:pPr>
              <w:jc w:val="right"/>
              <w:rPr>
                <w:b/>
                <w:bCs/>
                <w:color w:val="000000"/>
                <w:sz w:val="19"/>
                <w:szCs w:val="19"/>
                <w:lang w:val="ru-RU"/>
              </w:rPr>
            </w:pPr>
            <w:r w:rsidRPr="003A5F8D">
              <w:rPr>
                <w:b/>
                <w:bCs/>
                <w:color w:val="000000"/>
                <w:sz w:val="19"/>
                <w:szCs w:val="19"/>
                <w:lang w:val="ru-RU"/>
              </w:rPr>
              <w:t>5,23</w:t>
            </w:r>
          </w:p>
        </w:tc>
        <w:tc>
          <w:tcPr>
            <w:tcW w:w="466" w:type="pct"/>
            <w:tcBorders>
              <w:top w:val="single" w:sz="4" w:space="0" w:color="auto"/>
              <w:left w:val="single" w:sz="4" w:space="0" w:color="auto"/>
              <w:bottom w:val="single" w:sz="4" w:space="0" w:color="auto"/>
              <w:right w:val="single" w:sz="4" w:space="0" w:color="auto"/>
            </w:tcBorders>
            <w:vAlign w:val="center"/>
          </w:tcPr>
          <w:p w14:paraId="19637563" w14:textId="77777777" w:rsidR="007C76EF" w:rsidRPr="003A5F8D" w:rsidRDefault="007C76EF" w:rsidP="001272AC">
            <w:pPr>
              <w:jc w:val="right"/>
              <w:rPr>
                <w:b/>
                <w:bCs/>
                <w:color w:val="000000"/>
                <w:sz w:val="19"/>
                <w:szCs w:val="19"/>
                <w:lang w:val="ru-RU"/>
              </w:rPr>
            </w:pPr>
            <w:r w:rsidRPr="003A5F8D">
              <w:rPr>
                <w:b/>
                <w:bCs/>
                <w:color w:val="000000"/>
                <w:sz w:val="19"/>
                <w:szCs w:val="19"/>
                <w:lang w:val="ru-RU"/>
              </w:rPr>
              <w:t>142 065</w:t>
            </w:r>
          </w:p>
        </w:tc>
        <w:tc>
          <w:tcPr>
            <w:tcW w:w="530" w:type="pct"/>
            <w:tcBorders>
              <w:top w:val="single" w:sz="4" w:space="0" w:color="auto"/>
              <w:left w:val="single" w:sz="4" w:space="0" w:color="auto"/>
              <w:bottom w:val="single" w:sz="4" w:space="0" w:color="auto"/>
              <w:right w:val="single" w:sz="4" w:space="0" w:color="auto"/>
            </w:tcBorders>
            <w:vAlign w:val="center"/>
          </w:tcPr>
          <w:p w14:paraId="179B1575" w14:textId="77777777" w:rsidR="007C76EF" w:rsidRPr="003A5F8D" w:rsidRDefault="007C76EF" w:rsidP="001272AC">
            <w:pPr>
              <w:jc w:val="right"/>
              <w:rPr>
                <w:b/>
                <w:bCs/>
                <w:color w:val="000000"/>
                <w:sz w:val="19"/>
                <w:szCs w:val="19"/>
                <w:lang w:val="ru-RU"/>
              </w:rPr>
            </w:pPr>
            <w:r w:rsidRPr="003A5F8D">
              <w:rPr>
                <w:b/>
                <w:bCs/>
                <w:color w:val="000000"/>
                <w:sz w:val="19"/>
                <w:szCs w:val="19"/>
                <w:lang w:val="ru-RU"/>
              </w:rPr>
              <w:t>27,16</w:t>
            </w:r>
          </w:p>
        </w:tc>
      </w:tr>
    </w:tbl>
    <w:p w14:paraId="2702FA87" w14:textId="434ECD8C" w:rsidR="007C76EF" w:rsidRPr="00DF6003" w:rsidRDefault="007C76EF" w:rsidP="007C76EF">
      <w:pPr>
        <w:pStyle w:val="Heading1"/>
        <w:widowControl w:val="0"/>
        <w:numPr>
          <w:ilvl w:val="0"/>
          <w:numId w:val="0"/>
        </w:numPr>
        <w:rPr>
          <w:sz w:val="18"/>
          <w:szCs w:val="18"/>
          <w:lang w:val="ru-RU"/>
        </w:rPr>
      </w:pPr>
      <w:r w:rsidRPr="00DF6003">
        <w:rPr>
          <w:sz w:val="18"/>
          <w:szCs w:val="18"/>
          <w:lang w:val="ru-RU"/>
        </w:rPr>
        <w:t xml:space="preserve">* </w:t>
      </w:r>
      <w:r w:rsidR="008378A8" w:rsidRPr="00DF6003">
        <w:rPr>
          <w:sz w:val="18"/>
          <w:szCs w:val="18"/>
          <w:lang w:val="ru-RU"/>
        </w:rPr>
        <w:t>ЭЭ</w:t>
      </w:r>
      <w:r w:rsidRPr="00DF6003">
        <w:rPr>
          <w:sz w:val="18"/>
          <w:szCs w:val="18"/>
          <w:lang w:val="ru-RU"/>
        </w:rPr>
        <w:t xml:space="preserve"> = </w:t>
      </w:r>
      <w:r w:rsidR="008378A8" w:rsidRPr="00DF6003">
        <w:rPr>
          <w:sz w:val="18"/>
          <w:szCs w:val="18"/>
          <w:lang w:val="ru-RU"/>
        </w:rPr>
        <w:t>показатель экономической эффективности</w:t>
      </w:r>
    </w:p>
    <w:p w14:paraId="3851C59D" w14:textId="4A732C2F" w:rsidR="007C76EF" w:rsidRPr="00DF6003" w:rsidRDefault="007C76EF" w:rsidP="007C76EF">
      <w:pPr>
        <w:pStyle w:val="Heading1"/>
        <w:numPr>
          <w:ilvl w:val="0"/>
          <w:numId w:val="0"/>
        </w:numPr>
        <w:spacing w:before="240"/>
        <w:rPr>
          <w:i/>
          <w:iCs/>
          <w:u w:val="single"/>
          <w:lang w:val="ru-RU"/>
        </w:rPr>
      </w:pPr>
      <w:r w:rsidRPr="00DF6003">
        <w:rPr>
          <w:i/>
          <w:iCs/>
          <w:u w:val="single"/>
          <w:lang w:val="ru-RU"/>
        </w:rPr>
        <w:t xml:space="preserve">Подсектор </w:t>
      </w:r>
      <w:r w:rsidR="00954893" w:rsidRPr="00DF6003">
        <w:rPr>
          <w:i/>
          <w:iCs/>
          <w:u w:val="single"/>
          <w:lang w:val="ru-RU"/>
        </w:rPr>
        <w:t>монтажа и сборки на месте</w:t>
      </w:r>
    </w:p>
    <w:p w14:paraId="3416F732" w14:textId="32E95148" w:rsidR="007C76EF" w:rsidRPr="00DF6003" w:rsidRDefault="00673707" w:rsidP="007C76EF">
      <w:pPr>
        <w:pStyle w:val="Heading1"/>
        <w:rPr>
          <w:lang w:val="ru-RU"/>
        </w:rPr>
      </w:pPr>
      <w:r w:rsidRPr="00DF6003">
        <w:rPr>
          <w:lang w:val="ru-RU"/>
        </w:rPr>
        <w:t xml:space="preserve">Этап I ПРК включает следующие мероприятия для подсектора монтажа и сборки на месте: проведение национального обследования для </w:t>
      </w:r>
      <w:r w:rsidR="003F180F" w:rsidRPr="00DF6003">
        <w:rPr>
          <w:lang w:val="ru-RU"/>
        </w:rPr>
        <w:t>определения</w:t>
      </w:r>
      <w:r w:rsidRPr="00DF6003">
        <w:rPr>
          <w:lang w:val="ru-RU"/>
        </w:rPr>
        <w:t xml:space="preserve"> предприятий</w:t>
      </w:r>
      <w:r w:rsidR="003F180F" w:rsidRPr="00DF6003">
        <w:rPr>
          <w:lang w:val="ru-RU"/>
        </w:rPr>
        <w:t>, работающих</w:t>
      </w:r>
      <w:r w:rsidRPr="00DF6003">
        <w:rPr>
          <w:lang w:val="ru-RU"/>
        </w:rPr>
        <w:t xml:space="preserve"> в данном подсектор</w:t>
      </w:r>
      <w:r w:rsidR="003F180F" w:rsidRPr="00DF6003">
        <w:rPr>
          <w:lang w:val="ru-RU"/>
        </w:rPr>
        <w:t>е,</w:t>
      </w:r>
      <w:r w:rsidRPr="00DF6003">
        <w:rPr>
          <w:lang w:val="ru-RU"/>
        </w:rPr>
        <w:t xml:space="preserve"> обучение 40 выявленных предприятий передовым методам обслуживания, работе с инструментами и оборудованием</w:t>
      </w:r>
      <w:r w:rsidR="003F180F" w:rsidRPr="00DF6003">
        <w:rPr>
          <w:lang w:val="ru-RU"/>
        </w:rPr>
        <w:t>,</w:t>
      </w:r>
      <w:r w:rsidRPr="00DF6003">
        <w:rPr>
          <w:lang w:val="ru-RU"/>
        </w:rPr>
        <w:t xml:space="preserve"> </w:t>
      </w:r>
      <w:r w:rsidR="00476793" w:rsidRPr="00DF6003">
        <w:rPr>
          <w:lang w:val="ru-RU"/>
        </w:rPr>
        <w:t xml:space="preserve">совместно с ассоциациями </w:t>
      </w:r>
      <w:r w:rsidR="00754D89" w:rsidRPr="00DF6003">
        <w:rPr>
          <w:lang w:val="ru-RU"/>
        </w:rPr>
        <w:t>ХКВ</w:t>
      </w:r>
      <w:r w:rsidRPr="00DF6003">
        <w:rPr>
          <w:lang w:val="ru-RU"/>
        </w:rPr>
        <w:t xml:space="preserve"> </w:t>
      </w:r>
      <w:r w:rsidR="003B6955" w:rsidRPr="00DF6003">
        <w:rPr>
          <w:lang w:val="ru-RU"/>
        </w:rPr>
        <w:t xml:space="preserve">повышение </w:t>
      </w:r>
      <w:r w:rsidRPr="00DF6003">
        <w:rPr>
          <w:lang w:val="ru-RU"/>
        </w:rPr>
        <w:t xml:space="preserve">осведомленности о последних </w:t>
      </w:r>
      <w:r w:rsidR="00476793" w:rsidRPr="00DF6003">
        <w:rPr>
          <w:lang w:val="ru-RU"/>
        </w:rPr>
        <w:t>достижениях</w:t>
      </w:r>
      <w:r w:rsidRPr="00DF6003">
        <w:rPr>
          <w:lang w:val="ru-RU"/>
        </w:rPr>
        <w:t xml:space="preserve"> и новых технологиях в отрасли. </w:t>
      </w:r>
      <w:r w:rsidR="003B6955" w:rsidRPr="00DF6003">
        <w:rPr>
          <w:lang w:val="ru-RU"/>
        </w:rPr>
        <w:t>В рамках</w:t>
      </w:r>
      <w:r w:rsidRPr="00DF6003">
        <w:rPr>
          <w:lang w:val="ru-RU"/>
        </w:rPr>
        <w:t xml:space="preserve"> этап</w:t>
      </w:r>
      <w:r w:rsidR="003B6955" w:rsidRPr="00DF6003">
        <w:rPr>
          <w:lang w:val="ru-RU"/>
        </w:rPr>
        <w:t>а</w:t>
      </w:r>
      <w:r w:rsidRPr="00DF6003">
        <w:rPr>
          <w:lang w:val="ru-RU"/>
        </w:rPr>
        <w:t xml:space="preserve"> I поддержка будет сосредоточена на системах коммерческого и промышленного кондиционирования воздуха</w:t>
      </w:r>
      <w:r w:rsidR="003B6955" w:rsidRPr="00DF6003">
        <w:rPr>
          <w:lang w:val="ru-RU"/>
        </w:rPr>
        <w:t>,</w:t>
      </w:r>
      <w:r w:rsidRPr="00DF6003">
        <w:rPr>
          <w:lang w:val="ru-RU"/>
        </w:rPr>
        <w:t xml:space="preserve"> ожидается достижение частичного </w:t>
      </w:r>
      <w:r w:rsidR="0075750C" w:rsidRPr="00DF6003">
        <w:rPr>
          <w:lang w:val="ru-RU"/>
        </w:rPr>
        <w:t xml:space="preserve">поэтапного </w:t>
      </w:r>
      <w:r w:rsidRPr="00DF6003">
        <w:rPr>
          <w:lang w:val="ru-RU"/>
        </w:rPr>
        <w:t xml:space="preserve">сокращения ГФУ-134a (1,21 т) и R-410A (11,94 т) </w:t>
      </w:r>
      <w:r w:rsidR="008D39D1" w:rsidRPr="00DF6003">
        <w:rPr>
          <w:lang w:val="ru-RU"/>
        </w:rPr>
        <w:t>из</w:t>
      </w:r>
      <w:r w:rsidRPr="00DF6003">
        <w:rPr>
          <w:lang w:val="ru-RU"/>
        </w:rPr>
        <w:t xml:space="preserve"> общего объема в 313,57 </w:t>
      </w:r>
      <w:r w:rsidR="008D39D1" w:rsidRPr="00DF6003">
        <w:rPr>
          <w:lang w:val="ru-RU"/>
        </w:rPr>
        <w:t>м</w:t>
      </w:r>
      <w:r w:rsidRPr="00DF6003">
        <w:rPr>
          <w:lang w:val="ru-RU"/>
        </w:rPr>
        <w:t xml:space="preserve">т, </w:t>
      </w:r>
      <w:r w:rsidR="00BA6D39" w:rsidRPr="00DF6003">
        <w:rPr>
          <w:lang w:val="ru-RU"/>
        </w:rPr>
        <w:t>использованного</w:t>
      </w:r>
      <w:r w:rsidRPr="00DF6003">
        <w:rPr>
          <w:lang w:val="ru-RU"/>
        </w:rPr>
        <w:t xml:space="preserve"> в 2024 году. Мероприятия и </w:t>
      </w:r>
      <w:r w:rsidR="00BA6D39" w:rsidRPr="00DF6003">
        <w:rPr>
          <w:lang w:val="ru-RU"/>
        </w:rPr>
        <w:t>расходы по проекту</w:t>
      </w:r>
      <w:r w:rsidRPr="00DF6003">
        <w:rPr>
          <w:lang w:val="ru-RU"/>
        </w:rPr>
        <w:t xml:space="preserve"> представлены в таблице 9.</w:t>
      </w:r>
    </w:p>
    <w:p w14:paraId="701606DD" w14:textId="336AF332" w:rsidR="007C76EF" w:rsidRPr="00DF6003" w:rsidRDefault="007C76EF" w:rsidP="007C76EF">
      <w:pPr>
        <w:keepNext/>
        <w:keepLines/>
        <w:rPr>
          <w:b/>
          <w:bCs/>
          <w:lang w:val="ru-RU"/>
        </w:rPr>
      </w:pPr>
      <w:r w:rsidRPr="00DF6003">
        <w:rPr>
          <w:b/>
          <w:bCs/>
          <w:lang w:val="ru-RU"/>
        </w:rPr>
        <w:t xml:space="preserve">Таблица 9: Мероприятия и </w:t>
      </w:r>
      <w:r w:rsidR="00707DF3" w:rsidRPr="00DF6003">
        <w:rPr>
          <w:b/>
          <w:bCs/>
          <w:lang w:val="ru-RU"/>
        </w:rPr>
        <w:t xml:space="preserve">их </w:t>
      </w:r>
      <w:r w:rsidRPr="00DF6003">
        <w:rPr>
          <w:b/>
          <w:bCs/>
          <w:lang w:val="ru-RU"/>
        </w:rPr>
        <w:t xml:space="preserve">стоимость </w:t>
      </w:r>
      <w:r w:rsidR="0040621A" w:rsidRPr="00DF6003">
        <w:rPr>
          <w:b/>
          <w:bCs/>
          <w:lang w:val="ru-RU"/>
        </w:rPr>
        <w:t>для подсектора монтажа и сборки на месте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3"/>
        <w:gridCol w:w="1417"/>
      </w:tblGrid>
      <w:tr w:rsidR="007C76EF" w:rsidRPr="00DF6003" w14:paraId="64FCA1C5" w14:textId="77777777" w:rsidTr="001272AC">
        <w:trPr>
          <w:trHeight w:val="128"/>
          <w:tblHeader/>
        </w:trPr>
        <w:tc>
          <w:tcPr>
            <w:tcW w:w="4242" w:type="pct"/>
            <w:vAlign w:val="center"/>
            <w:hideMark/>
          </w:tcPr>
          <w:p w14:paraId="181233FD" w14:textId="6F911073" w:rsidR="007C76EF" w:rsidRPr="00DF6003" w:rsidRDefault="00406BFC" w:rsidP="00406BFC">
            <w:pPr>
              <w:keepNext/>
              <w:keepLines/>
              <w:jc w:val="center"/>
              <w:rPr>
                <w:b/>
                <w:bCs/>
                <w:color w:val="000000"/>
                <w:sz w:val="20"/>
                <w:szCs w:val="20"/>
                <w:lang w:val="ru-RU"/>
              </w:rPr>
            </w:pPr>
            <w:r w:rsidRPr="00DF6003">
              <w:rPr>
                <w:b/>
                <w:bCs/>
                <w:color w:val="000000"/>
                <w:sz w:val="20"/>
                <w:szCs w:val="20"/>
                <w:lang w:val="ru-RU"/>
              </w:rPr>
              <w:t>Мероприятие в рамках компонента проекта</w:t>
            </w:r>
          </w:p>
        </w:tc>
        <w:tc>
          <w:tcPr>
            <w:tcW w:w="758" w:type="pct"/>
            <w:vAlign w:val="center"/>
            <w:hideMark/>
          </w:tcPr>
          <w:p w14:paraId="0D613360" w14:textId="2462A79C" w:rsidR="007C76EF" w:rsidRPr="00DF6003" w:rsidRDefault="00406BFC" w:rsidP="001272AC">
            <w:pPr>
              <w:keepNext/>
              <w:keepLines/>
              <w:jc w:val="center"/>
              <w:rPr>
                <w:b/>
                <w:bCs/>
                <w:color w:val="000000"/>
                <w:sz w:val="20"/>
                <w:szCs w:val="20"/>
                <w:lang w:val="ru-RU"/>
              </w:rPr>
            </w:pPr>
            <w:r w:rsidRPr="00DF6003">
              <w:rPr>
                <w:b/>
                <w:bCs/>
                <w:color w:val="000000"/>
                <w:sz w:val="20"/>
                <w:szCs w:val="20"/>
                <w:lang w:val="ru-RU"/>
              </w:rPr>
              <w:t>Расходы</w:t>
            </w:r>
            <w:r w:rsidR="007C76EF" w:rsidRPr="00DF6003">
              <w:rPr>
                <w:b/>
                <w:bCs/>
                <w:color w:val="000000"/>
                <w:sz w:val="20"/>
                <w:szCs w:val="20"/>
                <w:lang w:val="ru-RU"/>
              </w:rPr>
              <w:t xml:space="preserve"> (долл. США)</w:t>
            </w:r>
          </w:p>
        </w:tc>
      </w:tr>
      <w:tr w:rsidR="007C76EF" w:rsidRPr="00DF6003" w14:paraId="55CF1A52" w14:textId="77777777" w:rsidTr="001272AC">
        <w:trPr>
          <w:trHeight w:val="120"/>
        </w:trPr>
        <w:tc>
          <w:tcPr>
            <w:tcW w:w="4242" w:type="pct"/>
            <w:vAlign w:val="center"/>
            <w:hideMark/>
          </w:tcPr>
          <w:p w14:paraId="4AD6EFBD" w14:textId="77777777" w:rsidR="007C76EF" w:rsidRPr="00DF6003" w:rsidRDefault="007C76EF" w:rsidP="001272AC">
            <w:pPr>
              <w:keepNext/>
              <w:keepLines/>
              <w:jc w:val="left"/>
              <w:rPr>
                <w:color w:val="000000"/>
                <w:sz w:val="20"/>
                <w:szCs w:val="20"/>
                <w:lang w:val="ru-RU"/>
              </w:rPr>
            </w:pPr>
            <w:r w:rsidRPr="00DF6003">
              <w:rPr>
                <w:color w:val="000000"/>
                <w:sz w:val="20"/>
                <w:szCs w:val="20"/>
                <w:lang w:val="ru-RU"/>
              </w:rPr>
              <w:t>Обследование предприятий в подсекторе монтажа и сборки</w:t>
            </w:r>
          </w:p>
        </w:tc>
        <w:tc>
          <w:tcPr>
            <w:tcW w:w="758" w:type="pct"/>
            <w:vAlign w:val="center"/>
            <w:hideMark/>
          </w:tcPr>
          <w:p w14:paraId="32B7F217" w14:textId="77777777" w:rsidR="007C76EF" w:rsidRPr="00DF6003" w:rsidRDefault="007C76EF" w:rsidP="001272AC">
            <w:pPr>
              <w:keepNext/>
              <w:keepLines/>
              <w:jc w:val="right"/>
              <w:rPr>
                <w:color w:val="000000"/>
                <w:sz w:val="20"/>
                <w:szCs w:val="20"/>
                <w:lang w:val="ru-RU"/>
              </w:rPr>
            </w:pPr>
            <w:r w:rsidRPr="00DF6003">
              <w:rPr>
                <w:color w:val="000000"/>
                <w:sz w:val="20"/>
                <w:szCs w:val="20"/>
                <w:lang w:val="ru-RU"/>
              </w:rPr>
              <w:t>30 000</w:t>
            </w:r>
          </w:p>
        </w:tc>
      </w:tr>
      <w:tr w:rsidR="007C76EF" w:rsidRPr="00DF6003" w14:paraId="1DE1CF26" w14:textId="77777777" w:rsidTr="001272AC">
        <w:trPr>
          <w:trHeight w:val="194"/>
        </w:trPr>
        <w:tc>
          <w:tcPr>
            <w:tcW w:w="4242" w:type="pct"/>
            <w:vAlign w:val="center"/>
            <w:hideMark/>
          </w:tcPr>
          <w:p w14:paraId="05319DF3" w14:textId="1ACF4943" w:rsidR="007C76EF" w:rsidRPr="00DF6003" w:rsidRDefault="007C76EF" w:rsidP="001272AC">
            <w:pPr>
              <w:jc w:val="left"/>
              <w:rPr>
                <w:color w:val="000000"/>
                <w:sz w:val="20"/>
                <w:szCs w:val="20"/>
                <w:lang w:val="ru-RU"/>
              </w:rPr>
            </w:pPr>
            <w:r w:rsidRPr="00DF6003">
              <w:rPr>
                <w:color w:val="000000"/>
                <w:sz w:val="20"/>
                <w:szCs w:val="20"/>
                <w:lang w:val="ru-RU"/>
              </w:rPr>
              <w:t xml:space="preserve">Обучение 40 предприятий </w:t>
            </w:r>
            <w:r w:rsidR="00F329A9" w:rsidRPr="00DF6003">
              <w:rPr>
                <w:color w:val="000000"/>
                <w:sz w:val="20"/>
                <w:szCs w:val="20"/>
                <w:lang w:val="ru-RU"/>
              </w:rPr>
              <w:t xml:space="preserve">подсектора монтажа и сборки </w:t>
            </w:r>
            <w:r w:rsidRPr="00DF6003">
              <w:rPr>
                <w:color w:val="000000"/>
                <w:sz w:val="20"/>
                <w:szCs w:val="20"/>
                <w:lang w:val="ru-RU"/>
              </w:rPr>
              <w:t>передовым методам обслуживания систем ХКВ</w:t>
            </w:r>
          </w:p>
        </w:tc>
        <w:tc>
          <w:tcPr>
            <w:tcW w:w="758" w:type="pct"/>
            <w:vAlign w:val="center"/>
            <w:hideMark/>
          </w:tcPr>
          <w:p w14:paraId="5B8524CE" w14:textId="77777777" w:rsidR="007C76EF" w:rsidRPr="00DF6003" w:rsidRDefault="007C76EF" w:rsidP="001272AC">
            <w:pPr>
              <w:jc w:val="right"/>
              <w:rPr>
                <w:color w:val="000000"/>
                <w:sz w:val="20"/>
                <w:szCs w:val="20"/>
                <w:lang w:val="ru-RU"/>
              </w:rPr>
            </w:pPr>
            <w:r w:rsidRPr="00DF6003">
              <w:rPr>
                <w:color w:val="000000"/>
                <w:sz w:val="20"/>
                <w:szCs w:val="20"/>
                <w:lang w:val="ru-RU"/>
              </w:rPr>
              <w:t>16 000</w:t>
            </w:r>
          </w:p>
        </w:tc>
      </w:tr>
      <w:tr w:rsidR="007C76EF" w:rsidRPr="00DF6003" w14:paraId="0EEAB9D3" w14:textId="77777777" w:rsidTr="001272AC">
        <w:trPr>
          <w:trHeight w:val="46"/>
        </w:trPr>
        <w:tc>
          <w:tcPr>
            <w:tcW w:w="4242" w:type="pct"/>
            <w:hideMark/>
          </w:tcPr>
          <w:p w14:paraId="7AD4B640" w14:textId="12D54285" w:rsidR="007C76EF" w:rsidRPr="00DF6003" w:rsidRDefault="007C76EF" w:rsidP="001272AC">
            <w:pPr>
              <w:jc w:val="left"/>
              <w:rPr>
                <w:sz w:val="20"/>
                <w:szCs w:val="20"/>
                <w:lang w:val="ru-RU"/>
              </w:rPr>
            </w:pPr>
            <w:r w:rsidRPr="00DF6003">
              <w:rPr>
                <w:sz w:val="20"/>
                <w:szCs w:val="20"/>
                <w:lang w:val="ru-RU"/>
              </w:rPr>
              <w:t>Предоставление 40 предприятиям</w:t>
            </w:r>
            <w:r w:rsidR="00426160" w:rsidRPr="00DF6003">
              <w:rPr>
                <w:color w:val="000000"/>
                <w:sz w:val="20"/>
                <w:szCs w:val="20"/>
                <w:lang w:val="ru-RU"/>
              </w:rPr>
              <w:t xml:space="preserve"> подсектора монтажа и сборки </w:t>
            </w:r>
            <w:r w:rsidRPr="00DF6003">
              <w:rPr>
                <w:sz w:val="20"/>
                <w:szCs w:val="20"/>
                <w:lang w:val="ru-RU"/>
              </w:rPr>
              <w:t>базовых инструментов и оборудования</w:t>
            </w:r>
            <w:r w:rsidRPr="00DF6003">
              <w:rPr>
                <w:rStyle w:val="FootnoteReference"/>
                <w:sz w:val="20"/>
                <w:szCs w:val="20"/>
                <w:lang w:val="ru-RU"/>
              </w:rPr>
              <w:footnoteReference w:id="15"/>
            </w:r>
            <w:r w:rsidRPr="00DF6003">
              <w:rPr>
                <w:sz w:val="20"/>
                <w:szCs w:val="20"/>
                <w:lang w:val="ru-RU"/>
              </w:rPr>
              <w:t xml:space="preserve"> для надлежащего обслуживания</w:t>
            </w:r>
          </w:p>
        </w:tc>
        <w:tc>
          <w:tcPr>
            <w:tcW w:w="758" w:type="pct"/>
            <w:vAlign w:val="center"/>
            <w:hideMark/>
          </w:tcPr>
          <w:p w14:paraId="4D60A019" w14:textId="210BABEA" w:rsidR="007C76EF" w:rsidRPr="00DF6003" w:rsidRDefault="007C76EF" w:rsidP="001272AC">
            <w:pPr>
              <w:jc w:val="right"/>
              <w:rPr>
                <w:color w:val="000000"/>
                <w:sz w:val="20"/>
                <w:szCs w:val="20"/>
                <w:lang w:val="ru-RU"/>
              </w:rPr>
            </w:pPr>
            <w:r w:rsidRPr="00DF6003">
              <w:rPr>
                <w:color w:val="000000"/>
                <w:sz w:val="20"/>
                <w:szCs w:val="20"/>
                <w:lang w:val="ru-RU"/>
              </w:rPr>
              <w:t>48</w:t>
            </w:r>
            <w:r w:rsidR="008F3FF3">
              <w:rPr>
                <w:color w:val="000000"/>
                <w:sz w:val="20"/>
                <w:szCs w:val="20"/>
                <w:lang w:val="ru-RU"/>
              </w:rPr>
              <w:t xml:space="preserve"> </w:t>
            </w:r>
            <w:r w:rsidR="008F3FF3" w:rsidRPr="00DF6003">
              <w:rPr>
                <w:color w:val="000000"/>
                <w:sz w:val="20"/>
                <w:szCs w:val="20"/>
                <w:lang w:val="ru-RU"/>
              </w:rPr>
              <w:t>000</w:t>
            </w:r>
          </w:p>
        </w:tc>
      </w:tr>
      <w:tr w:rsidR="007C76EF" w:rsidRPr="00DF6003" w14:paraId="2352FAA5" w14:textId="77777777" w:rsidTr="001272AC">
        <w:trPr>
          <w:trHeight w:val="402"/>
        </w:trPr>
        <w:tc>
          <w:tcPr>
            <w:tcW w:w="4242" w:type="pct"/>
            <w:vAlign w:val="center"/>
            <w:hideMark/>
          </w:tcPr>
          <w:p w14:paraId="5DE785DA" w14:textId="475B9AB5" w:rsidR="007C76EF" w:rsidRPr="00DF6003" w:rsidRDefault="007C76EF" w:rsidP="001272AC">
            <w:pPr>
              <w:jc w:val="left"/>
              <w:rPr>
                <w:color w:val="000000"/>
                <w:sz w:val="20"/>
                <w:szCs w:val="20"/>
                <w:lang w:val="ru-RU"/>
              </w:rPr>
            </w:pPr>
            <w:r w:rsidRPr="00DF6003">
              <w:rPr>
                <w:color w:val="000000"/>
                <w:sz w:val="20"/>
                <w:szCs w:val="20"/>
                <w:lang w:val="ru-RU"/>
              </w:rPr>
              <w:t xml:space="preserve">Распространение информации о последних </w:t>
            </w:r>
            <w:r w:rsidR="009A62F6" w:rsidRPr="00DF6003">
              <w:rPr>
                <w:color w:val="000000"/>
                <w:sz w:val="20"/>
                <w:szCs w:val="20"/>
                <w:lang w:val="ru-RU"/>
              </w:rPr>
              <w:t>достижениях</w:t>
            </w:r>
            <w:r w:rsidRPr="00DF6003">
              <w:rPr>
                <w:color w:val="000000"/>
                <w:sz w:val="20"/>
                <w:szCs w:val="20"/>
                <w:lang w:val="ru-RU"/>
              </w:rPr>
              <w:t xml:space="preserve"> и новых технологиях с особым акцентом на производство и обслуживание ХКВ (в сотрудничестве с ассоциациями ХКВ)</w:t>
            </w:r>
          </w:p>
        </w:tc>
        <w:tc>
          <w:tcPr>
            <w:tcW w:w="758" w:type="pct"/>
            <w:vAlign w:val="center"/>
            <w:hideMark/>
          </w:tcPr>
          <w:p w14:paraId="1606F0DD" w14:textId="77777777" w:rsidR="007C76EF" w:rsidRPr="00DF6003" w:rsidRDefault="007C76EF" w:rsidP="001272AC">
            <w:pPr>
              <w:jc w:val="right"/>
              <w:rPr>
                <w:color w:val="000000"/>
                <w:sz w:val="20"/>
                <w:szCs w:val="20"/>
                <w:lang w:val="ru-RU"/>
              </w:rPr>
            </w:pPr>
            <w:r w:rsidRPr="00DF6003">
              <w:rPr>
                <w:color w:val="000000"/>
                <w:sz w:val="20"/>
                <w:szCs w:val="20"/>
                <w:lang w:val="ru-RU"/>
              </w:rPr>
              <w:t>5 893</w:t>
            </w:r>
          </w:p>
        </w:tc>
      </w:tr>
      <w:tr w:rsidR="007C76EF" w:rsidRPr="00DF6003" w14:paraId="3E93D925" w14:textId="77777777" w:rsidTr="001272AC">
        <w:trPr>
          <w:trHeight w:val="131"/>
        </w:trPr>
        <w:tc>
          <w:tcPr>
            <w:tcW w:w="4242" w:type="pct"/>
            <w:vAlign w:val="center"/>
            <w:hideMark/>
          </w:tcPr>
          <w:p w14:paraId="416653CC" w14:textId="77777777" w:rsidR="007C76EF" w:rsidRPr="00DF6003" w:rsidRDefault="007C76EF" w:rsidP="001272AC">
            <w:pPr>
              <w:jc w:val="left"/>
              <w:rPr>
                <w:b/>
                <w:bCs/>
                <w:color w:val="000000"/>
                <w:sz w:val="20"/>
                <w:szCs w:val="20"/>
                <w:lang w:val="ru-RU"/>
              </w:rPr>
            </w:pPr>
            <w:r w:rsidRPr="00DF6003">
              <w:rPr>
                <w:b/>
                <w:bCs/>
                <w:color w:val="000000"/>
                <w:sz w:val="20"/>
                <w:szCs w:val="20"/>
                <w:lang w:val="ru-RU"/>
              </w:rPr>
              <w:t>Итого</w:t>
            </w:r>
          </w:p>
        </w:tc>
        <w:tc>
          <w:tcPr>
            <w:tcW w:w="758" w:type="pct"/>
            <w:vAlign w:val="center"/>
            <w:hideMark/>
          </w:tcPr>
          <w:p w14:paraId="0DA99A5F" w14:textId="77777777" w:rsidR="007C76EF" w:rsidRPr="00DF6003" w:rsidRDefault="007C76EF" w:rsidP="001272AC">
            <w:pPr>
              <w:jc w:val="right"/>
              <w:rPr>
                <w:b/>
                <w:bCs/>
                <w:color w:val="000000"/>
                <w:sz w:val="20"/>
                <w:szCs w:val="20"/>
                <w:lang w:val="ru-RU"/>
              </w:rPr>
            </w:pPr>
            <w:r w:rsidRPr="00DF6003">
              <w:rPr>
                <w:b/>
                <w:bCs/>
                <w:color w:val="000000"/>
                <w:sz w:val="20"/>
                <w:szCs w:val="20"/>
                <w:lang w:val="ru-RU"/>
              </w:rPr>
              <w:t>99 893</w:t>
            </w:r>
          </w:p>
        </w:tc>
      </w:tr>
    </w:tbl>
    <w:p w14:paraId="48FE47D8" w14:textId="77777777" w:rsidR="007C76EF" w:rsidRPr="00DF6003" w:rsidRDefault="007C76EF" w:rsidP="00707DF3">
      <w:pPr>
        <w:pStyle w:val="Heading1"/>
        <w:keepNext/>
        <w:numPr>
          <w:ilvl w:val="0"/>
          <w:numId w:val="0"/>
        </w:numPr>
        <w:spacing w:before="240"/>
        <w:rPr>
          <w:i/>
          <w:iCs/>
          <w:u w:val="single"/>
          <w:lang w:val="ru-RU"/>
        </w:rPr>
      </w:pPr>
      <w:r w:rsidRPr="00DF6003">
        <w:rPr>
          <w:i/>
          <w:iCs/>
          <w:u w:val="single"/>
          <w:lang w:val="ru-RU"/>
        </w:rPr>
        <w:t>Сектор обслуживания холодильного оборудования</w:t>
      </w:r>
    </w:p>
    <w:p w14:paraId="5E16F66B" w14:textId="52662027" w:rsidR="007C76EF" w:rsidRPr="00DF6003" w:rsidRDefault="00D47994" w:rsidP="00707DF3">
      <w:pPr>
        <w:pStyle w:val="Heading1"/>
        <w:widowControl w:val="0"/>
        <w:spacing w:after="0"/>
        <w:rPr>
          <w:lang w:val="ru-RU"/>
        </w:rPr>
      </w:pPr>
      <w:r w:rsidRPr="00DF6003">
        <w:rPr>
          <w:lang w:val="ru-RU"/>
        </w:rPr>
        <w:t xml:space="preserve">Мероприятия в секторе обслуживания холодильного оборудования, предлагаемые </w:t>
      </w:r>
      <w:r w:rsidR="0049275C" w:rsidRPr="00DF6003">
        <w:rPr>
          <w:lang w:val="ru-RU"/>
        </w:rPr>
        <w:t xml:space="preserve">на </w:t>
      </w:r>
      <w:r w:rsidRPr="00DF6003">
        <w:rPr>
          <w:lang w:val="ru-RU"/>
        </w:rPr>
        <w:t xml:space="preserve">этапе I и в рамках первого транша, а также </w:t>
      </w:r>
      <w:r w:rsidR="00B36B02" w:rsidRPr="00DF6003">
        <w:rPr>
          <w:lang w:val="ru-RU"/>
        </w:rPr>
        <w:t xml:space="preserve">разбивка расходов по ним представлены в таблице </w:t>
      </w:r>
      <w:r w:rsidRPr="00DF6003">
        <w:rPr>
          <w:lang w:val="ru-RU"/>
        </w:rPr>
        <w:t>10.</w:t>
      </w:r>
    </w:p>
    <w:p w14:paraId="31F8559E" w14:textId="113D2607" w:rsidR="007C76EF" w:rsidRPr="00DF6003" w:rsidRDefault="007C76EF" w:rsidP="00707DF3">
      <w:pPr>
        <w:keepNext/>
        <w:keepLines/>
        <w:shd w:val="clear" w:color="auto" w:fill="FFFFFF" w:themeFill="background1"/>
        <w:spacing w:before="240"/>
        <w:rPr>
          <w:b/>
          <w:bCs/>
          <w:lang w:val="ru-RU"/>
        </w:rPr>
      </w:pPr>
      <w:r w:rsidRPr="00DF6003">
        <w:rPr>
          <w:b/>
          <w:bCs/>
          <w:lang w:val="ru-RU"/>
        </w:rPr>
        <w:t xml:space="preserve">Таблица 10. </w:t>
      </w:r>
      <w:r w:rsidR="000F24F3" w:rsidRPr="00DF6003">
        <w:rPr>
          <w:b/>
          <w:lang w:val="ru-RU"/>
        </w:rPr>
        <w:t>Мероприятия в секторе обслуживания и разбивка расходов по ним в рамках этапа I и первого транша ПРК для</w:t>
      </w:r>
      <w:r w:rsidRPr="00DF6003">
        <w:rPr>
          <w:b/>
          <w:bCs/>
          <w:lang w:val="ru-RU"/>
        </w:rPr>
        <w:t xml:space="preserve"> Южной Африки (в представленном виде)</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084"/>
        <w:gridCol w:w="1134"/>
        <w:gridCol w:w="64"/>
        <w:gridCol w:w="1072"/>
      </w:tblGrid>
      <w:tr w:rsidR="007C76EF" w:rsidRPr="00DF6003" w14:paraId="38C217BA" w14:textId="77777777" w:rsidTr="001272AC">
        <w:trPr>
          <w:trHeight w:val="67"/>
          <w:tblHeader/>
        </w:trPr>
        <w:tc>
          <w:tcPr>
            <w:tcW w:w="3787" w:type="pct"/>
            <w:vMerge w:val="restart"/>
            <w:vAlign w:val="center"/>
            <w:hideMark/>
          </w:tcPr>
          <w:p w14:paraId="1EF953B6" w14:textId="77777777" w:rsidR="007C76EF" w:rsidRPr="00DF6003" w:rsidRDefault="007C76EF" w:rsidP="00707DF3">
            <w:pPr>
              <w:keepNext/>
              <w:keepLines/>
              <w:spacing w:before="40" w:after="40"/>
              <w:jc w:val="center"/>
              <w:rPr>
                <w:b/>
                <w:bCs/>
                <w:sz w:val="20"/>
                <w:szCs w:val="20"/>
                <w:lang w:val="ru-RU"/>
              </w:rPr>
            </w:pPr>
            <w:bookmarkStart w:id="11" w:name="_Hlk213011125"/>
            <w:r w:rsidRPr="00DF6003">
              <w:rPr>
                <w:b/>
                <w:bCs/>
                <w:sz w:val="20"/>
                <w:szCs w:val="20"/>
                <w:lang w:val="ru-RU"/>
              </w:rPr>
              <w:t>Мероприятие</w:t>
            </w:r>
          </w:p>
        </w:tc>
        <w:tc>
          <w:tcPr>
            <w:tcW w:w="1213" w:type="pct"/>
            <w:gridSpan w:val="3"/>
            <w:vAlign w:val="center"/>
            <w:hideMark/>
          </w:tcPr>
          <w:p w14:paraId="5E0D2144" w14:textId="50FD5972" w:rsidR="007C76EF" w:rsidRPr="00DF6003" w:rsidRDefault="000A4A79" w:rsidP="001272AC">
            <w:pPr>
              <w:spacing w:before="40" w:after="40"/>
              <w:jc w:val="center"/>
              <w:rPr>
                <w:b/>
                <w:bCs/>
                <w:sz w:val="20"/>
                <w:szCs w:val="20"/>
                <w:lang w:val="ru-RU"/>
              </w:rPr>
            </w:pPr>
            <w:r w:rsidRPr="00DF6003">
              <w:rPr>
                <w:b/>
                <w:bCs/>
                <w:sz w:val="20"/>
                <w:szCs w:val="20"/>
                <w:lang w:val="ru-RU"/>
              </w:rPr>
              <w:t>Расходы</w:t>
            </w:r>
            <w:r w:rsidR="007C76EF" w:rsidRPr="00DF6003">
              <w:rPr>
                <w:b/>
                <w:bCs/>
                <w:sz w:val="20"/>
                <w:szCs w:val="20"/>
                <w:lang w:val="ru-RU"/>
              </w:rPr>
              <w:t xml:space="preserve"> (долл. США)</w:t>
            </w:r>
          </w:p>
        </w:tc>
      </w:tr>
      <w:tr w:rsidR="007C76EF" w:rsidRPr="00DF6003" w14:paraId="5E5B1BE1" w14:textId="77777777" w:rsidTr="001272AC">
        <w:trPr>
          <w:trHeight w:val="67"/>
          <w:tblHeader/>
        </w:trPr>
        <w:tc>
          <w:tcPr>
            <w:tcW w:w="3787" w:type="pct"/>
            <w:vMerge/>
            <w:tcBorders>
              <w:bottom w:val="single" w:sz="2" w:space="0" w:color="auto"/>
            </w:tcBorders>
            <w:vAlign w:val="center"/>
            <w:hideMark/>
          </w:tcPr>
          <w:p w14:paraId="0915153D" w14:textId="77777777" w:rsidR="007C76EF" w:rsidRPr="00DF6003" w:rsidRDefault="007C76EF" w:rsidP="00707DF3">
            <w:pPr>
              <w:keepNext/>
              <w:keepLines/>
              <w:spacing w:before="40" w:after="40"/>
              <w:jc w:val="left"/>
              <w:rPr>
                <w:b/>
                <w:bCs/>
                <w:sz w:val="20"/>
                <w:szCs w:val="20"/>
                <w:lang w:val="ru-RU"/>
              </w:rPr>
            </w:pPr>
          </w:p>
        </w:tc>
        <w:tc>
          <w:tcPr>
            <w:tcW w:w="606" w:type="pct"/>
            <w:tcBorders>
              <w:bottom w:val="single" w:sz="2" w:space="0" w:color="auto"/>
            </w:tcBorders>
            <w:vAlign w:val="center"/>
            <w:hideMark/>
          </w:tcPr>
          <w:p w14:paraId="08DC7066" w14:textId="77777777" w:rsidR="007C76EF" w:rsidRPr="00DF6003" w:rsidRDefault="007C76EF" w:rsidP="001272AC">
            <w:pPr>
              <w:spacing w:before="40" w:after="40"/>
              <w:jc w:val="center"/>
              <w:rPr>
                <w:b/>
                <w:bCs/>
                <w:sz w:val="20"/>
                <w:szCs w:val="20"/>
                <w:lang w:val="ru-RU"/>
              </w:rPr>
            </w:pPr>
            <w:r w:rsidRPr="00DF6003">
              <w:rPr>
                <w:b/>
                <w:bCs/>
                <w:sz w:val="20"/>
                <w:szCs w:val="20"/>
                <w:lang w:val="ru-RU"/>
              </w:rPr>
              <w:t>Этап I</w:t>
            </w:r>
          </w:p>
        </w:tc>
        <w:tc>
          <w:tcPr>
            <w:tcW w:w="607" w:type="pct"/>
            <w:gridSpan w:val="2"/>
            <w:tcBorders>
              <w:bottom w:val="single" w:sz="2" w:space="0" w:color="auto"/>
            </w:tcBorders>
            <w:noWrap/>
            <w:vAlign w:val="center"/>
            <w:hideMark/>
          </w:tcPr>
          <w:p w14:paraId="0BD0A51E" w14:textId="32DF2097" w:rsidR="007C76EF" w:rsidRPr="00DF6003" w:rsidRDefault="000A4A79" w:rsidP="001272AC">
            <w:pPr>
              <w:spacing w:before="40" w:after="40"/>
              <w:jc w:val="center"/>
              <w:rPr>
                <w:b/>
                <w:bCs/>
                <w:sz w:val="20"/>
                <w:szCs w:val="20"/>
                <w:lang w:val="ru-RU"/>
              </w:rPr>
            </w:pPr>
            <w:r w:rsidRPr="00DF6003">
              <w:rPr>
                <w:b/>
                <w:bCs/>
                <w:sz w:val="20"/>
                <w:szCs w:val="20"/>
                <w:lang w:val="ru-RU"/>
              </w:rPr>
              <w:t xml:space="preserve">Первый </w:t>
            </w:r>
            <w:r w:rsidR="007C76EF" w:rsidRPr="00DF6003">
              <w:rPr>
                <w:b/>
                <w:bCs/>
                <w:sz w:val="20"/>
                <w:szCs w:val="20"/>
                <w:lang w:val="ru-RU"/>
              </w:rPr>
              <w:t>транш</w:t>
            </w:r>
          </w:p>
        </w:tc>
      </w:tr>
      <w:tr w:rsidR="007C76EF" w:rsidRPr="00DF6003" w14:paraId="5923AF2C" w14:textId="77777777" w:rsidTr="00DC0E44">
        <w:trPr>
          <w:trHeight w:val="340"/>
        </w:trPr>
        <w:tc>
          <w:tcPr>
            <w:tcW w:w="3787" w:type="pct"/>
            <w:tcBorders>
              <w:top w:val="single" w:sz="2" w:space="0" w:color="auto"/>
              <w:left w:val="single" w:sz="2" w:space="0" w:color="auto"/>
              <w:bottom w:val="single" w:sz="2" w:space="0" w:color="auto"/>
              <w:right w:val="nil"/>
            </w:tcBorders>
            <w:vAlign w:val="center"/>
          </w:tcPr>
          <w:p w14:paraId="6849787A" w14:textId="62B8CD70" w:rsidR="007C76EF" w:rsidRPr="00DF6003" w:rsidRDefault="007C76EF" w:rsidP="00707DF3">
            <w:pPr>
              <w:keepNext/>
              <w:keepLines/>
              <w:spacing w:before="40" w:after="40"/>
              <w:ind w:left="596"/>
              <w:jc w:val="left"/>
              <w:rPr>
                <w:b/>
                <w:bCs/>
                <w:sz w:val="20"/>
                <w:szCs w:val="20"/>
                <w:lang w:val="ru-RU"/>
              </w:rPr>
            </w:pPr>
            <w:r w:rsidRPr="00DF6003">
              <w:rPr>
                <w:b/>
                <w:bCs/>
                <w:i/>
                <w:iCs/>
                <w:sz w:val="20"/>
                <w:szCs w:val="20"/>
                <w:lang w:val="ru-RU"/>
              </w:rPr>
              <w:t xml:space="preserve">I. Разработка и </w:t>
            </w:r>
            <w:r w:rsidR="00603783" w:rsidRPr="00DF6003">
              <w:rPr>
                <w:b/>
                <w:bCs/>
                <w:i/>
                <w:iCs/>
                <w:sz w:val="20"/>
                <w:szCs w:val="20"/>
                <w:lang w:val="ru-RU"/>
              </w:rPr>
              <w:t>осуществление</w:t>
            </w:r>
            <w:r w:rsidRPr="00DF6003">
              <w:rPr>
                <w:b/>
                <w:bCs/>
                <w:i/>
                <w:iCs/>
                <w:sz w:val="20"/>
                <w:szCs w:val="20"/>
                <w:lang w:val="ru-RU"/>
              </w:rPr>
              <w:t xml:space="preserve"> политики</w:t>
            </w:r>
          </w:p>
        </w:tc>
        <w:tc>
          <w:tcPr>
            <w:tcW w:w="640" w:type="pct"/>
            <w:gridSpan w:val="2"/>
            <w:tcBorders>
              <w:top w:val="single" w:sz="2" w:space="0" w:color="auto"/>
              <w:left w:val="nil"/>
              <w:bottom w:val="single" w:sz="2" w:space="0" w:color="auto"/>
              <w:right w:val="nil"/>
            </w:tcBorders>
            <w:vAlign w:val="center"/>
          </w:tcPr>
          <w:p w14:paraId="659FD62E" w14:textId="77777777" w:rsidR="007C76EF" w:rsidRPr="00DF6003" w:rsidRDefault="007C76EF" w:rsidP="001272AC">
            <w:pPr>
              <w:spacing w:before="40" w:after="40"/>
              <w:jc w:val="center"/>
              <w:rPr>
                <w:b/>
                <w:bCs/>
                <w:sz w:val="20"/>
                <w:szCs w:val="20"/>
                <w:lang w:val="ru-RU"/>
              </w:rPr>
            </w:pPr>
          </w:p>
        </w:tc>
        <w:tc>
          <w:tcPr>
            <w:tcW w:w="573" w:type="pct"/>
            <w:tcBorders>
              <w:top w:val="single" w:sz="2" w:space="0" w:color="auto"/>
              <w:left w:val="nil"/>
              <w:bottom w:val="single" w:sz="2" w:space="0" w:color="auto"/>
              <w:right w:val="single" w:sz="2" w:space="0" w:color="auto"/>
            </w:tcBorders>
            <w:vAlign w:val="center"/>
          </w:tcPr>
          <w:p w14:paraId="3FE89833" w14:textId="77777777" w:rsidR="007C76EF" w:rsidRPr="00DF6003" w:rsidRDefault="007C76EF" w:rsidP="001272AC">
            <w:pPr>
              <w:spacing w:before="40" w:after="40"/>
              <w:jc w:val="center"/>
              <w:rPr>
                <w:b/>
                <w:bCs/>
                <w:sz w:val="20"/>
                <w:szCs w:val="20"/>
                <w:lang w:val="ru-RU"/>
              </w:rPr>
            </w:pPr>
          </w:p>
        </w:tc>
      </w:tr>
      <w:tr w:rsidR="007C76EF" w:rsidRPr="00DF6003" w14:paraId="134B4005" w14:textId="77777777" w:rsidTr="001272AC">
        <w:trPr>
          <w:trHeight w:val="427"/>
        </w:trPr>
        <w:tc>
          <w:tcPr>
            <w:tcW w:w="3787" w:type="pct"/>
            <w:tcBorders>
              <w:top w:val="single" w:sz="2" w:space="0" w:color="auto"/>
            </w:tcBorders>
            <w:vAlign w:val="center"/>
          </w:tcPr>
          <w:p w14:paraId="4904123C" w14:textId="6C43DCB8" w:rsidR="007C76EF" w:rsidRPr="00DF6003" w:rsidRDefault="00C20851" w:rsidP="001272AC">
            <w:pPr>
              <w:spacing w:before="40" w:after="40"/>
              <w:jc w:val="left"/>
              <w:rPr>
                <w:i/>
                <w:iCs/>
                <w:sz w:val="20"/>
                <w:szCs w:val="20"/>
                <w:lang w:val="ru-RU"/>
              </w:rPr>
            </w:pPr>
            <w:r w:rsidRPr="00DF6003">
              <w:rPr>
                <w:sz w:val="20"/>
                <w:szCs w:val="20"/>
                <w:lang w:val="ru-RU"/>
              </w:rPr>
              <w:t xml:space="preserve">Анализ и актуализация существующей политики и нормативной базы, разработка новых законодательных мер для поддержки </w:t>
            </w:r>
            <w:r w:rsidR="007C76EF" w:rsidRPr="00DF6003">
              <w:rPr>
                <w:sz w:val="20"/>
                <w:szCs w:val="20"/>
                <w:lang w:val="ru-RU"/>
              </w:rPr>
              <w:t xml:space="preserve">и </w:t>
            </w:r>
            <w:r w:rsidR="009F3D0E" w:rsidRPr="00DF6003">
              <w:rPr>
                <w:sz w:val="20"/>
                <w:szCs w:val="20"/>
                <w:lang w:val="ru-RU"/>
              </w:rPr>
              <w:t>сохранения темпов</w:t>
            </w:r>
            <w:r w:rsidR="007C76EF" w:rsidRPr="00DF6003">
              <w:rPr>
                <w:sz w:val="20"/>
                <w:szCs w:val="20"/>
                <w:lang w:val="ru-RU"/>
              </w:rPr>
              <w:t xml:space="preserve"> </w:t>
            </w:r>
            <w:r w:rsidR="009F3D0E" w:rsidRPr="00DF6003">
              <w:rPr>
                <w:sz w:val="20"/>
                <w:szCs w:val="20"/>
                <w:lang w:val="ru-RU"/>
              </w:rPr>
              <w:t>поэтапного</w:t>
            </w:r>
            <w:r w:rsidR="007C76EF" w:rsidRPr="00DF6003">
              <w:rPr>
                <w:sz w:val="20"/>
                <w:szCs w:val="20"/>
                <w:lang w:val="ru-RU"/>
              </w:rPr>
              <w:t xml:space="preserve"> сокращения ГФУ и предотвращения </w:t>
            </w:r>
            <w:r w:rsidR="00D8767D" w:rsidRPr="00DF6003">
              <w:rPr>
                <w:sz w:val="20"/>
                <w:szCs w:val="20"/>
                <w:lang w:val="ru-RU"/>
              </w:rPr>
              <w:t>нелегальной</w:t>
            </w:r>
            <w:r w:rsidR="007C76EF" w:rsidRPr="00DF6003">
              <w:rPr>
                <w:sz w:val="20"/>
                <w:szCs w:val="20"/>
                <w:lang w:val="ru-RU"/>
              </w:rPr>
              <w:t xml:space="preserve"> торговли регулируемыми веществами</w:t>
            </w:r>
          </w:p>
        </w:tc>
        <w:tc>
          <w:tcPr>
            <w:tcW w:w="606" w:type="pct"/>
            <w:tcBorders>
              <w:top w:val="single" w:sz="2" w:space="0" w:color="auto"/>
            </w:tcBorders>
            <w:vAlign w:val="center"/>
          </w:tcPr>
          <w:p w14:paraId="3C3C6D2D" w14:textId="77777777" w:rsidR="007C76EF" w:rsidRPr="00DF6003" w:rsidRDefault="007C76EF" w:rsidP="001272AC">
            <w:pPr>
              <w:spacing w:before="40" w:after="40"/>
              <w:jc w:val="right"/>
              <w:rPr>
                <w:sz w:val="20"/>
                <w:szCs w:val="20"/>
                <w:lang w:val="ru-RU"/>
              </w:rPr>
            </w:pPr>
            <w:r w:rsidRPr="00DF6003">
              <w:rPr>
                <w:sz w:val="20"/>
                <w:szCs w:val="20"/>
                <w:lang w:val="ru-RU"/>
              </w:rPr>
              <w:t>100 000</w:t>
            </w:r>
          </w:p>
        </w:tc>
        <w:tc>
          <w:tcPr>
            <w:tcW w:w="607" w:type="pct"/>
            <w:gridSpan w:val="2"/>
            <w:tcBorders>
              <w:top w:val="single" w:sz="2" w:space="0" w:color="auto"/>
            </w:tcBorders>
            <w:vAlign w:val="center"/>
          </w:tcPr>
          <w:p w14:paraId="753527F8" w14:textId="2763FF47" w:rsidR="007C76EF" w:rsidRPr="00DF6003" w:rsidRDefault="007C76EF" w:rsidP="001272AC">
            <w:pPr>
              <w:spacing w:before="40" w:after="40"/>
              <w:jc w:val="right"/>
              <w:rPr>
                <w:sz w:val="20"/>
                <w:szCs w:val="20"/>
                <w:lang w:val="ru-RU"/>
              </w:rPr>
            </w:pPr>
            <w:r w:rsidRPr="00DF6003">
              <w:rPr>
                <w:sz w:val="20"/>
                <w:szCs w:val="20"/>
                <w:lang w:val="ru-RU"/>
              </w:rPr>
              <w:t>50</w:t>
            </w:r>
            <w:r w:rsidR="0053737A" w:rsidRPr="00DF6003">
              <w:rPr>
                <w:sz w:val="20"/>
                <w:szCs w:val="20"/>
                <w:lang w:val="ru-RU"/>
              </w:rPr>
              <w:t xml:space="preserve"> 000</w:t>
            </w:r>
          </w:p>
        </w:tc>
      </w:tr>
      <w:tr w:rsidR="007C76EF" w:rsidRPr="00DF6003" w14:paraId="4883E927" w14:textId="77777777" w:rsidTr="001272AC">
        <w:trPr>
          <w:trHeight w:val="460"/>
        </w:trPr>
        <w:tc>
          <w:tcPr>
            <w:tcW w:w="3787" w:type="pct"/>
            <w:vAlign w:val="center"/>
            <w:hideMark/>
          </w:tcPr>
          <w:p w14:paraId="48E3BB16" w14:textId="30D046BF" w:rsidR="007C76EF" w:rsidRPr="00DF6003" w:rsidRDefault="007C76EF" w:rsidP="00707DF3">
            <w:pPr>
              <w:keepNext/>
              <w:keepLines/>
              <w:spacing w:before="40" w:after="40"/>
              <w:jc w:val="left"/>
              <w:rPr>
                <w:sz w:val="20"/>
                <w:szCs w:val="20"/>
                <w:lang w:val="ru-RU"/>
              </w:rPr>
            </w:pPr>
            <w:r w:rsidRPr="00DF6003">
              <w:rPr>
                <w:sz w:val="20"/>
                <w:szCs w:val="20"/>
                <w:lang w:val="ru-RU"/>
              </w:rPr>
              <w:lastRenderedPageBreak/>
              <w:t xml:space="preserve">Введение обязательной системы сертификации для </w:t>
            </w:r>
            <w:r w:rsidR="00B02127" w:rsidRPr="00DF6003">
              <w:rPr>
                <w:sz w:val="20"/>
                <w:szCs w:val="20"/>
                <w:lang w:val="ru-RU"/>
              </w:rPr>
              <w:t xml:space="preserve">технических специалистов и предприятий ХКВ </w:t>
            </w:r>
            <w:r w:rsidRPr="00DF6003">
              <w:rPr>
                <w:sz w:val="20"/>
                <w:szCs w:val="20"/>
                <w:shd w:val="clear" w:color="auto" w:fill="FFFFFF" w:themeFill="background1"/>
                <w:lang w:val="ru-RU"/>
              </w:rPr>
              <w:t>(10 000 долл</w:t>
            </w:r>
            <w:r w:rsidR="005B3079" w:rsidRPr="00DF6003">
              <w:rPr>
                <w:sz w:val="20"/>
                <w:szCs w:val="20"/>
                <w:shd w:val="clear" w:color="auto" w:fill="FFFFFF" w:themeFill="background1"/>
                <w:lang w:val="ru-RU"/>
              </w:rPr>
              <w:t>.</w:t>
            </w:r>
            <w:r w:rsidRPr="00DF6003">
              <w:rPr>
                <w:sz w:val="20"/>
                <w:szCs w:val="20"/>
                <w:shd w:val="clear" w:color="auto" w:fill="FFFFFF" w:themeFill="background1"/>
                <w:lang w:val="ru-RU"/>
              </w:rPr>
              <w:t xml:space="preserve"> США</w:t>
            </w:r>
            <w:r w:rsidR="005B3079" w:rsidRPr="00DF6003">
              <w:rPr>
                <w:sz w:val="20"/>
                <w:szCs w:val="20"/>
                <w:shd w:val="clear" w:color="auto" w:fill="FFFFFF" w:themeFill="background1"/>
                <w:lang w:val="ru-RU"/>
              </w:rPr>
              <w:t>)</w:t>
            </w:r>
            <w:r w:rsidRPr="00DF6003">
              <w:rPr>
                <w:sz w:val="20"/>
                <w:szCs w:val="20"/>
                <w:lang w:val="ru-RU"/>
              </w:rPr>
              <w:t>, и обязательной маркировки контейнеров и баллонов с ГФУ (10 000 долл. США)</w:t>
            </w:r>
            <w:r w:rsidR="00C95032" w:rsidRPr="00DF6003">
              <w:rPr>
                <w:sz w:val="20"/>
                <w:szCs w:val="20"/>
                <w:lang w:val="ru-RU"/>
              </w:rPr>
              <w:t>,</w:t>
            </w:r>
            <w:r w:rsidRPr="00DF6003">
              <w:rPr>
                <w:sz w:val="20"/>
                <w:szCs w:val="20"/>
                <w:lang w:val="ru-RU"/>
              </w:rPr>
              <w:t xml:space="preserve"> </w:t>
            </w:r>
            <w:r w:rsidR="00B73B28" w:rsidRPr="00DF6003">
              <w:rPr>
                <w:sz w:val="20"/>
                <w:szCs w:val="20"/>
                <w:lang w:val="ru-RU"/>
              </w:rPr>
              <w:t>распространение действующей системы проверки утеч</w:t>
            </w:r>
            <w:r w:rsidR="009F0712" w:rsidRPr="00DF6003">
              <w:rPr>
                <w:sz w:val="20"/>
                <w:szCs w:val="20"/>
                <w:lang w:val="ru-RU"/>
              </w:rPr>
              <w:t>ек</w:t>
            </w:r>
            <w:r w:rsidR="00B73B28" w:rsidRPr="00DF6003">
              <w:rPr>
                <w:sz w:val="20"/>
                <w:szCs w:val="20"/>
                <w:lang w:val="ru-RU"/>
              </w:rPr>
              <w:t xml:space="preserve"> на оборудование </w:t>
            </w:r>
            <w:r w:rsidR="009F0712" w:rsidRPr="00DF6003">
              <w:rPr>
                <w:sz w:val="20"/>
                <w:szCs w:val="20"/>
                <w:lang w:val="ru-RU"/>
              </w:rPr>
              <w:t>на базе</w:t>
            </w:r>
            <w:r w:rsidR="00B73B28" w:rsidRPr="00DF6003">
              <w:rPr>
                <w:sz w:val="20"/>
                <w:szCs w:val="20"/>
                <w:lang w:val="ru-RU"/>
              </w:rPr>
              <w:t xml:space="preserve"> ГФУ </w:t>
            </w:r>
            <w:r w:rsidRPr="00DF6003">
              <w:rPr>
                <w:sz w:val="20"/>
                <w:szCs w:val="20"/>
                <w:lang w:val="ru-RU"/>
              </w:rPr>
              <w:t>(10 000 долл. США)</w:t>
            </w:r>
            <w:r w:rsidR="009F0712" w:rsidRPr="00DF6003">
              <w:rPr>
                <w:sz w:val="20"/>
                <w:szCs w:val="20"/>
                <w:lang w:val="ru-RU"/>
              </w:rPr>
              <w:t>,</w:t>
            </w:r>
            <w:r w:rsidRPr="00DF6003">
              <w:rPr>
                <w:sz w:val="20"/>
                <w:szCs w:val="20"/>
                <w:lang w:val="ru-RU"/>
              </w:rPr>
              <w:t xml:space="preserve"> разработка дополнительных правовых и нормативных мер для </w:t>
            </w:r>
            <w:r w:rsidR="008568A6" w:rsidRPr="00DF6003">
              <w:rPr>
                <w:sz w:val="20"/>
                <w:szCs w:val="20"/>
                <w:lang w:val="ru-RU"/>
              </w:rPr>
              <w:t>более эффективного</w:t>
            </w:r>
            <w:r w:rsidRPr="00DF6003">
              <w:rPr>
                <w:sz w:val="20"/>
                <w:szCs w:val="20"/>
                <w:lang w:val="ru-RU"/>
              </w:rPr>
              <w:t xml:space="preserve"> управления жизненным циклом хладагентов (15 000 долл. США) и </w:t>
            </w:r>
            <w:r w:rsidR="005A6CAB" w:rsidRPr="00DF6003">
              <w:rPr>
                <w:sz w:val="20"/>
                <w:szCs w:val="20"/>
                <w:lang w:val="ru-RU"/>
              </w:rPr>
              <w:t xml:space="preserve">разработка руководства по «зеленым» закупкам </w:t>
            </w:r>
            <w:r w:rsidRPr="00DF6003">
              <w:rPr>
                <w:sz w:val="20"/>
                <w:szCs w:val="20"/>
                <w:lang w:val="ru-RU"/>
              </w:rPr>
              <w:t>(15 000 долл. США)</w:t>
            </w:r>
          </w:p>
        </w:tc>
        <w:tc>
          <w:tcPr>
            <w:tcW w:w="606" w:type="pct"/>
            <w:vAlign w:val="center"/>
            <w:hideMark/>
          </w:tcPr>
          <w:p w14:paraId="638D0877" w14:textId="77777777" w:rsidR="007C76EF" w:rsidRPr="00DF6003" w:rsidRDefault="007C76EF" w:rsidP="00707DF3">
            <w:pPr>
              <w:keepNext/>
              <w:keepLines/>
              <w:spacing w:before="40" w:after="40"/>
              <w:jc w:val="right"/>
              <w:rPr>
                <w:sz w:val="20"/>
                <w:szCs w:val="20"/>
                <w:lang w:val="ru-RU"/>
              </w:rPr>
            </w:pPr>
            <w:r w:rsidRPr="00DF6003">
              <w:rPr>
                <w:sz w:val="20"/>
                <w:szCs w:val="20"/>
                <w:lang w:val="ru-RU"/>
              </w:rPr>
              <w:t>60 000</w:t>
            </w:r>
          </w:p>
        </w:tc>
        <w:tc>
          <w:tcPr>
            <w:tcW w:w="607" w:type="pct"/>
            <w:gridSpan w:val="2"/>
            <w:noWrap/>
            <w:vAlign w:val="center"/>
          </w:tcPr>
          <w:p w14:paraId="348AB664" w14:textId="77777777" w:rsidR="007C76EF" w:rsidRPr="00DF6003" w:rsidRDefault="007C76EF" w:rsidP="00707DF3">
            <w:pPr>
              <w:keepNext/>
              <w:keepLines/>
              <w:spacing w:before="40" w:after="40"/>
              <w:jc w:val="right"/>
              <w:rPr>
                <w:sz w:val="20"/>
                <w:szCs w:val="20"/>
                <w:lang w:val="ru-RU"/>
              </w:rPr>
            </w:pPr>
            <w:r w:rsidRPr="00DF6003">
              <w:rPr>
                <w:sz w:val="20"/>
                <w:szCs w:val="20"/>
                <w:lang w:val="ru-RU"/>
              </w:rPr>
              <w:t>17 500</w:t>
            </w:r>
          </w:p>
        </w:tc>
      </w:tr>
      <w:tr w:rsidR="007C76EF" w:rsidRPr="00DF6003" w14:paraId="3FD04790" w14:textId="77777777" w:rsidTr="001272AC">
        <w:trPr>
          <w:trHeight w:val="48"/>
        </w:trPr>
        <w:tc>
          <w:tcPr>
            <w:tcW w:w="3787" w:type="pct"/>
            <w:tcBorders>
              <w:bottom w:val="single" w:sz="2" w:space="0" w:color="auto"/>
            </w:tcBorders>
            <w:vAlign w:val="center"/>
            <w:hideMark/>
          </w:tcPr>
          <w:p w14:paraId="07945A4F" w14:textId="77777777" w:rsidR="007C76EF" w:rsidRPr="00DF6003" w:rsidRDefault="007C76EF" w:rsidP="001272AC">
            <w:pPr>
              <w:spacing w:before="40" w:after="40"/>
              <w:ind w:right="321"/>
              <w:jc w:val="right"/>
              <w:rPr>
                <w:b/>
                <w:bCs/>
                <w:sz w:val="20"/>
                <w:szCs w:val="20"/>
                <w:lang w:val="ru-RU"/>
              </w:rPr>
            </w:pPr>
            <w:r w:rsidRPr="00DF6003">
              <w:rPr>
                <w:b/>
                <w:bCs/>
                <w:sz w:val="20"/>
                <w:szCs w:val="20"/>
                <w:lang w:val="ru-RU"/>
              </w:rPr>
              <w:t>Промежуточный итог I</w:t>
            </w:r>
          </w:p>
        </w:tc>
        <w:tc>
          <w:tcPr>
            <w:tcW w:w="606" w:type="pct"/>
            <w:tcBorders>
              <w:bottom w:val="single" w:sz="2" w:space="0" w:color="auto"/>
            </w:tcBorders>
            <w:vAlign w:val="center"/>
            <w:hideMark/>
          </w:tcPr>
          <w:p w14:paraId="615933B5" w14:textId="35F0F72C" w:rsidR="007C76EF" w:rsidRPr="00DF6003" w:rsidRDefault="007C76EF" w:rsidP="001272AC">
            <w:pPr>
              <w:spacing w:before="40" w:after="40"/>
              <w:jc w:val="right"/>
              <w:rPr>
                <w:b/>
                <w:bCs/>
                <w:sz w:val="20"/>
                <w:szCs w:val="20"/>
                <w:lang w:val="ru-RU"/>
              </w:rPr>
            </w:pPr>
            <w:r w:rsidRPr="00DF6003">
              <w:rPr>
                <w:b/>
                <w:bCs/>
                <w:sz w:val="20"/>
                <w:szCs w:val="20"/>
                <w:lang w:val="ru-RU"/>
              </w:rPr>
              <w:t>160</w:t>
            </w:r>
            <w:r w:rsidR="0053737A" w:rsidRPr="00DF6003">
              <w:rPr>
                <w:b/>
                <w:bCs/>
                <w:sz w:val="20"/>
                <w:szCs w:val="20"/>
                <w:lang w:val="ru-RU"/>
              </w:rPr>
              <w:t xml:space="preserve"> 000</w:t>
            </w:r>
          </w:p>
        </w:tc>
        <w:tc>
          <w:tcPr>
            <w:tcW w:w="607" w:type="pct"/>
            <w:gridSpan w:val="2"/>
            <w:tcBorders>
              <w:bottom w:val="single" w:sz="2" w:space="0" w:color="auto"/>
            </w:tcBorders>
            <w:vAlign w:val="center"/>
            <w:hideMark/>
          </w:tcPr>
          <w:p w14:paraId="36218AA2" w14:textId="77777777" w:rsidR="007C76EF" w:rsidRPr="00DF6003" w:rsidRDefault="007C76EF" w:rsidP="001272AC">
            <w:pPr>
              <w:spacing w:before="40" w:after="40"/>
              <w:jc w:val="right"/>
              <w:rPr>
                <w:b/>
                <w:bCs/>
                <w:sz w:val="20"/>
                <w:szCs w:val="20"/>
                <w:lang w:val="ru-RU"/>
              </w:rPr>
            </w:pPr>
            <w:r w:rsidRPr="00DF6003">
              <w:rPr>
                <w:b/>
                <w:bCs/>
                <w:sz w:val="20"/>
                <w:szCs w:val="20"/>
                <w:lang w:val="ru-RU"/>
              </w:rPr>
              <w:t>67 500</w:t>
            </w:r>
          </w:p>
        </w:tc>
      </w:tr>
      <w:tr w:rsidR="007C76EF" w:rsidRPr="00DF6003" w14:paraId="79A6A72F" w14:textId="77777777" w:rsidTr="00DC0E44">
        <w:trPr>
          <w:trHeight w:val="340"/>
        </w:trPr>
        <w:tc>
          <w:tcPr>
            <w:tcW w:w="3787" w:type="pct"/>
            <w:tcBorders>
              <w:top w:val="single" w:sz="2" w:space="0" w:color="auto"/>
              <w:left w:val="single" w:sz="2" w:space="0" w:color="auto"/>
              <w:bottom w:val="single" w:sz="2" w:space="0" w:color="auto"/>
              <w:right w:val="nil"/>
            </w:tcBorders>
            <w:vAlign w:val="center"/>
            <w:hideMark/>
          </w:tcPr>
          <w:p w14:paraId="34562991" w14:textId="13D732C6" w:rsidR="007C76EF" w:rsidRPr="00DF6003" w:rsidRDefault="007C76EF" w:rsidP="00707DF3">
            <w:pPr>
              <w:keepNext/>
              <w:spacing w:before="40" w:after="40"/>
              <w:ind w:left="596"/>
              <w:jc w:val="left"/>
              <w:rPr>
                <w:b/>
                <w:bCs/>
                <w:i/>
                <w:iCs/>
                <w:sz w:val="20"/>
                <w:szCs w:val="20"/>
                <w:lang w:val="ru-RU"/>
              </w:rPr>
            </w:pPr>
            <w:r w:rsidRPr="00DF6003">
              <w:rPr>
                <w:b/>
                <w:bCs/>
                <w:i/>
                <w:iCs/>
                <w:sz w:val="20"/>
                <w:szCs w:val="20"/>
                <w:lang w:val="ru-RU"/>
              </w:rPr>
              <w:t xml:space="preserve">II. Обучение сотрудников таможенных органов, импортеров и таможенных </w:t>
            </w:r>
            <w:r w:rsidR="00621460" w:rsidRPr="00DF6003">
              <w:rPr>
                <w:b/>
                <w:bCs/>
                <w:i/>
                <w:iCs/>
                <w:sz w:val="20"/>
                <w:szCs w:val="20"/>
                <w:lang w:val="ru-RU"/>
              </w:rPr>
              <w:t>представителей</w:t>
            </w:r>
          </w:p>
        </w:tc>
        <w:tc>
          <w:tcPr>
            <w:tcW w:w="606" w:type="pct"/>
            <w:tcBorders>
              <w:top w:val="single" w:sz="2" w:space="0" w:color="auto"/>
              <w:left w:val="nil"/>
              <w:bottom w:val="single" w:sz="2" w:space="0" w:color="auto"/>
              <w:right w:val="nil"/>
            </w:tcBorders>
            <w:vAlign w:val="center"/>
          </w:tcPr>
          <w:p w14:paraId="688579BD" w14:textId="77777777" w:rsidR="007C76EF" w:rsidRPr="00DF6003" w:rsidRDefault="007C76EF" w:rsidP="00707DF3">
            <w:pPr>
              <w:keepNext/>
              <w:spacing w:before="40" w:after="40"/>
              <w:jc w:val="right"/>
              <w:rPr>
                <w:b/>
                <w:bCs/>
                <w:sz w:val="20"/>
                <w:szCs w:val="20"/>
                <w:lang w:val="ru-RU"/>
              </w:rPr>
            </w:pPr>
          </w:p>
        </w:tc>
        <w:tc>
          <w:tcPr>
            <w:tcW w:w="607" w:type="pct"/>
            <w:gridSpan w:val="2"/>
            <w:tcBorders>
              <w:top w:val="single" w:sz="2" w:space="0" w:color="auto"/>
              <w:left w:val="nil"/>
              <w:bottom w:val="single" w:sz="2" w:space="0" w:color="auto"/>
              <w:right w:val="single" w:sz="2" w:space="0" w:color="auto"/>
            </w:tcBorders>
            <w:noWrap/>
            <w:vAlign w:val="center"/>
          </w:tcPr>
          <w:p w14:paraId="639C2E3C" w14:textId="77777777" w:rsidR="007C76EF" w:rsidRPr="00DF6003" w:rsidRDefault="007C76EF" w:rsidP="00707DF3">
            <w:pPr>
              <w:keepNext/>
              <w:spacing w:before="40" w:after="40"/>
              <w:jc w:val="right"/>
              <w:rPr>
                <w:sz w:val="20"/>
                <w:szCs w:val="20"/>
                <w:lang w:val="ru-RU"/>
              </w:rPr>
            </w:pPr>
          </w:p>
        </w:tc>
      </w:tr>
      <w:tr w:rsidR="007C76EF" w:rsidRPr="00DF6003" w14:paraId="04AFD07F" w14:textId="77777777" w:rsidTr="001272AC">
        <w:trPr>
          <w:trHeight w:val="740"/>
        </w:trPr>
        <w:tc>
          <w:tcPr>
            <w:tcW w:w="3787" w:type="pct"/>
            <w:tcBorders>
              <w:top w:val="single" w:sz="2" w:space="0" w:color="auto"/>
            </w:tcBorders>
            <w:vAlign w:val="center"/>
            <w:hideMark/>
          </w:tcPr>
          <w:p w14:paraId="0968ABCA" w14:textId="3CC56023" w:rsidR="007C76EF" w:rsidRPr="00DF6003" w:rsidRDefault="00BE0D2D" w:rsidP="00707DF3">
            <w:pPr>
              <w:keepNext/>
              <w:spacing w:before="40" w:after="40"/>
              <w:jc w:val="left"/>
              <w:rPr>
                <w:sz w:val="20"/>
                <w:szCs w:val="20"/>
                <w:lang w:val="ru-RU"/>
              </w:rPr>
            </w:pPr>
            <w:r w:rsidRPr="00DF6003">
              <w:rPr>
                <w:sz w:val="20"/>
                <w:szCs w:val="20"/>
                <w:lang w:val="ru-RU"/>
              </w:rPr>
              <w:t xml:space="preserve">Обновление </w:t>
            </w:r>
            <w:r w:rsidR="007C76EF" w:rsidRPr="00DF6003">
              <w:rPr>
                <w:sz w:val="20"/>
                <w:szCs w:val="20"/>
                <w:lang w:val="ru-RU"/>
              </w:rPr>
              <w:t xml:space="preserve">учебной программы Государственного института подготовки кадров с целью включения в нее, </w:t>
            </w:r>
            <w:r w:rsidR="00C8708B" w:rsidRPr="00DF6003">
              <w:rPr>
                <w:sz w:val="20"/>
                <w:szCs w:val="20"/>
                <w:lang w:val="ru-RU"/>
              </w:rPr>
              <w:t>в частности</w:t>
            </w:r>
            <w:r w:rsidR="007C76EF" w:rsidRPr="00DF6003">
              <w:rPr>
                <w:sz w:val="20"/>
                <w:szCs w:val="20"/>
                <w:lang w:val="ru-RU"/>
              </w:rPr>
              <w:t>,</w:t>
            </w:r>
            <w:r w:rsidR="007C76EF" w:rsidRPr="00DF6003">
              <w:rPr>
                <w:i/>
                <w:iCs/>
                <w:sz w:val="20"/>
                <w:szCs w:val="20"/>
                <w:lang w:val="ru-RU"/>
              </w:rPr>
              <w:t xml:space="preserve"> </w:t>
            </w:r>
            <w:r w:rsidR="007C76EF" w:rsidRPr="00DF6003">
              <w:rPr>
                <w:sz w:val="20"/>
                <w:szCs w:val="20"/>
                <w:lang w:val="ru-RU"/>
              </w:rPr>
              <w:t>вопросов, касающихся ГФУ, хладагентов</w:t>
            </w:r>
            <w:r w:rsidR="004A7FD9" w:rsidRPr="00DF6003">
              <w:rPr>
                <w:sz w:val="20"/>
                <w:szCs w:val="20"/>
                <w:lang w:val="ru-RU"/>
              </w:rPr>
              <w:t xml:space="preserve"> с низким ПГП </w:t>
            </w:r>
            <w:r w:rsidR="007C76EF" w:rsidRPr="00DF6003">
              <w:rPr>
                <w:sz w:val="20"/>
                <w:szCs w:val="20"/>
                <w:lang w:val="ru-RU"/>
              </w:rPr>
              <w:t>и новых таможенных кодов (25 000 долл. США)</w:t>
            </w:r>
            <w:r w:rsidR="00C8708B" w:rsidRPr="00DF6003">
              <w:rPr>
                <w:sz w:val="20"/>
                <w:szCs w:val="20"/>
                <w:lang w:val="ru-RU"/>
              </w:rPr>
              <w:t>,</w:t>
            </w:r>
            <w:r w:rsidR="007C76EF" w:rsidRPr="00DF6003">
              <w:rPr>
                <w:sz w:val="20"/>
                <w:szCs w:val="20"/>
                <w:lang w:val="ru-RU"/>
              </w:rPr>
              <w:t xml:space="preserve"> подготовка инструкторов Таможенно</w:t>
            </w:r>
            <w:r w:rsidR="00622988" w:rsidRPr="00DF6003">
              <w:rPr>
                <w:sz w:val="20"/>
                <w:szCs w:val="20"/>
                <w:lang w:val="ru-RU"/>
              </w:rPr>
              <w:t>го</w:t>
            </w:r>
            <w:r w:rsidR="007C76EF" w:rsidRPr="00DF6003">
              <w:rPr>
                <w:sz w:val="20"/>
                <w:szCs w:val="20"/>
                <w:lang w:val="ru-RU"/>
              </w:rPr>
              <w:t xml:space="preserve"> департамент</w:t>
            </w:r>
            <w:r w:rsidR="00622988" w:rsidRPr="00DF6003">
              <w:rPr>
                <w:sz w:val="20"/>
                <w:szCs w:val="20"/>
                <w:lang w:val="ru-RU"/>
              </w:rPr>
              <w:t>а</w:t>
            </w:r>
            <w:r w:rsidR="007C76EF" w:rsidRPr="00DF6003">
              <w:rPr>
                <w:sz w:val="20"/>
                <w:szCs w:val="20"/>
                <w:lang w:val="ru-RU"/>
              </w:rPr>
              <w:t xml:space="preserve"> и 120 </w:t>
            </w:r>
            <w:r w:rsidR="00622988" w:rsidRPr="00DF6003">
              <w:rPr>
                <w:sz w:val="20"/>
                <w:szCs w:val="20"/>
                <w:lang w:val="ru-RU"/>
              </w:rPr>
              <w:t>сотрудников таможенных органов</w:t>
            </w:r>
            <w:r w:rsidR="007C76EF" w:rsidRPr="00DF6003">
              <w:rPr>
                <w:sz w:val="20"/>
                <w:szCs w:val="20"/>
                <w:lang w:val="ru-RU"/>
              </w:rPr>
              <w:t xml:space="preserve"> по вопросам </w:t>
            </w:r>
            <w:r w:rsidR="00865CB1" w:rsidRPr="00DF6003">
              <w:rPr>
                <w:sz w:val="20"/>
                <w:szCs w:val="20"/>
                <w:lang w:val="ru-RU"/>
              </w:rPr>
              <w:t>анализа</w:t>
            </w:r>
            <w:r w:rsidR="007C76EF" w:rsidRPr="00DF6003">
              <w:rPr>
                <w:sz w:val="20"/>
                <w:szCs w:val="20"/>
                <w:lang w:val="ru-RU"/>
              </w:rPr>
              <w:t xml:space="preserve"> рисков, мер контроля ГФУ и безопасного обращения с легковоспламеняющимися и токсичными веществами (68 000 долл. США)</w:t>
            </w:r>
            <w:r w:rsidR="00A06434" w:rsidRPr="00DF6003">
              <w:rPr>
                <w:sz w:val="20"/>
                <w:szCs w:val="20"/>
                <w:lang w:val="ru-RU"/>
              </w:rPr>
              <w:t>,</w:t>
            </w:r>
            <w:r w:rsidR="007C76EF" w:rsidRPr="00DF6003">
              <w:rPr>
                <w:sz w:val="20"/>
                <w:szCs w:val="20"/>
                <w:lang w:val="ru-RU"/>
              </w:rPr>
              <w:t xml:space="preserve"> </w:t>
            </w:r>
            <w:r w:rsidR="00A06434" w:rsidRPr="00DF6003">
              <w:rPr>
                <w:sz w:val="20"/>
                <w:szCs w:val="20"/>
                <w:lang w:val="ru-RU"/>
              </w:rPr>
              <w:t xml:space="preserve">подготовка </w:t>
            </w:r>
            <w:r w:rsidR="007C76EF" w:rsidRPr="00DF6003">
              <w:rPr>
                <w:sz w:val="20"/>
                <w:szCs w:val="20"/>
                <w:lang w:val="ru-RU"/>
              </w:rPr>
              <w:t xml:space="preserve">180 сотрудников правоохранительных органов </w:t>
            </w:r>
            <w:r w:rsidR="0050689F" w:rsidRPr="00DF6003">
              <w:rPr>
                <w:sz w:val="20"/>
                <w:szCs w:val="20"/>
                <w:lang w:val="ru-RU"/>
              </w:rPr>
              <w:t xml:space="preserve">из </w:t>
            </w:r>
            <w:r w:rsidR="00A74E7B" w:rsidRPr="00DF6003">
              <w:rPr>
                <w:sz w:val="20"/>
                <w:szCs w:val="20"/>
                <w:lang w:val="ru-RU"/>
              </w:rPr>
              <w:t xml:space="preserve">регионов по обеспечению исполнения мер контроля за пределами таможенных пунктов </w:t>
            </w:r>
            <w:r w:rsidR="007C76EF" w:rsidRPr="00DF6003">
              <w:rPr>
                <w:sz w:val="20"/>
                <w:szCs w:val="20"/>
                <w:lang w:val="ru-RU"/>
              </w:rPr>
              <w:t xml:space="preserve">(72 000 долл. США) и 40 импортеров и таможенных </w:t>
            </w:r>
            <w:r w:rsidR="0050689F" w:rsidRPr="00DF6003">
              <w:rPr>
                <w:sz w:val="20"/>
                <w:szCs w:val="20"/>
                <w:lang w:val="ru-RU"/>
              </w:rPr>
              <w:t>представителей</w:t>
            </w:r>
            <w:r w:rsidR="007C76EF" w:rsidRPr="00DF6003">
              <w:rPr>
                <w:sz w:val="20"/>
                <w:szCs w:val="20"/>
                <w:lang w:val="ru-RU"/>
              </w:rPr>
              <w:t xml:space="preserve"> </w:t>
            </w:r>
            <w:r w:rsidR="00C168CB" w:rsidRPr="00DF6003">
              <w:rPr>
                <w:sz w:val="20"/>
                <w:szCs w:val="20"/>
                <w:lang w:val="ru-RU"/>
              </w:rPr>
              <w:t>в отношении</w:t>
            </w:r>
            <w:r w:rsidR="007C76EF" w:rsidRPr="00DF6003">
              <w:rPr>
                <w:sz w:val="20"/>
                <w:szCs w:val="20"/>
                <w:lang w:val="ru-RU"/>
              </w:rPr>
              <w:t xml:space="preserve"> мер регулирования ГФУ, управления данными и отчетности (16 000 долл. США)</w:t>
            </w:r>
            <w:r w:rsidR="00C168CB" w:rsidRPr="00DF6003">
              <w:rPr>
                <w:sz w:val="20"/>
                <w:szCs w:val="20"/>
                <w:lang w:val="ru-RU"/>
              </w:rPr>
              <w:t>,</w:t>
            </w:r>
            <w:r w:rsidR="007C76EF" w:rsidRPr="00DF6003">
              <w:rPr>
                <w:sz w:val="20"/>
                <w:szCs w:val="20"/>
                <w:lang w:val="ru-RU"/>
              </w:rPr>
              <w:t xml:space="preserve"> организация двух совещаний по сотрудничеству в области правоприменения (пограничный диалог) с соседними странами (10 000 долл. США) и оказание технической помощи в целях </w:t>
            </w:r>
            <w:r w:rsidR="000D54BB" w:rsidRPr="00DF6003">
              <w:rPr>
                <w:sz w:val="20"/>
                <w:szCs w:val="20"/>
                <w:lang w:val="ru-RU"/>
              </w:rPr>
              <w:t>повышения эффективности</w:t>
            </w:r>
            <w:r w:rsidR="007C76EF" w:rsidRPr="00DF6003">
              <w:rPr>
                <w:sz w:val="20"/>
                <w:szCs w:val="20"/>
                <w:lang w:val="ru-RU"/>
              </w:rPr>
              <w:t xml:space="preserve"> таможенных операций посредством </w:t>
            </w:r>
            <w:r w:rsidR="0010033E" w:rsidRPr="00DF6003">
              <w:rPr>
                <w:sz w:val="20"/>
                <w:szCs w:val="20"/>
                <w:lang w:val="ru-RU"/>
              </w:rPr>
              <w:t>анал</w:t>
            </w:r>
            <w:r w:rsidR="000D54BB" w:rsidRPr="00DF6003">
              <w:rPr>
                <w:sz w:val="20"/>
                <w:szCs w:val="20"/>
                <w:lang w:val="ru-RU"/>
              </w:rPr>
              <w:t>и</w:t>
            </w:r>
            <w:r w:rsidR="0010033E" w:rsidRPr="00DF6003">
              <w:rPr>
                <w:sz w:val="20"/>
                <w:szCs w:val="20"/>
                <w:lang w:val="ru-RU"/>
              </w:rPr>
              <w:t>за</w:t>
            </w:r>
            <w:r w:rsidR="007C76EF" w:rsidRPr="00DF6003">
              <w:rPr>
                <w:sz w:val="20"/>
                <w:szCs w:val="20"/>
                <w:lang w:val="ru-RU"/>
              </w:rPr>
              <w:t xml:space="preserve"> рисков (30 000 долл. США).</w:t>
            </w:r>
            <w:r w:rsidR="00DF6003">
              <w:rPr>
                <w:sz w:val="20"/>
                <w:szCs w:val="20"/>
                <w:lang w:val="ru-RU"/>
              </w:rPr>
              <w:t xml:space="preserve"> </w:t>
            </w:r>
          </w:p>
        </w:tc>
        <w:tc>
          <w:tcPr>
            <w:tcW w:w="606" w:type="pct"/>
            <w:tcBorders>
              <w:top w:val="single" w:sz="2" w:space="0" w:color="auto"/>
            </w:tcBorders>
            <w:vAlign w:val="center"/>
            <w:hideMark/>
          </w:tcPr>
          <w:p w14:paraId="0F9325A6" w14:textId="77777777" w:rsidR="007C76EF" w:rsidRPr="00DF6003" w:rsidRDefault="007C76EF" w:rsidP="00707DF3">
            <w:pPr>
              <w:keepNext/>
              <w:spacing w:before="40" w:after="40"/>
              <w:jc w:val="right"/>
              <w:rPr>
                <w:sz w:val="20"/>
                <w:szCs w:val="20"/>
                <w:lang w:val="ru-RU"/>
              </w:rPr>
            </w:pPr>
            <w:r w:rsidRPr="00DF6003">
              <w:rPr>
                <w:sz w:val="20"/>
                <w:szCs w:val="20"/>
                <w:lang w:val="ru-RU"/>
              </w:rPr>
              <w:t>221 000</w:t>
            </w:r>
          </w:p>
        </w:tc>
        <w:tc>
          <w:tcPr>
            <w:tcW w:w="607" w:type="pct"/>
            <w:gridSpan w:val="2"/>
            <w:tcBorders>
              <w:top w:val="single" w:sz="2" w:space="0" w:color="auto"/>
            </w:tcBorders>
            <w:noWrap/>
            <w:vAlign w:val="center"/>
            <w:hideMark/>
          </w:tcPr>
          <w:p w14:paraId="1B180CCD" w14:textId="77777777" w:rsidR="007C76EF" w:rsidRPr="00DF6003" w:rsidRDefault="007C76EF" w:rsidP="00707DF3">
            <w:pPr>
              <w:keepNext/>
              <w:spacing w:before="40" w:after="40"/>
              <w:jc w:val="right"/>
              <w:rPr>
                <w:sz w:val="20"/>
                <w:szCs w:val="20"/>
                <w:lang w:val="ru-RU"/>
              </w:rPr>
            </w:pPr>
            <w:r w:rsidRPr="00DF6003">
              <w:rPr>
                <w:sz w:val="20"/>
                <w:szCs w:val="20"/>
                <w:lang w:val="ru-RU"/>
              </w:rPr>
              <w:t>127 000</w:t>
            </w:r>
          </w:p>
        </w:tc>
      </w:tr>
      <w:tr w:rsidR="007C76EF" w:rsidRPr="00DF6003" w14:paraId="60C93926" w14:textId="77777777" w:rsidTr="001272AC">
        <w:trPr>
          <w:trHeight w:val="48"/>
        </w:trPr>
        <w:tc>
          <w:tcPr>
            <w:tcW w:w="3787" w:type="pct"/>
            <w:tcBorders>
              <w:bottom w:val="single" w:sz="2" w:space="0" w:color="auto"/>
            </w:tcBorders>
            <w:vAlign w:val="center"/>
            <w:hideMark/>
          </w:tcPr>
          <w:p w14:paraId="67DE3834" w14:textId="77777777" w:rsidR="007C76EF" w:rsidRPr="00DF6003" w:rsidRDefault="007C76EF" w:rsidP="001272AC">
            <w:pPr>
              <w:spacing w:before="40" w:after="40"/>
              <w:ind w:right="321"/>
              <w:jc w:val="right"/>
              <w:rPr>
                <w:b/>
                <w:bCs/>
                <w:sz w:val="20"/>
                <w:szCs w:val="20"/>
                <w:lang w:val="ru-RU"/>
              </w:rPr>
            </w:pPr>
            <w:r w:rsidRPr="00DF6003">
              <w:rPr>
                <w:b/>
                <w:bCs/>
                <w:sz w:val="20"/>
                <w:szCs w:val="20"/>
                <w:lang w:val="ru-RU"/>
              </w:rPr>
              <w:t>Промежуточный итог II</w:t>
            </w:r>
          </w:p>
        </w:tc>
        <w:tc>
          <w:tcPr>
            <w:tcW w:w="606" w:type="pct"/>
            <w:tcBorders>
              <w:bottom w:val="single" w:sz="2" w:space="0" w:color="auto"/>
            </w:tcBorders>
            <w:vAlign w:val="center"/>
            <w:hideMark/>
          </w:tcPr>
          <w:p w14:paraId="531F1934" w14:textId="293378E3" w:rsidR="007C76EF" w:rsidRPr="00DF6003" w:rsidRDefault="007C76EF" w:rsidP="001272AC">
            <w:pPr>
              <w:spacing w:before="40" w:after="40"/>
              <w:jc w:val="right"/>
              <w:rPr>
                <w:b/>
                <w:bCs/>
                <w:sz w:val="20"/>
                <w:szCs w:val="20"/>
                <w:lang w:val="ru-RU"/>
              </w:rPr>
            </w:pPr>
            <w:r w:rsidRPr="00DF6003">
              <w:rPr>
                <w:b/>
                <w:bCs/>
                <w:sz w:val="20"/>
                <w:szCs w:val="20"/>
                <w:lang w:val="ru-RU"/>
              </w:rPr>
              <w:t>221</w:t>
            </w:r>
            <w:r w:rsidR="001D696A" w:rsidRPr="00DF6003">
              <w:rPr>
                <w:b/>
                <w:bCs/>
                <w:sz w:val="20"/>
                <w:szCs w:val="20"/>
                <w:lang w:val="ru-RU"/>
              </w:rPr>
              <w:t xml:space="preserve"> 000</w:t>
            </w:r>
          </w:p>
        </w:tc>
        <w:tc>
          <w:tcPr>
            <w:tcW w:w="607" w:type="pct"/>
            <w:gridSpan w:val="2"/>
            <w:tcBorders>
              <w:bottom w:val="single" w:sz="2" w:space="0" w:color="auto"/>
            </w:tcBorders>
            <w:vAlign w:val="center"/>
            <w:hideMark/>
          </w:tcPr>
          <w:p w14:paraId="6B16B276" w14:textId="4DD5A562" w:rsidR="007C76EF" w:rsidRPr="00DF6003" w:rsidRDefault="007C76EF" w:rsidP="001272AC">
            <w:pPr>
              <w:spacing w:before="40" w:after="40"/>
              <w:jc w:val="right"/>
              <w:rPr>
                <w:b/>
                <w:bCs/>
                <w:sz w:val="20"/>
                <w:szCs w:val="20"/>
                <w:lang w:val="ru-RU"/>
              </w:rPr>
            </w:pPr>
            <w:r w:rsidRPr="00DF6003">
              <w:rPr>
                <w:b/>
                <w:bCs/>
                <w:sz w:val="20"/>
                <w:szCs w:val="20"/>
                <w:lang w:val="ru-RU"/>
              </w:rPr>
              <w:t>127</w:t>
            </w:r>
            <w:r w:rsidR="001D696A" w:rsidRPr="00DF6003">
              <w:rPr>
                <w:b/>
                <w:bCs/>
                <w:sz w:val="20"/>
                <w:szCs w:val="20"/>
                <w:lang w:val="ru-RU"/>
              </w:rPr>
              <w:t xml:space="preserve"> 000</w:t>
            </w:r>
          </w:p>
        </w:tc>
      </w:tr>
      <w:tr w:rsidR="007C76EF" w:rsidRPr="00DF6003" w14:paraId="3AD0FC77" w14:textId="77777777" w:rsidTr="00DC0E44">
        <w:trPr>
          <w:trHeight w:val="340"/>
        </w:trPr>
        <w:tc>
          <w:tcPr>
            <w:tcW w:w="4393" w:type="pct"/>
            <w:gridSpan w:val="2"/>
            <w:tcBorders>
              <w:top w:val="single" w:sz="2" w:space="0" w:color="auto"/>
              <w:left w:val="single" w:sz="2" w:space="0" w:color="auto"/>
              <w:bottom w:val="single" w:sz="2" w:space="0" w:color="auto"/>
              <w:right w:val="nil"/>
            </w:tcBorders>
            <w:vAlign w:val="center"/>
            <w:hideMark/>
          </w:tcPr>
          <w:p w14:paraId="22A25061" w14:textId="2879E74E" w:rsidR="007C76EF" w:rsidRPr="00DF6003" w:rsidRDefault="007C76EF" w:rsidP="00707DF3">
            <w:pPr>
              <w:keepNext/>
              <w:spacing w:before="40" w:after="40"/>
              <w:ind w:left="601"/>
              <w:jc w:val="left"/>
              <w:rPr>
                <w:i/>
                <w:iCs/>
                <w:sz w:val="20"/>
                <w:szCs w:val="20"/>
                <w:lang w:val="ru-RU"/>
              </w:rPr>
            </w:pPr>
            <w:r w:rsidRPr="00DF6003">
              <w:rPr>
                <w:b/>
                <w:bCs/>
                <w:i/>
                <w:iCs/>
                <w:sz w:val="20"/>
                <w:szCs w:val="20"/>
                <w:lang w:val="ru-RU"/>
              </w:rPr>
              <w:t xml:space="preserve">III. </w:t>
            </w:r>
            <w:r w:rsidR="002857BE" w:rsidRPr="00DF6003">
              <w:rPr>
                <w:b/>
                <w:bCs/>
                <w:i/>
                <w:iCs/>
                <w:sz w:val="20"/>
                <w:szCs w:val="20"/>
                <w:lang w:val="ru-RU"/>
              </w:rPr>
              <w:t>Развитие</w:t>
            </w:r>
            <w:r w:rsidRPr="00DF6003">
              <w:rPr>
                <w:b/>
                <w:bCs/>
                <w:i/>
                <w:iCs/>
                <w:sz w:val="20"/>
                <w:szCs w:val="20"/>
                <w:lang w:val="ru-RU"/>
              </w:rPr>
              <w:t xml:space="preserve"> потенциала технических специалистов и мастерских по обслуживанию ХКВ и МКВ</w:t>
            </w:r>
            <w:r w:rsidR="00BA2D0A">
              <w:rPr>
                <w:b/>
                <w:bCs/>
                <w:i/>
                <w:iCs/>
                <w:sz w:val="20"/>
                <w:szCs w:val="20"/>
                <w:lang w:val="ru-RU"/>
              </w:rPr>
              <w:t xml:space="preserve"> и </w:t>
            </w:r>
            <w:r w:rsidR="00EE1C85">
              <w:rPr>
                <w:b/>
                <w:bCs/>
                <w:i/>
                <w:iCs/>
                <w:sz w:val="20"/>
                <w:szCs w:val="20"/>
                <w:lang w:val="ru-RU"/>
              </w:rPr>
              <w:t xml:space="preserve">организация </w:t>
            </w:r>
            <w:r w:rsidR="00BA2D0A">
              <w:rPr>
                <w:b/>
                <w:bCs/>
                <w:i/>
                <w:iCs/>
                <w:sz w:val="20"/>
                <w:szCs w:val="20"/>
                <w:lang w:val="ru-RU"/>
              </w:rPr>
              <w:t>семинар</w:t>
            </w:r>
            <w:r w:rsidR="00EE1C85">
              <w:rPr>
                <w:b/>
                <w:bCs/>
                <w:i/>
                <w:iCs/>
                <w:sz w:val="20"/>
                <w:szCs w:val="20"/>
                <w:lang w:val="ru-RU"/>
              </w:rPr>
              <w:t>ов</w:t>
            </w:r>
          </w:p>
        </w:tc>
        <w:tc>
          <w:tcPr>
            <w:tcW w:w="607" w:type="pct"/>
            <w:gridSpan w:val="2"/>
            <w:tcBorders>
              <w:top w:val="single" w:sz="2" w:space="0" w:color="auto"/>
              <w:left w:val="nil"/>
              <w:bottom w:val="single" w:sz="2" w:space="0" w:color="auto"/>
              <w:right w:val="single" w:sz="2" w:space="0" w:color="auto"/>
            </w:tcBorders>
            <w:noWrap/>
            <w:vAlign w:val="center"/>
          </w:tcPr>
          <w:p w14:paraId="47F27074" w14:textId="77777777" w:rsidR="007C76EF" w:rsidRPr="00DF6003" w:rsidRDefault="007C76EF" w:rsidP="001272AC">
            <w:pPr>
              <w:spacing w:before="40" w:after="40"/>
              <w:jc w:val="right"/>
              <w:rPr>
                <w:i/>
                <w:iCs/>
                <w:sz w:val="20"/>
                <w:szCs w:val="20"/>
                <w:lang w:val="ru-RU"/>
              </w:rPr>
            </w:pPr>
          </w:p>
        </w:tc>
      </w:tr>
      <w:tr w:rsidR="007C76EF" w:rsidRPr="00DF6003" w14:paraId="6AF2E8BD" w14:textId="77777777" w:rsidTr="001272AC">
        <w:trPr>
          <w:trHeight w:val="731"/>
        </w:trPr>
        <w:tc>
          <w:tcPr>
            <w:tcW w:w="3787" w:type="pct"/>
            <w:tcBorders>
              <w:top w:val="single" w:sz="2" w:space="0" w:color="auto"/>
            </w:tcBorders>
            <w:vAlign w:val="center"/>
            <w:hideMark/>
          </w:tcPr>
          <w:p w14:paraId="7E723166" w14:textId="1D1DAAB4" w:rsidR="007C76EF" w:rsidRPr="00DF6003" w:rsidRDefault="007C76EF" w:rsidP="001272AC">
            <w:pPr>
              <w:spacing w:before="40" w:after="40"/>
              <w:jc w:val="left"/>
              <w:rPr>
                <w:sz w:val="20"/>
                <w:szCs w:val="20"/>
                <w:lang w:val="ru-RU"/>
              </w:rPr>
            </w:pPr>
            <w:r w:rsidRPr="00DF6003">
              <w:rPr>
                <w:b/>
                <w:bCs/>
                <w:i/>
                <w:iCs/>
                <w:sz w:val="20"/>
                <w:szCs w:val="20"/>
                <w:lang w:val="ru-RU"/>
              </w:rPr>
              <w:t xml:space="preserve">ХКВ: </w:t>
            </w:r>
            <w:r w:rsidRPr="00DF6003">
              <w:rPr>
                <w:sz w:val="20"/>
                <w:szCs w:val="20"/>
                <w:lang w:val="ru-RU"/>
              </w:rPr>
              <w:t xml:space="preserve"> </w:t>
            </w:r>
            <w:r w:rsidR="00690845" w:rsidRPr="00DF6003">
              <w:rPr>
                <w:sz w:val="20"/>
                <w:szCs w:val="20"/>
                <w:lang w:val="ru-RU"/>
              </w:rPr>
              <w:t xml:space="preserve">подготовка </w:t>
            </w:r>
            <w:r w:rsidRPr="00DF6003">
              <w:rPr>
                <w:sz w:val="20"/>
                <w:szCs w:val="20"/>
                <w:lang w:val="ru-RU"/>
              </w:rPr>
              <w:t xml:space="preserve">по </w:t>
            </w:r>
            <w:r w:rsidR="00690845" w:rsidRPr="00DF6003">
              <w:rPr>
                <w:sz w:val="20"/>
                <w:szCs w:val="20"/>
                <w:lang w:val="ru-RU"/>
              </w:rPr>
              <w:t>передовым</w:t>
            </w:r>
            <w:r w:rsidRPr="00DF6003">
              <w:rPr>
                <w:sz w:val="20"/>
                <w:szCs w:val="20"/>
                <w:lang w:val="ru-RU"/>
              </w:rPr>
              <w:t xml:space="preserve"> методам обслуживания и безопасно</w:t>
            </w:r>
            <w:r w:rsidR="00180A52" w:rsidRPr="00DF6003">
              <w:rPr>
                <w:sz w:val="20"/>
                <w:szCs w:val="20"/>
                <w:lang w:val="ru-RU"/>
              </w:rPr>
              <w:t>го обращения</w:t>
            </w:r>
            <w:r w:rsidRPr="00DF6003">
              <w:rPr>
                <w:sz w:val="20"/>
                <w:szCs w:val="20"/>
                <w:lang w:val="ru-RU"/>
              </w:rPr>
              <w:t xml:space="preserve"> с </w:t>
            </w:r>
            <w:r w:rsidR="00180A52" w:rsidRPr="00DF6003">
              <w:rPr>
                <w:sz w:val="20"/>
                <w:szCs w:val="20"/>
                <w:lang w:val="ru-RU"/>
              </w:rPr>
              <w:t>горючими</w:t>
            </w:r>
            <w:r w:rsidRPr="00DF6003">
              <w:rPr>
                <w:sz w:val="20"/>
                <w:szCs w:val="20"/>
                <w:lang w:val="ru-RU"/>
              </w:rPr>
              <w:t xml:space="preserve"> и токсичными хладагентами для 10 преподавателей технических </w:t>
            </w:r>
            <w:r w:rsidR="00180A52" w:rsidRPr="00DF6003">
              <w:rPr>
                <w:sz w:val="20"/>
                <w:szCs w:val="20"/>
                <w:lang w:val="ru-RU"/>
              </w:rPr>
              <w:t>учебных заведений</w:t>
            </w:r>
            <w:r w:rsidRPr="00DF6003">
              <w:rPr>
                <w:sz w:val="20"/>
                <w:szCs w:val="20"/>
                <w:lang w:val="ru-RU"/>
              </w:rPr>
              <w:t xml:space="preserve"> в каждой провинции (</w:t>
            </w:r>
            <w:r w:rsidR="00033FCB" w:rsidRPr="00DF6003">
              <w:rPr>
                <w:sz w:val="20"/>
                <w:szCs w:val="20"/>
                <w:lang w:val="ru-RU"/>
              </w:rPr>
              <w:t>в общей сложности</w:t>
            </w:r>
            <w:r w:rsidRPr="00DF6003">
              <w:rPr>
                <w:sz w:val="20"/>
                <w:szCs w:val="20"/>
                <w:lang w:val="ru-RU"/>
              </w:rPr>
              <w:t xml:space="preserve"> 90</w:t>
            </w:r>
            <w:r w:rsidR="00033FCB" w:rsidRPr="00DF6003">
              <w:rPr>
                <w:sz w:val="20"/>
                <w:szCs w:val="20"/>
                <w:lang w:val="ru-RU"/>
              </w:rPr>
              <w:t xml:space="preserve"> человек</w:t>
            </w:r>
            <w:r w:rsidRPr="00DF6003">
              <w:rPr>
                <w:sz w:val="20"/>
                <w:szCs w:val="20"/>
                <w:lang w:val="ru-RU"/>
              </w:rPr>
              <w:t xml:space="preserve">) и не менее 1080 </w:t>
            </w:r>
            <w:r w:rsidR="00033FCB" w:rsidRPr="00DF6003">
              <w:rPr>
                <w:sz w:val="20"/>
                <w:szCs w:val="20"/>
                <w:lang w:val="ru-RU"/>
              </w:rPr>
              <w:t xml:space="preserve">технических специалистов  </w:t>
            </w:r>
            <w:r w:rsidRPr="00DF6003">
              <w:rPr>
                <w:sz w:val="20"/>
                <w:szCs w:val="20"/>
                <w:lang w:val="ru-RU"/>
              </w:rPr>
              <w:t>(504 000 долл. США)</w:t>
            </w:r>
            <w:r w:rsidR="00C55F0F" w:rsidRPr="00DF6003">
              <w:rPr>
                <w:sz w:val="20"/>
                <w:szCs w:val="20"/>
                <w:lang w:val="ru-RU"/>
              </w:rPr>
              <w:t>,</w:t>
            </w:r>
            <w:r w:rsidRPr="00DF6003">
              <w:rPr>
                <w:sz w:val="20"/>
                <w:szCs w:val="20"/>
                <w:lang w:val="ru-RU"/>
              </w:rPr>
              <w:t xml:space="preserve"> </w:t>
            </w:r>
            <w:r w:rsidR="00C55F0F" w:rsidRPr="00DF6003">
              <w:rPr>
                <w:sz w:val="20"/>
                <w:szCs w:val="20"/>
                <w:lang w:val="ru-RU"/>
              </w:rPr>
              <w:t>оснащение 900 сертифицированных технических специалистов инструментами и оборудованием</w:t>
            </w:r>
            <w:r w:rsidRPr="00DF6003">
              <w:rPr>
                <w:rStyle w:val="FootnoteReference"/>
                <w:sz w:val="20"/>
                <w:szCs w:val="20"/>
                <w:lang w:val="ru-RU"/>
              </w:rPr>
              <w:footnoteReference w:id="16"/>
            </w:r>
            <w:r w:rsidRPr="00DF6003">
              <w:rPr>
                <w:sz w:val="20"/>
                <w:szCs w:val="20"/>
                <w:lang w:val="ru-RU"/>
              </w:rPr>
              <w:t xml:space="preserve"> (324 000 долл. США)</w:t>
            </w:r>
            <w:r w:rsidR="00C55F0F" w:rsidRPr="00DF6003">
              <w:rPr>
                <w:sz w:val="20"/>
                <w:szCs w:val="20"/>
                <w:lang w:val="ru-RU"/>
              </w:rPr>
              <w:t>,</w:t>
            </w:r>
            <w:r w:rsidRPr="00DF6003">
              <w:rPr>
                <w:sz w:val="20"/>
                <w:szCs w:val="20"/>
                <w:lang w:val="ru-RU"/>
              </w:rPr>
              <w:t xml:space="preserve"> а также предоставление инструментов и оборудования</w:t>
            </w:r>
            <w:r w:rsidRPr="00DF6003">
              <w:rPr>
                <w:rStyle w:val="FootnoteReference"/>
                <w:sz w:val="20"/>
                <w:szCs w:val="20"/>
                <w:lang w:val="ru-RU"/>
              </w:rPr>
              <w:footnoteReference w:id="17"/>
            </w:r>
            <w:r w:rsidRPr="00DF6003">
              <w:rPr>
                <w:sz w:val="20"/>
                <w:szCs w:val="20"/>
                <w:lang w:val="ru-RU"/>
              </w:rPr>
              <w:t xml:space="preserve"> 200 выбранным зарегистрированным сервисным мастерским (336 000 долл. США) и 10 государственным учебным заведениям</w:t>
            </w:r>
            <w:r w:rsidRPr="00DF6003">
              <w:rPr>
                <w:rStyle w:val="FootnoteReference"/>
                <w:sz w:val="20"/>
                <w:szCs w:val="20"/>
                <w:lang w:val="ru-RU"/>
              </w:rPr>
              <w:footnoteReference w:id="18"/>
            </w:r>
            <w:r w:rsidRPr="00DF6003">
              <w:rPr>
                <w:sz w:val="20"/>
                <w:szCs w:val="20"/>
                <w:lang w:val="ru-RU"/>
              </w:rPr>
              <w:t xml:space="preserve">, предлагающим программы </w:t>
            </w:r>
            <w:r w:rsidR="00BE6D7D" w:rsidRPr="00DF6003">
              <w:rPr>
                <w:sz w:val="20"/>
                <w:szCs w:val="20"/>
                <w:lang w:val="ru-RU"/>
              </w:rPr>
              <w:t xml:space="preserve">подготовки </w:t>
            </w:r>
            <w:r w:rsidRPr="00DF6003">
              <w:rPr>
                <w:sz w:val="20"/>
                <w:szCs w:val="20"/>
                <w:lang w:val="ru-RU"/>
              </w:rPr>
              <w:t>в области ХКВ (120 000 долл. США).</w:t>
            </w:r>
          </w:p>
        </w:tc>
        <w:tc>
          <w:tcPr>
            <w:tcW w:w="606" w:type="pct"/>
            <w:tcBorders>
              <w:top w:val="single" w:sz="2" w:space="0" w:color="auto"/>
            </w:tcBorders>
            <w:vAlign w:val="center"/>
          </w:tcPr>
          <w:p w14:paraId="7DDE23E4" w14:textId="77777777" w:rsidR="007C76EF" w:rsidRPr="00DF6003" w:rsidRDefault="007C76EF" w:rsidP="001272AC">
            <w:pPr>
              <w:jc w:val="right"/>
              <w:rPr>
                <w:sz w:val="20"/>
                <w:szCs w:val="20"/>
                <w:lang w:val="ru-RU"/>
              </w:rPr>
            </w:pPr>
            <w:r w:rsidRPr="00DF6003">
              <w:rPr>
                <w:sz w:val="20"/>
                <w:szCs w:val="20"/>
                <w:lang w:val="ru-RU"/>
              </w:rPr>
              <w:t>1 284 000</w:t>
            </w:r>
          </w:p>
        </w:tc>
        <w:tc>
          <w:tcPr>
            <w:tcW w:w="607" w:type="pct"/>
            <w:gridSpan w:val="2"/>
            <w:tcBorders>
              <w:top w:val="single" w:sz="2" w:space="0" w:color="auto"/>
            </w:tcBorders>
            <w:noWrap/>
            <w:vAlign w:val="center"/>
          </w:tcPr>
          <w:p w14:paraId="4E13DC2F" w14:textId="77777777" w:rsidR="007C76EF" w:rsidRPr="00DF6003" w:rsidRDefault="007C76EF" w:rsidP="001272AC">
            <w:pPr>
              <w:jc w:val="right"/>
              <w:rPr>
                <w:sz w:val="20"/>
                <w:szCs w:val="20"/>
                <w:lang w:val="ru-RU"/>
              </w:rPr>
            </w:pPr>
            <w:r w:rsidRPr="00DF6003">
              <w:rPr>
                <w:sz w:val="20"/>
                <w:szCs w:val="20"/>
                <w:lang w:val="ru-RU"/>
              </w:rPr>
              <w:t>646 000</w:t>
            </w:r>
          </w:p>
        </w:tc>
      </w:tr>
      <w:tr w:rsidR="007C76EF" w:rsidRPr="00DF6003" w14:paraId="60AA8B3A" w14:textId="77777777" w:rsidTr="001272AC">
        <w:trPr>
          <w:trHeight w:val="500"/>
        </w:trPr>
        <w:tc>
          <w:tcPr>
            <w:tcW w:w="3787" w:type="pct"/>
            <w:vAlign w:val="center"/>
            <w:hideMark/>
          </w:tcPr>
          <w:p w14:paraId="03D7898F" w14:textId="2BA5F260" w:rsidR="007C76EF" w:rsidRPr="00DF6003" w:rsidRDefault="007C76EF" w:rsidP="00362F90">
            <w:pPr>
              <w:spacing w:before="40" w:after="40"/>
              <w:ind w:right="-113"/>
              <w:jc w:val="left"/>
              <w:rPr>
                <w:sz w:val="20"/>
                <w:szCs w:val="20"/>
                <w:lang w:val="ru-RU"/>
              </w:rPr>
            </w:pPr>
            <w:r w:rsidRPr="00DF6003">
              <w:rPr>
                <w:b/>
                <w:bCs/>
                <w:i/>
                <w:iCs/>
                <w:sz w:val="20"/>
                <w:szCs w:val="20"/>
                <w:lang w:val="ru-RU"/>
              </w:rPr>
              <w:t>МК</w:t>
            </w:r>
            <w:r w:rsidRPr="003214A2">
              <w:rPr>
                <w:b/>
                <w:bCs/>
                <w:i/>
                <w:iCs/>
                <w:sz w:val="20"/>
                <w:szCs w:val="20"/>
                <w:lang w:val="ru-RU"/>
              </w:rPr>
              <w:t>В</w:t>
            </w:r>
            <w:r w:rsidRPr="003214A2">
              <w:rPr>
                <w:b/>
                <w:bCs/>
                <w:sz w:val="20"/>
                <w:szCs w:val="20"/>
                <w:lang w:val="ru-RU"/>
              </w:rPr>
              <w:t xml:space="preserve">: </w:t>
            </w:r>
            <w:r w:rsidR="00AD17D3" w:rsidRPr="003214A2">
              <w:rPr>
                <w:sz w:val="20"/>
                <w:szCs w:val="20"/>
                <w:lang w:val="ru-RU"/>
              </w:rPr>
              <w:t>анализ</w:t>
            </w:r>
            <w:r w:rsidRPr="003214A2">
              <w:rPr>
                <w:sz w:val="20"/>
                <w:szCs w:val="20"/>
                <w:lang w:val="ru-RU"/>
              </w:rPr>
              <w:t xml:space="preserve"> и обновление учебной программы по </w:t>
            </w:r>
            <w:r w:rsidR="00AD17D3" w:rsidRPr="003214A2">
              <w:rPr>
                <w:sz w:val="20"/>
                <w:szCs w:val="20"/>
                <w:lang w:val="ru-RU"/>
              </w:rPr>
              <w:t xml:space="preserve">техническому </w:t>
            </w:r>
            <w:r w:rsidRPr="003214A2">
              <w:rPr>
                <w:sz w:val="20"/>
                <w:szCs w:val="20"/>
                <w:lang w:val="ru-RU"/>
              </w:rPr>
              <w:t xml:space="preserve">обслуживанию МКВ и </w:t>
            </w:r>
            <w:r w:rsidR="00CE22E5" w:rsidRPr="003214A2">
              <w:rPr>
                <w:sz w:val="20"/>
                <w:szCs w:val="20"/>
                <w:lang w:val="ru-RU"/>
              </w:rPr>
              <w:t xml:space="preserve">ее интеграция в систему сертификации технических специалистов  </w:t>
            </w:r>
            <w:r w:rsidRPr="003214A2">
              <w:rPr>
                <w:sz w:val="20"/>
                <w:szCs w:val="20"/>
                <w:lang w:val="ru-RU"/>
              </w:rPr>
              <w:t>(40 000 долл. США)</w:t>
            </w:r>
            <w:r w:rsidR="00CE22E5" w:rsidRPr="003214A2">
              <w:rPr>
                <w:sz w:val="20"/>
                <w:szCs w:val="20"/>
                <w:lang w:val="ru-RU"/>
              </w:rPr>
              <w:t>,</w:t>
            </w:r>
            <w:r w:rsidRPr="003214A2">
              <w:rPr>
                <w:sz w:val="20"/>
                <w:szCs w:val="20"/>
                <w:lang w:val="ru-RU"/>
              </w:rPr>
              <w:t xml:space="preserve"> создание 9 </w:t>
            </w:r>
            <w:r w:rsidR="00362F90" w:rsidRPr="003214A2">
              <w:rPr>
                <w:color w:val="000000" w:themeColor="text1"/>
                <w:sz w:val="20"/>
                <w:szCs w:val="20"/>
                <w:shd w:val="clear" w:color="auto" w:fill="FFFFFF" w:themeFill="background1"/>
                <w:lang w:val="ru-RU"/>
              </w:rPr>
              <w:t>центров передового опыта</w:t>
            </w:r>
            <w:r w:rsidR="00075B1A" w:rsidRPr="003214A2">
              <w:rPr>
                <w:color w:val="000000" w:themeColor="text1"/>
                <w:sz w:val="20"/>
                <w:szCs w:val="20"/>
                <w:shd w:val="clear" w:color="auto" w:fill="FFFFFF" w:themeFill="background1"/>
                <w:lang w:val="ru-RU"/>
              </w:rPr>
              <w:t xml:space="preserve"> в области</w:t>
            </w:r>
            <w:r w:rsidR="00362F90" w:rsidRPr="003214A2">
              <w:rPr>
                <w:color w:val="000000" w:themeColor="text1"/>
                <w:sz w:val="20"/>
                <w:szCs w:val="20"/>
                <w:shd w:val="clear" w:color="auto" w:fill="FFFFFF" w:themeFill="background1"/>
                <w:lang w:val="ru-RU"/>
              </w:rPr>
              <w:t xml:space="preserve"> </w:t>
            </w:r>
            <w:r w:rsidR="00D50E10" w:rsidRPr="003214A2">
              <w:rPr>
                <w:color w:val="000000" w:themeColor="text1"/>
                <w:sz w:val="20"/>
                <w:szCs w:val="20"/>
                <w:shd w:val="clear" w:color="auto" w:fill="FFFFFF" w:themeFill="background1"/>
                <w:lang w:val="ru-RU"/>
              </w:rPr>
              <w:t xml:space="preserve">МКВ </w:t>
            </w:r>
            <w:r w:rsidR="00075B1A" w:rsidRPr="003214A2">
              <w:rPr>
                <w:color w:val="000000" w:themeColor="text1"/>
                <w:sz w:val="20"/>
                <w:szCs w:val="20"/>
                <w:shd w:val="clear" w:color="auto" w:fill="FFFFFF" w:themeFill="background1"/>
                <w:lang w:val="ru-RU"/>
              </w:rPr>
              <w:t xml:space="preserve">в различных провинциях </w:t>
            </w:r>
            <w:r w:rsidRPr="003214A2">
              <w:rPr>
                <w:color w:val="000000" w:themeColor="text1"/>
                <w:sz w:val="20"/>
                <w:szCs w:val="20"/>
                <w:shd w:val="clear" w:color="auto" w:fill="FFFFFF" w:themeFill="background1"/>
                <w:lang w:val="ru-RU"/>
              </w:rPr>
              <w:t>(</w:t>
            </w:r>
            <w:r w:rsidRPr="003214A2">
              <w:rPr>
                <w:sz w:val="20"/>
                <w:szCs w:val="20"/>
                <w:lang w:val="ru-RU"/>
              </w:rPr>
              <w:t xml:space="preserve">270 000 </w:t>
            </w:r>
            <w:r w:rsidRPr="003214A2">
              <w:rPr>
                <w:color w:val="000000" w:themeColor="text1"/>
                <w:sz w:val="20"/>
                <w:szCs w:val="20"/>
                <w:shd w:val="clear" w:color="auto" w:fill="FFFFFF" w:themeFill="background1"/>
                <w:lang w:val="ru-RU"/>
              </w:rPr>
              <w:t>долл</w:t>
            </w:r>
            <w:r w:rsidRPr="003214A2">
              <w:rPr>
                <w:sz w:val="20"/>
                <w:szCs w:val="20"/>
                <w:lang w:val="ru-RU"/>
              </w:rPr>
              <w:t>.</w:t>
            </w:r>
            <w:r w:rsidRPr="003214A2">
              <w:rPr>
                <w:color w:val="000000" w:themeColor="text1"/>
                <w:sz w:val="20"/>
                <w:szCs w:val="20"/>
                <w:shd w:val="clear" w:color="auto" w:fill="FFFFFF" w:themeFill="background1"/>
                <w:lang w:val="ru-RU"/>
              </w:rPr>
              <w:t xml:space="preserve"> США</w:t>
            </w:r>
            <w:r w:rsidRPr="003214A2">
              <w:rPr>
                <w:sz w:val="20"/>
                <w:szCs w:val="20"/>
                <w:lang w:val="ru-RU"/>
              </w:rPr>
              <w:t>)</w:t>
            </w:r>
            <w:r w:rsidR="00075B1A" w:rsidRPr="003214A2">
              <w:rPr>
                <w:sz w:val="20"/>
                <w:szCs w:val="20"/>
                <w:lang w:val="ru-RU"/>
              </w:rPr>
              <w:t>,</w:t>
            </w:r>
            <w:r w:rsidRPr="003214A2">
              <w:rPr>
                <w:sz w:val="20"/>
                <w:szCs w:val="20"/>
                <w:lang w:val="ru-RU"/>
              </w:rPr>
              <w:t xml:space="preserve"> </w:t>
            </w:r>
            <w:r w:rsidR="00E447CE" w:rsidRPr="003214A2">
              <w:rPr>
                <w:sz w:val="20"/>
                <w:szCs w:val="20"/>
                <w:lang w:val="ru-RU"/>
              </w:rPr>
              <w:t>подготовка по меньшей мере</w:t>
            </w:r>
            <w:r w:rsidRPr="003214A2">
              <w:rPr>
                <w:sz w:val="20"/>
                <w:szCs w:val="20"/>
                <w:lang w:val="ru-RU"/>
              </w:rPr>
              <w:t xml:space="preserve"> 9 </w:t>
            </w:r>
            <w:r w:rsidRPr="003214A2">
              <w:rPr>
                <w:sz w:val="20"/>
                <w:szCs w:val="20"/>
                <w:lang w:val="ru-RU"/>
              </w:rPr>
              <w:lastRenderedPageBreak/>
              <w:t xml:space="preserve">инструкторов и 180 </w:t>
            </w:r>
            <w:r w:rsidR="00E447CE" w:rsidRPr="003214A2">
              <w:rPr>
                <w:sz w:val="20"/>
                <w:szCs w:val="20"/>
                <w:lang w:val="ru-RU"/>
              </w:rPr>
              <w:t xml:space="preserve">технических специалистов  по МКВ </w:t>
            </w:r>
            <w:r w:rsidRPr="003214A2">
              <w:rPr>
                <w:sz w:val="20"/>
                <w:szCs w:val="20"/>
                <w:lang w:val="ru-RU"/>
              </w:rPr>
              <w:t xml:space="preserve">(110 000 долл. США) и </w:t>
            </w:r>
            <w:r w:rsidR="003214A2" w:rsidRPr="003214A2">
              <w:rPr>
                <w:sz w:val="20"/>
                <w:szCs w:val="20"/>
                <w:lang w:val="ru-RU"/>
              </w:rPr>
              <w:t>оснащение 90 автомастерских по всей стране специализированным оборудованием и инструментами для обслуживания систем МКВ</w:t>
            </w:r>
            <w:r w:rsidRPr="003214A2">
              <w:rPr>
                <w:rStyle w:val="FootnoteReference"/>
                <w:sz w:val="20"/>
                <w:szCs w:val="20"/>
                <w:lang w:val="ru-RU"/>
              </w:rPr>
              <w:footnoteReference w:id="19"/>
            </w:r>
            <w:r w:rsidRPr="003214A2">
              <w:rPr>
                <w:sz w:val="20"/>
                <w:szCs w:val="20"/>
                <w:lang w:val="ru-RU"/>
              </w:rPr>
              <w:t xml:space="preserve"> (216 000 долл. США)</w:t>
            </w:r>
          </w:p>
        </w:tc>
        <w:tc>
          <w:tcPr>
            <w:tcW w:w="606" w:type="pct"/>
            <w:vAlign w:val="center"/>
          </w:tcPr>
          <w:p w14:paraId="7EC4DFD4" w14:textId="77777777" w:rsidR="007C76EF" w:rsidRPr="00DF6003" w:rsidRDefault="007C76EF" w:rsidP="001272AC">
            <w:pPr>
              <w:jc w:val="right"/>
              <w:rPr>
                <w:sz w:val="20"/>
                <w:szCs w:val="20"/>
                <w:lang w:val="ru-RU"/>
              </w:rPr>
            </w:pPr>
            <w:r w:rsidRPr="00DF6003">
              <w:rPr>
                <w:sz w:val="20"/>
                <w:szCs w:val="20"/>
                <w:lang w:val="ru-RU"/>
              </w:rPr>
              <w:lastRenderedPageBreak/>
              <w:t>636 000</w:t>
            </w:r>
          </w:p>
        </w:tc>
        <w:tc>
          <w:tcPr>
            <w:tcW w:w="607" w:type="pct"/>
            <w:gridSpan w:val="2"/>
            <w:noWrap/>
            <w:vAlign w:val="center"/>
          </w:tcPr>
          <w:p w14:paraId="61CBC0A6" w14:textId="77777777" w:rsidR="007C76EF" w:rsidRPr="00DF6003" w:rsidRDefault="007C76EF" w:rsidP="001272AC">
            <w:pPr>
              <w:jc w:val="right"/>
              <w:rPr>
                <w:sz w:val="20"/>
                <w:szCs w:val="20"/>
                <w:lang w:val="ru-RU"/>
              </w:rPr>
            </w:pPr>
            <w:r w:rsidRPr="00DF6003">
              <w:rPr>
                <w:sz w:val="20"/>
                <w:szCs w:val="20"/>
                <w:lang w:val="ru-RU"/>
              </w:rPr>
              <w:t>380 000</w:t>
            </w:r>
          </w:p>
        </w:tc>
      </w:tr>
      <w:tr w:rsidR="007C76EF" w:rsidRPr="00DF6003" w14:paraId="5906BA09" w14:textId="77777777" w:rsidTr="00B51ACB">
        <w:trPr>
          <w:trHeight w:val="148"/>
        </w:trPr>
        <w:tc>
          <w:tcPr>
            <w:tcW w:w="3787" w:type="pct"/>
            <w:vAlign w:val="center"/>
            <w:hideMark/>
          </w:tcPr>
          <w:p w14:paraId="09AC11A1" w14:textId="0F577FD1" w:rsidR="007C76EF" w:rsidRPr="00DF6003" w:rsidRDefault="007C76EF" w:rsidP="00707DF3">
            <w:pPr>
              <w:keepNext/>
              <w:keepLines/>
              <w:spacing w:before="40" w:after="40"/>
              <w:jc w:val="left"/>
              <w:rPr>
                <w:sz w:val="20"/>
                <w:szCs w:val="20"/>
                <w:lang w:val="ru-RU"/>
              </w:rPr>
            </w:pPr>
            <w:r w:rsidRPr="00DF6003">
              <w:rPr>
                <w:sz w:val="20"/>
                <w:szCs w:val="20"/>
                <w:lang w:val="ru-RU"/>
              </w:rPr>
              <w:t xml:space="preserve">Развитие </w:t>
            </w:r>
            <w:r w:rsidRPr="004E05F2">
              <w:rPr>
                <w:sz w:val="20"/>
                <w:szCs w:val="20"/>
                <w:lang w:val="ru-RU"/>
              </w:rPr>
              <w:t>и укрепление</w:t>
            </w:r>
            <w:r w:rsidR="00CA1EEB" w:rsidRPr="004E05F2">
              <w:rPr>
                <w:sz w:val="20"/>
                <w:szCs w:val="20"/>
                <w:lang w:val="ru-RU"/>
              </w:rPr>
              <w:t> потенциала национальной ассоциации</w:t>
            </w:r>
            <w:r w:rsidR="004E05F2" w:rsidRPr="004E05F2">
              <w:rPr>
                <w:sz w:val="20"/>
                <w:szCs w:val="20"/>
                <w:lang w:val="ru-RU"/>
              </w:rPr>
              <w:t xml:space="preserve"> </w:t>
            </w:r>
            <w:r w:rsidRPr="004E05F2">
              <w:rPr>
                <w:sz w:val="20"/>
                <w:szCs w:val="20"/>
                <w:lang w:val="ru-RU"/>
              </w:rPr>
              <w:t>ХКВ и МКВ</w:t>
            </w:r>
            <w:r w:rsidR="00BA558B" w:rsidRPr="004E05F2">
              <w:rPr>
                <w:sz w:val="20"/>
                <w:szCs w:val="20"/>
                <w:lang w:val="ru-RU"/>
              </w:rPr>
              <w:t xml:space="preserve">, а также </w:t>
            </w:r>
            <w:r w:rsidRPr="004E05F2">
              <w:rPr>
                <w:sz w:val="20"/>
                <w:szCs w:val="20"/>
                <w:lang w:val="ru-RU"/>
              </w:rPr>
              <w:t xml:space="preserve">предоставление </w:t>
            </w:r>
            <w:r w:rsidR="00D60DDC" w:rsidRPr="004E05F2">
              <w:rPr>
                <w:sz w:val="20"/>
                <w:szCs w:val="20"/>
                <w:lang w:val="ru-RU"/>
              </w:rPr>
              <w:t>стипендий</w:t>
            </w:r>
            <w:r w:rsidRPr="004E05F2">
              <w:rPr>
                <w:sz w:val="20"/>
                <w:szCs w:val="20"/>
                <w:lang w:val="ru-RU"/>
              </w:rPr>
              <w:t xml:space="preserve"> </w:t>
            </w:r>
            <w:r w:rsidR="004E05F2" w:rsidRPr="004E05F2">
              <w:rPr>
                <w:sz w:val="20"/>
                <w:szCs w:val="20"/>
                <w:lang w:val="ru-RU"/>
              </w:rPr>
              <w:t>для повышения квалификации женщинам, занятым в секторах ХКВ и МКВ</w:t>
            </w:r>
          </w:p>
        </w:tc>
        <w:tc>
          <w:tcPr>
            <w:tcW w:w="606" w:type="pct"/>
            <w:vAlign w:val="center"/>
          </w:tcPr>
          <w:p w14:paraId="292D13FF" w14:textId="0B6AFB8A" w:rsidR="007C76EF" w:rsidRPr="00DF6003" w:rsidRDefault="007C76EF" w:rsidP="00B51ACB">
            <w:pPr>
              <w:spacing w:before="40" w:after="40"/>
              <w:jc w:val="right"/>
              <w:rPr>
                <w:sz w:val="20"/>
                <w:szCs w:val="20"/>
                <w:lang w:val="ru-RU"/>
              </w:rPr>
            </w:pPr>
            <w:r w:rsidRPr="00DF6003">
              <w:rPr>
                <w:sz w:val="20"/>
                <w:szCs w:val="20"/>
                <w:lang w:val="ru-RU"/>
              </w:rPr>
              <w:t>30</w:t>
            </w:r>
            <w:r w:rsidR="00031D5C">
              <w:rPr>
                <w:sz w:val="20"/>
                <w:szCs w:val="20"/>
                <w:lang w:val="ru-RU"/>
              </w:rPr>
              <w:t xml:space="preserve"> </w:t>
            </w:r>
            <w:r w:rsidR="00031D5C" w:rsidRPr="00DF6003">
              <w:rPr>
                <w:sz w:val="20"/>
                <w:szCs w:val="20"/>
                <w:lang w:val="ru-RU"/>
              </w:rPr>
              <w:t>000</w:t>
            </w:r>
          </w:p>
        </w:tc>
        <w:tc>
          <w:tcPr>
            <w:tcW w:w="607" w:type="pct"/>
            <w:gridSpan w:val="2"/>
            <w:noWrap/>
            <w:vAlign w:val="center"/>
          </w:tcPr>
          <w:p w14:paraId="4164F48E" w14:textId="77777777" w:rsidR="007C76EF" w:rsidRPr="00DF6003" w:rsidRDefault="007C76EF" w:rsidP="00B51ACB">
            <w:pPr>
              <w:spacing w:before="40" w:after="40"/>
              <w:jc w:val="right"/>
              <w:rPr>
                <w:sz w:val="20"/>
                <w:szCs w:val="20"/>
                <w:lang w:val="ru-RU"/>
              </w:rPr>
            </w:pPr>
            <w:r w:rsidRPr="00DF6003">
              <w:rPr>
                <w:sz w:val="20"/>
                <w:szCs w:val="20"/>
                <w:lang w:val="ru-RU"/>
              </w:rPr>
              <w:t>17 500</w:t>
            </w:r>
          </w:p>
        </w:tc>
      </w:tr>
      <w:tr w:rsidR="007C76EF" w:rsidRPr="00DF6003" w14:paraId="34ED5778" w14:textId="77777777" w:rsidTr="00B51ACB">
        <w:trPr>
          <w:trHeight w:val="75"/>
        </w:trPr>
        <w:tc>
          <w:tcPr>
            <w:tcW w:w="3787" w:type="pct"/>
            <w:tcBorders>
              <w:bottom w:val="single" w:sz="2" w:space="0" w:color="auto"/>
            </w:tcBorders>
            <w:vAlign w:val="center"/>
            <w:hideMark/>
          </w:tcPr>
          <w:p w14:paraId="721BCBED" w14:textId="77777777" w:rsidR="007C76EF" w:rsidRPr="00DF6003" w:rsidRDefault="007C76EF" w:rsidP="00362F90">
            <w:pPr>
              <w:widowControl w:val="0"/>
              <w:spacing w:before="40" w:after="40"/>
              <w:ind w:right="312"/>
              <w:jc w:val="right"/>
              <w:rPr>
                <w:b/>
                <w:bCs/>
                <w:sz w:val="20"/>
                <w:szCs w:val="20"/>
                <w:lang w:val="ru-RU"/>
              </w:rPr>
            </w:pPr>
            <w:r w:rsidRPr="00DF6003">
              <w:rPr>
                <w:b/>
                <w:bCs/>
                <w:sz w:val="20"/>
                <w:szCs w:val="20"/>
                <w:lang w:val="ru-RU"/>
              </w:rPr>
              <w:t>Промежуточный итог III</w:t>
            </w:r>
          </w:p>
        </w:tc>
        <w:tc>
          <w:tcPr>
            <w:tcW w:w="606" w:type="pct"/>
            <w:tcBorders>
              <w:bottom w:val="single" w:sz="2" w:space="0" w:color="auto"/>
            </w:tcBorders>
            <w:vAlign w:val="center"/>
            <w:hideMark/>
          </w:tcPr>
          <w:p w14:paraId="2F6B2914" w14:textId="77777777" w:rsidR="007C76EF" w:rsidRPr="00DF6003" w:rsidRDefault="007C76EF" w:rsidP="00B51ACB">
            <w:pPr>
              <w:spacing w:before="40" w:after="40"/>
              <w:jc w:val="right"/>
              <w:rPr>
                <w:b/>
                <w:bCs/>
                <w:sz w:val="20"/>
                <w:szCs w:val="20"/>
                <w:lang w:val="ru-RU"/>
              </w:rPr>
            </w:pPr>
            <w:r w:rsidRPr="00DF6003">
              <w:rPr>
                <w:b/>
                <w:bCs/>
                <w:sz w:val="20"/>
                <w:szCs w:val="20"/>
                <w:lang w:val="ru-RU"/>
              </w:rPr>
              <w:t>1 950 000</w:t>
            </w:r>
          </w:p>
        </w:tc>
        <w:tc>
          <w:tcPr>
            <w:tcW w:w="607" w:type="pct"/>
            <w:gridSpan w:val="2"/>
            <w:tcBorders>
              <w:bottom w:val="single" w:sz="2" w:space="0" w:color="auto"/>
            </w:tcBorders>
            <w:vAlign w:val="center"/>
            <w:hideMark/>
          </w:tcPr>
          <w:p w14:paraId="3D139FFC" w14:textId="77777777" w:rsidR="007C76EF" w:rsidRPr="00DF6003" w:rsidRDefault="007C76EF" w:rsidP="00B51ACB">
            <w:pPr>
              <w:spacing w:before="40" w:after="40"/>
              <w:jc w:val="right"/>
              <w:rPr>
                <w:b/>
                <w:bCs/>
                <w:sz w:val="20"/>
                <w:szCs w:val="20"/>
                <w:lang w:val="ru-RU"/>
              </w:rPr>
            </w:pPr>
            <w:r w:rsidRPr="00DF6003">
              <w:rPr>
                <w:b/>
                <w:bCs/>
                <w:sz w:val="20"/>
                <w:szCs w:val="20"/>
                <w:lang w:val="ru-RU"/>
              </w:rPr>
              <w:t>1 043 500</w:t>
            </w:r>
          </w:p>
        </w:tc>
      </w:tr>
      <w:tr w:rsidR="007C76EF" w:rsidRPr="00DF6003" w14:paraId="4903B79C" w14:textId="77777777" w:rsidTr="00DC0E44">
        <w:trPr>
          <w:trHeight w:val="340"/>
        </w:trPr>
        <w:tc>
          <w:tcPr>
            <w:tcW w:w="3787" w:type="pct"/>
            <w:tcBorders>
              <w:top w:val="single" w:sz="2" w:space="0" w:color="auto"/>
              <w:left w:val="single" w:sz="2" w:space="0" w:color="auto"/>
              <w:bottom w:val="single" w:sz="2" w:space="0" w:color="auto"/>
              <w:right w:val="nil"/>
            </w:tcBorders>
            <w:vAlign w:val="center"/>
            <w:hideMark/>
          </w:tcPr>
          <w:p w14:paraId="10417708" w14:textId="4712F3EC" w:rsidR="007C76EF" w:rsidRPr="00DF6003" w:rsidRDefault="007C76EF" w:rsidP="001272AC">
            <w:pPr>
              <w:keepNext/>
              <w:spacing w:before="40" w:after="40"/>
              <w:ind w:left="596"/>
              <w:jc w:val="left"/>
              <w:rPr>
                <w:b/>
                <w:bCs/>
                <w:i/>
                <w:iCs/>
                <w:sz w:val="20"/>
                <w:szCs w:val="20"/>
                <w:lang w:val="ru-RU"/>
              </w:rPr>
            </w:pPr>
            <w:r w:rsidRPr="00DF6003">
              <w:rPr>
                <w:b/>
                <w:bCs/>
                <w:i/>
                <w:iCs/>
                <w:sz w:val="20"/>
                <w:szCs w:val="20"/>
                <w:lang w:val="ru-RU"/>
              </w:rPr>
              <w:t xml:space="preserve">IV. </w:t>
            </w:r>
            <w:r w:rsidR="00D07B6B">
              <w:rPr>
                <w:b/>
                <w:bCs/>
                <w:i/>
                <w:iCs/>
                <w:sz w:val="20"/>
                <w:szCs w:val="20"/>
                <w:lang w:val="ru-RU"/>
              </w:rPr>
              <w:t>Секторальные</w:t>
            </w:r>
            <w:r w:rsidRPr="00DF6003">
              <w:rPr>
                <w:b/>
                <w:bCs/>
                <w:i/>
                <w:iCs/>
                <w:sz w:val="20"/>
                <w:szCs w:val="20"/>
                <w:lang w:val="ru-RU"/>
              </w:rPr>
              <w:t xml:space="preserve"> исследования</w:t>
            </w:r>
          </w:p>
        </w:tc>
        <w:tc>
          <w:tcPr>
            <w:tcW w:w="606" w:type="pct"/>
            <w:tcBorders>
              <w:top w:val="single" w:sz="2" w:space="0" w:color="auto"/>
              <w:left w:val="nil"/>
              <w:bottom w:val="single" w:sz="2" w:space="0" w:color="auto"/>
              <w:right w:val="nil"/>
            </w:tcBorders>
            <w:vAlign w:val="center"/>
          </w:tcPr>
          <w:p w14:paraId="3A80189E" w14:textId="77777777" w:rsidR="007C76EF" w:rsidRPr="00DF6003" w:rsidRDefault="007C76EF" w:rsidP="001272AC">
            <w:pPr>
              <w:spacing w:before="40" w:after="40"/>
              <w:jc w:val="right"/>
              <w:rPr>
                <w:b/>
                <w:bCs/>
                <w:sz w:val="20"/>
                <w:szCs w:val="20"/>
                <w:lang w:val="ru-RU"/>
              </w:rPr>
            </w:pPr>
          </w:p>
        </w:tc>
        <w:tc>
          <w:tcPr>
            <w:tcW w:w="607" w:type="pct"/>
            <w:gridSpan w:val="2"/>
            <w:tcBorders>
              <w:top w:val="single" w:sz="2" w:space="0" w:color="auto"/>
              <w:left w:val="nil"/>
              <w:bottom w:val="single" w:sz="2" w:space="0" w:color="auto"/>
              <w:right w:val="single" w:sz="2" w:space="0" w:color="auto"/>
            </w:tcBorders>
            <w:vAlign w:val="center"/>
          </w:tcPr>
          <w:p w14:paraId="5F3D2D67" w14:textId="77777777" w:rsidR="007C76EF" w:rsidRPr="00DF6003" w:rsidRDefault="007C76EF" w:rsidP="001272AC">
            <w:pPr>
              <w:spacing w:before="40" w:after="40"/>
              <w:jc w:val="right"/>
              <w:rPr>
                <w:b/>
                <w:bCs/>
                <w:sz w:val="20"/>
                <w:szCs w:val="20"/>
                <w:lang w:val="ru-RU"/>
              </w:rPr>
            </w:pPr>
          </w:p>
        </w:tc>
      </w:tr>
      <w:tr w:rsidR="007C76EF" w:rsidRPr="00DF6003" w14:paraId="2CE418D2" w14:textId="77777777" w:rsidTr="001272AC">
        <w:trPr>
          <w:trHeight w:val="285"/>
        </w:trPr>
        <w:tc>
          <w:tcPr>
            <w:tcW w:w="3787" w:type="pct"/>
            <w:tcBorders>
              <w:top w:val="single" w:sz="2" w:space="0" w:color="auto"/>
            </w:tcBorders>
            <w:vAlign w:val="center"/>
            <w:hideMark/>
          </w:tcPr>
          <w:p w14:paraId="2EA7CACB" w14:textId="52D39945" w:rsidR="007C76EF" w:rsidRPr="00DF6003" w:rsidRDefault="007C76EF" w:rsidP="001272AC">
            <w:pPr>
              <w:keepNext/>
              <w:spacing w:before="40" w:after="40"/>
              <w:jc w:val="left"/>
              <w:rPr>
                <w:sz w:val="20"/>
                <w:szCs w:val="20"/>
                <w:lang w:val="ru-RU"/>
              </w:rPr>
            </w:pPr>
            <w:r w:rsidRPr="00DF6003">
              <w:rPr>
                <w:sz w:val="20"/>
                <w:szCs w:val="20"/>
                <w:lang w:val="ru-RU"/>
              </w:rPr>
              <w:t xml:space="preserve">Проведение исследования потребления и использования ГФУ в секторах </w:t>
            </w:r>
            <w:r w:rsidR="00D07B6B">
              <w:rPr>
                <w:sz w:val="20"/>
                <w:szCs w:val="20"/>
                <w:lang w:val="ru-RU"/>
              </w:rPr>
              <w:t xml:space="preserve">производства </w:t>
            </w:r>
            <w:r w:rsidRPr="00DF6003">
              <w:rPr>
                <w:sz w:val="20"/>
                <w:szCs w:val="20"/>
                <w:lang w:val="ru-RU"/>
              </w:rPr>
              <w:t xml:space="preserve">аэрозолей, растворителей, </w:t>
            </w:r>
            <w:r w:rsidR="00E66719" w:rsidRPr="00DF6003">
              <w:rPr>
                <w:sz w:val="20"/>
                <w:szCs w:val="20"/>
                <w:lang w:val="ru-RU"/>
              </w:rPr>
              <w:t>пен</w:t>
            </w:r>
            <w:r w:rsidR="00E66719">
              <w:rPr>
                <w:sz w:val="20"/>
                <w:szCs w:val="20"/>
                <w:lang w:val="ru-RU"/>
              </w:rPr>
              <w:t>оматериалов и</w:t>
            </w:r>
            <w:r w:rsidR="00E66719" w:rsidRPr="00DF6003">
              <w:rPr>
                <w:sz w:val="20"/>
                <w:szCs w:val="20"/>
                <w:lang w:val="ru-RU"/>
              </w:rPr>
              <w:t xml:space="preserve"> </w:t>
            </w:r>
            <w:r w:rsidRPr="00DF6003">
              <w:rPr>
                <w:sz w:val="20"/>
                <w:szCs w:val="20"/>
                <w:lang w:val="ru-RU"/>
              </w:rPr>
              <w:t xml:space="preserve">пожаротушения </w:t>
            </w:r>
          </w:p>
        </w:tc>
        <w:tc>
          <w:tcPr>
            <w:tcW w:w="606" w:type="pct"/>
            <w:tcBorders>
              <w:top w:val="single" w:sz="2" w:space="0" w:color="auto"/>
            </w:tcBorders>
            <w:vAlign w:val="center"/>
            <w:hideMark/>
          </w:tcPr>
          <w:p w14:paraId="761B8F88" w14:textId="77777777" w:rsidR="007C76EF" w:rsidRPr="00DF6003" w:rsidRDefault="007C76EF" w:rsidP="001272AC">
            <w:pPr>
              <w:spacing w:before="40" w:after="40"/>
              <w:jc w:val="right"/>
              <w:rPr>
                <w:sz w:val="20"/>
                <w:szCs w:val="20"/>
                <w:lang w:val="ru-RU"/>
              </w:rPr>
            </w:pPr>
            <w:r w:rsidRPr="00DF6003">
              <w:rPr>
                <w:sz w:val="20"/>
                <w:szCs w:val="20"/>
                <w:lang w:val="ru-RU"/>
              </w:rPr>
              <w:t>30 000</w:t>
            </w:r>
          </w:p>
        </w:tc>
        <w:tc>
          <w:tcPr>
            <w:tcW w:w="607" w:type="pct"/>
            <w:gridSpan w:val="2"/>
            <w:tcBorders>
              <w:top w:val="single" w:sz="2" w:space="0" w:color="auto"/>
            </w:tcBorders>
            <w:noWrap/>
            <w:vAlign w:val="center"/>
            <w:hideMark/>
          </w:tcPr>
          <w:p w14:paraId="1A5E40AE" w14:textId="77777777" w:rsidR="007C76EF" w:rsidRPr="00DF6003" w:rsidRDefault="007C76EF" w:rsidP="001272AC">
            <w:pPr>
              <w:spacing w:before="40" w:after="40"/>
              <w:jc w:val="right"/>
              <w:rPr>
                <w:sz w:val="20"/>
                <w:szCs w:val="20"/>
                <w:lang w:val="ru-RU"/>
              </w:rPr>
            </w:pPr>
            <w:r w:rsidRPr="00DF6003">
              <w:rPr>
                <w:sz w:val="20"/>
                <w:szCs w:val="20"/>
                <w:lang w:val="ru-RU"/>
              </w:rPr>
              <w:t>30 000</w:t>
            </w:r>
          </w:p>
        </w:tc>
      </w:tr>
      <w:tr w:rsidR="007C76EF" w:rsidRPr="00DF6003" w14:paraId="773A2BAE" w14:textId="77777777" w:rsidTr="001272AC">
        <w:trPr>
          <w:trHeight w:val="49"/>
        </w:trPr>
        <w:tc>
          <w:tcPr>
            <w:tcW w:w="3787" w:type="pct"/>
            <w:tcBorders>
              <w:bottom w:val="single" w:sz="2" w:space="0" w:color="auto"/>
            </w:tcBorders>
            <w:vAlign w:val="center"/>
            <w:hideMark/>
          </w:tcPr>
          <w:p w14:paraId="45990050" w14:textId="77777777" w:rsidR="007C76EF" w:rsidRPr="00DF6003" w:rsidRDefault="007C76EF" w:rsidP="001272AC">
            <w:pPr>
              <w:spacing w:before="40" w:after="40"/>
              <w:ind w:right="312"/>
              <w:jc w:val="right"/>
              <w:rPr>
                <w:b/>
                <w:bCs/>
                <w:sz w:val="20"/>
                <w:szCs w:val="20"/>
                <w:lang w:val="ru-RU"/>
              </w:rPr>
            </w:pPr>
            <w:r w:rsidRPr="00DF6003">
              <w:rPr>
                <w:b/>
                <w:bCs/>
                <w:sz w:val="20"/>
                <w:szCs w:val="20"/>
                <w:lang w:val="ru-RU"/>
              </w:rPr>
              <w:t>Промежуточный итог IV</w:t>
            </w:r>
          </w:p>
        </w:tc>
        <w:tc>
          <w:tcPr>
            <w:tcW w:w="606" w:type="pct"/>
            <w:tcBorders>
              <w:bottom w:val="single" w:sz="2" w:space="0" w:color="auto"/>
            </w:tcBorders>
            <w:vAlign w:val="center"/>
            <w:hideMark/>
          </w:tcPr>
          <w:p w14:paraId="19ADD69B" w14:textId="25037F4C" w:rsidR="007C76EF" w:rsidRPr="00DF6003" w:rsidRDefault="007C76EF" w:rsidP="001272AC">
            <w:pPr>
              <w:spacing w:before="40" w:after="40"/>
              <w:jc w:val="right"/>
              <w:rPr>
                <w:b/>
                <w:bCs/>
                <w:sz w:val="20"/>
                <w:szCs w:val="20"/>
                <w:lang w:val="ru-RU"/>
              </w:rPr>
            </w:pPr>
            <w:r w:rsidRPr="00DF6003">
              <w:rPr>
                <w:b/>
                <w:bCs/>
                <w:sz w:val="20"/>
                <w:szCs w:val="20"/>
                <w:lang w:val="ru-RU"/>
              </w:rPr>
              <w:t>30</w:t>
            </w:r>
            <w:r w:rsidR="00031D5C">
              <w:rPr>
                <w:b/>
                <w:bCs/>
                <w:sz w:val="20"/>
                <w:szCs w:val="20"/>
                <w:lang w:val="ru-RU"/>
              </w:rPr>
              <w:t xml:space="preserve"> </w:t>
            </w:r>
            <w:r w:rsidR="00031D5C" w:rsidRPr="00263368">
              <w:rPr>
                <w:b/>
                <w:bCs/>
                <w:sz w:val="20"/>
                <w:szCs w:val="20"/>
                <w:lang w:val="ru-RU"/>
              </w:rPr>
              <w:t>000</w:t>
            </w:r>
          </w:p>
        </w:tc>
        <w:tc>
          <w:tcPr>
            <w:tcW w:w="607" w:type="pct"/>
            <w:gridSpan w:val="2"/>
            <w:tcBorders>
              <w:bottom w:val="single" w:sz="2" w:space="0" w:color="auto"/>
            </w:tcBorders>
            <w:vAlign w:val="center"/>
            <w:hideMark/>
          </w:tcPr>
          <w:p w14:paraId="3D0EAE1C" w14:textId="70C6D598" w:rsidR="007C76EF" w:rsidRPr="00DF6003" w:rsidRDefault="007C76EF" w:rsidP="001272AC">
            <w:pPr>
              <w:spacing w:before="40" w:after="40"/>
              <w:jc w:val="right"/>
              <w:rPr>
                <w:b/>
                <w:bCs/>
                <w:sz w:val="20"/>
                <w:szCs w:val="20"/>
                <w:lang w:val="ru-RU"/>
              </w:rPr>
            </w:pPr>
            <w:r w:rsidRPr="00DF6003">
              <w:rPr>
                <w:b/>
                <w:bCs/>
                <w:sz w:val="20"/>
                <w:szCs w:val="20"/>
                <w:lang w:val="ru-RU"/>
              </w:rPr>
              <w:t>30</w:t>
            </w:r>
            <w:r w:rsidR="00031D5C">
              <w:rPr>
                <w:b/>
                <w:bCs/>
                <w:sz w:val="20"/>
                <w:szCs w:val="20"/>
                <w:lang w:val="ru-RU"/>
              </w:rPr>
              <w:t xml:space="preserve"> </w:t>
            </w:r>
            <w:r w:rsidR="00031D5C" w:rsidRPr="00263368">
              <w:rPr>
                <w:b/>
                <w:bCs/>
                <w:sz w:val="20"/>
                <w:szCs w:val="20"/>
                <w:lang w:val="ru-RU"/>
              </w:rPr>
              <w:t>000</w:t>
            </w:r>
          </w:p>
        </w:tc>
      </w:tr>
      <w:tr w:rsidR="007C76EF" w:rsidRPr="00DF6003" w14:paraId="3A18B430" w14:textId="77777777" w:rsidTr="00DC0E44">
        <w:trPr>
          <w:trHeight w:val="340"/>
        </w:trPr>
        <w:tc>
          <w:tcPr>
            <w:tcW w:w="3787" w:type="pct"/>
            <w:tcBorders>
              <w:top w:val="single" w:sz="2" w:space="0" w:color="auto"/>
              <w:left w:val="single" w:sz="2" w:space="0" w:color="auto"/>
              <w:bottom w:val="single" w:sz="2" w:space="0" w:color="auto"/>
              <w:right w:val="nil"/>
            </w:tcBorders>
            <w:vAlign w:val="center"/>
            <w:hideMark/>
          </w:tcPr>
          <w:p w14:paraId="0DAAA54E" w14:textId="0C3AC316" w:rsidR="007C76EF" w:rsidRPr="00DF6003" w:rsidRDefault="007C76EF" w:rsidP="001272AC">
            <w:pPr>
              <w:keepNext/>
              <w:spacing w:before="40" w:after="40"/>
              <w:ind w:left="596"/>
              <w:jc w:val="left"/>
              <w:rPr>
                <w:b/>
                <w:bCs/>
                <w:i/>
                <w:iCs/>
                <w:sz w:val="20"/>
                <w:szCs w:val="20"/>
                <w:lang w:val="ru-RU"/>
              </w:rPr>
            </w:pPr>
            <w:r w:rsidRPr="00DF6003">
              <w:rPr>
                <w:b/>
                <w:bCs/>
                <w:i/>
                <w:iCs/>
                <w:sz w:val="20"/>
                <w:szCs w:val="20"/>
                <w:lang w:val="ru-RU"/>
              </w:rPr>
              <w:t xml:space="preserve">V. Программа </w:t>
            </w:r>
            <w:r w:rsidR="00954E49" w:rsidRPr="00954E49">
              <w:rPr>
                <w:b/>
                <w:bCs/>
                <w:i/>
                <w:iCs/>
                <w:sz w:val="20"/>
                <w:szCs w:val="20"/>
                <w:lang w:val="ru-RU"/>
              </w:rPr>
              <w:t xml:space="preserve">рекуперации, рециркуляции и восстановления </w:t>
            </w:r>
            <w:r w:rsidRPr="00DF6003">
              <w:rPr>
                <w:b/>
                <w:bCs/>
                <w:i/>
                <w:iCs/>
                <w:sz w:val="20"/>
                <w:szCs w:val="20"/>
                <w:lang w:val="ru-RU"/>
              </w:rPr>
              <w:t>хладагентов</w:t>
            </w:r>
          </w:p>
        </w:tc>
        <w:tc>
          <w:tcPr>
            <w:tcW w:w="606" w:type="pct"/>
            <w:tcBorders>
              <w:top w:val="single" w:sz="2" w:space="0" w:color="auto"/>
              <w:left w:val="nil"/>
              <w:bottom w:val="single" w:sz="2" w:space="0" w:color="auto"/>
              <w:right w:val="nil"/>
            </w:tcBorders>
            <w:vAlign w:val="center"/>
          </w:tcPr>
          <w:p w14:paraId="669454CF" w14:textId="77777777" w:rsidR="007C76EF" w:rsidRPr="00DF6003" w:rsidRDefault="007C76EF" w:rsidP="001272AC">
            <w:pPr>
              <w:keepNext/>
              <w:spacing w:before="40" w:after="40"/>
              <w:jc w:val="right"/>
              <w:rPr>
                <w:b/>
                <w:bCs/>
                <w:sz w:val="20"/>
                <w:szCs w:val="20"/>
                <w:lang w:val="ru-RU"/>
              </w:rPr>
            </w:pPr>
          </w:p>
        </w:tc>
        <w:tc>
          <w:tcPr>
            <w:tcW w:w="607" w:type="pct"/>
            <w:gridSpan w:val="2"/>
            <w:tcBorders>
              <w:top w:val="single" w:sz="2" w:space="0" w:color="auto"/>
              <w:left w:val="nil"/>
              <w:bottom w:val="single" w:sz="2" w:space="0" w:color="auto"/>
              <w:right w:val="single" w:sz="2" w:space="0" w:color="auto"/>
            </w:tcBorders>
            <w:vAlign w:val="center"/>
          </w:tcPr>
          <w:p w14:paraId="6386813C" w14:textId="77777777" w:rsidR="007C76EF" w:rsidRPr="00DF6003" w:rsidRDefault="007C76EF" w:rsidP="001272AC">
            <w:pPr>
              <w:keepNext/>
              <w:spacing w:before="40" w:after="40"/>
              <w:jc w:val="right"/>
              <w:rPr>
                <w:b/>
                <w:bCs/>
                <w:sz w:val="20"/>
                <w:szCs w:val="20"/>
                <w:lang w:val="ru-RU"/>
              </w:rPr>
            </w:pPr>
          </w:p>
        </w:tc>
      </w:tr>
      <w:tr w:rsidR="007C76EF" w:rsidRPr="00DF6003" w14:paraId="05485090" w14:textId="77777777" w:rsidTr="001272AC">
        <w:trPr>
          <w:trHeight w:val="76"/>
        </w:trPr>
        <w:tc>
          <w:tcPr>
            <w:tcW w:w="3787" w:type="pct"/>
            <w:tcBorders>
              <w:top w:val="single" w:sz="2" w:space="0" w:color="auto"/>
            </w:tcBorders>
            <w:vAlign w:val="center"/>
            <w:hideMark/>
          </w:tcPr>
          <w:p w14:paraId="60C563A9" w14:textId="2BF509EE" w:rsidR="007C76EF" w:rsidRPr="00DF6003" w:rsidRDefault="007C76EF" w:rsidP="009B46AA">
            <w:pPr>
              <w:keepNext/>
              <w:keepLines/>
              <w:spacing w:before="40" w:after="40"/>
              <w:jc w:val="left"/>
              <w:rPr>
                <w:sz w:val="20"/>
                <w:szCs w:val="20"/>
                <w:lang w:val="ru-RU"/>
              </w:rPr>
            </w:pPr>
            <w:r w:rsidRPr="00DF6003">
              <w:rPr>
                <w:sz w:val="20"/>
                <w:szCs w:val="20"/>
                <w:lang w:val="ru-RU"/>
              </w:rPr>
              <w:t xml:space="preserve">Обновление </w:t>
            </w:r>
            <w:r w:rsidR="00E27453">
              <w:rPr>
                <w:sz w:val="20"/>
                <w:szCs w:val="20"/>
                <w:lang w:val="ru-RU"/>
              </w:rPr>
              <w:t>действующих</w:t>
            </w:r>
            <w:r w:rsidRPr="00DF6003">
              <w:rPr>
                <w:sz w:val="20"/>
                <w:szCs w:val="20"/>
                <w:lang w:val="ru-RU"/>
              </w:rPr>
              <w:t xml:space="preserve"> руководящих принципов для </w:t>
            </w:r>
            <w:r w:rsidR="00604D15">
              <w:rPr>
                <w:sz w:val="20"/>
                <w:szCs w:val="20"/>
                <w:lang w:val="ru-RU"/>
              </w:rPr>
              <w:t>объектов</w:t>
            </w:r>
            <w:r w:rsidRPr="00DF6003">
              <w:rPr>
                <w:sz w:val="20"/>
                <w:szCs w:val="20"/>
                <w:lang w:val="ru-RU"/>
              </w:rPr>
              <w:t xml:space="preserve"> по </w:t>
            </w:r>
            <w:r w:rsidR="0069467F">
              <w:rPr>
                <w:sz w:val="20"/>
                <w:szCs w:val="20"/>
                <w:lang w:val="ru-RU"/>
              </w:rPr>
              <w:t>восстановлению</w:t>
            </w:r>
            <w:r w:rsidRPr="00DF6003">
              <w:rPr>
                <w:sz w:val="20"/>
                <w:szCs w:val="20"/>
                <w:lang w:val="ru-RU"/>
              </w:rPr>
              <w:t xml:space="preserve"> хладагентов и разработка дополнительных руководящих принципов</w:t>
            </w:r>
            <w:r w:rsidR="003D4DE9">
              <w:rPr>
                <w:sz w:val="20"/>
                <w:szCs w:val="20"/>
                <w:lang w:val="ru-RU"/>
              </w:rPr>
              <w:t>,</w:t>
            </w:r>
            <w:r w:rsidRPr="00DF6003">
              <w:rPr>
                <w:sz w:val="20"/>
                <w:szCs w:val="20"/>
                <w:lang w:val="ru-RU"/>
              </w:rPr>
              <w:t xml:space="preserve"> разработка бизнес-модели для включения ГФУ </w:t>
            </w:r>
            <w:r w:rsidR="003D4DE9" w:rsidRPr="003D4DE9">
              <w:rPr>
                <w:sz w:val="20"/>
                <w:szCs w:val="20"/>
                <w:lang w:val="ru-RU"/>
              </w:rPr>
              <w:t xml:space="preserve">в операционную деятельность центров </w:t>
            </w:r>
            <w:r w:rsidR="00774249">
              <w:rPr>
                <w:sz w:val="20"/>
                <w:szCs w:val="20"/>
                <w:lang w:val="ru-RU"/>
              </w:rPr>
              <w:t>восстановления</w:t>
            </w:r>
          </w:p>
        </w:tc>
        <w:tc>
          <w:tcPr>
            <w:tcW w:w="606" w:type="pct"/>
            <w:tcBorders>
              <w:top w:val="single" w:sz="2" w:space="0" w:color="auto"/>
            </w:tcBorders>
            <w:vAlign w:val="center"/>
            <w:hideMark/>
          </w:tcPr>
          <w:p w14:paraId="0F8D3C83" w14:textId="77777777" w:rsidR="007C76EF" w:rsidRPr="00DF6003" w:rsidRDefault="007C76EF" w:rsidP="001272AC">
            <w:pPr>
              <w:spacing w:before="40" w:after="40"/>
              <w:jc w:val="right"/>
              <w:rPr>
                <w:sz w:val="20"/>
                <w:szCs w:val="20"/>
                <w:lang w:val="ru-RU"/>
              </w:rPr>
            </w:pPr>
            <w:r w:rsidRPr="00DF6003">
              <w:rPr>
                <w:sz w:val="20"/>
                <w:szCs w:val="20"/>
                <w:lang w:val="ru-RU"/>
              </w:rPr>
              <w:t>15 000</w:t>
            </w:r>
          </w:p>
        </w:tc>
        <w:tc>
          <w:tcPr>
            <w:tcW w:w="607" w:type="pct"/>
            <w:gridSpan w:val="2"/>
            <w:tcBorders>
              <w:top w:val="single" w:sz="2" w:space="0" w:color="auto"/>
            </w:tcBorders>
            <w:noWrap/>
            <w:vAlign w:val="center"/>
            <w:hideMark/>
          </w:tcPr>
          <w:p w14:paraId="38573991" w14:textId="19A18601" w:rsidR="007C76EF" w:rsidRPr="00DF6003" w:rsidRDefault="007C76EF" w:rsidP="001272AC">
            <w:pPr>
              <w:spacing w:before="40" w:after="40"/>
              <w:jc w:val="right"/>
              <w:rPr>
                <w:sz w:val="20"/>
                <w:szCs w:val="20"/>
                <w:lang w:val="ru-RU"/>
              </w:rPr>
            </w:pPr>
            <w:r w:rsidRPr="00DF6003">
              <w:rPr>
                <w:sz w:val="20"/>
                <w:szCs w:val="20"/>
                <w:lang w:val="ru-RU"/>
              </w:rPr>
              <w:t>15</w:t>
            </w:r>
            <w:r w:rsidR="00031D5C">
              <w:rPr>
                <w:sz w:val="20"/>
                <w:szCs w:val="20"/>
                <w:lang w:val="ru-RU"/>
              </w:rPr>
              <w:t xml:space="preserve"> </w:t>
            </w:r>
            <w:r w:rsidRPr="00DF6003">
              <w:rPr>
                <w:sz w:val="20"/>
                <w:szCs w:val="20"/>
                <w:lang w:val="ru-RU"/>
              </w:rPr>
              <w:t>000</w:t>
            </w:r>
          </w:p>
        </w:tc>
      </w:tr>
      <w:tr w:rsidR="007C76EF" w:rsidRPr="00DF6003" w14:paraId="477B8426" w14:textId="77777777" w:rsidTr="001272AC">
        <w:trPr>
          <w:trHeight w:val="59"/>
        </w:trPr>
        <w:tc>
          <w:tcPr>
            <w:tcW w:w="3787" w:type="pct"/>
            <w:tcBorders>
              <w:bottom w:val="single" w:sz="2" w:space="0" w:color="auto"/>
            </w:tcBorders>
            <w:vAlign w:val="center"/>
            <w:hideMark/>
          </w:tcPr>
          <w:p w14:paraId="42475278" w14:textId="77777777" w:rsidR="007C76EF" w:rsidRPr="00DF6003" w:rsidRDefault="007C76EF" w:rsidP="001272AC">
            <w:pPr>
              <w:spacing w:before="40" w:after="40"/>
              <w:ind w:right="313"/>
              <w:jc w:val="right"/>
              <w:rPr>
                <w:b/>
                <w:bCs/>
                <w:sz w:val="20"/>
                <w:szCs w:val="20"/>
                <w:lang w:val="ru-RU"/>
              </w:rPr>
            </w:pPr>
            <w:r w:rsidRPr="00DF6003">
              <w:rPr>
                <w:b/>
                <w:bCs/>
                <w:sz w:val="20"/>
                <w:szCs w:val="20"/>
                <w:lang w:val="ru-RU"/>
              </w:rPr>
              <w:t>Промежуточный итог V</w:t>
            </w:r>
          </w:p>
        </w:tc>
        <w:tc>
          <w:tcPr>
            <w:tcW w:w="606" w:type="pct"/>
            <w:tcBorders>
              <w:bottom w:val="single" w:sz="2" w:space="0" w:color="auto"/>
            </w:tcBorders>
            <w:vAlign w:val="center"/>
            <w:hideMark/>
          </w:tcPr>
          <w:p w14:paraId="45339B3D" w14:textId="3A6CAD2B" w:rsidR="007C76EF" w:rsidRPr="00263368" w:rsidRDefault="007C76EF" w:rsidP="001272AC">
            <w:pPr>
              <w:spacing w:before="40" w:after="40"/>
              <w:jc w:val="right"/>
              <w:rPr>
                <w:b/>
                <w:bCs/>
                <w:sz w:val="20"/>
                <w:szCs w:val="20"/>
                <w:lang w:val="ru-RU"/>
              </w:rPr>
            </w:pPr>
            <w:r w:rsidRPr="00263368">
              <w:rPr>
                <w:b/>
                <w:bCs/>
                <w:sz w:val="20"/>
                <w:szCs w:val="20"/>
                <w:lang w:val="ru-RU"/>
              </w:rPr>
              <w:t>15</w:t>
            </w:r>
            <w:r w:rsidR="007E37E2" w:rsidRPr="00263368">
              <w:rPr>
                <w:b/>
                <w:bCs/>
                <w:sz w:val="20"/>
                <w:szCs w:val="20"/>
                <w:lang w:val="ru-RU"/>
              </w:rPr>
              <w:t xml:space="preserve"> 000</w:t>
            </w:r>
          </w:p>
        </w:tc>
        <w:tc>
          <w:tcPr>
            <w:tcW w:w="607" w:type="pct"/>
            <w:gridSpan w:val="2"/>
            <w:tcBorders>
              <w:bottom w:val="single" w:sz="2" w:space="0" w:color="auto"/>
            </w:tcBorders>
            <w:vAlign w:val="center"/>
            <w:hideMark/>
          </w:tcPr>
          <w:p w14:paraId="67D73E3C" w14:textId="77777777" w:rsidR="007C76EF" w:rsidRPr="00DF6003" w:rsidRDefault="007C76EF" w:rsidP="001272AC">
            <w:pPr>
              <w:spacing w:before="40" w:after="40"/>
              <w:jc w:val="right"/>
              <w:rPr>
                <w:b/>
                <w:bCs/>
                <w:sz w:val="20"/>
                <w:szCs w:val="20"/>
                <w:lang w:val="ru-RU"/>
              </w:rPr>
            </w:pPr>
            <w:r w:rsidRPr="00DF6003">
              <w:rPr>
                <w:b/>
                <w:bCs/>
                <w:sz w:val="20"/>
                <w:szCs w:val="20"/>
                <w:lang w:val="ru-RU"/>
              </w:rPr>
              <w:t>15 000</w:t>
            </w:r>
          </w:p>
        </w:tc>
      </w:tr>
      <w:tr w:rsidR="007C76EF" w:rsidRPr="00DF6003" w14:paraId="3B88C196" w14:textId="77777777" w:rsidTr="00DC0E44">
        <w:trPr>
          <w:trHeight w:val="340"/>
        </w:trPr>
        <w:tc>
          <w:tcPr>
            <w:tcW w:w="3787" w:type="pct"/>
            <w:tcBorders>
              <w:top w:val="single" w:sz="2" w:space="0" w:color="auto"/>
              <w:left w:val="single" w:sz="2" w:space="0" w:color="auto"/>
              <w:bottom w:val="single" w:sz="2" w:space="0" w:color="auto"/>
              <w:right w:val="nil"/>
            </w:tcBorders>
            <w:vAlign w:val="center"/>
            <w:hideMark/>
          </w:tcPr>
          <w:p w14:paraId="68898569" w14:textId="0B5007C5" w:rsidR="007C76EF" w:rsidRPr="00DF6003" w:rsidRDefault="007C76EF" w:rsidP="009B46AA">
            <w:pPr>
              <w:keepNext/>
              <w:keepLines/>
              <w:spacing w:before="40" w:after="40"/>
              <w:ind w:left="595"/>
              <w:jc w:val="left"/>
              <w:rPr>
                <w:b/>
                <w:bCs/>
                <w:i/>
                <w:iCs/>
                <w:sz w:val="20"/>
                <w:szCs w:val="20"/>
                <w:lang w:val="ru-RU"/>
              </w:rPr>
            </w:pPr>
            <w:r w:rsidRPr="00DF6003">
              <w:rPr>
                <w:b/>
                <w:bCs/>
                <w:i/>
                <w:iCs/>
                <w:sz w:val="20"/>
                <w:szCs w:val="20"/>
                <w:lang w:val="ru-RU"/>
              </w:rPr>
              <w:t xml:space="preserve">VI.  Поддержка внедрения альтернативных </w:t>
            </w:r>
            <w:r w:rsidR="001F3BAA">
              <w:rPr>
                <w:b/>
                <w:bCs/>
                <w:i/>
                <w:iCs/>
                <w:sz w:val="20"/>
                <w:szCs w:val="20"/>
                <w:lang w:val="ru-RU"/>
              </w:rPr>
              <w:t>веществ</w:t>
            </w:r>
            <w:r w:rsidRPr="00DF6003">
              <w:rPr>
                <w:b/>
                <w:bCs/>
                <w:i/>
                <w:iCs/>
                <w:sz w:val="20"/>
                <w:szCs w:val="20"/>
                <w:lang w:val="ru-RU"/>
              </w:rPr>
              <w:t xml:space="preserve"> и технологий с низким ПГП</w:t>
            </w:r>
          </w:p>
        </w:tc>
        <w:tc>
          <w:tcPr>
            <w:tcW w:w="606" w:type="pct"/>
            <w:tcBorders>
              <w:top w:val="single" w:sz="2" w:space="0" w:color="auto"/>
              <w:left w:val="nil"/>
              <w:bottom w:val="single" w:sz="2" w:space="0" w:color="auto"/>
              <w:right w:val="nil"/>
            </w:tcBorders>
            <w:vAlign w:val="center"/>
            <w:hideMark/>
          </w:tcPr>
          <w:p w14:paraId="7ED004A7" w14:textId="77777777" w:rsidR="007C76EF" w:rsidRPr="00DF6003" w:rsidRDefault="007C76EF" w:rsidP="001272AC">
            <w:pPr>
              <w:spacing w:before="40" w:after="40"/>
              <w:jc w:val="right"/>
              <w:rPr>
                <w:b/>
                <w:bCs/>
                <w:i/>
                <w:iCs/>
                <w:sz w:val="20"/>
                <w:szCs w:val="20"/>
                <w:lang w:val="ru-RU"/>
              </w:rPr>
            </w:pPr>
          </w:p>
        </w:tc>
        <w:tc>
          <w:tcPr>
            <w:tcW w:w="607" w:type="pct"/>
            <w:gridSpan w:val="2"/>
            <w:tcBorders>
              <w:top w:val="single" w:sz="2" w:space="0" w:color="auto"/>
              <w:left w:val="nil"/>
              <w:bottom w:val="single" w:sz="2" w:space="0" w:color="auto"/>
              <w:right w:val="single" w:sz="2" w:space="0" w:color="auto"/>
            </w:tcBorders>
            <w:noWrap/>
            <w:vAlign w:val="center"/>
            <w:hideMark/>
          </w:tcPr>
          <w:p w14:paraId="0D4F7002" w14:textId="77777777" w:rsidR="007C76EF" w:rsidRPr="00DF6003" w:rsidRDefault="007C76EF" w:rsidP="001272AC">
            <w:pPr>
              <w:spacing w:before="40" w:after="40"/>
              <w:jc w:val="right"/>
              <w:rPr>
                <w:i/>
                <w:iCs/>
                <w:sz w:val="20"/>
                <w:szCs w:val="20"/>
                <w:lang w:val="ru-RU"/>
              </w:rPr>
            </w:pPr>
          </w:p>
        </w:tc>
      </w:tr>
      <w:tr w:rsidR="007C76EF" w:rsidRPr="00DF6003" w14:paraId="3C1442C2" w14:textId="77777777" w:rsidTr="001272AC">
        <w:trPr>
          <w:trHeight w:val="240"/>
        </w:trPr>
        <w:tc>
          <w:tcPr>
            <w:tcW w:w="3787" w:type="pct"/>
            <w:tcBorders>
              <w:top w:val="single" w:sz="2" w:space="0" w:color="auto"/>
            </w:tcBorders>
            <w:vAlign w:val="center"/>
            <w:hideMark/>
          </w:tcPr>
          <w:p w14:paraId="08776E90" w14:textId="6A5FDAC4" w:rsidR="007C76EF" w:rsidRPr="00DF6003" w:rsidRDefault="007C76EF" w:rsidP="001272AC">
            <w:pPr>
              <w:spacing w:before="40" w:after="40"/>
              <w:jc w:val="left"/>
              <w:rPr>
                <w:sz w:val="20"/>
                <w:szCs w:val="20"/>
                <w:lang w:val="ru-RU"/>
              </w:rPr>
            </w:pPr>
            <w:r w:rsidRPr="00DF6003">
              <w:rPr>
                <w:sz w:val="20"/>
                <w:szCs w:val="20"/>
                <w:lang w:val="ru-RU"/>
              </w:rPr>
              <w:t xml:space="preserve">Проведение технико-экономического обоснования </w:t>
            </w:r>
            <w:r w:rsidR="00133AE7">
              <w:rPr>
                <w:sz w:val="20"/>
                <w:szCs w:val="20"/>
                <w:lang w:val="ru-RU"/>
              </w:rPr>
              <w:t xml:space="preserve">для </w:t>
            </w:r>
            <w:r w:rsidRPr="00DF6003">
              <w:rPr>
                <w:sz w:val="20"/>
                <w:szCs w:val="20"/>
                <w:lang w:val="ru-RU"/>
              </w:rPr>
              <w:t>альтернативных технологий с низким ПГП</w:t>
            </w:r>
          </w:p>
        </w:tc>
        <w:tc>
          <w:tcPr>
            <w:tcW w:w="606" w:type="pct"/>
            <w:tcBorders>
              <w:top w:val="single" w:sz="2" w:space="0" w:color="auto"/>
            </w:tcBorders>
            <w:vAlign w:val="center"/>
            <w:hideMark/>
          </w:tcPr>
          <w:p w14:paraId="68D94055" w14:textId="77777777" w:rsidR="007C76EF" w:rsidRPr="00DF6003" w:rsidRDefault="007C76EF" w:rsidP="001272AC">
            <w:pPr>
              <w:spacing w:before="40" w:after="40"/>
              <w:jc w:val="right"/>
              <w:rPr>
                <w:sz w:val="20"/>
                <w:szCs w:val="20"/>
                <w:lang w:val="ru-RU"/>
              </w:rPr>
            </w:pPr>
            <w:r w:rsidRPr="00DF6003">
              <w:rPr>
                <w:sz w:val="20"/>
                <w:szCs w:val="20"/>
                <w:lang w:val="ru-RU"/>
              </w:rPr>
              <w:t>15 000</w:t>
            </w:r>
          </w:p>
        </w:tc>
        <w:tc>
          <w:tcPr>
            <w:tcW w:w="607" w:type="pct"/>
            <w:gridSpan w:val="2"/>
            <w:tcBorders>
              <w:top w:val="single" w:sz="2" w:space="0" w:color="auto"/>
            </w:tcBorders>
            <w:noWrap/>
            <w:vAlign w:val="center"/>
            <w:hideMark/>
          </w:tcPr>
          <w:p w14:paraId="7185FBA8" w14:textId="77777777" w:rsidR="007C76EF" w:rsidRPr="00DF6003" w:rsidRDefault="007C76EF" w:rsidP="001272AC">
            <w:pPr>
              <w:spacing w:before="40" w:after="40"/>
              <w:jc w:val="right"/>
              <w:rPr>
                <w:sz w:val="20"/>
                <w:szCs w:val="20"/>
                <w:lang w:val="ru-RU"/>
              </w:rPr>
            </w:pPr>
            <w:r w:rsidRPr="00DF6003">
              <w:rPr>
                <w:sz w:val="20"/>
                <w:szCs w:val="20"/>
                <w:lang w:val="ru-RU"/>
              </w:rPr>
              <w:t>15 000</w:t>
            </w:r>
          </w:p>
        </w:tc>
      </w:tr>
      <w:tr w:rsidR="007C76EF" w:rsidRPr="00DF6003" w14:paraId="5943C62B" w14:textId="77777777" w:rsidTr="001272AC">
        <w:trPr>
          <w:trHeight w:val="42"/>
        </w:trPr>
        <w:tc>
          <w:tcPr>
            <w:tcW w:w="3787" w:type="pct"/>
            <w:vAlign w:val="center"/>
            <w:hideMark/>
          </w:tcPr>
          <w:p w14:paraId="7051E783" w14:textId="6C09762B" w:rsidR="007C76EF" w:rsidRPr="00DF6003" w:rsidRDefault="007C76EF" w:rsidP="001272AC">
            <w:pPr>
              <w:spacing w:before="40" w:after="40"/>
              <w:jc w:val="left"/>
              <w:rPr>
                <w:sz w:val="20"/>
                <w:szCs w:val="20"/>
                <w:lang w:val="ru-RU"/>
              </w:rPr>
            </w:pPr>
            <w:r w:rsidRPr="00DF6003">
              <w:rPr>
                <w:sz w:val="20"/>
                <w:szCs w:val="20"/>
                <w:lang w:val="ru-RU"/>
              </w:rPr>
              <w:t xml:space="preserve">Распространение информации о последних </w:t>
            </w:r>
            <w:r w:rsidR="00133AE7">
              <w:rPr>
                <w:sz w:val="20"/>
                <w:szCs w:val="20"/>
                <w:lang w:val="ru-RU"/>
              </w:rPr>
              <w:t>достижениях</w:t>
            </w:r>
            <w:r w:rsidRPr="00DF6003">
              <w:rPr>
                <w:sz w:val="20"/>
                <w:szCs w:val="20"/>
                <w:lang w:val="ru-RU"/>
              </w:rPr>
              <w:t xml:space="preserve"> и новых технологиях в </w:t>
            </w:r>
            <w:r w:rsidR="009A5692">
              <w:rPr>
                <w:sz w:val="20"/>
                <w:szCs w:val="20"/>
                <w:lang w:val="ru-RU"/>
              </w:rPr>
              <w:t>сфере</w:t>
            </w:r>
            <w:r w:rsidRPr="00DF6003">
              <w:rPr>
                <w:sz w:val="20"/>
                <w:szCs w:val="20"/>
                <w:lang w:val="ru-RU"/>
              </w:rPr>
              <w:t xml:space="preserve"> обслуживания (в сотрудничестве с ассоциациями ХКВ)</w:t>
            </w:r>
          </w:p>
        </w:tc>
        <w:tc>
          <w:tcPr>
            <w:tcW w:w="606" w:type="pct"/>
            <w:vAlign w:val="center"/>
            <w:hideMark/>
          </w:tcPr>
          <w:p w14:paraId="112B8108" w14:textId="77777777" w:rsidR="007C76EF" w:rsidRPr="00DF6003" w:rsidRDefault="007C76EF" w:rsidP="001272AC">
            <w:pPr>
              <w:spacing w:before="40" w:after="40"/>
              <w:jc w:val="right"/>
              <w:rPr>
                <w:sz w:val="20"/>
                <w:szCs w:val="20"/>
                <w:lang w:val="ru-RU"/>
              </w:rPr>
            </w:pPr>
            <w:r w:rsidRPr="00DF6003">
              <w:rPr>
                <w:sz w:val="20"/>
                <w:szCs w:val="20"/>
                <w:lang w:val="ru-RU"/>
              </w:rPr>
              <w:t>60 000</w:t>
            </w:r>
          </w:p>
        </w:tc>
        <w:tc>
          <w:tcPr>
            <w:tcW w:w="607" w:type="pct"/>
            <w:gridSpan w:val="2"/>
            <w:noWrap/>
            <w:vAlign w:val="center"/>
            <w:hideMark/>
          </w:tcPr>
          <w:p w14:paraId="4D01CDDF" w14:textId="32CC4F98" w:rsidR="007C76EF" w:rsidRPr="00DF6003" w:rsidRDefault="007C76EF" w:rsidP="001272AC">
            <w:pPr>
              <w:spacing w:before="40" w:after="40"/>
              <w:jc w:val="right"/>
              <w:rPr>
                <w:sz w:val="20"/>
                <w:szCs w:val="20"/>
                <w:lang w:val="ru-RU"/>
              </w:rPr>
            </w:pPr>
            <w:r w:rsidRPr="00DF6003">
              <w:rPr>
                <w:sz w:val="20"/>
                <w:szCs w:val="20"/>
                <w:lang w:val="ru-RU"/>
              </w:rPr>
              <w:t>30</w:t>
            </w:r>
            <w:r w:rsidR="00F20AE1">
              <w:rPr>
                <w:sz w:val="20"/>
                <w:szCs w:val="20"/>
                <w:lang w:val="ru-RU"/>
              </w:rPr>
              <w:t xml:space="preserve"> </w:t>
            </w:r>
            <w:r w:rsidR="00F20AE1" w:rsidRPr="00DF6003">
              <w:rPr>
                <w:sz w:val="20"/>
                <w:szCs w:val="20"/>
                <w:lang w:val="ru-RU"/>
              </w:rPr>
              <w:t>000</w:t>
            </w:r>
          </w:p>
        </w:tc>
      </w:tr>
      <w:tr w:rsidR="007C76EF" w:rsidRPr="00DF6003" w14:paraId="3A0265A2" w14:textId="77777777" w:rsidTr="001272AC">
        <w:trPr>
          <w:trHeight w:val="42"/>
        </w:trPr>
        <w:tc>
          <w:tcPr>
            <w:tcW w:w="3787" w:type="pct"/>
            <w:vAlign w:val="center"/>
            <w:hideMark/>
          </w:tcPr>
          <w:p w14:paraId="18163784" w14:textId="77777777" w:rsidR="007C76EF" w:rsidRPr="00DF6003" w:rsidRDefault="007C76EF" w:rsidP="001272AC">
            <w:pPr>
              <w:spacing w:before="40" w:after="40"/>
              <w:jc w:val="left"/>
              <w:rPr>
                <w:color w:val="000000" w:themeColor="text1"/>
                <w:sz w:val="20"/>
                <w:szCs w:val="20"/>
                <w:lang w:val="ru-RU"/>
              </w:rPr>
            </w:pPr>
            <w:r w:rsidRPr="00DF6003">
              <w:rPr>
                <w:color w:val="000000" w:themeColor="text1"/>
                <w:sz w:val="20"/>
                <w:szCs w:val="20"/>
                <w:lang w:val="ru-RU"/>
              </w:rPr>
              <w:t>Техническая помощь крупным конечным пользователям в целях сокращения утечек и перехода на альтернативы, не содержащие ОРВ и имеющие низкий ПГП</w:t>
            </w:r>
          </w:p>
        </w:tc>
        <w:tc>
          <w:tcPr>
            <w:tcW w:w="606" w:type="pct"/>
            <w:vAlign w:val="center"/>
            <w:hideMark/>
          </w:tcPr>
          <w:p w14:paraId="275C78E7" w14:textId="11C2E790" w:rsidR="007C76EF" w:rsidRPr="00DF6003" w:rsidRDefault="007C76EF" w:rsidP="001272AC">
            <w:pPr>
              <w:spacing w:before="40" w:after="40"/>
              <w:jc w:val="right"/>
              <w:rPr>
                <w:color w:val="000000" w:themeColor="text1"/>
                <w:sz w:val="20"/>
                <w:szCs w:val="20"/>
                <w:lang w:val="ru-RU"/>
              </w:rPr>
            </w:pPr>
            <w:r w:rsidRPr="00DF6003">
              <w:rPr>
                <w:color w:val="000000" w:themeColor="text1"/>
                <w:sz w:val="20"/>
                <w:szCs w:val="20"/>
                <w:lang w:val="ru-RU"/>
              </w:rPr>
              <w:t xml:space="preserve">31 </w:t>
            </w:r>
            <w:r w:rsidR="00875A28">
              <w:rPr>
                <w:color w:val="000000" w:themeColor="text1"/>
                <w:sz w:val="20"/>
                <w:szCs w:val="20"/>
                <w:lang w:val="en-US"/>
              </w:rPr>
              <w:t>71</w:t>
            </w:r>
            <w:r w:rsidRPr="00DF6003">
              <w:rPr>
                <w:color w:val="000000" w:themeColor="text1"/>
                <w:sz w:val="20"/>
                <w:szCs w:val="20"/>
                <w:lang w:val="ru-RU"/>
              </w:rPr>
              <w:t>6</w:t>
            </w:r>
          </w:p>
        </w:tc>
        <w:tc>
          <w:tcPr>
            <w:tcW w:w="607" w:type="pct"/>
            <w:gridSpan w:val="2"/>
            <w:noWrap/>
            <w:vAlign w:val="center"/>
            <w:hideMark/>
          </w:tcPr>
          <w:p w14:paraId="2197075E" w14:textId="77777777" w:rsidR="007C76EF" w:rsidRPr="00DF6003" w:rsidRDefault="007C76EF" w:rsidP="001272AC">
            <w:pPr>
              <w:spacing w:before="40" w:after="40"/>
              <w:jc w:val="right"/>
              <w:rPr>
                <w:color w:val="000000" w:themeColor="text1"/>
                <w:sz w:val="20"/>
                <w:szCs w:val="20"/>
                <w:lang w:val="ru-RU"/>
              </w:rPr>
            </w:pPr>
            <w:r w:rsidRPr="00DF6003">
              <w:rPr>
                <w:color w:val="000000" w:themeColor="text1"/>
                <w:sz w:val="20"/>
                <w:szCs w:val="20"/>
                <w:lang w:val="ru-RU"/>
              </w:rPr>
              <w:t>15 858</w:t>
            </w:r>
          </w:p>
        </w:tc>
      </w:tr>
      <w:tr w:rsidR="007C76EF" w:rsidRPr="00DF6003" w14:paraId="30E6BE16" w14:textId="77777777" w:rsidTr="001272AC">
        <w:trPr>
          <w:trHeight w:val="89"/>
        </w:trPr>
        <w:tc>
          <w:tcPr>
            <w:tcW w:w="3787" w:type="pct"/>
            <w:vAlign w:val="center"/>
            <w:hideMark/>
          </w:tcPr>
          <w:p w14:paraId="0901D272" w14:textId="102A86A6" w:rsidR="007C76EF" w:rsidRPr="00DF6003" w:rsidRDefault="007C76EF" w:rsidP="001272AC">
            <w:pPr>
              <w:spacing w:before="40" w:after="40"/>
              <w:jc w:val="left"/>
              <w:rPr>
                <w:sz w:val="20"/>
                <w:szCs w:val="20"/>
                <w:lang w:val="ru-RU"/>
              </w:rPr>
            </w:pPr>
            <w:r w:rsidRPr="00DF6003">
              <w:rPr>
                <w:sz w:val="20"/>
                <w:szCs w:val="20"/>
                <w:lang w:val="ru-RU"/>
              </w:rPr>
              <w:t xml:space="preserve">Техническая </w:t>
            </w:r>
            <w:r w:rsidRPr="00C97F65">
              <w:rPr>
                <w:sz w:val="20"/>
                <w:szCs w:val="20"/>
                <w:lang w:val="ru-RU"/>
              </w:rPr>
              <w:t xml:space="preserve">помощь </w:t>
            </w:r>
            <w:r w:rsidR="00E005A6">
              <w:rPr>
                <w:sz w:val="20"/>
                <w:szCs w:val="20"/>
                <w:lang w:val="ru-RU"/>
              </w:rPr>
              <w:t>в</w:t>
            </w:r>
            <w:r w:rsidR="00806E4D" w:rsidRPr="00C97F65">
              <w:rPr>
                <w:sz w:val="20"/>
                <w:szCs w:val="20"/>
                <w:lang w:val="ru-RU"/>
              </w:rPr>
              <w:t xml:space="preserve"> создани</w:t>
            </w:r>
            <w:r w:rsidR="00E005A6">
              <w:rPr>
                <w:sz w:val="20"/>
                <w:szCs w:val="20"/>
                <w:lang w:val="ru-RU"/>
              </w:rPr>
              <w:t>и</w:t>
            </w:r>
            <w:r w:rsidR="00806E4D" w:rsidRPr="00C97F65">
              <w:rPr>
                <w:sz w:val="20"/>
                <w:szCs w:val="20"/>
                <w:lang w:val="ru-RU"/>
              </w:rPr>
              <w:t xml:space="preserve"> национальной системы регистрации</w:t>
            </w:r>
            <w:r w:rsidR="00806E4D" w:rsidRPr="00806E4D">
              <w:rPr>
                <w:sz w:val="20"/>
                <w:szCs w:val="20"/>
                <w:lang w:val="ru-RU"/>
              </w:rPr>
              <w:t xml:space="preserve"> </w:t>
            </w:r>
            <w:r w:rsidRPr="00DF6003">
              <w:rPr>
                <w:sz w:val="20"/>
                <w:szCs w:val="20"/>
                <w:lang w:val="ru-RU"/>
              </w:rPr>
              <w:t>пользователей и дистрибьюторов хладагентов, включая отслеживание хладагентов</w:t>
            </w:r>
          </w:p>
        </w:tc>
        <w:tc>
          <w:tcPr>
            <w:tcW w:w="606" w:type="pct"/>
            <w:vAlign w:val="center"/>
            <w:hideMark/>
          </w:tcPr>
          <w:p w14:paraId="25F303AE" w14:textId="77777777" w:rsidR="007C76EF" w:rsidRPr="00DF6003" w:rsidRDefault="007C76EF" w:rsidP="001272AC">
            <w:pPr>
              <w:spacing w:before="40" w:after="40"/>
              <w:jc w:val="right"/>
              <w:rPr>
                <w:sz w:val="20"/>
                <w:szCs w:val="20"/>
                <w:lang w:val="ru-RU"/>
              </w:rPr>
            </w:pPr>
            <w:r w:rsidRPr="00DF6003">
              <w:rPr>
                <w:sz w:val="20"/>
                <w:szCs w:val="20"/>
                <w:lang w:val="ru-RU"/>
              </w:rPr>
              <w:t>50 000</w:t>
            </w:r>
          </w:p>
        </w:tc>
        <w:tc>
          <w:tcPr>
            <w:tcW w:w="607" w:type="pct"/>
            <w:gridSpan w:val="2"/>
            <w:noWrap/>
            <w:vAlign w:val="center"/>
            <w:hideMark/>
          </w:tcPr>
          <w:p w14:paraId="76E100C0" w14:textId="2EF3CCE1" w:rsidR="007C76EF" w:rsidRPr="00DF6003" w:rsidRDefault="007C76EF" w:rsidP="001272AC">
            <w:pPr>
              <w:spacing w:before="40" w:after="40"/>
              <w:jc w:val="right"/>
              <w:rPr>
                <w:sz w:val="20"/>
                <w:szCs w:val="20"/>
                <w:lang w:val="ru-RU"/>
              </w:rPr>
            </w:pPr>
            <w:r w:rsidRPr="00DF6003">
              <w:rPr>
                <w:sz w:val="20"/>
                <w:szCs w:val="20"/>
                <w:lang w:val="ru-RU"/>
              </w:rPr>
              <w:t>25</w:t>
            </w:r>
            <w:r w:rsidR="008A3EBC">
              <w:rPr>
                <w:sz w:val="20"/>
                <w:szCs w:val="20"/>
                <w:lang w:val="ru-RU"/>
              </w:rPr>
              <w:t xml:space="preserve"> </w:t>
            </w:r>
            <w:r w:rsidR="008A3EBC" w:rsidRPr="00DF6003">
              <w:rPr>
                <w:sz w:val="20"/>
                <w:szCs w:val="20"/>
                <w:lang w:val="ru-RU"/>
              </w:rPr>
              <w:t>000</w:t>
            </w:r>
          </w:p>
        </w:tc>
      </w:tr>
      <w:tr w:rsidR="007C76EF" w:rsidRPr="00DF6003" w14:paraId="4D816190" w14:textId="77777777" w:rsidTr="001272AC">
        <w:trPr>
          <w:trHeight w:val="89"/>
        </w:trPr>
        <w:tc>
          <w:tcPr>
            <w:tcW w:w="3787" w:type="pct"/>
            <w:vAlign w:val="center"/>
          </w:tcPr>
          <w:p w14:paraId="1F17210B" w14:textId="6BA27DB6" w:rsidR="007C76EF" w:rsidRPr="00DF6003" w:rsidRDefault="00851B3E" w:rsidP="009B46AA">
            <w:pPr>
              <w:keepNext/>
              <w:spacing w:before="40" w:after="40"/>
              <w:jc w:val="left"/>
              <w:rPr>
                <w:sz w:val="20"/>
                <w:szCs w:val="20"/>
                <w:lang w:val="ru-RU"/>
              </w:rPr>
            </w:pPr>
            <w:r w:rsidRPr="000053A0">
              <w:rPr>
                <w:sz w:val="20"/>
                <w:szCs w:val="20"/>
                <w:lang w:val="ru-RU"/>
              </w:rPr>
              <w:t>Проведение</w:t>
            </w:r>
            <w:r w:rsidRPr="00851B3E">
              <w:rPr>
                <w:sz w:val="20"/>
                <w:szCs w:val="20"/>
              </w:rPr>
              <w:t> </w:t>
            </w:r>
            <w:r w:rsidR="00827AE2">
              <w:rPr>
                <w:sz w:val="20"/>
                <w:szCs w:val="20"/>
                <w:lang w:val="ru-RU"/>
              </w:rPr>
              <w:t>четырех</w:t>
            </w:r>
            <w:r w:rsidR="007C76EF" w:rsidRPr="00DF6003">
              <w:rPr>
                <w:sz w:val="20"/>
                <w:szCs w:val="20"/>
                <w:lang w:val="ru-RU"/>
              </w:rPr>
              <w:t xml:space="preserve"> информационно-просветительских кампаний по </w:t>
            </w:r>
            <w:r w:rsidR="00827AE2">
              <w:rPr>
                <w:sz w:val="20"/>
                <w:szCs w:val="20"/>
                <w:lang w:val="ru-RU"/>
              </w:rPr>
              <w:t xml:space="preserve">вопросам </w:t>
            </w:r>
            <w:r w:rsidR="007C76EF" w:rsidRPr="00DF6003">
              <w:rPr>
                <w:sz w:val="20"/>
                <w:szCs w:val="20"/>
                <w:lang w:val="ru-RU"/>
              </w:rPr>
              <w:t>ГФУ и технологи</w:t>
            </w:r>
            <w:r w:rsidR="00827AE2">
              <w:rPr>
                <w:sz w:val="20"/>
                <w:szCs w:val="20"/>
                <w:lang w:val="ru-RU"/>
              </w:rPr>
              <w:t>й</w:t>
            </w:r>
            <w:r w:rsidR="007C76EF" w:rsidRPr="00DF6003">
              <w:rPr>
                <w:sz w:val="20"/>
                <w:szCs w:val="20"/>
                <w:lang w:val="ru-RU"/>
              </w:rPr>
              <w:t xml:space="preserve"> с низким ПГП, включая кампании, ориентированные на женщин (60 000 долл. США)</w:t>
            </w:r>
            <w:r w:rsidR="008910F4">
              <w:rPr>
                <w:sz w:val="20"/>
                <w:szCs w:val="20"/>
                <w:lang w:val="ru-RU"/>
              </w:rPr>
              <w:t>,</w:t>
            </w:r>
            <w:r w:rsidR="007C76EF" w:rsidRPr="00DF6003">
              <w:rPr>
                <w:sz w:val="20"/>
                <w:szCs w:val="20"/>
                <w:lang w:val="ru-RU"/>
              </w:rPr>
              <w:t xml:space="preserve"> а также информационно-просветительских семинаров для импортеров, дистрибьюторов, поставщиков услуг и сотрудников, отвечающих за соблюдение нормативных требований (30 000 долл. США)</w:t>
            </w:r>
          </w:p>
        </w:tc>
        <w:tc>
          <w:tcPr>
            <w:tcW w:w="606" w:type="pct"/>
            <w:vAlign w:val="center"/>
          </w:tcPr>
          <w:p w14:paraId="555B6EAC" w14:textId="77777777" w:rsidR="007C76EF" w:rsidRPr="00DF6003" w:rsidRDefault="007C76EF" w:rsidP="001272AC">
            <w:pPr>
              <w:spacing w:before="40" w:after="40"/>
              <w:jc w:val="right"/>
              <w:rPr>
                <w:sz w:val="20"/>
                <w:szCs w:val="20"/>
                <w:lang w:val="ru-RU"/>
              </w:rPr>
            </w:pPr>
            <w:r w:rsidRPr="00DF6003">
              <w:rPr>
                <w:sz w:val="20"/>
                <w:szCs w:val="20"/>
                <w:lang w:val="ru-RU"/>
              </w:rPr>
              <w:t>90 000</w:t>
            </w:r>
          </w:p>
        </w:tc>
        <w:tc>
          <w:tcPr>
            <w:tcW w:w="607" w:type="pct"/>
            <w:gridSpan w:val="2"/>
            <w:noWrap/>
            <w:vAlign w:val="center"/>
          </w:tcPr>
          <w:p w14:paraId="2FB1A7DC" w14:textId="71E8D777" w:rsidR="007C76EF" w:rsidRPr="00DF6003" w:rsidRDefault="007C76EF" w:rsidP="001272AC">
            <w:pPr>
              <w:spacing w:before="40" w:after="40"/>
              <w:jc w:val="right"/>
              <w:rPr>
                <w:sz w:val="20"/>
                <w:szCs w:val="20"/>
                <w:lang w:val="ru-RU"/>
              </w:rPr>
            </w:pPr>
            <w:r w:rsidRPr="00DF6003">
              <w:rPr>
                <w:sz w:val="20"/>
                <w:szCs w:val="20"/>
                <w:lang w:val="ru-RU"/>
              </w:rPr>
              <w:t>45</w:t>
            </w:r>
            <w:r w:rsidR="008A3EBC">
              <w:rPr>
                <w:sz w:val="20"/>
                <w:szCs w:val="20"/>
                <w:lang w:val="ru-RU"/>
              </w:rPr>
              <w:t xml:space="preserve"> </w:t>
            </w:r>
            <w:r w:rsidR="008A3EBC" w:rsidRPr="00DF6003">
              <w:rPr>
                <w:sz w:val="20"/>
                <w:szCs w:val="20"/>
                <w:lang w:val="ru-RU"/>
              </w:rPr>
              <w:t>000</w:t>
            </w:r>
          </w:p>
        </w:tc>
      </w:tr>
      <w:tr w:rsidR="007C76EF" w:rsidRPr="00DF6003" w14:paraId="5C11FBB1" w14:textId="77777777" w:rsidTr="001272AC">
        <w:trPr>
          <w:trHeight w:val="230"/>
        </w:trPr>
        <w:tc>
          <w:tcPr>
            <w:tcW w:w="3787" w:type="pct"/>
            <w:vAlign w:val="center"/>
            <w:hideMark/>
          </w:tcPr>
          <w:p w14:paraId="7788A574" w14:textId="77777777" w:rsidR="007C76EF" w:rsidRPr="00DF6003" w:rsidRDefault="007C76EF" w:rsidP="009B46AA">
            <w:pPr>
              <w:keepNext/>
              <w:spacing w:before="40" w:after="40"/>
              <w:ind w:right="319"/>
              <w:jc w:val="right"/>
              <w:rPr>
                <w:b/>
                <w:bCs/>
                <w:sz w:val="20"/>
                <w:szCs w:val="20"/>
                <w:lang w:val="ru-RU"/>
              </w:rPr>
            </w:pPr>
            <w:r w:rsidRPr="00DF6003">
              <w:rPr>
                <w:b/>
                <w:bCs/>
                <w:sz w:val="20"/>
                <w:szCs w:val="20"/>
                <w:lang w:val="ru-RU"/>
              </w:rPr>
              <w:t>Промежуточный итог VI</w:t>
            </w:r>
          </w:p>
        </w:tc>
        <w:tc>
          <w:tcPr>
            <w:tcW w:w="606" w:type="pct"/>
            <w:vAlign w:val="center"/>
            <w:hideMark/>
          </w:tcPr>
          <w:p w14:paraId="504052AB" w14:textId="77777777" w:rsidR="007C76EF" w:rsidRPr="00DF6003" w:rsidRDefault="007C76EF" w:rsidP="001272AC">
            <w:pPr>
              <w:spacing w:before="40" w:after="40"/>
              <w:jc w:val="right"/>
              <w:rPr>
                <w:b/>
                <w:bCs/>
                <w:sz w:val="20"/>
                <w:szCs w:val="20"/>
                <w:lang w:val="ru-RU"/>
              </w:rPr>
            </w:pPr>
            <w:r w:rsidRPr="00DF6003">
              <w:rPr>
                <w:b/>
                <w:bCs/>
                <w:sz w:val="20"/>
                <w:szCs w:val="20"/>
                <w:lang w:val="ru-RU"/>
              </w:rPr>
              <w:t>246 716</w:t>
            </w:r>
          </w:p>
        </w:tc>
        <w:tc>
          <w:tcPr>
            <w:tcW w:w="607" w:type="pct"/>
            <w:gridSpan w:val="2"/>
            <w:vAlign w:val="center"/>
            <w:hideMark/>
          </w:tcPr>
          <w:p w14:paraId="4EB049F4" w14:textId="77777777" w:rsidR="007C76EF" w:rsidRPr="00DF6003" w:rsidRDefault="007C76EF" w:rsidP="001272AC">
            <w:pPr>
              <w:spacing w:before="40" w:after="40"/>
              <w:jc w:val="right"/>
              <w:rPr>
                <w:b/>
                <w:bCs/>
                <w:sz w:val="20"/>
                <w:szCs w:val="20"/>
                <w:lang w:val="ru-RU"/>
              </w:rPr>
            </w:pPr>
            <w:r w:rsidRPr="00DF6003">
              <w:rPr>
                <w:b/>
                <w:bCs/>
                <w:sz w:val="20"/>
                <w:szCs w:val="20"/>
                <w:lang w:val="ru-RU"/>
              </w:rPr>
              <w:t>130 858</w:t>
            </w:r>
          </w:p>
        </w:tc>
      </w:tr>
      <w:tr w:rsidR="007C76EF" w:rsidRPr="00DF6003" w14:paraId="6F9C7042" w14:textId="77777777" w:rsidTr="00DC0E44">
        <w:trPr>
          <w:trHeight w:val="340"/>
        </w:trPr>
        <w:tc>
          <w:tcPr>
            <w:tcW w:w="3787" w:type="pct"/>
            <w:vAlign w:val="center"/>
            <w:hideMark/>
          </w:tcPr>
          <w:p w14:paraId="38F19E47" w14:textId="77777777" w:rsidR="007C76EF" w:rsidRPr="00DF6003" w:rsidRDefault="007C76EF" w:rsidP="001272AC">
            <w:pPr>
              <w:spacing w:before="40" w:after="40"/>
              <w:ind w:left="596"/>
              <w:jc w:val="left"/>
              <w:rPr>
                <w:b/>
                <w:bCs/>
                <w:sz w:val="20"/>
                <w:szCs w:val="20"/>
                <w:lang w:val="ru-RU"/>
              </w:rPr>
            </w:pPr>
            <w:r w:rsidRPr="00DF6003">
              <w:rPr>
                <w:b/>
                <w:bCs/>
                <w:sz w:val="20"/>
                <w:szCs w:val="20"/>
                <w:lang w:val="ru-RU"/>
              </w:rPr>
              <w:t>Итого</w:t>
            </w:r>
          </w:p>
        </w:tc>
        <w:tc>
          <w:tcPr>
            <w:tcW w:w="606" w:type="pct"/>
            <w:vAlign w:val="center"/>
            <w:hideMark/>
          </w:tcPr>
          <w:p w14:paraId="2851CFA1" w14:textId="77777777" w:rsidR="007C76EF" w:rsidRPr="00DF6003" w:rsidRDefault="007C76EF" w:rsidP="001272AC">
            <w:pPr>
              <w:spacing w:before="40" w:after="40"/>
              <w:jc w:val="right"/>
              <w:rPr>
                <w:b/>
                <w:bCs/>
                <w:sz w:val="20"/>
                <w:szCs w:val="20"/>
                <w:lang w:val="ru-RU"/>
              </w:rPr>
            </w:pPr>
            <w:r w:rsidRPr="00DF6003">
              <w:rPr>
                <w:b/>
                <w:bCs/>
                <w:sz w:val="20"/>
                <w:szCs w:val="20"/>
                <w:lang w:val="ru-RU"/>
              </w:rPr>
              <w:t>2 622 716</w:t>
            </w:r>
          </w:p>
        </w:tc>
        <w:tc>
          <w:tcPr>
            <w:tcW w:w="607" w:type="pct"/>
            <w:gridSpan w:val="2"/>
            <w:vAlign w:val="center"/>
            <w:hideMark/>
          </w:tcPr>
          <w:p w14:paraId="6597120D" w14:textId="77777777" w:rsidR="007C76EF" w:rsidRPr="00DF6003" w:rsidRDefault="007C76EF" w:rsidP="001272AC">
            <w:pPr>
              <w:spacing w:before="40" w:after="40"/>
              <w:jc w:val="right"/>
              <w:rPr>
                <w:b/>
                <w:bCs/>
                <w:sz w:val="20"/>
                <w:szCs w:val="20"/>
                <w:lang w:val="ru-RU"/>
              </w:rPr>
            </w:pPr>
            <w:r w:rsidRPr="00DF6003">
              <w:rPr>
                <w:b/>
                <w:bCs/>
                <w:sz w:val="20"/>
                <w:szCs w:val="20"/>
                <w:lang w:val="ru-RU"/>
              </w:rPr>
              <w:t>1 413 858</w:t>
            </w:r>
          </w:p>
        </w:tc>
      </w:tr>
    </w:tbl>
    <w:bookmarkEnd w:id="11"/>
    <w:p w14:paraId="5F8B97A0" w14:textId="7DE98E55" w:rsidR="007C76EF" w:rsidRPr="00DF6003" w:rsidRDefault="007C76EF" w:rsidP="007C76EF">
      <w:pPr>
        <w:keepNext/>
        <w:widowControl w:val="0"/>
        <w:spacing w:before="240" w:after="240"/>
        <w:rPr>
          <w:i/>
          <w:iCs/>
          <w:lang w:val="ru-RU"/>
        </w:rPr>
      </w:pPr>
      <w:r w:rsidRPr="00DF6003">
        <w:rPr>
          <w:i/>
          <w:iCs/>
          <w:lang w:val="ru-RU"/>
        </w:rPr>
        <w:t xml:space="preserve">Группа </w:t>
      </w:r>
      <w:r w:rsidR="000C6654">
        <w:rPr>
          <w:i/>
          <w:iCs/>
          <w:lang w:val="ru-RU"/>
        </w:rPr>
        <w:t xml:space="preserve">по </w:t>
      </w:r>
      <w:r w:rsidRPr="00DF6003">
        <w:rPr>
          <w:i/>
          <w:iCs/>
          <w:lang w:val="ru-RU"/>
        </w:rPr>
        <w:t>управлени</w:t>
      </w:r>
      <w:r w:rsidR="000C6654">
        <w:rPr>
          <w:i/>
          <w:iCs/>
          <w:lang w:val="ru-RU"/>
        </w:rPr>
        <w:t>ю</w:t>
      </w:r>
      <w:r w:rsidRPr="00DF6003">
        <w:rPr>
          <w:i/>
          <w:iCs/>
          <w:lang w:val="ru-RU"/>
        </w:rPr>
        <w:t xml:space="preserve"> проектом</w:t>
      </w:r>
    </w:p>
    <w:p w14:paraId="0944B483" w14:textId="1F2C5588" w:rsidR="007C76EF" w:rsidRPr="00DF6003" w:rsidRDefault="007C76EF" w:rsidP="007C76EF">
      <w:pPr>
        <w:pStyle w:val="Heading1"/>
        <w:widowControl w:val="0"/>
        <w:spacing w:after="0"/>
        <w:rPr>
          <w:lang w:val="ru-RU"/>
        </w:rPr>
      </w:pPr>
      <w:r w:rsidRPr="00DF6003">
        <w:rPr>
          <w:lang w:val="ru-RU"/>
        </w:rPr>
        <w:t>Расходы группы по управлению проектом (ГУП) были оценены в</w:t>
      </w:r>
      <w:r w:rsidR="002F677C" w:rsidRPr="00DF6003">
        <w:rPr>
          <w:lang w:val="ru-RU"/>
        </w:rPr>
        <w:t xml:space="preserve"> 10% </w:t>
      </w:r>
      <w:r w:rsidRPr="00DF6003">
        <w:rPr>
          <w:lang w:val="ru-RU"/>
        </w:rPr>
        <w:t xml:space="preserve">от стоимости </w:t>
      </w:r>
      <w:r w:rsidRPr="005B2037">
        <w:rPr>
          <w:lang w:val="ru-RU"/>
        </w:rPr>
        <w:t xml:space="preserve">мероприятий, предлагаемых для всех секторов, и составили 286 467 долл. США, включая расходы </w:t>
      </w:r>
      <w:r w:rsidRPr="005B2037">
        <w:rPr>
          <w:lang w:val="ru-RU"/>
        </w:rPr>
        <w:lastRenderedPageBreak/>
        <w:t xml:space="preserve">на персонал и </w:t>
      </w:r>
      <w:r w:rsidR="00A01C34" w:rsidRPr="005B2037">
        <w:rPr>
          <w:lang w:val="ru-RU"/>
        </w:rPr>
        <w:t>услуги </w:t>
      </w:r>
      <w:r w:rsidRPr="005B2037">
        <w:rPr>
          <w:lang w:val="ru-RU"/>
        </w:rPr>
        <w:t xml:space="preserve">консультантов (192 000 долл. США), аренду </w:t>
      </w:r>
      <w:r w:rsidR="00D3590E" w:rsidRPr="005B2037">
        <w:rPr>
          <w:lang w:val="ru-RU"/>
        </w:rPr>
        <w:t xml:space="preserve">помещений </w:t>
      </w:r>
      <w:r w:rsidRPr="005B2037">
        <w:rPr>
          <w:lang w:val="ru-RU"/>
        </w:rPr>
        <w:t xml:space="preserve">(29 600 долл. США), </w:t>
      </w:r>
      <w:r w:rsidR="002070DD">
        <w:rPr>
          <w:lang w:val="ru-RU"/>
        </w:rPr>
        <w:t xml:space="preserve">служебные </w:t>
      </w:r>
      <w:r w:rsidRPr="005B2037">
        <w:rPr>
          <w:lang w:val="ru-RU"/>
        </w:rPr>
        <w:t>командировки (24 168 долл. США), проведение совещаний и семинаров (32 000 долл. США) и прочие расходы (8 699 долл. США</w:t>
      </w:r>
      <w:r w:rsidRPr="00DF6003">
        <w:rPr>
          <w:lang w:val="ru-RU"/>
        </w:rPr>
        <w:t>).</w:t>
      </w:r>
    </w:p>
    <w:p w14:paraId="2BCDC1D5" w14:textId="23AE6A35" w:rsidR="007C76EF" w:rsidRPr="00DF6003" w:rsidRDefault="00B61537" w:rsidP="007C76EF">
      <w:pPr>
        <w:pStyle w:val="Heading1"/>
        <w:keepNext/>
        <w:widowControl w:val="0"/>
        <w:numPr>
          <w:ilvl w:val="0"/>
          <w:numId w:val="0"/>
        </w:numPr>
        <w:spacing w:before="240"/>
        <w:rPr>
          <w:u w:val="single"/>
          <w:lang w:val="ru-RU"/>
        </w:rPr>
      </w:pPr>
      <w:r w:rsidRPr="00B61537">
        <w:rPr>
          <w:u w:val="single"/>
          <w:lang w:val="ru-RU"/>
        </w:rPr>
        <w:t>Общая стоимость этапа I плана реализации Кигалийской поправки по ГФУ</w:t>
      </w:r>
    </w:p>
    <w:p w14:paraId="18AB62E7" w14:textId="57824606" w:rsidR="00EF01FC" w:rsidRPr="00EF01FC" w:rsidRDefault="00EF01FC" w:rsidP="00EF01FC">
      <w:pPr>
        <w:pStyle w:val="Heading1"/>
        <w:rPr>
          <w:lang w:val="ru-RU"/>
        </w:rPr>
      </w:pPr>
      <w:bookmarkStart w:id="12" w:name="_Hlk118631498"/>
      <w:r w:rsidRPr="00EF01FC">
        <w:rPr>
          <w:lang w:val="ru-RU"/>
        </w:rPr>
        <w:t xml:space="preserve">Бюджет этапа I предложен в размере 3 151 141 доллар США. Расходы на мероприятия в секторе обслуживания холодильного оборудования предложены в соответствии с </w:t>
      </w:r>
      <w:r w:rsidR="00A5752E">
        <w:rPr>
          <w:lang w:val="ru-RU"/>
        </w:rPr>
        <w:t>р</w:t>
      </w:r>
      <w:r w:rsidRPr="00EF01FC">
        <w:rPr>
          <w:lang w:val="ru-RU"/>
        </w:rPr>
        <w:t xml:space="preserve">ешением 92/37. Запрашиваемый </w:t>
      </w:r>
      <w:r w:rsidRPr="00D477EB">
        <w:rPr>
          <w:lang w:val="ru-RU"/>
        </w:rPr>
        <w:t xml:space="preserve">объем финансирования для мероприятий в секторе </w:t>
      </w:r>
      <w:r w:rsidR="008D22AC" w:rsidRPr="00D477EB">
        <w:rPr>
          <w:lang w:val="ru-RU"/>
        </w:rPr>
        <w:t>монтажа</w:t>
      </w:r>
      <w:r w:rsidRPr="00D477EB">
        <w:rPr>
          <w:lang w:val="ru-RU"/>
        </w:rPr>
        <w:t xml:space="preserve"> и сборки </w:t>
      </w:r>
      <w:r w:rsidR="008D22AC" w:rsidRPr="00D477EB">
        <w:rPr>
          <w:lang w:val="ru-RU"/>
        </w:rPr>
        <w:t xml:space="preserve">на месте </w:t>
      </w:r>
      <w:r w:rsidR="000B169E" w:rsidRPr="00D477EB">
        <w:rPr>
          <w:lang w:val="ru-RU"/>
        </w:rPr>
        <w:t>основывается на</w:t>
      </w:r>
      <w:r w:rsidRPr="00D477EB">
        <w:rPr>
          <w:lang w:val="ru-RU"/>
        </w:rPr>
        <w:t xml:space="preserve"> </w:t>
      </w:r>
      <w:r w:rsidR="00E04E7C" w:rsidRPr="00E04E7C">
        <w:rPr>
          <w:lang w:val="ru-RU"/>
        </w:rPr>
        <w:t>ориентировочной</w:t>
      </w:r>
      <w:r w:rsidR="00E04E7C" w:rsidRPr="00972F65">
        <w:rPr>
          <w:lang w:val="ru-RU"/>
        </w:rPr>
        <w:t xml:space="preserve"> </w:t>
      </w:r>
      <w:r w:rsidR="001D2F7A" w:rsidRPr="00D477EB">
        <w:rPr>
          <w:lang w:val="ru-RU"/>
        </w:rPr>
        <w:t>оценк</w:t>
      </w:r>
      <w:r w:rsidR="00E04E7C">
        <w:rPr>
          <w:lang w:val="ru-RU"/>
        </w:rPr>
        <w:t>е</w:t>
      </w:r>
      <w:r w:rsidR="001D2F7A" w:rsidRPr="00D477EB">
        <w:rPr>
          <w:lang w:val="ru-RU"/>
        </w:rPr>
        <w:t>, представленной ЮНИДО</w:t>
      </w:r>
      <w:r w:rsidR="001D2F7A" w:rsidRPr="00972F65">
        <w:rPr>
          <w:lang w:val="ru-RU"/>
        </w:rPr>
        <w:t>.</w:t>
      </w:r>
      <w:r w:rsidRPr="00EF01FC">
        <w:rPr>
          <w:lang w:val="ru-RU"/>
        </w:rPr>
        <w:t xml:space="preserve"> Предлагаемые мероприятия и их стоимость в рамках этапа I ПРК для Южной Африки обобщены в таблице 11.</w:t>
      </w:r>
    </w:p>
    <w:bookmarkEnd w:id="12"/>
    <w:p w14:paraId="6AD9CD6D" w14:textId="3A652EE3" w:rsidR="007C76EF" w:rsidRPr="00DF6003" w:rsidRDefault="007C76EF" w:rsidP="007C76EF">
      <w:pPr>
        <w:widowControl w:val="0"/>
        <w:suppressAutoHyphens/>
        <w:rPr>
          <w:b/>
          <w:bCs/>
          <w:lang w:val="ru-RU"/>
        </w:rPr>
      </w:pPr>
      <w:r w:rsidRPr="00DF6003">
        <w:rPr>
          <w:b/>
          <w:bCs/>
          <w:lang w:val="ru-RU"/>
        </w:rPr>
        <w:t xml:space="preserve">Таблица 11. Предлагаемая стоимость мероприятий, </w:t>
      </w:r>
      <w:r w:rsidR="00484201">
        <w:rPr>
          <w:b/>
          <w:bCs/>
          <w:lang w:val="ru-RU"/>
        </w:rPr>
        <w:t>запланированных в рамках</w:t>
      </w:r>
      <w:r w:rsidRPr="00DF6003">
        <w:rPr>
          <w:b/>
          <w:bCs/>
          <w:lang w:val="ru-RU"/>
        </w:rPr>
        <w:t xml:space="preserve"> этап</w:t>
      </w:r>
      <w:r w:rsidR="00484201">
        <w:rPr>
          <w:b/>
          <w:bCs/>
          <w:lang w:val="ru-RU"/>
        </w:rPr>
        <w:t>а</w:t>
      </w:r>
      <w:r w:rsidRPr="00DF6003">
        <w:rPr>
          <w:b/>
          <w:bCs/>
          <w:lang w:val="ru-RU"/>
        </w:rPr>
        <w:t xml:space="preserve"> I ПРК для Южной Африки (в долл. США)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4"/>
        <w:gridCol w:w="1438"/>
        <w:gridCol w:w="825"/>
        <w:gridCol w:w="1088"/>
        <w:gridCol w:w="1157"/>
        <w:gridCol w:w="1007"/>
        <w:gridCol w:w="1081"/>
      </w:tblGrid>
      <w:tr w:rsidR="007C76EF" w:rsidRPr="00DF6003" w14:paraId="6CCF403F" w14:textId="77777777" w:rsidTr="006C780F">
        <w:trPr>
          <w:trHeight w:val="51"/>
          <w:tblHeader/>
          <w:jc w:val="center"/>
        </w:trPr>
        <w:tc>
          <w:tcPr>
            <w:tcW w:w="1474" w:type="pct"/>
            <w:vMerge w:val="restart"/>
            <w:tcBorders>
              <w:top w:val="single" w:sz="4" w:space="0" w:color="auto"/>
              <w:left w:val="single" w:sz="4" w:space="0" w:color="auto"/>
              <w:right w:val="single" w:sz="4" w:space="0" w:color="auto"/>
            </w:tcBorders>
            <w:tcMar>
              <w:left w:w="85" w:type="dxa"/>
              <w:right w:w="85" w:type="dxa"/>
            </w:tcMar>
            <w:vAlign w:val="center"/>
            <w:hideMark/>
          </w:tcPr>
          <w:p w14:paraId="40AAC8A8" w14:textId="77777777" w:rsidR="007C76EF" w:rsidRPr="00DF6003" w:rsidRDefault="007C76EF" w:rsidP="001272AC">
            <w:pPr>
              <w:ind w:right="-16"/>
              <w:jc w:val="center"/>
              <w:rPr>
                <w:b/>
                <w:color w:val="000000"/>
                <w:sz w:val="20"/>
                <w:szCs w:val="20"/>
                <w:lang w:val="ru-RU" w:eastAsia="en-CA"/>
              </w:rPr>
            </w:pPr>
            <w:r w:rsidRPr="00DF6003">
              <w:rPr>
                <w:b/>
                <w:color w:val="000000"/>
                <w:sz w:val="20"/>
                <w:szCs w:val="20"/>
                <w:lang w:val="ru-RU" w:eastAsia="en-CA"/>
              </w:rPr>
              <w:t>Сектор</w:t>
            </w:r>
          </w:p>
        </w:tc>
        <w:tc>
          <w:tcPr>
            <w:tcW w:w="770" w:type="pct"/>
            <w:vMerge w:val="restart"/>
            <w:tcBorders>
              <w:top w:val="single" w:sz="4" w:space="0" w:color="auto"/>
              <w:left w:val="single" w:sz="4" w:space="0" w:color="auto"/>
              <w:right w:val="single" w:sz="4" w:space="0" w:color="auto"/>
            </w:tcBorders>
            <w:tcMar>
              <w:left w:w="85" w:type="dxa"/>
              <w:right w:w="85" w:type="dxa"/>
            </w:tcMar>
            <w:vAlign w:val="center"/>
            <w:hideMark/>
          </w:tcPr>
          <w:p w14:paraId="72E0AAD2" w14:textId="77777777" w:rsidR="007C76EF" w:rsidRPr="00DF6003" w:rsidRDefault="007C76EF" w:rsidP="001272AC">
            <w:pPr>
              <w:ind w:left="-85" w:right="-16"/>
              <w:jc w:val="center"/>
              <w:rPr>
                <w:b/>
                <w:bCs/>
                <w:color w:val="000000"/>
                <w:sz w:val="20"/>
                <w:szCs w:val="20"/>
                <w:lang w:val="ru-RU" w:eastAsia="en-CA"/>
              </w:rPr>
            </w:pPr>
            <w:r w:rsidRPr="00DF6003">
              <w:rPr>
                <w:b/>
                <w:bCs/>
                <w:color w:val="000000"/>
                <w:sz w:val="20"/>
                <w:szCs w:val="20"/>
                <w:lang w:val="ru-RU" w:eastAsia="en-CA"/>
              </w:rPr>
              <w:t>Вещество</w:t>
            </w:r>
          </w:p>
        </w:tc>
        <w:tc>
          <w:tcPr>
            <w:tcW w:w="1025" w:type="pct"/>
            <w:gridSpan w:val="2"/>
            <w:vAlign w:val="center"/>
          </w:tcPr>
          <w:p w14:paraId="300639AB" w14:textId="63C2F940" w:rsidR="007C76EF" w:rsidRPr="00DF6003" w:rsidRDefault="00601A29" w:rsidP="001272AC">
            <w:pPr>
              <w:ind w:right="-16"/>
              <w:jc w:val="center"/>
              <w:rPr>
                <w:b/>
                <w:color w:val="000000"/>
                <w:sz w:val="20"/>
                <w:szCs w:val="20"/>
                <w:lang w:val="ru-RU" w:eastAsia="en-CA"/>
              </w:rPr>
            </w:pPr>
            <w:r>
              <w:rPr>
                <w:b/>
                <w:color w:val="000000"/>
                <w:sz w:val="20"/>
                <w:szCs w:val="20"/>
                <w:lang w:val="ru-RU" w:eastAsia="en-CA"/>
              </w:rPr>
              <w:t>Поэтапный отказ</w:t>
            </w:r>
          </w:p>
        </w:tc>
        <w:tc>
          <w:tcPr>
            <w:tcW w:w="619" w:type="pct"/>
            <w:vMerge w:val="restart"/>
            <w:tcBorders>
              <w:top w:val="single" w:sz="4" w:space="0" w:color="auto"/>
              <w:left w:val="single" w:sz="4" w:space="0" w:color="auto"/>
              <w:right w:val="single" w:sz="4" w:space="0" w:color="auto"/>
            </w:tcBorders>
            <w:tcMar>
              <w:left w:w="85" w:type="dxa"/>
              <w:right w:w="85" w:type="dxa"/>
            </w:tcMar>
            <w:vAlign w:val="center"/>
            <w:hideMark/>
          </w:tcPr>
          <w:p w14:paraId="79DF26DD" w14:textId="77777777" w:rsidR="007C76EF" w:rsidRPr="00DF6003" w:rsidRDefault="007C76EF" w:rsidP="001272AC">
            <w:pPr>
              <w:ind w:right="-16"/>
              <w:jc w:val="center"/>
              <w:rPr>
                <w:b/>
                <w:color w:val="000000"/>
                <w:sz w:val="20"/>
                <w:szCs w:val="20"/>
                <w:lang w:val="ru-RU" w:eastAsia="en-CA"/>
              </w:rPr>
            </w:pPr>
            <w:r w:rsidRPr="00DF6003">
              <w:rPr>
                <w:b/>
                <w:color w:val="000000"/>
                <w:sz w:val="20"/>
                <w:szCs w:val="20"/>
                <w:lang w:val="ru-RU" w:eastAsia="en-CA"/>
              </w:rPr>
              <w:t>Стоимость (долл. США)</w:t>
            </w:r>
          </w:p>
        </w:tc>
        <w:tc>
          <w:tcPr>
            <w:tcW w:w="533" w:type="pct"/>
            <w:vMerge w:val="restart"/>
            <w:tcBorders>
              <w:top w:val="single" w:sz="4" w:space="0" w:color="auto"/>
              <w:left w:val="single" w:sz="4" w:space="0" w:color="auto"/>
              <w:right w:val="single" w:sz="4" w:space="0" w:color="auto"/>
            </w:tcBorders>
            <w:tcMar>
              <w:left w:w="85" w:type="dxa"/>
              <w:right w:w="85" w:type="dxa"/>
            </w:tcMar>
            <w:vAlign w:val="center"/>
            <w:hideMark/>
          </w:tcPr>
          <w:p w14:paraId="00E2F303" w14:textId="629B11A5" w:rsidR="007C76EF" w:rsidRPr="00DF6003" w:rsidRDefault="004B100F" w:rsidP="001272AC">
            <w:pPr>
              <w:ind w:right="-16"/>
              <w:jc w:val="center"/>
              <w:rPr>
                <w:b/>
                <w:color w:val="000000"/>
                <w:sz w:val="20"/>
                <w:szCs w:val="20"/>
                <w:lang w:val="ru-RU" w:eastAsia="en-CA"/>
              </w:rPr>
            </w:pPr>
            <w:r>
              <w:rPr>
                <w:b/>
                <w:color w:val="000000"/>
                <w:sz w:val="20"/>
                <w:szCs w:val="20"/>
                <w:lang w:val="ru-RU" w:eastAsia="en-CA"/>
              </w:rPr>
              <w:t>ЭЭ</w:t>
            </w:r>
            <w:r w:rsidR="007C76EF" w:rsidRPr="00DF6003">
              <w:rPr>
                <w:b/>
                <w:color w:val="000000"/>
                <w:sz w:val="20"/>
                <w:szCs w:val="20"/>
                <w:lang w:val="ru-RU" w:eastAsia="en-CA"/>
              </w:rPr>
              <w:t xml:space="preserve"> </w:t>
            </w:r>
            <w:r w:rsidR="007C76EF" w:rsidRPr="00DF6003">
              <w:rPr>
                <w:b/>
                <w:color w:val="000000"/>
                <w:sz w:val="20"/>
                <w:lang w:val="ru-RU"/>
              </w:rPr>
              <w:t>(долл. США/кг)</w:t>
            </w:r>
          </w:p>
        </w:tc>
        <w:tc>
          <w:tcPr>
            <w:tcW w:w="580" w:type="pct"/>
            <w:vMerge w:val="restart"/>
            <w:vAlign w:val="center"/>
          </w:tcPr>
          <w:p w14:paraId="1D915DFC" w14:textId="77777777" w:rsidR="007C76EF" w:rsidRPr="00DF6003" w:rsidRDefault="007C76EF" w:rsidP="001272AC">
            <w:pPr>
              <w:ind w:right="-16"/>
              <w:jc w:val="center"/>
              <w:rPr>
                <w:b/>
                <w:color w:val="000000"/>
                <w:sz w:val="20"/>
                <w:szCs w:val="20"/>
                <w:lang w:val="ru-RU" w:eastAsia="en-CA"/>
              </w:rPr>
            </w:pPr>
            <w:r w:rsidRPr="00DF6003">
              <w:rPr>
                <w:b/>
                <w:color w:val="000000"/>
                <w:sz w:val="20"/>
                <w:szCs w:val="20"/>
                <w:lang w:val="ru-RU" w:eastAsia="en-CA"/>
              </w:rPr>
              <w:t>Первый транш (долл. США)</w:t>
            </w:r>
          </w:p>
        </w:tc>
      </w:tr>
      <w:tr w:rsidR="007C76EF" w:rsidRPr="00DF6003" w14:paraId="7A1BF963" w14:textId="77777777" w:rsidTr="006C780F">
        <w:trPr>
          <w:trHeight w:val="240"/>
          <w:jc w:val="center"/>
        </w:trPr>
        <w:tc>
          <w:tcPr>
            <w:tcW w:w="1474" w:type="pct"/>
            <w:vMerge/>
            <w:tcBorders>
              <w:left w:val="single" w:sz="4" w:space="0" w:color="auto"/>
              <w:bottom w:val="single" w:sz="4" w:space="0" w:color="auto"/>
              <w:right w:val="single" w:sz="4" w:space="0" w:color="auto"/>
            </w:tcBorders>
            <w:tcMar>
              <w:left w:w="85" w:type="dxa"/>
              <w:right w:w="85" w:type="dxa"/>
            </w:tcMar>
            <w:vAlign w:val="center"/>
          </w:tcPr>
          <w:p w14:paraId="65E0A2F7" w14:textId="77777777" w:rsidR="007C76EF" w:rsidRPr="00DF6003" w:rsidRDefault="007C76EF" w:rsidP="001272AC">
            <w:pPr>
              <w:ind w:right="-16"/>
              <w:jc w:val="center"/>
              <w:rPr>
                <w:b/>
                <w:color w:val="000000"/>
                <w:sz w:val="20"/>
                <w:lang w:val="ru-RU"/>
              </w:rPr>
            </w:pPr>
          </w:p>
        </w:tc>
        <w:tc>
          <w:tcPr>
            <w:tcW w:w="770" w:type="pct"/>
            <w:vMerge/>
            <w:tcBorders>
              <w:left w:val="single" w:sz="4" w:space="0" w:color="auto"/>
              <w:bottom w:val="single" w:sz="4" w:space="0" w:color="auto"/>
              <w:right w:val="single" w:sz="4" w:space="0" w:color="auto"/>
            </w:tcBorders>
            <w:tcMar>
              <w:left w:w="85" w:type="dxa"/>
              <w:right w:w="85" w:type="dxa"/>
            </w:tcMar>
            <w:vAlign w:val="center"/>
          </w:tcPr>
          <w:p w14:paraId="75D8B984" w14:textId="77777777" w:rsidR="007C76EF" w:rsidRPr="00DF6003" w:rsidRDefault="007C76EF" w:rsidP="001272AC">
            <w:pPr>
              <w:ind w:right="-16"/>
              <w:jc w:val="center"/>
              <w:rPr>
                <w:b/>
                <w:color w:val="000000"/>
                <w:sz w:val="20"/>
                <w:lang w:val="ru-RU"/>
              </w:rPr>
            </w:pPr>
          </w:p>
        </w:tc>
        <w:tc>
          <w:tcPr>
            <w:tcW w:w="442" w:type="pct"/>
            <w:tcBorders>
              <w:bottom w:val="single" w:sz="4" w:space="0" w:color="auto"/>
            </w:tcBorders>
            <w:vAlign w:val="center"/>
          </w:tcPr>
          <w:p w14:paraId="1651EA5A" w14:textId="3053B5B5" w:rsidR="007C76EF" w:rsidRPr="00DF6003" w:rsidRDefault="007C76EF" w:rsidP="001272AC">
            <w:pPr>
              <w:ind w:right="-16"/>
              <w:jc w:val="center"/>
              <w:rPr>
                <w:b/>
                <w:bCs/>
                <w:color w:val="000000"/>
                <w:sz w:val="20"/>
                <w:szCs w:val="20"/>
                <w:lang w:val="ru-RU" w:eastAsia="en-CA"/>
              </w:rPr>
            </w:pPr>
            <w:r w:rsidRPr="00DF6003">
              <w:rPr>
                <w:b/>
                <w:bCs/>
                <w:color w:val="000000"/>
                <w:sz w:val="20"/>
                <w:szCs w:val="20"/>
                <w:lang w:val="ru-RU" w:eastAsia="en-CA"/>
              </w:rPr>
              <w:t>мт</w:t>
            </w:r>
          </w:p>
        </w:tc>
        <w:tc>
          <w:tcPr>
            <w:tcW w:w="583" w:type="pct"/>
            <w:tcBorders>
              <w:bottom w:val="single" w:sz="4" w:space="0" w:color="auto"/>
            </w:tcBorders>
            <w:vAlign w:val="center"/>
          </w:tcPr>
          <w:p w14:paraId="5F9839AA" w14:textId="395FCB39" w:rsidR="007C76EF" w:rsidRPr="00DF6003" w:rsidRDefault="007D4A1C" w:rsidP="001272AC">
            <w:pPr>
              <w:ind w:right="-16"/>
              <w:jc w:val="center"/>
              <w:rPr>
                <w:b/>
                <w:bCs/>
                <w:color w:val="000000"/>
                <w:sz w:val="20"/>
                <w:szCs w:val="20"/>
                <w:lang w:val="ru-RU" w:eastAsia="en-CA"/>
              </w:rPr>
            </w:pPr>
            <w:r w:rsidRPr="00DF6003">
              <w:rPr>
                <w:b/>
                <w:sz w:val="20"/>
                <w:lang w:val="ru-RU"/>
              </w:rPr>
              <w:t>тонн</w:t>
            </w:r>
            <w:r>
              <w:rPr>
                <w:b/>
                <w:sz w:val="20"/>
                <w:lang w:val="ru-RU"/>
              </w:rPr>
              <w:t>ы</w:t>
            </w:r>
            <w:r w:rsidRPr="00DF6003">
              <w:rPr>
                <w:b/>
                <w:sz w:val="20"/>
                <w:lang w:val="ru-RU"/>
              </w:rPr>
              <w:t xml:space="preserve"> </w:t>
            </w:r>
            <w:r w:rsidR="007C76EF" w:rsidRPr="00DF6003">
              <w:rPr>
                <w:b/>
                <w:sz w:val="20"/>
                <w:lang w:val="ru-RU"/>
              </w:rPr>
              <w:t>CO</w:t>
            </w:r>
            <w:r w:rsidR="007C76EF" w:rsidRPr="00DF6003">
              <w:rPr>
                <w:b/>
                <w:sz w:val="20"/>
                <w:vertAlign w:val="subscript"/>
                <w:lang w:val="ru-RU"/>
              </w:rPr>
              <w:t>2</w:t>
            </w:r>
            <w:r w:rsidR="007C76EF" w:rsidRPr="00DF6003">
              <w:rPr>
                <w:b/>
                <w:sz w:val="20"/>
                <w:lang w:val="ru-RU"/>
              </w:rPr>
              <w:t xml:space="preserve">-экв. </w:t>
            </w:r>
          </w:p>
        </w:tc>
        <w:tc>
          <w:tcPr>
            <w:tcW w:w="619" w:type="pct"/>
            <w:vMerge/>
            <w:tcBorders>
              <w:left w:val="single" w:sz="4" w:space="0" w:color="auto"/>
              <w:bottom w:val="single" w:sz="4" w:space="0" w:color="auto"/>
              <w:right w:val="single" w:sz="4" w:space="0" w:color="auto"/>
            </w:tcBorders>
            <w:tcMar>
              <w:left w:w="85" w:type="dxa"/>
              <w:right w:w="85" w:type="dxa"/>
            </w:tcMar>
            <w:vAlign w:val="center"/>
          </w:tcPr>
          <w:p w14:paraId="6DE906B9" w14:textId="77777777" w:rsidR="007C76EF" w:rsidRPr="00DF6003" w:rsidRDefault="007C76EF" w:rsidP="001272AC">
            <w:pPr>
              <w:ind w:right="-16"/>
              <w:jc w:val="center"/>
              <w:rPr>
                <w:b/>
                <w:color w:val="000000"/>
                <w:sz w:val="20"/>
                <w:lang w:val="ru-RU"/>
              </w:rPr>
            </w:pPr>
          </w:p>
        </w:tc>
        <w:tc>
          <w:tcPr>
            <w:tcW w:w="533" w:type="pct"/>
            <w:vMerge/>
            <w:tcBorders>
              <w:left w:val="single" w:sz="4" w:space="0" w:color="auto"/>
              <w:bottom w:val="single" w:sz="4" w:space="0" w:color="auto"/>
              <w:right w:val="single" w:sz="4" w:space="0" w:color="auto"/>
            </w:tcBorders>
            <w:tcMar>
              <w:left w:w="85" w:type="dxa"/>
              <w:right w:w="85" w:type="dxa"/>
            </w:tcMar>
            <w:vAlign w:val="center"/>
          </w:tcPr>
          <w:p w14:paraId="1FB3CA7D" w14:textId="77777777" w:rsidR="007C76EF" w:rsidRPr="00DF6003" w:rsidRDefault="007C76EF" w:rsidP="001272AC">
            <w:pPr>
              <w:tabs>
                <w:tab w:val="left" w:pos="744"/>
              </w:tabs>
              <w:ind w:right="-16"/>
              <w:jc w:val="center"/>
              <w:rPr>
                <w:b/>
                <w:color w:val="000000"/>
                <w:sz w:val="20"/>
                <w:lang w:val="ru-RU"/>
              </w:rPr>
            </w:pPr>
          </w:p>
        </w:tc>
        <w:tc>
          <w:tcPr>
            <w:tcW w:w="580" w:type="pct"/>
            <w:vMerge/>
            <w:tcBorders>
              <w:bottom w:val="single" w:sz="4" w:space="0" w:color="auto"/>
            </w:tcBorders>
          </w:tcPr>
          <w:p w14:paraId="4F6BEACF" w14:textId="77777777" w:rsidR="007C76EF" w:rsidRPr="00DF6003" w:rsidRDefault="007C76EF" w:rsidP="001272AC">
            <w:pPr>
              <w:ind w:left="-83" w:right="-16"/>
              <w:jc w:val="center"/>
              <w:rPr>
                <w:b/>
                <w:color w:val="000000"/>
                <w:sz w:val="20"/>
                <w:lang w:val="ru-RU"/>
              </w:rPr>
            </w:pPr>
          </w:p>
        </w:tc>
      </w:tr>
      <w:tr w:rsidR="00FE296C" w:rsidRPr="00DF6003" w14:paraId="41F79B0B" w14:textId="77777777" w:rsidTr="006C780F">
        <w:trPr>
          <w:trHeight w:val="41"/>
          <w:jc w:val="center"/>
        </w:trPr>
        <w:tc>
          <w:tcPr>
            <w:tcW w:w="1474" w:type="pct"/>
            <w:tcBorders>
              <w:top w:val="single" w:sz="4" w:space="0" w:color="auto"/>
              <w:left w:val="single" w:sz="4" w:space="0" w:color="auto"/>
              <w:bottom w:val="single" w:sz="4" w:space="0" w:color="auto"/>
              <w:right w:val="nil"/>
            </w:tcBorders>
            <w:tcMar>
              <w:left w:w="85" w:type="dxa"/>
              <w:right w:w="85" w:type="dxa"/>
            </w:tcMar>
            <w:vAlign w:val="center"/>
          </w:tcPr>
          <w:p w14:paraId="22955424" w14:textId="2EB4B4A3" w:rsidR="00FE296C" w:rsidRPr="00DF6003" w:rsidRDefault="00FE296C" w:rsidP="00590FE6">
            <w:pPr>
              <w:ind w:left="902"/>
              <w:jc w:val="right"/>
              <w:rPr>
                <w:b/>
                <w:bCs/>
                <w:color w:val="000000"/>
                <w:sz w:val="20"/>
                <w:lang w:val="ru-RU"/>
              </w:rPr>
            </w:pPr>
            <w:r w:rsidRPr="00DF6003">
              <w:rPr>
                <w:b/>
                <w:bCs/>
                <w:color w:val="000000"/>
                <w:sz w:val="20"/>
                <w:lang w:val="ru-RU"/>
              </w:rPr>
              <w:t>Производство</w:t>
            </w:r>
            <w:r w:rsidR="004C2D29" w:rsidRPr="00DF6003">
              <w:rPr>
                <w:b/>
                <w:bCs/>
                <w:color w:val="000000"/>
                <w:sz w:val="20"/>
                <w:lang w:val="ru-RU"/>
              </w:rPr>
              <w:t>:</w:t>
            </w:r>
          </w:p>
        </w:tc>
        <w:tc>
          <w:tcPr>
            <w:tcW w:w="770" w:type="pct"/>
            <w:tcBorders>
              <w:top w:val="single" w:sz="4" w:space="0" w:color="auto"/>
              <w:left w:val="nil"/>
              <w:bottom w:val="single" w:sz="4" w:space="0" w:color="auto"/>
              <w:right w:val="single" w:sz="4" w:space="0" w:color="auto"/>
            </w:tcBorders>
            <w:tcMar>
              <w:left w:w="85" w:type="dxa"/>
              <w:right w:w="85" w:type="dxa"/>
            </w:tcMar>
            <w:vAlign w:val="center"/>
          </w:tcPr>
          <w:p w14:paraId="55C9B069" w14:textId="77777777" w:rsidR="00FE296C" w:rsidRPr="00DF6003" w:rsidRDefault="00FE296C" w:rsidP="001272AC">
            <w:pPr>
              <w:jc w:val="left"/>
              <w:rPr>
                <w:color w:val="000000"/>
                <w:sz w:val="20"/>
                <w:szCs w:val="20"/>
                <w:lang w:val="ru-RU" w:eastAsia="en-CA"/>
              </w:rPr>
            </w:pPr>
          </w:p>
        </w:tc>
        <w:tc>
          <w:tcPr>
            <w:tcW w:w="442" w:type="pct"/>
            <w:tcBorders>
              <w:top w:val="single" w:sz="4" w:space="0" w:color="auto"/>
              <w:left w:val="single" w:sz="4" w:space="0" w:color="auto"/>
              <w:bottom w:val="single" w:sz="4" w:space="0" w:color="auto"/>
              <w:right w:val="nil"/>
            </w:tcBorders>
            <w:vAlign w:val="center"/>
          </w:tcPr>
          <w:p w14:paraId="358182FD" w14:textId="77777777" w:rsidR="00FE296C" w:rsidRPr="00DF6003" w:rsidRDefault="00FE296C" w:rsidP="001272AC">
            <w:pPr>
              <w:jc w:val="right"/>
              <w:rPr>
                <w:color w:val="000000"/>
                <w:sz w:val="20"/>
                <w:lang w:val="ru-RU"/>
              </w:rPr>
            </w:pPr>
          </w:p>
        </w:tc>
        <w:tc>
          <w:tcPr>
            <w:tcW w:w="583" w:type="pct"/>
            <w:tcBorders>
              <w:top w:val="single" w:sz="4" w:space="0" w:color="auto"/>
              <w:left w:val="nil"/>
              <w:bottom w:val="single" w:sz="4" w:space="0" w:color="auto"/>
              <w:right w:val="nil"/>
            </w:tcBorders>
            <w:vAlign w:val="center"/>
          </w:tcPr>
          <w:p w14:paraId="448AEB64" w14:textId="77777777" w:rsidR="00FE296C" w:rsidRPr="00DF6003" w:rsidRDefault="00FE296C" w:rsidP="001272AC">
            <w:pPr>
              <w:jc w:val="right"/>
              <w:rPr>
                <w:color w:val="000000"/>
                <w:sz w:val="20"/>
                <w:lang w:val="ru-RU"/>
              </w:rPr>
            </w:pPr>
          </w:p>
        </w:tc>
        <w:tc>
          <w:tcPr>
            <w:tcW w:w="619" w:type="pct"/>
            <w:tcBorders>
              <w:top w:val="single" w:sz="4" w:space="0" w:color="auto"/>
              <w:left w:val="nil"/>
              <w:bottom w:val="single" w:sz="4" w:space="0" w:color="auto"/>
              <w:right w:val="nil"/>
            </w:tcBorders>
            <w:tcMar>
              <w:left w:w="85" w:type="dxa"/>
              <w:right w:w="85" w:type="dxa"/>
            </w:tcMar>
            <w:vAlign w:val="center"/>
          </w:tcPr>
          <w:p w14:paraId="2075401C" w14:textId="77777777" w:rsidR="00FE296C" w:rsidRPr="00DF6003" w:rsidRDefault="00FE296C" w:rsidP="001272AC">
            <w:pPr>
              <w:jc w:val="right"/>
              <w:rPr>
                <w:color w:val="000000"/>
                <w:sz w:val="20"/>
                <w:lang w:val="ru-RU"/>
              </w:rPr>
            </w:pPr>
          </w:p>
        </w:tc>
        <w:tc>
          <w:tcPr>
            <w:tcW w:w="533" w:type="pct"/>
            <w:tcBorders>
              <w:top w:val="single" w:sz="4" w:space="0" w:color="auto"/>
              <w:left w:val="nil"/>
              <w:bottom w:val="single" w:sz="4" w:space="0" w:color="auto"/>
              <w:right w:val="nil"/>
            </w:tcBorders>
            <w:tcMar>
              <w:left w:w="85" w:type="dxa"/>
              <w:right w:w="85" w:type="dxa"/>
            </w:tcMar>
            <w:vAlign w:val="center"/>
          </w:tcPr>
          <w:p w14:paraId="4D293169" w14:textId="77777777" w:rsidR="00FE296C" w:rsidRPr="00DF6003" w:rsidRDefault="00FE296C" w:rsidP="001272AC">
            <w:pPr>
              <w:jc w:val="right"/>
              <w:rPr>
                <w:color w:val="000000"/>
                <w:sz w:val="20"/>
                <w:lang w:val="ru-RU"/>
              </w:rPr>
            </w:pPr>
          </w:p>
        </w:tc>
        <w:tc>
          <w:tcPr>
            <w:tcW w:w="580" w:type="pct"/>
            <w:tcBorders>
              <w:top w:val="single" w:sz="4" w:space="0" w:color="auto"/>
              <w:left w:val="nil"/>
              <w:bottom w:val="single" w:sz="4" w:space="0" w:color="auto"/>
              <w:right w:val="single" w:sz="4" w:space="0" w:color="auto"/>
            </w:tcBorders>
            <w:vAlign w:val="center"/>
          </w:tcPr>
          <w:p w14:paraId="40596EAC" w14:textId="77777777" w:rsidR="00FE296C" w:rsidRPr="00DF6003" w:rsidRDefault="00FE296C" w:rsidP="001272AC">
            <w:pPr>
              <w:jc w:val="right"/>
              <w:rPr>
                <w:color w:val="000000"/>
                <w:sz w:val="20"/>
                <w:lang w:val="ru-RU"/>
              </w:rPr>
            </w:pPr>
          </w:p>
        </w:tc>
      </w:tr>
      <w:tr w:rsidR="007C76EF" w:rsidRPr="00DF6003" w14:paraId="1AF2382A" w14:textId="77777777" w:rsidTr="006C780F">
        <w:trPr>
          <w:trHeight w:val="41"/>
          <w:jc w:val="center"/>
        </w:trPr>
        <w:tc>
          <w:tcPr>
            <w:tcW w:w="1474" w:type="pct"/>
            <w:tcBorders>
              <w:top w:val="single" w:sz="4" w:space="0" w:color="auto"/>
              <w:left w:val="single" w:sz="4" w:space="0" w:color="auto"/>
              <w:right w:val="single" w:sz="4" w:space="0" w:color="auto"/>
            </w:tcBorders>
            <w:tcMar>
              <w:left w:w="85" w:type="dxa"/>
              <w:right w:w="85" w:type="dxa"/>
            </w:tcMar>
            <w:vAlign w:val="center"/>
            <w:hideMark/>
          </w:tcPr>
          <w:p w14:paraId="1E3B4447" w14:textId="77777777" w:rsidR="007C76EF" w:rsidRPr="00DF6003" w:rsidRDefault="007C76EF" w:rsidP="001272AC">
            <w:pPr>
              <w:jc w:val="left"/>
              <w:rPr>
                <w:color w:val="000000"/>
                <w:sz w:val="20"/>
                <w:lang w:val="ru-RU"/>
              </w:rPr>
            </w:pPr>
            <w:r w:rsidRPr="00DF6003">
              <w:rPr>
                <w:color w:val="000000"/>
                <w:sz w:val="20"/>
                <w:lang w:val="ru-RU"/>
              </w:rPr>
              <w:t>Небольшие коммерческие холодильные установки</w:t>
            </w:r>
          </w:p>
        </w:tc>
        <w:tc>
          <w:tcPr>
            <w:tcW w:w="770" w:type="pct"/>
            <w:tcBorders>
              <w:top w:val="single" w:sz="4" w:space="0" w:color="auto"/>
              <w:left w:val="single" w:sz="4" w:space="0" w:color="auto"/>
              <w:right w:val="single" w:sz="4" w:space="0" w:color="auto"/>
            </w:tcBorders>
            <w:tcMar>
              <w:left w:w="85" w:type="dxa"/>
              <w:right w:w="85" w:type="dxa"/>
            </w:tcMar>
            <w:vAlign w:val="center"/>
            <w:hideMark/>
          </w:tcPr>
          <w:p w14:paraId="01CBD2E3" w14:textId="77777777" w:rsidR="006C780F" w:rsidRDefault="007C76EF" w:rsidP="001272AC">
            <w:pPr>
              <w:jc w:val="left"/>
              <w:rPr>
                <w:color w:val="000000"/>
                <w:sz w:val="20"/>
                <w:szCs w:val="20"/>
                <w:lang w:val="ru-RU" w:eastAsia="en-CA"/>
              </w:rPr>
            </w:pPr>
            <w:r w:rsidRPr="00DF6003">
              <w:rPr>
                <w:color w:val="000000"/>
                <w:sz w:val="20"/>
                <w:szCs w:val="20"/>
                <w:lang w:val="ru-RU" w:eastAsia="en-CA"/>
              </w:rPr>
              <w:t xml:space="preserve">ГФУ-134a, </w:t>
            </w:r>
          </w:p>
          <w:p w14:paraId="62B70E44" w14:textId="2AF13004" w:rsidR="007C76EF" w:rsidRPr="00DF6003" w:rsidRDefault="007C76EF" w:rsidP="001272AC">
            <w:pPr>
              <w:jc w:val="left"/>
              <w:rPr>
                <w:color w:val="000000"/>
                <w:sz w:val="20"/>
                <w:lang w:val="ru-RU"/>
              </w:rPr>
            </w:pPr>
            <w:r w:rsidRPr="00DF6003">
              <w:rPr>
                <w:sz w:val="20"/>
                <w:lang w:val="ru-RU"/>
              </w:rPr>
              <w:t>R-404A</w:t>
            </w:r>
          </w:p>
        </w:tc>
        <w:tc>
          <w:tcPr>
            <w:tcW w:w="442" w:type="pct"/>
            <w:tcBorders>
              <w:top w:val="single" w:sz="4" w:space="0" w:color="auto"/>
            </w:tcBorders>
            <w:vAlign w:val="center"/>
          </w:tcPr>
          <w:p w14:paraId="23AB2291" w14:textId="77777777" w:rsidR="007C76EF" w:rsidRPr="00DF6003" w:rsidRDefault="007C76EF" w:rsidP="001272AC">
            <w:pPr>
              <w:jc w:val="right"/>
              <w:rPr>
                <w:color w:val="000000"/>
                <w:sz w:val="20"/>
                <w:lang w:val="ru-RU"/>
              </w:rPr>
            </w:pPr>
            <w:r w:rsidRPr="00DF6003">
              <w:rPr>
                <w:color w:val="000000"/>
                <w:sz w:val="20"/>
                <w:lang w:val="ru-RU"/>
              </w:rPr>
              <w:t>2,39</w:t>
            </w:r>
          </w:p>
        </w:tc>
        <w:tc>
          <w:tcPr>
            <w:tcW w:w="583" w:type="pct"/>
            <w:tcBorders>
              <w:top w:val="single" w:sz="4" w:space="0" w:color="auto"/>
            </w:tcBorders>
            <w:vAlign w:val="center"/>
          </w:tcPr>
          <w:p w14:paraId="7759E2AC" w14:textId="77777777" w:rsidR="007C76EF" w:rsidRPr="00DF6003" w:rsidRDefault="007C76EF" w:rsidP="001272AC">
            <w:pPr>
              <w:jc w:val="right"/>
              <w:rPr>
                <w:color w:val="000000"/>
                <w:sz w:val="20"/>
                <w:lang w:val="ru-RU"/>
              </w:rPr>
            </w:pPr>
            <w:r w:rsidRPr="00DF6003">
              <w:rPr>
                <w:color w:val="000000"/>
                <w:sz w:val="20"/>
                <w:lang w:val="ru-RU"/>
              </w:rPr>
              <w:t>4 221</w:t>
            </w:r>
          </w:p>
        </w:tc>
        <w:tc>
          <w:tcPr>
            <w:tcW w:w="619" w:type="pct"/>
            <w:tcBorders>
              <w:top w:val="single" w:sz="4" w:space="0" w:color="auto"/>
              <w:left w:val="single" w:sz="4" w:space="0" w:color="auto"/>
              <w:right w:val="single" w:sz="4" w:space="0" w:color="auto"/>
            </w:tcBorders>
            <w:tcMar>
              <w:left w:w="85" w:type="dxa"/>
              <w:right w:w="85" w:type="dxa"/>
            </w:tcMar>
            <w:vAlign w:val="center"/>
          </w:tcPr>
          <w:p w14:paraId="4E59E40F" w14:textId="77777777" w:rsidR="007C76EF" w:rsidRPr="00DF6003" w:rsidRDefault="007C76EF" w:rsidP="001272AC">
            <w:pPr>
              <w:jc w:val="right"/>
              <w:rPr>
                <w:color w:val="000000"/>
                <w:sz w:val="20"/>
                <w:lang w:val="ru-RU"/>
              </w:rPr>
            </w:pPr>
            <w:r w:rsidRPr="00DF6003">
              <w:rPr>
                <w:color w:val="000000"/>
                <w:sz w:val="20"/>
                <w:lang w:val="ru-RU"/>
              </w:rPr>
              <w:t>68 715</w:t>
            </w:r>
          </w:p>
        </w:tc>
        <w:tc>
          <w:tcPr>
            <w:tcW w:w="533" w:type="pct"/>
            <w:tcBorders>
              <w:top w:val="single" w:sz="4" w:space="0" w:color="auto"/>
              <w:left w:val="single" w:sz="4" w:space="0" w:color="auto"/>
              <w:right w:val="single" w:sz="4" w:space="0" w:color="auto"/>
            </w:tcBorders>
            <w:tcMar>
              <w:left w:w="85" w:type="dxa"/>
              <w:right w:w="85" w:type="dxa"/>
            </w:tcMar>
            <w:vAlign w:val="center"/>
          </w:tcPr>
          <w:p w14:paraId="698EEBCA" w14:textId="77777777" w:rsidR="007C76EF" w:rsidRPr="00DF6003" w:rsidRDefault="007C76EF" w:rsidP="001272AC">
            <w:pPr>
              <w:jc w:val="right"/>
              <w:rPr>
                <w:color w:val="000000"/>
                <w:sz w:val="20"/>
                <w:lang w:val="ru-RU"/>
              </w:rPr>
            </w:pPr>
            <w:r w:rsidRPr="00DF6003">
              <w:rPr>
                <w:color w:val="000000"/>
                <w:sz w:val="20"/>
                <w:lang w:val="ru-RU"/>
              </w:rPr>
              <w:t>28,75</w:t>
            </w:r>
          </w:p>
        </w:tc>
        <w:tc>
          <w:tcPr>
            <w:tcW w:w="580" w:type="pct"/>
            <w:tcBorders>
              <w:top w:val="single" w:sz="4" w:space="0" w:color="auto"/>
              <w:left w:val="single" w:sz="4" w:space="0" w:color="auto"/>
              <w:right w:val="single" w:sz="4" w:space="0" w:color="auto"/>
            </w:tcBorders>
            <w:vAlign w:val="center"/>
          </w:tcPr>
          <w:p w14:paraId="2AF88425" w14:textId="77777777" w:rsidR="007C76EF" w:rsidRPr="00DF6003" w:rsidRDefault="007C76EF" w:rsidP="001272AC">
            <w:pPr>
              <w:jc w:val="right"/>
              <w:rPr>
                <w:color w:val="000000"/>
                <w:sz w:val="20"/>
                <w:lang w:val="ru-RU"/>
              </w:rPr>
            </w:pPr>
            <w:r w:rsidRPr="00DF6003">
              <w:rPr>
                <w:color w:val="000000"/>
                <w:sz w:val="20"/>
                <w:lang w:val="ru-RU"/>
              </w:rPr>
              <w:t>68 715</w:t>
            </w:r>
          </w:p>
        </w:tc>
      </w:tr>
      <w:tr w:rsidR="007C76EF" w:rsidRPr="00DF6003" w14:paraId="10B93859" w14:textId="77777777" w:rsidTr="006C780F">
        <w:trPr>
          <w:trHeight w:val="107"/>
          <w:jc w:val="center"/>
        </w:trPr>
        <w:tc>
          <w:tcPr>
            <w:tcW w:w="1474" w:type="pct"/>
            <w:tcBorders>
              <w:left w:val="single" w:sz="4" w:space="0" w:color="auto"/>
              <w:right w:val="single" w:sz="4" w:space="0" w:color="auto"/>
            </w:tcBorders>
            <w:tcMar>
              <w:left w:w="85" w:type="dxa"/>
              <w:right w:w="85" w:type="dxa"/>
            </w:tcMar>
            <w:vAlign w:val="center"/>
          </w:tcPr>
          <w:p w14:paraId="596169FD" w14:textId="77777777" w:rsidR="007C76EF" w:rsidRPr="00DF6003" w:rsidRDefault="007C76EF" w:rsidP="001272AC">
            <w:pPr>
              <w:jc w:val="left"/>
              <w:rPr>
                <w:color w:val="000000"/>
                <w:sz w:val="20"/>
                <w:lang w:val="ru-RU"/>
              </w:rPr>
            </w:pPr>
            <w:r w:rsidRPr="00DF6003">
              <w:rPr>
                <w:color w:val="000000"/>
                <w:sz w:val="20"/>
                <w:lang w:val="ru-RU"/>
              </w:rPr>
              <w:t>Крупное коммерческое холодильное оборудование</w:t>
            </w:r>
          </w:p>
        </w:tc>
        <w:tc>
          <w:tcPr>
            <w:tcW w:w="770" w:type="pct"/>
            <w:tcBorders>
              <w:top w:val="single" w:sz="4" w:space="0" w:color="auto"/>
              <w:left w:val="single" w:sz="4" w:space="0" w:color="auto"/>
              <w:right w:val="single" w:sz="4" w:space="0" w:color="auto"/>
            </w:tcBorders>
            <w:tcMar>
              <w:left w:w="85" w:type="dxa"/>
              <w:right w:w="85" w:type="dxa"/>
            </w:tcMar>
            <w:vAlign w:val="center"/>
          </w:tcPr>
          <w:p w14:paraId="092BFABC" w14:textId="77777777" w:rsidR="007C76EF" w:rsidRPr="00DF6003" w:rsidRDefault="007C76EF" w:rsidP="001272AC">
            <w:pPr>
              <w:jc w:val="left"/>
              <w:rPr>
                <w:sz w:val="20"/>
                <w:lang w:val="ru-RU"/>
              </w:rPr>
            </w:pPr>
            <w:r w:rsidRPr="00DF6003">
              <w:rPr>
                <w:sz w:val="20"/>
                <w:lang w:val="ru-RU"/>
              </w:rPr>
              <w:t>R-404A</w:t>
            </w:r>
          </w:p>
        </w:tc>
        <w:tc>
          <w:tcPr>
            <w:tcW w:w="442" w:type="pct"/>
            <w:vAlign w:val="center"/>
          </w:tcPr>
          <w:p w14:paraId="773EC061" w14:textId="77777777" w:rsidR="007C76EF" w:rsidRPr="00DF6003" w:rsidRDefault="007C76EF" w:rsidP="001272AC">
            <w:pPr>
              <w:jc w:val="right"/>
              <w:rPr>
                <w:color w:val="000000"/>
                <w:sz w:val="20"/>
                <w:lang w:val="ru-RU"/>
              </w:rPr>
            </w:pPr>
            <w:r w:rsidRPr="00DF6003">
              <w:rPr>
                <w:color w:val="000000"/>
                <w:sz w:val="20"/>
                <w:lang w:val="ru-RU"/>
              </w:rPr>
              <w:t>0,60</w:t>
            </w:r>
          </w:p>
        </w:tc>
        <w:tc>
          <w:tcPr>
            <w:tcW w:w="583" w:type="pct"/>
            <w:vAlign w:val="center"/>
          </w:tcPr>
          <w:p w14:paraId="3D675162" w14:textId="77777777" w:rsidR="007C76EF" w:rsidRPr="00DF6003" w:rsidRDefault="007C76EF" w:rsidP="001272AC">
            <w:pPr>
              <w:jc w:val="right"/>
              <w:rPr>
                <w:color w:val="000000"/>
                <w:sz w:val="20"/>
                <w:lang w:val="ru-RU"/>
              </w:rPr>
            </w:pPr>
            <w:r w:rsidRPr="00DF6003">
              <w:rPr>
                <w:color w:val="000000"/>
                <w:sz w:val="20"/>
                <w:lang w:val="ru-RU"/>
              </w:rPr>
              <w:t>2 353</w:t>
            </w:r>
          </w:p>
        </w:tc>
        <w:tc>
          <w:tcPr>
            <w:tcW w:w="619" w:type="pct"/>
            <w:tcBorders>
              <w:left w:val="single" w:sz="4" w:space="0" w:color="auto"/>
              <w:right w:val="single" w:sz="4" w:space="0" w:color="auto"/>
            </w:tcBorders>
            <w:tcMar>
              <w:left w:w="85" w:type="dxa"/>
              <w:right w:w="85" w:type="dxa"/>
            </w:tcMar>
            <w:vAlign w:val="center"/>
          </w:tcPr>
          <w:p w14:paraId="3FA9F817" w14:textId="77777777" w:rsidR="007C76EF" w:rsidRPr="00DF6003" w:rsidRDefault="007C76EF" w:rsidP="001272AC">
            <w:pPr>
              <w:jc w:val="right"/>
              <w:rPr>
                <w:color w:val="000000"/>
                <w:sz w:val="20"/>
                <w:lang w:val="ru-RU"/>
              </w:rPr>
            </w:pPr>
            <w:r w:rsidRPr="00DF6003">
              <w:rPr>
                <w:color w:val="000000"/>
                <w:sz w:val="20"/>
                <w:lang w:val="ru-RU"/>
              </w:rPr>
              <w:t>24 750</w:t>
            </w:r>
          </w:p>
        </w:tc>
        <w:tc>
          <w:tcPr>
            <w:tcW w:w="533" w:type="pct"/>
            <w:tcBorders>
              <w:left w:val="single" w:sz="4" w:space="0" w:color="auto"/>
              <w:right w:val="single" w:sz="4" w:space="0" w:color="auto"/>
            </w:tcBorders>
            <w:tcMar>
              <w:left w:w="85" w:type="dxa"/>
              <w:right w:w="85" w:type="dxa"/>
            </w:tcMar>
            <w:vAlign w:val="center"/>
          </w:tcPr>
          <w:p w14:paraId="769F5BE0" w14:textId="77777777" w:rsidR="007C76EF" w:rsidRPr="00DF6003" w:rsidRDefault="007C76EF" w:rsidP="001272AC">
            <w:pPr>
              <w:jc w:val="right"/>
              <w:rPr>
                <w:color w:val="000000"/>
                <w:sz w:val="20"/>
                <w:lang w:val="ru-RU"/>
              </w:rPr>
            </w:pPr>
            <w:r w:rsidRPr="00DF6003">
              <w:rPr>
                <w:color w:val="000000"/>
                <w:sz w:val="20"/>
                <w:lang w:val="ru-RU"/>
              </w:rPr>
              <w:t>41,25</w:t>
            </w:r>
          </w:p>
        </w:tc>
        <w:tc>
          <w:tcPr>
            <w:tcW w:w="580" w:type="pct"/>
            <w:tcBorders>
              <w:left w:val="single" w:sz="4" w:space="0" w:color="auto"/>
              <w:right w:val="single" w:sz="4" w:space="0" w:color="auto"/>
            </w:tcBorders>
            <w:vAlign w:val="center"/>
          </w:tcPr>
          <w:p w14:paraId="5A949231" w14:textId="77777777" w:rsidR="007C76EF" w:rsidRPr="00DF6003" w:rsidRDefault="007C76EF" w:rsidP="001272AC">
            <w:pPr>
              <w:jc w:val="right"/>
              <w:rPr>
                <w:color w:val="000000"/>
                <w:sz w:val="20"/>
                <w:lang w:val="ru-RU"/>
              </w:rPr>
            </w:pPr>
            <w:r w:rsidRPr="00DF6003">
              <w:rPr>
                <w:color w:val="000000"/>
                <w:sz w:val="20"/>
                <w:lang w:val="ru-RU"/>
              </w:rPr>
              <w:t>24 750</w:t>
            </w:r>
          </w:p>
        </w:tc>
      </w:tr>
      <w:tr w:rsidR="007C76EF" w:rsidRPr="00DF6003" w14:paraId="24E82776" w14:textId="77777777" w:rsidTr="006C780F">
        <w:trPr>
          <w:trHeight w:val="232"/>
          <w:jc w:val="center"/>
        </w:trPr>
        <w:tc>
          <w:tcPr>
            <w:tcW w:w="1474" w:type="pct"/>
            <w:tcBorders>
              <w:left w:val="single" w:sz="4" w:space="0" w:color="auto"/>
              <w:bottom w:val="single" w:sz="4" w:space="0" w:color="auto"/>
              <w:right w:val="single" w:sz="4" w:space="0" w:color="auto"/>
            </w:tcBorders>
            <w:tcMar>
              <w:left w:w="85" w:type="dxa"/>
              <w:right w:w="85" w:type="dxa"/>
            </w:tcMar>
            <w:vAlign w:val="center"/>
          </w:tcPr>
          <w:p w14:paraId="2CB359F1" w14:textId="1FE489E8" w:rsidR="007C76EF" w:rsidRPr="00DF6003" w:rsidRDefault="007C76EF" w:rsidP="001272AC">
            <w:pPr>
              <w:jc w:val="left"/>
              <w:rPr>
                <w:color w:val="000000"/>
                <w:sz w:val="20"/>
                <w:lang w:val="ru-RU"/>
              </w:rPr>
            </w:pPr>
            <w:r w:rsidRPr="00DF6003">
              <w:rPr>
                <w:color w:val="000000"/>
                <w:sz w:val="20"/>
                <w:lang w:val="ru-RU"/>
              </w:rPr>
              <w:t xml:space="preserve">Коммерческие и промышленные </w:t>
            </w:r>
            <w:r w:rsidR="002E25F4" w:rsidRPr="002E25F4">
              <w:rPr>
                <w:color w:val="000000"/>
                <w:sz w:val="20"/>
                <w:lang w:val="ru-RU"/>
              </w:rPr>
              <w:t>системы кондиционирования воздуха</w:t>
            </w:r>
          </w:p>
        </w:tc>
        <w:tc>
          <w:tcPr>
            <w:tcW w:w="77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C72CB62" w14:textId="77777777" w:rsidR="006C780F" w:rsidRDefault="007C76EF" w:rsidP="001272AC">
            <w:pPr>
              <w:jc w:val="left"/>
              <w:rPr>
                <w:sz w:val="20"/>
                <w:lang w:val="ru-RU"/>
              </w:rPr>
            </w:pPr>
            <w:r w:rsidRPr="00DF6003">
              <w:rPr>
                <w:sz w:val="20"/>
                <w:lang w:val="ru-RU"/>
              </w:rPr>
              <w:t xml:space="preserve">ГФУ-134a, </w:t>
            </w:r>
          </w:p>
          <w:p w14:paraId="778E4172" w14:textId="7288FD85" w:rsidR="007C76EF" w:rsidRPr="00DF6003" w:rsidRDefault="007C76EF" w:rsidP="001272AC">
            <w:pPr>
              <w:jc w:val="left"/>
              <w:rPr>
                <w:sz w:val="20"/>
                <w:lang w:val="ru-RU"/>
              </w:rPr>
            </w:pPr>
            <w:r w:rsidRPr="00DF6003">
              <w:rPr>
                <w:sz w:val="20"/>
                <w:lang w:val="ru-RU"/>
              </w:rPr>
              <w:t>R-410A</w:t>
            </w:r>
          </w:p>
        </w:tc>
        <w:tc>
          <w:tcPr>
            <w:tcW w:w="442" w:type="pct"/>
            <w:vAlign w:val="center"/>
          </w:tcPr>
          <w:p w14:paraId="2771BCE2" w14:textId="77777777" w:rsidR="007C76EF" w:rsidRPr="00DF6003" w:rsidRDefault="007C76EF" w:rsidP="001272AC">
            <w:pPr>
              <w:jc w:val="right"/>
              <w:rPr>
                <w:color w:val="000000"/>
                <w:sz w:val="20"/>
                <w:lang w:val="ru-RU"/>
              </w:rPr>
            </w:pPr>
            <w:r w:rsidRPr="00DF6003">
              <w:rPr>
                <w:color w:val="000000"/>
                <w:sz w:val="20"/>
                <w:lang w:val="ru-RU"/>
              </w:rPr>
              <w:t>2,24</w:t>
            </w:r>
          </w:p>
        </w:tc>
        <w:tc>
          <w:tcPr>
            <w:tcW w:w="583" w:type="pct"/>
            <w:vAlign w:val="center"/>
          </w:tcPr>
          <w:p w14:paraId="5167F75A" w14:textId="77777777" w:rsidR="007C76EF" w:rsidRPr="00DF6003" w:rsidRDefault="007C76EF" w:rsidP="001272AC">
            <w:pPr>
              <w:jc w:val="right"/>
              <w:rPr>
                <w:color w:val="000000"/>
                <w:sz w:val="20"/>
                <w:lang w:val="ru-RU"/>
              </w:rPr>
            </w:pPr>
            <w:r w:rsidRPr="00DF6003">
              <w:rPr>
                <w:color w:val="000000"/>
                <w:sz w:val="20"/>
                <w:lang w:val="ru-RU"/>
              </w:rPr>
              <w:t>4 518</w:t>
            </w:r>
          </w:p>
        </w:tc>
        <w:tc>
          <w:tcPr>
            <w:tcW w:w="619" w:type="pct"/>
            <w:tcBorders>
              <w:left w:val="single" w:sz="4" w:space="0" w:color="auto"/>
              <w:bottom w:val="single" w:sz="4" w:space="0" w:color="auto"/>
              <w:right w:val="single" w:sz="4" w:space="0" w:color="auto"/>
            </w:tcBorders>
            <w:tcMar>
              <w:left w:w="85" w:type="dxa"/>
              <w:right w:w="85" w:type="dxa"/>
            </w:tcMar>
            <w:vAlign w:val="center"/>
          </w:tcPr>
          <w:p w14:paraId="1C891BF4" w14:textId="77777777" w:rsidR="007C76EF" w:rsidRPr="00DF6003" w:rsidRDefault="007C76EF" w:rsidP="001272AC">
            <w:pPr>
              <w:jc w:val="right"/>
              <w:rPr>
                <w:color w:val="000000"/>
                <w:sz w:val="20"/>
                <w:lang w:val="ru-RU"/>
              </w:rPr>
            </w:pPr>
            <w:r w:rsidRPr="00DF6003">
              <w:rPr>
                <w:color w:val="000000"/>
                <w:sz w:val="20"/>
                <w:lang w:val="ru-RU"/>
              </w:rPr>
              <w:t>48 600</w:t>
            </w:r>
          </w:p>
        </w:tc>
        <w:tc>
          <w:tcPr>
            <w:tcW w:w="533" w:type="pct"/>
            <w:tcBorders>
              <w:left w:val="single" w:sz="4" w:space="0" w:color="auto"/>
              <w:bottom w:val="single" w:sz="4" w:space="0" w:color="auto"/>
              <w:right w:val="single" w:sz="4" w:space="0" w:color="auto"/>
            </w:tcBorders>
            <w:tcMar>
              <w:left w:w="85" w:type="dxa"/>
              <w:right w:w="85" w:type="dxa"/>
            </w:tcMar>
            <w:vAlign w:val="center"/>
          </w:tcPr>
          <w:p w14:paraId="53021477" w14:textId="77777777" w:rsidR="007C76EF" w:rsidRPr="00DF6003" w:rsidRDefault="007C76EF" w:rsidP="001272AC">
            <w:pPr>
              <w:jc w:val="right"/>
              <w:rPr>
                <w:color w:val="000000"/>
                <w:sz w:val="20"/>
                <w:lang w:val="ru-RU"/>
              </w:rPr>
            </w:pPr>
            <w:r w:rsidRPr="00DF6003">
              <w:rPr>
                <w:color w:val="000000"/>
                <w:sz w:val="20"/>
                <w:lang w:val="ru-RU"/>
              </w:rPr>
              <w:t>21,70</w:t>
            </w:r>
          </w:p>
        </w:tc>
        <w:tc>
          <w:tcPr>
            <w:tcW w:w="580" w:type="pct"/>
            <w:tcBorders>
              <w:left w:val="single" w:sz="4" w:space="0" w:color="auto"/>
              <w:bottom w:val="single" w:sz="4" w:space="0" w:color="auto"/>
              <w:right w:val="single" w:sz="4" w:space="0" w:color="auto"/>
            </w:tcBorders>
            <w:vAlign w:val="center"/>
          </w:tcPr>
          <w:p w14:paraId="11D7F53F" w14:textId="77777777" w:rsidR="007C76EF" w:rsidRPr="00DF6003" w:rsidRDefault="007C76EF" w:rsidP="001272AC">
            <w:pPr>
              <w:jc w:val="right"/>
              <w:rPr>
                <w:color w:val="000000"/>
                <w:sz w:val="20"/>
                <w:lang w:val="ru-RU"/>
              </w:rPr>
            </w:pPr>
            <w:r w:rsidRPr="00DF6003">
              <w:rPr>
                <w:color w:val="000000"/>
                <w:sz w:val="20"/>
                <w:lang w:val="ru-RU"/>
              </w:rPr>
              <w:t>48 600</w:t>
            </w:r>
          </w:p>
        </w:tc>
      </w:tr>
      <w:tr w:rsidR="007C76EF" w:rsidRPr="00DF6003" w14:paraId="2EA8B29F" w14:textId="77777777" w:rsidTr="006C780F">
        <w:trPr>
          <w:trHeight w:val="283"/>
          <w:jc w:val="center"/>
        </w:trPr>
        <w:tc>
          <w:tcPr>
            <w:tcW w:w="1474" w:type="pct"/>
            <w:tcBorders>
              <w:top w:val="single" w:sz="4" w:space="0" w:color="auto"/>
              <w:left w:val="single" w:sz="4" w:space="0" w:color="auto"/>
              <w:bottom w:val="single" w:sz="4" w:space="0" w:color="auto"/>
              <w:right w:val="nil"/>
            </w:tcBorders>
            <w:tcMar>
              <w:left w:w="85" w:type="dxa"/>
              <w:right w:w="85" w:type="dxa"/>
            </w:tcMar>
            <w:vAlign w:val="center"/>
          </w:tcPr>
          <w:p w14:paraId="793EAED5" w14:textId="7D8E758C" w:rsidR="007C76EF" w:rsidRPr="00DF6003" w:rsidRDefault="007C76EF" w:rsidP="001272AC">
            <w:pPr>
              <w:jc w:val="right"/>
              <w:rPr>
                <w:b/>
                <w:bCs/>
                <w:color w:val="000000"/>
                <w:sz w:val="20"/>
                <w:lang w:val="ru-RU"/>
              </w:rPr>
            </w:pPr>
            <w:r w:rsidRPr="00DF6003">
              <w:rPr>
                <w:b/>
                <w:bCs/>
                <w:color w:val="000000"/>
                <w:sz w:val="20"/>
                <w:lang w:val="ru-RU"/>
              </w:rPr>
              <w:t>Промежуточный итог</w:t>
            </w:r>
            <w:r w:rsidR="00473FA8">
              <w:rPr>
                <w:b/>
                <w:bCs/>
                <w:color w:val="000000"/>
                <w:sz w:val="20"/>
                <w:lang w:val="ru-RU"/>
              </w:rPr>
              <w:t>,</w:t>
            </w:r>
            <w:r w:rsidRPr="00DF6003">
              <w:rPr>
                <w:b/>
                <w:bCs/>
                <w:color w:val="000000"/>
                <w:sz w:val="20"/>
                <w:lang w:val="ru-RU"/>
              </w:rPr>
              <w:t xml:space="preserve"> производств</w:t>
            </w:r>
            <w:r w:rsidR="00473FA8">
              <w:rPr>
                <w:b/>
                <w:bCs/>
                <w:color w:val="000000"/>
                <w:sz w:val="20"/>
                <w:lang w:val="ru-RU"/>
              </w:rPr>
              <w:t>о</w:t>
            </w:r>
          </w:p>
        </w:tc>
        <w:tc>
          <w:tcPr>
            <w:tcW w:w="770" w:type="pct"/>
            <w:tcBorders>
              <w:top w:val="single" w:sz="4" w:space="0" w:color="auto"/>
              <w:left w:val="nil"/>
              <w:bottom w:val="single" w:sz="4" w:space="0" w:color="auto"/>
              <w:right w:val="single" w:sz="4" w:space="0" w:color="auto"/>
            </w:tcBorders>
            <w:tcMar>
              <w:left w:w="85" w:type="dxa"/>
              <w:right w:w="85" w:type="dxa"/>
            </w:tcMar>
            <w:vAlign w:val="center"/>
          </w:tcPr>
          <w:p w14:paraId="74C620D4" w14:textId="77777777" w:rsidR="007C76EF" w:rsidRPr="00DF6003" w:rsidRDefault="007C76EF" w:rsidP="001272AC">
            <w:pPr>
              <w:jc w:val="left"/>
              <w:rPr>
                <w:b/>
                <w:bCs/>
                <w:sz w:val="20"/>
                <w:lang w:val="ru-RU"/>
              </w:rPr>
            </w:pPr>
          </w:p>
        </w:tc>
        <w:tc>
          <w:tcPr>
            <w:tcW w:w="442" w:type="pct"/>
            <w:tcBorders>
              <w:left w:val="single" w:sz="4" w:space="0" w:color="auto"/>
            </w:tcBorders>
            <w:vAlign w:val="center"/>
          </w:tcPr>
          <w:p w14:paraId="6FE6642B" w14:textId="77777777" w:rsidR="007C76EF" w:rsidRPr="00DF6003" w:rsidRDefault="007C76EF" w:rsidP="001272AC">
            <w:pPr>
              <w:jc w:val="right"/>
              <w:rPr>
                <w:b/>
                <w:bCs/>
                <w:color w:val="000000"/>
                <w:sz w:val="20"/>
                <w:lang w:val="ru-RU"/>
              </w:rPr>
            </w:pPr>
            <w:r w:rsidRPr="00DF6003">
              <w:rPr>
                <w:b/>
                <w:bCs/>
                <w:color w:val="000000"/>
                <w:sz w:val="20"/>
                <w:lang w:val="ru-RU"/>
              </w:rPr>
              <w:t>5,23</w:t>
            </w:r>
          </w:p>
        </w:tc>
        <w:tc>
          <w:tcPr>
            <w:tcW w:w="583" w:type="pct"/>
            <w:vAlign w:val="center"/>
          </w:tcPr>
          <w:p w14:paraId="749DA8E6" w14:textId="77777777" w:rsidR="007C76EF" w:rsidRPr="00DF6003" w:rsidRDefault="007C76EF" w:rsidP="001272AC">
            <w:pPr>
              <w:jc w:val="right"/>
              <w:rPr>
                <w:b/>
                <w:bCs/>
                <w:color w:val="000000"/>
                <w:sz w:val="20"/>
                <w:lang w:val="ru-RU"/>
              </w:rPr>
            </w:pPr>
            <w:r w:rsidRPr="00DF6003">
              <w:rPr>
                <w:b/>
                <w:bCs/>
                <w:color w:val="000000"/>
                <w:sz w:val="20"/>
                <w:lang w:val="ru-RU"/>
              </w:rPr>
              <w:t>11 092</w:t>
            </w:r>
          </w:p>
        </w:tc>
        <w:tc>
          <w:tcPr>
            <w:tcW w:w="619" w:type="pct"/>
            <w:tcBorders>
              <w:left w:val="single" w:sz="4" w:space="0" w:color="auto"/>
              <w:bottom w:val="single" w:sz="4" w:space="0" w:color="auto"/>
              <w:right w:val="single" w:sz="4" w:space="0" w:color="auto"/>
            </w:tcBorders>
            <w:tcMar>
              <w:left w:w="85" w:type="dxa"/>
              <w:right w:w="85" w:type="dxa"/>
            </w:tcMar>
            <w:vAlign w:val="center"/>
          </w:tcPr>
          <w:p w14:paraId="5F657351" w14:textId="77777777" w:rsidR="007C76EF" w:rsidRPr="00DF6003" w:rsidRDefault="007C76EF" w:rsidP="001272AC">
            <w:pPr>
              <w:jc w:val="right"/>
              <w:rPr>
                <w:b/>
                <w:bCs/>
                <w:color w:val="000000"/>
                <w:sz w:val="20"/>
                <w:lang w:val="ru-RU"/>
              </w:rPr>
            </w:pPr>
            <w:r w:rsidRPr="00DF6003">
              <w:rPr>
                <w:b/>
                <w:bCs/>
                <w:color w:val="000000"/>
                <w:sz w:val="20"/>
                <w:lang w:val="ru-RU"/>
              </w:rPr>
              <w:t>142 065</w:t>
            </w:r>
          </w:p>
        </w:tc>
        <w:tc>
          <w:tcPr>
            <w:tcW w:w="533" w:type="pct"/>
            <w:tcBorders>
              <w:left w:val="single" w:sz="4" w:space="0" w:color="auto"/>
              <w:bottom w:val="single" w:sz="4" w:space="0" w:color="auto"/>
              <w:right w:val="single" w:sz="4" w:space="0" w:color="auto"/>
            </w:tcBorders>
            <w:tcMar>
              <w:left w:w="85" w:type="dxa"/>
              <w:right w:w="85" w:type="dxa"/>
            </w:tcMar>
            <w:vAlign w:val="center"/>
          </w:tcPr>
          <w:p w14:paraId="5205DCB1" w14:textId="77777777" w:rsidR="007C76EF" w:rsidRPr="00DF6003" w:rsidRDefault="007C76EF" w:rsidP="001272AC">
            <w:pPr>
              <w:jc w:val="right"/>
              <w:rPr>
                <w:b/>
                <w:bCs/>
                <w:color w:val="000000"/>
                <w:sz w:val="20"/>
                <w:lang w:val="ru-RU"/>
              </w:rPr>
            </w:pPr>
            <w:r w:rsidRPr="00DF6003">
              <w:rPr>
                <w:b/>
                <w:bCs/>
                <w:color w:val="000000"/>
                <w:sz w:val="20"/>
                <w:lang w:val="ru-RU"/>
              </w:rPr>
              <w:t>27,16</w:t>
            </w:r>
          </w:p>
        </w:tc>
        <w:tc>
          <w:tcPr>
            <w:tcW w:w="580" w:type="pct"/>
            <w:tcBorders>
              <w:left w:val="single" w:sz="4" w:space="0" w:color="auto"/>
              <w:bottom w:val="single" w:sz="4" w:space="0" w:color="auto"/>
              <w:right w:val="single" w:sz="4" w:space="0" w:color="auto"/>
            </w:tcBorders>
            <w:vAlign w:val="center"/>
          </w:tcPr>
          <w:p w14:paraId="45F04C37" w14:textId="77777777" w:rsidR="007C76EF" w:rsidRPr="00DF6003" w:rsidRDefault="007C76EF" w:rsidP="001272AC">
            <w:pPr>
              <w:jc w:val="right"/>
              <w:rPr>
                <w:b/>
                <w:bCs/>
                <w:color w:val="000000"/>
                <w:sz w:val="20"/>
                <w:lang w:val="ru-RU"/>
              </w:rPr>
            </w:pPr>
            <w:r w:rsidRPr="00DF6003">
              <w:rPr>
                <w:b/>
                <w:bCs/>
                <w:color w:val="000000"/>
                <w:sz w:val="20"/>
                <w:lang w:val="ru-RU"/>
              </w:rPr>
              <w:t>142 065</w:t>
            </w:r>
          </w:p>
        </w:tc>
      </w:tr>
      <w:tr w:rsidR="007C76EF" w:rsidRPr="00DF6003" w14:paraId="0A138E9B" w14:textId="77777777" w:rsidTr="006C780F">
        <w:trPr>
          <w:trHeight w:val="232"/>
          <w:jc w:val="center"/>
        </w:trPr>
        <w:tc>
          <w:tcPr>
            <w:tcW w:w="147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8D95308" w14:textId="6A95CC37" w:rsidR="007C76EF" w:rsidRPr="00DF6003" w:rsidRDefault="00151F37" w:rsidP="00BA558B">
            <w:pPr>
              <w:keepNext/>
              <w:jc w:val="left"/>
              <w:rPr>
                <w:color w:val="000000"/>
                <w:sz w:val="20"/>
                <w:lang w:val="ru-RU"/>
              </w:rPr>
            </w:pPr>
            <w:r>
              <w:rPr>
                <w:color w:val="000000"/>
                <w:sz w:val="20"/>
                <w:lang w:val="ru-RU"/>
              </w:rPr>
              <w:t>Монтаж</w:t>
            </w:r>
            <w:r w:rsidR="007C76EF" w:rsidRPr="00DF6003">
              <w:rPr>
                <w:color w:val="000000"/>
                <w:sz w:val="20"/>
                <w:lang w:val="ru-RU"/>
              </w:rPr>
              <w:t xml:space="preserve"> и сборка</w:t>
            </w:r>
            <w:r>
              <w:rPr>
                <w:color w:val="000000"/>
                <w:sz w:val="20"/>
                <w:lang w:val="ru-RU"/>
              </w:rPr>
              <w:t xml:space="preserve"> на месте</w:t>
            </w:r>
          </w:p>
        </w:tc>
        <w:tc>
          <w:tcPr>
            <w:tcW w:w="77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B70CBB4" w14:textId="77777777" w:rsidR="006C780F" w:rsidRDefault="007C76EF" w:rsidP="001272AC">
            <w:pPr>
              <w:jc w:val="left"/>
              <w:rPr>
                <w:sz w:val="20"/>
                <w:lang w:val="ru-RU"/>
              </w:rPr>
            </w:pPr>
            <w:r w:rsidRPr="00DF6003">
              <w:rPr>
                <w:sz w:val="20"/>
                <w:lang w:val="ru-RU"/>
              </w:rPr>
              <w:t xml:space="preserve">ГФУ-134a, </w:t>
            </w:r>
          </w:p>
          <w:p w14:paraId="64532881" w14:textId="0366023F" w:rsidR="007C76EF" w:rsidRPr="00DF6003" w:rsidRDefault="007C76EF" w:rsidP="001272AC">
            <w:pPr>
              <w:jc w:val="left"/>
              <w:rPr>
                <w:sz w:val="20"/>
                <w:lang w:val="ru-RU"/>
              </w:rPr>
            </w:pPr>
            <w:r w:rsidRPr="00DF6003">
              <w:rPr>
                <w:sz w:val="20"/>
                <w:lang w:val="ru-RU"/>
              </w:rPr>
              <w:t>R-410A</w:t>
            </w:r>
          </w:p>
        </w:tc>
        <w:tc>
          <w:tcPr>
            <w:tcW w:w="442" w:type="pct"/>
            <w:vAlign w:val="center"/>
          </w:tcPr>
          <w:p w14:paraId="6545CB75" w14:textId="77777777" w:rsidR="007C76EF" w:rsidRPr="00DF6003" w:rsidRDefault="007C76EF" w:rsidP="001272AC">
            <w:pPr>
              <w:jc w:val="right"/>
              <w:rPr>
                <w:color w:val="000000"/>
                <w:sz w:val="20"/>
                <w:lang w:val="ru-RU"/>
              </w:rPr>
            </w:pPr>
            <w:r w:rsidRPr="00DF6003">
              <w:rPr>
                <w:color w:val="000000"/>
                <w:sz w:val="20"/>
                <w:lang w:val="ru-RU"/>
              </w:rPr>
              <w:t>13,14</w:t>
            </w:r>
          </w:p>
        </w:tc>
        <w:tc>
          <w:tcPr>
            <w:tcW w:w="583" w:type="pct"/>
            <w:vAlign w:val="center"/>
          </w:tcPr>
          <w:p w14:paraId="419B253D" w14:textId="77777777" w:rsidR="007C76EF" w:rsidRPr="00DF6003" w:rsidRDefault="007C76EF" w:rsidP="001272AC">
            <w:pPr>
              <w:jc w:val="right"/>
              <w:rPr>
                <w:color w:val="000000"/>
                <w:sz w:val="20"/>
                <w:lang w:val="ru-RU"/>
              </w:rPr>
            </w:pPr>
            <w:r w:rsidRPr="00DF6003">
              <w:rPr>
                <w:color w:val="000000"/>
                <w:sz w:val="20"/>
                <w:lang w:val="ru-RU"/>
              </w:rPr>
              <w:t>26 643</w:t>
            </w:r>
          </w:p>
        </w:tc>
        <w:tc>
          <w:tcPr>
            <w:tcW w:w="619" w:type="pct"/>
            <w:tcBorders>
              <w:left w:val="single" w:sz="4" w:space="0" w:color="auto"/>
              <w:bottom w:val="single" w:sz="4" w:space="0" w:color="auto"/>
              <w:right w:val="single" w:sz="4" w:space="0" w:color="auto"/>
            </w:tcBorders>
            <w:tcMar>
              <w:left w:w="85" w:type="dxa"/>
              <w:right w:w="85" w:type="dxa"/>
            </w:tcMar>
            <w:vAlign w:val="center"/>
          </w:tcPr>
          <w:p w14:paraId="77F077EA" w14:textId="77777777" w:rsidR="007C76EF" w:rsidRPr="00DF6003" w:rsidRDefault="007C76EF" w:rsidP="001272AC">
            <w:pPr>
              <w:jc w:val="right"/>
              <w:rPr>
                <w:color w:val="000000"/>
                <w:sz w:val="20"/>
                <w:lang w:val="ru-RU"/>
              </w:rPr>
            </w:pPr>
            <w:r w:rsidRPr="00DF6003">
              <w:rPr>
                <w:color w:val="000000"/>
                <w:sz w:val="20"/>
                <w:lang w:val="ru-RU"/>
              </w:rPr>
              <w:t>99 893</w:t>
            </w:r>
          </w:p>
        </w:tc>
        <w:tc>
          <w:tcPr>
            <w:tcW w:w="533" w:type="pct"/>
            <w:tcBorders>
              <w:left w:val="single" w:sz="4" w:space="0" w:color="auto"/>
              <w:bottom w:val="single" w:sz="4" w:space="0" w:color="auto"/>
              <w:right w:val="single" w:sz="4" w:space="0" w:color="auto"/>
            </w:tcBorders>
            <w:tcMar>
              <w:left w:w="85" w:type="dxa"/>
              <w:right w:w="85" w:type="dxa"/>
            </w:tcMar>
            <w:vAlign w:val="center"/>
          </w:tcPr>
          <w:p w14:paraId="5F353548" w14:textId="77777777" w:rsidR="007C76EF" w:rsidRPr="00DF6003" w:rsidRDefault="007C76EF" w:rsidP="001272AC">
            <w:pPr>
              <w:jc w:val="right"/>
              <w:rPr>
                <w:color w:val="000000"/>
                <w:sz w:val="20"/>
                <w:lang w:val="ru-RU"/>
              </w:rPr>
            </w:pPr>
            <w:r w:rsidRPr="00DF6003">
              <w:rPr>
                <w:color w:val="000000"/>
                <w:sz w:val="20"/>
                <w:lang w:val="ru-RU"/>
              </w:rPr>
              <w:t>7,60</w:t>
            </w:r>
          </w:p>
        </w:tc>
        <w:tc>
          <w:tcPr>
            <w:tcW w:w="580" w:type="pct"/>
            <w:vAlign w:val="center"/>
          </w:tcPr>
          <w:p w14:paraId="1749ECF1" w14:textId="77777777" w:rsidR="007C76EF" w:rsidRPr="00DF6003" w:rsidRDefault="007C76EF" w:rsidP="001272AC">
            <w:pPr>
              <w:jc w:val="right"/>
              <w:rPr>
                <w:color w:val="000000"/>
                <w:sz w:val="20"/>
                <w:lang w:val="ru-RU"/>
              </w:rPr>
            </w:pPr>
            <w:r w:rsidRPr="00DF6003">
              <w:rPr>
                <w:color w:val="000000"/>
                <w:sz w:val="20"/>
                <w:lang w:val="ru-RU"/>
              </w:rPr>
              <w:t>30 000</w:t>
            </w:r>
          </w:p>
        </w:tc>
      </w:tr>
      <w:tr w:rsidR="007C76EF" w:rsidRPr="00DF6003" w14:paraId="236237A8" w14:textId="77777777" w:rsidTr="006C780F">
        <w:trPr>
          <w:trHeight w:val="20"/>
          <w:jc w:val="center"/>
        </w:trPr>
        <w:tc>
          <w:tcPr>
            <w:tcW w:w="1474"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2B527480" w14:textId="77777777" w:rsidR="007C76EF" w:rsidRPr="00DF6003" w:rsidRDefault="007C76EF" w:rsidP="001272AC">
            <w:pPr>
              <w:jc w:val="left"/>
              <w:rPr>
                <w:color w:val="000000"/>
                <w:sz w:val="20"/>
                <w:lang w:val="ru-RU"/>
              </w:rPr>
            </w:pPr>
            <w:r w:rsidRPr="00DF6003">
              <w:rPr>
                <w:color w:val="000000"/>
                <w:sz w:val="20"/>
                <w:lang w:val="ru-RU"/>
              </w:rPr>
              <w:t>Обслуживание</w:t>
            </w:r>
          </w:p>
        </w:tc>
        <w:tc>
          <w:tcPr>
            <w:tcW w:w="770"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154C2214" w14:textId="77777777" w:rsidR="007C76EF" w:rsidRPr="00DF6003" w:rsidRDefault="007C76EF" w:rsidP="001272AC">
            <w:pPr>
              <w:jc w:val="center"/>
              <w:rPr>
                <w:color w:val="000000"/>
                <w:sz w:val="20"/>
                <w:lang w:val="ru-RU"/>
              </w:rPr>
            </w:pPr>
            <w:r w:rsidRPr="00DF6003">
              <w:rPr>
                <w:color w:val="000000"/>
                <w:sz w:val="20"/>
                <w:lang w:val="ru-RU"/>
              </w:rPr>
              <w:t>-</w:t>
            </w:r>
          </w:p>
        </w:tc>
        <w:tc>
          <w:tcPr>
            <w:tcW w:w="442" w:type="pct"/>
            <w:vAlign w:val="center"/>
          </w:tcPr>
          <w:p w14:paraId="24C408FF" w14:textId="77777777" w:rsidR="007C76EF" w:rsidRPr="00DF6003" w:rsidRDefault="007C76EF" w:rsidP="001272AC">
            <w:pPr>
              <w:jc w:val="right"/>
              <w:rPr>
                <w:color w:val="000000"/>
                <w:sz w:val="20"/>
                <w:lang w:val="ru-RU"/>
              </w:rPr>
            </w:pPr>
            <w:r w:rsidRPr="00DF6003">
              <w:rPr>
                <w:color w:val="000000"/>
                <w:sz w:val="20"/>
                <w:lang w:val="ru-RU"/>
              </w:rPr>
              <w:t>514,25</w:t>
            </w:r>
          </w:p>
        </w:tc>
        <w:tc>
          <w:tcPr>
            <w:tcW w:w="583" w:type="pct"/>
            <w:vAlign w:val="center"/>
          </w:tcPr>
          <w:p w14:paraId="0F99ED2A" w14:textId="77777777" w:rsidR="007C76EF" w:rsidRPr="00DF6003" w:rsidRDefault="007C76EF" w:rsidP="001272AC">
            <w:pPr>
              <w:jc w:val="right"/>
              <w:rPr>
                <w:color w:val="000000"/>
                <w:sz w:val="20"/>
                <w:lang w:val="ru-RU"/>
              </w:rPr>
            </w:pPr>
            <w:r w:rsidRPr="00DF6003">
              <w:rPr>
                <w:color w:val="000000"/>
                <w:sz w:val="20"/>
                <w:lang w:val="ru-RU"/>
              </w:rPr>
              <w:t>1 275 874</w:t>
            </w:r>
          </w:p>
        </w:tc>
        <w:tc>
          <w:tcPr>
            <w:tcW w:w="61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F2C2586" w14:textId="77777777" w:rsidR="007C76EF" w:rsidRPr="00DF6003" w:rsidRDefault="007C76EF" w:rsidP="001272AC">
            <w:pPr>
              <w:jc w:val="right"/>
              <w:rPr>
                <w:color w:val="000000"/>
                <w:sz w:val="20"/>
                <w:lang w:val="ru-RU"/>
              </w:rPr>
            </w:pPr>
            <w:r w:rsidRPr="00DF6003">
              <w:rPr>
                <w:color w:val="000000"/>
                <w:sz w:val="20"/>
                <w:lang w:val="ru-RU"/>
              </w:rPr>
              <w:t>2 622 716</w:t>
            </w:r>
          </w:p>
        </w:tc>
        <w:tc>
          <w:tcPr>
            <w:tcW w:w="533"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BA8412B" w14:textId="77777777" w:rsidR="007C76EF" w:rsidRPr="00DF6003" w:rsidRDefault="007C76EF" w:rsidP="001272AC">
            <w:pPr>
              <w:jc w:val="right"/>
              <w:rPr>
                <w:color w:val="000000"/>
                <w:sz w:val="20"/>
                <w:lang w:val="ru-RU"/>
              </w:rPr>
            </w:pPr>
            <w:r w:rsidRPr="00DF6003">
              <w:rPr>
                <w:color w:val="000000"/>
                <w:sz w:val="20"/>
                <w:lang w:val="ru-RU"/>
              </w:rPr>
              <w:t>5,10</w:t>
            </w:r>
          </w:p>
        </w:tc>
        <w:tc>
          <w:tcPr>
            <w:tcW w:w="580" w:type="pct"/>
            <w:vAlign w:val="center"/>
          </w:tcPr>
          <w:p w14:paraId="00D9175F" w14:textId="77777777" w:rsidR="007C76EF" w:rsidRPr="00DF6003" w:rsidRDefault="007C76EF" w:rsidP="001272AC">
            <w:pPr>
              <w:jc w:val="right"/>
              <w:rPr>
                <w:color w:val="000000"/>
                <w:sz w:val="20"/>
                <w:lang w:val="ru-RU"/>
              </w:rPr>
            </w:pPr>
            <w:r w:rsidRPr="00DF6003">
              <w:rPr>
                <w:color w:val="000000"/>
                <w:sz w:val="20"/>
                <w:lang w:val="ru-RU"/>
              </w:rPr>
              <w:t>1 413 858</w:t>
            </w:r>
          </w:p>
        </w:tc>
      </w:tr>
      <w:tr w:rsidR="007C76EF" w:rsidRPr="00DF6003" w14:paraId="15B87118" w14:textId="77777777" w:rsidTr="006C780F">
        <w:trPr>
          <w:trHeight w:val="20"/>
          <w:jc w:val="center"/>
        </w:trPr>
        <w:tc>
          <w:tcPr>
            <w:tcW w:w="1474"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09FDFEF4" w14:textId="1421F093" w:rsidR="007C76EF" w:rsidRPr="00DF6003" w:rsidRDefault="003E291F" w:rsidP="001272AC">
            <w:pPr>
              <w:jc w:val="left"/>
              <w:rPr>
                <w:color w:val="000000"/>
                <w:sz w:val="20"/>
                <w:lang w:val="ru-RU"/>
              </w:rPr>
            </w:pPr>
            <w:r w:rsidRPr="003E291F">
              <w:rPr>
                <w:color w:val="000000"/>
                <w:sz w:val="20"/>
                <w:lang w:val="ru-RU"/>
              </w:rPr>
              <w:t>ГУП</w:t>
            </w:r>
            <w:r w:rsidR="001D6539">
              <w:rPr>
                <w:color w:val="000000"/>
                <w:sz w:val="20"/>
                <w:lang w:val="ru-RU"/>
              </w:rPr>
              <w:t xml:space="preserve"> </w:t>
            </w:r>
          </w:p>
        </w:tc>
        <w:tc>
          <w:tcPr>
            <w:tcW w:w="770"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702A8A3A" w14:textId="77777777" w:rsidR="007C76EF" w:rsidRPr="00DF6003" w:rsidRDefault="007C76EF" w:rsidP="001272AC">
            <w:pPr>
              <w:jc w:val="center"/>
              <w:rPr>
                <w:color w:val="000000"/>
                <w:sz w:val="20"/>
                <w:lang w:val="ru-RU"/>
              </w:rPr>
            </w:pPr>
            <w:r w:rsidRPr="00DF6003">
              <w:rPr>
                <w:color w:val="000000"/>
                <w:sz w:val="20"/>
                <w:lang w:val="ru-RU"/>
              </w:rPr>
              <w:t>-</w:t>
            </w:r>
          </w:p>
        </w:tc>
        <w:tc>
          <w:tcPr>
            <w:tcW w:w="442" w:type="pct"/>
            <w:vAlign w:val="center"/>
          </w:tcPr>
          <w:p w14:paraId="2B05C261" w14:textId="77777777" w:rsidR="007C76EF" w:rsidRPr="00DF6003" w:rsidRDefault="007C76EF" w:rsidP="001272AC">
            <w:pPr>
              <w:jc w:val="right"/>
              <w:rPr>
                <w:color w:val="000000"/>
                <w:sz w:val="20"/>
                <w:lang w:val="ru-RU"/>
              </w:rPr>
            </w:pPr>
          </w:p>
        </w:tc>
        <w:tc>
          <w:tcPr>
            <w:tcW w:w="583" w:type="pct"/>
            <w:vAlign w:val="center"/>
          </w:tcPr>
          <w:p w14:paraId="16FEC34E" w14:textId="77777777" w:rsidR="007C76EF" w:rsidRPr="00DF6003" w:rsidRDefault="007C76EF" w:rsidP="001272AC">
            <w:pPr>
              <w:jc w:val="right"/>
              <w:rPr>
                <w:color w:val="000000"/>
                <w:sz w:val="20"/>
                <w:lang w:val="ru-RU"/>
              </w:rPr>
            </w:pPr>
          </w:p>
        </w:tc>
        <w:tc>
          <w:tcPr>
            <w:tcW w:w="619" w:type="pct"/>
            <w:tcBorders>
              <w:top w:val="single" w:sz="4" w:space="0" w:color="auto"/>
              <w:left w:val="single" w:sz="4" w:space="0" w:color="auto"/>
              <w:right w:val="single" w:sz="4" w:space="0" w:color="auto"/>
            </w:tcBorders>
            <w:tcMar>
              <w:left w:w="85" w:type="dxa"/>
              <w:right w:w="85" w:type="dxa"/>
            </w:tcMar>
            <w:vAlign w:val="center"/>
          </w:tcPr>
          <w:p w14:paraId="4697466D" w14:textId="77777777" w:rsidR="007C76EF" w:rsidRPr="00DF6003" w:rsidRDefault="007C76EF" w:rsidP="001272AC">
            <w:pPr>
              <w:jc w:val="right"/>
              <w:rPr>
                <w:color w:val="000000"/>
                <w:sz w:val="20"/>
                <w:lang w:val="ru-RU"/>
              </w:rPr>
            </w:pPr>
            <w:r w:rsidRPr="00DF6003">
              <w:rPr>
                <w:color w:val="000000"/>
                <w:sz w:val="20"/>
                <w:lang w:val="ru-RU"/>
              </w:rPr>
              <w:t>286 467</w:t>
            </w:r>
          </w:p>
        </w:tc>
        <w:tc>
          <w:tcPr>
            <w:tcW w:w="533" w:type="pct"/>
            <w:tcBorders>
              <w:top w:val="single" w:sz="4" w:space="0" w:color="auto"/>
              <w:left w:val="single" w:sz="4" w:space="0" w:color="auto"/>
              <w:right w:val="single" w:sz="4" w:space="0" w:color="auto"/>
            </w:tcBorders>
            <w:tcMar>
              <w:left w:w="85" w:type="dxa"/>
              <w:right w:w="85" w:type="dxa"/>
            </w:tcMar>
            <w:vAlign w:val="center"/>
          </w:tcPr>
          <w:p w14:paraId="34759B31" w14:textId="34476DAE" w:rsidR="007C76EF" w:rsidRPr="00DF6003" w:rsidRDefault="007C76EF" w:rsidP="001272AC">
            <w:pPr>
              <w:jc w:val="right"/>
              <w:rPr>
                <w:color w:val="000000"/>
                <w:sz w:val="20"/>
                <w:lang w:val="ru-RU"/>
              </w:rPr>
            </w:pPr>
            <w:r w:rsidRPr="00DF6003">
              <w:rPr>
                <w:color w:val="000000"/>
                <w:sz w:val="20"/>
                <w:lang w:val="ru-RU"/>
              </w:rPr>
              <w:t>н/</w:t>
            </w:r>
            <w:r w:rsidR="00A20C60">
              <w:rPr>
                <w:color w:val="000000"/>
                <w:sz w:val="20"/>
                <w:lang w:val="ru-RU"/>
              </w:rPr>
              <w:t>п</w:t>
            </w:r>
          </w:p>
        </w:tc>
        <w:tc>
          <w:tcPr>
            <w:tcW w:w="580" w:type="pct"/>
            <w:vAlign w:val="center"/>
          </w:tcPr>
          <w:p w14:paraId="1ECF673E" w14:textId="77777777" w:rsidR="007C76EF" w:rsidRPr="00DF6003" w:rsidRDefault="007C76EF" w:rsidP="001272AC">
            <w:pPr>
              <w:jc w:val="right"/>
              <w:rPr>
                <w:color w:val="000000"/>
                <w:sz w:val="20"/>
                <w:lang w:val="ru-RU"/>
              </w:rPr>
            </w:pPr>
            <w:r w:rsidRPr="00DF6003">
              <w:rPr>
                <w:color w:val="000000"/>
                <w:sz w:val="20"/>
                <w:lang w:val="ru-RU"/>
              </w:rPr>
              <w:t>143 234</w:t>
            </w:r>
          </w:p>
        </w:tc>
      </w:tr>
      <w:tr w:rsidR="007C76EF" w:rsidRPr="00DF6003" w14:paraId="545A935F" w14:textId="77777777" w:rsidTr="006C780F">
        <w:trPr>
          <w:trHeight w:val="283"/>
          <w:jc w:val="center"/>
        </w:trPr>
        <w:tc>
          <w:tcPr>
            <w:tcW w:w="1474" w:type="pct"/>
            <w:tcBorders>
              <w:top w:val="single" w:sz="4" w:space="0" w:color="auto"/>
              <w:left w:val="single" w:sz="4" w:space="0" w:color="auto"/>
              <w:bottom w:val="single" w:sz="4" w:space="0" w:color="auto"/>
              <w:right w:val="nil"/>
            </w:tcBorders>
            <w:tcMar>
              <w:left w:w="85" w:type="dxa"/>
              <w:right w:w="85" w:type="dxa"/>
            </w:tcMar>
            <w:vAlign w:val="center"/>
            <w:hideMark/>
          </w:tcPr>
          <w:p w14:paraId="5FD768B4" w14:textId="0278F8F8" w:rsidR="007C76EF" w:rsidRPr="00DF6003" w:rsidRDefault="00473FA8" w:rsidP="001272AC">
            <w:pPr>
              <w:jc w:val="right"/>
              <w:rPr>
                <w:b/>
                <w:color w:val="000000"/>
                <w:sz w:val="20"/>
                <w:lang w:val="ru-RU"/>
              </w:rPr>
            </w:pPr>
            <w:r>
              <w:rPr>
                <w:b/>
                <w:color w:val="000000"/>
                <w:sz w:val="20"/>
                <w:lang w:val="ru-RU"/>
              </w:rPr>
              <w:t>Итого</w:t>
            </w:r>
          </w:p>
        </w:tc>
        <w:tc>
          <w:tcPr>
            <w:tcW w:w="770" w:type="pct"/>
            <w:tcBorders>
              <w:top w:val="single" w:sz="4" w:space="0" w:color="auto"/>
              <w:left w:val="nil"/>
              <w:bottom w:val="single" w:sz="4" w:space="0" w:color="auto"/>
              <w:right w:val="single" w:sz="4" w:space="0" w:color="auto"/>
            </w:tcBorders>
            <w:tcMar>
              <w:left w:w="85" w:type="dxa"/>
              <w:right w:w="85" w:type="dxa"/>
            </w:tcMar>
            <w:vAlign w:val="center"/>
            <w:hideMark/>
          </w:tcPr>
          <w:p w14:paraId="65D8AA10" w14:textId="77777777" w:rsidR="007C76EF" w:rsidRPr="00DF6003" w:rsidRDefault="007C76EF" w:rsidP="001272AC">
            <w:pPr>
              <w:jc w:val="center"/>
              <w:rPr>
                <w:b/>
                <w:color w:val="000000"/>
                <w:sz w:val="20"/>
                <w:lang w:val="ru-RU"/>
              </w:rPr>
            </w:pPr>
          </w:p>
        </w:tc>
        <w:tc>
          <w:tcPr>
            <w:tcW w:w="442" w:type="pct"/>
            <w:tcBorders>
              <w:left w:val="single" w:sz="4" w:space="0" w:color="auto"/>
            </w:tcBorders>
            <w:vAlign w:val="center"/>
          </w:tcPr>
          <w:p w14:paraId="44011E80" w14:textId="77777777" w:rsidR="007C76EF" w:rsidRPr="00DF6003" w:rsidRDefault="007C76EF" w:rsidP="001272AC">
            <w:pPr>
              <w:jc w:val="right"/>
              <w:rPr>
                <w:b/>
                <w:color w:val="000000"/>
                <w:sz w:val="20"/>
                <w:lang w:val="ru-RU"/>
              </w:rPr>
            </w:pPr>
            <w:r w:rsidRPr="00DF6003">
              <w:rPr>
                <w:b/>
                <w:color w:val="000000"/>
                <w:sz w:val="20"/>
                <w:lang w:val="ru-RU"/>
              </w:rPr>
              <w:t>532,63</w:t>
            </w:r>
          </w:p>
        </w:tc>
        <w:tc>
          <w:tcPr>
            <w:tcW w:w="583" w:type="pct"/>
            <w:vAlign w:val="center"/>
          </w:tcPr>
          <w:p w14:paraId="79FBE38C" w14:textId="77777777" w:rsidR="007C76EF" w:rsidRPr="00DF6003" w:rsidRDefault="007C76EF" w:rsidP="001272AC">
            <w:pPr>
              <w:jc w:val="right"/>
              <w:rPr>
                <w:b/>
                <w:color w:val="000000"/>
                <w:sz w:val="20"/>
                <w:lang w:val="ru-RU"/>
              </w:rPr>
            </w:pPr>
            <w:r w:rsidRPr="00DF6003">
              <w:rPr>
                <w:b/>
                <w:color w:val="000000"/>
                <w:sz w:val="20"/>
                <w:lang w:val="ru-RU"/>
              </w:rPr>
              <w:t>1 313 610</w:t>
            </w:r>
          </w:p>
        </w:tc>
        <w:tc>
          <w:tcPr>
            <w:tcW w:w="619" w:type="pct"/>
            <w:tcBorders>
              <w:left w:val="single" w:sz="4" w:space="0" w:color="auto"/>
              <w:bottom w:val="single" w:sz="4" w:space="0" w:color="auto"/>
              <w:right w:val="single" w:sz="4" w:space="0" w:color="auto"/>
            </w:tcBorders>
            <w:tcMar>
              <w:left w:w="85" w:type="dxa"/>
              <w:right w:w="85" w:type="dxa"/>
            </w:tcMar>
            <w:vAlign w:val="center"/>
          </w:tcPr>
          <w:p w14:paraId="4F5563E6" w14:textId="77777777" w:rsidR="007C76EF" w:rsidRPr="00DF6003" w:rsidRDefault="007C76EF" w:rsidP="001272AC">
            <w:pPr>
              <w:jc w:val="right"/>
              <w:rPr>
                <w:b/>
                <w:color w:val="000000"/>
                <w:sz w:val="20"/>
                <w:lang w:val="ru-RU"/>
              </w:rPr>
            </w:pPr>
            <w:r w:rsidRPr="00DF6003">
              <w:rPr>
                <w:b/>
                <w:color w:val="000000"/>
                <w:sz w:val="20"/>
                <w:lang w:val="ru-RU"/>
              </w:rPr>
              <w:t>3 151 141</w:t>
            </w:r>
          </w:p>
        </w:tc>
        <w:tc>
          <w:tcPr>
            <w:tcW w:w="533" w:type="pct"/>
            <w:tcBorders>
              <w:left w:val="single" w:sz="4" w:space="0" w:color="auto"/>
              <w:bottom w:val="single" w:sz="4" w:space="0" w:color="auto"/>
              <w:right w:val="single" w:sz="4" w:space="0" w:color="auto"/>
            </w:tcBorders>
            <w:tcMar>
              <w:left w:w="85" w:type="dxa"/>
              <w:right w:w="85" w:type="dxa"/>
            </w:tcMar>
            <w:vAlign w:val="center"/>
          </w:tcPr>
          <w:p w14:paraId="19E65A14" w14:textId="77777777" w:rsidR="007C76EF" w:rsidRPr="00DF6003" w:rsidRDefault="007C76EF" w:rsidP="001272AC">
            <w:pPr>
              <w:jc w:val="right"/>
              <w:rPr>
                <w:b/>
                <w:color w:val="000000"/>
                <w:sz w:val="20"/>
                <w:lang w:val="ru-RU"/>
              </w:rPr>
            </w:pPr>
            <w:r w:rsidRPr="00DF6003">
              <w:rPr>
                <w:b/>
                <w:color w:val="000000"/>
                <w:sz w:val="20"/>
                <w:lang w:val="ru-RU"/>
              </w:rPr>
              <w:t>5,92</w:t>
            </w:r>
          </w:p>
        </w:tc>
        <w:tc>
          <w:tcPr>
            <w:tcW w:w="580" w:type="pct"/>
            <w:vAlign w:val="center"/>
          </w:tcPr>
          <w:p w14:paraId="351A7DD8" w14:textId="77777777" w:rsidR="007C76EF" w:rsidRPr="00DF6003" w:rsidRDefault="007C76EF" w:rsidP="001272AC">
            <w:pPr>
              <w:jc w:val="right"/>
              <w:rPr>
                <w:b/>
                <w:color w:val="000000"/>
                <w:sz w:val="20"/>
                <w:lang w:val="ru-RU"/>
              </w:rPr>
            </w:pPr>
            <w:r w:rsidRPr="00DF6003">
              <w:rPr>
                <w:b/>
                <w:color w:val="000000"/>
                <w:sz w:val="20"/>
                <w:lang w:val="ru-RU"/>
              </w:rPr>
              <w:t>1 729 157</w:t>
            </w:r>
          </w:p>
        </w:tc>
      </w:tr>
    </w:tbl>
    <w:p w14:paraId="31D47D6D" w14:textId="66230B96" w:rsidR="007C76EF" w:rsidRPr="00DF6003" w:rsidRDefault="007C76EF" w:rsidP="007C76EF">
      <w:pPr>
        <w:keepNext/>
        <w:suppressAutoHyphens/>
        <w:spacing w:before="240" w:after="240"/>
        <w:outlineLvl w:val="0"/>
        <w:rPr>
          <w:u w:val="single"/>
          <w:lang w:val="ru-RU"/>
        </w:rPr>
      </w:pPr>
      <w:r w:rsidRPr="00DF6003">
        <w:rPr>
          <w:u w:val="single"/>
          <w:lang w:val="ru-RU"/>
        </w:rPr>
        <w:t xml:space="preserve">План </w:t>
      </w:r>
      <w:r w:rsidR="00B61537">
        <w:rPr>
          <w:u w:val="single"/>
          <w:lang w:val="ru-RU"/>
        </w:rPr>
        <w:t>освоения</w:t>
      </w:r>
      <w:r w:rsidRPr="00DF6003">
        <w:rPr>
          <w:u w:val="single"/>
          <w:lang w:val="ru-RU"/>
        </w:rPr>
        <w:t xml:space="preserve"> первого транша</w:t>
      </w:r>
    </w:p>
    <w:p w14:paraId="3FDC973D" w14:textId="44C80D57" w:rsidR="007C76EF" w:rsidRPr="00DF6003" w:rsidRDefault="007C76EF" w:rsidP="007C76EF">
      <w:pPr>
        <w:pStyle w:val="Heading1"/>
        <w:rPr>
          <w:lang w:val="ru-RU"/>
        </w:rPr>
      </w:pPr>
      <w:r w:rsidRPr="00DF6003">
        <w:rPr>
          <w:lang w:val="ru-RU"/>
        </w:rPr>
        <w:t xml:space="preserve">Первый транш финансирования этапа I ПРК был представлен </w:t>
      </w:r>
      <w:r w:rsidR="00E71900" w:rsidRPr="00DF6003">
        <w:rPr>
          <w:lang w:val="ru-RU"/>
        </w:rPr>
        <w:t xml:space="preserve">на </w:t>
      </w:r>
      <w:r w:rsidRPr="00DF6003">
        <w:rPr>
          <w:lang w:val="ru-RU"/>
        </w:rPr>
        <w:t xml:space="preserve">общую сумму 1 729 157 долл. США, как показано в таблице 11 выше, </w:t>
      </w:r>
      <w:r w:rsidR="00C627A7" w:rsidRPr="00F20F1C">
        <w:rPr>
          <w:lang w:val="ru-RU"/>
        </w:rPr>
        <w:t xml:space="preserve">и подлежит освоению в период с </w:t>
      </w:r>
      <w:r w:rsidRPr="00DF6003">
        <w:rPr>
          <w:lang w:val="ru-RU"/>
        </w:rPr>
        <w:t xml:space="preserve">января 2026 года по декабрь 2027 года. </w:t>
      </w:r>
      <w:r w:rsidR="0080055B" w:rsidRPr="00F20F1C">
        <w:rPr>
          <w:lang w:val="ru-RU"/>
        </w:rPr>
        <w:t xml:space="preserve">Подробная информация о планируемых мероприятиях в рамках первого транша, включая согласованные корректировки </w:t>
      </w:r>
      <w:r w:rsidR="0080055B">
        <w:rPr>
          <w:lang w:val="ru-RU"/>
        </w:rPr>
        <w:t>объемов</w:t>
      </w:r>
      <w:r w:rsidRPr="00DF6003">
        <w:rPr>
          <w:lang w:val="ru-RU"/>
        </w:rPr>
        <w:t xml:space="preserve"> финансирования, представлена в пункте</w:t>
      </w:r>
      <w:r w:rsidR="00BC61F1" w:rsidRPr="00DF6003">
        <w:rPr>
          <w:lang w:val="ru-RU"/>
        </w:rPr>
        <w:t xml:space="preserve"> 80 </w:t>
      </w:r>
      <w:r w:rsidRPr="00DF6003">
        <w:rPr>
          <w:lang w:val="ru-RU"/>
        </w:rPr>
        <w:t>ниже.</w:t>
      </w:r>
    </w:p>
    <w:p w14:paraId="0CA2D46F" w14:textId="69FC65F3" w:rsidR="007C76EF" w:rsidRPr="00DF6003" w:rsidRDefault="00427003" w:rsidP="007C76EF">
      <w:pPr>
        <w:keepNext/>
        <w:widowControl w:val="0"/>
        <w:spacing w:before="360" w:after="240"/>
        <w:jc w:val="center"/>
        <w:rPr>
          <w:b/>
          <w:lang w:val="ru-RU"/>
        </w:rPr>
      </w:pPr>
      <w:bookmarkStart w:id="13" w:name="_Hlk126916095"/>
      <w:r w:rsidRPr="00DF6003">
        <w:rPr>
          <w:b/>
          <w:lang w:val="ru-RU"/>
        </w:rPr>
        <w:t>ЗАМЕЧАНИЯ И РЕКОМЕНДАЦИЯ СЕКРЕТАРИАТА</w:t>
      </w:r>
    </w:p>
    <w:p w14:paraId="5DBC4E8F" w14:textId="718816BC" w:rsidR="007C76EF" w:rsidRPr="00DF6003" w:rsidRDefault="007C76EF" w:rsidP="007C76EF">
      <w:pPr>
        <w:pStyle w:val="Heading2"/>
        <w:keepNext/>
        <w:numPr>
          <w:ilvl w:val="0"/>
          <w:numId w:val="0"/>
        </w:numPr>
        <w:rPr>
          <w:b/>
          <w:bCs/>
          <w:lang w:val="ru-RU"/>
        </w:rPr>
      </w:pPr>
      <w:r w:rsidRPr="00DF6003">
        <w:rPr>
          <w:b/>
          <w:bCs/>
          <w:lang w:val="ru-RU"/>
        </w:rPr>
        <w:t>V.</w:t>
      </w:r>
      <w:r w:rsidRPr="00DF6003">
        <w:rPr>
          <w:b/>
          <w:bCs/>
          <w:lang w:val="ru-RU"/>
        </w:rPr>
        <w:tab/>
      </w:r>
      <w:r w:rsidR="00672967" w:rsidRPr="00DF6003">
        <w:rPr>
          <w:b/>
          <w:bCs/>
          <w:lang w:val="ru-RU"/>
        </w:rPr>
        <w:t>Замечания</w:t>
      </w:r>
    </w:p>
    <w:p w14:paraId="1C1EB28C" w14:textId="76F7E84D" w:rsidR="007C76EF" w:rsidRPr="00DF6003" w:rsidRDefault="00343B64" w:rsidP="007C76EF">
      <w:pPr>
        <w:pStyle w:val="Heading1"/>
        <w:keepNext/>
        <w:widowControl w:val="0"/>
        <w:numPr>
          <w:ilvl w:val="0"/>
          <w:numId w:val="0"/>
        </w:numPr>
        <w:rPr>
          <w:lang w:val="ru-RU"/>
        </w:rPr>
      </w:pPr>
      <w:bookmarkStart w:id="14" w:name="_Hlk126916105"/>
      <w:bookmarkEnd w:id="13"/>
      <w:r w:rsidRPr="00343B64">
        <w:rPr>
          <w:u w:val="single"/>
          <w:lang w:val="ru-RU"/>
        </w:rPr>
        <w:t xml:space="preserve">Комплексная стратегия </w:t>
      </w:r>
      <w:r w:rsidR="007C76EF" w:rsidRPr="00DF6003">
        <w:rPr>
          <w:u w:val="single"/>
          <w:lang w:val="ru-RU"/>
        </w:rPr>
        <w:t xml:space="preserve"> </w:t>
      </w:r>
    </w:p>
    <w:p w14:paraId="60B45C3B" w14:textId="77777777" w:rsidR="007C76EF" w:rsidRPr="00DF6003" w:rsidRDefault="007C76EF" w:rsidP="007C76EF">
      <w:pPr>
        <w:pStyle w:val="Heading1"/>
        <w:numPr>
          <w:ilvl w:val="0"/>
          <w:numId w:val="0"/>
        </w:numPr>
        <w:rPr>
          <w:i/>
          <w:iCs/>
          <w:lang w:val="ru-RU"/>
        </w:rPr>
      </w:pPr>
      <w:r w:rsidRPr="00DF6003">
        <w:rPr>
          <w:i/>
          <w:iCs/>
          <w:lang w:val="ru-RU"/>
        </w:rPr>
        <w:t>Пересмотр базового уровня</w:t>
      </w:r>
    </w:p>
    <w:p w14:paraId="02432631" w14:textId="7E466A08" w:rsidR="007C76EF" w:rsidRPr="00DF6003" w:rsidRDefault="00193E3F" w:rsidP="007C76EF">
      <w:pPr>
        <w:pStyle w:val="Heading1"/>
        <w:rPr>
          <w:lang w:val="ru-RU"/>
        </w:rPr>
      </w:pPr>
      <w:r w:rsidRPr="00193E3F">
        <w:rPr>
          <w:lang w:val="ru-RU"/>
        </w:rPr>
        <w:t>Для расчета базового уровня и сокращений ГФУ на этапе I Секретариат должен использовать официальн</w:t>
      </w:r>
      <w:r w:rsidR="0043167F">
        <w:rPr>
          <w:lang w:val="ru-RU"/>
        </w:rPr>
        <w:t>ые</w:t>
      </w:r>
      <w:r w:rsidRPr="00193E3F">
        <w:rPr>
          <w:lang w:val="ru-RU"/>
        </w:rPr>
        <w:t xml:space="preserve"> данные</w:t>
      </w:r>
      <w:r w:rsidR="0043167F">
        <w:rPr>
          <w:lang w:val="ru-RU"/>
        </w:rPr>
        <w:t>,</w:t>
      </w:r>
      <w:r w:rsidRPr="00193E3F">
        <w:rPr>
          <w:lang w:val="ru-RU"/>
        </w:rPr>
        <w:t xml:space="preserve"> </w:t>
      </w:r>
      <w:r w:rsidR="0043167F" w:rsidRPr="00193E3F">
        <w:rPr>
          <w:lang w:val="ru-RU"/>
        </w:rPr>
        <w:t xml:space="preserve">представленные </w:t>
      </w:r>
      <w:r w:rsidR="0043167F">
        <w:rPr>
          <w:lang w:val="ru-RU"/>
        </w:rPr>
        <w:t>согласно</w:t>
      </w:r>
      <w:r w:rsidRPr="00193E3F">
        <w:rPr>
          <w:lang w:val="ru-RU"/>
        </w:rPr>
        <w:t xml:space="preserve"> статье 7. В декабре 2025 года </w:t>
      </w:r>
      <w:r w:rsidR="00C948E9">
        <w:rPr>
          <w:lang w:val="ru-RU"/>
        </w:rPr>
        <w:t>п</w:t>
      </w:r>
      <w:r w:rsidRPr="00193E3F">
        <w:rPr>
          <w:lang w:val="ru-RU"/>
        </w:rPr>
        <w:t xml:space="preserve">равительство Южной Африки представит пересмотренные данные о потреблении ГФУ за базовый период (как поясняется в разделе III) в Секретариат по озону для рассмотрения на </w:t>
      </w:r>
      <w:r w:rsidR="00C948E9">
        <w:rPr>
          <w:lang w:val="ru-RU"/>
        </w:rPr>
        <w:t>с</w:t>
      </w:r>
      <w:r w:rsidRPr="00193E3F">
        <w:rPr>
          <w:lang w:val="ru-RU"/>
        </w:rPr>
        <w:t xml:space="preserve">овещании Сторон. В случае одобрения указанных изменений среднее потребление ГФУ за базовый период </w:t>
      </w:r>
      <w:r w:rsidRPr="00193E3F">
        <w:rPr>
          <w:lang w:val="ru-RU"/>
        </w:rPr>
        <w:lastRenderedPageBreak/>
        <w:t xml:space="preserve">будет скорректировано с 8 677 866 до 7 970 824 тонн CO₂-экв., а базовый уровень ГФУ </w:t>
      </w:r>
      <w:r w:rsidR="00F52514">
        <w:rPr>
          <w:lang w:val="ru-RU"/>
        </w:rPr>
        <w:t>–</w:t>
      </w:r>
      <w:r w:rsidRPr="00193E3F">
        <w:rPr>
          <w:lang w:val="ru-RU"/>
        </w:rPr>
        <w:t xml:space="preserve"> с 13 843</w:t>
      </w:r>
      <w:r w:rsidR="00DE3E54">
        <w:rPr>
          <w:lang w:val="ru-RU"/>
        </w:rPr>
        <w:t> </w:t>
      </w:r>
      <w:r w:rsidRPr="00193E3F">
        <w:rPr>
          <w:lang w:val="ru-RU"/>
        </w:rPr>
        <w:t xml:space="preserve">139 до 13 136 096 тонн CO₂-экв. После публикации Секретариатом по озону пересмотренных данных, </w:t>
      </w:r>
      <w:r w:rsidR="00DE3E54" w:rsidRPr="00AF7845">
        <w:rPr>
          <w:lang w:val="ru-RU"/>
        </w:rPr>
        <w:t xml:space="preserve">соответствующие корректировки будут внесены в соглашение между </w:t>
      </w:r>
      <w:r w:rsidR="00C64197">
        <w:rPr>
          <w:lang w:val="ru-RU"/>
        </w:rPr>
        <w:t>п</w:t>
      </w:r>
      <w:r w:rsidR="00DE3E54" w:rsidRPr="00AF7845">
        <w:rPr>
          <w:lang w:val="ru-RU"/>
        </w:rPr>
        <w:t>равительством Южной Африки и Исполнительным комитетом.</w:t>
      </w:r>
    </w:p>
    <w:p w14:paraId="651CE8B6" w14:textId="6A361A2C" w:rsidR="007C76EF" w:rsidRPr="00DF6003" w:rsidRDefault="00AF7845" w:rsidP="007C76EF">
      <w:pPr>
        <w:pStyle w:val="Heading1"/>
        <w:numPr>
          <w:ilvl w:val="0"/>
          <w:numId w:val="0"/>
        </w:numPr>
        <w:rPr>
          <w:i/>
          <w:iCs/>
          <w:lang w:val="ru-RU"/>
        </w:rPr>
      </w:pPr>
      <w:r w:rsidRPr="00AF7845">
        <w:rPr>
          <w:i/>
          <w:iCs/>
          <w:lang w:val="ru-RU"/>
        </w:rPr>
        <w:t>Предлагаем</w:t>
      </w:r>
      <w:r>
        <w:rPr>
          <w:i/>
          <w:iCs/>
          <w:lang w:val="ru-RU"/>
        </w:rPr>
        <w:t>ое</w:t>
      </w:r>
      <w:r w:rsidRPr="00AF7845">
        <w:rPr>
          <w:i/>
          <w:iCs/>
          <w:lang w:val="ru-RU"/>
        </w:rPr>
        <w:t xml:space="preserve"> и обеспеченн</w:t>
      </w:r>
      <w:r>
        <w:rPr>
          <w:i/>
          <w:iCs/>
          <w:lang w:val="ru-RU"/>
        </w:rPr>
        <w:t>ое</w:t>
      </w:r>
      <w:r w:rsidRPr="00AF7845">
        <w:rPr>
          <w:i/>
          <w:iCs/>
          <w:lang w:val="ru-RU"/>
        </w:rPr>
        <w:t xml:space="preserve"> финансированием сокращени</w:t>
      </w:r>
      <w:r>
        <w:rPr>
          <w:i/>
          <w:iCs/>
          <w:lang w:val="ru-RU"/>
        </w:rPr>
        <w:t>е</w:t>
      </w:r>
    </w:p>
    <w:p w14:paraId="63A32E01" w14:textId="17DA59D6" w:rsidR="004B4B20" w:rsidRPr="004B4B20" w:rsidRDefault="004B4B20" w:rsidP="004B4B20">
      <w:pPr>
        <w:pStyle w:val="Heading1"/>
        <w:rPr>
          <w:lang w:val="ru-RU"/>
        </w:rPr>
      </w:pPr>
      <w:bookmarkStart w:id="15" w:name="_Hlk126916111"/>
      <w:bookmarkEnd w:id="14"/>
      <w:r w:rsidRPr="004B4B20">
        <w:rPr>
          <w:lang w:val="ru-RU"/>
        </w:rPr>
        <w:t>Секретариат отметил, что предлагаемый целевой показатель потребления ГФУ на 2029 год в размере 11 822 486 тонн CO₂-экв. соответствует сокращению на 2 020 653 тонны CO₂-экв. (14,60</w:t>
      </w:r>
      <w:r w:rsidR="00945670">
        <w:rPr>
          <w:lang w:val="ru-RU"/>
        </w:rPr>
        <w:t>%</w:t>
      </w:r>
      <w:r w:rsidRPr="004B4B20">
        <w:rPr>
          <w:lang w:val="ru-RU"/>
        </w:rPr>
        <w:t xml:space="preserve">) от установленного базового уровня ГФУ, однако </w:t>
      </w:r>
      <w:r w:rsidR="000034FD">
        <w:rPr>
          <w:lang w:val="ru-RU"/>
        </w:rPr>
        <w:t>в рамках этапа</w:t>
      </w:r>
      <w:r w:rsidRPr="004B4B20">
        <w:rPr>
          <w:lang w:val="ru-RU"/>
        </w:rPr>
        <w:t xml:space="preserve"> I ПРК запрашивалось финансирование </w:t>
      </w:r>
      <w:r w:rsidR="000034FD">
        <w:rPr>
          <w:lang w:val="ru-RU"/>
        </w:rPr>
        <w:t>только</w:t>
      </w:r>
      <w:r w:rsidRPr="004B4B20">
        <w:rPr>
          <w:lang w:val="ru-RU"/>
        </w:rPr>
        <w:t xml:space="preserve"> для </w:t>
      </w:r>
      <w:r w:rsidRPr="005721A7">
        <w:rPr>
          <w:lang w:val="ru-RU"/>
        </w:rPr>
        <w:t xml:space="preserve">сокращения на 1 313 610 тонн CO₂-экв. Объясняется это тем, что </w:t>
      </w:r>
      <w:r w:rsidR="008A2B2C" w:rsidRPr="005721A7">
        <w:rPr>
          <w:lang w:val="ru-RU"/>
        </w:rPr>
        <w:t>п</w:t>
      </w:r>
      <w:r w:rsidRPr="005721A7">
        <w:rPr>
          <w:lang w:val="ru-RU"/>
        </w:rPr>
        <w:t xml:space="preserve">равительство Южной Африки и ЮНИДО </w:t>
      </w:r>
      <w:r w:rsidR="00903E68" w:rsidRPr="005721A7">
        <w:rPr>
          <w:lang w:val="ru-RU"/>
        </w:rPr>
        <w:t>исходили из корректного (пересмотренного) базового уровня ГФУ</w:t>
      </w:r>
      <w:r w:rsidRPr="005721A7">
        <w:rPr>
          <w:lang w:val="ru-RU"/>
        </w:rPr>
        <w:t xml:space="preserve"> в 13 136 096 тонн CO₂-экв., </w:t>
      </w:r>
      <w:r w:rsidR="00903E68" w:rsidRPr="005721A7">
        <w:rPr>
          <w:lang w:val="ru-RU"/>
        </w:rPr>
        <w:t>по отношению к которому</w:t>
      </w:r>
      <w:r w:rsidRPr="005721A7">
        <w:rPr>
          <w:lang w:val="ru-RU"/>
        </w:rPr>
        <w:t xml:space="preserve"> сокращение на 10</w:t>
      </w:r>
      <w:r w:rsidR="00443149" w:rsidRPr="005721A7">
        <w:rPr>
          <w:lang w:val="ru-RU"/>
        </w:rPr>
        <w:t>%</w:t>
      </w:r>
      <w:r w:rsidRPr="005721A7">
        <w:rPr>
          <w:lang w:val="ru-RU"/>
        </w:rPr>
        <w:t xml:space="preserve"> составляет 1 313 610 тонн CO₂-экв. Секретариат считает такой подход обоснованным, поскольку запрос на финансирование соответствует сокращениям, требуемым на основе точных данных, и, независимо от утверждения корректировки базового уровня ГФУ, страна будет продолжать соблюдать предлагаемый целевой показатель на 2029 год. Таким образом, вычет из оставшегося допустимого </w:t>
      </w:r>
      <w:r w:rsidR="00724FE1" w:rsidRPr="005721A7">
        <w:rPr>
          <w:lang w:val="ru-RU"/>
        </w:rPr>
        <w:t xml:space="preserve">объема </w:t>
      </w:r>
      <w:r w:rsidRPr="005721A7">
        <w:rPr>
          <w:lang w:val="ru-RU"/>
        </w:rPr>
        <w:t>потребления составит 2 020 653 тонны CO₂-экв. (14,60</w:t>
      </w:r>
      <w:r w:rsidR="00453596" w:rsidRPr="005721A7">
        <w:rPr>
          <w:lang w:val="ru-RU"/>
        </w:rPr>
        <w:t>%</w:t>
      </w:r>
      <w:r w:rsidRPr="005721A7">
        <w:rPr>
          <w:lang w:val="ru-RU"/>
        </w:rPr>
        <w:t xml:space="preserve">) от установленного базового уровня для ГФУ в 13 843 139 тонн CO₂-экв. В случае корректировки базового уровня до 13 136 096 тонн CO₂-экв. вычет из оставшегося допустимого </w:t>
      </w:r>
      <w:r w:rsidR="00724FE1" w:rsidRPr="005721A7">
        <w:rPr>
          <w:lang w:val="ru-RU"/>
        </w:rPr>
        <w:t xml:space="preserve">объема </w:t>
      </w:r>
      <w:r w:rsidRPr="005721A7">
        <w:rPr>
          <w:lang w:val="ru-RU"/>
        </w:rPr>
        <w:t>потребления будет соответственно скорректирован до 1 313 610 тонн CO₂-экв.</w:t>
      </w:r>
    </w:p>
    <w:p w14:paraId="4186DD1A" w14:textId="5067B2FE" w:rsidR="007C76EF" w:rsidRPr="00DF6003" w:rsidRDefault="004B4B20" w:rsidP="004B4B20">
      <w:pPr>
        <w:pStyle w:val="Heading1"/>
        <w:rPr>
          <w:lang w:val="ru-RU"/>
        </w:rPr>
      </w:pPr>
      <w:r w:rsidRPr="004B4B20">
        <w:rPr>
          <w:lang w:val="ru-RU"/>
        </w:rPr>
        <w:t>Секретариат провел консультации с ЮНИДО относительно возможности достижения дополнительного сокращения ГФУ в рамках этапа I ПРК</w:t>
      </w:r>
      <w:r w:rsidRPr="00CB4FDE">
        <w:rPr>
          <w:lang w:val="ru-RU"/>
        </w:rPr>
        <w:t xml:space="preserve">. </w:t>
      </w:r>
      <w:r w:rsidR="00BE48E5" w:rsidRPr="00CB4FDE">
        <w:rPr>
          <w:lang w:val="ru-RU"/>
        </w:rPr>
        <w:t>По результатам обсуждений с</w:t>
      </w:r>
      <w:r w:rsidRPr="00CB4FDE">
        <w:rPr>
          <w:lang w:val="ru-RU"/>
        </w:rPr>
        <w:t xml:space="preserve"> </w:t>
      </w:r>
      <w:r w:rsidR="00BE48E5" w:rsidRPr="00CB4FDE">
        <w:rPr>
          <w:lang w:val="ru-RU"/>
        </w:rPr>
        <w:t>п</w:t>
      </w:r>
      <w:r w:rsidRPr="00CB4FDE">
        <w:rPr>
          <w:lang w:val="ru-RU"/>
        </w:rPr>
        <w:t xml:space="preserve">равительством ЮНИДО сообщила, что </w:t>
      </w:r>
      <w:r w:rsidR="00BE48E5" w:rsidRPr="00CB4FDE">
        <w:rPr>
          <w:lang w:val="ru-RU"/>
        </w:rPr>
        <w:t>п</w:t>
      </w:r>
      <w:r w:rsidRPr="00CB4FDE">
        <w:rPr>
          <w:lang w:val="ru-RU"/>
        </w:rPr>
        <w:t xml:space="preserve">равительство предпочитает </w:t>
      </w:r>
      <w:r w:rsidR="00C119B7" w:rsidRPr="00CB4FDE">
        <w:rPr>
          <w:lang w:val="ru-RU"/>
        </w:rPr>
        <w:t>сохранить первоначально согласованное с заинтересованными сторонами предложение.</w:t>
      </w:r>
      <w:r w:rsidRPr="004B4B20">
        <w:rPr>
          <w:lang w:val="ru-RU"/>
        </w:rPr>
        <w:t xml:space="preserve"> ЮНИДО также запросила возможность включения дополнительных мероприятий в секторе обслуживания в рамках этапа I</w:t>
      </w:r>
      <w:r w:rsidR="001A52AA">
        <w:rPr>
          <w:lang w:val="ru-RU"/>
        </w:rPr>
        <w:t>,</w:t>
      </w:r>
      <w:r w:rsidRPr="004B4B20">
        <w:rPr>
          <w:lang w:val="ru-RU"/>
        </w:rPr>
        <w:t xml:space="preserve"> однако это оказалось невозможным, поскольку это </w:t>
      </w:r>
      <w:r w:rsidR="00674216">
        <w:rPr>
          <w:lang w:val="ru-RU"/>
        </w:rPr>
        <w:t>повлекло</w:t>
      </w:r>
      <w:r w:rsidRPr="004B4B20">
        <w:rPr>
          <w:lang w:val="ru-RU"/>
        </w:rPr>
        <w:t xml:space="preserve"> бы </w:t>
      </w:r>
      <w:r w:rsidR="00674216">
        <w:rPr>
          <w:lang w:val="ru-RU"/>
        </w:rPr>
        <w:t xml:space="preserve">изменение </w:t>
      </w:r>
      <w:r w:rsidR="009A5676">
        <w:rPr>
          <w:lang w:val="ru-RU"/>
        </w:rPr>
        <w:t>соглашени</w:t>
      </w:r>
      <w:r w:rsidR="00674216">
        <w:rPr>
          <w:lang w:val="ru-RU"/>
        </w:rPr>
        <w:t>я</w:t>
      </w:r>
      <w:r w:rsidRPr="004B4B20">
        <w:rPr>
          <w:lang w:val="ru-RU"/>
        </w:rPr>
        <w:t xml:space="preserve"> для данного этапа. Признавая, что на этапе I Южная Африка продолжит сбор дополнительных данных по ключевым производственным секторам и что мероприятия в этих секторах могут обеспечить дополнительное сокращение ГФУ, Секретариат проинформировал ЮНИДО о том, что в случае необходимости страна может представить этап II ПРК в 2028 году (за год до конечного целевого показателя этапа I в 2029 году) для предложения дальнейших сокращений и скорейшего </w:t>
      </w:r>
      <w:r w:rsidR="00D63D5A">
        <w:rPr>
          <w:lang w:val="ru-RU"/>
        </w:rPr>
        <w:t>начала</w:t>
      </w:r>
      <w:r w:rsidRPr="004B4B20">
        <w:rPr>
          <w:lang w:val="ru-RU"/>
        </w:rPr>
        <w:t xml:space="preserve"> </w:t>
      </w:r>
      <w:r w:rsidR="00D63D5A">
        <w:rPr>
          <w:lang w:val="ru-RU"/>
        </w:rPr>
        <w:t>мероприятий</w:t>
      </w:r>
      <w:r w:rsidRPr="004B4B20">
        <w:rPr>
          <w:lang w:val="ru-RU"/>
        </w:rPr>
        <w:t>, необходимых для их достижения.</w:t>
      </w:r>
    </w:p>
    <w:p w14:paraId="6DDCF40D" w14:textId="7383FB82" w:rsidR="007C76EF" w:rsidRPr="00DF6003" w:rsidRDefault="00C76450" w:rsidP="007C76EF">
      <w:pPr>
        <w:keepNext/>
        <w:widowControl w:val="0"/>
        <w:spacing w:after="240"/>
        <w:rPr>
          <w:u w:val="single"/>
          <w:lang w:val="ru-RU"/>
        </w:rPr>
      </w:pPr>
      <w:r w:rsidRPr="00C76450">
        <w:rPr>
          <w:u w:val="single"/>
          <w:lang w:val="ru-RU"/>
        </w:rPr>
        <w:t>Институциональная, политическая и нормативная база</w:t>
      </w:r>
    </w:p>
    <w:bookmarkEnd w:id="15"/>
    <w:p w14:paraId="5396DC00" w14:textId="1849938B" w:rsidR="006254CF" w:rsidRPr="006254CF" w:rsidRDefault="006254CF" w:rsidP="006254CF">
      <w:pPr>
        <w:pStyle w:val="Heading1"/>
        <w:rPr>
          <w:lang w:val="ru-RU"/>
        </w:rPr>
      </w:pPr>
      <w:r w:rsidRPr="006254CF">
        <w:rPr>
          <w:lang w:val="ru-RU"/>
        </w:rPr>
        <w:t xml:space="preserve">В соответствии с </w:t>
      </w:r>
      <w:r w:rsidR="00F7706E">
        <w:rPr>
          <w:lang w:val="ru-RU"/>
        </w:rPr>
        <w:t>р</w:t>
      </w:r>
      <w:r w:rsidRPr="006254CF">
        <w:rPr>
          <w:lang w:val="ru-RU"/>
        </w:rPr>
        <w:t>ешением 87/50(g) ЮНИДО подтвердила, что в Южной Африке создана и функционирует система лицензирования для контроля за импортом и экспортом ГФУ. Хотя система квот на ГФУ еще не введена в действие, ЮНИДО пояснила, что были приняты временные меры для обеспечения соблюдения контрольных показателей Монреальского протокола на 2024 и 2025 годы и что НОО выдавал разрешения</w:t>
      </w:r>
      <w:r w:rsidR="00387121">
        <w:rPr>
          <w:lang w:val="ru-RU"/>
        </w:rPr>
        <w:t xml:space="preserve"> на импорт</w:t>
      </w:r>
      <w:r w:rsidRPr="006254CF">
        <w:rPr>
          <w:lang w:val="ru-RU"/>
        </w:rPr>
        <w:t xml:space="preserve"> в порядке очередности, отклоняя любые заявки, которые могли бы привести к превышению базового уровня потребления ГФУ. В 2024 году потребление ГФУ в Южной Африке находилось ниже целевого показателя Монреальского протокола, и ожидается, что в 2025 году оно </w:t>
      </w:r>
      <w:r w:rsidR="00051164">
        <w:rPr>
          <w:lang w:val="ru-RU"/>
        </w:rPr>
        <w:t xml:space="preserve">также </w:t>
      </w:r>
      <w:r w:rsidRPr="006254CF">
        <w:rPr>
          <w:lang w:val="ru-RU"/>
        </w:rPr>
        <w:t>останется ниже целевого показателя.</w:t>
      </w:r>
    </w:p>
    <w:p w14:paraId="004AF3FC" w14:textId="53C1BFAE" w:rsidR="006254CF" w:rsidRPr="006254CF" w:rsidRDefault="006254CF" w:rsidP="006254CF">
      <w:pPr>
        <w:pStyle w:val="Heading1"/>
        <w:rPr>
          <w:lang w:val="ru-RU"/>
        </w:rPr>
      </w:pPr>
      <w:r w:rsidRPr="006254CF">
        <w:rPr>
          <w:lang w:val="ru-RU"/>
        </w:rPr>
        <w:t>ЮНИДО также подтвердила, что система квот на ГФУ начнет функционировать в январе 2026 года. Распределение квот будет осуществляться в тоннах CO₂-экв., что предоставит импортерам определенную степень гибкости</w:t>
      </w:r>
      <w:r w:rsidR="00420CDB">
        <w:rPr>
          <w:lang w:val="ru-RU"/>
        </w:rPr>
        <w:t>.</w:t>
      </w:r>
      <w:r w:rsidRPr="006254CF">
        <w:rPr>
          <w:lang w:val="ru-RU"/>
        </w:rPr>
        <w:t xml:space="preserve"> </w:t>
      </w:r>
      <w:r w:rsidR="00420CDB">
        <w:rPr>
          <w:lang w:val="ru-RU"/>
        </w:rPr>
        <w:t>Т</w:t>
      </w:r>
      <w:r w:rsidRPr="006254CF">
        <w:rPr>
          <w:lang w:val="ru-RU"/>
        </w:rPr>
        <w:t xml:space="preserve">акже рассматривается возможность введения ограничений на квоты для </w:t>
      </w:r>
      <w:r w:rsidR="00132B34">
        <w:rPr>
          <w:lang w:val="ru-RU"/>
        </w:rPr>
        <w:t>отдельных</w:t>
      </w:r>
      <w:r w:rsidRPr="006254CF">
        <w:rPr>
          <w:lang w:val="ru-RU"/>
        </w:rPr>
        <w:t xml:space="preserve"> веществ в случае необходимости. </w:t>
      </w:r>
      <w:r w:rsidR="00793192">
        <w:rPr>
          <w:lang w:val="ru-RU"/>
        </w:rPr>
        <w:t>К</w:t>
      </w:r>
      <w:r w:rsidRPr="006254CF">
        <w:rPr>
          <w:lang w:val="ru-RU"/>
        </w:rPr>
        <w:t xml:space="preserve">воты </w:t>
      </w:r>
      <w:r w:rsidR="00793192">
        <w:rPr>
          <w:lang w:val="ru-RU"/>
        </w:rPr>
        <w:t xml:space="preserve">на импорт </w:t>
      </w:r>
      <w:r w:rsidRPr="006254CF">
        <w:rPr>
          <w:lang w:val="ru-RU"/>
        </w:rPr>
        <w:t>будут распределяться среди существующих импортеров на основе исторических данных об импорте, при этом будет создан резерв для новых участников рынка. Ожидается, что конкретные квоты</w:t>
      </w:r>
      <w:r w:rsidR="005E2EDA">
        <w:rPr>
          <w:lang w:val="ru-RU"/>
        </w:rPr>
        <w:t xml:space="preserve"> на </w:t>
      </w:r>
      <w:r w:rsidR="005E2EDA">
        <w:rPr>
          <w:lang w:val="ru-RU"/>
        </w:rPr>
        <w:lastRenderedPageBreak/>
        <w:t>экспорт</w:t>
      </w:r>
      <w:r w:rsidRPr="006254CF">
        <w:rPr>
          <w:lang w:val="ru-RU"/>
        </w:rPr>
        <w:t xml:space="preserve"> устанавливаться не будут, однако объемы экспорта будут отслеживаться и надлежащим образом отражаться в отчетности.</w:t>
      </w:r>
    </w:p>
    <w:p w14:paraId="65F8FF74" w14:textId="3D642295" w:rsidR="00B53D3C" w:rsidRPr="00DF6003" w:rsidRDefault="006254CF" w:rsidP="006254CF">
      <w:pPr>
        <w:pStyle w:val="Heading1"/>
        <w:rPr>
          <w:lang w:val="ru-RU"/>
        </w:rPr>
      </w:pPr>
      <w:r w:rsidRPr="00213B85">
        <w:rPr>
          <w:lang w:val="ru-RU"/>
        </w:rPr>
        <w:t xml:space="preserve">ЮНИДО предоставила дополнительные </w:t>
      </w:r>
      <w:r w:rsidR="00597C54" w:rsidRPr="00213B85">
        <w:rPr>
          <w:lang w:val="ru-RU"/>
        </w:rPr>
        <w:t xml:space="preserve">сведения </w:t>
      </w:r>
      <w:r w:rsidRPr="00213B85">
        <w:rPr>
          <w:lang w:val="ru-RU"/>
        </w:rPr>
        <w:t xml:space="preserve">о планируемом пересмотре и обновлении </w:t>
      </w:r>
      <w:r w:rsidR="00CE3581" w:rsidRPr="00213B85">
        <w:rPr>
          <w:lang w:val="ru-RU"/>
        </w:rPr>
        <w:t>действующих</w:t>
      </w:r>
      <w:r w:rsidRPr="00213B85">
        <w:rPr>
          <w:lang w:val="ru-RU"/>
        </w:rPr>
        <w:t xml:space="preserve"> стратегий и нормативных актов для сектора обслуживания холодильного оборудования. Эти обновления, которые, согласно предварительным планам, будут поэтапно вводиться до 2027 года, включают: нормативные меры по предотвращению </w:t>
      </w:r>
      <w:r w:rsidR="007A1C1A" w:rsidRPr="00213B85">
        <w:rPr>
          <w:lang w:val="ru-RU"/>
        </w:rPr>
        <w:t xml:space="preserve">непреднамеренных </w:t>
      </w:r>
      <w:r w:rsidRPr="00213B85">
        <w:rPr>
          <w:lang w:val="ru-RU"/>
        </w:rPr>
        <w:t xml:space="preserve">выбросов ГФУ в процессе монтажа, обслуживания и </w:t>
      </w:r>
      <w:r w:rsidR="002C588D" w:rsidRPr="00213B85">
        <w:rPr>
          <w:lang w:val="ru-RU"/>
        </w:rPr>
        <w:t>вывода из эксплуатации</w:t>
      </w:r>
      <w:r w:rsidRPr="00213B85">
        <w:rPr>
          <w:lang w:val="ru-RU"/>
        </w:rPr>
        <w:t xml:space="preserve"> </w:t>
      </w:r>
      <w:r w:rsidR="009623EA" w:rsidRPr="00213B85">
        <w:rPr>
          <w:lang w:val="ru-RU"/>
        </w:rPr>
        <w:t>ХКВ</w:t>
      </w:r>
      <w:r w:rsidRPr="00213B85">
        <w:rPr>
          <w:lang w:val="ru-RU"/>
        </w:rPr>
        <w:t xml:space="preserve">, с предусмотренными санкциями за несоблюдение; периодическую отчетность об объемах </w:t>
      </w:r>
      <w:r w:rsidR="00F9668F" w:rsidRPr="00213B85">
        <w:rPr>
          <w:lang w:val="ru-RU"/>
        </w:rPr>
        <w:t>рекупер</w:t>
      </w:r>
      <w:r w:rsidR="00D53515" w:rsidRPr="00213B85">
        <w:rPr>
          <w:lang w:val="ru-RU"/>
        </w:rPr>
        <w:t>ированных</w:t>
      </w:r>
      <w:r w:rsidRPr="00213B85">
        <w:rPr>
          <w:lang w:val="ru-RU"/>
        </w:rPr>
        <w:t xml:space="preserve">, </w:t>
      </w:r>
      <w:r w:rsidR="00D53515" w:rsidRPr="00213B85">
        <w:rPr>
          <w:lang w:val="ru-RU"/>
        </w:rPr>
        <w:t>восстановленных</w:t>
      </w:r>
      <w:r w:rsidR="00DC6A74" w:rsidRPr="00213B85">
        <w:rPr>
          <w:lang w:val="ru-RU"/>
        </w:rPr>
        <w:t xml:space="preserve"> </w:t>
      </w:r>
      <w:r w:rsidRPr="00213B85">
        <w:rPr>
          <w:lang w:val="ru-RU"/>
        </w:rPr>
        <w:t xml:space="preserve">и повторно использованных хладагентов, а также о запасах непригодных для использования хладагентов; ограничение на продажу и покупку хладагентов только для </w:t>
      </w:r>
      <w:r w:rsidR="00CA1697" w:rsidRPr="00213B85">
        <w:rPr>
          <w:lang w:val="ru-RU"/>
        </w:rPr>
        <w:t>прошедших подготовку</w:t>
      </w:r>
      <w:r w:rsidRPr="00213B85">
        <w:rPr>
          <w:lang w:val="ru-RU"/>
        </w:rPr>
        <w:t xml:space="preserve"> и сертифицированных технических специалистов и сервисных </w:t>
      </w:r>
      <w:r w:rsidR="00213B85" w:rsidRPr="00213B85">
        <w:rPr>
          <w:lang w:val="ru-RU"/>
        </w:rPr>
        <w:t>мастерских</w:t>
      </w:r>
      <w:r w:rsidRPr="00213B85">
        <w:rPr>
          <w:lang w:val="ru-RU"/>
        </w:rPr>
        <w:t>; введение обязательной практики учета регулируемых веществ и соответствующего оборудования, например, в форме журналов учета для систем с заправкой свыше определенного уровня; обязательную</w:t>
      </w:r>
      <w:r w:rsidRPr="006254CF">
        <w:rPr>
          <w:lang w:val="ru-RU"/>
        </w:rPr>
        <w:t xml:space="preserve"> маркировку контейнеров и баллонов</w:t>
      </w:r>
      <w:r w:rsidR="00930124">
        <w:rPr>
          <w:lang w:val="ru-RU"/>
        </w:rPr>
        <w:t xml:space="preserve"> с</w:t>
      </w:r>
      <w:r w:rsidRPr="006254CF">
        <w:rPr>
          <w:lang w:val="ru-RU"/>
        </w:rPr>
        <w:t xml:space="preserve"> ГФУ; </w:t>
      </w:r>
      <w:r w:rsidR="00930124">
        <w:rPr>
          <w:lang w:val="ru-RU"/>
        </w:rPr>
        <w:t>а также</w:t>
      </w:r>
      <w:r w:rsidRPr="006254CF">
        <w:rPr>
          <w:lang w:val="ru-RU"/>
        </w:rPr>
        <w:t xml:space="preserve"> введение дифференцированных запретов на установку новых систем</w:t>
      </w:r>
      <w:r w:rsidR="00930124">
        <w:rPr>
          <w:lang w:val="ru-RU"/>
        </w:rPr>
        <w:t xml:space="preserve"> на основе</w:t>
      </w:r>
      <w:r w:rsidRPr="006254CF">
        <w:rPr>
          <w:lang w:val="ru-RU"/>
        </w:rPr>
        <w:t xml:space="preserve"> ГФУ с высоким ПГП.</w:t>
      </w:r>
    </w:p>
    <w:p w14:paraId="33D5ABEC" w14:textId="7B500491" w:rsidR="007C76EF" w:rsidRPr="00DF6003" w:rsidRDefault="007C76EF" w:rsidP="007C76EF">
      <w:pPr>
        <w:keepNext/>
        <w:spacing w:after="240"/>
        <w:rPr>
          <w:lang w:val="ru-RU"/>
        </w:rPr>
      </w:pPr>
      <w:bookmarkStart w:id="16" w:name="_Hlk126916116"/>
      <w:r w:rsidRPr="00DF6003">
        <w:rPr>
          <w:u w:val="single"/>
          <w:lang w:val="ru-RU"/>
        </w:rPr>
        <w:t xml:space="preserve">Технические и финансовые </w:t>
      </w:r>
      <w:r w:rsidR="00C64197">
        <w:rPr>
          <w:u w:val="single"/>
          <w:lang w:val="ru-RU"/>
        </w:rPr>
        <w:t>аспекты</w:t>
      </w:r>
    </w:p>
    <w:p w14:paraId="27315D8B" w14:textId="77777777" w:rsidR="007C76EF" w:rsidRPr="00DF6003" w:rsidRDefault="007C76EF" w:rsidP="007C76EF">
      <w:pPr>
        <w:pStyle w:val="Heading1"/>
        <w:numPr>
          <w:ilvl w:val="0"/>
          <w:numId w:val="0"/>
        </w:numPr>
        <w:rPr>
          <w:i/>
          <w:iCs/>
          <w:lang w:val="ru-RU"/>
        </w:rPr>
      </w:pPr>
      <w:r w:rsidRPr="00DF6003">
        <w:rPr>
          <w:i/>
          <w:iCs/>
          <w:lang w:val="ru-RU"/>
        </w:rPr>
        <w:t>Производственный сектор</w:t>
      </w:r>
    </w:p>
    <w:p w14:paraId="2BDE6B0C" w14:textId="4ACE908C" w:rsidR="007C76EF" w:rsidRPr="00DF6003" w:rsidRDefault="007C76EF" w:rsidP="007C76EF">
      <w:pPr>
        <w:pStyle w:val="Heading1"/>
        <w:rPr>
          <w:lang w:val="ru-RU"/>
        </w:rPr>
      </w:pPr>
      <w:r w:rsidRPr="00DF6003">
        <w:rPr>
          <w:lang w:val="ru-RU"/>
        </w:rPr>
        <w:t>В отношении проектов в производственн</w:t>
      </w:r>
      <w:r w:rsidR="009B592B">
        <w:rPr>
          <w:lang w:val="ru-RU"/>
        </w:rPr>
        <w:t>ом</w:t>
      </w:r>
      <w:r w:rsidRPr="00DF6003">
        <w:rPr>
          <w:lang w:val="ru-RU"/>
        </w:rPr>
        <w:t xml:space="preserve"> сектор</w:t>
      </w:r>
      <w:r w:rsidR="009B592B">
        <w:rPr>
          <w:lang w:val="ru-RU"/>
        </w:rPr>
        <w:t xml:space="preserve">е </w:t>
      </w:r>
      <w:r w:rsidR="009B592B" w:rsidRPr="009B592B">
        <w:rPr>
          <w:lang w:val="ru-RU"/>
        </w:rPr>
        <w:t>было достигнуто следующее соглашение:</w:t>
      </w:r>
    </w:p>
    <w:p w14:paraId="0EBD8520" w14:textId="0BDD3BC0" w:rsidR="007C76EF" w:rsidRPr="00DF6003" w:rsidRDefault="00156A41" w:rsidP="003B5266">
      <w:pPr>
        <w:pStyle w:val="Heading2"/>
        <w:numPr>
          <w:ilvl w:val="0"/>
          <w:numId w:val="0"/>
        </w:numPr>
        <w:ind w:left="1440" w:hanging="720"/>
        <w:rPr>
          <w:lang w:val="ru-RU"/>
        </w:rPr>
      </w:pPr>
      <w:r>
        <w:rPr>
          <w:lang w:val="fr-FR"/>
        </w:rPr>
        <w:t>a</w:t>
      </w:r>
      <w:r>
        <w:rPr>
          <w:lang w:val="ru-RU"/>
        </w:rPr>
        <w:t>)</w:t>
      </w:r>
      <w:r>
        <w:rPr>
          <w:lang w:val="ru-RU"/>
        </w:rPr>
        <w:tab/>
      </w:r>
      <w:r w:rsidR="00825916">
        <w:rPr>
          <w:i/>
          <w:iCs/>
          <w:lang w:val="ru-RU"/>
        </w:rPr>
        <w:t>п</w:t>
      </w:r>
      <w:r w:rsidR="007C76EF" w:rsidRPr="00DF6003">
        <w:rPr>
          <w:i/>
          <w:iCs/>
          <w:lang w:val="ru-RU"/>
        </w:rPr>
        <w:t>роект</w:t>
      </w:r>
      <w:r w:rsidR="00AD06E7">
        <w:rPr>
          <w:i/>
          <w:iCs/>
          <w:lang w:val="ru-RU"/>
        </w:rPr>
        <w:t xml:space="preserve"> в </w:t>
      </w:r>
      <w:r w:rsidR="00825916" w:rsidRPr="00825916">
        <w:rPr>
          <w:i/>
          <w:iCs/>
          <w:lang w:val="ru-RU"/>
        </w:rPr>
        <w:t>подсектор</w:t>
      </w:r>
      <w:r w:rsidR="00825916">
        <w:rPr>
          <w:i/>
          <w:iCs/>
          <w:lang w:val="ru-RU"/>
        </w:rPr>
        <w:t>е</w:t>
      </w:r>
      <w:r w:rsidR="00825916" w:rsidRPr="00825916">
        <w:rPr>
          <w:i/>
          <w:iCs/>
          <w:lang w:val="ru-RU"/>
        </w:rPr>
        <w:t xml:space="preserve"> малого коммерческого холодильного оборудования</w:t>
      </w:r>
      <w:r w:rsidR="007C76EF" w:rsidRPr="00DF6003">
        <w:rPr>
          <w:i/>
          <w:iCs/>
          <w:lang w:val="ru-RU"/>
        </w:rPr>
        <w:t xml:space="preserve">: </w:t>
      </w:r>
      <w:r w:rsidR="007C76EF" w:rsidRPr="00DF6003">
        <w:rPr>
          <w:lang w:val="ru-RU"/>
        </w:rPr>
        <w:t xml:space="preserve">по запросу ЮНИДО подтвердила </w:t>
      </w:r>
      <w:r w:rsidR="004029F9">
        <w:rPr>
          <w:lang w:val="ru-RU"/>
        </w:rPr>
        <w:t>соответствие предприятий критериям финансирования</w:t>
      </w:r>
      <w:r w:rsidR="007C76EF" w:rsidRPr="00DF6003">
        <w:rPr>
          <w:lang w:val="ru-RU"/>
        </w:rPr>
        <w:t xml:space="preserve"> и</w:t>
      </w:r>
      <w:r w:rsidR="004029F9">
        <w:rPr>
          <w:lang w:val="ru-RU"/>
        </w:rPr>
        <w:t xml:space="preserve"> их</w:t>
      </w:r>
      <w:r w:rsidR="007C76EF" w:rsidRPr="00DF6003">
        <w:rPr>
          <w:lang w:val="ru-RU"/>
        </w:rPr>
        <w:t xml:space="preserve"> статус МСП. В соответствии с </w:t>
      </w:r>
      <w:r w:rsidR="003C09DB" w:rsidRPr="00913725">
        <w:rPr>
          <w:lang w:val="ru-RU"/>
        </w:rPr>
        <w:t>действующей</w:t>
      </w:r>
      <w:r w:rsidR="003C09DB" w:rsidRPr="00972F65">
        <w:rPr>
          <w:lang w:val="ru-RU"/>
        </w:rPr>
        <w:t xml:space="preserve"> </w:t>
      </w:r>
      <w:r w:rsidR="00913725">
        <w:rPr>
          <w:lang w:val="ru-RU"/>
        </w:rPr>
        <w:t>политикой</w:t>
      </w:r>
      <w:r w:rsidR="003C09DB" w:rsidRPr="00972F65">
        <w:rPr>
          <w:lang w:val="ru-RU"/>
        </w:rPr>
        <w:t xml:space="preserve"> </w:t>
      </w:r>
      <w:r w:rsidR="007C76EF" w:rsidRPr="00DF6003">
        <w:rPr>
          <w:lang w:val="ru-RU"/>
        </w:rPr>
        <w:t xml:space="preserve">Секретариат предложил рассчитывать расходы по проекту на основе потребления предприятий в предыдущем году или их среднего потребления за последние три года, а не за базовые годы. С учетом среднего потребления в 2022–2024 годах уровень финансирования был </w:t>
      </w:r>
      <w:r w:rsidR="00352127" w:rsidRPr="0013620B">
        <w:rPr>
          <w:lang w:val="ru-RU"/>
        </w:rPr>
        <w:t>незначительно скорректирован</w:t>
      </w:r>
      <w:r w:rsidR="007C76EF" w:rsidRPr="0013620B">
        <w:rPr>
          <w:lang w:val="ru-RU"/>
        </w:rPr>
        <w:t xml:space="preserve">: с 68 715 долл. США на </w:t>
      </w:r>
      <w:r w:rsidR="006630B9" w:rsidRPr="0013620B">
        <w:rPr>
          <w:lang w:val="ru-RU"/>
        </w:rPr>
        <w:t>поэтапный отказ</w:t>
      </w:r>
      <w:r w:rsidR="007C76EF" w:rsidRPr="0013620B">
        <w:rPr>
          <w:lang w:val="ru-RU"/>
        </w:rPr>
        <w:t xml:space="preserve"> </w:t>
      </w:r>
      <w:r w:rsidR="006630B9" w:rsidRPr="0013620B">
        <w:rPr>
          <w:lang w:val="ru-RU"/>
        </w:rPr>
        <w:t>от</w:t>
      </w:r>
      <w:r w:rsidR="007C76EF" w:rsidRPr="0013620B">
        <w:rPr>
          <w:lang w:val="ru-RU"/>
        </w:rPr>
        <w:t xml:space="preserve"> 2,39 </w:t>
      </w:r>
      <w:r w:rsidR="006630B9" w:rsidRPr="0013620B">
        <w:rPr>
          <w:lang w:val="ru-RU"/>
        </w:rPr>
        <w:t>м</w:t>
      </w:r>
      <w:r w:rsidR="007C76EF" w:rsidRPr="0013620B">
        <w:rPr>
          <w:lang w:val="ru-RU"/>
        </w:rPr>
        <w:t>т ГФУ до 67</w:t>
      </w:r>
      <w:r w:rsidR="001C2D30" w:rsidRPr="0013620B">
        <w:rPr>
          <w:lang w:val="ru-RU"/>
        </w:rPr>
        <w:t xml:space="preserve"> 627</w:t>
      </w:r>
      <w:r w:rsidR="007C76EF" w:rsidRPr="0013620B">
        <w:rPr>
          <w:lang w:val="ru-RU"/>
        </w:rPr>
        <w:t xml:space="preserve"> долл. США </w:t>
      </w:r>
      <w:r w:rsidR="006630B9" w:rsidRPr="0013620B">
        <w:rPr>
          <w:lang w:val="ru-RU"/>
        </w:rPr>
        <w:t xml:space="preserve">на поэтапный отказ от </w:t>
      </w:r>
      <w:r w:rsidR="007C76EF" w:rsidRPr="0013620B">
        <w:rPr>
          <w:lang w:val="ru-RU"/>
        </w:rPr>
        <w:t>2,07</w:t>
      </w:r>
      <w:r w:rsidR="00835A0F">
        <w:rPr>
          <w:lang w:val="ru-RU"/>
        </w:rPr>
        <w:t> </w:t>
      </w:r>
      <w:r w:rsidR="006630B9" w:rsidRPr="0013620B">
        <w:rPr>
          <w:lang w:val="ru-RU"/>
        </w:rPr>
        <w:t>м</w:t>
      </w:r>
      <w:r w:rsidR="007C76EF" w:rsidRPr="0013620B">
        <w:rPr>
          <w:lang w:val="ru-RU"/>
        </w:rPr>
        <w:t xml:space="preserve">т ГФУ, </w:t>
      </w:r>
      <w:r w:rsidR="00FC5978" w:rsidRPr="0013620B">
        <w:rPr>
          <w:lang w:val="ru-RU"/>
        </w:rPr>
        <w:t xml:space="preserve">рассчитанных </w:t>
      </w:r>
      <w:r w:rsidR="007C76EF" w:rsidRPr="0013620B">
        <w:rPr>
          <w:lang w:val="ru-RU"/>
        </w:rPr>
        <w:t>в соответствии</w:t>
      </w:r>
      <w:r w:rsidR="007C76EF" w:rsidRPr="00DF6003">
        <w:rPr>
          <w:lang w:val="ru-RU"/>
        </w:rPr>
        <w:t xml:space="preserve"> с решением 95/86. Принимая во внимание небольшой </w:t>
      </w:r>
      <w:r w:rsidR="00FC5978" w:rsidRPr="00DF6003">
        <w:rPr>
          <w:lang w:val="ru-RU"/>
        </w:rPr>
        <w:t xml:space="preserve">масштаб </w:t>
      </w:r>
      <w:r w:rsidR="007C76EF" w:rsidRPr="00DF6003">
        <w:rPr>
          <w:lang w:val="ru-RU"/>
        </w:rPr>
        <w:t xml:space="preserve">проекта и его ориентацию на предоставление технической помощи, а не оборудования </w:t>
      </w:r>
      <w:r w:rsidR="007C76EF" w:rsidRPr="00637762">
        <w:rPr>
          <w:lang w:val="ru-RU"/>
        </w:rPr>
        <w:t xml:space="preserve">каждому предприятию, было решено, что ЮНИДО </w:t>
      </w:r>
      <w:r w:rsidR="00BA5FD6" w:rsidRPr="00637762">
        <w:rPr>
          <w:lang w:val="ru-RU"/>
        </w:rPr>
        <w:t xml:space="preserve">предоставляется гибкость в использовании средств </w:t>
      </w:r>
      <w:r w:rsidR="00637762" w:rsidRPr="00637762">
        <w:rPr>
          <w:lang w:val="ru-RU"/>
        </w:rPr>
        <w:t xml:space="preserve">для обеспечения </w:t>
      </w:r>
      <w:r w:rsidR="00637762">
        <w:rPr>
          <w:lang w:val="ru-RU"/>
        </w:rPr>
        <w:t>надлежащей</w:t>
      </w:r>
      <w:r w:rsidR="00637762" w:rsidRPr="00637762">
        <w:rPr>
          <w:lang w:val="ru-RU"/>
        </w:rPr>
        <w:t xml:space="preserve"> технической поддержки </w:t>
      </w:r>
      <w:r w:rsidR="007C76EF" w:rsidRPr="00637762">
        <w:rPr>
          <w:lang w:val="ru-RU"/>
        </w:rPr>
        <w:t>тр</w:t>
      </w:r>
      <w:r w:rsidR="00637762" w:rsidRPr="00637762">
        <w:rPr>
          <w:lang w:val="ru-RU"/>
        </w:rPr>
        <w:t>ем</w:t>
      </w:r>
      <w:r w:rsidR="007C76EF" w:rsidRPr="00637762">
        <w:rPr>
          <w:lang w:val="ru-RU"/>
        </w:rPr>
        <w:t xml:space="preserve"> предприятия</w:t>
      </w:r>
      <w:r w:rsidR="00637762" w:rsidRPr="00637762">
        <w:rPr>
          <w:lang w:val="ru-RU"/>
        </w:rPr>
        <w:t>м</w:t>
      </w:r>
      <w:r w:rsidR="007C76EF" w:rsidRPr="00637762">
        <w:rPr>
          <w:lang w:val="ru-RU"/>
        </w:rPr>
        <w:t>;</w:t>
      </w:r>
    </w:p>
    <w:p w14:paraId="17A8E755" w14:textId="501FAB13" w:rsidR="007C76EF" w:rsidRPr="00DF6003" w:rsidRDefault="00BA5328" w:rsidP="00156A41">
      <w:pPr>
        <w:pStyle w:val="Heading2"/>
        <w:keepNext/>
        <w:widowControl/>
        <w:numPr>
          <w:ilvl w:val="0"/>
          <w:numId w:val="0"/>
        </w:numPr>
        <w:ind w:left="1440" w:hanging="720"/>
        <w:rPr>
          <w:lang w:val="ru-RU"/>
        </w:rPr>
      </w:pPr>
      <w:r>
        <w:rPr>
          <w:lang w:val="fr-FR"/>
        </w:rPr>
        <w:t>b</w:t>
      </w:r>
      <w:r w:rsidRPr="00972F65">
        <w:rPr>
          <w:lang w:val="ru-RU"/>
        </w:rPr>
        <w:t>)</w:t>
      </w:r>
      <w:r w:rsidRPr="00972F65">
        <w:rPr>
          <w:lang w:val="ru-RU"/>
        </w:rPr>
        <w:tab/>
      </w:r>
      <w:r w:rsidR="00D35A08" w:rsidRPr="00D35A08">
        <w:rPr>
          <w:i/>
          <w:iCs/>
          <w:lang w:val="ru-RU"/>
        </w:rPr>
        <w:t>проект в</w:t>
      </w:r>
      <w:r w:rsidR="00D35A08">
        <w:rPr>
          <w:lang w:val="ru-RU"/>
        </w:rPr>
        <w:t xml:space="preserve"> </w:t>
      </w:r>
      <w:r w:rsidR="00D35A08" w:rsidRPr="00D35A08">
        <w:rPr>
          <w:i/>
          <w:iCs/>
          <w:lang w:val="ru-RU"/>
        </w:rPr>
        <w:t>подсектор</w:t>
      </w:r>
      <w:r w:rsidR="00D35A08">
        <w:rPr>
          <w:i/>
          <w:iCs/>
          <w:lang w:val="ru-RU"/>
        </w:rPr>
        <w:t>е</w:t>
      </w:r>
      <w:r w:rsidR="00D35A08" w:rsidRPr="00D35A08">
        <w:rPr>
          <w:i/>
          <w:iCs/>
          <w:lang w:val="ru-RU"/>
        </w:rPr>
        <w:t xml:space="preserve"> крупного коммерческого холодильного оборудования</w:t>
      </w:r>
      <w:r w:rsidR="007C76EF" w:rsidRPr="00DF6003">
        <w:rPr>
          <w:i/>
          <w:iCs/>
          <w:lang w:val="ru-RU"/>
        </w:rPr>
        <w:t xml:space="preserve">: </w:t>
      </w:r>
      <w:r w:rsidR="007C76EF" w:rsidRPr="00DF6003">
        <w:rPr>
          <w:lang w:val="ru-RU"/>
        </w:rPr>
        <w:t xml:space="preserve">Секретариат отметил, что проект включает только одно микропредприятие, </w:t>
      </w:r>
      <w:r w:rsidR="000E5933">
        <w:rPr>
          <w:lang w:val="ru-RU"/>
        </w:rPr>
        <w:t>тогда</w:t>
      </w:r>
      <w:r w:rsidR="007C76EF" w:rsidRPr="00DF6003">
        <w:rPr>
          <w:lang w:val="ru-RU"/>
        </w:rPr>
        <w:t xml:space="preserve"> как крупнейший производитель в этом секторе будет рассматриваться только на этапе II. Учитывая широкий спектр </w:t>
      </w:r>
      <w:r w:rsidR="002E1511">
        <w:rPr>
          <w:lang w:val="ru-RU"/>
        </w:rPr>
        <w:t>применения</w:t>
      </w:r>
      <w:r w:rsidR="00C71781">
        <w:rPr>
          <w:lang w:val="ru-RU"/>
        </w:rPr>
        <w:t xml:space="preserve"> </w:t>
      </w:r>
      <w:r w:rsidR="00C71781" w:rsidRPr="00C71781">
        <w:rPr>
          <w:lang w:val="ru-RU"/>
        </w:rPr>
        <w:t>крупного коммерческого холодильного оборудования</w:t>
      </w:r>
      <w:r w:rsidR="007C76EF" w:rsidRPr="00DF6003">
        <w:rPr>
          <w:lang w:val="ru-RU"/>
        </w:rPr>
        <w:t xml:space="preserve">, для некоторых из которых в настоящее время отсутствуют альтернативы с низким ПГП, и признавая, что </w:t>
      </w:r>
      <w:r w:rsidR="009032E2">
        <w:rPr>
          <w:lang w:val="ru-RU"/>
        </w:rPr>
        <w:t>переход</w:t>
      </w:r>
      <w:r w:rsidR="007C76EF" w:rsidRPr="00DF6003">
        <w:rPr>
          <w:lang w:val="ru-RU"/>
        </w:rPr>
        <w:t xml:space="preserve"> мал</w:t>
      </w:r>
      <w:r w:rsidR="009032E2">
        <w:rPr>
          <w:lang w:val="ru-RU"/>
        </w:rPr>
        <w:t>ого</w:t>
      </w:r>
      <w:r w:rsidR="007C76EF" w:rsidRPr="00DF6003">
        <w:rPr>
          <w:lang w:val="ru-RU"/>
        </w:rPr>
        <w:t xml:space="preserve"> предприяти</w:t>
      </w:r>
      <w:r w:rsidR="009032E2">
        <w:rPr>
          <w:lang w:val="ru-RU"/>
        </w:rPr>
        <w:t>я</w:t>
      </w:r>
      <w:r w:rsidR="007C76EF" w:rsidRPr="00DF6003">
        <w:rPr>
          <w:lang w:val="ru-RU"/>
        </w:rPr>
        <w:t xml:space="preserve"> на альтернативные технологии </w:t>
      </w:r>
      <w:r w:rsidR="00537477">
        <w:rPr>
          <w:lang w:val="ru-RU"/>
        </w:rPr>
        <w:t>не принесет</w:t>
      </w:r>
      <w:r w:rsidR="007C76EF" w:rsidRPr="00DF6003">
        <w:rPr>
          <w:lang w:val="ru-RU"/>
        </w:rPr>
        <w:t xml:space="preserve"> неустойчивы</w:t>
      </w:r>
      <w:r w:rsidR="00537477">
        <w:rPr>
          <w:lang w:val="ru-RU"/>
        </w:rPr>
        <w:t>х результатов</w:t>
      </w:r>
      <w:r w:rsidR="007C76EF" w:rsidRPr="00DF6003">
        <w:rPr>
          <w:lang w:val="ru-RU"/>
        </w:rPr>
        <w:t>, если крупнейши</w:t>
      </w:r>
      <w:r w:rsidR="000F6C74">
        <w:rPr>
          <w:lang w:val="ru-RU"/>
        </w:rPr>
        <w:t>й</w:t>
      </w:r>
      <w:r w:rsidR="007C76EF" w:rsidRPr="00DF6003">
        <w:rPr>
          <w:lang w:val="ru-RU"/>
        </w:rPr>
        <w:t xml:space="preserve"> </w:t>
      </w:r>
      <w:r w:rsidR="000F6C74">
        <w:rPr>
          <w:lang w:val="ru-RU"/>
        </w:rPr>
        <w:t>производитель</w:t>
      </w:r>
      <w:r w:rsidR="007C76EF" w:rsidRPr="00DF6003">
        <w:rPr>
          <w:lang w:val="ru-RU"/>
        </w:rPr>
        <w:t xml:space="preserve"> продолж</w:t>
      </w:r>
      <w:r w:rsidR="000F6C74">
        <w:rPr>
          <w:lang w:val="ru-RU"/>
        </w:rPr>
        <w:t>и</w:t>
      </w:r>
      <w:r w:rsidR="007C76EF" w:rsidRPr="00DF6003">
        <w:rPr>
          <w:lang w:val="ru-RU"/>
        </w:rPr>
        <w:t>т использовать ГФУ, ЮНИДО согласилась отложить проект до этапа II ПРК, когда он будет представлен в рамках комплексного секторального плана; и</w:t>
      </w:r>
    </w:p>
    <w:p w14:paraId="45BF5F07" w14:textId="51C367DB" w:rsidR="007C76EF" w:rsidRPr="00DF6003" w:rsidRDefault="004A2B79" w:rsidP="00BA5328">
      <w:pPr>
        <w:pStyle w:val="Heading2"/>
        <w:keepNext/>
        <w:widowControl/>
        <w:numPr>
          <w:ilvl w:val="0"/>
          <w:numId w:val="0"/>
        </w:numPr>
        <w:ind w:left="1440" w:hanging="720"/>
        <w:rPr>
          <w:lang w:val="ru-RU"/>
        </w:rPr>
      </w:pPr>
      <w:r>
        <w:rPr>
          <w:lang w:val="fr-FR"/>
        </w:rPr>
        <w:t>c</w:t>
      </w:r>
      <w:r w:rsidRPr="00972F65">
        <w:rPr>
          <w:lang w:val="ru-RU"/>
        </w:rPr>
        <w:t>)</w:t>
      </w:r>
      <w:r w:rsidRPr="00972F65">
        <w:rPr>
          <w:lang w:val="ru-RU"/>
        </w:rPr>
        <w:tab/>
      </w:r>
      <w:r w:rsidR="00DC0E44" w:rsidRPr="00BA5328">
        <w:rPr>
          <w:lang w:val="ru-RU"/>
        </w:rPr>
        <w:t xml:space="preserve">проект </w:t>
      </w:r>
      <w:r w:rsidR="007C76EF" w:rsidRPr="00BA5328">
        <w:rPr>
          <w:lang w:val="ru-RU"/>
        </w:rPr>
        <w:t xml:space="preserve">в </w:t>
      </w:r>
      <w:r w:rsidR="00133FCA" w:rsidRPr="004A0671">
        <w:rPr>
          <w:i/>
          <w:iCs/>
          <w:lang w:val="ru-RU"/>
        </w:rPr>
        <w:t>подсектор</w:t>
      </w:r>
      <w:r w:rsidR="00133FCA">
        <w:rPr>
          <w:i/>
          <w:iCs/>
          <w:lang w:val="ru-RU"/>
        </w:rPr>
        <w:t>е</w:t>
      </w:r>
      <w:r w:rsidR="003A7352">
        <w:rPr>
          <w:i/>
          <w:iCs/>
          <w:lang w:val="ru-RU"/>
        </w:rPr>
        <w:t xml:space="preserve"> более крупных</w:t>
      </w:r>
      <w:r w:rsidR="00133FCA" w:rsidRPr="004A0671">
        <w:rPr>
          <w:i/>
          <w:iCs/>
          <w:lang w:val="ru-RU"/>
        </w:rPr>
        <w:t xml:space="preserve"> коммерческих и промышленных систем кондиционирования воздуха</w:t>
      </w:r>
      <w:r w:rsidR="007C76EF" w:rsidRPr="00BA5328">
        <w:rPr>
          <w:lang w:val="ru-RU"/>
        </w:rPr>
        <w:t xml:space="preserve">: </w:t>
      </w:r>
      <w:r w:rsidR="007C76EF" w:rsidRPr="00DF6003">
        <w:rPr>
          <w:lang w:val="ru-RU"/>
        </w:rPr>
        <w:t xml:space="preserve">в ходе </w:t>
      </w:r>
      <w:r w:rsidR="008A6368" w:rsidRPr="00DF6003">
        <w:rPr>
          <w:lang w:val="ru-RU"/>
        </w:rPr>
        <w:t>обсуждения было отмечено, что неясно, существуют ли дополнительные предприятия, производящие аналогичную продукцию</w:t>
      </w:r>
      <w:r w:rsidR="00AC3420">
        <w:rPr>
          <w:lang w:val="ru-RU"/>
        </w:rPr>
        <w:t xml:space="preserve"> и отвечающие критериям финансирования</w:t>
      </w:r>
      <w:r w:rsidR="008A6368" w:rsidRPr="00DF6003">
        <w:rPr>
          <w:lang w:val="ru-RU"/>
        </w:rPr>
        <w:t xml:space="preserve">, </w:t>
      </w:r>
      <w:r w:rsidR="0085540E" w:rsidRPr="00DF6003">
        <w:rPr>
          <w:lang w:val="ru-RU"/>
        </w:rPr>
        <w:t xml:space="preserve">и </w:t>
      </w:r>
      <w:r w:rsidR="008A6368" w:rsidRPr="00DF6003">
        <w:rPr>
          <w:lang w:val="ru-RU"/>
        </w:rPr>
        <w:t xml:space="preserve">что будет сложно </w:t>
      </w:r>
      <w:r w:rsidR="008A6368" w:rsidRPr="00DF6003">
        <w:rPr>
          <w:lang w:val="ru-RU"/>
        </w:rPr>
        <w:lastRenderedPageBreak/>
        <w:t xml:space="preserve">установить нормативные меры по окончании проекта. </w:t>
      </w:r>
      <w:r w:rsidR="00711CDA" w:rsidRPr="00DF6003">
        <w:rPr>
          <w:lang w:val="ru-RU"/>
        </w:rPr>
        <w:t xml:space="preserve">Без </w:t>
      </w:r>
      <w:r w:rsidR="00ED03B8">
        <w:rPr>
          <w:lang w:val="ru-RU"/>
        </w:rPr>
        <w:t>соответствующего</w:t>
      </w:r>
      <w:r w:rsidR="00840FA4" w:rsidRPr="00DF6003">
        <w:rPr>
          <w:lang w:val="ru-RU"/>
        </w:rPr>
        <w:t xml:space="preserve"> </w:t>
      </w:r>
      <w:r w:rsidR="00711CDA" w:rsidRPr="00DF6003">
        <w:rPr>
          <w:lang w:val="ru-RU"/>
        </w:rPr>
        <w:t xml:space="preserve">регулирования предприятия, перешедшие на новую технологию, будут вынуждены конкурировать с аналогичным оборудованием на основе ГФУ, поставляемым импортерами и другими местными производителями, что поставит </w:t>
      </w:r>
      <w:r w:rsidR="00840FA4" w:rsidRPr="00DF6003">
        <w:rPr>
          <w:lang w:val="ru-RU"/>
        </w:rPr>
        <w:t xml:space="preserve">под </w:t>
      </w:r>
      <w:r w:rsidR="00711CDA" w:rsidRPr="00DF6003">
        <w:rPr>
          <w:lang w:val="ru-RU"/>
        </w:rPr>
        <w:t xml:space="preserve">угрозу устойчивость </w:t>
      </w:r>
      <w:r w:rsidR="00ED03B8">
        <w:rPr>
          <w:lang w:val="ru-RU"/>
        </w:rPr>
        <w:t xml:space="preserve">результатов </w:t>
      </w:r>
      <w:r w:rsidR="001845E5">
        <w:rPr>
          <w:lang w:val="ru-RU"/>
        </w:rPr>
        <w:t>конверсии</w:t>
      </w:r>
      <w:r w:rsidR="00711CDA" w:rsidRPr="00DF6003">
        <w:rPr>
          <w:lang w:val="ru-RU"/>
        </w:rPr>
        <w:t xml:space="preserve">. </w:t>
      </w:r>
      <w:r w:rsidR="008A6368" w:rsidRPr="00DF6003">
        <w:rPr>
          <w:lang w:val="ru-RU"/>
        </w:rPr>
        <w:t xml:space="preserve">Соответственно, </w:t>
      </w:r>
      <w:r w:rsidR="007C76EF" w:rsidRPr="00DF6003">
        <w:rPr>
          <w:lang w:val="ru-RU"/>
        </w:rPr>
        <w:t xml:space="preserve">ЮНИДО </w:t>
      </w:r>
      <w:r w:rsidR="008A6368" w:rsidRPr="00DF6003">
        <w:rPr>
          <w:lang w:val="ru-RU"/>
        </w:rPr>
        <w:t xml:space="preserve">согласилась исключить этот проект из этапа </w:t>
      </w:r>
      <w:r w:rsidR="00840FA4" w:rsidRPr="00DF6003">
        <w:rPr>
          <w:lang w:val="ru-RU"/>
        </w:rPr>
        <w:t xml:space="preserve">I </w:t>
      </w:r>
      <w:r w:rsidR="008A6368" w:rsidRPr="00DF6003">
        <w:rPr>
          <w:lang w:val="ru-RU"/>
        </w:rPr>
        <w:t xml:space="preserve">и продолжить сбор данных </w:t>
      </w:r>
      <w:r w:rsidR="00840FA4" w:rsidRPr="00DF6003">
        <w:rPr>
          <w:lang w:val="ru-RU"/>
        </w:rPr>
        <w:t xml:space="preserve">по </w:t>
      </w:r>
      <w:r w:rsidR="008A6368" w:rsidRPr="00DF6003">
        <w:rPr>
          <w:lang w:val="ru-RU"/>
        </w:rPr>
        <w:t xml:space="preserve">этому сектору </w:t>
      </w:r>
      <w:r w:rsidR="00897900">
        <w:rPr>
          <w:lang w:val="ru-RU"/>
        </w:rPr>
        <w:t>в рамках этапа</w:t>
      </w:r>
      <w:r w:rsidR="00D94E04">
        <w:rPr>
          <w:lang w:val="ru-RU"/>
        </w:rPr>
        <w:t xml:space="preserve"> </w:t>
      </w:r>
      <w:r w:rsidR="00D94E04" w:rsidRPr="00DF6003">
        <w:rPr>
          <w:lang w:val="ru-RU"/>
        </w:rPr>
        <w:t>I</w:t>
      </w:r>
      <w:r w:rsidR="00840FA4" w:rsidRPr="00DF6003">
        <w:rPr>
          <w:lang w:val="ru-RU"/>
        </w:rPr>
        <w:t xml:space="preserve"> </w:t>
      </w:r>
      <w:r w:rsidR="008A6368" w:rsidRPr="00DF6003">
        <w:rPr>
          <w:lang w:val="ru-RU"/>
        </w:rPr>
        <w:t>с</w:t>
      </w:r>
      <w:r w:rsidR="00981937">
        <w:rPr>
          <w:lang w:val="ru-RU"/>
        </w:rPr>
        <w:t xml:space="preserve"> тем, чтобы</w:t>
      </w:r>
      <w:r w:rsidR="008A6368" w:rsidRPr="00DF6003">
        <w:rPr>
          <w:lang w:val="ru-RU"/>
        </w:rPr>
        <w:t xml:space="preserve"> </w:t>
      </w:r>
      <w:r w:rsidR="00981937">
        <w:rPr>
          <w:lang w:val="ru-RU"/>
        </w:rPr>
        <w:t>предусмотреть</w:t>
      </w:r>
      <w:r w:rsidR="008A6368" w:rsidRPr="00DF6003">
        <w:rPr>
          <w:lang w:val="ru-RU"/>
        </w:rPr>
        <w:t xml:space="preserve"> секторальн</w:t>
      </w:r>
      <w:r w:rsidR="00981937">
        <w:rPr>
          <w:lang w:val="ru-RU"/>
        </w:rPr>
        <w:t>ую</w:t>
      </w:r>
      <w:r w:rsidR="001F147F">
        <w:rPr>
          <w:lang w:val="ru-RU"/>
        </w:rPr>
        <w:t xml:space="preserve"> стратеги</w:t>
      </w:r>
      <w:r w:rsidR="00981937">
        <w:rPr>
          <w:lang w:val="ru-RU"/>
        </w:rPr>
        <w:t>ю</w:t>
      </w:r>
      <w:r w:rsidR="008A6368" w:rsidRPr="00DF6003">
        <w:rPr>
          <w:lang w:val="ru-RU"/>
        </w:rPr>
        <w:t xml:space="preserve"> </w:t>
      </w:r>
      <w:r w:rsidR="00981937">
        <w:rPr>
          <w:lang w:val="ru-RU"/>
        </w:rPr>
        <w:t>на</w:t>
      </w:r>
      <w:r w:rsidR="008A6368" w:rsidRPr="00DF6003">
        <w:rPr>
          <w:lang w:val="ru-RU"/>
        </w:rPr>
        <w:t xml:space="preserve"> этап</w:t>
      </w:r>
      <w:r w:rsidR="00981937">
        <w:rPr>
          <w:lang w:val="ru-RU"/>
        </w:rPr>
        <w:t>е</w:t>
      </w:r>
      <w:r w:rsidR="008A6368" w:rsidRPr="00DF6003">
        <w:rPr>
          <w:lang w:val="ru-RU"/>
        </w:rPr>
        <w:t xml:space="preserve"> II.</w:t>
      </w:r>
    </w:p>
    <w:p w14:paraId="59AD5D64" w14:textId="3B68C9D6" w:rsidR="007C76EF" w:rsidRPr="00DF6003" w:rsidRDefault="007C76EF" w:rsidP="007C76EF">
      <w:pPr>
        <w:pStyle w:val="Heading1"/>
        <w:rPr>
          <w:lang w:val="ru-RU"/>
        </w:rPr>
      </w:pPr>
      <w:r w:rsidRPr="00DF6003">
        <w:rPr>
          <w:lang w:val="ru-RU"/>
        </w:rPr>
        <w:t>ЮНИДО подтвердила</w:t>
      </w:r>
      <w:r w:rsidR="00840FA4" w:rsidRPr="00DF6003">
        <w:rPr>
          <w:lang w:val="ru-RU"/>
        </w:rPr>
        <w:t>,</w:t>
      </w:r>
      <w:r w:rsidRPr="00DF6003">
        <w:rPr>
          <w:lang w:val="ru-RU"/>
        </w:rPr>
        <w:t xml:space="preserve"> что по завершении проекта </w:t>
      </w:r>
      <w:r w:rsidR="00E375DB">
        <w:rPr>
          <w:lang w:val="ru-RU"/>
        </w:rPr>
        <w:t xml:space="preserve">в </w:t>
      </w:r>
      <w:r w:rsidR="00E90F51" w:rsidRPr="00E90F51">
        <w:rPr>
          <w:lang w:val="ru-RU"/>
        </w:rPr>
        <w:t>подсекторе малого коммерческого холодильного оборудования</w:t>
      </w:r>
      <w:r w:rsidR="008A6368" w:rsidRPr="00DF6003">
        <w:rPr>
          <w:lang w:val="ru-RU"/>
        </w:rPr>
        <w:t xml:space="preserve"> </w:t>
      </w:r>
      <w:r w:rsidRPr="00DF6003">
        <w:rPr>
          <w:lang w:val="ru-RU"/>
        </w:rPr>
        <w:t xml:space="preserve">правительство Южной Африки </w:t>
      </w:r>
      <w:r w:rsidR="008A6368" w:rsidRPr="00DF6003">
        <w:rPr>
          <w:lang w:val="ru-RU"/>
        </w:rPr>
        <w:t xml:space="preserve">введет </w:t>
      </w:r>
      <w:r w:rsidR="00185FEB" w:rsidRPr="00DF6003">
        <w:rPr>
          <w:lang w:val="ru-RU"/>
        </w:rPr>
        <w:t>запрет на импорт и производство малого автономного коммерческого холодильного оборудования, использующего ГФУ, с 1 января 2029 года</w:t>
      </w:r>
      <w:r w:rsidR="008A6368" w:rsidRPr="00DF6003">
        <w:rPr>
          <w:lang w:val="ru-RU"/>
        </w:rPr>
        <w:t>.</w:t>
      </w:r>
    </w:p>
    <w:p w14:paraId="6AE4BAF7" w14:textId="5F9F161B" w:rsidR="007C76EF" w:rsidRPr="00220C56" w:rsidRDefault="007C76EF" w:rsidP="007C76EF">
      <w:pPr>
        <w:pStyle w:val="Heading1"/>
        <w:rPr>
          <w:lang w:val="ru-RU"/>
        </w:rPr>
      </w:pPr>
      <w:r w:rsidRPr="00DF6003">
        <w:rPr>
          <w:lang w:val="ru-RU"/>
        </w:rPr>
        <w:t>Отметив, что МКВ является крупнейшим потребителем ГФУ в производственном секторе Южной Афри</w:t>
      </w:r>
      <w:r w:rsidRPr="000948C7">
        <w:rPr>
          <w:lang w:val="ru-RU"/>
        </w:rPr>
        <w:t xml:space="preserve">ки, Секретариат поинтересовался, почему в </w:t>
      </w:r>
      <w:r w:rsidR="00632589" w:rsidRPr="000948C7">
        <w:rPr>
          <w:lang w:val="ru-RU"/>
        </w:rPr>
        <w:t xml:space="preserve">рамках </w:t>
      </w:r>
      <w:r w:rsidRPr="000948C7">
        <w:rPr>
          <w:lang w:val="ru-RU"/>
        </w:rPr>
        <w:t>этап</w:t>
      </w:r>
      <w:r w:rsidR="00632589" w:rsidRPr="000948C7">
        <w:rPr>
          <w:lang w:val="ru-RU"/>
        </w:rPr>
        <w:t>а</w:t>
      </w:r>
      <w:r w:rsidRPr="000948C7">
        <w:rPr>
          <w:lang w:val="ru-RU"/>
        </w:rPr>
        <w:t xml:space="preserve"> I ПРК </w:t>
      </w:r>
      <w:r w:rsidR="00312507" w:rsidRPr="000948C7">
        <w:rPr>
          <w:lang w:val="ru-RU"/>
        </w:rPr>
        <w:t>не предусмотрены мероприятия по сокращению ГФУ в этом секторе.</w:t>
      </w:r>
      <w:r w:rsidRPr="000948C7">
        <w:rPr>
          <w:lang w:val="ru-RU"/>
        </w:rPr>
        <w:t xml:space="preserve"> ЮНИДО пояснила, что </w:t>
      </w:r>
      <w:r w:rsidR="000948C7" w:rsidRPr="000948C7">
        <w:rPr>
          <w:lang w:val="ru-RU"/>
        </w:rPr>
        <w:t>на текущий момент отсутствует</w:t>
      </w:r>
      <w:r w:rsidRPr="000948C7">
        <w:rPr>
          <w:lang w:val="ru-RU"/>
        </w:rPr>
        <w:t xml:space="preserve"> информаци</w:t>
      </w:r>
      <w:r w:rsidR="000948C7" w:rsidRPr="000948C7">
        <w:rPr>
          <w:lang w:val="ru-RU"/>
        </w:rPr>
        <w:t>я</w:t>
      </w:r>
      <w:r w:rsidRPr="00DF6003">
        <w:rPr>
          <w:lang w:val="ru-RU"/>
        </w:rPr>
        <w:t xml:space="preserve"> о </w:t>
      </w:r>
      <w:r w:rsidR="00025E87">
        <w:rPr>
          <w:lang w:val="ru-RU"/>
        </w:rPr>
        <w:t>характеристиках</w:t>
      </w:r>
      <w:r w:rsidRPr="00DF6003">
        <w:rPr>
          <w:lang w:val="ru-RU"/>
        </w:rPr>
        <w:t xml:space="preserve"> предприятий, их производственных процессах и объемах производства, данных о</w:t>
      </w:r>
      <w:r w:rsidR="00855444">
        <w:rPr>
          <w:lang w:val="ru-RU"/>
        </w:rPr>
        <w:t>б использовании</w:t>
      </w:r>
      <w:r w:rsidRPr="00DF6003">
        <w:rPr>
          <w:lang w:val="ru-RU"/>
        </w:rPr>
        <w:t xml:space="preserve"> ГФУ, установленном базовом оборудовании </w:t>
      </w:r>
      <w:r w:rsidR="00840FA4" w:rsidRPr="00DF6003">
        <w:rPr>
          <w:lang w:val="ru-RU"/>
        </w:rPr>
        <w:t xml:space="preserve">или </w:t>
      </w:r>
      <w:r w:rsidRPr="00DF6003">
        <w:rPr>
          <w:lang w:val="ru-RU"/>
        </w:rPr>
        <w:t xml:space="preserve">наличии альтернатив. Эта информация будет собрана </w:t>
      </w:r>
      <w:r w:rsidR="00E05FB2">
        <w:rPr>
          <w:lang w:val="ru-RU"/>
        </w:rPr>
        <w:t>в ходе этапа</w:t>
      </w:r>
      <w:r w:rsidRPr="00DF6003">
        <w:rPr>
          <w:lang w:val="ru-RU"/>
        </w:rPr>
        <w:t xml:space="preserve"> I ПРК</w:t>
      </w:r>
      <w:r w:rsidR="00220C56" w:rsidRPr="00972F65">
        <w:rPr>
          <w:lang w:val="ru-RU"/>
        </w:rPr>
        <w:t xml:space="preserve"> </w:t>
      </w:r>
      <w:r w:rsidR="00220C56" w:rsidRPr="00220C56">
        <w:rPr>
          <w:lang w:val="ru-RU"/>
        </w:rPr>
        <w:t>для определения необходимости мероприятий в данном подсекторе</w:t>
      </w:r>
      <w:r w:rsidRPr="00220C56">
        <w:rPr>
          <w:lang w:val="ru-RU"/>
        </w:rPr>
        <w:t xml:space="preserve"> на этапе II.</w:t>
      </w:r>
    </w:p>
    <w:p w14:paraId="63E57650" w14:textId="1D4EECA4" w:rsidR="007C76EF" w:rsidRPr="00DF6003" w:rsidRDefault="007C76EF" w:rsidP="007C76EF">
      <w:pPr>
        <w:spacing w:after="240"/>
        <w:rPr>
          <w:i/>
          <w:iCs/>
          <w:lang w:val="ru-RU"/>
        </w:rPr>
      </w:pPr>
      <w:r w:rsidRPr="00DF6003">
        <w:rPr>
          <w:i/>
          <w:iCs/>
          <w:lang w:val="ru-RU"/>
        </w:rPr>
        <w:t xml:space="preserve">Техническая помощь </w:t>
      </w:r>
      <w:r w:rsidR="00116339">
        <w:rPr>
          <w:i/>
          <w:iCs/>
          <w:lang w:val="ru-RU"/>
        </w:rPr>
        <w:t xml:space="preserve">в </w:t>
      </w:r>
      <w:r w:rsidRPr="00DF6003">
        <w:rPr>
          <w:i/>
          <w:iCs/>
          <w:lang w:val="ru-RU"/>
        </w:rPr>
        <w:t>подсектор</w:t>
      </w:r>
      <w:r w:rsidR="00116339">
        <w:rPr>
          <w:i/>
          <w:iCs/>
          <w:lang w:val="ru-RU"/>
        </w:rPr>
        <w:t>е</w:t>
      </w:r>
      <w:r w:rsidRPr="00DF6003">
        <w:rPr>
          <w:i/>
          <w:iCs/>
          <w:lang w:val="ru-RU"/>
        </w:rPr>
        <w:t xml:space="preserve"> </w:t>
      </w:r>
      <w:r w:rsidR="00116339">
        <w:rPr>
          <w:i/>
          <w:iCs/>
          <w:lang w:val="ru-RU"/>
        </w:rPr>
        <w:t>монтажа</w:t>
      </w:r>
      <w:r w:rsidRPr="00DF6003">
        <w:rPr>
          <w:i/>
          <w:iCs/>
          <w:lang w:val="ru-RU"/>
        </w:rPr>
        <w:t xml:space="preserve"> и сборки</w:t>
      </w:r>
      <w:r w:rsidR="00116339">
        <w:rPr>
          <w:i/>
          <w:iCs/>
          <w:lang w:val="ru-RU"/>
        </w:rPr>
        <w:t xml:space="preserve"> на месте</w:t>
      </w:r>
    </w:p>
    <w:p w14:paraId="00BDD4F6" w14:textId="3F487EE9" w:rsidR="007263A9" w:rsidRPr="007263A9" w:rsidRDefault="007263A9" w:rsidP="007263A9">
      <w:pPr>
        <w:pStyle w:val="Heading1"/>
        <w:rPr>
          <w:lang w:val="ru-RU"/>
        </w:rPr>
      </w:pPr>
      <w:r w:rsidRPr="007263A9">
        <w:rPr>
          <w:lang w:val="ru-RU"/>
        </w:rPr>
        <w:t xml:space="preserve">В соответствии с </w:t>
      </w:r>
      <w:r w:rsidR="00EB24BA">
        <w:rPr>
          <w:lang w:val="ru-RU"/>
        </w:rPr>
        <w:t>р</w:t>
      </w:r>
      <w:r w:rsidRPr="007263A9">
        <w:rPr>
          <w:lang w:val="ru-RU"/>
        </w:rPr>
        <w:t xml:space="preserve">ешением 92/39 проект в подсекторе </w:t>
      </w:r>
      <w:r w:rsidR="0058395D">
        <w:rPr>
          <w:lang w:val="ru-RU"/>
        </w:rPr>
        <w:t>монтажа</w:t>
      </w:r>
      <w:r w:rsidRPr="007263A9">
        <w:rPr>
          <w:lang w:val="ru-RU"/>
        </w:rPr>
        <w:t xml:space="preserve"> и сборки</w:t>
      </w:r>
      <w:r w:rsidR="0058395D">
        <w:rPr>
          <w:lang w:val="ru-RU"/>
        </w:rPr>
        <w:t xml:space="preserve"> на месте</w:t>
      </w:r>
      <w:r w:rsidRPr="007263A9">
        <w:rPr>
          <w:lang w:val="ru-RU"/>
        </w:rPr>
        <w:t xml:space="preserve"> оценивался на индивидуальной основе. ЮНИДО пояснила, что проект включает проведение обследования для выявления соответствующих предприятий, а также </w:t>
      </w:r>
      <w:r w:rsidR="00A247F4">
        <w:rPr>
          <w:lang w:val="ru-RU"/>
        </w:rPr>
        <w:t>проведение подготовки</w:t>
      </w:r>
      <w:r w:rsidRPr="007263A9">
        <w:rPr>
          <w:lang w:val="ru-RU"/>
        </w:rPr>
        <w:t xml:space="preserve"> и </w:t>
      </w:r>
      <w:r w:rsidR="00D32607">
        <w:rPr>
          <w:lang w:val="ru-RU"/>
        </w:rPr>
        <w:t>поставки</w:t>
      </w:r>
      <w:r w:rsidRPr="007263A9">
        <w:rPr>
          <w:lang w:val="ru-RU"/>
        </w:rPr>
        <w:t xml:space="preserve"> инструмент</w:t>
      </w:r>
      <w:r w:rsidR="00D32607">
        <w:rPr>
          <w:lang w:val="ru-RU"/>
        </w:rPr>
        <w:t>ов</w:t>
      </w:r>
      <w:r w:rsidRPr="007263A9">
        <w:rPr>
          <w:lang w:val="ru-RU"/>
        </w:rPr>
        <w:t xml:space="preserve"> 40 отобранны</w:t>
      </w:r>
      <w:r w:rsidR="00D32607">
        <w:rPr>
          <w:lang w:val="ru-RU"/>
        </w:rPr>
        <w:t>м</w:t>
      </w:r>
      <w:r w:rsidRPr="007263A9">
        <w:rPr>
          <w:lang w:val="ru-RU"/>
        </w:rPr>
        <w:t xml:space="preserve"> предприяти</w:t>
      </w:r>
      <w:r w:rsidR="00D32607">
        <w:rPr>
          <w:lang w:val="ru-RU"/>
        </w:rPr>
        <w:t>ям</w:t>
      </w:r>
      <w:r w:rsidRPr="007263A9">
        <w:rPr>
          <w:lang w:val="ru-RU"/>
        </w:rPr>
        <w:t>, специализирующи</w:t>
      </w:r>
      <w:r w:rsidR="00D32607">
        <w:rPr>
          <w:lang w:val="ru-RU"/>
        </w:rPr>
        <w:t>м</w:t>
      </w:r>
      <w:r w:rsidRPr="007263A9">
        <w:rPr>
          <w:lang w:val="ru-RU"/>
        </w:rPr>
        <w:t>ся на коммерческ</w:t>
      </w:r>
      <w:r w:rsidR="003D7B0C">
        <w:rPr>
          <w:lang w:val="ru-RU"/>
        </w:rPr>
        <w:t>их</w:t>
      </w:r>
      <w:r w:rsidRPr="007263A9">
        <w:rPr>
          <w:lang w:val="ru-RU"/>
        </w:rPr>
        <w:t xml:space="preserve"> и </w:t>
      </w:r>
      <w:r w:rsidR="003D7B0C">
        <w:rPr>
          <w:lang w:val="ru-RU"/>
        </w:rPr>
        <w:t>п</w:t>
      </w:r>
      <w:r w:rsidRPr="007263A9">
        <w:rPr>
          <w:lang w:val="ru-RU"/>
        </w:rPr>
        <w:t>ромышленн</w:t>
      </w:r>
      <w:r w:rsidR="003D7B0C">
        <w:rPr>
          <w:lang w:val="ru-RU"/>
        </w:rPr>
        <w:t>ых</w:t>
      </w:r>
      <w:r w:rsidRPr="007263A9">
        <w:rPr>
          <w:lang w:val="ru-RU"/>
        </w:rPr>
        <w:t xml:space="preserve"> систем</w:t>
      </w:r>
      <w:r w:rsidR="003D7B0C">
        <w:rPr>
          <w:lang w:val="ru-RU"/>
        </w:rPr>
        <w:t>ах</w:t>
      </w:r>
      <w:r w:rsidRPr="007263A9">
        <w:rPr>
          <w:lang w:val="ru-RU"/>
        </w:rPr>
        <w:t xml:space="preserve"> кондиционирования воздуха, в частности систем</w:t>
      </w:r>
      <w:r w:rsidR="003D7B0C">
        <w:rPr>
          <w:lang w:val="ru-RU"/>
        </w:rPr>
        <w:t>ах</w:t>
      </w:r>
      <w:r w:rsidRPr="007263A9">
        <w:rPr>
          <w:lang w:val="ru-RU"/>
        </w:rPr>
        <w:t xml:space="preserve"> VRF и канальных сплит-систем, в которых в основном используется хладагент R-410A и, в меньшей степени, ГФУ-134a.</w:t>
      </w:r>
    </w:p>
    <w:p w14:paraId="050A0A8A" w14:textId="4B6C645A" w:rsidR="007C76EF" w:rsidRPr="00DF6003" w:rsidRDefault="007263A9" w:rsidP="007263A9">
      <w:pPr>
        <w:pStyle w:val="Heading1"/>
        <w:rPr>
          <w:lang w:val="ru-RU"/>
        </w:rPr>
      </w:pPr>
      <w:r w:rsidRPr="007263A9">
        <w:rPr>
          <w:lang w:val="ru-RU"/>
        </w:rPr>
        <w:t xml:space="preserve">Секретариат отметил, что мероприятия, предлагаемые в рамках данного проекта, схожи с мероприятиями, обычно осуществляемыми в секторе технического обслуживания, и что конкретная стратегия, которая обеспечила бы прекращение использования ГФУ в целевых областях применения после оказания технической помощи, не была определена. Необходим дальнейший анализ для лучшего понимания данного подсектора, а также конкретных предприятий и областей применения, которые в него входят. Соответственно, было решено, что данные мероприятия будут </w:t>
      </w:r>
      <w:r w:rsidR="00C11E87" w:rsidRPr="00C11E87">
        <w:rPr>
          <w:lang w:val="ru-RU"/>
        </w:rPr>
        <w:t>финансироваться по тем же критериям экономической эффективности</w:t>
      </w:r>
      <w:r w:rsidRPr="007263A9">
        <w:rPr>
          <w:lang w:val="ru-RU"/>
        </w:rPr>
        <w:t xml:space="preserve">, что и мероприятия в секторе обслуживания, т.е. 5,10 долл. США/кг, на общую сумму 67 014 долл. США, при этом количество предприятий, </w:t>
      </w:r>
      <w:r w:rsidR="007E79B7">
        <w:rPr>
          <w:lang w:val="ru-RU"/>
        </w:rPr>
        <w:t xml:space="preserve">для </w:t>
      </w:r>
      <w:r w:rsidRPr="007263A9">
        <w:rPr>
          <w:lang w:val="ru-RU"/>
        </w:rPr>
        <w:t>которы</w:t>
      </w:r>
      <w:r w:rsidR="007E79B7">
        <w:rPr>
          <w:lang w:val="ru-RU"/>
        </w:rPr>
        <w:t>х будет организована подготовка и поставка</w:t>
      </w:r>
      <w:r w:rsidRPr="007263A9">
        <w:rPr>
          <w:lang w:val="ru-RU"/>
        </w:rPr>
        <w:t xml:space="preserve"> инструмент</w:t>
      </w:r>
      <w:r w:rsidR="007E79B7">
        <w:rPr>
          <w:lang w:val="ru-RU"/>
        </w:rPr>
        <w:t>ов</w:t>
      </w:r>
      <w:r w:rsidRPr="007263A9">
        <w:rPr>
          <w:lang w:val="ru-RU"/>
        </w:rPr>
        <w:t>, сокращ</w:t>
      </w:r>
      <w:r w:rsidR="0067773D">
        <w:rPr>
          <w:lang w:val="ru-RU"/>
        </w:rPr>
        <w:t>ается</w:t>
      </w:r>
      <w:r w:rsidRPr="007263A9">
        <w:rPr>
          <w:lang w:val="ru-RU"/>
        </w:rPr>
        <w:t xml:space="preserve"> до 20. Секретариат считает, что помощь, предоставленная в рамках этапа I, поможет стране получить более четкое представление о подсекторе и определить необходимость стратегического подхода </w:t>
      </w:r>
      <w:r w:rsidR="00BF551E">
        <w:rPr>
          <w:lang w:val="ru-RU"/>
        </w:rPr>
        <w:t xml:space="preserve">в его отношении </w:t>
      </w:r>
      <w:r w:rsidRPr="007263A9">
        <w:rPr>
          <w:lang w:val="ru-RU"/>
        </w:rPr>
        <w:t>на этапе II</w:t>
      </w:r>
      <w:r w:rsidR="007C76EF" w:rsidRPr="00DF6003">
        <w:rPr>
          <w:lang w:val="ru-RU"/>
        </w:rPr>
        <w:t>.</w:t>
      </w:r>
    </w:p>
    <w:p w14:paraId="6D431597" w14:textId="77777777" w:rsidR="007C76EF" w:rsidRDefault="007C76EF" w:rsidP="007C76EF">
      <w:pPr>
        <w:rPr>
          <w:i/>
          <w:iCs/>
          <w:lang w:val="en-US"/>
        </w:rPr>
      </w:pPr>
      <w:r w:rsidRPr="00DF6003">
        <w:rPr>
          <w:i/>
          <w:iCs/>
          <w:lang w:val="ru-RU"/>
        </w:rPr>
        <w:t>Сектор обслуживания холодильного оборудования</w:t>
      </w:r>
    </w:p>
    <w:p w14:paraId="4B9BBEF2" w14:textId="77777777" w:rsidR="00F93838" w:rsidRPr="00F93838" w:rsidRDefault="00F93838" w:rsidP="007C76EF">
      <w:pPr>
        <w:rPr>
          <w:lang w:val="en-US"/>
        </w:rPr>
      </w:pPr>
    </w:p>
    <w:p w14:paraId="5704847B" w14:textId="5085B8E3" w:rsidR="00B266A2" w:rsidRPr="00B266A2" w:rsidRDefault="0004444F" w:rsidP="00B266A2">
      <w:pPr>
        <w:pStyle w:val="Heading1"/>
        <w:rPr>
          <w:lang w:val="ru-RU"/>
        </w:rPr>
      </w:pPr>
      <w:bookmarkStart w:id="17" w:name="_Hlk213015024"/>
      <w:r>
        <w:rPr>
          <w:lang w:val="ru-RU"/>
        </w:rPr>
        <w:t>Мероприятия</w:t>
      </w:r>
      <w:r w:rsidR="001631E4">
        <w:rPr>
          <w:lang w:val="ru-RU"/>
        </w:rPr>
        <w:t>, предусмотренные для</w:t>
      </w:r>
      <w:r w:rsidR="00B266A2" w:rsidRPr="00B266A2">
        <w:rPr>
          <w:lang w:val="ru-RU"/>
        </w:rPr>
        <w:t xml:space="preserve"> сектор</w:t>
      </w:r>
      <w:r w:rsidR="001631E4">
        <w:rPr>
          <w:lang w:val="ru-RU"/>
        </w:rPr>
        <w:t>а</w:t>
      </w:r>
      <w:r w:rsidR="00B266A2" w:rsidRPr="00B266A2">
        <w:rPr>
          <w:lang w:val="ru-RU"/>
        </w:rPr>
        <w:t xml:space="preserve"> обслуживания холодильного оборудования, соответствует текущей деятельности в рамках </w:t>
      </w:r>
      <w:r w:rsidR="001631E4">
        <w:rPr>
          <w:lang w:val="ru-RU"/>
        </w:rPr>
        <w:t>ПОДПО</w:t>
      </w:r>
      <w:r w:rsidR="00B266A2" w:rsidRPr="00B266A2">
        <w:rPr>
          <w:lang w:val="ru-RU"/>
        </w:rPr>
        <w:t xml:space="preserve"> и дополняет ее. Секретариат отметил, что предлагаемая стратегия для сектора обслуживания, хотя и является </w:t>
      </w:r>
      <w:r w:rsidR="00F652F4">
        <w:rPr>
          <w:lang w:val="ru-RU"/>
        </w:rPr>
        <w:t>комплексной</w:t>
      </w:r>
      <w:r w:rsidR="00B266A2" w:rsidRPr="00B266A2">
        <w:rPr>
          <w:lang w:val="ru-RU"/>
        </w:rPr>
        <w:t>, не включает конкретных мероприятий по решению проблемы высокого уровня утечек (около 56</w:t>
      </w:r>
      <w:r w:rsidR="00287205">
        <w:rPr>
          <w:lang w:val="ru-RU"/>
        </w:rPr>
        <w:t>%</w:t>
      </w:r>
      <w:r w:rsidR="00B266A2" w:rsidRPr="00B266A2">
        <w:rPr>
          <w:lang w:val="ru-RU"/>
        </w:rPr>
        <w:t xml:space="preserve"> от заправки оборудования в год), зарегистрированного в коммерческих и промышленных холодильных установках. Основными хладагентами, используемыми в этих секторах, являются R-404A и R-507A, </w:t>
      </w:r>
      <w:r w:rsidR="00B266A2" w:rsidRPr="00B266A2">
        <w:rPr>
          <w:lang w:val="ru-RU"/>
        </w:rPr>
        <w:lastRenderedPageBreak/>
        <w:t>оба с ПГП свыше 3</w:t>
      </w:r>
      <w:r w:rsidR="0078384A">
        <w:rPr>
          <w:lang w:val="ru-RU"/>
        </w:rPr>
        <w:t xml:space="preserve"> </w:t>
      </w:r>
      <w:r w:rsidR="00B266A2" w:rsidRPr="00B266A2">
        <w:rPr>
          <w:lang w:val="ru-RU"/>
        </w:rPr>
        <w:t>000, что составляет почти 50</w:t>
      </w:r>
      <w:r w:rsidR="0078384A">
        <w:rPr>
          <w:lang w:val="ru-RU"/>
        </w:rPr>
        <w:t>%</w:t>
      </w:r>
      <w:r w:rsidR="00B266A2" w:rsidRPr="00B266A2">
        <w:rPr>
          <w:lang w:val="ru-RU"/>
        </w:rPr>
        <w:t xml:space="preserve"> потребления ГФУ </w:t>
      </w:r>
      <w:r w:rsidR="001C243A">
        <w:rPr>
          <w:lang w:val="ru-RU"/>
        </w:rPr>
        <w:t>в секторе</w:t>
      </w:r>
      <w:r w:rsidR="00B266A2" w:rsidRPr="00B266A2">
        <w:rPr>
          <w:lang w:val="ru-RU"/>
        </w:rPr>
        <w:t xml:space="preserve"> обслуживани</w:t>
      </w:r>
      <w:r w:rsidR="001C243A">
        <w:rPr>
          <w:lang w:val="ru-RU"/>
        </w:rPr>
        <w:t>я</w:t>
      </w:r>
      <w:r w:rsidR="00B266A2" w:rsidRPr="00B266A2">
        <w:rPr>
          <w:lang w:val="ru-RU"/>
        </w:rPr>
        <w:t xml:space="preserve"> в тоннах CO₂-экв.</w:t>
      </w:r>
    </w:p>
    <w:p w14:paraId="3883D445" w14:textId="318A1B62" w:rsidR="007C76EF" w:rsidRDefault="00B266A2" w:rsidP="00B266A2">
      <w:pPr>
        <w:pStyle w:val="Heading1"/>
        <w:rPr>
          <w:lang w:val="ru-RU"/>
        </w:rPr>
      </w:pPr>
      <w:r w:rsidRPr="00B266A2">
        <w:rPr>
          <w:lang w:val="ru-RU"/>
        </w:rPr>
        <w:t xml:space="preserve">После обсуждения данного вопроса ЮНИДО скорректировала проект </w:t>
      </w:r>
      <w:r w:rsidR="0016134E">
        <w:rPr>
          <w:lang w:val="ru-RU"/>
        </w:rPr>
        <w:t>для се</w:t>
      </w:r>
      <w:r w:rsidR="00264F74">
        <w:rPr>
          <w:lang w:val="ru-RU"/>
        </w:rPr>
        <w:t>к</w:t>
      </w:r>
      <w:r w:rsidR="0016134E">
        <w:rPr>
          <w:lang w:val="ru-RU"/>
        </w:rPr>
        <w:t>тора</w:t>
      </w:r>
      <w:r w:rsidRPr="00B266A2">
        <w:rPr>
          <w:lang w:val="ru-RU"/>
        </w:rPr>
        <w:t xml:space="preserve"> обслуживани</w:t>
      </w:r>
      <w:r w:rsidR="0016134E">
        <w:rPr>
          <w:lang w:val="ru-RU"/>
        </w:rPr>
        <w:t>я</w:t>
      </w:r>
      <w:r w:rsidRPr="00B266A2">
        <w:rPr>
          <w:lang w:val="ru-RU"/>
        </w:rPr>
        <w:t>, включив в него целевые мероприятия по сокращению утечек в секторе</w:t>
      </w:r>
      <w:r w:rsidR="00264F74">
        <w:rPr>
          <w:lang w:val="ru-RU"/>
        </w:rPr>
        <w:t xml:space="preserve"> обслуживания</w:t>
      </w:r>
      <w:r w:rsidRPr="00B266A2">
        <w:rPr>
          <w:lang w:val="ru-RU"/>
        </w:rPr>
        <w:t xml:space="preserve"> коммерческого холодильного оборудования, а также мероприятия по совершенствованию схем сертификации технических специалистов и схем </w:t>
      </w:r>
      <w:r w:rsidR="004A1E5A" w:rsidRPr="009D7147">
        <w:rPr>
          <w:lang w:val="ru-RU"/>
        </w:rPr>
        <w:t>рекупераци</w:t>
      </w:r>
      <w:r w:rsidR="004A1E5A">
        <w:rPr>
          <w:lang w:val="ru-RU"/>
        </w:rPr>
        <w:t>и</w:t>
      </w:r>
      <w:r w:rsidR="004A1E5A" w:rsidRPr="009D7147">
        <w:rPr>
          <w:lang w:val="ru-RU"/>
        </w:rPr>
        <w:t>, рециркуляци</w:t>
      </w:r>
      <w:r w:rsidR="004A1E5A">
        <w:rPr>
          <w:lang w:val="ru-RU"/>
        </w:rPr>
        <w:t>и и</w:t>
      </w:r>
      <w:r w:rsidR="004A1E5A" w:rsidRPr="009D7147">
        <w:rPr>
          <w:lang w:val="ru-RU"/>
        </w:rPr>
        <w:t xml:space="preserve"> </w:t>
      </w:r>
      <w:r w:rsidR="004C6C12">
        <w:rPr>
          <w:lang w:val="ru-RU"/>
        </w:rPr>
        <w:t>восстановления</w:t>
      </w:r>
      <w:r w:rsidR="004A1E5A" w:rsidRPr="00FF5989">
        <w:rPr>
          <w:lang w:val="ru-RU"/>
        </w:rPr>
        <w:t xml:space="preserve"> (</w:t>
      </w:r>
      <w:r w:rsidR="004A1E5A">
        <w:rPr>
          <w:lang w:val="ru-RU"/>
        </w:rPr>
        <w:t>РРВ</w:t>
      </w:r>
      <w:r w:rsidR="004A1E5A" w:rsidRPr="00FF5989">
        <w:rPr>
          <w:lang w:val="ru-RU"/>
        </w:rPr>
        <w:t>)</w:t>
      </w:r>
      <w:r w:rsidRPr="00B266A2">
        <w:rPr>
          <w:lang w:val="ru-RU"/>
        </w:rPr>
        <w:t xml:space="preserve"> хладагентов. Для обеспечения возможности осуществления этих дополнительных мероприятий ЮНИДО сократила целевые показатели, связанные с количеством </w:t>
      </w:r>
      <w:r w:rsidR="006F4F8C">
        <w:rPr>
          <w:lang w:val="ru-RU"/>
        </w:rPr>
        <w:t xml:space="preserve">сотрудников </w:t>
      </w:r>
      <w:r w:rsidRPr="00B266A2">
        <w:rPr>
          <w:lang w:val="ru-RU"/>
        </w:rPr>
        <w:t>таможенных служ</w:t>
      </w:r>
      <w:r w:rsidR="006F4F8C">
        <w:rPr>
          <w:lang w:val="ru-RU"/>
        </w:rPr>
        <w:t>б</w:t>
      </w:r>
      <w:r w:rsidRPr="00B266A2">
        <w:rPr>
          <w:lang w:val="ru-RU"/>
        </w:rPr>
        <w:t xml:space="preserve"> и технических специалистов, которые должны пройти </w:t>
      </w:r>
      <w:r w:rsidR="00976EF5">
        <w:rPr>
          <w:lang w:val="ru-RU"/>
        </w:rPr>
        <w:t>подготовку</w:t>
      </w:r>
      <w:r w:rsidRPr="00B266A2">
        <w:rPr>
          <w:lang w:val="ru-RU"/>
        </w:rPr>
        <w:t xml:space="preserve"> и получить инструменты, и частично перераспределила средства, первоначально запланированные для этих мероприятий, отметив, что текущие программы </w:t>
      </w:r>
      <w:r w:rsidR="001468DC">
        <w:rPr>
          <w:lang w:val="ru-RU"/>
        </w:rPr>
        <w:t>подготовки</w:t>
      </w:r>
      <w:r w:rsidRPr="00B266A2">
        <w:rPr>
          <w:lang w:val="ru-RU"/>
        </w:rPr>
        <w:t xml:space="preserve"> в рамках </w:t>
      </w:r>
      <w:r w:rsidR="001468DC">
        <w:rPr>
          <w:lang w:val="ru-RU"/>
        </w:rPr>
        <w:t>ПОДПО</w:t>
      </w:r>
      <w:r w:rsidRPr="00B266A2">
        <w:rPr>
          <w:lang w:val="ru-RU"/>
        </w:rPr>
        <w:t xml:space="preserve"> могут </w:t>
      </w:r>
      <w:r w:rsidR="00BA5474" w:rsidRPr="00D22FD5">
        <w:rPr>
          <w:lang w:val="ru-RU"/>
        </w:rPr>
        <w:t xml:space="preserve">получить дальнейшее развитие </w:t>
      </w:r>
      <w:r w:rsidRPr="00D22FD5">
        <w:rPr>
          <w:lang w:val="ru-RU"/>
        </w:rPr>
        <w:t>на</w:t>
      </w:r>
      <w:r w:rsidRPr="00B266A2">
        <w:rPr>
          <w:lang w:val="ru-RU"/>
        </w:rPr>
        <w:t xml:space="preserve"> этапе II ПРК. Кроме того, 7 339 тонн CO₂-экв., которые первоначально планировалось сократить в производственных секторах, будут частично сокращены за счет мероприятий, согласованных для сектора обслуживания. Краткое изложение плана для сектора обслуживания с согласованными корректировками представлено в таблице 12 ниже, при этом следует отметить, что в компонент сектора обслуживания были добавлены следующие мероприятия</w:t>
      </w:r>
      <w:r w:rsidR="00FF79C3" w:rsidRPr="00DF6003">
        <w:rPr>
          <w:lang w:val="ru-RU"/>
        </w:rPr>
        <w:t>:</w:t>
      </w:r>
    </w:p>
    <w:p w14:paraId="2AE1B0A9" w14:textId="007E3DFC" w:rsidR="002F0C11" w:rsidRPr="002F0C11" w:rsidRDefault="002F0C11" w:rsidP="00454A62">
      <w:pPr>
        <w:spacing w:after="240"/>
        <w:ind w:left="1440" w:hanging="709"/>
        <w:rPr>
          <w:lang w:val="ru-RU"/>
        </w:rPr>
      </w:pPr>
      <w:r w:rsidRPr="002F0C11">
        <w:rPr>
          <w:lang w:val="ru-RU"/>
        </w:rPr>
        <w:t xml:space="preserve">a) </w:t>
      </w:r>
      <w:r>
        <w:rPr>
          <w:lang w:val="ru-RU"/>
        </w:rPr>
        <w:tab/>
      </w:r>
      <w:r w:rsidR="006A7ED0" w:rsidRPr="001D7E4E">
        <w:rPr>
          <w:i/>
          <w:iCs/>
          <w:lang w:val="ru-RU"/>
        </w:rPr>
        <w:t>д</w:t>
      </w:r>
      <w:r w:rsidRPr="001D7E4E">
        <w:rPr>
          <w:i/>
          <w:iCs/>
          <w:lang w:val="ru-RU"/>
        </w:rPr>
        <w:t>емонстрация систем мониторинга утечек</w:t>
      </w:r>
      <w:r w:rsidR="006A7ED0" w:rsidRPr="001D7E4E">
        <w:rPr>
          <w:rStyle w:val="FootnoteReference"/>
          <w:i/>
          <w:iCs/>
          <w:lang w:val="ru-RU"/>
        </w:rPr>
        <w:footnoteReference w:id="20"/>
      </w:r>
      <w:r w:rsidRPr="001D7E4E">
        <w:rPr>
          <w:i/>
          <w:iCs/>
          <w:lang w:val="ru-RU"/>
        </w:rPr>
        <w:t xml:space="preserve"> для холодильных </w:t>
      </w:r>
      <w:r w:rsidR="00AF1629">
        <w:rPr>
          <w:i/>
          <w:iCs/>
          <w:lang w:val="ru-RU"/>
        </w:rPr>
        <w:t>витрин</w:t>
      </w:r>
      <w:r w:rsidRPr="001D7E4E">
        <w:rPr>
          <w:i/>
          <w:iCs/>
          <w:lang w:val="ru-RU"/>
        </w:rPr>
        <w:t xml:space="preserve"> в четырех супермаркетах</w:t>
      </w:r>
      <w:r w:rsidRPr="002F0C11">
        <w:rPr>
          <w:lang w:val="ru-RU"/>
        </w:rPr>
        <w:t xml:space="preserve">: в отличие от ручных детекторов утечек, эти системы осуществляют непрерывный или периодический мониторинг заранее определенных зон на наличие хладагентов, обеспечивая раннее предупреждение об утечках и </w:t>
      </w:r>
      <w:r w:rsidR="002718A7" w:rsidRPr="00A4741F">
        <w:rPr>
          <w:lang w:val="ru-RU"/>
        </w:rPr>
        <w:t>способствуя</w:t>
      </w:r>
      <w:r w:rsidR="002718A7" w:rsidRPr="00972F65">
        <w:rPr>
          <w:lang w:val="ru-RU"/>
        </w:rPr>
        <w:t xml:space="preserve"> </w:t>
      </w:r>
      <w:r w:rsidRPr="002F0C11">
        <w:rPr>
          <w:lang w:val="ru-RU"/>
        </w:rPr>
        <w:t>проведени</w:t>
      </w:r>
      <w:r w:rsidR="002718A7">
        <w:rPr>
          <w:lang w:val="ru-RU"/>
        </w:rPr>
        <w:t>ю</w:t>
      </w:r>
      <w:r w:rsidRPr="002F0C11">
        <w:rPr>
          <w:lang w:val="ru-RU"/>
        </w:rPr>
        <w:t xml:space="preserve"> профилактического технического обслуживания. Результаты проекта будут </w:t>
      </w:r>
      <w:r w:rsidR="00410BAD">
        <w:rPr>
          <w:lang w:val="ru-RU"/>
        </w:rPr>
        <w:t>представлены в</w:t>
      </w:r>
      <w:r w:rsidRPr="002F0C11">
        <w:rPr>
          <w:lang w:val="ru-RU"/>
        </w:rPr>
        <w:t xml:space="preserve"> других супермаркет</w:t>
      </w:r>
      <w:r w:rsidR="00410BAD">
        <w:rPr>
          <w:lang w:val="ru-RU"/>
        </w:rPr>
        <w:t>ах</w:t>
      </w:r>
      <w:r w:rsidRPr="002F0C11">
        <w:rPr>
          <w:lang w:val="ru-RU"/>
        </w:rPr>
        <w:t xml:space="preserve"> для </w:t>
      </w:r>
      <w:r w:rsidR="00A4741F">
        <w:rPr>
          <w:lang w:val="ru-RU"/>
        </w:rPr>
        <w:t>поощрения</w:t>
      </w:r>
      <w:r w:rsidRPr="002F0C11">
        <w:rPr>
          <w:lang w:val="ru-RU"/>
        </w:rPr>
        <w:t xml:space="preserve"> внедрени</w:t>
      </w:r>
      <w:r w:rsidR="007B66A5">
        <w:rPr>
          <w:lang w:val="ru-RU"/>
        </w:rPr>
        <w:t>я</w:t>
      </w:r>
      <w:r w:rsidRPr="002F0C11">
        <w:rPr>
          <w:lang w:val="ru-RU"/>
        </w:rPr>
        <w:t xml:space="preserve"> аналогичных систем (90 000 долл. США);</w:t>
      </w:r>
    </w:p>
    <w:p w14:paraId="2F42FD9D" w14:textId="5D87F15E" w:rsidR="002F0C11" w:rsidRPr="002F0C11" w:rsidRDefault="002F0C11" w:rsidP="00454A62">
      <w:pPr>
        <w:spacing w:after="240"/>
        <w:ind w:left="1440" w:hanging="709"/>
        <w:rPr>
          <w:lang w:val="ru-RU"/>
        </w:rPr>
      </w:pPr>
      <w:r w:rsidRPr="002F0C11">
        <w:rPr>
          <w:lang w:val="ru-RU"/>
        </w:rPr>
        <w:t xml:space="preserve">b) </w:t>
      </w:r>
      <w:r>
        <w:rPr>
          <w:lang w:val="ru-RU"/>
        </w:rPr>
        <w:tab/>
      </w:r>
      <w:r w:rsidR="000D169A" w:rsidRPr="000D169A">
        <w:rPr>
          <w:i/>
          <w:iCs/>
          <w:lang w:val="ru-RU"/>
        </w:rPr>
        <w:t>п</w:t>
      </w:r>
      <w:r w:rsidRPr="000D169A">
        <w:rPr>
          <w:i/>
          <w:iCs/>
          <w:lang w:val="ru-RU"/>
        </w:rPr>
        <w:t xml:space="preserve">редоставление электронных детекторов утечек для малых и средних </w:t>
      </w:r>
      <w:r w:rsidR="004948D7">
        <w:rPr>
          <w:i/>
          <w:iCs/>
          <w:lang w:val="ru-RU"/>
        </w:rPr>
        <w:t>установок</w:t>
      </w:r>
      <w:r w:rsidRPr="002F0C11">
        <w:rPr>
          <w:lang w:val="ru-RU"/>
        </w:rPr>
        <w:t xml:space="preserve">: 90 детекторов утечек, совместимых со всеми хладагентами и горючими газами, будут распределены между девятью провинциями (по 10 на провинцию) для демонстрации и </w:t>
      </w:r>
      <w:r w:rsidR="00E17123" w:rsidRPr="002E4CE0">
        <w:rPr>
          <w:lang w:val="ru-RU"/>
        </w:rPr>
        <w:t>популяризации</w:t>
      </w:r>
      <w:r w:rsidR="00E17123" w:rsidRPr="00972F65">
        <w:rPr>
          <w:lang w:val="ru-RU"/>
        </w:rPr>
        <w:t xml:space="preserve"> </w:t>
      </w:r>
      <w:r w:rsidRPr="002F0C11">
        <w:rPr>
          <w:lang w:val="ru-RU"/>
        </w:rPr>
        <w:t xml:space="preserve">их использования </w:t>
      </w:r>
      <w:r w:rsidR="00154D29" w:rsidRPr="00154D29">
        <w:rPr>
          <w:lang w:val="ru-RU"/>
        </w:rPr>
        <w:t xml:space="preserve">для малых и средних </w:t>
      </w:r>
      <w:r w:rsidR="004948D7">
        <w:rPr>
          <w:lang w:val="ru-RU"/>
        </w:rPr>
        <w:t>установок</w:t>
      </w:r>
      <w:r w:rsidR="00154D29" w:rsidRPr="00154D29">
        <w:rPr>
          <w:lang w:val="ru-RU"/>
        </w:rPr>
        <w:t xml:space="preserve"> </w:t>
      </w:r>
      <w:r w:rsidRPr="002F0C11">
        <w:rPr>
          <w:lang w:val="ru-RU"/>
        </w:rPr>
        <w:t>(27 000 долл. США);</w:t>
      </w:r>
    </w:p>
    <w:p w14:paraId="38084F0C" w14:textId="31DB3849" w:rsidR="002F0C11" w:rsidRPr="002F0C11" w:rsidRDefault="002F0C11" w:rsidP="00454A62">
      <w:pPr>
        <w:spacing w:after="240"/>
        <w:ind w:left="1440" w:hanging="709"/>
        <w:rPr>
          <w:lang w:val="ru-RU"/>
        </w:rPr>
      </w:pPr>
      <w:r w:rsidRPr="002F0C11">
        <w:rPr>
          <w:lang w:val="ru-RU"/>
        </w:rPr>
        <w:t xml:space="preserve">c) </w:t>
      </w:r>
      <w:r>
        <w:rPr>
          <w:lang w:val="ru-RU"/>
        </w:rPr>
        <w:tab/>
      </w:r>
      <w:r w:rsidR="002E4CE0" w:rsidRPr="002E4CE0">
        <w:rPr>
          <w:i/>
          <w:iCs/>
          <w:lang w:val="ru-RU"/>
        </w:rPr>
        <w:t>т</w:t>
      </w:r>
      <w:r w:rsidRPr="002E4CE0">
        <w:rPr>
          <w:i/>
          <w:iCs/>
          <w:lang w:val="ru-RU"/>
        </w:rPr>
        <w:t>ехническая помощь крупным конечным пользователям в целях сокращения утечек и перехода на альтернативные вещества с низким ПГП</w:t>
      </w:r>
      <w:r w:rsidRPr="002F0C11">
        <w:rPr>
          <w:lang w:val="ru-RU"/>
        </w:rPr>
        <w:t xml:space="preserve">: данная деятельность, первоначально оцененная в 31 </w:t>
      </w:r>
      <w:r w:rsidR="00875A28" w:rsidRPr="00875A28">
        <w:rPr>
          <w:lang w:val="ru-RU"/>
        </w:rPr>
        <w:t>71</w:t>
      </w:r>
      <w:r w:rsidRPr="002F0C11">
        <w:rPr>
          <w:lang w:val="ru-RU"/>
        </w:rPr>
        <w:t xml:space="preserve">6 долл. США, </w:t>
      </w:r>
      <w:r w:rsidR="00421E65">
        <w:rPr>
          <w:lang w:val="ru-RU"/>
        </w:rPr>
        <w:t>получила дальнейшее развитие</w:t>
      </w:r>
      <w:r w:rsidRPr="002F0C11">
        <w:rPr>
          <w:lang w:val="ru-RU"/>
        </w:rPr>
        <w:t xml:space="preserve"> </w:t>
      </w:r>
      <w:r w:rsidR="00815971">
        <w:rPr>
          <w:lang w:val="ru-RU"/>
        </w:rPr>
        <w:t xml:space="preserve">и </w:t>
      </w:r>
      <w:r w:rsidR="00D378ED">
        <w:rPr>
          <w:lang w:val="ru-RU"/>
        </w:rPr>
        <w:t>будет включать</w:t>
      </w:r>
      <w:r w:rsidRPr="002F0C11">
        <w:rPr>
          <w:lang w:val="ru-RU"/>
        </w:rPr>
        <w:t xml:space="preserve"> </w:t>
      </w:r>
      <w:r w:rsidR="00706EE2">
        <w:rPr>
          <w:lang w:val="ru-RU"/>
        </w:rPr>
        <w:t>проведени</w:t>
      </w:r>
      <w:r w:rsidR="00D378ED">
        <w:rPr>
          <w:lang w:val="ru-RU"/>
        </w:rPr>
        <w:t>е</w:t>
      </w:r>
      <w:r w:rsidR="00706EE2">
        <w:rPr>
          <w:lang w:val="ru-RU"/>
        </w:rPr>
        <w:t xml:space="preserve"> подготовки</w:t>
      </w:r>
      <w:r w:rsidRPr="002F0C11">
        <w:rPr>
          <w:lang w:val="ru-RU"/>
        </w:rPr>
        <w:t xml:space="preserve"> и</w:t>
      </w:r>
      <w:r w:rsidR="00706EE2">
        <w:rPr>
          <w:lang w:val="ru-RU"/>
        </w:rPr>
        <w:t xml:space="preserve"> </w:t>
      </w:r>
      <w:r w:rsidR="00815971">
        <w:rPr>
          <w:lang w:val="ru-RU"/>
        </w:rPr>
        <w:t>предоставлени</w:t>
      </w:r>
      <w:r w:rsidR="00D378ED">
        <w:rPr>
          <w:lang w:val="ru-RU"/>
        </w:rPr>
        <w:t>е</w:t>
      </w:r>
      <w:r w:rsidRPr="002F0C11">
        <w:rPr>
          <w:lang w:val="ru-RU"/>
        </w:rPr>
        <w:t xml:space="preserve"> технической помощи крупным конечным пользователям во всех девяти провинциях (один семинар на провинцию) по вопросам усовершенствованного проектирования и технического обслуживания крупных систем </w:t>
      </w:r>
      <w:r w:rsidR="00815971">
        <w:rPr>
          <w:lang w:val="ru-RU"/>
        </w:rPr>
        <w:t>ХКВ</w:t>
      </w:r>
      <w:r w:rsidRPr="002F0C11">
        <w:rPr>
          <w:lang w:val="ru-RU"/>
        </w:rPr>
        <w:t xml:space="preserve"> (81 000 долл. США);</w:t>
      </w:r>
    </w:p>
    <w:p w14:paraId="31CD3F20" w14:textId="56138AB2" w:rsidR="002F0C11" w:rsidRPr="002F0C11" w:rsidRDefault="002F0C11" w:rsidP="00454A62">
      <w:pPr>
        <w:spacing w:after="240"/>
        <w:ind w:left="1440" w:hanging="709"/>
        <w:rPr>
          <w:lang w:val="ru-RU"/>
        </w:rPr>
      </w:pPr>
      <w:r w:rsidRPr="002F0C11">
        <w:rPr>
          <w:lang w:val="ru-RU"/>
        </w:rPr>
        <w:t xml:space="preserve">d) </w:t>
      </w:r>
      <w:r>
        <w:rPr>
          <w:lang w:val="ru-RU"/>
        </w:rPr>
        <w:tab/>
      </w:r>
      <w:r w:rsidR="00D378ED" w:rsidRPr="00B8720B">
        <w:rPr>
          <w:i/>
          <w:iCs/>
          <w:lang w:val="ru-RU"/>
        </w:rPr>
        <w:t>и</w:t>
      </w:r>
      <w:r w:rsidRPr="00B8720B">
        <w:rPr>
          <w:i/>
          <w:iCs/>
          <w:lang w:val="ru-RU"/>
        </w:rPr>
        <w:t xml:space="preserve">сследование </w:t>
      </w:r>
      <w:r w:rsidR="00B8720B" w:rsidRPr="00B8720B">
        <w:rPr>
          <w:i/>
          <w:iCs/>
          <w:lang w:val="ru-RU"/>
        </w:rPr>
        <w:t>в интересах развития</w:t>
      </w:r>
      <w:r w:rsidRPr="00B8720B">
        <w:rPr>
          <w:i/>
          <w:iCs/>
          <w:lang w:val="ru-RU"/>
        </w:rPr>
        <w:t xml:space="preserve"> </w:t>
      </w:r>
      <w:r w:rsidR="00C84F6B" w:rsidRPr="00B8720B">
        <w:rPr>
          <w:i/>
          <w:iCs/>
          <w:lang w:val="ru-RU"/>
        </w:rPr>
        <w:t xml:space="preserve">национальной системы сертификации </w:t>
      </w:r>
      <w:r w:rsidRPr="00B8720B">
        <w:rPr>
          <w:i/>
          <w:iCs/>
          <w:lang w:val="ru-RU"/>
        </w:rPr>
        <w:t xml:space="preserve">технических специалистов </w:t>
      </w:r>
      <w:r w:rsidR="00B8720B" w:rsidRPr="00B8720B">
        <w:rPr>
          <w:i/>
          <w:iCs/>
          <w:lang w:val="ru-RU"/>
        </w:rPr>
        <w:t>с переходом к</w:t>
      </w:r>
      <w:r w:rsidRPr="00B8720B">
        <w:rPr>
          <w:i/>
          <w:iCs/>
          <w:lang w:val="ru-RU"/>
        </w:rPr>
        <w:t xml:space="preserve"> взаимно признаваемой региональной </w:t>
      </w:r>
      <w:r w:rsidR="00AB2C83" w:rsidRPr="00B8720B">
        <w:rPr>
          <w:i/>
          <w:iCs/>
          <w:lang w:val="ru-RU"/>
        </w:rPr>
        <w:t xml:space="preserve">стандартизированной </w:t>
      </w:r>
      <w:r w:rsidRPr="00B8720B">
        <w:rPr>
          <w:i/>
          <w:iCs/>
          <w:lang w:val="ru-RU"/>
        </w:rPr>
        <w:t>систем</w:t>
      </w:r>
      <w:r w:rsidR="00B8720B" w:rsidRPr="00B8720B">
        <w:rPr>
          <w:i/>
          <w:iCs/>
          <w:lang w:val="ru-RU"/>
        </w:rPr>
        <w:t>е</w:t>
      </w:r>
      <w:r w:rsidRPr="002F0C11">
        <w:rPr>
          <w:lang w:val="ru-RU"/>
        </w:rPr>
        <w:t xml:space="preserve">: учитывая мобильность населения в соседних странах и </w:t>
      </w:r>
      <w:r w:rsidR="006C29B7">
        <w:rPr>
          <w:lang w:val="ru-RU"/>
        </w:rPr>
        <w:t>необходимость</w:t>
      </w:r>
      <w:r w:rsidRPr="002F0C11">
        <w:rPr>
          <w:lang w:val="ru-RU"/>
        </w:rPr>
        <w:t xml:space="preserve"> решения проблем</w:t>
      </w:r>
      <w:r w:rsidR="006C29B7">
        <w:rPr>
          <w:lang w:val="ru-RU"/>
        </w:rPr>
        <w:t>ы дефицита</w:t>
      </w:r>
      <w:r w:rsidRPr="002F0C11">
        <w:rPr>
          <w:lang w:val="ru-RU"/>
        </w:rPr>
        <w:t xml:space="preserve"> технических специалистов, </w:t>
      </w:r>
      <w:r w:rsidR="006C29B7" w:rsidRPr="006C29B7">
        <w:rPr>
          <w:lang w:val="ru-RU"/>
        </w:rPr>
        <w:t>стандартизированная</w:t>
      </w:r>
      <w:r w:rsidR="006C29B7" w:rsidRPr="00B8720B">
        <w:rPr>
          <w:i/>
          <w:iCs/>
          <w:lang w:val="ru-RU"/>
        </w:rPr>
        <w:t xml:space="preserve"> </w:t>
      </w:r>
      <w:r w:rsidRPr="002F0C11">
        <w:rPr>
          <w:lang w:val="ru-RU"/>
        </w:rPr>
        <w:t>система сертификации позволи</w:t>
      </w:r>
      <w:r w:rsidR="00487FD4">
        <w:rPr>
          <w:lang w:val="ru-RU"/>
        </w:rPr>
        <w:t>ла бы</w:t>
      </w:r>
      <w:r w:rsidRPr="002F0C11">
        <w:rPr>
          <w:lang w:val="ru-RU"/>
        </w:rPr>
        <w:t xml:space="preserve"> техническим специалистам в регионе работать в странах, </w:t>
      </w:r>
      <w:r w:rsidR="00487FD4">
        <w:rPr>
          <w:lang w:val="ru-RU"/>
        </w:rPr>
        <w:t>входящих в эту</w:t>
      </w:r>
      <w:r w:rsidRPr="002F0C11">
        <w:rPr>
          <w:lang w:val="ru-RU"/>
        </w:rPr>
        <w:t xml:space="preserve"> систем</w:t>
      </w:r>
      <w:r w:rsidR="00487FD4">
        <w:rPr>
          <w:lang w:val="ru-RU"/>
        </w:rPr>
        <w:t>у</w:t>
      </w:r>
      <w:r w:rsidRPr="002F0C11">
        <w:rPr>
          <w:lang w:val="ru-RU"/>
        </w:rPr>
        <w:t xml:space="preserve"> (50 000 долл. США); и</w:t>
      </w:r>
    </w:p>
    <w:p w14:paraId="24BC1539" w14:textId="4D9AC707" w:rsidR="002F0C11" w:rsidRPr="002F0C11" w:rsidRDefault="002F0C11" w:rsidP="00454A62">
      <w:pPr>
        <w:spacing w:after="240"/>
        <w:ind w:left="1440" w:hanging="709"/>
        <w:rPr>
          <w:lang w:val="ru-RU"/>
        </w:rPr>
      </w:pPr>
      <w:r w:rsidRPr="002F0C11">
        <w:rPr>
          <w:lang w:val="ru-RU"/>
        </w:rPr>
        <w:lastRenderedPageBreak/>
        <w:t xml:space="preserve">e) </w:t>
      </w:r>
      <w:r>
        <w:rPr>
          <w:lang w:val="ru-RU"/>
        </w:rPr>
        <w:tab/>
      </w:r>
      <w:r w:rsidR="00030042" w:rsidRPr="00890FF0">
        <w:rPr>
          <w:i/>
          <w:iCs/>
          <w:lang w:val="ru-RU"/>
        </w:rPr>
        <w:t>р</w:t>
      </w:r>
      <w:r w:rsidRPr="00890FF0">
        <w:rPr>
          <w:i/>
          <w:iCs/>
          <w:lang w:val="ru-RU"/>
        </w:rPr>
        <w:t xml:space="preserve">аспределение 40 установок для рекуперации с комплектами </w:t>
      </w:r>
      <w:r w:rsidR="000334FF" w:rsidRPr="000334FF">
        <w:rPr>
          <w:i/>
          <w:iCs/>
          <w:lang w:val="ru-RU"/>
        </w:rPr>
        <w:t xml:space="preserve">для модернизации или адаптации фильтров </w:t>
      </w:r>
      <w:r w:rsidRPr="00890FF0">
        <w:rPr>
          <w:i/>
          <w:iCs/>
          <w:lang w:val="ru-RU"/>
        </w:rPr>
        <w:t>и 80 баллонов для рекуперации:</w:t>
      </w:r>
      <w:r w:rsidRPr="002F0C11">
        <w:rPr>
          <w:lang w:val="ru-RU"/>
        </w:rPr>
        <w:t xml:space="preserve"> для расширения существующих услуг </w:t>
      </w:r>
      <w:r w:rsidR="00211C7F">
        <w:rPr>
          <w:lang w:val="ru-RU"/>
        </w:rPr>
        <w:t xml:space="preserve">в области РРВ </w:t>
      </w:r>
      <w:r w:rsidRPr="002F0C11">
        <w:rPr>
          <w:lang w:val="ru-RU"/>
        </w:rPr>
        <w:t xml:space="preserve">на районы, не охваченные предыдущей программой, и для изучения возможности </w:t>
      </w:r>
      <w:r w:rsidR="00FA3376" w:rsidRPr="003824EB">
        <w:rPr>
          <w:lang w:val="ru-RU"/>
        </w:rPr>
        <w:t xml:space="preserve">предоставления услуг по </w:t>
      </w:r>
      <w:r w:rsidRPr="003824EB">
        <w:rPr>
          <w:lang w:val="ru-RU"/>
        </w:rPr>
        <w:t>РР</w:t>
      </w:r>
      <w:r w:rsidR="00C87064" w:rsidRPr="003824EB">
        <w:rPr>
          <w:lang w:val="ru-RU"/>
        </w:rPr>
        <w:t>В</w:t>
      </w:r>
      <w:r w:rsidRPr="003824EB">
        <w:rPr>
          <w:lang w:val="ru-RU"/>
        </w:rPr>
        <w:t xml:space="preserve"> стран</w:t>
      </w:r>
      <w:r w:rsidR="00FA3376" w:rsidRPr="003824EB">
        <w:rPr>
          <w:lang w:val="ru-RU"/>
        </w:rPr>
        <w:t>ам</w:t>
      </w:r>
      <w:r w:rsidRPr="003824EB">
        <w:rPr>
          <w:lang w:val="ru-RU"/>
        </w:rPr>
        <w:t xml:space="preserve"> региона, заинтересованны</w:t>
      </w:r>
      <w:r w:rsidR="00FA3376" w:rsidRPr="003824EB">
        <w:rPr>
          <w:lang w:val="ru-RU"/>
        </w:rPr>
        <w:t>м</w:t>
      </w:r>
      <w:r w:rsidRPr="003824EB">
        <w:rPr>
          <w:lang w:val="ru-RU"/>
        </w:rPr>
        <w:t xml:space="preserve"> в использовании </w:t>
      </w:r>
      <w:r w:rsidR="00C87064" w:rsidRPr="003824EB">
        <w:rPr>
          <w:lang w:val="ru-RU"/>
        </w:rPr>
        <w:t>объектов</w:t>
      </w:r>
      <w:r w:rsidRPr="003824EB">
        <w:rPr>
          <w:lang w:val="ru-RU"/>
        </w:rPr>
        <w:t xml:space="preserve"> по</w:t>
      </w:r>
      <w:r w:rsidRPr="002F0C11">
        <w:rPr>
          <w:lang w:val="ru-RU"/>
        </w:rPr>
        <w:t xml:space="preserve"> </w:t>
      </w:r>
      <w:r w:rsidR="00206D6E" w:rsidRPr="009D7147">
        <w:rPr>
          <w:lang w:val="ru-RU"/>
        </w:rPr>
        <w:t>рекупераци</w:t>
      </w:r>
      <w:r w:rsidR="00206D6E">
        <w:rPr>
          <w:lang w:val="ru-RU"/>
        </w:rPr>
        <w:t>и</w:t>
      </w:r>
      <w:r w:rsidRPr="002F0C11">
        <w:rPr>
          <w:lang w:val="ru-RU"/>
        </w:rPr>
        <w:t>, расположенных в Южной Африке (48 000 долл. США).</w:t>
      </w:r>
    </w:p>
    <w:bookmarkEnd w:id="16"/>
    <w:bookmarkEnd w:id="17"/>
    <w:p w14:paraId="22B89979" w14:textId="77777777" w:rsidR="007C76EF" w:rsidRPr="00DF6003" w:rsidRDefault="007C76EF" w:rsidP="007C76EF">
      <w:pPr>
        <w:pStyle w:val="Heading1"/>
        <w:keepNext/>
        <w:numPr>
          <w:ilvl w:val="0"/>
          <w:numId w:val="0"/>
        </w:numPr>
        <w:spacing w:after="0"/>
        <w:rPr>
          <w:b/>
          <w:bCs/>
          <w:lang w:val="ru-RU"/>
        </w:rPr>
      </w:pPr>
      <w:r w:rsidRPr="00DF6003">
        <w:rPr>
          <w:b/>
          <w:bCs/>
          <w:lang w:val="ru-RU"/>
        </w:rPr>
        <w:t xml:space="preserve">Таблица 12. Корректировки мероприятий и расходов, согласованных для сектора обслуживания холодильного оборудования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bottom w:w="28" w:type="dxa"/>
        </w:tblCellMar>
        <w:tblLook w:val="04A0" w:firstRow="1" w:lastRow="0" w:firstColumn="1" w:lastColumn="0" w:noHBand="0" w:noVBand="1"/>
      </w:tblPr>
      <w:tblGrid>
        <w:gridCol w:w="7084"/>
        <w:gridCol w:w="1134"/>
        <w:gridCol w:w="1136"/>
      </w:tblGrid>
      <w:tr w:rsidR="007C76EF" w:rsidRPr="00DF6003" w14:paraId="1BB5A267" w14:textId="77777777" w:rsidTr="008C500E">
        <w:trPr>
          <w:trHeight w:val="67"/>
          <w:tblHeader/>
        </w:trPr>
        <w:tc>
          <w:tcPr>
            <w:tcW w:w="3787" w:type="pct"/>
            <w:vMerge w:val="restart"/>
            <w:vAlign w:val="center"/>
            <w:hideMark/>
          </w:tcPr>
          <w:p w14:paraId="1EE48389" w14:textId="77777777" w:rsidR="007C76EF" w:rsidRPr="00DF6003" w:rsidRDefault="007C76EF" w:rsidP="001272AC">
            <w:pPr>
              <w:spacing w:before="40" w:after="40"/>
              <w:jc w:val="center"/>
              <w:rPr>
                <w:b/>
                <w:bCs/>
                <w:sz w:val="20"/>
                <w:szCs w:val="20"/>
                <w:lang w:val="ru-RU"/>
              </w:rPr>
            </w:pPr>
            <w:bookmarkStart w:id="18" w:name="_Hlk213015035"/>
            <w:r w:rsidRPr="00DF6003">
              <w:rPr>
                <w:b/>
                <w:bCs/>
                <w:sz w:val="20"/>
                <w:szCs w:val="20"/>
                <w:lang w:val="ru-RU"/>
              </w:rPr>
              <w:t>Мероприятие</w:t>
            </w:r>
          </w:p>
        </w:tc>
        <w:tc>
          <w:tcPr>
            <w:tcW w:w="1213" w:type="pct"/>
            <w:gridSpan w:val="2"/>
            <w:vAlign w:val="center"/>
            <w:hideMark/>
          </w:tcPr>
          <w:p w14:paraId="00A34031" w14:textId="77777777" w:rsidR="003C0AF5" w:rsidRDefault="007C76EF" w:rsidP="001272AC">
            <w:pPr>
              <w:spacing w:before="40" w:after="40"/>
              <w:jc w:val="center"/>
              <w:rPr>
                <w:b/>
                <w:bCs/>
                <w:sz w:val="20"/>
                <w:szCs w:val="20"/>
                <w:lang w:val="ru-RU"/>
              </w:rPr>
            </w:pPr>
            <w:r w:rsidRPr="00DF6003">
              <w:rPr>
                <w:b/>
                <w:bCs/>
                <w:sz w:val="20"/>
                <w:szCs w:val="20"/>
                <w:lang w:val="ru-RU"/>
              </w:rPr>
              <w:t xml:space="preserve">Стоимость </w:t>
            </w:r>
          </w:p>
          <w:p w14:paraId="3F96EAAC" w14:textId="0E557CD9" w:rsidR="007C76EF" w:rsidRPr="00DF6003" w:rsidRDefault="007C76EF" w:rsidP="001272AC">
            <w:pPr>
              <w:spacing w:before="40" w:after="40"/>
              <w:jc w:val="center"/>
              <w:rPr>
                <w:b/>
                <w:bCs/>
                <w:sz w:val="20"/>
                <w:szCs w:val="20"/>
                <w:lang w:val="ru-RU"/>
              </w:rPr>
            </w:pPr>
            <w:r w:rsidRPr="00DF6003">
              <w:rPr>
                <w:b/>
                <w:bCs/>
                <w:sz w:val="20"/>
                <w:szCs w:val="20"/>
                <w:lang w:val="ru-RU"/>
              </w:rPr>
              <w:t>(долл. США)</w:t>
            </w:r>
          </w:p>
        </w:tc>
      </w:tr>
      <w:tr w:rsidR="007C76EF" w:rsidRPr="00DF6003" w14:paraId="166E10D5" w14:textId="77777777" w:rsidTr="008C500E">
        <w:trPr>
          <w:trHeight w:val="67"/>
          <w:tblHeader/>
        </w:trPr>
        <w:tc>
          <w:tcPr>
            <w:tcW w:w="3787" w:type="pct"/>
            <w:vMerge/>
            <w:tcBorders>
              <w:bottom w:val="single" w:sz="2" w:space="0" w:color="auto"/>
            </w:tcBorders>
            <w:vAlign w:val="center"/>
            <w:hideMark/>
          </w:tcPr>
          <w:p w14:paraId="2223FBB2" w14:textId="77777777" w:rsidR="007C76EF" w:rsidRPr="00DF6003" w:rsidRDefault="007C76EF" w:rsidP="001272AC">
            <w:pPr>
              <w:spacing w:before="40" w:after="40"/>
              <w:jc w:val="left"/>
              <w:rPr>
                <w:b/>
                <w:bCs/>
                <w:sz w:val="20"/>
                <w:szCs w:val="20"/>
                <w:lang w:val="ru-RU"/>
              </w:rPr>
            </w:pPr>
          </w:p>
        </w:tc>
        <w:tc>
          <w:tcPr>
            <w:tcW w:w="606" w:type="pct"/>
            <w:tcBorders>
              <w:bottom w:val="single" w:sz="2" w:space="0" w:color="auto"/>
            </w:tcBorders>
            <w:vAlign w:val="center"/>
            <w:hideMark/>
          </w:tcPr>
          <w:p w14:paraId="597BB0EE" w14:textId="77777777" w:rsidR="007C76EF" w:rsidRPr="00DF6003" w:rsidRDefault="007C76EF" w:rsidP="001272AC">
            <w:pPr>
              <w:spacing w:before="40" w:after="40"/>
              <w:jc w:val="center"/>
              <w:rPr>
                <w:b/>
                <w:bCs/>
                <w:sz w:val="20"/>
                <w:szCs w:val="20"/>
                <w:lang w:val="ru-RU"/>
              </w:rPr>
            </w:pPr>
            <w:r w:rsidRPr="00DF6003">
              <w:rPr>
                <w:b/>
                <w:bCs/>
                <w:sz w:val="20"/>
                <w:szCs w:val="20"/>
                <w:lang w:val="ru-RU"/>
              </w:rPr>
              <w:t>Этап I</w:t>
            </w:r>
          </w:p>
        </w:tc>
        <w:tc>
          <w:tcPr>
            <w:tcW w:w="607" w:type="pct"/>
            <w:tcBorders>
              <w:bottom w:val="single" w:sz="2" w:space="0" w:color="auto"/>
            </w:tcBorders>
            <w:noWrap/>
            <w:vAlign w:val="center"/>
            <w:hideMark/>
          </w:tcPr>
          <w:p w14:paraId="793F8F6C" w14:textId="52EAC87E" w:rsidR="007C76EF" w:rsidRPr="00DF6003" w:rsidRDefault="00441B20" w:rsidP="001272AC">
            <w:pPr>
              <w:spacing w:before="40" w:after="40"/>
              <w:jc w:val="center"/>
              <w:rPr>
                <w:b/>
                <w:bCs/>
                <w:sz w:val="20"/>
                <w:szCs w:val="20"/>
                <w:lang w:val="ru-RU"/>
              </w:rPr>
            </w:pPr>
            <w:r>
              <w:rPr>
                <w:b/>
                <w:bCs/>
                <w:sz w:val="20"/>
                <w:szCs w:val="20"/>
                <w:lang w:val="ru-RU"/>
              </w:rPr>
              <w:t xml:space="preserve">Первый </w:t>
            </w:r>
            <w:r w:rsidR="007C76EF" w:rsidRPr="00DF6003">
              <w:rPr>
                <w:b/>
                <w:bCs/>
                <w:sz w:val="20"/>
                <w:szCs w:val="20"/>
                <w:lang w:val="ru-RU"/>
              </w:rPr>
              <w:t>транш</w:t>
            </w:r>
          </w:p>
        </w:tc>
      </w:tr>
      <w:tr w:rsidR="007C76EF" w:rsidRPr="00DF6003" w14:paraId="64DCABAD" w14:textId="77777777" w:rsidTr="008C500E">
        <w:trPr>
          <w:trHeight w:val="193"/>
        </w:trPr>
        <w:tc>
          <w:tcPr>
            <w:tcW w:w="3787" w:type="pct"/>
            <w:tcBorders>
              <w:top w:val="single" w:sz="2" w:space="0" w:color="auto"/>
            </w:tcBorders>
            <w:vAlign w:val="center"/>
          </w:tcPr>
          <w:p w14:paraId="178872C1" w14:textId="263055E0" w:rsidR="007C76EF" w:rsidRPr="00DF6003" w:rsidRDefault="007C76EF" w:rsidP="001272AC">
            <w:pPr>
              <w:spacing w:before="40" w:after="40"/>
              <w:jc w:val="left"/>
              <w:rPr>
                <w:i/>
                <w:iCs/>
                <w:sz w:val="20"/>
                <w:szCs w:val="20"/>
                <w:lang w:val="ru-RU"/>
              </w:rPr>
            </w:pPr>
            <w:r w:rsidRPr="00DF6003">
              <w:rPr>
                <w:sz w:val="20"/>
                <w:szCs w:val="20"/>
                <w:lang w:val="ru-RU"/>
              </w:rPr>
              <w:t xml:space="preserve">I. </w:t>
            </w:r>
            <w:r w:rsidRPr="00DF6003">
              <w:rPr>
                <w:i/>
                <w:iCs/>
                <w:sz w:val="20"/>
                <w:szCs w:val="20"/>
                <w:lang w:val="ru-RU"/>
              </w:rPr>
              <w:t xml:space="preserve">Разработка и </w:t>
            </w:r>
            <w:r w:rsidR="00FB142C">
              <w:rPr>
                <w:i/>
                <w:iCs/>
                <w:sz w:val="20"/>
                <w:szCs w:val="20"/>
                <w:lang w:val="ru-RU"/>
              </w:rPr>
              <w:t>осуществление</w:t>
            </w:r>
            <w:r w:rsidRPr="00DF6003">
              <w:rPr>
                <w:i/>
                <w:iCs/>
                <w:sz w:val="20"/>
                <w:szCs w:val="20"/>
                <w:lang w:val="ru-RU"/>
              </w:rPr>
              <w:t xml:space="preserve"> политики</w:t>
            </w:r>
          </w:p>
          <w:p w14:paraId="68A71281" w14:textId="77777777" w:rsidR="007C76EF" w:rsidRPr="00DF6003" w:rsidRDefault="007C76EF" w:rsidP="001272AC">
            <w:pPr>
              <w:spacing w:before="40" w:after="40"/>
              <w:ind w:left="360"/>
              <w:jc w:val="left"/>
              <w:rPr>
                <w:i/>
                <w:iCs/>
                <w:sz w:val="20"/>
                <w:szCs w:val="20"/>
                <w:u w:val="single"/>
                <w:lang w:val="ru-RU"/>
              </w:rPr>
            </w:pPr>
            <w:r w:rsidRPr="00DF6003">
              <w:rPr>
                <w:sz w:val="20"/>
                <w:szCs w:val="20"/>
                <w:u w:val="single"/>
                <w:lang w:val="ru-RU"/>
              </w:rPr>
              <w:t>Без корректировки</w:t>
            </w:r>
          </w:p>
        </w:tc>
        <w:tc>
          <w:tcPr>
            <w:tcW w:w="606" w:type="pct"/>
            <w:tcBorders>
              <w:top w:val="single" w:sz="2" w:space="0" w:color="auto"/>
            </w:tcBorders>
            <w:vAlign w:val="center"/>
          </w:tcPr>
          <w:p w14:paraId="6C7DC823" w14:textId="77777777" w:rsidR="007C76EF" w:rsidRPr="00DF6003" w:rsidRDefault="007C76EF" w:rsidP="001272AC">
            <w:pPr>
              <w:spacing w:before="40" w:after="40"/>
              <w:jc w:val="right"/>
              <w:rPr>
                <w:sz w:val="20"/>
                <w:szCs w:val="20"/>
                <w:lang w:val="ru-RU"/>
              </w:rPr>
            </w:pPr>
            <w:r w:rsidRPr="00DF6003">
              <w:rPr>
                <w:sz w:val="20"/>
                <w:szCs w:val="20"/>
                <w:lang w:val="ru-RU"/>
              </w:rPr>
              <w:t>160 000</w:t>
            </w:r>
          </w:p>
        </w:tc>
        <w:tc>
          <w:tcPr>
            <w:tcW w:w="607" w:type="pct"/>
            <w:tcBorders>
              <w:top w:val="single" w:sz="2" w:space="0" w:color="auto"/>
            </w:tcBorders>
            <w:vAlign w:val="center"/>
          </w:tcPr>
          <w:p w14:paraId="3073C86C" w14:textId="77777777" w:rsidR="007C76EF" w:rsidRPr="00DF6003" w:rsidRDefault="007C76EF" w:rsidP="001272AC">
            <w:pPr>
              <w:spacing w:before="40" w:after="40"/>
              <w:jc w:val="right"/>
              <w:rPr>
                <w:sz w:val="20"/>
                <w:szCs w:val="20"/>
                <w:lang w:val="ru-RU"/>
              </w:rPr>
            </w:pPr>
            <w:r w:rsidRPr="00DF6003">
              <w:rPr>
                <w:sz w:val="20"/>
                <w:szCs w:val="20"/>
                <w:lang w:val="ru-RU"/>
              </w:rPr>
              <w:t>67 500</w:t>
            </w:r>
          </w:p>
        </w:tc>
      </w:tr>
      <w:tr w:rsidR="007C76EF" w:rsidRPr="00DF6003" w14:paraId="2297B26B" w14:textId="77777777" w:rsidTr="008C500E">
        <w:trPr>
          <w:trHeight w:val="460"/>
        </w:trPr>
        <w:tc>
          <w:tcPr>
            <w:tcW w:w="3787" w:type="pct"/>
            <w:vAlign w:val="center"/>
          </w:tcPr>
          <w:p w14:paraId="00B300E4" w14:textId="33D60F9D" w:rsidR="007C76EF" w:rsidRPr="00DF6003" w:rsidRDefault="007C76EF" w:rsidP="001272AC">
            <w:pPr>
              <w:spacing w:before="40" w:after="40"/>
              <w:jc w:val="left"/>
              <w:rPr>
                <w:i/>
                <w:iCs/>
                <w:sz w:val="20"/>
                <w:szCs w:val="20"/>
                <w:lang w:val="ru-RU"/>
              </w:rPr>
            </w:pPr>
            <w:r w:rsidRPr="00DF6003">
              <w:rPr>
                <w:sz w:val="20"/>
                <w:szCs w:val="20"/>
                <w:lang w:val="ru-RU"/>
              </w:rPr>
              <w:t xml:space="preserve">II. </w:t>
            </w:r>
            <w:r w:rsidR="002B1EA9" w:rsidRPr="002B1EA9">
              <w:rPr>
                <w:i/>
                <w:iCs/>
                <w:sz w:val="20"/>
                <w:szCs w:val="20"/>
                <w:lang w:val="ru-RU"/>
              </w:rPr>
              <w:t>Обучение сотрудников таможенных органов, импортеров и таможенных представителей</w:t>
            </w:r>
          </w:p>
          <w:p w14:paraId="6E35D3A9" w14:textId="36018B30" w:rsidR="007C76EF" w:rsidRPr="00DF6003" w:rsidRDefault="007C76EF" w:rsidP="001272AC">
            <w:pPr>
              <w:spacing w:before="40" w:after="40"/>
              <w:ind w:left="312"/>
              <w:jc w:val="left"/>
              <w:rPr>
                <w:sz w:val="20"/>
                <w:szCs w:val="20"/>
                <w:lang w:val="ru-RU"/>
              </w:rPr>
            </w:pPr>
            <w:r w:rsidRPr="00DF6003">
              <w:rPr>
                <w:sz w:val="20"/>
                <w:szCs w:val="20"/>
                <w:u w:val="single"/>
                <w:lang w:val="ru-RU"/>
              </w:rPr>
              <w:t>Корректировка</w:t>
            </w:r>
            <w:r w:rsidRPr="00DF6003">
              <w:rPr>
                <w:sz w:val="20"/>
                <w:szCs w:val="20"/>
                <w:lang w:val="ru-RU"/>
              </w:rPr>
              <w:t xml:space="preserve">: сокращение числа прошедших подготовку </w:t>
            </w:r>
            <w:r w:rsidR="002B1EA9" w:rsidRPr="002B1EA9">
              <w:rPr>
                <w:sz w:val="20"/>
                <w:szCs w:val="20"/>
                <w:lang w:val="ru-RU"/>
              </w:rPr>
              <w:t xml:space="preserve">сотрудников таможенных органов </w:t>
            </w:r>
            <w:r w:rsidRPr="00DF6003">
              <w:rPr>
                <w:sz w:val="20"/>
                <w:szCs w:val="20"/>
                <w:lang w:val="ru-RU"/>
              </w:rPr>
              <w:t>со 120 до 80</w:t>
            </w:r>
          </w:p>
        </w:tc>
        <w:tc>
          <w:tcPr>
            <w:tcW w:w="606" w:type="pct"/>
            <w:vAlign w:val="center"/>
          </w:tcPr>
          <w:p w14:paraId="2205FA60" w14:textId="77777777" w:rsidR="007C76EF" w:rsidRPr="00DF6003" w:rsidRDefault="007C76EF" w:rsidP="001272AC">
            <w:pPr>
              <w:spacing w:before="40" w:after="40"/>
              <w:jc w:val="right"/>
              <w:rPr>
                <w:sz w:val="20"/>
                <w:szCs w:val="20"/>
                <w:lang w:val="ru-RU"/>
              </w:rPr>
            </w:pPr>
            <w:r w:rsidRPr="00DF6003">
              <w:rPr>
                <w:sz w:val="20"/>
                <w:szCs w:val="20"/>
                <w:lang w:val="ru-RU"/>
              </w:rPr>
              <w:t>181 000</w:t>
            </w:r>
          </w:p>
        </w:tc>
        <w:tc>
          <w:tcPr>
            <w:tcW w:w="607" w:type="pct"/>
            <w:noWrap/>
            <w:vAlign w:val="center"/>
          </w:tcPr>
          <w:p w14:paraId="5A62FD2E" w14:textId="77777777" w:rsidR="007C76EF" w:rsidRPr="00DF6003" w:rsidRDefault="007C76EF" w:rsidP="001272AC">
            <w:pPr>
              <w:spacing w:before="40" w:after="40"/>
              <w:jc w:val="right"/>
              <w:rPr>
                <w:sz w:val="20"/>
                <w:szCs w:val="20"/>
                <w:lang w:val="ru-RU"/>
              </w:rPr>
            </w:pPr>
            <w:r w:rsidRPr="00DF6003">
              <w:rPr>
                <w:sz w:val="20"/>
                <w:szCs w:val="20"/>
                <w:lang w:val="ru-RU"/>
              </w:rPr>
              <w:t>103 000</w:t>
            </w:r>
          </w:p>
        </w:tc>
      </w:tr>
      <w:tr w:rsidR="007C76EF" w:rsidRPr="00DF6003" w14:paraId="3B1D7612" w14:textId="77777777" w:rsidTr="008C500E">
        <w:trPr>
          <w:trHeight w:val="48"/>
        </w:trPr>
        <w:tc>
          <w:tcPr>
            <w:tcW w:w="3787" w:type="pct"/>
            <w:tcBorders>
              <w:bottom w:val="single" w:sz="2" w:space="0" w:color="auto"/>
            </w:tcBorders>
          </w:tcPr>
          <w:p w14:paraId="30A46B25" w14:textId="0A491363" w:rsidR="007C76EF" w:rsidRPr="00DF6003" w:rsidRDefault="007C76EF" w:rsidP="008C500E">
            <w:pPr>
              <w:keepNext/>
              <w:spacing w:before="40" w:after="40"/>
              <w:ind w:left="28" w:right="321"/>
              <w:jc w:val="left"/>
              <w:rPr>
                <w:sz w:val="20"/>
                <w:szCs w:val="20"/>
                <w:lang w:val="ru-RU"/>
              </w:rPr>
            </w:pPr>
            <w:r w:rsidRPr="00DF6003">
              <w:rPr>
                <w:sz w:val="20"/>
                <w:szCs w:val="20"/>
                <w:lang w:val="ru-RU"/>
              </w:rPr>
              <w:t xml:space="preserve">III. </w:t>
            </w:r>
            <w:r w:rsidR="00FF6A1D" w:rsidRPr="00FF6A1D">
              <w:rPr>
                <w:i/>
                <w:iCs/>
                <w:sz w:val="20"/>
                <w:szCs w:val="20"/>
                <w:lang w:val="ru-RU"/>
              </w:rPr>
              <w:t>Развитие потенциала технических специалистов и мастерских по обслуживанию ХКВ и МКВ</w:t>
            </w:r>
            <w:r w:rsidR="00227D81">
              <w:rPr>
                <w:i/>
                <w:iCs/>
                <w:sz w:val="20"/>
                <w:szCs w:val="20"/>
                <w:lang w:val="ru-RU"/>
              </w:rPr>
              <w:t>,</w:t>
            </w:r>
            <w:r w:rsidR="00FF6A1D">
              <w:rPr>
                <w:i/>
                <w:iCs/>
                <w:sz w:val="20"/>
                <w:szCs w:val="20"/>
                <w:lang w:val="ru-RU"/>
              </w:rPr>
              <w:t xml:space="preserve"> </w:t>
            </w:r>
            <w:r w:rsidR="00F0738F" w:rsidRPr="00F0738F">
              <w:rPr>
                <w:i/>
                <w:iCs/>
                <w:sz w:val="20"/>
                <w:szCs w:val="20"/>
                <w:lang w:val="ru-RU"/>
              </w:rPr>
              <w:t>организация семинаров</w:t>
            </w:r>
          </w:p>
          <w:p w14:paraId="2EAF2DBA" w14:textId="77777777" w:rsidR="007C76EF" w:rsidRPr="00DF6003" w:rsidRDefault="007C76EF" w:rsidP="008C500E">
            <w:pPr>
              <w:keepNext/>
              <w:spacing w:before="40" w:after="40"/>
              <w:ind w:left="312" w:right="321"/>
              <w:jc w:val="left"/>
              <w:rPr>
                <w:sz w:val="20"/>
                <w:szCs w:val="20"/>
                <w:u w:val="single"/>
                <w:lang w:val="ru-RU"/>
              </w:rPr>
            </w:pPr>
            <w:r w:rsidRPr="00DF6003">
              <w:rPr>
                <w:sz w:val="20"/>
                <w:szCs w:val="20"/>
                <w:u w:val="single"/>
                <w:lang w:val="ru-RU"/>
              </w:rPr>
              <w:t>Корректировки</w:t>
            </w:r>
            <w:r w:rsidRPr="00DF6003">
              <w:rPr>
                <w:sz w:val="20"/>
                <w:szCs w:val="20"/>
                <w:lang w:val="ru-RU"/>
              </w:rPr>
              <w:t>:</w:t>
            </w:r>
          </w:p>
          <w:p w14:paraId="117A16C2" w14:textId="5223DD76" w:rsidR="007C76EF" w:rsidRPr="00DF6003" w:rsidRDefault="00B26A08" w:rsidP="00CF7EE7">
            <w:pPr>
              <w:pStyle w:val="ListParagraph"/>
              <w:keepNext/>
              <w:numPr>
                <w:ilvl w:val="0"/>
                <w:numId w:val="16"/>
              </w:numPr>
              <w:spacing w:before="40" w:after="40"/>
              <w:ind w:right="321"/>
              <w:jc w:val="left"/>
              <w:rPr>
                <w:sz w:val="20"/>
                <w:szCs w:val="20"/>
                <w:lang w:val="ru-RU"/>
              </w:rPr>
            </w:pPr>
            <w:r>
              <w:rPr>
                <w:sz w:val="20"/>
                <w:szCs w:val="20"/>
                <w:lang w:val="ru-RU"/>
              </w:rPr>
              <w:t>в</w:t>
            </w:r>
            <w:r w:rsidR="007C76EF" w:rsidRPr="00DF6003">
              <w:rPr>
                <w:sz w:val="20"/>
                <w:szCs w:val="20"/>
                <w:lang w:val="ru-RU"/>
              </w:rPr>
              <w:t xml:space="preserve"> рамках программы </w:t>
            </w:r>
            <w:r w:rsidR="00F0738F">
              <w:rPr>
                <w:sz w:val="20"/>
                <w:szCs w:val="20"/>
                <w:lang w:val="ru-RU"/>
              </w:rPr>
              <w:t xml:space="preserve">в секторе </w:t>
            </w:r>
            <w:r w:rsidR="007C76EF" w:rsidRPr="00DF6003">
              <w:rPr>
                <w:sz w:val="20"/>
                <w:szCs w:val="20"/>
                <w:lang w:val="ru-RU"/>
              </w:rPr>
              <w:t>ХКВ сокращение числа прошедших подготовку техни</w:t>
            </w:r>
            <w:r w:rsidR="00FD0E39">
              <w:rPr>
                <w:sz w:val="20"/>
                <w:szCs w:val="20"/>
                <w:lang w:val="ru-RU"/>
              </w:rPr>
              <w:t>ческих специалистов</w:t>
            </w:r>
            <w:r w:rsidR="007C76EF" w:rsidRPr="00DF6003">
              <w:rPr>
                <w:sz w:val="20"/>
                <w:szCs w:val="20"/>
                <w:lang w:val="ru-RU"/>
              </w:rPr>
              <w:t xml:space="preserve"> с 1 080 до 900.</w:t>
            </w:r>
          </w:p>
          <w:p w14:paraId="13C7D052" w14:textId="59FA3054" w:rsidR="007C76EF" w:rsidRPr="00DF6003" w:rsidRDefault="00B26A08" w:rsidP="00CF7EE7">
            <w:pPr>
              <w:pStyle w:val="ListParagraph"/>
              <w:keepNext/>
              <w:numPr>
                <w:ilvl w:val="0"/>
                <w:numId w:val="16"/>
              </w:numPr>
              <w:spacing w:before="40" w:after="40"/>
              <w:ind w:right="321"/>
              <w:jc w:val="left"/>
              <w:rPr>
                <w:sz w:val="20"/>
                <w:szCs w:val="20"/>
                <w:lang w:val="ru-RU"/>
              </w:rPr>
            </w:pPr>
            <w:r>
              <w:rPr>
                <w:sz w:val="20"/>
                <w:szCs w:val="20"/>
                <w:lang w:val="ru-RU"/>
              </w:rPr>
              <w:t>к</w:t>
            </w:r>
            <w:r w:rsidR="007C76EF" w:rsidRPr="00DF6003">
              <w:rPr>
                <w:sz w:val="20"/>
                <w:szCs w:val="20"/>
                <w:lang w:val="ru-RU"/>
              </w:rPr>
              <w:t xml:space="preserve">орректировки по программе </w:t>
            </w:r>
            <w:r w:rsidR="00FD0E39">
              <w:rPr>
                <w:sz w:val="20"/>
                <w:szCs w:val="20"/>
                <w:lang w:val="ru-RU"/>
              </w:rPr>
              <w:t xml:space="preserve">в секторе </w:t>
            </w:r>
            <w:r w:rsidR="007C76EF" w:rsidRPr="00DF6003">
              <w:rPr>
                <w:sz w:val="20"/>
                <w:szCs w:val="20"/>
                <w:lang w:val="ru-RU"/>
              </w:rPr>
              <w:t>МКВ не предусмотрены</w:t>
            </w:r>
          </w:p>
          <w:p w14:paraId="738F83F9" w14:textId="6672E23C" w:rsidR="007C76EF" w:rsidRPr="00DF6003" w:rsidRDefault="00B26A08" w:rsidP="00CF7EE7">
            <w:pPr>
              <w:pStyle w:val="ListParagraph"/>
              <w:keepNext/>
              <w:numPr>
                <w:ilvl w:val="0"/>
                <w:numId w:val="16"/>
              </w:numPr>
              <w:spacing w:before="40" w:after="40"/>
              <w:ind w:right="321"/>
              <w:jc w:val="left"/>
              <w:rPr>
                <w:sz w:val="20"/>
                <w:szCs w:val="20"/>
                <w:lang w:val="ru-RU"/>
              </w:rPr>
            </w:pPr>
            <w:r>
              <w:rPr>
                <w:sz w:val="20"/>
                <w:szCs w:val="20"/>
                <w:lang w:val="ru-RU"/>
              </w:rPr>
              <w:t>к</w:t>
            </w:r>
            <w:r w:rsidR="007C76EF" w:rsidRPr="00DF6003">
              <w:rPr>
                <w:sz w:val="20"/>
                <w:szCs w:val="20"/>
                <w:lang w:val="ru-RU"/>
              </w:rPr>
              <w:t>орректировки в части поддержки ассоциаций не предусмотрены</w:t>
            </w:r>
          </w:p>
          <w:p w14:paraId="63C6CB69" w14:textId="77777777" w:rsidR="007C76EF" w:rsidRPr="00DF6003" w:rsidRDefault="007C76EF" w:rsidP="008C500E">
            <w:pPr>
              <w:keepNext/>
              <w:spacing w:before="40" w:after="40"/>
              <w:ind w:left="312" w:right="321"/>
              <w:jc w:val="left"/>
              <w:rPr>
                <w:sz w:val="20"/>
                <w:szCs w:val="20"/>
                <w:u w:val="single"/>
                <w:lang w:val="ru-RU"/>
              </w:rPr>
            </w:pPr>
            <w:r w:rsidRPr="00DF6003">
              <w:rPr>
                <w:sz w:val="20"/>
                <w:szCs w:val="20"/>
                <w:u w:val="single"/>
                <w:lang w:val="ru-RU"/>
              </w:rPr>
              <w:t>Дополнения</w:t>
            </w:r>
            <w:r w:rsidRPr="00DF6003">
              <w:rPr>
                <w:sz w:val="20"/>
                <w:szCs w:val="20"/>
                <w:lang w:val="ru-RU"/>
              </w:rPr>
              <w:t>:</w:t>
            </w:r>
          </w:p>
          <w:p w14:paraId="5C7660F8" w14:textId="12A9623F" w:rsidR="007C76EF" w:rsidRPr="00DF6003" w:rsidRDefault="00B26A08" w:rsidP="00CF7EE7">
            <w:pPr>
              <w:pStyle w:val="ListParagraph"/>
              <w:keepNext/>
              <w:numPr>
                <w:ilvl w:val="0"/>
                <w:numId w:val="15"/>
              </w:numPr>
              <w:spacing w:before="40" w:after="40"/>
              <w:ind w:right="321"/>
              <w:jc w:val="left"/>
              <w:rPr>
                <w:sz w:val="20"/>
                <w:szCs w:val="20"/>
                <w:lang w:val="ru-RU"/>
              </w:rPr>
            </w:pPr>
            <w:r>
              <w:rPr>
                <w:sz w:val="20"/>
                <w:szCs w:val="20"/>
                <w:lang w:val="ru-RU"/>
              </w:rPr>
              <w:t>с</w:t>
            </w:r>
            <w:r w:rsidR="007C76EF" w:rsidRPr="00DF6003">
              <w:rPr>
                <w:sz w:val="20"/>
                <w:szCs w:val="20"/>
                <w:lang w:val="ru-RU"/>
              </w:rPr>
              <w:t>оздание системы мониторинга утечек для холодильных установок в супермаркетах (90 000 долл. США)</w:t>
            </w:r>
          </w:p>
          <w:p w14:paraId="44730487" w14:textId="459DE80A" w:rsidR="007C76EF" w:rsidRPr="00DF6003" w:rsidRDefault="00B26A08" w:rsidP="00CF7EE7">
            <w:pPr>
              <w:pStyle w:val="ListParagraph"/>
              <w:keepNext/>
              <w:numPr>
                <w:ilvl w:val="0"/>
                <w:numId w:val="15"/>
              </w:numPr>
              <w:spacing w:before="40" w:after="40"/>
              <w:ind w:right="34"/>
              <w:jc w:val="left"/>
              <w:rPr>
                <w:sz w:val="20"/>
                <w:szCs w:val="20"/>
                <w:lang w:val="ru-RU"/>
              </w:rPr>
            </w:pPr>
            <w:r>
              <w:rPr>
                <w:sz w:val="20"/>
                <w:szCs w:val="20"/>
                <w:lang w:val="ru-RU"/>
              </w:rPr>
              <w:t>р</w:t>
            </w:r>
            <w:r w:rsidR="00067221" w:rsidRPr="00DF6003">
              <w:rPr>
                <w:sz w:val="20"/>
                <w:szCs w:val="20"/>
                <w:lang w:val="ru-RU"/>
              </w:rPr>
              <w:t xml:space="preserve">аспространение 90 </w:t>
            </w:r>
            <w:r w:rsidR="007C76EF" w:rsidRPr="00DF6003">
              <w:rPr>
                <w:sz w:val="20"/>
                <w:szCs w:val="20"/>
                <w:lang w:val="ru-RU"/>
              </w:rPr>
              <w:t xml:space="preserve">электронных детекторов утечек </w:t>
            </w:r>
            <w:r w:rsidR="00067221" w:rsidRPr="00DF6003">
              <w:rPr>
                <w:sz w:val="20"/>
                <w:szCs w:val="20"/>
                <w:lang w:val="ru-RU"/>
              </w:rPr>
              <w:t xml:space="preserve">для демонстрации и </w:t>
            </w:r>
            <w:r>
              <w:rPr>
                <w:sz w:val="20"/>
                <w:szCs w:val="20"/>
                <w:lang w:val="ru-RU"/>
              </w:rPr>
              <w:t>популяризации</w:t>
            </w:r>
            <w:r w:rsidR="00067221" w:rsidRPr="00DF6003">
              <w:rPr>
                <w:sz w:val="20"/>
                <w:szCs w:val="20"/>
                <w:lang w:val="ru-RU"/>
              </w:rPr>
              <w:t xml:space="preserve"> использования </w:t>
            </w:r>
            <w:r>
              <w:rPr>
                <w:sz w:val="20"/>
                <w:szCs w:val="20"/>
                <w:lang w:val="ru-RU"/>
              </w:rPr>
              <w:t>для</w:t>
            </w:r>
            <w:r w:rsidR="00067221" w:rsidRPr="00DF6003">
              <w:rPr>
                <w:sz w:val="20"/>
                <w:szCs w:val="20"/>
                <w:lang w:val="ru-RU"/>
              </w:rPr>
              <w:t xml:space="preserve"> малых и средних </w:t>
            </w:r>
            <w:r w:rsidRPr="00B26A08">
              <w:rPr>
                <w:sz w:val="20"/>
                <w:szCs w:val="20"/>
                <w:lang w:val="ru-RU"/>
              </w:rPr>
              <w:t xml:space="preserve">установок </w:t>
            </w:r>
            <w:r w:rsidR="007C76EF" w:rsidRPr="00DF6003">
              <w:rPr>
                <w:sz w:val="20"/>
                <w:szCs w:val="20"/>
                <w:lang w:val="ru-RU"/>
              </w:rPr>
              <w:t>(27 000 долл. США)</w:t>
            </w:r>
          </w:p>
          <w:p w14:paraId="0B81813E" w14:textId="07149A81" w:rsidR="007C76EF" w:rsidRPr="00DF6003" w:rsidRDefault="00B26A08" w:rsidP="00CF7EE7">
            <w:pPr>
              <w:pStyle w:val="ListParagraph"/>
              <w:keepNext/>
              <w:numPr>
                <w:ilvl w:val="0"/>
                <w:numId w:val="15"/>
              </w:numPr>
              <w:spacing w:before="40" w:after="40"/>
              <w:ind w:right="321"/>
              <w:jc w:val="left"/>
              <w:rPr>
                <w:sz w:val="20"/>
                <w:szCs w:val="20"/>
                <w:lang w:val="ru-RU"/>
              </w:rPr>
            </w:pPr>
            <w:r>
              <w:rPr>
                <w:sz w:val="20"/>
                <w:szCs w:val="20"/>
                <w:lang w:val="ru-RU"/>
              </w:rPr>
              <w:t>т</w:t>
            </w:r>
            <w:r w:rsidR="007C76EF" w:rsidRPr="00DF6003">
              <w:rPr>
                <w:sz w:val="20"/>
                <w:szCs w:val="20"/>
                <w:lang w:val="ru-RU"/>
              </w:rPr>
              <w:t xml:space="preserve">ехническая помощь крупным конечным пользователям в целях сокращения утечек и перехода на альтернативные вещества, не содержащие ОРВ </w:t>
            </w:r>
            <w:r w:rsidR="00094560" w:rsidRPr="00DF6003">
              <w:rPr>
                <w:sz w:val="20"/>
                <w:szCs w:val="20"/>
                <w:lang w:val="ru-RU"/>
              </w:rPr>
              <w:t xml:space="preserve">и с низким ПГП </w:t>
            </w:r>
            <w:r w:rsidR="007C76EF" w:rsidRPr="00DF6003">
              <w:rPr>
                <w:sz w:val="20"/>
                <w:szCs w:val="20"/>
                <w:lang w:val="ru-RU"/>
              </w:rPr>
              <w:t>(перенесено из компонента VI в компонент III с увеличением финансирования) (81 000 долл. США)</w:t>
            </w:r>
          </w:p>
        </w:tc>
        <w:tc>
          <w:tcPr>
            <w:tcW w:w="606" w:type="pct"/>
            <w:tcBorders>
              <w:bottom w:val="single" w:sz="2" w:space="0" w:color="auto"/>
            </w:tcBorders>
            <w:vAlign w:val="center"/>
            <w:hideMark/>
          </w:tcPr>
          <w:p w14:paraId="1B27AF79" w14:textId="7C5EC367" w:rsidR="007C76EF" w:rsidRPr="00DF6003" w:rsidRDefault="007C76EF" w:rsidP="001272AC">
            <w:pPr>
              <w:spacing w:before="40" w:after="40"/>
              <w:jc w:val="right"/>
              <w:rPr>
                <w:sz w:val="20"/>
                <w:szCs w:val="20"/>
                <w:lang w:val="ru-RU"/>
              </w:rPr>
            </w:pPr>
            <w:r w:rsidRPr="00DF6003">
              <w:rPr>
                <w:sz w:val="20"/>
                <w:szCs w:val="20"/>
                <w:lang w:val="ru-RU"/>
              </w:rPr>
              <w:t>1</w:t>
            </w:r>
            <w:r w:rsidR="008D0168" w:rsidRPr="00DF6003">
              <w:rPr>
                <w:sz w:val="20"/>
                <w:szCs w:val="20"/>
                <w:lang w:val="ru-RU"/>
              </w:rPr>
              <w:t xml:space="preserve"> 938 760</w:t>
            </w:r>
          </w:p>
        </w:tc>
        <w:tc>
          <w:tcPr>
            <w:tcW w:w="607" w:type="pct"/>
            <w:tcBorders>
              <w:bottom w:val="single" w:sz="2" w:space="0" w:color="auto"/>
            </w:tcBorders>
            <w:vAlign w:val="center"/>
            <w:hideMark/>
          </w:tcPr>
          <w:p w14:paraId="3C524492" w14:textId="2E63A7C8" w:rsidR="007C76EF" w:rsidRPr="00DF6003" w:rsidRDefault="007C76EF" w:rsidP="008D0168">
            <w:pPr>
              <w:spacing w:before="40" w:after="40"/>
              <w:jc w:val="left"/>
              <w:rPr>
                <w:sz w:val="20"/>
                <w:szCs w:val="20"/>
                <w:lang w:val="ru-RU"/>
              </w:rPr>
            </w:pPr>
            <w:r w:rsidRPr="00DF6003">
              <w:rPr>
                <w:sz w:val="20"/>
                <w:szCs w:val="20"/>
                <w:lang w:val="ru-RU"/>
              </w:rPr>
              <w:t>1</w:t>
            </w:r>
            <w:r w:rsidR="008D0168" w:rsidRPr="00DF6003">
              <w:rPr>
                <w:sz w:val="20"/>
                <w:szCs w:val="20"/>
                <w:lang w:val="ru-RU"/>
              </w:rPr>
              <w:t xml:space="preserve"> 066 537</w:t>
            </w:r>
          </w:p>
        </w:tc>
      </w:tr>
      <w:tr w:rsidR="007C76EF" w:rsidRPr="00DF6003" w14:paraId="47993816" w14:textId="77777777" w:rsidTr="008C500E">
        <w:trPr>
          <w:trHeight w:val="309"/>
        </w:trPr>
        <w:tc>
          <w:tcPr>
            <w:tcW w:w="3787" w:type="pct"/>
            <w:tcBorders>
              <w:top w:val="single" w:sz="2" w:space="0" w:color="auto"/>
            </w:tcBorders>
            <w:vAlign w:val="center"/>
            <w:hideMark/>
          </w:tcPr>
          <w:p w14:paraId="744772FE" w14:textId="57E29F82" w:rsidR="007C76EF" w:rsidRPr="00DF6003" w:rsidRDefault="007C76EF" w:rsidP="001272AC">
            <w:pPr>
              <w:spacing w:before="40" w:after="40"/>
              <w:jc w:val="left"/>
              <w:rPr>
                <w:sz w:val="20"/>
                <w:szCs w:val="20"/>
                <w:lang w:val="ru-RU"/>
              </w:rPr>
            </w:pPr>
            <w:r w:rsidRPr="00DF6003">
              <w:rPr>
                <w:sz w:val="20"/>
                <w:szCs w:val="20"/>
                <w:lang w:val="ru-RU"/>
              </w:rPr>
              <w:t xml:space="preserve">IV. </w:t>
            </w:r>
            <w:r w:rsidR="0000741C" w:rsidRPr="0000741C">
              <w:rPr>
                <w:i/>
                <w:iCs/>
                <w:sz w:val="20"/>
                <w:szCs w:val="20"/>
                <w:lang w:val="ru-RU"/>
              </w:rPr>
              <w:t xml:space="preserve">Секторальные </w:t>
            </w:r>
            <w:r w:rsidRPr="00DF6003">
              <w:rPr>
                <w:i/>
                <w:iCs/>
                <w:sz w:val="20"/>
                <w:szCs w:val="20"/>
                <w:lang w:val="ru-RU"/>
              </w:rPr>
              <w:t>исследования</w:t>
            </w:r>
          </w:p>
          <w:p w14:paraId="74136E09" w14:textId="7032C70D" w:rsidR="007C76EF" w:rsidRPr="00DF6003" w:rsidRDefault="007C76EF" w:rsidP="001272AC">
            <w:pPr>
              <w:spacing w:before="40" w:after="40"/>
              <w:ind w:left="312"/>
              <w:jc w:val="left"/>
              <w:rPr>
                <w:sz w:val="20"/>
                <w:szCs w:val="20"/>
                <w:lang w:val="ru-RU"/>
              </w:rPr>
            </w:pPr>
            <w:r w:rsidRPr="00DF6003">
              <w:rPr>
                <w:sz w:val="20"/>
                <w:szCs w:val="20"/>
                <w:u w:val="single"/>
                <w:lang w:val="ru-RU"/>
              </w:rPr>
              <w:t>Дополнение</w:t>
            </w:r>
            <w:r w:rsidRPr="00DF6003">
              <w:rPr>
                <w:sz w:val="20"/>
                <w:szCs w:val="20"/>
                <w:lang w:val="ru-RU"/>
              </w:rPr>
              <w:t xml:space="preserve">: Исследование по разработке </w:t>
            </w:r>
            <w:r w:rsidR="001338E0" w:rsidRPr="001338E0">
              <w:rPr>
                <w:sz w:val="20"/>
                <w:szCs w:val="20"/>
                <w:lang w:val="ru-RU"/>
              </w:rPr>
              <w:t xml:space="preserve">стандартизированной </w:t>
            </w:r>
            <w:r w:rsidRPr="00DF6003">
              <w:rPr>
                <w:sz w:val="20"/>
                <w:szCs w:val="20"/>
                <w:lang w:val="ru-RU"/>
              </w:rPr>
              <w:t>системы сертификации технических специалистов для региона (50 000 долл. США)</w:t>
            </w:r>
          </w:p>
        </w:tc>
        <w:tc>
          <w:tcPr>
            <w:tcW w:w="606" w:type="pct"/>
            <w:tcBorders>
              <w:top w:val="single" w:sz="2" w:space="0" w:color="auto"/>
            </w:tcBorders>
            <w:vAlign w:val="center"/>
          </w:tcPr>
          <w:p w14:paraId="28714189" w14:textId="77777777" w:rsidR="007C76EF" w:rsidRPr="00DF6003" w:rsidRDefault="007C76EF" w:rsidP="001272AC">
            <w:pPr>
              <w:spacing w:before="40" w:after="40"/>
              <w:jc w:val="right"/>
              <w:rPr>
                <w:sz w:val="20"/>
                <w:szCs w:val="20"/>
                <w:lang w:val="ru-RU"/>
              </w:rPr>
            </w:pPr>
            <w:r w:rsidRPr="00DF6003">
              <w:rPr>
                <w:sz w:val="20"/>
                <w:szCs w:val="20"/>
                <w:lang w:val="ru-RU"/>
              </w:rPr>
              <w:t>80 000</w:t>
            </w:r>
          </w:p>
        </w:tc>
        <w:tc>
          <w:tcPr>
            <w:tcW w:w="607" w:type="pct"/>
            <w:tcBorders>
              <w:top w:val="single" w:sz="2" w:space="0" w:color="auto"/>
            </w:tcBorders>
            <w:noWrap/>
            <w:vAlign w:val="center"/>
          </w:tcPr>
          <w:p w14:paraId="1BEBFEC3" w14:textId="69EDD278" w:rsidR="007C76EF" w:rsidRPr="00DF6003" w:rsidRDefault="007C76EF" w:rsidP="001272AC">
            <w:pPr>
              <w:spacing w:before="40" w:after="40"/>
              <w:jc w:val="right"/>
              <w:rPr>
                <w:sz w:val="20"/>
                <w:szCs w:val="20"/>
                <w:lang w:val="ru-RU"/>
              </w:rPr>
            </w:pPr>
            <w:r w:rsidRPr="00DF6003">
              <w:rPr>
                <w:sz w:val="20"/>
                <w:szCs w:val="20"/>
                <w:lang w:val="ru-RU"/>
              </w:rPr>
              <w:t>80</w:t>
            </w:r>
            <w:r w:rsidR="006D4541">
              <w:rPr>
                <w:sz w:val="20"/>
                <w:szCs w:val="20"/>
                <w:lang w:val="ru-RU"/>
              </w:rPr>
              <w:t xml:space="preserve"> </w:t>
            </w:r>
            <w:r w:rsidR="006D4541" w:rsidRPr="00DF6003">
              <w:rPr>
                <w:sz w:val="20"/>
                <w:szCs w:val="20"/>
                <w:lang w:val="ru-RU"/>
              </w:rPr>
              <w:t>000</w:t>
            </w:r>
          </w:p>
        </w:tc>
      </w:tr>
      <w:tr w:rsidR="007C76EF" w:rsidRPr="00DF6003" w14:paraId="31F605A9" w14:textId="77777777" w:rsidTr="008C500E">
        <w:trPr>
          <w:trHeight w:val="285"/>
        </w:trPr>
        <w:tc>
          <w:tcPr>
            <w:tcW w:w="3787" w:type="pct"/>
            <w:tcBorders>
              <w:top w:val="single" w:sz="2" w:space="0" w:color="auto"/>
            </w:tcBorders>
            <w:vAlign w:val="center"/>
          </w:tcPr>
          <w:p w14:paraId="5C097523" w14:textId="64DC7DD3" w:rsidR="007C76EF" w:rsidRPr="00DF6003" w:rsidRDefault="007C76EF" w:rsidP="001272AC">
            <w:pPr>
              <w:keepNext/>
              <w:spacing w:before="40" w:after="40"/>
              <w:ind w:left="312" w:hanging="284"/>
              <w:jc w:val="left"/>
              <w:rPr>
                <w:sz w:val="20"/>
                <w:szCs w:val="20"/>
                <w:lang w:val="ru-RU"/>
              </w:rPr>
            </w:pPr>
            <w:r w:rsidRPr="00DF6003">
              <w:rPr>
                <w:sz w:val="20"/>
                <w:szCs w:val="20"/>
                <w:lang w:val="ru-RU"/>
              </w:rPr>
              <w:lastRenderedPageBreak/>
              <w:t xml:space="preserve">V. </w:t>
            </w:r>
            <w:r w:rsidR="00E84AC2">
              <w:rPr>
                <w:i/>
                <w:iCs/>
                <w:sz w:val="20"/>
                <w:szCs w:val="20"/>
                <w:lang w:val="ru-RU"/>
              </w:rPr>
              <w:t>Схема РРВ</w:t>
            </w:r>
            <w:r w:rsidRPr="00DF6003">
              <w:rPr>
                <w:i/>
                <w:iCs/>
                <w:sz w:val="20"/>
                <w:szCs w:val="20"/>
                <w:lang w:val="ru-RU"/>
              </w:rPr>
              <w:t xml:space="preserve"> хладагентов</w:t>
            </w:r>
          </w:p>
          <w:p w14:paraId="71DFB50D" w14:textId="697E1D6F" w:rsidR="007C76EF" w:rsidRPr="00DF6003" w:rsidRDefault="007C76EF" w:rsidP="001272AC">
            <w:pPr>
              <w:keepNext/>
              <w:spacing w:before="40" w:after="40"/>
              <w:ind w:left="312"/>
              <w:jc w:val="left"/>
              <w:rPr>
                <w:sz w:val="20"/>
                <w:szCs w:val="20"/>
                <w:lang w:val="ru-RU"/>
              </w:rPr>
            </w:pPr>
            <w:r w:rsidRPr="00DF6003">
              <w:rPr>
                <w:sz w:val="20"/>
                <w:szCs w:val="20"/>
                <w:u w:val="single"/>
                <w:lang w:val="ru-RU"/>
              </w:rPr>
              <w:t>Дополнение</w:t>
            </w:r>
            <w:r w:rsidRPr="00DF6003">
              <w:rPr>
                <w:sz w:val="20"/>
                <w:szCs w:val="20"/>
                <w:lang w:val="ru-RU"/>
              </w:rPr>
              <w:t xml:space="preserve">: Распределение 40 установок для рекуперации и предоставление услуг по </w:t>
            </w:r>
            <w:r w:rsidR="008050CD">
              <w:rPr>
                <w:sz w:val="20"/>
                <w:szCs w:val="20"/>
                <w:lang w:val="ru-RU"/>
              </w:rPr>
              <w:t>РРВ</w:t>
            </w:r>
            <w:r w:rsidRPr="00DF6003">
              <w:rPr>
                <w:sz w:val="20"/>
                <w:szCs w:val="20"/>
                <w:lang w:val="ru-RU"/>
              </w:rPr>
              <w:t xml:space="preserve"> в районах, которые ранее не были охвачены, а также изучение </w:t>
            </w:r>
            <w:r w:rsidR="00E16967" w:rsidRPr="00DF6003">
              <w:rPr>
                <w:sz w:val="20"/>
                <w:szCs w:val="20"/>
                <w:lang w:val="ru-RU"/>
              </w:rPr>
              <w:t xml:space="preserve">возможности </w:t>
            </w:r>
            <w:r w:rsidR="008050CD">
              <w:rPr>
                <w:sz w:val="20"/>
                <w:szCs w:val="20"/>
                <w:lang w:val="ru-RU"/>
              </w:rPr>
              <w:t>п</w:t>
            </w:r>
            <w:r w:rsidR="008050CD" w:rsidRPr="008050CD">
              <w:rPr>
                <w:sz w:val="20"/>
                <w:szCs w:val="20"/>
                <w:lang w:val="ru-RU"/>
              </w:rPr>
              <w:t>редоставления услуг по РРВ</w:t>
            </w:r>
            <w:r w:rsidR="008050CD">
              <w:rPr>
                <w:sz w:val="20"/>
                <w:szCs w:val="20"/>
                <w:lang w:val="ru-RU"/>
              </w:rPr>
              <w:t xml:space="preserve"> другим</w:t>
            </w:r>
            <w:r w:rsidR="008050CD" w:rsidRPr="008050CD">
              <w:rPr>
                <w:sz w:val="20"/>
                <w:szCs w:val="20"/>
                <w:lang w:val="ru-RU"/>
              </w:rPr>
              <w:t xml:space="preserve"> странам региона</w:t>
            </w:r>
            <w:r w:rsidRPr="00DF6003">
              <w:rPr>
                <w:sz w:val="20"/>
                <w:szCs w:val="20"/>
                <w:lang w:val="ru-RU"/>
              </w:rPr>
              <w:t xml:space="preserve"> (48 000 долл. США)</w:t>
            </w:r>
          </w:p>
        </w:tc>
        <w:tc>
          <w:tcPr>
            <w:tcW w:w="606" w:type="pct"/>
            <w:tcBorders>
              <w:top w:val="single" w:sz="2" w:space="0" w:color="auto"/>
            </w:tcBorders>
            <w:vAlign w:val="center"/>
            <w:hideMark/>
          </w:tcPr>
          <w:p w14:paraId="2E319ECC" w14:textId="78E05DE7" w:rsidR="007C76EF" w:rsidRPr="00DF6003" w:rsidRDefault="007C76EF" w:rsidP="001272AC">
            <w:pPr>
              <w:spacing w:before="40" w:after="40"/>
              <w:jc w:val="right"/>
              <w:rPr>
                <w:sz w:val="20"/>
                <w:szCs w:val="20"/>
                <w:lang w:val="ru-RU"/>
              </w:rPr>
            </w:pPr>
            <w:r w:rsidRPr="00DF6003">
              <w:rPr>
                <w:sz w:val="20"/>
                <w:szCs w:val="20"/>
                <w:lang w:val="ru-RU"/>
              </w:rPr>
              <w:t>63</w:t>
            </w:r>
            <w:r w:rsidR="006D4541">
              <w:rPr>
                <w:sz w:val="20"/>
                <w:szCs w:val="20"/>
                <w:lang w:val="ru-RU"/>
              </w:rPr>
              <w:t xml:space="preserve"> </w:t>
            </w:r>
            <w:r w:rsidR="006D4541" w:rsidRPr="00DF6003">
              <w:rPr>
                <w:sz w:val="20"/>
                <w:szCs w:val="20"/>
                <w:lang w:val="ru-RU"/>
              </w:rPr>
              <w:t>000</w:t>
            </w:r>
          </w:p>
        </w:tc>
        <w:tc>
          <w:tcPr>
            <w:tcW w:w="607" w:type="pct"/>
            <w:tcBorders>
              <w:top w:val="single" w:sz="2" w:space="0" w:color="auto"/>
            </w:tcBorders>
            <w:noWrap/>
            <w:vAlign w:val="center"/>
            <w:hideMark/>
          </w:tcPr>
          <w:p w14:paraId="40A5C151" w14:textId="77777777" w:rsidR="007C76EF" w:rsidRPr="00DF6003" w:rsidRDefault="007C76EF" w:rsidP="001272AC">
            <w:pPr>
              <w:spacing w:before="40" w:after="40"/>
              <w:jc w:val="right"/>
              <w:rPr>
                <w:sz w:val="20"/>
                <w:szCs w:val="20"/>
                <w:lang w:val="ru-RU"/>
              </w:rPr>
            </w:pPr>
            <w:r w:rsidRPr="00DF6003">
              <w:rPr>
                <w:sz w:val="20"/>
                <w:szCs w:val="20"/>
                <w:lang w:val="ru-RU"/>
              </w:rPr>
              <w:t>63 000</w:t>
            </w:r>
          </w:p>
        </w:tc>
      </w:tr>
      <w:tr w:rsidR="007C76EF" w:rsidRPr="00DF6003" w14:paraId="31DA56B0" w14:textId="77777777" w:rsidTr="008C500E">
        <w:trPr>
          <w:trHeight w:val="88"/>
        </w:trPr>
        <w:tc>
          <w:tcPr>
            <w:tcW w:w="3787" w:type="pct"/>
            <w:vAlign w:val="center"/>
            <w:hideMark/>
          </w:tcPr>
          <w:p w14:paraId="4643F7F1" w14:textId="5666CC37" w:rsidR="007C76EF" w:rsidRPr="00DF6003" w:rsidRDefault="007C76EF" w:rsidP="001272AC">
            <w:pPr>
              <w:keepNext/>
              <w:spacing w:before="40" w:after="40"/>
              <w:jc w:val="left"/>
              <w:rPr>
                <w:sz w:val="20"/>
                <w:szCs w:val="20"/>
                <w:lang w:val="ru-RU"/>
              </w:rPr>
            </w:pPr>
            <w:r w:rsidRPr="00DF6003">
              <w:rPr>
                <w:sz w:val="20"/>
                <w:szCs w:val="20"/>
                <w:lang w:val="ru-RU"/>
              </w:rPr>
              <w:t xml:space="preserve">VI. </w:t>
            </w:r>
            <w:r w:rsidR="000A4EE5" w:rsidRPr="000A4EE5">
              <w:rPr>
                <w:sz w:val="20"/>
                <w:szCs w:val="20"/>
                <w:lang w:val="ru-RU"/>
              </w:rPr>
              <w:t xml:space="preserve">Поддержка внедрения альтернативных </w:t>
            </w:r>
            <w:r w:rsidR="00B36D9B">
              <w:rPr>
                <w:sz w:val="20"/>
                <w:szCs w:val="20"/>
                <w:lang w:val="ru-RU"/>
              </w:rPr>
              <w:t>веществ</w:t>
            </w:r>
            <w:r w:rsidR="000A4EE5" w:rsidRPr="000A4EE5">
              <w:rPr>
                <w:sz w:val="20"/>
                <w:szCs w:val="20"/>
                <w:lang w:val="ru-RU"/>
              </w:rPr>
              <w:t xml:space="preserve"> и технологий с низким ПГП</w:t>
            </w:r>
          </w:p>
          <w:p w14:paraId="388BA055" w14:textId="5F51A377" w:rsidR="007C76EF" w:rsidRPr="00DF6003" w:rsidRDefault="007C76EF" w:rsidP="001272AC">
            <w:pPr>
              <w:keepNext/>
              <w:spacing w:before="40" w:after="40"/>
              <w:ind w:left="316"/>
              <w:jc w:val="left"/>
              <w:rPr>
                <w:sz w:val="20"/>
                <w:szCs w:val="20"/>
                <w:lang w:val="ru-RU"/>
              </w:rPr>
            </w:pPr>
            <w:r w:rsidRPr="00DF6003">
              <w:rPr>
                <w:sz w:val="20"/>
                <w:szCs w:val="20"/>
                <w:u w:val="single"/>
                <w:lang w:val="ru-RU"/>
              </w:rPr>
              <w:t>Корректировка</w:t>
            </w:r>
            <w:r w:rsidRPr="00DF6003">
              <w:rPr>
                <w:sz w:val="20"/>
                <w:szCs w:val="20"/>
                <w:lang w:val="ru-RU"/>
              </w:rPr>
              <w:t>: финансирование технической помощи крупным конечным пользователям в целях сокращения утечек и перехода на альтернатив</w:t>
            </w:r>
            <w:r w:rsidR="00D60396">
              <w:rPr>
                <w:sz w:val="20"/>
                <w:szCs w:val="20"/>
                <w:lang w:val="ru-RU"/>
              </w:rPr>
              <w:t>ные вещества</w:t>
            </w:r>
            <w:r w:rsidRPr="00DF6003">
              <w:rPr>
                <w:sz w:val="20"/>
                <w:szCs w:val="20"/>
                <w:lang w:val="ru-RU"/>
              </w:rPr>
              <w:t>, не содержащие ОРВ и с низким ПГП, увеличено до 81 000 долл. США и перенесено в компонент III вместе с дополнительными мероприятиями по сокращению утечек.</w:t>
            </w:r>
          </w:p>
        </w:tc>
        <w:tc>
          <w:tcPr>
            <w:tcW w:w="606" w:type="pct"/>
            <w:vAlign w:val="center"/>
            <w:hideMark/>
          </w:tcPr>
          <w:p w14:paraId="5F92B72A" w14:textId="7D7E582D" w:rsidR="007C76EF" w:rsidRPr="00DF6003" w:rsidRDefault="007C76EF" w:rsidP="001272AC">
            <w:pPr>
              <w:spacing w:before="40" w:after="40"/>
              <w:jc w:val="right"/>
              <w:rPr>
                <w:sz w:val="20"/>
                <w:szCs w:val="20"/>
                <w:lang w:val="ru-RU"/>
              </w:rPr>
            </w:pPr>
            <w:r w:rsidRPr="00DF6003">
              <w:rPr>
                <w:sz w:val="20"/>
                <w:szCs w:val="20"/>
                <w:lang w:val="ru-RU"/>
              </w:rPr>
              <w:t>215</w:t>
            </w:r>
            <w:r w:rsidR="006D4541">
              <w:rPr>
                <w:sz w:val="20"/>
                <w:szCs w:val="20"/>
                <w:lang w:val="ru-RU"/>
              </w:rPr>
              <w:t xml:space="preserve"> </w:t>
            </w:r>
            <w:r w:rsidR="006D4541" w:rsidRPr="00DF6003">
              <w:rPr>
                <w:sz w:val="20"/>
                <w:szCs w:val="20"/>
                <w:lang w:val="ru-RU"/>
              </w:rPr>
              <w:t>000</w:t>
            </w:r>
          </w:p>
        </w:tc>
        <w:tc>
          <w:tcPr>
            <w:tcW w:w="607" w:type="pct"/>
            <w:noWrap/>
            <w:vAlign w:val="center"/>
            <w:hideMark/>
          </w:tcPr>
          <w:p w14:paraId="1A89C1BE" w14:textId="77777777" w:rsidR="007C76EF" w:rsidRPr="00DF6003" w:rsidRDefault="007C76EF" w:rsidP="001272AC">
            <w:pPr>
              <w:spacing w:before="40" w:after="40"/>
              <w:jc w:val="right"/>
              <w:rPr>
                <w:sz w:val="20"/>
                <w:szCs w:val="20"/>
                <w:lang w:val="ru-RU"/>
              </w:rPr>
            </w:pPr>
            <w:r w:rsidRPr="00DF6003">
              <w:rPr>
                <w:sz w:val="20"/>
                <w:szCs w:val="20"/>
                <w:lang w:val="ru-RU"/>
              </w:rPr>
              <w:t>115 000</w:t>
            </w:r>
          </w:p>
        </w:tc>
      </w:tr>
      <w:tr w:rsidR="007C76EF" w:rsidRPr="00DF6003" w14:paraId="25B0E125" w14:textId="77777777" w:rsidTr="008C500E">
        <w:trPr>
          <w:trHeight w:val="50"/>
        </w:trPr>
        <w:tc>
          <w:tcPr>
            <w:tcW w:w="3787" w:type="pct"/>
            <w:vAlign w:val="center"/>
            <w:hideMark/>
          </w:tcPr>
          <w:p w14:paraId="203C6E6A" w14:textId="77777777" w:rsidR="007C76EF" w:rsidRPr="00DF6003" w:rsidRDefault="007C76EF" w:rsidP="001272AC">
            <w:pPr>
              <w:spacing w:before="40" w:after="40"/>
              <w:ind w:left="596"/>
              <w:jc w:val="left"/>
              <w:rPr>
                <w:b/>
                <w:bCs/>
                <w:sz w:val="20"/>
                <w:szCs w:val="20"/>
                <w:lang w:val="ru-RU"/>
              </w:rPr>
            </w:pPr>
            <w:r w:rsidRPr="00DF6003">
              <w:rPr>
                <w:b/>
                <w:bCs/>
                <w:sz w:val="20"/>
                <w:szCs w:val="20"/>
                <w:lang w:val="ru-RU"/>
              </w:rPr>
              <w:t>Итого</w:t>
            </w:r>
          </w:p>
        </w:tc>
        <w:tc>
          <w:tcPr>
            <w:tcW w:w="606" w:type="pct"/>
            <w:vAlign w:val="center"/>
            <w:hideMark/>
          </w:tcPr>
          <w:p w14:paraId="49648F21" w14:textId="4923E245" w:rsidR="007C76EF" w:rsidRPr="00DF6003" w:rsidRDefault="007C76EF" w:rsidP="001272AC">
            <w:pPr>
              <w:spacing w:before="40" w:after="40"/>
              <w:jc w:val="right"/>
              <w:rPr>
                <w:b/>
                <w:bCs/>
                <w:sz w:val="20"/>
                <w:szCs w:val="20"/>
                <w:lang w:val="ru-RU"/>
              </w:rPr>
            </w:pPr>
            <w:r w:rsidRPr="00DF6003">
              <w:rPr>
                <w:b/>
                <w:bCs/>
                <w:sz w:val="20"/>
                <w:szCs w:val="20"/>
                <w:lang w:val="ru-RU"/>
              </w:rPr>
              <w:t>2</w:t>
            </w:r>
            <w:r w:rsidR="008D0168" w:rsidRPr="00DF6003">
              <w:rPr>
                <w:b/>
                <w:bCs/>
                <w:sz w:val="20"/>
                <w:szCs w:val="20"/>
                <w:lang w:val="ru-RU"/>
              </w:rPr>
              <w:t xml:space="preserve"> 637 760</w:t>
            </w:r>
          </w:p>
        </w:tc>
        <w:tc>
          <w:tcPr>
            <w:tcW w:w="607" w:type="pct"/>
            <w:vAlign w:val="center"/>
            <w:hideMark/>
          </w:tcPr>
          <w:p w14:paraId="31D3CECA" w14:textId="3B124366" w:rsidR="007C76EF" w:rsidRPr="00DF6003" w:rsidRDefault="007C76EF" w:rsidP="001272AC">
            <w:pPr>
              <w:spacing w:before="40" w:after="40"/>
              <w:jc w:val="right"/>
              <w:rPr>
                <w:b/>
                <w:bCs/>
                <w:sz w:val="20"/>
                <w:szCs w:val="20"/>
                <w:lang w:val="ru-RU"/>
              </w:rPr>
            </w:pPr>
            <w:r w:rsidRPr="00DF6003">
              <w:rPr>
                <w:b/>
                <w:bCs/>
                <w:sz w:val="20"/>
                <w:szCs w:val="20"/>
                <w:lang w:val="ru-RU"/>
              </w:rPr>
              <w:t>1 495</w:t>
            </w:r>
            <w:r w:rsidR="008D0168" w:rsidRPr="00DF6003">
              <w:rPr>
                <w:b/>
                <w:bCs/>
                <w:sz w:val="20"/>
                <w:szCs w:val="20"/>
                <w:lang w:val="ru-RU"/>
              </w:rPr>
              <w:t xml:space="preserve"> 037</w:t>
            </w:r>
          </w:p>
        </w:tc>
      </w:tr>
    </w:tbl>
    <w:bookmarkEnd w:id="18"/>
    <w:p w14:paraId="0DBA000B" w14:textId="773052F0" w:rsidR="007C76EF" w:rsidRPr="00DF6003" w:rsidRDefault="0012789D" w:rsidP="007C76EF">
      <w:pPr>
        <w:pStyle w:val="Heading1"/>
        <w:spacing w:before="240"/>
        <w:rPr>
          <w:lang w:val="ru-RU"/>
        </w:rPr>
      </w:pPr>
      <w:r w:rsidRPr="00B811FE">
        <w:rPr>
          <w:lang w:val="ru-RU"/>
        </w:rPr>
        <w:t xml:space="preserve">В отношении </w:t>
      </w:r>
      <w:r w:rsidR="009D3CD8" w:rsidRPr="00B811FE">
        <w:rPr>
          <w:lang w:val="ru-RU"/>
        </w:rPr>
        <w:t xml:space="preserve">компонента IV, который включает </w:t>
      </w:r>
      <w:r w:rsidR="000F7F1B" w:rsidRPr="00B811FE">
        <w:rPr>
          <w:lang w:val="ru-RU"/>
        </w:rPr>
        <w:t>секторальные</w:t>
      </w:r>
      <w:r w:rsidR="009D3CD8" w:rsidRPr="00B811FE">
        <w:rPr>
          <w:lang w:val="ru-RU"/>
        </w:rPr>
        <w:t xml:space="preserve"> </w:t>
      </w:r>
      <w:r w:rsidR="00334BDA">
        <w:rPr>
          <w:lang w:val="ru-RU"/>
        </w:rPr>
        <w:t xml:space="preserve">исследования </w:t>
      </w:r>
      <w:r w:rsidR="0011554C" w:rsidRPr="00B811FE">
        <w:rPr>
          <w:lang w:val="ru-RU"/>
        </w:rPr>
        <w:t xml:space="preserve">по секторам, не относящимся к техническому обслуживанию </w:t>
      </w:r>
      <w:r w:rsidR="009D3CD8" w:rsidRPr="00B811FE">
        <w:rPr>
          <w:lang w:val="ru-RU"/>
        </w:rPr>
        <w:t xml:space="preserve">холодильного оборудования (а именно, </w:t>
      </w:r>
      <w:r w:rsidR="009F0B51" w:rsidRPr="00B811FE">
        <w:rPr>
          <w:lang w:val="ru-RU"/>
        </w:rPr>
        <w:t xml:space="preserve">производство </w:t>
      </w:r>
      <w:r w:rsidR="009D3CD8" w:rsidRPr="00B811FE">
        <w:rPr>
          <w:lang w:val="ru-RU"/>
        </w:rPr>
        <w:t>аэрозол</w:t>
      </w:r>
      <w:r w:rsidR="009F0B51" w:rsidRPr="00B811FE">
        <w:rPr>
          <w:lang w:val="ru-RU"/>
        </w:rPr>
        <w:t>ей</w:t>
      </w:r>
      <w:r w:rsidR="009D3CD8" w:rsidRPr="00B811FE">
        <w:rPr>
          <w:lang w:val="ru-RU"/>
        </w:rPr>
        <w:t>, растворител</w:t>
      </w:r>
      <w:r w:rsidR="009F0B51" w:rsidRPr="00B811FE">
        <w:rPr>
          <w:lang w:val="ru-RU"/>
        </w:rPr>
        <w:t>ей</w:t>
      </w:r>
      <w:r w:rsidR="009D3CD8" w:rsidRPr="00B811FE">
        <w:rPr>
          <w:lang w:val="ru-RU"/>
        </w:rPr>
        <w:t xml:space="preserve">, </w:t>
      </w:r>
      <w:r w:rsidR="009F0B51" w:rsidRPr="00B811FE">
        <w:rPr>
          <w:lang w:val="ru-RU"/>
        </w:rPr>
        <w:t>пеноматериалов и</w:t>
      </w:r>
      <w:r w:rsidR="009F0B51">
        <w:rPr>
          <w:lang w:val="ru-RU"/>
        </w:rPr>
        <w:t xml:space="preserve"> </w:t>
      </w:r>
      <w:r w:rsidR="009D3CD8" w:rsidRPr="009D3CD8">
        <w:rPr>
          <w:lang w:val="ru-RU"/>
        </w:rPr>
        <w:t>пожаротушение), Секретариат отмечает, что в базовы</w:t>
      </w:r>
      <w:r w:rsidR="00D464BF">
        <w:rPr>
          <w:lang w:val="ru-RU"/>
        </w:rPr>
        <w:t>е</w:t>
      </w:r>
      <w:r w:rsidR="009D3CD8" w:rsidRPr="009D3CD8">
        <w:rPr>
          <w:lang w:val="ru-RU"/>
        </w:rPr>
        <w:t xml:space="preserve"> год</w:t>
      </w:r>
      <w:r w:rsidR="00D464BF">
        <w:rPr>
          <w:lang w:val="ru-RU"/>
        </w:rPr>
        <w:t>ы</w:t>
      </w:r>
      <w:r w:rsidR="009D3CD8" w:rsidRPr="009D3CD8">
        <w:rPr>
          <w:lang w:val="ru-RU"/>
        </w:rPr>
        <w:t xml:space="preserve"> сообщ</w:t>
      </w:r>
      <w:r w:rsidR="00907B47">
        <w:rPr>
          <w:lang w:val="ru-RU"/>
        </w:rPr>
        <w:t>ается</w:t>
      </w:r>
      <w:r w:rsidR="009D3CD8" w:rsidRPr="009D3CD8">
        <w:rPr>
          <w:lang w:val="ru-RU"/>
        </w:rPr>
        <w:t xml:space="preserve"> об ограниченных объемах потребления ГФУ (менее 1</w:t>
      </w:r>
      <w:r w:rsidR="00F6092F">
        <w:rPr>
          <w:lang w:val="ru-RU"/>
        </w:rPr>
        <w:t>%</w:t>
      </w:r>
      <w:r w:rsidR="009D3CD8" w:rsidRPr="009D3CD8">
        <w:rPr>
          <w:lang w:val="ru-RU"/>
        </w:rPr>
        <w:t xml:space="preserve"> от годового потребления ГФУ </w:t>
      </w:r>
      <w:r w:rsidR="00EC2F85">
        <w:rPr>
          <w:lang w:val="ru-RU"/>
        </w:rPr>
        <w:t xml:space="preserve">в </w:t>
      </w:r>
      <w:r w:rsidR="00911E0D">
        <w:rPr>
          <w:lang w:val="ru-RU"/>
        </w:rPr>
        <w:t>тонн</w:t>
      </w:r>
      <w:r w:rsidR="00EC2F85">
        <w:rPr>
          <w:lang w:val="ru-RU"/>
        </w:rPr>
        <w:t>ах</w:t>
      </w:r>
      <w:r w:rsidR="009D3CD8" w:rsidRPr="009D3CD8">
        <w:rPr>
          <w:lang w:val="ru-RU"/>
        </w:rPr>
        <w:t xml:space="preserve"> эквивалент</w:t>
      </w:r>
      <w:r w:rsidR="00911E0D">
        <w:rPr>
          <w:lang w:val="ru-RU"/>
        </w:rPr>
        <w:t>а</w:t>
      </w:r>
      <w:r w:rsidR="009D3CD8" w:rsidRPr="009D3CD8">
        <w:rPr>
          <w:lang w:val="ru-RU"/>
        </w:rPr>
        <w:t xml:space="preserve"> CO₂)</w:t>
      </w:r>
      <w:r w:rsidR="00907B47">
        <w:rPr>
          <w:lang w:val="ru-RU"/>
        </w:rPr>
        <w:t>:</w:t>
      </w:r>
      <w:r w:rsidR="009D3CD8" w:rsidRPr="009D3CD8">
        <w:rPr>
          <w:lang w:val="ru-RU"/>
        </w:rPr>
        <w:t xml:space="preserve"> в секторе</w:t>
      </w:r>
      <w:r w:rsidR="00907B47">
        <w:rPr>
          <w:lang w:val="ru-RU"/>
        </w:rPr>
        <w:t xml:space="preserve"> производства</w:t>
      </w:r>
      <w:r w:rsidR="009D3CD8" w:rsidRPr="009D3CD8">
        <w:rPr>
          <w:lang w:val="ru-RU"/>
        </w:rPr>
        <w:t xml:space="preserve"> растворителей </w:t>
      </w:r>
      <w:r w:rsidR="00B811FE">
        <w:rPr>
          <w:lang w:val="ru-RU"/>
        </w:rPr>
        <w:t xml:space="preserve">только </w:t>
      </w:r>
      <w:r w:rsidR="009D3CD8" w:rsidRPr="009D3CD8">
        <w:rPr>
          <w:lang w:val="ru-RU"/>
        </w:rPr>
        <w:t>в течение одного года</w:t>
      </w:r>
      <w:r w:rsidR="00B811FE">
        <w:rPr>
          <w:lang w:val="ru-RU"/>
        </w:rPr>
        <w:t>,</w:t>
      </w:r>
      <w:r w:rsidR="009D3CD8" w:rsidRPr="009D3CD8">
        <w:rPr>
          <w:lang w:val="ru-RU"/>
        </w:rPr>
        <w:t xml:space="preserve"> в секторе </w:t>
      </w:r>
      <w:r w:rsidR="00B811FE">
        <w:rPr>
          <w:lang w:val="ru-RU"/>
        </w:rPr>
        <w:t>производства</w:t>
      </w:r>
      <w:r w:rsidR="00B811FE" w:rsidRPr="009D3CD8">
        <w:rPr>
          <w:lang w:val="ru-RU"/>
        </w:rPr>
        <w:t xml:space="preserve"> </w:t>
      </w:r>
      <w:r w:rsidR="009D3CD8" w:rsidRPr="009D3CD8">
        <w:rPr>
          <w:lang w:val="ru-RU"/>
        </w:rPr>
        <w:t xml:space="preserve">аэрозолей в течение двух лет, </w:t>
      </w:r>
      <w:r w:rsidR="0011559F">
        <w:rPr>
          <w:lang w:val="ru-RU"/>
        </w:rPr>
        <w:t>а</w:t>
      </w:r>
      <w:r w:rsidR="009D3CD8" w:rsidRPr="009D3CD8">
        <w:rPr>
          <w:lang w:val="ru-RU"/>
        </w:rPr>
        <w:t xml:space="preserve"> в секторах пожаротушения и</w:t>
      </w:r>
      <w:r w:rsidR="0011559F">
        <w:rPr>
          <w:lang w:val="ru-RU"/>
        </w:rPr>
        <w:t xml:space="preserve"> секторе </w:t>
      </w:r>
      <w:r w:rsidR="009D3CD8" w:rsidRPr="009D3CD8">
        <w:rPr>
          <w:lang w:val="ru-RU"/>
        </w:rPr>
        <w:t xml:space="preserve"> </w:t>
      </w:r>
      <w:r w:rsidR="0011559F">
        <w:rPr>
          <w:lang w:val="ru-RU"/>
        </w:rPr>
        <w:t xml:space="preserve">производства </w:t>
      </w:r>
      <w:r w:rsidR="0011559F" w:rsidRPr="00B811FE">
        <w:rPr>
          <w:lang w:val="ru-RU"/>
        </w:rPr>
        <w:t xml:space="preserve">пеноматериалов </w:t>
      </w:r>
      <w:r w:rsidR="0011559F" w:rsidRPr="00663C1E">
        <w:rPr>
          <w:lang w:val="ru-RU"/>
        </w:rPr>
        <w:t xml:space="preserve">о </w:t>
      </w:r>
      <w:r w:rsidR="009D3CD8" w:rsidRPr="00663C1E">
        <w:rPr>
          <w:lang w:val="ru-RU"/>
        </w:rPr>
        <w:t>потреблени</w:t>
      </w:r>
      <w:r w:rsidR="0011559F" w:rsidRPr="00663C1E">
        <w:rPr>
          <w:lang w:val="ru-RU"/>
        </w:rPr>
        <w:t>и ГФУ</w:t>
      </w:r>
      <w:r w:rsidR="009D3CD8" w:rsidRPr="00663C1E">
        <w:rPr>
          <w:lang w:val="ru-RU"/>
        </w:rPr>
        <w:t xml:space="preserve"> не сообщалось. Финансирование мероприятий в секторах </w:t>
      </w:r>
      <w:r w:rsidR="00534DA4" w:rsidRPr="00663C1E">
        <w:rPr>
          <w:lang w:val="ru-RU"/>
        </w:rPr>
        <w:t xml:space="preserve">производства </w:t>
      </w:r>
      <w:r w:rsidR="009D3CD8" w:rsidRPr="00663C1E">
        <w:rPr>
          <w:lang w:val="ru-RU"/>
        </w:rPr>
        <w:t xml:space="preserve">аэрозолей, растворителей и пожаротушения будет рассматриваться в индивидуальном порядке. Принимая во внимание ограниченный объем запрашиваемых средств, а также то, что </w:t>
      </w:r>
      <w:r w:rsidR="00AB7302" w:rsidRPr="00663C1E">
        <w:rPr>
          <w:lang w:val="ru-RU"/>
        </w:rPr>
        <w:t xml:space="preserve">по своей природе </w:t>
      </w:r>
      <w:r w:rsidR="009D3CD8" w:rsidRPr="00663C1E">
        <w:rPr>
          <w:lang w:val="ru-RU"/>
        </w:rPr>
        <w:t xml:space="preserve">указанные исследования в большей степени относятся </w:t>
      </w:r>
      <w:r w:rsidR="00C07E10">
        <w:rPr>
          <w:lang w:val="ru-RU"/>
        </w:rPr>
        <w:t xml:space="preserve">к </w:t>
      </w:r>
      <w:r w:rsidR="00AB7302" w:rsidRPr="00663C1E">
        <w:rPr>
          <w:lang w:val="ru-RU"/>
        </w:rPr>
        <w:t>мероприятиям сектора технического обслуживания, чем к мероприятиям</w:t>
      </w:r>
      <w:r w:rsidR="009D3CD8" w:rsidRPr="00663C1E">
        <w:rPr>
          <w:lang w:val="ru-RU"/>
        </w:rPr>
        <w:t xml:space="preserve"> </w:t>
      </w:r>
      <w:r w:rsidR="002E44EF" w:rsidRPr="00663C1E">
        <w:rPr>
          <w:lang w:val="ru-RU"/>
        </w:rPr>
        <w:t>по</w:t>
      </w:r>
      <w:r w:rsidR="009D3CD8" w:rsidRPr="00663C1E">
        <w:rPr>
          <w:lang w:val="ru-RU"/>
        </w:rPr>
        <w:t xml:space="preserve"> </w:t>
      </w:r>
      <w:r w:rsidR="00DD0B05" w:rsidRPr="00663C1E">
        <w:rPr>
          <w:lang w:val="ru-RU"/>
        </w:rPr>
        <w:t>конверсии</w:t>
      </w:r>
      <w:r w:rsidR="009D3CD8" w:rsidRPr="00663C1E">
        <w:rPr>
          <w:lang w:val="ru-RU"/>
        </w:rPr>
        <w:t xml:space="preserve"> в производственном секторе, принято решение финансировать </w:t>
      </w:r>
      <w:r w:rsidR="002E44EF" w:rsidRPr="00663C1E">
        <w:rPr>
          <w:lang w:val="ru-RU"/>
        </w:rPr>
        <w:t>эти исследовани</w:t>
      </w:r>
      <w:r w:rsidR="0096645C">
        <w:rPr>
          <w:lang w:val="ru-RU"/>
        </w:rPr>
        <w:t>я</w:t>
      </w:r>
      <w:r w:rsidR="002E44EF" w:rsidRPr="00663C1E">
        <w:rPr>
          <w:lang w:val="ru-RU"/>
        </w:rPr>
        <w:t xml:space="preserve"> совместно </w:t>
      </w:r>
      <w:r w:rsidR="008A043F">
        <w:rPr>
          <w:lang w:val="ru-RU"/>
        </w:rPr>
        <w:t xml:space="preserve">с </w:t>
      </w:r>
      <w:r w:rsidR="00663C1E" w:rsidRPr="00663C1E">
        <w:rPr>
          <w:lang w:val="ru-RU"/>
        </w:rPr>
        <w:t>мероприятиями в</w:t>
      </w:r>
      <w:r w:rsidR="002E44EF" w:rsidRPr="00663C1E">
        <w:rPr>
          <w:lang w:val="ru-RU"/>
        </w:rPr>
        <w:t xml:space="preserve"> сектор</w:t>
      </w:r>
      <w:r w:rsidR="00663C1E" w:rsidRPr="00663C1E">
        <w:rPr>
          <w:lang w:val="ru-RU"/>
        </w:rPr>
        <w:t>е</w:t>
      </w:r>
      <w:r w:rsidR="002E44EF" w:rsidRPr="00663C1E">
        <w:rPr>
          <w:lang w:val="ru-RU"/>
        </w:rPr>
        <w:t xml:space="preserve"> технического обслуживания по ставке </w:t>
      </w:r>
      <w:r w:rsidR="009D3CD8" w:rsidRPr="00663C1E">
        <w:rPr>
          <w:lang w:val="ru-RU"/>
        </w:rPr>
        <w:t>5,10 долл. США/кг.</w:t>
      </w:r>
      <w:r w:rsidR="009D3CD8" w:rsidRPr="009D3CD8">
        <w:rPr>
          <w:lang w:val="ru-RU"/>
        </w:rPr>
        <w:t xml:space="preserve"> Соответственно, расчет сокращения потребления ГФУ по отношению к базовому уровню был основан на среднем значении ПГП ГФУ, потребляемых в секторах </w:t>
      </w:r>
      <w:r w:rsidR="006B06AF" w:rsidRPr="006B06AF">
        <w:rPr>
          <w:lang w:val="ru-RU"/>
        </w:rPr>
        <w:t>технического</w:t>
      </w:r>
      <w:r w:rsidR="006B06AF" w:rsidRPr="00972F65">
        <w:rPr>
          <w:lang w:val="ru-RU"/>
        </w:rPr>
        <w:t xml:space="preserve"> </w:t>
      </w:r>
      <w:r w:rsidR="009D3CD8" w:rsidRPr="009D3CD8">
        <w:rPr>
          <w:lang w:val="ru-RU"/>
        </w:rPr>
        <w:t xml:space="preserve">обслуживания, </w:t>
      </w:r>
      <w:r w:rsidR="006B06AF">
        <w:rPr>
          <w:lang w:val="ru-RU"/>
        </w:rPr>
        <w:t>производства</w:t>
      </w:r>
      <w:r w:rsidR="006B06AF" w:rsidRPr="009D3CD8">
        <w:rPr>
          <w:lang w:val="ru-RU"/>
        </w:rPr>
        <w:t xml:space="preserve"> </w:t>
      </w:r>
      <w:r w:rsidR="009D3CD8" w:rsidRPr="009D3CD8">
        <w:rPr>
          <w:lang w:val="ru-RU"/>
        </w:rPr>
        <w:t>аэрозолей и растворителей.</w:t>
      </w:r>
    </w:p>
    <w:p w14:paraId="33A050EE" w14:textId="77777777" w:rsidR="007C76EF" w:rsidRPr="00DF6003" w:rsidRDefault="007C76EF" w:rsidP="007C76EF">
      <w:pPr>
        <w:pStyle w:val="Heading1"/>
        <w:numPr>
          <w:ilvl w:val="0"/>
          <w:numId w:val="0"/>
        </w:numPr>
        <w:spacing w:before="240"/>
        <w:rPr>
          <w:i/>
          <w:iCs/>
          <w:lang w:val="ru-RU"/>
        </w:rPr>
      </w:pPr>
      <w:r w:rsidRPr="00DF6003">
        <w:rPr>
          <w:i/>
          <w:iCs/>
          <w:lang w:val="ru-RU"/>
        </w:rPr>
        <w:t>Расчет сокращения потребления ГФУ по сравнению с исходным уровнем</w:t>
      </w:r>
    </w:p>
    <w:p w14:paraId="284D9760" w14:textId="163D5B02" w:rsidR="007C76EF" w:rsidRPr="004D7CD7" w:rsidRDefault="008622E7" w:rsidP="007C76EF">
      <w:pPr>
        <w:pStyle w:val="Heading1"/>
        <w:spacing w:before="240"/>
        <w:rPr>
          <w:lang w:val="ru-RU"/>
        </w:rPr>
      </w:pPr>
      <w:r w:rsidRPr="007616E2">
        <w:rPr>
          <w:lang w:val="ru-RU"/>
        </w:rPr>
        <w:t xml:space="preserve">Исходя из согласованной стоимости </w:t>
      </w:r>
      <w:r w:rsidRPr="00036CAA">
        <w:rPr>
          <w:lang w:val="ru-RU"/>
        </w:rPr>
        <w:t xml:space="preserve">мероприятий в секторе </w:t>
      </w:r>
      <w:r w:rsidR="00D6646F" w:rsidRPr="00036CAA">
        <w:rPr>
          <w:lang w:val="ru-RU"/>
        </w:rPr>
        <w:t xml:space="preserve">технического </w:t>
      </w:r>
      <w:r w:rsidRPr="00036CAA">
        <w:rPr>
          <w:lang w:val="ru-RU"/>
        </w:rPr>
        <w:t>обслуживания в размере 2</w:t>
      </w:r>
      <w:r w:rsidR="000B157E" w:rsidRPr="00036CAA">
        <w:rPr>
          <w:lang w:val="ru-RU"/>
        </w:rPr>
        <w:t> </w:t>
      </w:r>
      <w:r w:rsidRPr="00036CAA">
        <w:rPr>
          <w:lang w:val="ru-RU"/>
        </w:rPr>
        <w:t>637</w:t>
      </w:r>
      <w:r w:rsidR="000B157E" w:rsidRPr="00036CAA">
        <w:rPr>
          <w:lang w:val="ru-RU"/>
        </w:rPr>
        <w:t> </w:t>
      </w:r>
      <w:r w:rsidRPr="00036CAA">
        <w:rPr>
          <w:lang w:val="ru-RU"/>
        </w:rPr>
        <w:t xml:space="preserve">760 долл. США, сокращение </w:t>
      </w:r>
      <w:r w:rsidR="00D6646F" w:rsidRPr="00036CAA">
        <w:rPr>
          <w:lang w:val="ru-RU"/>
        </w:rPr>
        <w:t>оставшегося объема</w:t>
      </w:r>
      <w:r w:rsidRPr="00036CAA">
        <w:rPr>
          <w:lang w:val="ru-RU"/>
        </w:rPr>
        <w:t xml:space="preserve"> потребления ГФУ, </w:t>
      </w:r>
      <w:r w:rsidR="00D6646F" w:rsidRPr="00036CAA">
        <w:rPr>
          <w:lang w:val="ru-RU"/>
        </w:rPr>
        <w:t>отвечающего критериям</w:t>
      </w:r>
      <w:r w:rsidRPr="00036CAA">
        <w:rPr>
          <w:lang w:val="ru-RU"/>
        </w:rPr>
        <w:t xml:space="preserve"> финансировани</w:t>
      </w:r>
      <w:r w:rsidR="00D6646F" w:rsidRPr="00036CAA">
        <w:rPr>
          <w:lang w:val="ru-RU"/>
        </w:rPr>
        <w:t>я</w:t>
      </w:r>
      <w:r w:rsidRPr="00036CAA">
        <w:rPr>
          <w:lang w:val="ru-RU"/>
        </w:rPr>
        <w:t xml:space="preserve"> в данном секторе, составляет 1 283 214 тонн в эквиваленте CO₂, как показано в таблице 13</w:t>
      </w:r>
      <w:r w:rsidR="007616E2" w:rsidRPr="00036CAA">
        <w:rPr>
          <w:rStyle w:val="FootnoteReference"/>
          <w:lang w:val="ru-RU"/>
        </w:rPr>
        <w:footnoteReference w:id="21"/>
      </w:r>
      <w:r w:rsidRPr="00036CAA">
        <w:rPr>
          <w:lang w:val="ru-RU"/>
        </w:rPr>
        <w:t>. Правительство Южной Африки взяло на себя обязательство сократить потребление ГФУ к 2029 году до 11 822 486 тонн эквивалент</w:t>
      </w:r>
      <w:r w:rsidR="00925C71" w:rsidRPr="00036CAA">
        <w:rPr>
          <w:lang w:val="ru-RU"/>
        </w:rPr>
        <w:t>а</w:t>
      </w:r>
      <w:r w:rsidRPr="00036CAA">
        <w:rPr>
          <w:lang w:val="ru-RU"/>
        </w:rPr>
        <w:t xml:space="preserve"> CO₂, что составляет 14,60</w:t>
      </w:r>
      <w:r w:rsidR="00925C71" w:rsidRPr="00036CAA">
        <w:rPr>
          <w:lang w:val="ru-RU"/>
        </w:rPr>
        <w:t>%</w:t>
      </w:r>
      <w:r w:rsidRPr="00036CAA">
        <w:rPr>
          <w:lang w:val="ru-RU"/>
        </w:rPr>
        <w:t xml:space="preserve"> от установленного базового уровня потребления ГФУ в стране</w:t>
      </w:r>
      <w:r w:rsidR="003E1805" w:rsidRPr="00036CAA">
        <w:rPr>
          <w:lang w:val="ru-RU"/>
        </w:rPr>
        <w:t>, обеспечивающего соблюдение</w:t>
      </w:r>
      <w:r w:rsidRPr="00036CAA">
        <w:rPr>
          <w:lang w:val="ru-RU"/>
        </w:rPr>
        <w:t xml:space="preserve">, </w:t>
      </w:r>
      <w:r w:rsidR="003F0FB6" w:rsidRPr="00036CAA">
        <w:rPr>
          <w:lang w:val="ru-RU"/>
        </w:rPr>
        <w:t>до тех пор, пока</w:t>
      </w:r>
      <w:r w:rsidRPr="00036CAA">
        <w:rPr>
          <w:lang w:val="ru-RU"/>
        </w:rPr>
        <w:t xml:space="preserve"> базовый уровень не будет пересмотрен</w:t>
      </w:r>
      <w:r w:rsidR="003E1805" w:rsidRPr="00036CAA">
        <w:rPr>
          <w:lang w:val="ru-RU"/>
        </w:rPr>
        <w:t>.</w:t>
      </w:r>
      <w:r w:rsidRPr="00036CAA">
        <w:rPr>
          <w:lang w:val="ru-RU"/>
        </w:rPr>
        <w:t xml:space="preserve"> </w:t>
      </w:r>
      <w:r w:rsidR="00277F3F" w:rsidRPr="00036CAA">
        <w:rPr>
          <w:lang w:val="ru-RU"/>
        </w:rPr>
        <w:t>П</w:t>
      </w:r>
      <w:r w:rsidRPr="00036CAA">
        <w:rPr>
          <w:lang w:val="ru-RU"/>
        </w:rPr>
        <w:t xml:space="preserve">осле его пересмотра </w:t>
      </w:r>
      <w:r w:rsidR="00277F3F" w:rsidRPr="00036CAA">
        <w:rPr>
          <w:lang w:val="ru-RU"/>
        </w:rPr>
        <w:t>этот объем</w:t>
      </w:r>
      <w:r w:rsidRPr="00036CAA">
        <w:rPr>
          <w:lang w:val="ru-RU"/>
        </w:rPr>
        <w:t xml:space="preserve"> </w:t>
      </w:r>
      <w:r w:rsidR="00A4065D" w:rsidRPr="00036CAA">
        <w:rPr>
          <w:lang w:val="ru-RU"/>
        </w:rPr>
        <w:t>будет представлять собой сокращение</w:t>
      </w:r>
      <w:r w:rsidRPr="00036CAA">
        <w:rPr>
          <w:lang w:val="ru-RU"/>
        </w:rPr>
        <w:t xml:space="preserve"> </w:t>
      </w:r>
      <w:r w:rsidR="00A4065D" w:rsidRPr="00036CAA">
        <w:rPr>
          <w:lang w:val="ru-RU"/>
        </w:rPr>
        <w:t xml:space="preserve">на </w:t>
      </w:r>
      <w:r w:rsidRPr="00036CAA">
        <w:rPr>
          <w:lang w:val="ru-RU"/>
        </w:rPr>
        <w:t>10</w:t>
      </w:r>
      <w:r w:rsidR="00A4065D" w:rsidRPr="00036CAA">
        <w:rPr>
          <w:lang w:val="ru-RU"/>
        </w:rPr>
        <w:t>%</w:t>
      </w:r>
      <w:r w:rsidRPr="00036CAA">
        <w:rPr>
          <w:lang w:val="ru-RU"/>
        </w:rPr>
        <w:t xml:space="preserve"> </w:t>
      </w:r>
      <w:r w:rsidR="00036CAA" w:rsidRPr="00036CAA">
        <w:rPr>
          <w:lang w:val="ru-RU"/>
        </w:rPr>
        <w:t>от пересмотренного базового уровня</w:t>
      </w:r>
      <w:r w:rsidRPr="00036CAA">
        <w:rPr>
          <w:lang w:val="ru-RU"/>
        </w:rPr>
        <w:t>.</w:t>
      </w:r>
    </w:p>
    <w:p w14:paraId="68E26952" w14:textId="77777777" w:rsidR="00F93838" w:rsidRPr="004D7CD7" w:rsidRDefault="00F93838" w:rsidP="00F93838">
      <w:pPr>
        <w:rPr>
          <w:lang w:val="ru-RU"/>
        </w:rPr>
      </w:pPr>
    </w:p>
    <w:p w14:paraId="0CA17687" w14:textId="77777777" w:rsidR="00F93838" w:rsidRPr="004D7CD7" w:rsidRDefault="00F93838" w:rsidP="00F93838">
      <w:pPr>
        <w:rPr>
          <w:lang w:val="ru-RU"/>
        </w:rPr>
      </w:pPr>
    </w:p>
    <w:p w14:paraId="43B4FA58" w14:textId="3B2B51C6" w:rsidR="007C76EF" w:rsidRPr="00DF6003" w:rsidRDefault="007C76EF" w:rsidP="007C76EF">
      <w:pPr>
        <w:keepNext/>
        <w:widowControl w:val="0"/>
        <w:spacing w:before="240"/>
        <w:rPr>
          <w:b/>
          <w:bCs/>
          <w:lang w:val="ru-RU"/>
        </w:rPr>
      </w:pPr>
      <w:r w:rsidRPr="00DF6003">
        <w:rPr>
          <w:b/>
          <w:bCs/>
          <w:lang w:val="ru-RU"/>
        </w:rPr>
        <w:lastRenderedPageBreak/>
        <w:t xml:space="preserve">Таблица 13. Согласованные </w:t>
      </w:r>
      <w:r w:rsidR="000E52C8">
        <w:rPr>
          <w:b/>
          <w:bCs/>
          <w:lang w:val="ru-RU"/>
        </w:rPr>
        <w:t>расходы</w:t>
      </w:r>
      <w:r w:rsidRPr="00DF6003">
        <w:rPr>
          <w:b/>
          <w:bCs/>
          <w:lang w:val="ru-RU"/>
        </w:rPr>
        <w:t xml:space="preserve"> и сокращени</w:t>
      </w:r>
      <w:r w:rsidR="00EA0CC5">
        <w:rPr>
          <w:b/>
          <w:bCs/>
          <w:lang w:val="ru-RU"/>
        </w:rPr>
        <w:t>е</w:t>
      </w:r>
      <w:r w:rsidRPr="00DF6003">
        <w:rPr>
          <w:b/>
          <w:bCs/>
          <w:lang w:val="ru-RU"/>
        </w:rPr>
        <w:t xml:space="preserve"> потребления ГФУ, </w:t>
      </w:r>
      <w:r w:rsidR="00703470" w:rsidRPr="00703470">
        <w:rPr>
          <w:b/>
          <w:bCs/>
          <w:lang w:val="ru-RU"/>
        </w:rPr>
        <w:t>отвечающе</w:t>
      </w:r>
      <w:r w:rsidR="00EA0CC5">
        <w:rPr>
          <w:b/>
          <w:bCs/>
          <w:lang w:val="ru-RU"/>
        </w:rPr>
        <w:t>е</w:t>
      </w:r>
      <w:r w:rsidR="00703470" w:rsidRPr="00703470">
        <w:rPr>
          <w:b/>
          <w:bCs/>
          <w:lang w:val="ru-RU"/>
        </w:rPr>
        <w:t xml:space="preserve"> критериям финансирования</w:t>
      </w:r>
      <w:r w:rsidRPr="00DF6003">
        <w:rPr>
          <w:b/>
          <w:bCs/>
          <w:lang w:val="ru-RU"/>
        </w:rPr>
        <w:t xml:space="preserve">, </w:t>
      </w:r>
      <w:r w:rsidR="00EA0CC5">
        <w:rPr>
          <w:b/>
          <w:bCs/>
          <w:lang w:val="ru-RU"/>
        </w:rPr>
        <w:t>а также</w:t>
      </w:r>
      <w:r w:rsidRPr="00DF6003">
        <w:rPr>
          <w:b/>
          <w:bCs/>
          <w:lang w:val="ru-RU"/>
        </w:rPr>
        <w:t xml:space="preserve"> </w:t>
      </w:r>
      <w:r w:rsidR="00EA0CC5">
        <w:rPr>
          <w:b/>
          <w:bCs/>
          <w:lang w:val="ru-RU"/>
        </w:rPr>
        <w:t>целевой показатель</w:t>
      </w:r>
    </w:p>
    <w:tbl>
      <w:tblPr>
        <w:tblW w:w="4976" w:type="pct"/>
        <w:tblLook w:val="04A0" w:firstRow="1" w:lastRow="0" w:firstColumn="1" w:lastColumn="0" w:noHBand="0" w:noVBand="1"/>
      </w:tblPr>
      <w:tblGrid>
        <w:gridCol w:w="6203"/>
        <w:gridCol w:w="1623"/>
        <w:gridCol w:w="1479"/>
      </w:tblGrid>
      <w:tr w:rsidR="007C76EF" w:rsidRPr="00DF6003" w14:paraId="1A3D216C" w14:textId="77777777" w:rsidTr="001272AC">
        <w:trPr>
          <w:trHeight w:val="283"/>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0F4CBDA" w14:textId="35BA98CE" w:rsidR="007C76EF" w:rsidRPr="00DF6003" w:rsidRDefault="007C76EF" w:rsidP="001272AC">
            <w:pPr>
              <w:jc w:val="center"/>
              <w:rPr>
                <w:b/>
                <w:bCs/>
                <w:color w:val="000000"/>
                <w:sz w:val="20"/>
                <w:szCs w:val="20"/>
                <w:lang w:val="ru-RU" w:eastAsia="en-CA"/>
              </w:rPr>
            </w:pPr>
            <w:r w:rsidRPr="00DF6003">
              <w:rPr>
                <w:b/>
                <w:bCs/>
                <w:color w:val="000000"/>
                <w:sz w:val="20"/>
                <w:szCs w:val="20"/>
                <w:lang w:val="ru-RU" w:eastAsia="en-CA"/>
              </w:rPr>
              <w:t>Сектор обслуживания</w:t>
            </w:r>
          </w:p>
        </w:tc>
      </w:tr>
      <w:tr w:rsidR="00163A11" w:rsidRPr="00DF6003" w14:paraId="1A13CC92" w14:textId="77777777" w:rsidTr="003A5F8D">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3637DAB1" w14:textId="77777777" w:rsidR="00163A11" w:rsidRPr="00DF6003" w:rsidRDefault="00163A11" w:rsidP="00163A11">
            <w:pPr>
              <w:jc w:val="left"/>
              <w:rPr>
                <w:color w:val="000000"/>
                <w:sz w:val="20"/>
                <w:szCs w:val="20"/>
                <w:lang w:val="ru-RU" w:eastAsia="en-CA"/>
              </w:rPr>
            </w:pPr>
            <w:r w:rsidRPr="00DF6003">
              <w:rPr>
                <w:color w:val="000000"/>
                <w:sz w:val="20"/>
                <w:szCs w:val="20"/>
                <w:lang w:val="ru-RU" w:eastAsia="en-CA"/>
              </w:rPr>
              <w:t>Среднее потребление ГФУ в секторе обслуживания в базовые годы</w:t>
            </w:r>
          </w:p>
        </w:tc>
        <w:tc>
          <w:tcPr>
            <w:tcW w:w="872" w:type="pct"/>
            <w:tcBorders>
              <w:top w:val="nil"/>
              <w:left w:val="nil"/>
              <w:bottom w:val="single" w:sz="4" w:space="0" w:color="auto"/>
              <w:right w:val="single" w:sz="4" w:space="0" w:color="auto"/>
            </w:tcBorders>
            <w:hideMark/>
          </w:tcPr>
          <w:p w14:paraId="17CD8375" w14:textId="6684B527" w:rsidR="00163A11" w:rsidRPr="00DF6003" w:rsidRDefault="00FD001B" w:rsidP="00163A11">
            <w:pPr>
              <w:jc w:val="left"/>
              <w:rPr>
                <w:color w:val="000000"/>
                <w:sz w:val="20"/>
                <w:szCs w:val="20"/>
                <w:lang w:val="ru-RU" w:eastAsia="en-CA"/>
              </w:rPr>
            </w:pPr>
            <w:r>
              <w:rPr>
                <w:color w:val="000000"/>
                <w:sz w:val="20"/>
                <w:szCs w:val="20"/>
                <w:lang w:val="ru-RU" w:eastAsia="en-CA"/>
              </w:rPr>
              <w:t>мт</w:t>
            </w:r>
          </w:p>
        </w:tc>
        <w:tc>
          <w:tcPr>
            <w:tcW w:w="795" w:type="pct"/>
            <w:tcBorders>
              <w:top w:val="nil"/>
              <w:left w:val="nil"/>
              <w:bottom w:val="single" w:sz="4" w:space="0" w:color="auto"/>
              <w:right w:val="single" w:sz="4" w:space="0" w:color="auto"/>
            </w:tcBorders>
            <w:vAlign w:val="center"/>
            <w:hideMark/>
          </w:tcPr>
          <w:p w14:paraId="4238DA19" w14:textId="7D0C25DD" w:rsidR="00163A11" w:rsidRPr="00DF6003" w:rsidRDefault="00163A11" w:rsidP="00163A11">
            <w:pPr>
              <w:jc w:val="right"/>
              <w:rPr>
                <w:color w:val="000000"/>
                <w:sz w:val="20"/>
                <w:szCs w:val="20"/>
                <w:lang w:val="ru-RU" w:eastAsia="en-CA"/>
              </w:rPr>
            </w:pPr>
            <w:r w:rsidRPr="00DF6003">
              <w:rPr>
                <w:sz w:val="20"/>
                <w:szCs w:val="20"/>
                <w:lang w:val="ru-RU"/>
              </w:rPr>
              <w:t>2 552,20</w:t>
            </w:r>
          </w:p>
        </w:tc>
      </w:tr>
      <w:tr w:rsidR="00163A11" w:rsidRPr="00DF6003" w14:paraId="66746F7C" w14:textId="77777777" w:rsidTr="003A5F8D">
        <w:trPr>
          <w:trHeight w:val="238"/>
        </w:trPr>
        <w:tc>
          <w:tcPr>
            <w:tcW w:w="0" w:type="auto"/>
            <w:vMerge/>
            <w:tcBorders>
              <w:top w:val="nil"/>
              <w:left w:val="single" w:sz="4" w:space="0" w:color="auto"/>
              <w:bottom w:val="single" w:sz="4" w:space="0" w:color="auto"/>
              <w:right w:val="single" w:sz="4" w:space="0" w:color="auto"/>
            </w:tcBorders>
            <w:vAlign w:val="center"/>
            <w:hideMark/>
          </w:tcPr>
          <w:p w14:paraId="049BCE91" w14:textId="77777777" w:rsidR="00163A11" w:rsidRPr="00DF6003" w:rsidRDefault="00163A11" w:rsidP="00163A11">
            <w:pPr>
              <w:jc w:val="left"/>
              <w:rPr>
                <w:color w:val="000000"/>
                <w:sz w:val="20"/>
                <w:szCs w:val="20"/>
                <w:lang w:val="ru-RU" w:eastAsia="en-CA"/>
              </w:rPr>
            </w:pPr>
          </w:p>
        </w:tc>
        <w:tc>
          <w:tcPr>
            <w:tcW w:w="872" w:type="pct"/>
            <w:tcBorders>
              <w:top w:val="nil"/>
              <w:left w:val="nil"/>
              <w:bottom w:val="single" w:sz="4" w:space="0" w:color="auto"/>
              <w:right w:val="single" w:sz="4" w:space="0" w:color="auto"/>
            </w:tcBorders>
            <w:hideMark/>
          </w:tcPr>
          <w:p w14:paraId="685035C3" w14:textId="2659240C" w:rsidR="00163A11" w:rsidRPr="00DF6003" w:rsidRDefault="00176CFA" w:rsidP="00163A11">
            <w:pPr>
              <w:jc w:val="left"/>
              <w:rPr>
                <w:color w:val="000000"/>
                <w:sz w:val="20"/>
                <w:szCs w:val="20"/>
                <w:lang w:val="ru-RU" w:eastAsia="en-CA"/>
              </w:rPr>
            </w:pPr>
            <w:r w:rsidRPr="00176CFA">
              <w:rPr>
                <w:color w:val="000000"/>
                <w:sz w:val="20"/>
                <w:szCs w:val="20"/>
                <w:lang w:val="ru-RU" w:eastAsia="en-CA"/>
              </w:rPr>
              <w:t>тонны CO2-экв</w:t>
            </w:r>
            <w:r>
              <w:rPr>
                <w:color w:val="000000"/>
                <w:sz w:val="20"/>
                <w:szCs w:val="20"/>
                <w:lang w:val="ru-RU" w:eastAsia="en-CA"/>
              </w:rPr>
              <w:t>.</w:t>
            </w:r>
          </w:p>
        </w:tc>
        <w:tc>
          <w:tcPr>
            <w:tcW w:w="795" w:type="pct"/>
            <w:tcBorders>
              <w:top w:val="nil"/>
              <w:left w:val="nil"/>
              <w:bottom w:val="single" w:sz="4" w:space="0" w:color="auto"/>
              <w:right w:val="single" w:sz="4" w:space="0" w:color="auto"/>
            </w:tcBorders>
            <w:vAlign w:val="center"/>
          </w:tcPr>
          <w:p w14:paraId="682B76AB" w14:textId="56159196" w:rsidR="00163A11" w:rsidRPr="00DF6003" w:rsidRDefault="00163A11" w:rsidP="00163A11">
            <w:pPr>
              <w:jc w:val="right"/>
              <w:rPr>
                <w:color w:val="000000"/>
                <w:sz w:val="20"/>
                <w:szCs w:val="20"/>
                <w:lang w:val="ru-RU" w:eastAsia="en-CA"/>
              </w:rPr>
            </w:pPr>
            <w:r w:rsidRPr="00DF6003">
              <w:rPr>
                <w:sz w:val="20"/>
                <w:szCs w:val="20"/>
                <w:lang w:val="ru-RU"/>
              </w:rPr>
              <w:t>6 332 103</w:t>
            </w:r>
          </w:p>
        </w:tc>
      </w:tr>
      <w:tr w:rsidR="00163A11" w:rsidRPr="00DF6003" w14:paraId="4E878313" w14:textId="77777777" w:rsidTr="003A5F8D">
        <w:trPr>
          <w:trHeight w:val="231"/>
        </w:trPr>
        <w:tc>
          <w:tcPr>
            <w:tcW w:w="4205" w:type="pct"/>
            <w:gridSpan w:val="2"/>
            <w:tcBorders>
              <w:top w:val="single" w:sz="4" w:space="0" w:color="auto"/>
              <w:left w:val="single" w:sz="4" w:space="0" w:color="auto"/>
              <w:bottom w:val="single" w:sz="4" w:space="0" w:color="auto"/>
              <w:right w:val="single" w:sz="4" w:space="0" w:color="auto"/>
            </w:tcBorders>
            <w:vAlign w:val="center"/>
            <w:hideMark/>
          </w:tcPr>
          <w:p w14:paraId="1BE5E16F" w14:textId="77777777" w:rsidR="00163A11" w:rsidRPr="00DF6003" w:rsidRDefault="00163A11" w:rsidP="00163A11">
            <w:pPr>
              <w:jc w:val="left"/>
              <w:rPr>
                <w:color w:val="000000"/>
                <w:sz w:val="20"/>
                <w:szCs w:val="20"/>
                <w:lang w:val="ru-RU" w:eastAsia="en-CA"/>
              </w:rPr>
            </w:pPr>
            <w:r w:rsidRPr="00DF6003">
              <w:rPr>
                <w:color w:val="000000"/>
                <w:sz w:val="20"/>
                <w:szCs w:val="20"/>
                <w:lang w:val="ru-RU" w:eastAsia="en-CA"/>
              </w:rPr>
              <w:t>Средний ПГП всех ГФУ, потребляемых в секторе</w:t>
            </w:r>
          </w:p>
        </w:tc>
        <w:tc>
          <w:tcPr>
            <w:tcW w:w="795" w:type="pct"/>
            <w:tcBorders>
              <w:top w:val="nil"/>
              <w:left w:val="nil"/>
              <w:bottom w:val="single" w:sz="4" w:space="0" w:color="auto"/>
              <w:right w:val="single" w:sz="4" w:space="0" w:color="auto"/>
            </w:tcBorders>
            <w:vAlign w:val="center"/>
            <w:hideMark/>
          </w:tcPr>
          <w:p w14:paraId="5D061CB0" w14:textId="77777777" w:rsidR="00163A11" w:rsidRPr="00DF6003" w:rsidRDefault="00163A11" w:rsidP="00163A11">
            <w:pPr>
              <w:jc w:val="right"/>
              <w:rPr>
                <w:color w:val="000000"/>
                <w:sz w:val="20"/>
                <w:szCs w:val="20"/>
                <w:lang w:val="ru-RU" w:eastAsia="en-CA"/>
              </w:rPr>
            </w:pPr>
            <w:r w:rsidRPr="00DF6003">
              <w:rPr>
                <w:color w:val="000000"/>
                <w:sz w:val="20"/>
                <w:szCs w:val="20"/>
                <w:lang w:val="ru-RU" w:eastAsia="en-CA"/>
              </w:rPr>
              <w:t>2 481,04</w:t>
            </w:r>
          </w:p>
        </w:tc>
      </w:tr>
      <w:tr w:rsidR="00163A11" w:rsidRPr="00DF6003" w14:paraId="1ADA6871" w14:textId="77777777" w:rsidTr="003A5F8D">
        <w:trPr>
          <w:trHeight w:val="231"/>
        </w:trPr>
        <w:tc>
          <w:tcPr>
            <w:tcW w:w="3333" w:type="pct"/>
            <w:tcBorders>
              <w:top w:val="nil"/>
              <w:left w:val="single" w:sz="4" w:space="0" w:color="auto"/>
              <w:bottom w:val="single" w:sz="4" w:space="0" w:color="auto"/>
              <w:right w:val="single" w:sz="4" w:space="0" w:color="auto"/>
            </w:tcBorders>
            <w:vAlign w:val="center"/>
            <w:hideMark/>
          </w:tcPr>
          <w:p w14:paraId="3FBC4266" w14:textId="77777777" w:rsidR="00163A11" w:rsidRPr="00DF6003" w:rsidRDefault="00163A11" w:rsidP="00163A11">
            <w:pPr>
              <w:jc w:val="left"/>
              <w:rPr>
                <w:color w:val="000000"/>
                <w:sz w:val="20"/>
                <w:szCs w:val="20"/>
                <w:lang w:val="ru-RU" w:eastAsia="en-CA"/>
              </w:rPr>
            </w:pPr>
            <w:r w:rsidRPr="00DF6003">
              <w:rPr>
                <w:color w:val="000000"/>
                <w:sz w:val="20"/>
                <w:szCs w:val="20"/>
                <w:lang w:val="ru-RU" w:eastAsia="en-CA"/>
              </w:rPr>
              <w:t>Согласованное финансирование</w:t>
            </w:r>
          </w:p>
        </w:tc>
        <w:tc>
          <w:tcPr>
            <w:tcW w:w="872" w:type="pct"/>
            <w:tcBorders>
              <w:top w:val="nil"/>
              <w:left w:val="nil"/>
              <w:bottom w:val="single" w:sz="4" w:space="0" w:color="auto"/>
              <w:right w:val="single" w:sz="4" w:space="0" w:color="auto"/>
            </w:tcBorders>
            <w:hideMark/>
          </w:tcPr>
          <w:p w14:paraId="344C1C5F" w14:textId="77777777" w:rsidR="00163A11" w:rsidRPr="00DF6003" w:rsidRDefault="00163A11" w:rsidP="00163A11">
            <w:pPr>
              <w:jc w:val="left"/>
              <w:rPr>
                <w:color w:val="000000"/>
                <w:sz w:val="20"/>
                <w:szCs w:val="20"/>
                <w:lang w:val="ru-RU" w:eastAsia="en-CA"/>
              </w:rPr>
            </w:pPr>
            <w:r w:rsidRPr="00DF6003">
              <w:rPr>
                <w:color w:val="000000"/>
                <w:sz w:val="20"/>
                <w:szCs w:val="20"/>
                <w:lang w:val="ru-RU" w:eastAsia="en-CA"/>
              </w:rPr>
              <w:t>долл.</w:t>
            </w:r>
          </w:p>
        </w:tc>
        <w:tc>
          <w:tcPr>
            <w:tcW w:w="795" w:type="pct"/>
            <w:tcBorders>
              <w:top w:val="nil"/>
              <w:left w:val="nil"/>
              <w:bottom w:val="single" w:sz="4" w:space="0" w:color="auto"/>
              <w:right w:val="single" w:sz="4" w:space="0" w:color="auto"/>
            </w:tcBorders>
            <w:vAlign w:val="center"/>
            <w:hideMark/>
          </w:tcPr>
          <w:p w14:paraId="66E92FC4" w14:textId="42DC3513" w:rsidR="00163A11" w:rsidRPr="00DF6003" w:rsidRDefault="00163A11" w:rsidP="00163A11">
            <w:pPr>
              <w:jc w:val="right"/>
              <w:rPr>
                <w:color w:val="000000"/>
                <w:sz w:val="20"/>
                <w:szCs w:val="20"/>
                <w:lang w:val="ru-RU" w:eastAsia="en-CA"/>
              </w:rPr>
            </w:pPr>
            <w:r w:rsidRPr="00DF6003">
              <w:rPr>
                <w:color w:val="000000"/>
                <w:sz w:val="20"/>
                <w:szCs w:val="20"/>
                <w:lang w:val="ru-RU" w:eastAsia="en-CA"/>
              </w:rPr>
              <w:t>2 637 760</w:t>
            </w:r>
          </w:p>
        </w:tc>
      </w:tr>
      <w:tr w:rsidR="00163A11" w:rsidRPr="00DF6003" w14:paraId="4023A987" w14:textId="77777777" w:rsidTr="003A5F8D">
        <w:trPr>
          <w:trHeight w:val="231"/>
        </w:trPr>
        <w:tc>
          <w:tcPr>
            <w:tcW w:w="3333" w:type="pct"/>
            <w:tcBorders>
              <w:top w:val="nil"/>
              <w:left w:val="single" w:sz="4" w:space="0" w:color="auto"/>
              <w:bottom w:val="single" w:sz="4" w:space="0" w:color="auto"/>
              <w:right w:val="single" w:sz="4" w:space="0" w:color="auto"/>
            </w:tcBorders>
            <w:vAlign w:val="center"/>
            <w:hideMark/>
          </w:tcPr>
          <w:p w14:paraId="47E582A7" w14:textId="77777777" w:rsidR="00163A11" w:rsidRPr="00DF6003" w:rsidRDefault="00163A11" w:rsidP="00163A11">
            <w:pPr>
              <w:jc w:val="left"/>
              <w:rPr>
                <w:color w:val="000000"/>
                <w:sz w:val="20"/>
                <w:szCs w:val="20"/>
                <w:lang w:val="ru-RU" w:eastAsia="en-CA"/>
              </w:rPr>
            </w:pPr>
            <w:r w:rsidRPr="00DF6003">
              <w:rPr>
                <w:color w:val="000000"/>
                <w:sz w:val="20"/>
                <w:szCs w:val="20"/>
                <w:lang w:val="ru-RU" w:eastAsia="en-CA"/>
              </w:rPr>
              <w:t>Согласованный порог рентабельности</w:t>
            </w:r>
          </w:p>
        </w:tc>
        <w:tc>
          <w:tcPr>
            <w:tcW w:w="872" w:type="pct"/>
            <w:tcBorders>
              <w:top w:val="nil"/>
              <w:left w:val="nil"/>
              <w:bottom w:val="single" w:sz="4" w:space="0" w:color="auto"/>
              <w:right w:val="single" w:sz="4" w:space="0" w:color="auto"/>
            </w:tcBorders>
            <w:hideMark/>
          </w:tcPr>
          <w:p w14:paraId="4AD22512" w14:textId="77777777" w:rsidR="00163A11" w:rsidRPr="00DF6003" w:rsidRDefault="00163A11" w:rsidP="00163A11">
            <w:pPr>
              <w:jc w:val="left"/>
              <w:rPr>
                <w:color w:val="000000"/>
                <w:sz w:val="20"/>
                <w:szCs w:val="20"/>
                <w:lang w:val="ru-RU" w:eastAsia="en-CA"/>
              </w:rPr>
            </w:pPr>
            <w:r w:rsidRPr="00DF6003">
              <w:rPr>
                <w:color w:val="000000"/>
                <w:sz w:val="20"/>
                <w:szCs w:val="20"/>
                <w:lang w:val="ru-RU" w:eastAsia="en-CA"/>
              </w:rPr>
              <w:t>долл. США/кг</w:t>
            </w:r>
          </w:p>
        </w:tc>
        <w:tc>
          <w:tcPr>
            <w:tcW w:w="795" w:type="pct"/>
            <w:tcBorders>
              <w:top w:val="nil"/>
              <w:left w:val="nil"/>
              <w:bottom w:val="single" w:sz="4" w:space="0" w:color="auto"/>
              <w:right w:val="single" w:sz="4" w:space="0" w:color="auto"/>
            </w:tcBorders>
            <w:vAlign w:val="center"/>
            <w:hideMark/>
          </w:tcPr>
          <w:p w14:paraId="7AE50CA9" w14:textId="77777777" w:rsidR="00163A11" w:rsidRPr="00DF6003" w:rsidRDefault="00163A11" w:rsidP="00163A11">
            <w:pPr>
              <w:jc w:val="right"/>
              <w:rPr>
                <w:color w:val="000000"/>
                <w:sz w:val="20"/>
                <w:szCs w:val="20"/>
                <w:lang w:val="ru-RU" w:eastAsia="en-CA"/>
              </w:rPr>
            </w:pPr>
            <w:r w:rsidRPr="00DF6003">
              <w:rPr>
                <w:sz w:val="20"/>
                <w:szCs w:val="20"/>
                <w:lang w:val="ru-RU"/>
              </w:rPr>
              <w:t>5,10</w:t>
            </w:r>
          </w:p>
        </w:tc>
      </w:tr>
      <w:tr w:rsidR="00176CFA" w:rsidRPr="00DF6003" w14:paraId="5E71B520" w14:textId="77777777" w:rsidTr="003A5F8D">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332B7CE1" w14:textId="77777777" w:rsidR="00176CFA" w:rsidRPr="00DF6003" w:rsidRDefault="00176CFA" w:rsidP="00176CFA">
            <w:pPr>
              <w:jc w:val="left"/>
              <w:rPr>
                <w:color w:val="000000"/>
                <w:sz w:val="20"/>
                <w:szCs w:val="20"/>
                <w:lang w:val="ru-RU" w:eastAsia="en-CA"/>
              </w:rPr>
            </w:pPr>
            <w:r w:rsidRPr="00DF6003">
              <w:rPr>
                <w:color w:val="000000"/>
                <w:sz w:val="20"/>
                <w:szCs w:val="20"/>
                <w:lang w:val="ru-RU" w:eastAsia="en-CA"/>
              </w:rPr>
              <w:t>Сокращение в секторе обслуживания</w:t>
            </w:r>
          </w:p>
        </w:tc>
        <w:tc>
          <w:tcPr>
            <w:tcW w:w="872" w:type="pct"/>
            <w:tcBorders>
              <w:top w:val="nil"/>
              <w:left w:val="nil"/>
              <w:bottom w:val="single" w:sz="4" w:space="0" w:color="auto"/>
              <w:right w:val="single" w:sz="4" w:space="0" w:color="auto"/>
            </w:tcBorders>
            <w:hideMark/>
          </w:tcPr>
          <w:p w14:paraId="26629F9A" w14:textId="18811B54" w:rsidR="00176CFA" w:rsidRPr="00DF6003" w:rsidRDefault="00176CFA" w:rsidP="00176CFA">
            <w:pPr>
              <w:jc w:val="left"/>
              <w:rPr>
                <w:color w:val="000000"/>
                <w:sz w:val="20"/>
                <w:szCs w:val="20"/>
                <w:lang w:val="ru-RU" w:eastAsia="en-CA"/>
              </w:rPr>
            </w:pPr>
            <w:r>
              <w:rPr>
                <w:color w:val="000000"/>
                <w:sz w:val="20"/>
                <w:szCs w:val="20"/>
                <w:lang w:val="ru-RU" w:eastAsia="en-CA"/>
              </w:rPr>
              <w:t>мт</w:t>
            </w:r>
          </w:p>
        </w:tc>
        <w:tc>
          <w:tcPr>
            <w:tcW w:w="795" w:type="pct"/>
            <w:tcBorders>
              <w:top w:val="nil"/>
              <w:left w:val="nil"/>
              <w:bottom w:val="single" w:sz="4" w:space="0" w:color="auto"/>
              <w:right w:val="single" w:sz="4" w:space="0" w:color="auto"/>
            </w:tcBorders>
            <w:vAlign w:val="center"/>
            <w:hideMark/>
          </w:tcPr>
          <w:p w14:paraId="3091A4F2" w14:textId="33BC1A9E" w:rsidR="00176CFA" w:rsidRPr="00DF6003" w:rsidRDefault="00176CFA" w:rsidP="00176CFA">
            <w:pPr>
              <w:jc w:val="right"/>
              <w:rPr>
                <w:color w:val="000000"/>
                <w:sz w:val="20"/>
                <w:szCs w:val="20"/>
                <w:lang w:val="ru-RU" w:eastAsia="en-CA"/>
              </w:rPr>
            </w:pPr>
            <w:r w:rsidRPr="00DF6003">
              <w:rPr>
                <w:sz w:val="20"/>
                <w:szCs w:val="20"/>
                <w:lang w:val="ru-RU"/>
              </w:rPr>
              <w:t>517,21</w:t>
            </w:r>
          </w:p>
        </w:tc>
      </w:tr>
      <w:tr w:rsidR="00176CFA" w:rsidRPr="00DF6003" w14:paraId="5490EFDE" w14:textId="77777777" w:rsidTr="003A5F8D">
        <w:trPr>
          <w:trHeight w:val="231"/>
        </w:trPr>
        <w:tc>
          <w:tcPr>
            <w:tcW w:w="0" w:type="auto"/>
            <w:vMerge/>
            <w:tcBorders>
              <w:top w:val="nil"/>
              <w:left w:val="single" w:sz="4" w:space="0" w:color="auto"/>
              <w:bottom w:val="single" w:sz="4" w:space="0" w:color="auto"/>
              <w:right w:val="single" w:sz="4" w:space="0" w:color="auto"/>
            </w:tcBorders>
            <w:vAlign w:val="center"/>
            <w:hideMark/>
          </w:tcPr>
          <w:p w14:paraId="4B3E64F7" w14:textId="77777777" w:rsidR="00176CFA" w:rsidRPr="00DF6003" w:rsidRDefault="00176CFA" w:rsidP="00176CFA">
            <w:pPr>
              <w:jc w:val="left"/>
              <w:rPr>
                <w:color w:val="000000"/>
                <w:sz w:val="20"/>
                <w:szCs w:val="20"/>
                <w:lang w:val="ru-RU" w:eastAsia="en-CA"/>
              </w:rPr>
            </w:pPr>
          </w:p>
        </w:tc>
        <w:tc>
          <w:tcPr>
            <w:tcW w:w="872" w:type="pct"/>
            <w:tcBorders>
              <w:top w:val="nil"/>
              <w:left w:val="nil"/>
              <w:bottom w:val="single" w:sz="4" w:space="0" w:color="auto"/>
              <w:right w:val="single" w:sz="4" w:space="0" w:color="auto"/>
            </w:tcBorders>
            <w:hideMark/>
          </w:tcPr>
          <w:p w14:paraId="33B4377D" w14:textId="68EA09E8" w:rsidR="00176CFA" w:rsidRPr="00DF6003" w:rsidRDefault="00176CFA" w:rsidP="00176CFA">
            <w:pPr>
              <w:jc w:val="left"/>
              <w:rPr>
                <w:color w:val="000000"/>
                <w:sz w:val="20"/>
                <w:szCs w:val="20"/>
                <w:lang w:val="ru-RU" w:eastAsia="en-CA"/>
              </w:rPr>
            </w:pPr>
            <w:r w:rsidRPr="00176CFA">
              <w:rPr>
                <w:color w:val="000000"/>
                <w:sz w:val="20"/>
                <w:szCs w:val="20"/>
                <w:lang w:val="ru-RU" w:eastAsia="en-CA"/>
              </w:rPr>
              <w:t>тонны CO2-экв</w:t>
            </w:r>
            <w:r>
              <w:rPr>
                <w:color w:val="000000"/>
                <w:sz w:val="20"/>
                <w:szCs w:val="20"/>
                <w:lang w:val="ru-RU" w:eastAsia="en-CA"/>
              </w:rPr>
              <w:t>.</w:t>
            </w:r>
          </w:p>
        </w:tc>
        <w:tc>
          <w:tcPr>
            <w:tcW w:w="795" w:type="pct"/>
            <w:tcBorders>
              <w:top w:val="nil"/>
              <w:left w:val="nil"/>
              <w:bottom w:val="single" w:sz="4" w:space="0" w:color="auto"/>
              <w:right w:val="single" w:sz="4" w:space="0" w:color="auto"/>
            </w:tcBorders>
            <w:vAlign w:val="center"/>
            <w:hideMark/>
          </w:tcPr>
          <w:p w14:paraId="23C1957F" w14:textId="223C2406" w:rsidR="00176CFA" w:rsidRPr="00DF6003" w:rsidRDefault="00176CFA" w:rsidP="00176CFA">
            <w:pPr>
              <w:jc w:val="right"/>
              <w:rPr>
                <w:color w:val="000000"/>
                <w:sz w:val="20"/>
                <w:szCs w:val="20"/>
                <w:lang w:val="ru-RU" w:eastAsia="en-CA"/>
              </w:rPr>
            </w:pPr>
            <w:r w:rsidRPr="00DF6003">
              <w:rPr>
                <w:sz w:val="20"/>
                <w:szCs w:val="20"/>
                <w:lang w:val="ru-RU"/>
              </w:rPr>
              <w:t>1 283 214</w:t>
            </w:r>
          </w:p>
        </w:tc>
      </w:tr>
      <w:tr w:rsidR="00163A11" w:rsidRPr="00DF6003" w14:paraId="0D44FB0C" w14:textId="77777777" w:rsidTr="001272AC">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574F0378" w14:textId="0278CED7" w:rsidR="00163A11" w:rsidRPr="00DF6003" w:rsidRDefault="00163A11" w:rsidP="00163A11">
            <w:pPr>
              <w:jc w:val="center"/>
              <w:rPr>
                <w:b/>
                <w:bCs/>
                <w:color w:val="000000"/>
                <w:sz w:val="20"/>
                <w:szCs w:val="20"/>
                <w:lang w:val="ru-RU" w:eastAsia="en-CA"/>
              </w:rPr>
            </w:pPr>
            <w:r w:rsidRPr="00DF6003">
              <w:rPr>
                <w:b/>
                <w:bCs/>
                <w:color w:val="000000"/>
                <w:sz w:val="20"/>
                <w:szCs w:val="20"/>
                <w:lang w:val="ru-RU" w:eastAsia="en-CA"/>
              </w:rPr>
              <w:t>Сокращение во всех секторах</w:t>
            </w:r>
          </w:p>
        </w:tc>
      </w:tr>
      <w:tr w:rsidR="00D16721" w:rsidRPr="00DF6003" w14:paraId="6A9E0B45" w14:textId="77777777" w:rsidTr="003A5F8D">
        <w:trPr>
          <w:trHeight w:val="251"/>
        </w:trPr>
        <w:tc>
          <w:tcPr>
            <w:tcW w:w="3333" w:type="pct"/>
            <w:tcBorders>
              <w:top w:val="nil"/>
              <w:left w:val="single" w:sz="4" w:space="0" w:color="auto"/>
              <w:bottom w:val="single" w:sz="4" w:space="0" w:color="auto"/>
              <w:right w:val="single" w:sz="4" w:space="0" w:color="auto"/>
            </w:tcBorders>
            <w:vAlign w:val="center"/>
            <w:hideMark/>
          </w:tcPr>
          <w:p w14:paraId="2A5FB6C7" w14:textId="77777777" w:rsidR="00D16721" w:rsidRPr="00DF6003" w:rsidRDefault="00D16721" w:rsidP="00D16721">
            <w:pPr>
              <w:jc w:val="left"/>
              <w:rPr>
                <w:color w:val="000000"/>
                <w:sz w:val="20"/>
                <w:szCs w:val="20"/>
                <w:lang w:val="ru-RU" w:eastAsia="en-CA"/>
              </w:rPr>
            </w:pPr>
            <w:r w:rsidRPr="00DF6003">
              <w:rPr>
                <w:color w:val="000000"/>
                <w:sz w:val="20"/>
                <w:szCs w:val="20"/>
                <w:lang w:val="ru-RU" w:eastAsia="en-CA"/>
              </w:rPr>
              <w:t>Установленный базовый уровень потребления ГФУ</w:t>
            </w:r>
          </w:p>
        </w:tc>
        <w:tc>
          <w:tcPr>
            <w:tcW w:w="872" w:type="pct"/>
            <w:tcBorders>
              <w:top w:val="nil"/>
              <w:left w:val="nil"/>
              <w:bottom w:val="single" w:sz="4" w:space="0" w:color="auto"/>
              <w:right w:val="single" w:sz="4" w:space="0" w:color="auto"/>
            </w:tcBorders>
            <w:hideMark/>
          </w:tcPr>
          <w:p w14:paraId="34F3CBB5" w14:textId="7BE5DE73" w:rsidR="00D16721" w:rsidRPr="00DF6003" w:rsidRDefault="00D16721" w:rsidP="00D16721">
            <w:pPr>
              <w:jc w:val="left"/>
              <w:rPr>
                <w:color w:val="000000"/>
                <w:sz w:val="20"/>
                <w:szCs w:val="20"/>
                <w:lang w:val="ru-RU" w:eastAsia="en-CA"/>
              </w:rPr>
            </w:pPr>
            <w:r w:rsidRPr="00380190">
              <w:rPr>
                <w:color w:val="000000"/>
                <w:sz w:val="20"/>
                <w:szCs w:val="20"/>
                <w:lang w:val="ru-RU" w:eastAsia="en-CA"/>
              </w:rPr>
              <w:t>тонны CO2-экв.</w:t>
            </w:r>
          </w:p>
        </w:tc>
        <w:tc>
          <w:tcPr>
            <w:tcW w:w="795" w:type="pct"/>
            <w:tcBorders>
              <w:top w:val="nil"/>
              <w:left w:val="nil"/>
              <w:bottom w:val="single" w:sz="4" w:space="0" w:color="auto"/>
              <w:right w:val="single" w:sz="4" w:space="0" w:color="auto"/>
            </w:tcBorders>
            <w:vAlign w:val="center"/>
            <w:hideMark/>
          </w:tcPr>
          <w:p w14:paraId="07DAA950" w14:textId="06E63F19" w:rsidR="00D16721" w:rsidRPr="00DF6003" w:rsidRDefault="00D16721" w:rsidP="00D16721">
            <w:pPr>
              <w:jc w:val="right"/>
              <w:rPr>
                <w:color w:val="000000"/>
                <w:sz w:val="20"/>
                <w:szCs w:val="20"/>
                <w:lang w:val="ru-RU" w:eastAsia="en-CA"/>
              </w:rPr>
            </w:pPr>
            <w:r w:rsidRPr="00DF6003">
              <w:rPr>
                <w:sz w:val="20"/>
                <w:szCs w:val="20"/>
                <w:lang w:val="ru-RU"/>
              </w:rPr>
              <w:t>13 843 139</w:t>
            </w:r>
            <w:r w:rsidR="00C4544E" w:rsidRPr="00DF6003">
              <w:rPr>
                <w:sz w:val="20"/>
                <w:szCs w:val="20"/>
                <w:lang w:val="ru-RU"/>
              </w:rPr>
              <w:t>*</w:t>
            </w:r>
          </w:p>
        </w:tc>
      </w:tr>
      <w:tr w:rsidR="00D16721" w:rsidRPr="00DF6003" w14:paraId="203B28D0" w14:textId="77777777" w:rsidTr="003A5F8D">
        <w:trPr>
          <w:trHeight w:val="425"/>
        </w:trPr>
        <w:tc>
          <w:tcPr>
            <w:tcW w:w="3333" w:type="pct"/>
            <w:tcBorders>
              <w:top w:val="nil"/>
              <w:left w:val="single" w:sz="4" w:space="0" w:color="auto"/>
              <w:bottom w:val="single" w:sz="4" w:space="0" w:color="auto"/>
              <w:right w:val="single" w:sz="4" w:space="0" w:color="auto"/>
            </w:tcBorders>
            <w:hideMark/>
          </w:tcPr>
          <w:p w14:paraId="4C235286" w14:textId="0CE0A7E0" w:rsidR="00D16721" w:rsidRPr="00DF6003" w:rsidRDefault="00D16721" w:rsidP="00D16721">
            <w:pPr>
              <w:ind w:left="170" w:right="6"/>
              <w:jc w:val="left"/>
              <w:rPr>
                <w:color w:val="000000"/>
                <w:sz w:val="20"/>
                <w:szCs w:val="20"/>
                <w:lang w:val="ru-RU" w:eastAsia="en-CA"/>
              </w:rPr>
            </w:pPr>
            <w:r w:rsidRPr="00DF6003">
              <w:rPr>
                <w:color w:val="000000"/>
                <w:sz w:val="20"/>
                <w:szCs w:val="20"/>
                <w:lang w:val="ru-RU" w:eastAsia="en-CA"/>
              </w:rPr>
              <w:t xml:space="preserve">Сокращение, достигнутое за счет </w:t>
            </w:r>
            <w:r w:rsidR="00210F23">
              <w:rPr>
                <w:color w:val="000000"/>
                <w:sz w:val="20"/>
                <w:szCs w:val="20"/>
                <w:lang w:val="ru-RU" w:eastAsia="en-CA"/>
              </w:rPr>
              <w:t>конверсии</w:t>
            </w:r>
            <w:r w:rsidRPr="00DF6003">
              <w:rPr>
                <w:color w:val="000000"/>
                <w:sz w:val="20"/>
                <w:szCs w:val="20"/>
                <w:lang w:val="ru-RU" w:eastAsia="en-CA"/>
              </w:rPr>
              <w:t xml:space="preserve"> в производственном секторе и подсекторе </w:t>
            </w:r>
            <w:r w:rsidR="002879A8">
              <w:rPr>
                <w:color w:val="000000"/>
                <w:sz w:val="20"/>
                <w:szCs w:val="20"/>
                <w:lang w:val="ru-RU" w:eastAsia="en-CA"/>
              </w:rPr>
              <w:t>монтажа</w:t>
            </w:r>
            <w:r w:rsidRPr="00DF6003">
              <w:rPr>
                <w:color w:val="000000"/>
                <w:sz w:val="20"/>
                <w:szCs w:val="20"/>
                <w:lang w:val="ru-RU" w:eastAsia="en-CA"/>
              </w:rPr>
              <w:t xml:space="preserve"> и сборки</w:t>
            </w:r>
            <w:r w:rsidR="002879A8">
              <w:rPr>
                <w:color w:val="000000"/>
                <w:sz w:val="20"/>
                <w:szCs w:val="20"/>
                <w:lang w:val="ru-RU" w:eastAsia="en-CA"/>
              </w:rPr>
              <w:t xml:space="preserve"> на месте</w:t>
            </w:r>
          </w:p>
        </w:tc>
        <w:tc>
          <w:tcPr>
            <w:tcW w:w="872" w:type="pct"/>
            <w:tcBorders>
              <w:top w:val="nil"/>
              <w:left w:val="nil"/>
              <w:bottom w:val="single" w:sz="4" w:space="0" w:color="auto"/>
              <w:right w:val="single" w:sz="4" w:space="0" w:color="auto"/>
            </w:tcBorders>
            <w:hideMark/>
          </w:tcPr>
          <w:p w14:paraId="0221AD35" w14:textId="0E0F6601" w:rsidR="00D16721" w:rsidRPr="00DF6003" w:rsidRDefault="00D16721" w:rsidP="00D16721">
            <w:pPr>
              <w:jc w:val="left"/>
              <w:rPr>
                <w:color w:val="000000"/>
                <w:sz w:val="20"/>
                <w:szCs w:val="20"/>
                <w:lang w:val="ru-RU" w:eastAsia="en-CA"/>
              </w:rPr>
            </w:pPr>
            <w:r w:rsidRPr="00380190">
              <w:rPr>
                <w:color w:val="000000"/>
                <w:sz w:val="20"/>
                <w:szCs w:val="20"/>
                <w:lang w:val="ru-RU" w:eastAsia="en-CA"/>
              </w:rPr>
              <w:t>тонны CO2-экв.</w:t>
            </w:r>
          </w:p>
        </w:tc>
        <w:tc>
          <w:tcPr>
            <w:tcW w:w="795" w:type="pct"/>
            <w:tcBorders>
              <w:top w:val="nil"/>
              <w:left w:val="nil"/>
              <w:bottom w:val="single" w:sz="4" w:space="0" w:color="auto"/>
              <w:right w:val="single" w:sz="4" w:space="0" w:color="auto"/>
            </w:tcBorders>
            <w:noWrap/>
            <w:vAlign w:val="center"/>
            <w:hideMark/>
          </w:tcPr>
          <w:p w14:paraId="60FE8B84" w14:textId="45098349" w:rsidR="00D16721" w:rsidRPr="00DF6003" w:rsidRDefault="00D16721" w:rsidP="00D16721">
            <w:pPr>
              <w:jc w:val="right"/>
              <w:rPr>
                <w:color w:val="000000"/>
                <w:sz w:val="20"/>
                <w:szCs w:val="20"/>
                <w:lang w:val="ru-RU" w:eastAsia="en-CA"/>
              </w:rPr>
            </w:pPr>
            <w:r w:rsidRPr="00DF6003">
              <w:rPr>
                <w:color w:val="000000"/>
                <w:sz w:val="20"/>
                <w:szCs w:val="20"/>
                <w:lang w:val="ru-RU" w:eastAsia="en-CA"/>
              </w:rPr>
              <w:t>30 396</w:t>
            </w:r>
          </w:p>
        </w:tc>
      </w:tr>
      <w:tr w:rsidR="00D16721" w:rsidRPr="00DF6003" w14:paraId="7B69F428" w14:textId="77777777" w:rsidTr="003A5F8D">
        <w:trPr>
          <w:trHeight w:val="148"/>
        </w:trPr>
        <w:tc>
          <w:tcPr>
            <w:tcW w:w="3333" w:type="pct"/>
            <w:tcBorders>
              <w:top w:val="single" w:sz="4" w:space="0" w:color="auto"/>
              <w:left w:val="single" w:sz="4" w:space="0" w:color="auto"/>
              <w:bottom w:val="single" w:sz="4" w:space="0" w:color="auto"/>
              <w:right w:val="single" w:sz="4" w:space="0" w:color="auto"/>
            </w:tcBorders>
            <w:hideMark/>
          </w:tcPr>
          <w:p w14:paraId="18998696" w14:textId="22C4B582" w:rsidR="00D16721" w:rsidRPr="00DF6003" w:rsidRDefault="00D16721" w:rsidP="00D16721">
            <w:pPr>
              <w:ind w:left="170"/>
              <w:jc w:val="left"/>
              <w:rPr>
                <w:color w:val="000000"/>
                <w:sz w:val="20"/>
                <w:szCs w:val="20"/>
                <w:lang w:val="ru-RU" w:eastAsia="en-CA"/>
              </w:rPr>
            </w:pPr>
            <w:r w:rsidRPr="00DF6003">
              <w:rPr>
                <w:color w:val="000000"/>
                <w:sz w:val="20"/>
                <w:szCs w:val="20"/>
                <w:lang w:val="ru-RU" w:eastAsia="en-CA"/>
              </w:rPr>
              <w:t xml:space="preserve">Сокращения, достигнутые за счет </w:t>
            </w:r>
            <w:r w:rsidR="00A3358F">
              <w:rPr>
                <w:color w:val="000000"/>
                <w:sz w:val="20"/>
                <w:szCs w:val="20"/>
                <w:lang w:val="ru-RU" w:eastAsia="en-CA"/>
              </w:rPr>
              <w:t>мероприятий</w:t>
            </w:r>
            <w:r w:rsidRPr="00DF6003">
              <w:rPr>
                <w:color w:val="000000"/>
                <w:sz w:val="20"/>
                <w:szCs w:val="20"/>
                <w:lang w:val="ru-RU" w:eastAsia="en-CA"/>
              </w:rPr>
              <w:t xml:space="preserve"> в секторе обслуживания</w:t>
            </w:r>
          </w:p>
        </w:tc>
        <w:tc>
          <w:tcPr>
            <w:tcW w:w="872" w:type="pct"/>
            <w:tcBorders>
              <w:top w:val="single" w:sz="4" w:space="0" w:color="auto"/>
              <w:left w:val="nil"/>
              <w:bottom w:val="single" w:sz="4" w:space="0" w:color="auto"/>
              <w:right w:val="single" w:sz="4" w:space="0" w:color="auto"/>
            </w:tcBorders>
            <w:hideMark/>
          </w:tcPr>
          <w:p w14:paraId="54CCE5DC" w14:textId="591F9887" w:rsidR="00D16721" w:rsidRPr="00DF6003" w:rsidRDefault="00D16721" w:rsidP="00D16721">
            <w:pPr>
              <w:jc w:val="left"/>
              <w:rPr>
                <w:color w:val="000000"/>
                <w:sz w:val="20"/>
                <w:szCs w:val="20"/>
                <w:lang w:val="ru-RU" w:eastAsia="en-CA"/>
              </w:rPr>
            </w:pPr>
            <w:r w:rsidRPr="00380190">
              <w:rPr>
                <w:color w:val="000000"/>
                <w:sz w:val="20"/>
                <w:szCs w:val="20"/>
                <w:lang w:val="ru-RU" w:eastAsia="en-CA"/>
              </w:rPr>
              <w:t>тонны CO2-экв.</w:t>
            </w:r>
          </w:p>
        </w:tc>
        <w:tc>
          <w:tcPr>
            <w:tcW w:w="795" w:type="pct"/>
            <w:tcBorders>
              <w:top w:val="single" w:sz="4" w:space="0" w:color="auto"/>
              <w:left w:val="nil"/>
              <w:bottom w:val="single" w:sz="4" w:space="0" w:color="auto"/>
              <w:right w:val="single" w:sz="4" w:space="0" w:color="auto"/>
            </w:tcBorders>
            <w:noWrap/>
            <w:vAlign w:val="center"/>
            <w:hideMark/>
          </w:tcPr>
          <w:p w14:paraId="539AF9B2" w14:textId="235E7807" w:rsidR="00D16721" w:rsidRPr="00DF6003" w:rsidRDefault="00D16721" w:rsidP="00D16721">
            <w:pPr>
              <w:jc w:val="right"/>
              <w:rPr>
                <w:i/>
                <w:iCs/>
                <w:color w:val="000000"/>
                <w:sz w:val="20"/>
                <w:szCs w:val="20"/>
                <w:lang w:val="ru-RU" w:eastAsia="en-CA"/>
              </w:rPr>
            </w:pPr>
            <w:r w:rsidRPr="00DF6003">
              <w:rPr>
                <w:sz w:val="20"/>
                <w:szCs w:val="20"/>
                <w:lang w:val="ru-RU"/>
              </w:rPr>
              <w:t>1 283 214</w:t>
            </w:r>
          </w:p>
        </w:tc>
      </w:tr>
      <w:tr w:rsidR="00163A11" w:rsidRPr="00DF6003" w14:paraId="45191801" w14:textId="77777777" w:rsidTr="003A5F8D">
        <w:trPr>
          <w:trHeight w:val="140"/>
        </w:trPr>
        <w:tc>
          <w:tcPr>
            <w:tcW w:w="3333" w:type="pct"/>
            <w:tcBorders>
              <w:top w:val="single" w:sz="4" w:space="0" w:color="auto"/>
              <w:left w:val="single" w:sz="4" w:space="0" w:color="auto"/>
              <w:bottom w:val="single" w:sz="4" w:space="0" w:color="auto"/>
              <w:right w:val="single" w:sz="4" w:space="0" w:color="auto"/>
            </w:tcBorders>
          </w:tcPr>
          <w:p w14:paraId="2AC8A236" w14:textId="101BCADC" w:rsidR="00163A11" w:rsidRPr="00DF6003" w:rsidRDefault="00163A11" w:rsidP="00163A11">
            <w:pPr>
              <w:ind w:left="170"/>
              <w:jc w:val="left"/>
              <w:rPr>
                <w:color w:val="000000"/>
                <w:sz w:val="20"/>
                <w:szCs w:val="20"/>
                <w:lang w:val="ru-RU" w:eastAsia="en-CA"/>
              </w:rPr>
            </w:pPr>
            <w:r w:rsidRPr="00DF6003">
              <w:rPr>
                <w:color w:val="000000"/>
                <w:sz w:val="20"/>
                <w:szCs w:val="20"/>
                <w:lang w:val="ru-RU" w:eastAsia="en-CA"/>
              </w:rPr>
              <w:t>Общ</w:t>
            </w:r>
            <w:r w:rsidR="0069163D">
              <w:rPr>
                <w:color w:val="000000"/>
                <w:sz w:val="20"/>
                <w:szCs w:val="20"/>
                <w:lang w:val="ru-RU" w:eastAsia="en-CA"/>
              </w:rPr>
              <w:t>ий объем</w:t>
            </w:r>
            <w:r w:rsidRPr="00DF6003">
              <w:rPr>
                <w:color w:val="000000"/>
                <w:sz w:val="20"/>
                <w:szCs w:val="20"/>
                <w:lang w:val="ru-RU" w:eastAsia="en-CA"/>
              </w:rPr>
              <w:t xml:space="preserve"> сокращени</w:t>
            </w:r>
            <w:r w:rsidR="0069163D">
              <w:rPr>
                <w:color w:val="000000"/>
                <w:sz w:val="20"/>
                <w:szCs w:val="20"/>
                <w:lang w:val="ru-RU" w:eastAsia="en-CA"/>
              </w:rPr>
              <w:t>й</w:t>
            </w:r>
            <w:r w:rsidRPr="00DF6003">
              <w:rPr>
                <w:color w:val="000000"/>
                <w:sz w:val="20"/>
                <w:szCs w:val="20"/>
                <w:lang w:val="ru-RU" w:eastAsia="en-CA"/>
              </w:rPr>
              <w:t xml:space="preserve">, </w:t>
            </w:r>
            <w:r w:rsidR="00E10DB9">
              <w:rPr>
                <w:color w:val="000000"/>
                <w:sz w:val="20"/>
                <w:szCs w:val="20"/>
                <w:lang w:val="ru-RU" w:eastAsia="en-CA"/>
              </w:rPr>
              <w:t>обеспеченн</w:t>
            </w:r>
            <w:r w:rsidR="00057FE8">
              <w:rPr>
                <w:color w:val="000000"/>
                <w:sz w:val="20"/>
                <w:szCs w:val="20"/>
                <w:lang w:val="ru-RU" w:eastAsia="en-CA"/>
              </w:rPr>
              <w:t>ый</w:t>
            </w:r>
            <w:r w:rsidR="00E10DB9">
              <w:rPr>
                <w:color w:val="000000"/>
                <w:sz w:val="20"/>
                <w:szCs w:val="20"/>
                <w:lang w:val="ru-RU" w:eastAsia="en-CA"/>
              </w:rPr>
              <w:t xml:space="preserve"> финансированием</w:t>
            </w:r>
          </w:p>
        </w:tc>
        <w:tc>
          <w:tcPr>
            <w:tcW w:w="872" w:type="pct"/>
            <w:tcBorders>
              <w:top w:val="single" w:sz="4" w:space="0" w:color="auto"/>
              <w:left w:val="nil"/>
              <w:bottom w:val="single" w:sz="4" w:space="0" w:color="auto"/>
              <w:right w:val="single" w:sz="4" w:space="0" w:color="auto"/>
            </w:tcBorders>
          </w:tcPr>
          <w:p w14:paraId="6E03B8DF" w14:textId="77777777" w:rsidR="00163A11" w:rsidRPr="00DF6003" w:rsidRDefault="00163A11" w:rsidP="00163A11">
            <w:pPr>
              <w:jc w:val="left"/>
              <w:rPr>
                <w:color w:val="000000"/>
                <w:sz w:val="20"/>
                <w:szCs w:val="20"/>
                <w:lang w:val="ru-RU" w:eastAsia="en-CA"/>
              </w:rPr>
            </w:pPr>
          </w:p>
        </w:tc>
        <w:tc>
          <w:tcPr>
            <w:tcW w:w="795" w:type="pct"/>
            <w:tcBorders>
              <w:top w:val="single" w:sz="4" w:space="0" w:color="auto"/>
              <w:left w:val="nil"/>
              <w:bottom w:val="single" w:sz="4" w:space="0" w:color="auto"/>
              <w:right w:val="single" w:sz="4" w:space="0" w:color="auto"/>
            </w:tcBorders>
            <w:noWrap/>
            <w:vAlign w:val="center"/>
          </w:tcPr>
          <w:p w14:paraId="1FD83940" w14:textId="0BAAC9BD" w:rsidR="00163A11" w:rsidRPr="00DF6003" w:rsidRDefault="00163A11" w:rsidP="00163A11">
            <w:pPr>
              <w:jc w:val="right"/>
              <w:rPr>
                <w:sz w:val="20"/>
                <w:szCs w:val="20"/>
                <w:lang w:val="ru-RU"/>
              </w:rPr>
            </w:pPr>
            <w:r w:rsidRPr="00DF6003">
              <w:rPr>
                <w:sz w:val="20"/>
                <w:szCs w:val="20"/>
                <w:lang w:val="ru-RU"/>
              </w:rPr>
              <w:t>1 313 610</w:t>
            </w:r>
          </w:p>
        </w:tc>
      </w:tr>
      <w:tr w:rsidR="00163A11" w:rsidRPr="00DF6003" w14:paraId="0A25AC7E" w14:textId="77777777" w:rsidTr="001272AC">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tcPr>
          <w:p w14:paraId="6EBAAA57" w14:textId="7F4B2FE1" w:rsidR="00163A11" w:rsidRPr="00DF6003" w:rsidRDefault="00163A11" w:rsidP="00163A11">
            <w:pPr>
              <w:jc w:val="center"/>
              <w:rPr>
                <w:b/>
                <w:bCs/>
                <w:sz w:val="20"/>
                <w:szCs w:val="20"/>
                <w:highlight w:val="cyan"/>
                <w:lang w:val="ru-RU"/>
              </w:rPr>
            </w:pPr>
            <w:r w:rsidRPr="00DF6003">
              <w:rPr>
                <w:b/>
                <w:bCs/>
                <w:sz w:val="20"/>
                <w:szCs w:val="20"/>
                <w:lang w:val="ru-RU"/>
              </w:rPr>
              <w:t>Цел</w:t>
            </w:r>
            <w:r w:rsidR="00D16721">
              <w:rPr>
                <w:b/>
                <w:bCs/>
                <w:sz w:val="20"/>
                <w:szCs w:val="20"/>
                <w:lang w:val="ru-RU"/>
              </w:rPr>
              <w:t>евой показатель</w:t>
            </w:r>
          </w:p>
        </w:tc>
      </w:tr>
      <w:tr w:rsidR="00163A11" w:rsidRPr="00DF6003" w14:paraId="183CA3A9" w14:textId="77777777" w:rsidTr="003A5F8D">
        <w:trPr>
          <w:trHeight w:val="251"/>
        </w:trPr>
        <w:tc>
          <w:tcPr>
            <w:tcW w:w="3333" w:type="pct"/>
            <w:tcBorders>
              <w:top w:val="single" w:sz="4" w:space="0" w:color="auto"/>
              <w:left w:val="single" w:sz="4" w:space="0" w:color="auto"/>
              <w:bottom w:val="single" w:sz="4" w:space="0" w:color="auto"/>
              <w:right w:val="single" w:sz="4" w:space="0" w:color="auto"/>
            </w:tcBorders>
            <w:vAlign w:val="center"/>
          </w:tcPr>
          <w:p w14:paraId="62570C01" w14:textId="77777777" w:rsidR="00163A11" w:rsidRPr="00DF6003" w:rsidRDefault="00163A11" w:rsidP="00163A11">
            <w:pPr>
              <w:jc w:val="left"/>
              <w:rPr>
                <w:color w:val="000000"/>
                <w:sz w:val="20"/>
                <w:szCs w:val="20"/>
                <w:lang w:val="ru-RU" w:eastAsia="en-CA"/>
              </w:rPr>
            </w:pPr>
            <w:r w:rsidRPr="00DF6003">
              <w:rPr>
                <w:color w:val="000000"/>
                <w:sz w:val="20"/>
                <w:szCs w:val="20"/>
                <w:lang w:val="ru-RU" w:eastAsia="en-CA"/>
              </w:rPr>
              <w:t>Предлагаемый целевой показатель на 2029 год</w:t>
            </w:r>
          </w:p>
        </w:tc>
        <w:tc>
          <w:tcPr>
            <w:tcW w:w="872" w:type="pct"/>
            <w:tcBorders>
              <w:top w:val="single" w:sz="4" w:space="0" w:color="auto"/>
              <w:left w:val="nil"/>
              <w:bottom w:val="single" w:sz="4" w:space="0" w:color="auto"/>
              <w:right w:val="single" w:sz="4" w:space="0" w:color="auto"/>
            </w:tcBorders>
          </w:tcPr>
          <w:p w14:paraId="40745EFA" w14:textId="183A7349" w:rsidR="00163A11" w:rsidRPr="00DF6003" w:rsidRDefault="00D16721" w:rsidP="00163A11">
            <w:pPr>
              <w:jc w:val="left"/>
              <w:rPr>
                <w:color w:val="000000"/>
                <w:sz w:val="20"/>
                <w:szCs w:val="20"/>
                <w:lang w:val="ru-RU" w:eastAsia="en-CA"/>
              </w:rPr>
            </w:pPr>
            <w:r w:rsidRPr="00176CFA">
              <w:rPr>
                <w:color w:val="000000"/>
                <w:sz w:val="20"/>
                <w:szCs w:val="20"/>
                <w:lang w:val="ru-RU" w:eastAsia="en-CA"/>
              </w:rPr>
              <w:t>тонны CO2-экв</w:t>
            </w:r>
            <w:r>
              <w:rPr>
                <w:color w:val="000000"/>
                <w:sz w:val="20"/>
                <w:szCs w:val="20"/>
                <w:lang w:val="ru-RU" w:eastAsia="en-CA"/>
              </w:rPr>
              <w:t>.</w:t>
            </w:r>
          </w:p>
        </w:tc>
        <w:tc>
          <w:tcPr>
            <w:tcW w:w="795" w:type="pct"/>
            <w:tcBorders>
              <w:top w:val="single" w:sz="4" w:space="0" w:color="auto"/>
              <w:left w:val="nil"/>
              <w:bottom w:val="single" w:sz="4" w:space="0" w:color="auto"/>
              <w:right w:val="single" w:sz="4" w:space="0" w:color="auto"/>
            </w:tcBorders>
            <w:noWrap/>
            <w:vAlign w:val="center"/>
          </w:tcPr>
          <w:p w14:paraId="4B6C63C7" w14:textId="4B61DB1E" w:rsidR="00163A11" w:rsidRPr="00DF6003" w:rsidRDefault="00163A11" w:rsidP="00163A11">
            <w:pPr>
              <w:jc w:val="right"/>
              <w:rPr>
                <w:color w:val="000000"/>
                <w:sz w:val="20"/>
                <w:szCs w:val="20"/>
                <w:lang w:val="ru-RU" w:eastAsia="en-CA"/>
              </w:rPr>
            </w:pPr>
            <w:r w:rsidRPr="00DF6003">
              <w:rPr>
                <w:sz w:val="20"/>
                <w:szCs w:val="20"/>
                <w:lang w:val="ru-RU"/>
              </w:rPr>
              <w:t>11 822 486</w:t>
            </w:r>
          </w:p>
        </w:tc>
      </w:tr>
    </w:tbl>
    <w:p w14:paraId="0BFA0798" w14:textId="4168ED72" w:rsidR="0030283E" w:rsidRPr="003A5F8D" w:rsidRDefault="0030283E" w:rsidP="0030283E">
      <w:pPr>
        <w:keepNext/>
        <w:spacing w:after="240"/>
        <w:rPr>
          <w:sz w:val="18"/>
          <w:szCs w:val="18"/>
          <w:lang w:val="en-US"/>
        </w:rPr>
      </w:pPr>
      <w:r w:rsidRPr="00DF6003">
        <w:rPr>
          <w:sz w:val="18"/>
          <w:szCs w:val="18"/>
          <w:lang w:val="ru-RU"/>
        </w:rPr>
        <w:t>*Южная Африка запросит пересмотр базового уровня ГФУ до 13 136 096 тонн эквивалент</w:t>
      </w:r>
      <w:r w:rsidR="00476878">
        <w:rPr>
          <w:sz w:val="18"/>
          <w:szCs w:val="18"/>
          <w:lang w:val="ru-RU"/>
        </w:rPr>
        <w:t>а</w:t>
      </w:r>
      <w:r w:rsidRPr="00DF6003">
        <w:rPr>
          <w:sz w:val="18"/>
          <w:szCs w:val="18"/>
          <w:lang w:val="ru-RU"/>
        </w:rPr>
        <w:t xml:space="preserve"> CO</w:t>
      </w:r>
      <w:r w:rsidRPr="00DF6003">
        <w:rPr>
          <w:sz w:val="18"/>
          <w:szCs w:val="18"/>
          <w:vertAlign w:val="subscript"/>
          <w:lang w:val="ru-RU"/>
        </w:rPr>
        <w:t>2</w:t>
      </w:r>
      <w:r w:rsidRPr="00DF6003">
        <w:rPr>
          <w:sz w:val="18"/>
          <w:szCs w:val="18"/>
          <w:lang w:val="ru-RU"/>
        </w:rPr>
        <w:t>.</w:t>
      </w:r>
    </w:p>
    <w:p w14:paraId="695F401E" w14:textId="7824E1D8" w:rsidR="007C76EF" w:rsidRPr="00DF6003" w:rsidRDefault="007C76EF" w:rsidP="007C76EF">
      <w:pPr>
        <w:keepNext/>
        <w:spacing w:before="240" w:after="240"/>
        <w:rPr>
          <w:lang w:val="ru-RU"/>
        </w:rPr>
      </w:pPr>
      <w:r w:rsidRPr="00DF6003">
        <w:rPr>
          <w:i/>
          <w:iCs/>
          <w:lang w:val="ru-RU"/>
        </w:rPr>
        <w:t xml:space="preserve">Группа </w:t>
      </w:r>
      <w:r w:rsidR="00992768">
        <w:rPr>
          <w:i/>
          <w:iCs/>
          <w:lang w:val="ru-RU"/>
        </w:rPr>
        <w:t xml:space="preserve">по </w:t>
      </w:r>
      <w:r w:rsidRPr="00DF6003">
        <w:rPr>
          <w:i/>
          <w:iCs/>
          <w:lang w:val="ru-RU"/>
        </w:rPr>
        <w:t>управлени</w:t>
      </w:r>
      <w:r w:rsidR="00992768">
        <w:rPr>
          <w:i/>
          <w:iCs/>
          <w:lang w:val="ru-RU"/>
        </w:rPr>
        <w:t>ю</w:t>
      </w:r>
      <w:r w:rsidRPr="00DF6003">
        <w:rPr>
          <w:i/>
          <w:iCs/>
          <w:lang w:val="ru-RU"/>
        </w:rPr>
        <w:t xml:space="preserve"> проектом </w:t>
      </w:r>
    </w:p>
    <w:p w14:paraId="062BA1CF" w14:textId="3B451DD4" w:rsidR="007C76EF" w:rsidRPr="00DF6003" w:rsidRDefault="00305C8D" w:rsidP="007C76EF">
      <w:pPr>
        <w:pStyle w:val="Heading1"/>
        <w:rPr>
          <w:u w:val="single"/>
          <w:lang w:val="ru-RU"/>
        </w:rPr>
      </w:pPr>
      <w:r>
        <w:rPr>
          <w:lang w:val="ru-RU"/>
        </w:rPr>
        <w:t>Объем</w:t>
      </w:r>
      <w:r w:rsidR="0067117F" w:rsidRPr="00DF6003">
        <w:rPr>
          <w:lang w:val="ru-RU"/>
        </w:rPr>
        <w:t xml:space="preserve"> </w:t>
      </w:r>
      <w:r w:rsidR="00605363" w:rsidRPr="00DF6003">
        <w:rPr>
          <w:lang w:val="ru-RU"/>
        </w:rPr>
        <w:t>расходов</w:t>
      </w:r>
      <w:r w:rsidR="0067117F" w:rsidRPr="00DF6003">
        <w:rPr>
          <w:lang w:val="ru-RU"/>
        </w:rPr>
        <w:t xml:space="preserve"> </w:t>
      </w:r>
      <w:r>
        <w:rPr>
          <w:lang w:val="ru-RU"/>
        </w:rPr>
        <w:t>ГУП</w:t>
      </w:r>
      <w:r w:rsidR="0067117F" w:rsidRPr="00DF6003">
        <w:rPr>
          <w:lang w:val="ru-RU"/>
        </w:rPr>
        <w:t xml:space="preserve"> обсуждался с учетом </w:t>
      </w:r>
      <w:r w:rsidR="0088406E" w:rsidRPr="00DF6003">
        <w:rPr>
          <w:lang w:val="ru-RU"/>
        </w:rPr>
        <w:t xml:space="preserve">совпадающих </w:t>
      </w:r>
      <w:r w:rsidR="0067117F" w:rsidRPr="00DF6003">
        <w:rPr>
          <w:lang w:val="ru-RU"/>
        </w:rPr>
        <w:t xml:space="preserve">мероприятий в рамках </w:t>
      </w:r>
      <w:r>
        <w:rPr>
          <w:lang w:val="ru-RU"/>
        </w:rPr>
        <w:t>ПОДПО</w:t>
      </w:r>
      <w:r w:rsidR="0067117F" w:rsidRPr="00DF6003">
        <w:rPr>
          <w:lang w:val="ru-RU"/>
        </w:rPr>
        <w:t xml:space="preserve"> и </w:t>
      </w:r>
      <w:r w:rsidR="00174FEC" w:rsidRPr="00DF6003">
        <w:rPr>
          <w:lang w:val="ru-RU"/>
        </w:rPr>
        <w:t xml:space="preserve">ПРК и </w:t>
      </w:r>
      <w:r w:rsidR="0067117F" w:rsidRPr="00DF6003">
        <w:rPr>
          <w:lang w:val="ru-RU"/>
        </w:rPr>
        <w:t xml:space="preserve">был согласован </w:t>
      </w:r>
      <w:r w:rsidR="0001772E">
        <w:rPr>
          <w:lang w:val="ru-RU"/>
        </w:rPr>
        <w:t>в размере</w:t>
      </w:r>
      <w:r w:rsidR="0030283E" w:rsidRPr="00DF6003">
        <w:rPr>
          <w:lang w:val="ru-RU"/>
        </w:rPr>
        <w:t xml:space="preserve"> 255 000 долл. США </w:t>
      </w:r>
      <w:r w:rsidR="007C76EF" w:rsidRPr="00DF6003">
        <w:rPr>
          <w:lang w:val="ru-RU"/>
        </w:rPr>
        <w:t>(</w:t>
      </w:r>
      <w:r w:rsidR="0030283E" w:rsidRPr="00DF6003">
        <w:rPr>
          <w:lang w:val="ru-RU"/>
        </w:rPr>
        <w:t>174 227 долл.</w:t>
      </w:r>
      <w:r w:rsidR="007C76EF" w:rsidRPr="00DF6003">
        <w:rPr>
          <w:lang w:val="ru-RU"/>
        </w:rPr>
        <w:t xml:space="preserve"> США </w:t>
      </w:r>
      <w:r w:rsidR="002070DD" w:rsidRPr="005B2037">
        <w:rPr>
          <w:lang w:val="ru-RU"/>
        </w:rPr>
        <w:t>на персонал и услуги </w:t>
      </w:r>
      <w:r w:rsidR="002070DD" w:rsidRPr="00D51895">
        <w:rPr>
          <w:lang w:val="ru-RU"/>
        </w:rPr>
        <w:t>консультантов</w:t>
      </w:r>
      <w:r w:rsidR="0030283E" w:rsidRPr="00D51895">
        <w:rPr>
          <w:lang w:val="ru-RU"/>
        </w:rPr>
        <w:t>, 21 911 долл.</w:t>
      </w:r>
      <w:r w:rsidR="007C76EF" w:rsidRPr="00D51895">
        <w:rPr>
          <w:lang w:val="ru-RU"/>
        </w:rPr>
        <w:t xml:space="preserve"> США </w:t>
      </w:r>
      <w:r w:rsidR="0030283E" w:rsidRPr="00D51895">
        <w:rPr>
          <w:lang w:val="ru-RU"/>
        </w:rPr>
        <w:t xml:space="preserve">на </w:t>
      </w:r>
      <w:r w:rsidR="00BB6B87" w:rsidRPr="00D51895">
        <w:rPr>
          <w:lang w:val="ru-RU"/>
        </w:rPr>
        <w:t>аренду офисных помещений</w:t>
      </w:r>
      <w:r w:rsidR="0030283E" w:rsidRPr="00D51895">
        <w:rPr>
          <w:lang w:val="ru-RU"/>
        </w:rPr>
        <w:t>, 21 931 долл.</w:t>
      </w:r>
      <w:r w:rsidR="007C76EF" w:rsidRPr="00D51895">
        <w:rPr>
          <w:lang w:val="ru-RU"/>
        </w:rPr>
        <w:t xml:space="preserve"> США </w:t>
      </w:r>
      <w:r w:rsidR="00BB6B87" w:rsidRPr="00D51895">
        <w:rPr>
          <w:lang w:val="ru-RU"/>
        </w:rPr>
        <w:t xml:space="preserve">на </w:t>
      </w:r>
      <w:r w:rsidR="00ED5F21" w:rsidRPr="00D51895">
        <w:rPr>
          <w:lang w:val="ru-RU"/>
        </w:rPr>
        <w:t xml:space="preserve">служебные </w:t>
      </w:r>
      <w:r w:rsidR="00BB6B87" w:rsidRPr="00D51895">
        <w:rPr>
          <w:lang w:val="ru-RU"/>
        </w:rPr>
        <w:t>командиров</w:t>
      </w:r>
      <w:r w:rsidR="00ED5F21" w:rsidRPr="00D51895">
        <w:rPr>
          <w:lang w:val="ru-RU"/>
        </w:rPr>
        <w:t>ки,</w:t>
      </w:r>
      <w:r w:rsidR="0030283E" w:rsidRPr="00D51895">
        <w:rPr>
          <w:lang w:val="ru-RU"/>
        </w:rPr>
        <w:t xml:space="preserve"> 29 038 долл. США на </w:t>
      </w:r>
      <w:r w:rsidR="00ED5F21" w:rsidRPr="00D51895">
        <w:rPr>
          <w:lang w:val="ru-RU"/>
        </w:rPr>
        <w:t xml:space="preserve">организацию </w:t>
      </w:r>
      <w:r w:rsidR="0030283E" w:rsidRPr="00D51895">
        <w:rPr>
          <w:lang w:val="ru-RU"/>
        </w:rPr>
        <w:t>совещани</w:t>
      </w:r>
      <w:r w:rsidR="00ED5F21" w:rsidRPr="00D51895">
        <w:rPr>
          <w:lang w:val="ru-RU"/>
        </w:rPr>
        <w:t>й</w:t>
      </w:r>
      <w:r w:rsidR="0030283E" w:rsidRPr="00D51895">
        <w:rPr>
          <w:lang w:val="ru-RU"/>
        </w:rPr>
        <w:t xml:space="preserve"> и семинар</w:t>
      </w:r>
      <w:r w:rsidR="00ED5F21" w:rsidRPr="00D51895">
        <w:rPr>
          <w:lang w:val="ru-RU"/>
        </w:rPr>
        <w:t>ов</w:t>
      </w:r>
      <w:r w:rsidR="0030283E" w:rsidRPr="00D51895">
        <w:rPr>
          <w:lang w:val="ru-RU"/>
        </w:rPr>
        <w:t xml:space="preserve"> и 7 894 долл. США на </w:t>
      </w:r>
      <w:r w:rsidR="0067117F" w:rsidRPr="00D51895">
        <w:rPr>
          <w:lang w:val="ru-RU"/>
        </w:rPr>
        <w:t xml:space="preserve">прочие </w:t>
      </w:r>
      <w:r w:rsidR="00661B0E" w:rsidRPr="00D51895">
        <w:rPr>
          <w:lang w:val="ru-RU"/>
        </w:rPr>
        <w:t xml:space="preserve">расходы, </w:t>
      </w:r>
      <w:r w:rsidR="007C76EF" w:rsidRPr="00D51895">
        <w:rPr>
          <w:lang w:val="ru-RU"/>
        </w:rPr>
        <w:t>что составляет</w:t>
      </w:r>
      <w:r w:rsidR="0067117F" w:rsidRPr="00D51895">
        <w:rPr>
          <w:lang w:val="ru-RU"/>
        </w:rPr>
        <w:t xml:space="preserve"> 8,4</w:t>
      </w:r>
      <w:r w:rsidR="00F969B1" w:rsidRPr="00D51895">
        <w:rPr>
          <w:lang w:val="ru-RU"/>
        </w:rPr>
        <w:t>%</w:t>
      </w:r>
      <w:r w:rsidR="002F677C" w:rsidRPr="00D51895">
        <w:rPr>
          <w:lang w:val="ru-RU"/>
        </w:rPr>
        <w:t xml:space="preserve"> </w:t>
      </w:r>
      <w:r w:rsidR="007C76EF" w:rsidRPr="00D51895">
        <w:rPr>
          <w:lang w:val="ru-RU"/>
        </w:rPr>
        <w:t xml:space="preserve">от </w:t>
      </w:r>
      <w:r w:rsidR="00A15921" w:rsidRPr="00D51895">
        <w:rPr>
          <w:lang w:val="ru-RU"/>
        </w:rPr>
        <w:t>общей</w:t>
      </w:r>
      <w:r w:rsidR="007C76EF" w:rsidRPr="00D51895">
        <w:rPr>
          <w:lang w:val="ru-RU"/>
        </w:rPr>
        <w:t xml:space="preserve"> стоимости</w:t>
      </w:r>
      <w:r w:rsidR="0067117F" w:rsidRPr="00D51895">
        <w:rPr>
          <w:lang w:val="ru-RU"/>
        </w:rPr>
        <w:t xml:space="preserve"> ПРК</w:t>
      </w:r>
      <w:r w:rsidR="007C76EF" w:rsidRPr="00D51895">
        <w:rPr>
          <w:lang w:val="ru-RU"/>
        </w:rPr>
        <w:t xml:space="preserve">. </w:t>
      </w:r>
      <w:r w:rsidR="0067117F" w:rsidRPr="00D51895">
        <w:rPr>
          <w:lang w:val="ru-RU"/>
        </w:rPr>
        <w:t xml:space="preserve">Совокупные расходы ГУП </w:t>
      </w:r>
      <w:r w:rsidR="00D51895">
        <w:rPr>
          <w:lang w:val="ru-RU"/>
        </w:rPr>
        <w:t>в рамках ПОДПО</w:t>
      </w:r>
      <w:r w:rsidR="0067117F" w:rsidRPr="00D51895">
        <w:rPr>
          <w:lang w:val="ru-RU"/>
        </w:rPr>
        <w:t xml:space="preserve"> и ПРК составляют</w:t>
      </w:r>
      <w:r w:rsidR="00A15921" w:rsidRPr="00D51895">
        <w:rPr>
          <w:lang w:val="ru-RU"/>
        </w:rPr>
        <w:t xml:space="preserve"> 5,8</w:t>
      </w:r>
      <w:r w:rsidR="00D51895">
        <w:rPr>
          <w:lang w:val="ru-RU"/>
        </w:rPr>
        <w:t>%</w:t>
      </w:r>
      <w:r w:rsidR="00A15921" w:rsidRPr="00D51895">
        <w:rPr>
          <w:lang w:val="ru-RU"/>
        </w:rPr>
        <w:t xml:space="preserve"> </w:t>
      </w:r>
      <w:r w:rsidR="0067117F" w:rsidRPr="00DF6003">
        <w:rPr>
          <w:lang w:val="ru-RU"/>
        </w:rPr>
        <w:t xml:space="preserve">от общей стоимости </w:t>
      </w:r>
      <w:r w:rsidR="00D51895">
        <w:rPr>
          <w:lang w:val="ru-RU"/>
        </w:rPr>
        <w:t>ПОДПО</w:t>
      </w:r>
      <w:r w:rsidR="00D51895" w:rsidRPr="00D51895">
        <w:rPr>
          <w:lang w:val="ru-RU"/>
        </w:rPr>
        <w:t xml:space="preserve"> </w:t>
      </w:r>
      <w:r w:rsidR="0067117F" w:rsidRPr="00DF6003">
        <w:rPr>
          <w:lang w:val="ru-RU"/>
        </w:rPr>
        <w:t>и ПРК.</w:t>
      </w:r>
    </w:p>
    <w:p w14:paraId="52EB2CAF" w14:textId="77777777" w:rsidR="007C76EF" w:rsidRPr="00DF6003" w:rsidRDefault="007C76EF" w:rsidP="007C76EF">
      <w:pPr>
        <w:keepNext/>
        <w:spacing w:after="240"/>
        <w:rPr>
          <w:lang w:val="ru-RU"/>
        </w:rPr>
      </w:pPr>
      <w:r w:rsidRPr="00DF6003">
        <w:rPr>
          <w:u w:val="single"/>
          <w:lang w:val="ru-RU"/>
        </w:rPr>
        <w:t>Общая стоимость проекта</w:t>
      </w:r>
    </w:p>
    <w:p w14:paraId="231E0F0A" w14:textId="27C5BA17" w:rsidR="007C76EF" w:rsidRPr="00DF6003" w:rsidRDefault="007C76EF" w:rsidP="00661B0E">
      <w:pPr>
        <w:pStyle w:val="Heading1"/>
        <w:rPr>
          <w:lang w:val="ru-RU"/>
        </w:rPr>
      </w:pPr>
      <w:r w:rsidRPr="00DF6003">
        <w:rPr>
          <w:lang w:val="ru-RU"/>
        </w:rPr>
        <w:t>При общей стоимости</w:t>
      </w:r>
      <w:r w:rsidR="00762AE2" w:rsidRPr="00DF6003">
        <w:rPr>
          <w:lang w:val="ru-RU"/>
        </w:rPr>
        <w:t xml:space="preserve"> </w:t>
      </w:r>
      <w:r w:rsidR="00C56965">
        <w:rPr>
          <w:lang w:val="ru-RU"/>
        </w:rPr>
        <w:t xml:space="preserve">в </w:t>
      </w:r>
      <w:r w:rsidR="00762AE2" w:rsidRPr="00DF6003">
        <w:rPr>
          <w:lang w:val="ru-RU"/>
        </w:rPr>
        <w:t>3 027</w:t>
      </w:r>
      <w:r w:rsidR="00D24CFA" w:rsidRPr="00DF6003">
        <w:rPr>
          <w:lang w:val="ru-RU"/>
        </w:rPr>
        <w:t xml:space="preserve"> 401 </w:t>
      </w:r>
      <w:r w:rsidR="00762AE2" w:rsidRPr="00DF6003">
        <w:rPr>
          <w:lang w:val="ru-RU"/>
        </w:rPr>
        <w:t>долл</w:t>
      </w:r>
      <w:r w:rsidRPr="00DF6003">
        <w:rPr>
          <w:lang w:val="ru-RU"/>
        </w:rPr>
        <w:t xml:space="preserve">. США </w:t>
      </w:r>
      <w:r w:rsidR="00A15921" w:rsidRPr="00DF6003">
        <w:rPr>
          <w:lang w:val="ru-RU"/>
        </w:rPr>
        <w:t>мероприятия</w:t>
      </w:r>
      <w:r w:rsidRPr="00DF6003">
        <w:rPr>
          <w:lang w:val="ru-RU"/>
        </w:rPr>
        <w:t>,</w:t>
      </w:r>
      <w:r w:rsidR="00A15921" w:rsidRPr="00DF6003">
        <w:rPr>
          <w:lang w:val="ru-RU"/>
        </w:rPr>
        <w:t xml:space="preserve"> финансируемые в рамках </w:t>
      </w:r>
      <w:r w:rsidRPr="00DF6003">
        <w:rPr>
          <w:lang w:val="ru-RU"/>
        </w:rPr>
        <w:t xml:space="preserve">этапа I ПРК для Южной Африки, приведут к сокращению потребления ГФУ в стране, </w:t>
      </w:r>
      <w:r w:rsidR="00070C6E" w:rsidRPr="00070C6E">
        <w:rPr>
          <w:lang w:val="ru-RU"/>
        </w:rPr>
        <w:t>отвечающе</w:t>
      </w:r>
      <w:r w:rsidR="00070C6E">
        <w:rPr>
          <w:lang w:val="ru-RU"/>
        </w:rPr>
        <w:t>го</w:t>
      </w:r>
      <w:r w:rsidR="00070C6E" w:rsidRPr="00070C6E">
        <w:rPr>
          <w:lang w:val="ru-RU"/>
        </w:rPr>
        <w:t xml:space="preserve"> критериям финансирования</w:t>
      </w:r>
      <w:r w:rsidRPr="00DF6003">
        <w:rPr>
          <w:lang w:val="ru-RU"/>
        </w:rPr>
        <w:t>, на</w:t>
      </w:r>
      <w:r w:rsidR="00A15921" w:rsidRPr="00DF6003">
        <w:rPr>
          <w:lang w:val="ru-RU"/>
        </w:rPr>
        <w:t xml:space="preserve"> 1 313 610 </w:t>
      </w:r>
      <w:r w:rsidR="00B6157A" w:rsidRPr="00036CAA">
        <w:rPr>
          <w:lang w:val="ru-RU"/>
        </w:rPr>
        <w:t>тонн эквивалента CO₂</w:t>
      </w:r>
      <w:r w:rsidRPr="00DF6003">
        <w:rPr>
          <w:lang w:val="ru-RU"/>
        </w:rPr>
        <w:t>, как показано в таблице 14.</w:t>
      </w:r>
    </w:p>
    <w:p w14:paraId="5333C7D3" w14:textId="557F655C" w:rsidR="007C76EF" w:rsidRPr="00DF6003" w:rsidRDefault="007C76EF" w:rsidP="007C76EF">
      <w:pPr>
        <w:pStyle w:val="Heading1"/>
        <w:numPr>
          <w:ilvl w:val="0"/>
          <w:numId w:val="0"/>
        </w:numPr>
        <w:spacing w:after="0"/>
        <w:rPr>
          <w:b/>
          <w:bCs/>
          <w:lang w:val="ru-RU"/>
        </w:rPr>
      </w:pPr>
      <w:r w:rsidRPr="00DF6003">
        <w:rPr>
          <w:b/>
          <w:bCs/>
          <w:lang w:val="ru-RU"/>
        </w:rPr>
        <w:t xml:space="preserve">Таблица 14. Согласованная стоимость мероприятий, которые будут </w:t>
      </w:r>
      <w:r w:rsidR="00B6157A" w:rsidRPr="00B6157A">
        <w:rPr>
          <w:b/>
          <w:bCs/>
          <w:lang w:val="ru-RU"/>
        </w:rPr>
        <w:t>осуществляться</w:t>
      </w:r>
      <w:r w:rsidR="00B6157A" w:rsidRPr="00B6157A">
        <w:rPr>
          <w:b/>
          <w:bCs/>
        </w:rPr>
        <w:t> </w:t>
      </w:r>
      <w:r w:rsidRPr="00DF6003">
        <w:rPr>
          <w:b/>
          <w:bCs/>
          <w:lang w:val="ru-RU"/>
        </w:rPr>
        <w:t xml:space="preserve">в ходе этапа I ПРК в Южной Африке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8"/>
        <w:gridCol w:w="1885"/>
        <w:gridCol w:w="709"/>
        <w:gridCol w:w="993"/>
        <w:gridCol w:w="991"/>
        <w:gridCol w:w="851"/>
        <w:gridCol w:w="1133"/>
      </w:tblGrid>
      <w:tr w:rsidR="007C76EF" w:rsidRPr="00DF6003" w14:paraId="18FD691A" w14:textId="77777777" w:rsidTr="008D0168">
        <w:trPr>
          <w:trHeight w:val="51"/>
          <w:jc w:val="center"/>
        </w:trPr>
        <w:tc>
          <w:tcPr>
            <w:tcW w:w="1491" w:type="pct"/>
            <w:vMerge w:val="restart"/>
            <w:tcBorders>
              <w:top w:val="single" w:sz="4" w:space="0" w:color="auto"/>
              <w:left w:val="single" w:sz="4" w:space="0" w:color="auto"/>
              <w:right w:val="single" w:sz="4" w:space="0" w:color="auto"/>
            </w:tcBorders>
            <w:tcMar>
              <w:left w:w="85" w:type="dxa"/>
              <w:right w:w="85" w:type="dxa"/>
            </w:tcMar>
            <w:vAlign w:val="center"/>
            <w:hideMark/>
          </w:tcPr>
          <w:p w14:paraId="0485D7A7" w14:textId="77777777" w:rsidR="007C76EF" w:rsidRPr="00DF6003" w:rsidRDefault="007C76EF" w:rsidP="001272AC">
            <w:pPr>
              <w:ind w:right="-16"/>
              <w:jc w:val="center"/>
              <w:rPr>
                <w:b/>
                <w:color w:val="000000"/>
                <w:sz w:val="20"/>
                <w:szCs w:val="20"/>
                <w:lang w:val="ru-RU" w:eastAsia="en-CA"/>
              </w:rPr>
            </w:pPr>
            <w:r w:rsidRPr="00DF6003">
              <w:rPr>
                <w:b/>
                <w:color w:val="000000"/>
                <w:sz w:val="20"/>
                <w:szCs w:val="20"/>
                <w:lang w:val="ru-RU" w:eastAsia="en-CA"/>
              </w:rPr>
              <w:t>Сектор</w:t>
            </w:r>
          </w:p>
        </w:tc>
        <w:tc>
          <w:tcPr>
            <w:tcW w:w="1008" w:type="pct"/>
            <w:vMerge w:val="restart"/>
            <w:tcBorders>
              <w:top w:val="single" w:sz="4" w:space="0" w:color="auto"/>
              <w:left w:val="single" w:sz="4" w:space="0" w:color="auto"/>
              <w:right w:val="single" w:sz="4" w:space="0" w:color="auto"/>
            </w:tcBorders>
            <w:tcMar>
              <w:left w:w="85" w:type="dxa"/>
              <w:right w:w="85" w:type="dxa"/>
            </w:tcMar>
            <w:vAlign w:val="center"/>
            <w:hideMark/>
          </w:tcPr>
          <w:p w14:paraId="1DAEC7A9" w14:textId="77777777" w:rsidR="007C76EF" w:rsidRPr="00DF6003" w:rsidRDefault="007C76EF" w:rsidP="001272AC">
            <w:pPr>
              <w:ind w:left="-85" w:right="-16"/>
              <w:jc w:val="center"/>
              <w:rPr>
                <w:b/>
                <w:bCs/>
                <w:color w:val="000000"/>
                <w:sz w:val="20"/>
                <w:szCs w:val="20"/>
                <w:lang w:val="ru-RU" w:eastAsia="en-CA"/>
              </w:rPr>
            </w:pPr>
            <w:r w:rsidRPr="00DF6003">
              <w:rPr>
                <w:b/>
                <w:bCs/>
                <w:color w:val="000000"/>
                <w:sz w:val="20"/>
                <w:szCs w:val="20"/>
                <w:lang w:val="ru-RU" w:eastAsia="en-CA"/>
              </w:rPr>
              <w:t>Вещество</w:t>
            </w:r>
          </w:p>
        </w:tc>
        <w:tc>
          <w:tcPr>
            <w:tcW w:w="910" w:type="pct"/>
            <w:gridSpan w:val="2"/>
            <w:vAlign w:val="center"/>
          </w:tcPr>
          <w:p w14:paraId="552E5564" w14:textId="02F6FF1F" w:rsidR="007C76EF" w:rsidRPr="00DF6003" w:rsidRDefault="00FA6617" w:rsidP="001272AC">
            <w:pPr>
              <w:ind w:right="-16"/>
              <w:jc w:val="center"/>
              <w:rPr>
                <w:b/>
                <w:color w:val="000000"/>
                <w:sz w:val="20"/>
                <w:szCs w:val="20"/>
                <w:lang w:val="ru-RU" w:eastAsia="en-CA"/>
              </w:rPr>
            </w:pPr>
            <w:r>
              <w:rPr>
                <w:b/>
                <w:color w:val="000000"/>
                <w:sz w:val="20"/>
                <w:szCs w:val="20"/>
                <w:lang w:val="ru-RU" w:eastAsia="en-CA"/>
              </w:rPr>
              <w:t>Поэтапный отказ</w:t>
            </w:r>
          </w:p>
        </w:tc>
        <w:tc>
          <w:tcPr>
            <w:tcW w:w="530" w:type="pct"/>
            <w:vMerge w:val="restart"/>
            <w:tcBorders>
              <w:top w:val="single" w:sz="4" w:space="0" w:color="auto"/>
              <w:left w:val="single" w:sz="4" w:space="0" w:color="auto"/>
              <w:right w:val="single" w:sz="4" w:space="0" w:color="auto"/>
            </w:tcBorders>
            <w:tcMar>
              <w:left w:w="85" w:type="dxa"/>
              <w:right w:w="85" w:type="dxa"/>
            </w:tcMar>
            <w:vAlign w:val="center"/>
            <w:hideMark/>
          </w:tcPr>
          <w:p w14:paraId="6D8EC39A" w14:textId="77777777" w:rsidR="007C76EF" w:rsidRPr="00DF6003" w:rsidRDefault="007C76EF" w:rsidP="001272AC">
            <w:pPr>
              <w:ind w:right="-16"/>
              <w:jc w:val="center"/>
              <w:rPr>
                <w:b/>
                <w:color w:val="000000"/>
                <w:sz w:val="20"/>
                <w:szCs w:val="20"/>
                <w:lang w:val="ru-RU" w:eastAsia="en-CA"/>
              </w:rPr>
            </w:pPr>
            <w:r w:rsidRPr="00DF6003">
              <w:rPr>
                <w:b/>
                <w:color w:val="000000"/>
                <w:sz w:val="20"/>
                <w:szCs w:val="20"/>
                <w:lang w:val="ru-RU" w:eastAsia="en-CA"/>
              </w:rPr>
              <w:t>Стоимость (долл. США)</w:t>
            </w:r>
          </w:p>
        </w:tc>
        <w:tc>
          <w:tcPr>
            <w:tcW w:w="455" w:type="pct"/>
            <w:vMerge w:val="restart"/>
            <w:tcBorders>
              <w:top w:val="single" w:sz="4" w:space="0" w:color="auto"/>
              <w:left w:val="single" w:sz="4" w:space="0" w:color="auto"/>
              <w:right w:val="single" w:sz="4" w:space="0" w:color="auto"/>
            </w:tcBorders>
            <w:tcMar>
              <w:left w:w="85" w:type="dxa"/>
              <w:right w:w="85" w:type="dxa"/>
            </w:tcMar>
            <w:vAlign w:val="center"/>
            <w:hideMark/>
          </w:tcPr>
          <w:p w14:paraId="18F2E8D4" w14:textId="3BB0174B" w:rsidR="007C76EF" w:rsidRPr="00DF6003" w:rsidRDefault="00810EF3" w:rsidP="00732754">
            <w:pPr>
              <w:ind w:left="-79" w:right="-66"/>
              <w:jc w:val="center"/>
              <w:rPr>
                <w:b/>
                <w:color w:val="000000"/>
                <w:sz w:val="20"/>
                <w:szCs w:val="20"/>
                <w:lang w:val="ru-RU" w:eastAsia="en-CA"/>
              </w:rPr>
            </w:pPr>
            <w:r>
              <w:rPr>
                <w:b/>
                <w:color w:val="000000"/>
                <w:sz w:val="20"/>
                <w:szCs w:val="20"/>
                <w:lang w:val="ru-RU" w:eastAsia="en-CA"/>
              </w:rPr>
              <w:t>ЭЭ</w:t>
            </w:r>
            <w:r w:rsidR="007C76EF" w:rsidRPr="00DF6003">
              <w:rPr>
                <w:b/>
                <w:color w:val="000000"/>
                <w:sz w:val="20"/>
                <w:szCs w:val="20"/>
                <w:lang w:val="ru-RU" w:eastAsia="en-CA"/>
              </w:rPr>
              <w:t xml:space="preserve"> </w:t>
            </w:r>
            <w:r w:rsidR="007C76EF" w:rsidRPr="00DF6003">
              <w:rPr>
                <w:b/>
                <w:color w:val="000000"/>
                <w:sz w:val="18"/>
                <w:szCs w:val="18"/>
                <w:lang w:val="ru-RU" w:eastAsia="en-CA"/>
              </w:rPr>
              <w:t>(долл. США/кг)</w:t>
            </w:r>
          </w:p>
        </w:tc>
        <w:tc>
          <w:tcPr>
            <w:tcW w:w="606" w:type="pct"/>
            <w:vMerge w:val="restart"/>
            <w:vAlign w:val="center"/>
          </w:tcPr>
          <w:p w14:paraId="39DAC67D" w14:textId="0B4DF383" w:rsidR="007C76EF" w:rsidRPr="00DF6003" w:rsidRDefault="00732754" w:rsidP="00732754">
            <w:pPr>
              <w:ind w:right="28"/>
              <w:jc w:val="center"/>
              <w:rPr>
                <w:b/>
                <w:color w:val="000000"/>
                <w:sz w:val="20"/>
                <w:szCs w:val="20"/>
                <w:lang w:val="ru-RU" w:eastAsia="en-CA"/>
              </w:rPr>
            </w:pPr>
            <w:r w:rsidRPr="006B0C52">
              <w:rPr>
                <w:b/>
                <w:color w:val="000000"/>
                <w:sz w:val="20"/>
                <w:szCs w:val="20"/>
                <w:lang w:val="ru-RU" w:eastAsia="en-CA"/>
              </w:rPr>
              <w:t>Первый транш</w:t>
            </w:r>
            <w:r w:rsidR="007C76EF" w:rsidRPr="00DF6003">
              <w:rPr>
                <w:b/>
                <w:color w:val="000000"/>
                <w:sz w:val="20"/>
                <w:szCs w:val="20"/>
                <w:lang w:val="ru-RU" w:eastAsia="en-CA"/>
              </w:rPr>
              <w:br/>
              <w:t>(долл. США)</w:t>
            </w:r>
          </w:p>
        </w:tc>
      </w:tr>
      <w:tr w:rsidR="007C76EF" w:rsidRPr="00DF6003" w14:paraId="3D76BF79" w14:textId="77777777" w:rsidTr="008D0168">
        <w:trPr>
          <w:trHeight w:val="201"/>
          <w:jc w:val="center"/>
        </w:trPr>
        <w:tc>
          <w:tcPr>
            <w:tcW w:w="1491" w:type="pct"/>
            <w:vMerge/>
            <w:tcBorders>
              <w:left w:val="single" w:sz="4" w:space="0" w:color="auto"/>
              <w:right w:val="single" w:sz="4" w:space="0" w:color="auto"/>
            </w:tcBorders>
            <w:tcMar>
              <w:left w:w="85" w:type="dxa"/>
              <w:right w:w="85" w:type="dxa"/>
            </w:tcMar>
            <w:vAlign w:val="center"/>
          </w:tcPr>
          <w:p w14:paraId="4CB5CD0E" w14:textId="77777777" w:rsidR="007C76EF" w:rsidRPr="00DF6003" w:rsidRDefault="007C76EF" w:rsidP="001272AC">
            <w:pPr>
              <w:ind w:right="-16"/>
              <w:jc w:val="center"/>
              <w:rPr>
                <w:b/>
                <w:color w:val="000000"/>
                <w:sz w:val="20"/>
                <w:lang w:val="ru-RU"/>
              </w:rPr>
            </w:pPr>
          </w:p>
        </w:tc>
        <w:tc>
          <w:tcPr>
            <w:tcW w:w="1008" w:type="pct"/>
            <w:vMerge/>
            <w:tcBorders>
              <w:left w:val="single" w:sz="4" w:space="0" w:color="auto"/>
              <w:right w:val="single" w:sz="4" w:space="0" w:color="auto"/>
            </w:tcBorders>
            <w:tcMar>
              <w:left w:w="85" w:type="dxa"/>
              <w:right w:w="85" w:type="dxa"/>
            </w:tcMar>
            <w:vAlign w:val="center"/>
          </w:tcPr>
          <w:p w14:paraId="75887E48" w14:textId="77777777" w:rsidR="007C76EF" w:rsidRPr="00DF6003" w:rsidRDefault="007C76EF" w:rsidP="001272AC">
            <w:pPr>
              <w:ind w:right="-16"/>
              <w:jc w:val="center"/>
              <w:rPr>
                <w:b/>
                <w:color w:val="000000"/>
                <w:sz w:val="20"/>
                <w:lang w:val="ru-RU"/>
              </w:rPr>
            </w:pPr>
          </w:p>
        </w:tc>
        <w:tc>
          <w:tcPr>
            <w:tcW w:w="379" w:type="pct"/>
            <w:vAlign w:val="center"/>
          </w:tcPr>
          <w:p w14:paraId="10617517" w14:textId="77777777" w:rsidR="007C76EF" w:rsidRPr="00DF6003" w:rsidRDefault="007C76EF" w:rsidP="001272AC">
            <w:pPr>
              <w:ind w:right="-16"/>
              <w:jc w:val="center"/>
              <w:rPr>
                <w:b/>
                <w:bCs/>
                <w:color w:val="000000"/>
                <w:sz w:val="20"/>
                <w:szCs w:val="20"/>
                <w:lang w:val="ru-RU" w:eastAsia="en-CA"/>
              </w:rPr>
            </w:pPr>
            <w:r w:rsidRPr="00DF6003">
              <w:rPr>
                <w:b/>
                <w:bCs/>
                <w:color w:val="000000"/>
                <w:sz w:val="20"/>
                <w:szCs w:val="20"/>
                <w:lang w:val="ru-RU" w:eastAsia="en-CA"/>
              </w:rPr>
              <w:t>мт</w:t>
            </w:r>
          </w:p>
        </w:tc>
        <w:tc>
          <w:tcPr>
            <w:tcW w:w="531" w:type="pct"/>
            <w:vAlign w:val="center"/>
          </w:tcPr>
          <w:p w14:paraId="05D59A3F" w14:textId="463AE679" w:rsidR="007C76EF" w:rsidRPr="00DF6003" w:rsidRDefault="00027D73" w:rsidP="001272AC">
            <w:pPr>
              <w:ind w:left="-6" w:right="-16"/>
              <w:jc w:val="center"/>
              <w:rPr>
                <w:b/>
                <w:bCs/>
                <w:color w:val="000000"/>
                <w:sz w:val="20"/>
                <w:szCs w:val="20"/>
                <w:lang w:val="ru-RU" w:eastAsia="en-CA"/>
              </w:rPr>
            </w:pPr>
            <w:r w:rsidRPr="006B0C52">
              <w:rPr>
                <w:b/>
                <w:sz w:val="20"/>
                <w:lang w:val="ru-RU"/>
              </w:rPr>
              <w:t>тонны CO</w:t>
            </w:r>
            <w:r w:rsidRPr="006B0C52">
              <w:rPr>
                <w:b/>
                <w:sz w:val="20"/>
                <w:vertAlign w:val="subscript"/>
                <w:lang w:val="ru-RU"/>
              </w:rPr>
              <w:t>2</w:t>
            </w:r>
            <w:r w:rsidRPr="006B0C52">
              <w:rPr>
                <w:b/>
                <w:sz w:val="20"/>
                <w:lang w:val="ru-RU"/>
              </w:rPr>
              <w:t>-экв.</w:t>
            </w:r>
          </w:p>
        </w:tc>
        <w:tc>
          <w:tcPr>
            <w:tcW w:w="530" w:type="pct"/>
            <w:vMerge/>
            <w:tcBorders>
              <w:left w:val="single" w:sz="4" w:space="0" w:color="auto"/>
              <w:right w:val="single" w:sz="4" w:space="0" w:color="auto"/>
            </w:tcBorders>
            <w:tcMar>
              <w:left w:w="85" w:type="dxa"/>
              <w:right w:w="85" w:type="dxa"/>
            </w:tcMar>
            <w:vAlign w:val="center"/>
          </w:tcPr>
          <w:p w14:paraId="6E8B20C6" w14:textId="77777777" w:rsidR="007C76EF" w:rsidRPr="00DF6003" w:rsidRDefault="007C76EF" w:rsidP="001272AC">
            <w:pPr>
              <w:ind w:right="-16"/>
              <w:jc w:val="center"/>
              <w:rPr>
                <w:b/>
                <w:color w:val="000000"/>
                <w:sz w:val="20"/>
                <w:lang w:val="ru-RU"/>
              </w:rPr>
            </w:pPr>
          </w:p>
        </w:tc>
        <w:tc>
          <w:tcPr>
            <w:tcW w:w="455" w:type="pct"/>
            <w:vMerge/>
            <w:tcBorders>
              <w:left w:val="single" w:sz="4" w:space="0" w:color="auto"/>
              <w:right w:val="single" w:sz="4" w:space="0" w:color="auto"/>
            </w:tcBorders>
            <w:tcMar>
              <w:left w:w="85" w:type="dxa"/>
              <w:right w:w="85" w:type="dxa"/>
            </w:tcMar>
            <w:vAlign w:val="center"/>
          </w:tcPr>
          <w:p w14:paraId="6A754D7A" w14:textId="77777777" w:rsidR="007C76EF" w:rsidRPr="00DF6003" w:rsidRDefault="007C76EF" w:rsidP="001272AC">
            <w:pPr>
              <w:tabs>
                <w:tab w:val="left" w:pos="744"/>
              </w:tabs>
              <w:ind w:right="-16"/>
              <w:jc w:val="center"/>
              <w:rPr>
                <w:b/>
                <w:color w:val="000000"/>
                <w:sz w:val="20"/>
                <w:lang w:val="ru-RU"/>
              </w:rPr>
            </w:pPr>
          </w:p>
        </w:tc>
        <w:tc>
          <w:tcPr>
            <w:tcW w:w="606" w:type="pct"/>
            <w:vMerge/>
          </w:tcPr>
          <w:p w14:paraId="312A43C6" w14:textId="77777777" w:rsidR="007C76EF" w:rsidRPr="00DF6003" w:rsidRDefault="007C76EF" w:rsidP="001272AC">
            <w:pPr>
              <w:ind w:left="-83" w:right="-16"/>
              <w:jc w:val="center"/>
              <w:rPr>
                <w:b/>
                <w:color w:val="000000"/>
                <w:sz w:val="20"/>
                <w:lang w:val="ru-RU"/>
              </w:rPr>
            </w:pPr>
          </w:p>
        </w:tc>
      </w:tr>
      <w:tr w:rsidR="007C76EF" w:rsidRPr="00DF6003" w14:paraId="4C4CB0BD" w14:textId="77777777" w:rsidTr="004C5CB9">
        <w:trPr>
          <w:trHeight w:val="39"/>
          <w:jc w:val="center"/>
        </w:trPr>
        <w:tc>
          <w:tcPr>
            <w:tcW w:w="1491" w:type="pct"/>
            <w:tcBorders>
              <w:top w:val="single" w:sz="4" w:space="0" w:color="auto"/>
              <w:left w:val="single" w:sz="4" w:space="0" w:color="auto"/>
              <w:right w:val="single" w:sz="4" w:space="0" w:color="auto"/>
            </w:tcBorders>
            <w:tcMar>
              <w:left w:w="85" w:type="dxa"/>
              <w:right w:w="85" w:type="dxa"/>
            </w:tcMar>
            <w:vAlign w:val="center"/>
            <w:hideMark/>
          </w:tcPr>
          <w:p w14:paraId="0F9C55CF" w14:textId="77777777" w:rsidR="007C76EF" w:rsidRPr="00DF6003" w:rsidRDefault="007C76EF" w:rsidP="001272AC">
            <w:pPr>
              <w:jc w:val="left"/>
              <w:rPr>
                <w:color w:val="000000"/>
                <w:sz w:val="20"/>
                <w:lang w:val="ru-RU"/>
              </w:rPr>
            </w:pPr>
            <w:r w:rsidRPr="00DF6003">
              <w:rPr>
                <w:color w:val="000000"/>
                <w:sz w:val="20"/>
                <w:lang w:val="ru-RU"/>
              </w:rPr>
              <w:t>Небольшие коммерческие холодильные установки</w:t>
            </w:r>
          </w:p>
        </w:tc>
        <w:tc>
          <w:tcPr>
            <w:tcW w:w="1008" w:type="pct"/>
            <w:tcBorders>
              <w:top w:val="single" w:sz="4" w:space="0" w:color="auto"/>
              <w:left w:val="single" w:sz="4" w:space="0" w:color="auto"/>
              <w:right w:val="single" w:sz="4" w:space="0" w:color="auto"/>
            </w:tcBorders>
            <w:tcMar>
              <w:left w:w="85" w:type="dxa"/>
              <w:right w:w="85" w:type="dxa"/>
            </w:tcMar>
            <w:vAlign w:val="center"/>
            <w:hideMark/>
          </w:tcPr>
          <w:p w14:paraId="7B94994C" w14:textId="77777777" w:rsidR="007C76EF" w:rsidRPr="00DF6003" w:rsidRDefault="007C76EF" w:rsidP="001272AC">
            <w:pPr>
              <w:ind w:right="-89"/>
              <w:jc w:val="left"/>
              <w:rPr>
                <w:color w:val="000000"/>
                <w:sz w:val="20"/>
                <w:lang w:val="ru-RU"/>
              </w:rPr>
            </w:pPr>
            <w:r w:rsidRPr="00DF6003">
              <w:rPr>
                <w:color w:val="000000"/>
                <w:sz w:val="20"/>
                <w:szCs w:val="20"/>
                <w:lang w:val="ru-RU" w:eastAsia="en-CA"/>
              </w:rPr>
              <w:t xml:space="preserve">ГФУ-134a, </w:t>
            </w:r>
            <w:r w:rsidRPr="00DF6003">
              <w:rPr>
                <w:sz w:val="20"/>
                <w:lang w:val="ru-RU"/>
              </w:rPr>
              <w:t>R-404A</w:t>
            </w:r>
          </w:p>
        </w:tc>
        <w:tc>
          <w:tcPr>
            <w:tcW w:w="379" w:type="pct"/>
            <w:vAlign w:val="center"/>
          </w:tcPr>
          <w:p w14:paraId="0EC9F42B" w14:textId="77777777" w:rsidR="007C76EF" w:rsidRPr="00DF6003" w:rsidRDefault="007C76EF" w:rsidP="004C5CB9">
            <w:pPr>
              <w:jc w:val="right"/>
              <w:rPr>
                <w:color w:val="000000"/>
                <w:sz w:val="20"/>
                <w:lang w:val="ru-RU"/>
              </w:rPr>
            </w:pPr>
            <w:r w:rsidRPr="00DF6003">
              <w:rPr>
                <w:color w:val="000000"/>
                <w:sz w:val="20"/>
                <w:lang w:val="ru-RU"/>
              </w:rPr>
              <w:t>2,07</w:t>
            </w:r>
          </w:p>
        </w:tc>
        <w:tc>
          <w:tcPr>
            <w:tcW w:w="531" w:type="pct"/>
            <w:vAlign w:val="center"/>
          </w:tcPr>
          <w:p w14:paraId="74A8DD53" w14:textId="769BB4D0" w:rsidR="007C76EF" w:rsidRPr="00DF6003" w:rsidRDefault="007C76EF" w:rsidP="004C5CB9">
            <w:pPr>
              <w:jc w:val="right"/>
              <w:rPr>
                <w:color w:val="000000"/>
                <w:sz w:val="20"/>
                <w:lang w:val="ru-RU"/>
              </w:rPr>
            </w:pPr>
            <w:r w:rsidRPr="00DF6003">
              <w:rPr>
                <w:color w:val="000000"/>
                <w:sz w:val="20"/>
                <w:lang w:val="ru-RU"/>
              </w:rPr>
              <w:t>3</w:t>
            </w:r>
            <w:r w:rsidR="008D0168" w:rsidRPr="00DF6003">
              <w:rPr>
                <w:color w:val="000000"/>
                <w:sz w:val="20"/>
                <w:lang w:val="ru-RU"/>
              </w:rPr>
              <w:t xml:space="preserve"> 753</w:t>
            </w:r>
          </w:p>
        </w:tc>
        <w:tc>
          <w:tcPr>
            <w:tcW w:w="530" w:type="pct"/>
            <w:tcBorders>
              <w:top w:val="single" w:sz="4" w:space="0" w:color="auto"/>
              <w:left w:val="single" w:sz="4" w:space="0" w:color="auto"/>
              <w:right w:val="single" w:sz="4" w:space="0" w:color="auto"/>
            </w:tcBorders>
            <w:tcMar>
              <w:left w:w="85" w:type="dxa"/>
              <w:right w:w="85" w:type="dxa"/>
            </w:tcMar>
            <w:vAlign w:val="center"/>
          </w:tcPr>
          <w:p w14:paraId="0D3FB2D7" w14:textId="02C53DEE" w:rsidR="007C76EF" w:rsidRPr="00DF6003" w:rsidRDefault="007C76EF" w:rsidP="004C5CB9">
            <w:pPr>
              <w:jc w:val="right"/>
              <w:rPr>
                <w:color w:val="000000"/>
                <w:sz w:val="20"/>
                <w:lang w:val="ru-RU"/>
              </w:rPr>
            </w:pPr>
            <w:r w:rsidRPr="00DF6003">
              <w:rPr>
                <w:color w:val="000000"/>
                <w:sz w:val="20"/>
                <w:lang w:val="ru-RU"/>
              </w:rPr>
              <w:t>67</w:t>
            </w:r>
            <w:r w:rsidR="008D0168" w:rsidRPr="00DF6003">
              <w:rPr>
                <w:color w:val="000000"/>
                <w:sz w:val="20"/>
                <w:lang w:val="ru-RU"/>
              </w:rPr>
              <w:t xml:space="preserve"> 627</w:t>
            </w:r>
          </w:p>
        </w:tc>
        <w:tc>
          <w:tcPr>
            <w:tcW w:w="455" w:type="pct"/>
            <w:tcBorders>
              <w:top w:val="single" w:sz="4" w:space="0" w:color="auto"/>
              <w:left w:val="single" w:sz="4" w:space="0" w:color="auto"/>
              <w:right w:val="single" w:sz="4" w:space="0" w:color="auto"/>
            </w:tcBorders>
            <w:tcMar>
              <w:left w:w="85" w:type="dxa"/>
              <w:right w:w="85" w:type="dxa"/>
            </w:tcMar>
            <w:vAlign w:val="center"/>
          </w:tcPr>
          <w:p w14:paraId="5FBC94FB" w14:textId="77777777" w:rsidR="007C76EF" w:rsidRPr="00DF6003" w:rsidRDefault="007C76EF" w:rsidP="004C5CB9">
            <w:pPr>
              <w:jc w:val="right"/>
              <w:rPr>
                <w:color w:val="000000"/>
                <w:sz w:val="20"/>
                <w:lang w:val="ru-RU"/>
              </w:rPr>
            </w:pPr>
            <w:r w:rsidRPr="00DF6003">
              <w:rPr>
                <w:color w:val="000000"/>
                <w:sz w:val="20"/>
                <w:lang w:val="ru-RU"/>
              </w:rPr>
              <w:t>32,67</w:t>
            </w:r>
          </w:p>
        </w:tc>
        <w:tc>
          <w:tcPr>
            <w:tcW w:w="606" w:type="pct"/>
            <w:tcBorders>
              <w:top w:val="single" w:sz="4" w:space="0" w:color="auto"/>
              <w:left w:val="single" w:sz="4" w:space="0" w:color="auto"/>
              <w:right w:val="single" w:sz="4" w:space="0" w:color="auto"/>
            </w:tcBorders>
            <w:vAlign w:val="center"/>
          </w:tcPr>
          <w:p w14:paraId="60AC47D5" w14:textId="031D5F69" w:rsidR="007C76EF" w:rsidRPr="00DF6003" w:rsidRDefault="007C76EF" w:rsidP="004C5CB9">
            <w:pPr>
              <w:jc w:val="right"/>
              <w:rPr>
                <w:color w:val="000000"/>
                <w:sz w:val="20"/>
                <w:lang w:val="ru-RU"/>
              </w:rPr>
            </w:pPr>
            <w:r w:rsidRPr="00DF6003">
              <w:rPr>
                <w:color w:val="000000"/>
                <w:sz w:val="20"/>
                <w:lang w:val="ru-RU"/>
              </w:rPr>
              <w:t>67</w:t>
            </w:r>
            <w:r w:rsidR="008D0168" w:rsidRPr="00DF6003">
              <w:rPr>
                <w:color w:val="000000"/>
                <w:sz w:val="20"/>
                <w:lang w:val="ru-RU"/>
              </w:rPr>
              <w:t xml:space="preserve"> 627</w:t>
            </w:r>
          </w:p>
        </w:tc>
      </w:tr>
      <w:tr w:rsidR="000F7336" w:rsidRPr="00DF6003" w14:paraId="2C0F48AE" w14:textId="77777777" w:rsidTr="004C5CB9">
        <w:trPr>
          <w:trHeight w:val="232"/>
          <w:jc w:val="center"/>
        </w:trPr>
        <w:tc>
          <w:tcPr>
            <w:tcW w:w="149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B11DF9E" w14:textId="557905B6" w:rsidR="000F7336" w:rsidRPr="00DF6003" w:rsidRDefault="000F7336" w:rsidP="000F7336">
            <w:pPr>
              <w:jc w:val="left"/>
              <w:rPr>
                <w:color w:val="000000"/>
                <w:sz w:val="20"/>
                <w:lang w:val="ru-RU"/>
              </w:rPr>
            </w:pPr>
            <w:r>
              <w:rPr>
                <w:color w:val="000000"/>
                <w:sz w:val="20"/>
                <w:lang w:val="ru-RU"/>
              </w:rPr>
              <w:t>Монтаж</w:t>
            </w:r>
            <w:r w:rsidRPr="00DF6003">
              <w:rPr>
                <w:color w:val="000000"/>
                <w:sz w:val="20"/>
                <w:lang w:val="ru-RU"/>
              </w:rPr>
              <w:t xml:space="preserve"> и сборка</w:t>
            </w:r>
            <w:r>
              <w:rPr>
                <w:color w:val="000000"/>
                <w:sz w:val="20"/>
                <w:lang w:val="ru-RU"/>
              </w:rPr>
              <w:t xml:space="preserve"> на месте</w:t>
            </w:r>
          </w:p>
        </w:tc>
        <w:tc>
          <w:tcPr>
            <w:tcW w:w="100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7BC82AC" w14:textId="77777777" w:rsidR="000F7336" w:rsidRPr="00DF6003" w:rsidRDefault="000F7336" w:rsidP="000F7336">
            <w:pPr>
              <w:jc w:val="left"/>
              <w:rPr>
                <w:sz w:val="20"/>
                <w:lang w:val="ru-RU"/>
              </w:rPr>
            </w:pPr>
            <w:r w:rsidRPr="00DF6003">
              <w:rPr>
                <w:sz w:val="20"/>
                <w:lang w:val="ru-RU"/>
              </w:rPr>
              <w:t>ГФУ-134a, R-410A</w:t>
            </w:r>
          </w:p>
        </w:tc>
        <w:tc>
          <w:tcPr>
            <w:tcW w:w="379" w:type="pct"/>
            <w:vAlign w:val="center"/>
          </w:tcPr>
          <w:p w14:paraId="55EDC4E5" w14:textId="77777777" w:rsidR="000F7336" w:rsidRPr="00DF6003" w:rsidRDefault="000F7336" w:rsidP="000F7336">
            <w:pPr>
              <w:jc w:val="right"/>
              <w:rPr>
                <w:color w:val="000000"/>
                <w:sz w:val="20"/>
                <w:lang w:val="ru-RU"/>
              </w:rPr>
            </w:pPr>
            <w:r w:rsidRPr="00DF6003">
              <w:rPr>
                <w:color w:val="000000"/>
                <w:sz w:val="20"/>
                <w:lang w:val="ru-RU"/>
              </w:rPr>
              <w:t>13,14</w:t>
            </w:r>
          </w:p>
        </w:tc>
        <w:tc>
          <w:tcPr>
            <w:tcW w:w="531" w:type="pct"/>
            <w:vAlign w:val="center"/>
          </w:tcPr>
          <w:p w14:paraId="1DA758D0" w14:textId="77777777" w:rsidR="000F7336" w:rsidRPr="00DF6003" w:rsidRDefault="000F7336" w:rsidP="000F7336">
            <w:pPr>
              <w:jc w:val="right"/>
              <w:rPr>
                <w:color w:val="000000"/>
                <w:sz w:val="20"/>
                <w:lang w:val="ru-RU"/>
              </w:rPr>
            </w:pPr>
            <w:r w:rsidRPr="00DF6003">
              <w:rPr>
                <w:color w:val="000000"/>
                <w:sz w:val="20"/>
                <w:lang w:val="ru-RU"/>
              </w:rPr>
              <w:t>26 643</w:t>
            </w:r>
          </w:p>
        </w:tc>
        <w:tc>
          <w:tcPr>
            <w:tcW w:w="530" w:type="pct"/>
            <w:tcBorders>
              <w:left w:val="single" w:sz="4" w:space="0" w:color="auto"/>
              <w:bottom w:val="single" w:sz="4" w:space="0" w:color="auto"/>
              <w:right w:val="single" w:sz="4" w:space="0" w:color="auto"/>
            </w:tcBorders>
            <w:tcMar>
              <w:left w:w="85" w:type="dxa"/>
              <w:right w:w="85" w:type="dxa"/>
            </w:tcMar>
            <w:vAlign w:val="center"/>
          </w:tcPr>
          <w:p w14:paraId="3806F250" w14:textId="77777777" w:rsidR="000F7336" w:rsidRPr="00DF6003" w:rsidRDefault="000F7336" w:rsidP="000F7336">
            <w:pPr>
              <w:jc w:val="right"/>
              <w:rPr>
                <w:color w:val="000000"/>
                <w:sz w:val="20"/>
                <w:lang w:val="ru-RU"/>
              </w:rPr>
            </w:pPr>
            <w:r w:rsidRPr="00DF6003">
              <w:rPr>
                <w:color w:val="000000"/>
                <w:sz w:val="20"/>
                <w:lang w:val="ru-RU"/>
              </w:rPr>
              <w:t>67 014</w:t>
            </w:r>
          </w:p>
        </w:tc>
        <w:tc>
          <w:tcPr>
            <w:tcW w:w="455" w:type="pct"/>
            <w:tcBorders>
              <w:left w:val="single" w:sz="4" w:space="0" w:color="auto"/>
              <w:bottom w:val="single" w:sz="4" w:space="0" w:color="auto"/>
              <w:right w:val="single" w:sz="4" w:space="0" w:color="auto"/>
            </w:tcBorders>
            <w:tcMar>
              <w:left w:w="85" w:type="dxa"/>
              <w:right w:w="85" w:type="dxa"/>
            </w:tcMar>
            <w:vAlign w:val="center"/>
          </w:tcPr>
          <w:p w14:paraId="7D8ABD3A" w14:textId="77777777" w:rsidR="000F7336" w:rsidRPr="00DF6003" w:rsidRDefault="000F7336" w:rsidP="000F7336">
            <w:pPr>
              <w:jc w:val="right"/>
              <w:rPr>
                <w:color w:val="000000"/>
                <w:sz w:val="20"/>
                <w:lang w:val="ru-RU"/>
              </w:rPr>
            </w:pPr>
            <w:r w:rsidRPr="00DF6003">
              <w:rPr>
                <w:color w:val="000000"/>
                <w:sz w:val="20"/>
                <w:lang w:val="ru-RU"/>
              </w:rPr>
              <w:t>5,10</w:t>
            </w:r>
          </w:p>
        </w:tc>
        <w:tc>
          <w:tcPr>
            <w:tcW w:w="606" w:type="pct"/>
            <w:vAlign w:val="center"/>
          </w:tcPr>
          <w:p w14:paraId="4E8A55ED" w14:textId="77777777" w:rsidR="000F7336" w:rsidRPr="00DF6003" w:rsidRDefault="000F7336" w:rsidP="000F7336">
            <w:pPr>
              <w:jc w:val="right"/>
              <w:rPr>
                <w:color w:val="000000"/>
                <w:sz w:val="20"/>
                <w:lang w:val="ru-RU"/>
              </w:rPr>
            </w:pPr>
            <w:r w:rsidRPr="00DF6003">
              <w:rPr>
                <w:color w:val="000000"/>
                <w:sz w:val="20"/>
                <w:lang w:val="ru-RU"/>
              </w:rPr>
              <w:t>30 000</w:t>
            </w:r>
          </w:p>
        </w:tc>
      </w:tr>
      <w:tr w:rsidR="000F7336" w:rsidRPr="00DF6003" w14:paraId="51588B14" w14:textId="77777777" w:rsidTr="004C5CB9">
        <w:trPr>
          <w:trHeight w:val="20"/>
          <w:jc w:val="center"/>
        </w:trPr>
        <w:tc>
          <w:tcPr>
            <w:tcW w:w="1491"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6163FE0C" w14:textId="20B80EC7" w:rsidR="000F7336" w:rsidRPr="00DF6003" w:rsidRDefault="000F7336" w:rsidP="000F7336">
            <w:pPr>
              <w:jc w:val="left"/>
              <w:rPr>
                <w:color w:val="000000"/>
                <w:sz w:val="20"/>
                <w:lang w:val="ru-RU"/>
              </w:rPr>
            </w:pPr>
            <w:r w:rsidRPr="00DF6003">
              <w:rPr>
                <w:color w:val="000000"/>
                <w:sz w:val="20"/>
                <w:lang w:val="ru-RU"/>
              </w:rPr>
              <w:t>Обслуживание</w:t>
            </w:r>
          </w:p>
        </w:tc>
        <w:tc>
          <w:tcPr>
            <w:tcW w:w="1008"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415ED19" w14:textId="77777777" w:rsidR="000F7336" w:rsidRPr="00DF6003" w:rsidRDefault="000F7336" w:rsidP="000F7336">
            <w:pPr>
              <w:jc w:val="left"/>
              <w:rPr>
                <w:color w:val="000000"/>
                <w:sz w:val="20"/>
                <w:lang w:val="ru-RU"/>
              </w:rPr>
            </w:pPr>
            <w:r w:rsidRPr="00DF6003">
              <w:rPr>
                <w:color w:val="000000"/>
                <w:sz w:val="20"/>
                <w:lang w:val="ru-RU"/>
              </w:rPr>
              <w:t>Несколько</w:t>
            </w:r>
          </w:p>
        </w:tc>
        <w:tc>
          <w:tcPr>
            <w:tcW w:w="379" w:type="pct"/>
            <w:vAlign w:val="center"/>
          </w:tcPr>
          <w:p w14:paraId="6835B0A5" w14:textId="709F5E42" w:rsidR="000F7336" w:rsidRPr="00DF6003" w:rsidRDefault="000F7336" w:rsidP="000F7336">
            <w:pPr>
              <w:ind w:left="-111"/>
              <w:jc w:val="right"/>
              <w:rPr>
                <w:color w:val="000000"/>
                <w:sz w:val="20"/>
                <w:lang w:val="ru-RU"/>
              </w:rPr>
            </w:pPr>
            <w:r w:rsidRPr="00DF6003">
              <w:rPr>
                <w:color w:val="000000"/>
                <w:sz w:val="20"/>
                <w:lang w:val="ru-RU"/>
              </w:rPr>
              <w:t>517,21</w:t>
            </w:r>
          </w:p>
        </w:tc>
        <w:tc>
          <w:tcPr>
            <w:tcW w:w="531" w:type="pct"/>
            <w:vAlign w:val="center"/>
          </w:tcPr>
          <w:p w14:paraId="6EC69E9A" w14:textId="583A91C0" w:rsidR="000F7336" w:rsidRPr="00DF6003" w:rsidRDefault="000F7336" w:rsidP="000F7336">
            <w:pPr>
              <w:ind w:left="-115"/>
              <w:jc w:val="right"/>
              <w:rPr>
                <w:color w:val="000000"/>
                <w:sz w:val="20"/>
                <w:lang w:val="ru-RU"/>
              </w:rPr>
            </w:pPr>
            <w:r w:rsidRPr="00DF6003">
              <w:rPr>
                <w:color w:val="000000"/>
                <w:sz w:val="20"/>
                <w:lang w:val="ru-RU"/>
              </w:rPr>
              <w:t>1 283 214</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4BF7307" w14:textId="745D805D" w:rsidR="000F7336" w:rsidRPr="00DF6003" w:rsidRDefault="000F7336" w:rsidP="000F7336">
            <w:pPr>
              <w:jc w:val="right"/>
              <w:rPr>
                <w:color w:val="000000"/>
                <w:sz w:val="20"/>
                <w:lang w:val="ru-RU"/>
              </w:rPr>
            </w:pPr>
            <w:r w:rsidRPr="00DF6003">
              <w:rPr>
                <w:color w:val="000000"/>
                <w:sz w:val="20"/>
                <w:lang w:val="ru-RU"/>
              </w:rPr>
              <w:t>2 637 760</w:t>
            </w:r>
          </w:p>
        </w:tc>
        <w:tc>
          <w:tcPr>
            <w:tcW w:w="45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FACC1C3" w14:textId="77777777" w:rsidR="000F7336" w:rsidRPr="00DF6003" w:rsidRDefault="000F7336" w:rsidP="000F7336">
            <w:pPr>
              <w:jc w:val="right"/>
              <w:rPr>
                <w:color w:val="000000"/>
                <w:sz w:val="20"/>
                <w:lang w:val="ru-RU"/>
              </w:rPr>
            </w:pPr>
            <w:r w:rsidRPr="00DF6003">
              <w:rPr>
                <w:color w:val="000000"/>
                <w:sz w:val="20"/>
                <w:lang w:val="ru-RU"/>
              </w:rPr>
              <w:t>5,10</w:t>
            </w:r>
          </w:p>
        </w:tc>
        <w:tc>
          <w:tcPr>
            <w:tcW w:w="606" w:type="pct"/>
            <w:vAlign w:val="center"/>
          </w:tcPr>
          <w:p w14:paraId="31923719" w14:textId="5C8D2617" w:rsidR="000F7336" w:rsidRPr="00DF6003" w:rsidRDefault="000F7336" w:rsidP="000F7336">
            <w:pPr>
              <w:ind w:left="-104"/>
              <w:jc w:val="right"/>
              <w:rPr>
                <w:color w:val="000000"/>
                <w:sz w:val="20"/>
                <w:lang w:val="ru-RU"/>
              </w:rPr>
            </w:pPr>
            <w:r w:rsidRPr="00DF6003">
              <w:rPr>
                <w:color w:val="000000"/>
                <w:sz w:val="20"/>
                <w:lang w:val="ru-RU"/>
              </w:rPr>
              <w:t>1 495 037</w:t>
            </w:r>
          </w:p>
        </w:tc>
      </w:tr>
      <w:tr w:rsidR="000F7336" w:rsidRPr="00DF6003" w14:paraId="19C8FFB4" w14:textId="77777777" w:rsidTr="004C5CB9">
        <w:trPr>
          <w:trHeight w:val="20"/>
          <w:jc w:val="center"/>
        </w:trPr>
        <w:tc>
          <w:tcPr>
            <w:tcW w:w="1491" w:type="pct"/>
            <w:tcBorders>
              <w:top w:val="single" w:sz="4" w:space="0" w:color="auto"/>
              <w:left w:val="single" w:sz="4" w:space="0" w:color="auto"/>
              <w:bottom w:val="single" w:sz="4" w:space="0" w:color="auto"/>
              <w:right w:val="nil"/>
            </w:tcBorders>
            <w:tcMar>
              <w:left w:w="85" w:type="dxa"/>
              <w:right w:w="85" w:type="dxa"/>
            </w:tcMar>
            <w:vAlign w:val="center"/>
            <w:hideMark/>
          </w:tcPr>
          <w:p w14:paraId="4CDC65AB" w14:textId="4F41DA15" w:rsidR="000F7336" w:rsidRPr="00DF6003" w:rsidRDefault="000F7336" w:rsidP="000F7336">
            <w:pPr>
              <w:jc w:val="left"/>
              <w:rPr>
                <w:color w:val="000000"/>
                <w:sz w:val="20"/>
                <w:lang w:val="ru-RU"/>
              </w:rPr>
            </w:pPr>
            <w:r w:rsidRPr="003E291F">
              <w:rPr>
                <w:color w:val="000000"/>
                <w:sz w:val="20"/>
                <w:lang w:val="ru-RU"/>
              </w:rPr>
              <w:t>ГУП</w:t>
            </w:r>
            <w:r>
              <w:rPr>
                <w:color w:val="000000"/>
                <w:sz w:val="20"/>
                <w:lang w:val="ru-RU"/>
              </w:rPr>
              <w:t xml:space="preserve"> </w:t>
            </w:r>
          </w:p>
        </w:tc>
        <w:tc>
          <w:tcPr>
            <w:tcW w:w="1008" w:type="pct"/>
            <w:tcBorders>
              <w:top w:val="single" w:sz="4" w:space="0" w:color="auto"/>
              <w:left w:val="nil"/>
              <w:bottom w:val="single" w:sz="4" w:space="0" w:color="auto"/>
              <w:right w:val="single" w:sz="4" w:space="0" w:color="auto"/>
            </w:tcBorders>
            <w:tcMar>
              <w:left w:w="85" w:type="dxa"/>
              <w:right w:w="85" w:type="dxa"/>
            </w:tcMar>
            <w:vAlign w:val="center"/>
          </w:tcPr>
          <w:p w14:paraId="3E351E13" w14:textId="629F345C" w:rsidR="000F7336" w:rsidRPr="00DF6003" w:rsidRDefault="000F7336" w:rsidP="000F7336">
            <w:pPr>
              <w:jc w:val="left"/>
              <w:rPr>
                <w:color w:val="000000"/>
                <w:sz w:val="20"/>
                <w:lang w:val="ru-RU"/>
              </w:rPr>
            </w:pPr>
          </w:p>
        </w:tc>
        <w:tc>
          <w:tcPr>
            <w:tcW w:w="379" w:type="pct"/>
            <w:tcBorders>
              <w:left w:val="single" w:sz="4" w:space="0" w:color="auto"/>
            </w:tcBorders>
            <w:vAlign w:val="center"/>
          </w:tcPr>
          <w:p w14:paraId="16CF8749" w14:textId="77777777" w:rsidR="000F7336" w:rsidRPr="00DF6003" w:rsidRDefault="000F7336" w:rsidP="000F7336">
            <w:pPr>
              <w:jc w:val="center"/>
              <w:rPr>
                <w:color w:val="000000"/>
                <w:sz w:val="20"/>
                <w:lang w:val="ru-RU"/>
              </w:rPr>
            </w:pPr>
            <w:r w:rsidRPr="00DF6003">
              <w:rPr>
                <w:color w:val="000000"/>
                <w:sz w:val="20"/>
                <w:lang w:val="ru-RU"/>
              </w:rPr>
              <w:t>-</w:t>
            </w:r>
          </w:p>
        </w:tc>
        <w:tc>
          <w:tcPr>
            <w:tcW w:w="531" w:type="pct"/>
            <w:vAlign w:val="center"/>
          </w:tcPr>
          <w:p w14:paraId="3285C0D4" w14:textId="77777777" w:rsidR="000F7336" w:rsidRPr="00DF6003" w:rsidRDefault="000F7336" w:rsidP="000F7336">
            <w:pPr>
              <w:jc w:val="center"/>
              <w:rPr>
                <w:color w:val="000000"/>
                <w:sz w:val="20"/>
                <w:lang w:val="ru-RU"/>
              </w:rPr>
            </w:pPr>
            <w:r w:rsidRPr="00DF6003">
              <w:rPr>
                <w:color w:val="000000"/>
                <w:sz w:val="20"/>
                <w:lang w:val="ru-RU"/>
              </w:rPr>
              <w:t>-</w:t>
            </w:r>
          </w:p>
        </w:tc>
        <w:tc>
          <w:tcPr>
            <w:tcW w:w="530" w:type="pct"/>
            <w:tcBorders>
              <w:top w:val="single" w:sz="4" w:space="0" w:color="auto"/>
              <w:left w:val="single" w:sz="4" w:space="0" w:color="auto"/>
              <w:right w:val="single" w:sz="4" w:space="0" w:color="auto"/>
            </w:tcBorders>
            <w:tcMar>
              <w:left w:w="85" w:type="dxa"/>
              <w:right w:w="85" w:type="dxa"/>
            </w:tcMar>
            <w:vAlign w:val="center"/>
          </w:tcPr>
          <w:p w14:paraId="50435F87" w14:textId="36ED4E9B" w:rsidR="000F7336" w:rsidRPr="00DF6003" w:rsidRDefault="000F7336" w:rsidP="000F7336">
            <w:pPr>
              <w:jc w:val="right"/>
              <w:rPr>
                <w:color w:val="000000"/>
                <w:sz w:val="20"/>
                <w:lang w:val="ru-RU"/>
              </w:rPr>
            </w:pPr>
            <w:r w:rsidRPr="00DF6003">
              <w:rPr>
                <w:color w:val="000000"/>
                <w:sz w:val="20"/>
                <w:lang w:val="ru-RU"/>
              </w:rPr>
              <w:t>255 000</w:t>
            </w:r>
          </w:p>
        </w:tc>
        <w:tc>
          <w:tcPr>
            <w:tcW w:w="455" w:type="pct"/>
            <w:tcBorders>
              <w:top w:val="single" w:sz="4" w:space="0" w:color="auto"/>
              <w:left w:val="single" w:sz="4" w:space="0" w:color="auto"/>
              <w:right w:val="single" w:sz="4" w:space="0" w:color="auto"/>
            </w:tcBorders>
            <w:tcMar>
              <w:left w:w="85" w:type="dxa"/>
              <w:right w:w="85" w:type="dxa"/>
            </w:tcMar>
            <w:vAlign w:val="center"/>
          </w:tcPr>
          <w:p w14:paraId="43B4A811" w14:textId="77777777" w:rsidR="000F7336" w:rsidRPr="00DF6003" w:rsidRDefault="000F7336" w:rsidP="000F7336">
            <w:pPr>
              <w:jc w:val="center"/>
              <w:rPr>
                <w:color w:val="000000"/>
                <w:sz w:val="20"/>
                <w:lang w:val="ru-RU"/>
              </w:rPr>
            </w:pPr>
            <w:r w:rsidRPr="00DF6003">
              <w:rPr>
                <w:color w:val="000000"/>
                <w:sz w:val="20"/>
                <w:lang w:val="ru-RU"/>
              </w:rPr>
              <w:t>-</w:t>
            </w:r>
          </w:p>
        </w:tc>
        <w:tc>
          <w:tcPr>
            <w:tcW w:w="606" w:type="pct"/>
            <w:vAlign w:val="center"/>
          </w:tcPr>
          <w:p w14:paraId="04A06ED8" w14:textId="1C3E776B" w:rsidR="000F7336" w:rsidRPr="00DF6003" w:rsidRDefault="000F7336" w:rsidP="000F7336">
            <w:pPr>
              <w:jc w:val="right"/>
              <w:rPr>
                <w:color w:val="000000"/>
                <w:sz w:val="20"/>
                <w:lang w:val="ru-RU"/>
              </w:rPr>
            </w:pPr>
            <w:r w:rsidRPr="00DF6003">
              <w:rPr>
                <w:color w:val="000000"/>
                <w:sz w:val="20"/>
                <w:lang w:val="ru-RU"/>
              </w:rPr>
              <w:t>127 500</w:t>
            </w:r>
          </w:p>
        </w:tc>
      </w:tr>
      <w:tr w:rsidR="007C76EF" w:rsidRPr="00DF6003" w14:paraId="5D6435DB" w14:textId="77777777" w:rsidTr="004C5CB9">
        <w:trPr>
          <w:trHeight w:val="283"/>
          <w:jc w:val="center"/>
        </w:trPr>
        <w:tc>
          <w:tcPr>
            <w:tcW w:w="1491" w:type="pct"/>
            <w:tcBorders>
              <w:top w:val="single" w:sz="4" w:space="0" w:color="auto"/>
              <w:left w:val="single" w:sz="4" w:space="0" w:color="auto"/>
              <w:bottom w:val="single" w:sz="4" w:space="0" w:color="auto"/>
              <w:right w:val="nil"/>
            </w:tcBorders>
            <w:tcMar>
              <w:left w:w="85" w:type="dxa"/>
              <w:right w:w="85" w:type="dxa"/>
            </w:tcMar>
            <w:vAlign w:val="center"/>
            <w:hideMark/>
          </w:tcPr>
          <w:p w14:paraId="4F066ED0" w14:textId="77777777" w:rsidR="007C76EF" w:rsidRPr="00DF6003" w:rsidRDefault="007C76EF" w:rsidP="001272AC">
            <w:pPr>
              <w:jc w:val="right"/>
              <w:rPr>
                <w:b/>
                <w:color w:val="000000"/>
                <w:sz w:val="20"/>
                <w:lang w:val="ru-RU"/>
              </w:rPr>
            </w:pPr>
            <w:r w:rsidRPr="00DF6003">
              <w:rPr>
                <w:b/>
                <w:color w:val="000000"/>
                <w:sz w:val="20"/>
                <w:lang w:val="ru-RU"/>
              </w:rPr>
              <w:t>Итого</w:t>
            </w:r>
          </w:p>
        </w:tc>
        <w:tc>
          <w:tcPr>
            <w:tcW w:w="1008" w:type="pct"/>
            <w:tcBorders>
              <w:top w:val="single" w:sz="4" w:space="0" w:color="auto"/>
              <w:left w:val="nil"/>
              <w:bottom w:val="single" w:sz="4" w:space="0" w:color="auto"/>
              <w:right w:val="single" w:sz="4" w:space="0" w:color="auto"/>
            </w:tcBorders>
            <w:tcMar>
              <w:left w:w="85" w:type="dxa"/>
              <w:right w:w="85" w:type="dxa"/>
            </w:tcMar>
            <w:vAlign w:val="center"/>
          </w:tcPr>
          <w:p w14:paraId="44D5F3E9" w14:textId="77777777" w:rsidR="007C76EF" w:rsidRPr="00DF6003" w:rsidRDefault="007C76EF" w:rsidP="001272AC">
            <w:pPr>
              <w:jc w:val="left"/>
              <w:rPr>
                <w:b/>
                <w:color w:val="000000"/>
                <w:sz w:val="20"/>
                <w:lang w:val="ru-RU"/>
              </w:rPr>
            </w:pPr>
          </w:p>
        </w:tc>
        <w:tc>
          <w:tcPr>
            <w:tcW w:w="379" w:type="pct"/>
            <w:tcBorders>
              <w:left w:val="single" w:sz="4" w:space="0" w:color="auto"/>
            </w:tcBorders>
            <w:vAlign w:val="center"/>
          </w:tcPr>
          <w:p w14:paraId="5EFAFD05" w14:textId="365F4F15" w:rsidR="007C76EF" w:rsidRPr="00DF6003" w:rsidRDefault="008D0168" w:rsidP="004C5CB9">
            <w:pPr>
              <w:ind w:left="-111"/>
              <w:jc w:val="right"/>
              <w:rPr>
                <w:b/>
                <w:color w:val="000000"/>
                <w:sz w:val="20"/>
                <w:lang w:val="ru-RU"/>
              </w:rPr>
            </w:pPr>
            <w:r w:rsidRPr="00DF6003">
              <w:rPr>
                <w:b/>
                <w:color w:val="000000"/>
                <w:sz w:val="20"/>
                <w:lang w:val="ru-RU"/>
              </w:rPr>
              <w:t>532,42</w:t>
            </w:r>
          </w:p>
        </w:tc>
        <w:tc>
          <w:tcPr>
            <w:tcW w:w="531" w:type="pct"/>
            <w:vAlign w:val="center"/>
          </w:tcPr>
          <w:p w14:paraId="5DC99EAD" w14:textId="4E3EAFE1" w:rsidR="007C76EF" w:rsidRPr="00DF6003" w:rsidRDefault="007C76EF" w:rsidP="004C5CB9">
            <w:pPr>
              <w:ind w:left="-115"/>
              <w:jc w:val="right"/>
              <w:rPr>
                <w:b/>
                <w:color w:val="000000"/>
                <w:sz w:val="20"/>
                <w:lang w:val="ru-RU"/>
              </w:rPr>
            </w:pPr>
            <w:r w:rsidRPr="00DF6003">
              <w:rPr>
                <w:b/>
                <w:color w:val="000000"/>
                <w:sz w:val="20"/>
                <w:lang w:val="ru-RU"/>
              </w:rPr>
              <w:t>1 313</w:t>
            </w:r>
            <w:r w:rsidR="008D0168" w:rsidRPr="00DF6003">
              <w:rPr>
                <w:b/>
                <w:color w:val="000000"/>
                <w:sz w:val="20"/>
                <w:lang w:val="ru-RU"/>
              </w:rPr>
              <w:t xml:space="preserve"> 610</w:t>
            </w:r>
          </w:p>
        </w:tc>
        <w:tc>
          <w:tcPr>
            <w:tcW w:w="530" w:type="pct"/>
            <w:tcBorders>
              <w:left w:val="single" w:sz="4" w:space="0" w:color="auto"/>
              <w:bottom w:val="single" w:sz="4" w:space="0" w:color="auto"/>
              <w:right w:val="single" w:sz="4" w:space="0" w:color="auto"/>
            </w:tcBorders>
            <w:tcMar>
              <w:left w:w="85" w:type="dxa"/>
              <w:right w:w="85" w:type="dxa"/>
            </w:tcMar>
            <w:vAlign w:val="center"/>
          </w:tcPr>
          <w:p w14:paraId="1AD94856" w14:textId="1DBC2C31" w:rsidR="007C76EF" w:rsidRPr="00DF6003" w:rsidRDefault="008D0168" w:rsidP="004C5CB9">
            <w:pPr>
              <w:jc w:val="right"/>
              <w:rPr>
                <w:b/>
                <w:color w:val="000000"/>
                <w:sz w:val="20"/>
                <w:lang w:val="ru-RU"/>
              </w:rPr>
            </w:pPr>
            <w:r w:rsidRPr="00DF6003">
              <w:rPr>
                <w:b/>
                <w:color w:val="000000"/>
                <w:sz w:val="20"/>
                <w:lang w:val="ru-RU"/>
              </w:rPr>
              <w:t>3 027 401</w:t>
            </w:r>
          </w:p>
        </w:tc>
        <w:tc>
          <w:tcPr>
            <w:tcW w:w="455" w:type="pct"/>
            <w:tcBorders>
              <w:left w:val="single" w:sz="4" w:space="0" w:color="auto"/>
              <w:bottom w:val="single" w:sz="4" w:space="0" w:color="auto"/>
              <w:right w:val="single" w:sz="4" w:space="0" w:color="auto"/>
            </w:tcBorders>
            <w:tcMar>
              <w:left w:w="85" w:type="dxa"/>
              <w:right w:w="85" w:type="dxa"/>
            </w:tcMar>
            <w:vAlign w:val="center"/>
          </w:tcPr>
          <w:p w14:paraId="1CB8DDE4" w14:textId="4D7918C5" w:rsidR="007C76EF" w:rsidRPr="00DF6003" w:rsidRDefault="008D0168" w:rsidP="004C5CB9">
            <w:pPr>
              <w:jc w:val="right"/>
              <w:rPr>
                <w:b/>
                <w:color w:val="000000"/>
                <w:sz w:val="20"/>
                <w:lang w:val="ru-RU"/>
              </w:rPr>
            </w:pPr>
            <w:r w:rsidRPr="00DF6003">
              <w:rPr>
                <w:b/>
                <w:color w:val="000000"/>
                <w:sz w:val="20"/>
                <w:lang w:val="ru-RU"/>
              </w:rPr>
              <w:t>5</w:t>
            </w:r>
            <w:r w:rsidR="00223B2A" w:rsidRPr="00DF6003">
              <w:rPr>
                <w:b/>
                <w:color w:val="000000"/>
                <w:sz w:val="20"/>
                <w:lang w:val="ru-RU"/>
              </w:rPr>
              <w:t>,</w:t>
            </w:r>
            <w:r w:rsidRPr="00DF6003">
              <w:rPr>
                <w:b/>
                <w:color w:val="000000"/>
                <w:sz w:val="20"/>
                <w:lang w:val="ru-RU"/>
              </w:rPr>
              <w:t>69</w:t>
            </w:r>
          </w:p>
        </w:tc>
        <w:tc>
          <w:tcPr>
            <w:tcW w:w="606" w:type="pct"/>
            <w:vAlign w:val="center"/>
          </w:tcPr>
          <w:p w14:paraId="7B2534B6" w14:textId="3A7719FE" w:rsidR="007C76EF" w:rsidRPr="00DF6003" w:rsidRDefault="008D0168" w:rsidP="004C5CB9">
            <w:pPr>
              <w:jc w:val="right"/>
              <w:rPr>
                <w:b/>
                <w:color w:val="000000"/>
                <w:sz w:val="20"/>
                <w:lang w:val="ru-RU"/>
              </w:rPr>
            </w:pPr>
            <w:r w:rsidRPr="00DF6003">
              <w:rPr>
                <w:b/>
                <w:color w:val="000000"/>
                <w:sz w:val="20"/>
                <w:lang w:val="ru-RU"/>
              </w:rPr>
              <w:t>1 720 164</w:t>
            </w:r>
          </w:p>
        </w:tc>
      </w:tr>
    </w:tbl>
    <w:p w14:paraId="6873099E" w14:textId="4A753682" w:rsidR="007C76EF" w:rsidRPr="00F93838" w:rsidRDefault="007C76EF" w:rsidP="00F93838">
      <w:pPr>
        <w:pStyle w:val="Heading1"/>
        <w:spacing w:before="240"/>
        <w:rPr>
          <w:lang w:val="ru-RU"/>
        </w:rPr>
      </w:pPr>
      <w:r w:rsidRPr="00F93838">
        <w:rPr>
          <w:lang w:val="ru-RU"/>
        </w:rPr>
        <w:t xml:space="preserve">Этап I ПРК будет </w:t>
      </w:r>
      <w:r w:rsidR="00B843AD" w:rsidRPr="00F93838">
        <w:rPr>
          <w:lang w:val="ru-RU"/>
        </w:rPr>
        <w:t>осуществлен</w:t>
      </w:r>
      <w:r w:rsidRPr="00F93838">
        <w:rPr>
          <w:lang w:val="ru-RU"/>
        </w:rPr>
        <w:t xml:space="preserve"> в два транша.</w:t>
      </w:r>
    </w:p>
    <w:p w14:paraId="2044E44B" w14:textId="13DDBBA4" w:rsidR="007C76EF" w:rsidRPr="00DF6003" w:rsidRDefault="007C76EF" w:rsidP="007C76EF">
      <w:pPr>
        <w:pStyle w:val="Heading1"/>
        <w:keepNext/>
        <w:widowControl w:val="0"/>
        <w:numPr>
          <w:ilvl w:val="0"/>
          <w:numId w:val="0"/>
        </w:numPr>
        <w:suppressAutoHyphens/>
        <w:spacing w:before="240"/>
        <w:rPr>
          <w:lang w:val="ru-RU"/>
        </w:rPr>
      </w:pPr>
      <w:r w:rsidRPr="00DF6003">
        <w:rPr>
          <w:u w:val="single"/>
          <w:lang w:val="ru-RU"/>
        </w:rPr>
        <w:lastRenderedPageBreak/>
        <w:t xml:space="preserve">План </w:t>
      </w:r>
      <w:r w:rsidR="004A5C81">
        <w:rPr>
          <w:u w:val="single"/>
          <w:lang w:val="ru-RU"/>
        </w:rPr>
        <w:t>освоения</w:t>
      </w:r>
      <w:r w:rsidRPr="00DF6003">
        <w:rPr>
          <w:u w:val="single"/>
          <w:lang w:val="ru-RU"/>
        </w:rPr>
        <w:t xml:space="preserve"> первого транша </w:t>
      </w:r>
      <w:r w:rsidR="004F15F7">
        <w:rPr>
          <w:u w:val="single"/>
          <w:lang w:val="ru-RU"/>
        </w:rPr>
        <w:t>п</w:t>
      </w:r>
      <w:r w:rsidR="004F15F7" w:rsidRPr="004F15F7">
        <w:rPr>
          <w:u w:val="single"/>
          <w:lang w:val="ru-RU"/>
        </w:rPr>
        <w:t>лан</w:t>
      </w:r>
      <w:r w:rsidR="004F15F7">
        <w:rPr>
          <w:u w:val="single"/>
          <w:lang w:val="ru-RU"/>
        </w:rPr>
        <w:t>а</w:t>
      </w:r>
      <w:r w:rsidR="004F15F7" w:rsidRPr="004F15F7">
        <w:rPr>
          <w:u w:val="single"/>
          <w:lang w:val="ru-RU"/>
        </w:rPr>
        <w:t xml:space="preserve"> реализации Кигалийской поправки по ГФУ</w:t>
      </w:r>
    </w:p>
    <w:p w14:paraId="0DF6C852" w14:textId="638194AE" w:rsidR="007C76EF" w:rsidRPr="00DF6003" w:rsidRDefault="007C76EF" w:rsidP="007C76EF">
      <w:pPr>
        <w:pStyle w:val="Heading1"/>
        <w:rPr>
          <w:lang w:val="ru-RU"/>
        </w:rPr>
      </w:pPr>
      <w:r w:rsidRPr="00DF6003">
        <w:rPr>
          <w:lang w:val="ru-RU"/>
        </w:rPr>
        <w:t xml:space="preserve">Согласованный план действий </w:t>
      </w:r>
      <w:r w:rsidR="003008F7" w:rsidRPr="00DF6003">
        <w:rPr>
          <w:lang w:val="ru-RU"/>
        </w:rPr>
        <w:t xml:space="preserve">включает </w:t>
      </w:r>
      <w:r w:rsidRPr="00DF6003">
        <w:rPr>
          <w:lang w:val="ru-RU"/>
        </w:rPr>
        <w:t>следующие мероприятия, которые будут осуществляться ЮНИДО:</w:t>
      </w:r>
    </w:p>
    <w:p w14:paraId="4F6FB8AC" w14:textId="7F0FA34E" w:rsidR="007C76EF" w:rsidRPr="00DF6003" w:rsidRDefault="00AA7BAC" w:rsidP="007B6C07">
      <w:pPr>
        <w:pStyle w:val="Heading2"/>
        <w:widowControl/>
        <w:numPr>
          <w:ilvl w:val="0"/>
          <w:numId w:val="0"/>
        </w:numPr>
        <w:tabs>
          <w:tab w:val="left" w:pos="1418"/>
        </w:tabs>
        <w:ind w:left="1418" w:hanging="709"/>
        <w:rPr>
          <w:lang w:val="ru-RU"/>
        </w:rPr>
      </w:pPr>
      <w:r w:rsidRPr="00AA7BAC">
        <w:rPr>
          <w:lang w:val="ru-RU"/>
        </w:rPr>
        <w:t>а)</w:t>
      </w:r>
      <w:r>
        <w:rPr>
          <w:i/>
          <w:iCs/>
          <w:lang w:val="ru-RU"/>
        </w:rPr>
        <w:tab/>
        <w:t>п</w:t>
      </w:r>
      <w:r w:rsidR="007C76EF" w:rsidRPr="00DF6003">
        <w:rPr>
          <w:i/>
          <w:iCs/>
          <w:lang w:val="ru-RU"/>
        </w:rPr>
        <w:t xml:space="preserve">роизводственный сектор: </w:t>
      </w:r>
      <w:r w:rsidR="007C76EF" w:rsidRPr="00DF6003">
        <w:rPr>
          <w:lang w:val="ru-RU"/>
        </w:rPr>
        <w:t xml:space="preserve">оказание технической помощи </w:t>
      </w:r>
      <w:r w:rsidR="00B831CD">
        <w:rPr>
          <w:lang w:val="ru-RU"/>
        </w:rPr>
        <w:t>для конверсии</w:t>
      </w:r>
      <w:r w:rsidR="007C76EF" w:rsidRPr="00DF6003">
        <w:rPr>
          <w:lang w:val="ru-RU"/>
        </w:rPr>
        <w:t xml:space="preserve"> трех МСП, производящих небольшое коммерческое холодильное оборудование (</w:t>
      </w:r>
      <w:r w:rsidR="00D24CFA" w:rsidRPr="00DF6003">
        <w:rPr>
          <w:lang w:val="ru-RU"/>
        </w:rPr>
        <w:t>67</w:t>
      </w:r>
      <w:r w:rsidR="006D6D71">
        <w:rPr>
          <w:lang w:val="ru-RU"/>
        </w:rPr>
        <w:t> </w:t>
      </w:r>
      <w:r w:rsidR="00D24CFA" w:rsidRPr="00DF6003">
        <w:rPr>
          <w:lang w:val="ru-RU"/>
        </w:rPr>
        <w:t xml:space="preserve">627 </w:t>
      </w:r>
      <w:r w:rsidR="007C76EF" w:rsidRPr="00DF6003">
        <w:rPr>
          <w:lang w:val="ru-RU"/>
        </w:rPr>
        <w:t>долл. США);</w:t>
      </w:r>
    </w:p>
    <w:p w14:paraId="0C0C71E2" w14:textId="2970EB5D" w:rsidR="007C76EF" w:rsidRPr="00DF6003" w:rsidRDefault="00AA7BAC" w:rsidP="007B6C07">
      <w:pPr>
        <w:pStyle w:val="Heading2"/>
        <w:widowControl/>
        <w:numPr>
          <w:ilvl w:val="0"/>
          <w:numId w:val="0"/>
        </w:numPr>
        <w:tabs>
          <w:tab w:val="left" w:pos="1418"/>
        </w:tabs>
        <w:ind w:left="1418" w:hanging="709"/>
        <w:rPr>
          <w:lang w:val="ru-RU"/>
        </w:rPr>
      </w:pPr>
      <w:r w:rsidRPr="000A56E5">
        <w:rPr>
          <w:lang w:val="fr-FR"/>
        </w:rPr>
        <w:t>b</w:t>
      </w:r>
      <w:r w:rsidR="000A56E5" w:rsidRPr="00972F65">
        <w:rPr>
          <w:lang w:val="ru-RU"/>
        </w:rPr>
        <w:t>)</w:t>
      </w:r>
      <w:r w:rsidR="000A56E5" w:rsidRPr="00972F65">
        <w:rPr>
          <w:i/>
          <w:iCs/>
          <w:lang w:val="ru-RU"/>
        </w:rPr>
        <w:tab/>
      </w:r>
      <w:r w:rsidR="000A56E5">
        <w:rPr>
          <w:i/>
          <w:iCs/>
          <w:lang w:val="ru-RU"/>
        </w:rPr>
        <w:t>п</w:t>
      </w:r>
      <w:r w:rsidR="007C76EF" w:rsidRPr="00DF6003">
        <w:rPr>
          <w:i/>
          <w:iCs/>
          <w:lang w:val="ru-RU"/>
        </w:rPr>
        <w:t xml:space="preserve">одсектор </w:t>
      </w:r>
      <w:r w:rsidR="006D6D71">
        <w:rPr>
          <w:i/>
          <w:iCs/>
          <w:lang w:val="ru-RU"/>
        </w:rPr>
        <w:t>монтажа</w:t>
      </w:r>
      <w:r w:rsidR="007C76EF" w:rsidRPr="00DF6003">
        <w:rPr>
          <w:i/>
          <w:iCs/>
          <w:lang w:val="ru-RU"/>
        </w:rPr>
        <w:t xml:space="preserve"> и сборки</w:t>
      </w:r>
      <w:r w:rsidR="006D6D71">
        <w:rPr>
          <w:i/>
          <w:iCs/>
          <w:lang w:val="ru-RU"/>
        </w:rPr>
        <w:t xml:space="preserve"> на месте</w:t>
      </w:r>
      <w:r w:rsidR="007C76EF" w:rsidRPr="00DF6003">
        <w:rPr>
          <w:lang w:val="ru-RU"/>
        </w:rPr>
        <w:t>: завершение обследования (30 000 долл. США);</w:t>
      </w:r>
    </w:p>
    <w:p w14:paraId="5479A4F2" w14:textId="1F4CF406" w:rsidR="007C76EF" w:rsidRPr="00DF6003" w:rsidRDefault="000A56E5" w:rsidP="007B6C07">
      <w:pPr>
        <w:pStyle w:val="Heading2"/>
        <w:keepNext/>
        <w:widowControl/>
        <w:numPr>
          <w:ilvl w:val="0"/>
          <w:numId w:val="0"/>
        </w:numPr>
        <w:tabs>
          <w:tab w:val="left" w:pos="1418"/>
        </w:tabs>
        <w:ind w:left="1418" w:hanging="709"/>
        <w:rPr>
          <w:lang w:val="ru-RU"/>
        </w:rPr>
      </w:pPr>
      <w:r w:rsidRPr="000A56E5">
        <w:rPr>
          <w:lang w:val="ru-RU"/>
        </w:rPr>
        <w:t>с)</w:t>
      </w:r>
      <w:r>
        <w:rPr>
          <w:i/>
          <w:iCs/>
          <w:lang w:val="ru-RU"/>
        </w:rPr>
        <w:tab/>
        <w:t>с</w:t>
      </w:r>
      <w:r w:rsidR="007C76EF" w:rsidRPr="00DF6003">
        <w:rPr>
          <w:i/>
          <w:iCs/>
          <w:lang w:val="ru-RU"/>
        </w:rPr>
        <w:t>ектор обслуживания</w:t>
      </w:r>
      <w:r w:rsidR="007C76EF" w:rsidRPr="00DF6003">
        <w:rPr>
          <w:lang w:val="ru-RU"/>
        </w:rPr>
        <w:t>:</w:t>
      </w:r>
    </w:p>
    <w:p w14:paraId="59B9BA72" w14:textId="0BF266BE" w:rsidR="007C76EF" w:rsidRPr="00DF6003" w:rsidRDefault="006B5F72" w:rsidP="007B6C07">
      <w:pPr>
        <w:pStyle w:val="Heading3"/>
        <w:numPr>
          <w:ilvl w:val="0"/>
          <w:numId w:val="25"/>
        </w:numPr>
        <w:ind w:hanging="742"/>
        <w:rPr>
          <w:lang w:val="ru-RU"/>
        </w:rPr>
      </w:pPr>
      <w:r>
        <w:rPr>
          <w:i/>
          <w:iCs/>
          <w:lang w:val="ru-RU"/>
        </w:rPr>
        <w:t>п</w:t>
      </w:r>
      <w:r w:rsidR="007C76EF" w:rsidRPr="00DF6003">
        <w:rPr>
          <w:i/>
          <w:iCs/>
          <w:lang w:val="ru-RU"/>
        </w:rPr>
        <w:t>олитический компонент</w:t>
      </w:r>
      <w:r w:rsidR="007C76EF" w:rsidRPr="00DF6003">
        <w:rPr>
          <w:lang w:val="ru-RU"/>
        </w:rPr>
        <w:t xml:space="preserve">: прогресс в разработке политики и нормативных актов, а также введение обязательной системы сертификации для </w:t>
      </w:r>
      <w:r w:rsidR="00AE290D">
        <w:rPr>
          <w:lang w:val="ru-RU"/>
        </w:rPr>
        <w:t>технических специалистов</w:t>
      </w:r>
      <w:r w:rsidR="007C76EF" w:rsidRPr="00DF6003">
        <w:rPr>
          <w:lang w:val="ru-RU"/>
        </w:rPr>
        <w:t xml:space="preserve"> и мастерских</w:t>
      </w:r>
      <w:r w:rsidR="00635470">
        <w:rPr>
          <w:lang w:val="ru-RU"/>
        </w:rPr>
        <w:t xml:space="preserve"> по обслуживанию</w:t>
      </w:r>
      <w:r w:rsidR="007C76EF" w:rsidRPr="00DF6003">
        <w:rPr>
          <w:lang w:val="ru-RU"/>
        </w:rPr>
        <w:t xml:space="preserve"> ХКВ (67 500 долл. США);</w:t>
      </w:r>
    </w:p>
    <w:p w14:paraId="45327BC9" w14:textId="17D928A1" w:rsidR="007C76EF" w:rsidRPr="00DF6003" w:rsidRDefault="00635470" w:rsidP="007B6C07">
      <w:pPr>
        <w:pStyle w:val="Heading3"/>
        <w:numPr>
          <w:ilvl w:val="0"/>
          <w:numId w:val="25"/>
        </w:numPr>
        <w:ind w:hanging="742"/>
        <w:rPr>
          <w:lang w:val="ru-RU"/>
        </w:rPr>
      </w:pPr>
      <w:r w:rsidRPr="00635470">
        <w:rPr>
          <w:i/>
          <w:iCs/>
          <w:lang w:val="ru-RU"/>
        </w:rPr>
        <w:t>обучение сотрудников таможенных органов</w:t>
      </w:r>
      <w:r w:rsidR="007C76EF" w:rsidRPr="00DF6003">
        <w:rPr>
          <w:lang w:val="ru-RU"/>
        </w:rPr>
        <w:t xml:space="preserve">: </w:t>
      </w:r>
      <w:r>
        <w:rPr>
          <w:lang w:val="ru-RU"/>
        </w:rPr>
        <w:t>подготовка</w:t>
      </w:r>
      <w:r w:rsidR="00AE7FF7" w:rsidRPr="00DF6003">
        <w:rPr>
          <w:lang w:val="ru-RU"/>
        </w:rPr>
        <w:t xml:space="preserve"> 80 </w:t>
      </w:r>
      <w:r w:rsidRPr="00635470">
        <w:rPr>
          <w:lang w:val="ru-RU"/>
        </w:rPr>
        <w:t>сотрудников таможенных органов</w:t>
      </w:r>
      <w:r w:rsidR="007C76EF" w:rsidRPr="00DF6003">
        <w:rPr>
          <w:lang w:val="ru-RU"/>
        </w:rPr>
        <w:t>, 80 сотрудников правоохранительных органов и 40 импортеров</w:t>
      </w:r>
      <w:r w:rsidR="00686E9E">
        <w:rPr>
          <w:lang w:val="ru-RU"/>
        </w:rPr>
        <w:t>,</w:t>
      </w:r>
      <w:r w:rsidR="007C76EF" w:rsidRPr="00DF6003">
        <w:rPr>
          <w:lang w:val="ru-RU"/>
        </w:rPr>
        <w:t xml:space="preserve"> организация одного совещания по вопросам пограничного диалога</w:t>
      </w:r>
      <w:r w:rsidR="00B02F3E">
        <w:rPr>
          <w:lang w:val="ru-RU"/>
        </w:rPr>
        <w:t>,</w:t>
      </w:r>
      <w:r w:rsidR="007C76EF" w:rsidRPr="00DF6003">
        <w:rPr>
          <w:lang w:val="ru-RU"/>
        </w:rPr>
        <w:t xml:space="preserve"> и начало оказания технической помощи таможенным органам в области </w:t>
      </w:r>
      <w:r w:rsidR="00686E1F">
        <w:rPr>
          <w:lang w:val="ru-RU"/>
        </w:rPr>
        <w:t>анализа</w:t>
      </w:r>
      <w:r w:rsidR="007C76EF" w:rsidRPr="00DF6003">
        <w:rPr>
          <w:lang w:val="ru-RU"/>
        </w:rPr>
        <w:t xml:space="preserve"> рисков (</w:t>
      </w:r>
      <w:r w:rsidR="00AE7FF7" w:rsidRPr="00DF6003">
        <w:rPr>
          <w:lang w:val="ru-RU"/>
        </w:rPr>
        <w:t>103</w:t>
      </w:r>
      <w:r w:rsidR="007C76EF" w:rsidRPr="00DF6003">
        <w:rPr>
          <w:lang w:val="ru-RU"/>
        </w:rPr>
        <w:t xml:space="preserve"> 000 долл. США)</w:t>
      </w:r>
      <w:bookmarkStart w:id="19" w:name="_Hlk126916207"/>
      <w:bookmarkStart w:id="20" w:name="_Hlk126916178"/>
      <w:r w:rsidR="007C76EF" w:rsidRPr="00DF6003">
        <w:rPr>
          <w:lang w:val="ru-RU"/>
        </w:rPr>
        <w:t>;</w:t>
      </w:r>
    </w:p>
    <w:p w14:paraId="3CC395BA" w14:textId="382B3898" w:rsidR="007C76EF" w:rsidRPr="00C044F2" w:rsidRDefault="00983F64" w:rsidP="007B6C07">
      <w:pPr>
        <w:pStyle w:val="Heading3"/>
        <w:numPr>
          <w:ilvl w:val="0"/>
          <w:numId w:val="25"/>
        </w:numPr>
        <w:ind w:hanging="742"/>
        <w:rPr>
          <w:lang w:val="ru-RU"/>
        </w:rPr>
      </w:pPr>
      <w:r w:rsidRPr="00983F64">
        <w:rPr>
          <w:i/>
          <w:iCs/>
          <w:lang w:val="ru-RU"/>
        </w:rPr>
        <w:t>развитие</w:t>
      </w:r>
      <w:r w:rsidR="007C76EF" w:rsidRPr="00983F64">
        <w:rPr>
          <w:i/>
          <w:iCs/>
          <w:lang w:val="ru-RU"/>
        </w:rPr>
        <w:t xml:space="preserve"> потенциала в области ХКВ и МКВ</w:t>
      </w:r>
      <w:r w:rsidR="007C76EF" w:rsidRPr="00DF6003">
        <w:rPr>
          <w:lang w:val="ru-RU"/>
        </w:rPr>
        <w:t xml:space="preserve">: </w:t>
      </w:r>
      <w:r>
        <w:rPr>
          <w:lang w:val="ru-RU"/>
        </w:rPr>
        <w:t>подготовка</w:t>
      </w:r>
      <w:r w:rsidRPr="00DF6003">
        <w:rPr>
          <w:lang w:val="ru-RU"/>
        </w:rPr>
        <w:t xml:space="preserve"> </w:t>
      </w:r>
      <w:r w:rsidR="007C76EF" w:rsidRPr="00DF6003">
        <w:rPr>
          <w:lang w:val="ru-RU"/>
        </w:rPr>
        <w:t>50 инструкторов и 50</w:t>
      </w:r>
      <w:r w:rsidR="007C76EF" w:rsidRPr="00C044F2">
        <w:rPr>
          <w:lang w:val="ru-RU"/>
        </w:rPr>
        <w:t xml:space="preserve">0 </w:t>
      </w:r>
      <w:r w:rsidRPr="00C044F2">
        <w:rPr>
          <w:lang w:val="ru-RU"/>
        </w:rPr>
        <w:t xml:space="preserve">технических специалистов </w:t>
      </w:r>
      <w:r w:rsidR="007C76EF" w:rsidRPr="00C044F2">
        <w:rPr>
          <w:lang w:val="ru-RU"/>
        </w:rPr>
        <w:t>по ХКВ</w:t>
      </w:r>
      <w:r w:rsidRPr="00C044F2">
        <w:rPr>
          <w:lang w:val="ru-RU"/>
        </w:rPr>
        <w:t>,</w:t>
      </w:r>
      <w:r w:rsidR="007C76EF" w:rsidRPr="00C044F2">
        <w:rPr>
          <w:lang w:val="ru-RU"/>
        </w:rPr>
        <w:t xml:space="preserve"> </w:t>
      </w:r>
      <w:r w:rsidR="00B81F2A" w:rsidRPr="00C044F2">
        <w:rPr>
          <w:lang w:val="ru-RU"/>
        </w:rPr>
        <w:t xml:space="preserve">обеспечение </w:t>
      </w:r>
      <w:r w:rsidR="007C76EF" w:rsidRPr="00C044F2">
        <w:rPr>
          <w:lang w:val="ru-RU"/>
        </w:rPr>
        <w:t>инструмент</w:t>
      </w:r>
      <w:r w:rsidR="00B81F2A" w:rsidRPr="00C044F2">
        <w:rPr>
          <w:lang w:val="ru-RU"/>
        </w:rPr>
        <w:t>ами</w:t>
      </w:r>
      <w:r w:rsidR="007C76EF" w:rsidRPr="00C044F2">
        <w:rPr>
          <w:lang w:val="ru-RU"/>
        </w:rPr>
        <w:t xml:space="preserve"> 450 сертифицированным </w:t>
      </w:r>
      <w:r w:rsidR="00C82F30" w:rsidRPr="00C044F2">
        <w:rPr>
          <w:lang w:val="ru-RU"/>
        </w:rPr>
        <w:t>техническим специалистам</w:t>
      </w:r>
      <w:r w:rsidR="007C76EF" w:rsidRPr="00C044F2">
        <w:rPr>
          <w:lang w:val="ru-RU"/>
        </w:rPr>
        <w:t>, 100 мастерским и пяти учебным заведениям</w:t>
      </w:r>
      <w:r w:rsidR="00C82F30" w:rsidRPr="00C044F2">
        <w:rPr>
          <w:lang w:val="ru-RU"/>
        </w:rPr>
        <w:t>,</w:t>
      </w:r>
      <w:r w:rsidR="007C76EF" w:rsidRPr="00C044F2">
        <w:rPr>
          <w:lang w:val="ru-RU"/>
        </w:rPr>
        <w:t xml:space="preserve"> обновление учебной программы по МКВ и ее включение в систему сертификации</w:t>
      </w:r>
      <w:r w:rsidR="00C82F30" w:rsidRPr="00C044F2">
        <w:rPr>
          <w:lang w:val="ru-RU"/>
        </w:rPr>
        <w:t>,</w:t>
      </w:r>
      <w:r w:rsidR="007C76EF" w:rsidRPr="00C044F2">
        <w:rPr>
          <w:lang w:val="ru-RU"/>
        </w:rPr>
        <w:t xml:space="preserve"> проведение одного курса подготовки инструкторов для сектора МКВ и </w:t>
      </w:r>
      <w:r w:rsidR="00A67CAB" w:rsidRPr="00C044F2">
        <w:rPr>
          <w:lang w:val="ru-RU"/>
        </w:rPr>
        <w:t>подготовка</w:t>
      </w:r>
      <w:r w:rsidR="007C76EF" w:rsidRPr="00C044F2">
        <w:rPr>
          <w:lang w:val="ru-RU"/>
        </w:rPr>
        <w:t xml:space="preserve"> 100 </w:t>
      </w:r>
      <w:r w:rsidR="00A67CAB" w:rsidRPr="00C044F2">
        <w:rPr>
          <w:lang w:val="ru-RU"/>
        </w:rPr>
        <w:t xml:space="preserve">технических специалистов </w:t>
      </w:r>
      <w:r w:rsidR="007C76EF" w:rsidRPr="00C044F2">
        <w:rPr>
          <w:lang w:val="ru-RU"/>
        </w:rPr>
        <w:t>по МКВ</w:t>
      </w:r>
      <w:r w:rsidR="00A67CAB" w:rsidRPr="00C044F2">
        <w:rPr>
          <w:lang w:val="ru-RU"/>
        </w:rPr>
        <w:t>,</w:t>
      </w:r>
      <w:r w:rsidR="007C76EF" w:rsidRPr="00C044F2">
        <w:rPr>
          <w:lang w:val="ru-RU"/>
        </w:rPr>
        <w:t xml:space="preserve"> создание пяти </w:t>
      </w:r>
      <w:r w:rsidR="00DF644F" w:rsidRPr="00C044F2">
        <w:rPr>
          <w:lang w:val="ru-RU"/>
        </w:rPr>
        <w:t xml:space="preserve">центров передового опыта </w:t>
      </w:r>
      <w:r w:rsidR="00B36267" w:rsidRPr="00C044F2">
        <w:rPr>
          <w:lang w:val="ru-RU"/>
        </w:rPr>
        <w:t>в области</w:t>
      </w:r>
      <w:r w:rsidR="007C76EF" w:rsidRPr="00C044F2">
        <w:rPr>
          <w:lang w:val="ru-RU"/>
        </w:rPr>
        <w:t xml:space="preserve"> МКВ</w:t>
      </w:r>
      <w:r w:rsidR="00B36267" w:rsidRPr="00C044F2">
        <w:rPr>
          <w:lang w:val="ru-RU"/>
        </w:rPr>
        <w:t>,</w:t>
      </w:r>
      <w:r w:rsidR="00DF644F" w:rsidRPr="00C044F2">
        <w:rPr>
          <w:lang w:val="ru-RU"/>
        </w:rPr>
        <w:t xml:space="preserve"> </w:t>
      </w:r>
      <w:r w:rsidR="00B81F2A" w:rsidRPr="00C044F2">
        <w:rPr>
          <w:lang w:val="ru-RU"/>
        </w:rPr>
        <w:t xml:space="preserve">обеспечение инструментами </w:t>
      </w:r>
      <w:r w:rsidR="007C76EF" w:rsidRPr="00C044F2">
        <w:rPr>
          <w:lang w:val="ru-RU"/>
        </w:rPr>
        <w:t xml:space="preserve">50 </w:t>
      </w:r>
      <w:r w:rsidR="00B81F2A" w:rsidRPr="00C044F2">
        <w:rPr>
          <w:lang w:val="ru-RU"/>
        </w:rPr>
        <w:t>мастерских</w:t>
      </w:r>
      <w:r w:rsidR="007C76EF" w:rsidRPr="00C044F2">
        <w:rPr>
          <w:lang w:val="ru-RU"/>
        </w:rPr>
        <w:t xml:space="preserve"> МКВ</w:t>
      </w:r>
      <w:r w:rsidR="00D6481D" w:rsidRPr="00C044F2">
        <w:rPr>
          <w:lang w:val="ru-RU"/>
        </w:rPr>
        <w:t>,</w:t>
      </w:r>
      <w:r w:rsidR="007C76EF" w:rsidRPr="00C044F2">
        <w:rPr>
          <w:lang w:val="ru-RU"/>
        </w:rPr>
        <w:t xml:space="preserve"> предоставление 25 стипендий для женщин, </w:t>
      </w:r>
      <w:r w:rsidR="00D6481D" w:rsidRPr="00C044F2">
        <w:rPr>
          <w:lang w:val="ru-RU"/>
        </w:rPr>
        <w:t>занятых в секторе</w:t>
      </w:r>
      <w:r w:rsidR="007C76EF" w:rsidRPr="00C044F2">
        <w:rPr>
          <w:lang w:val="ru-RU"/>
        </w:rPr>
        <w:t xml:space="preserve"> ХКВ/МКВ, и начало оказания поддержки ассоциации ХКВ</w:t>
      </w:r>
      <w:r w:rsidR="009E5EB1" w:rsidRPr="00C044F2">
        <w:rPr>
          <w:lang w:val="ru-RU"/>
        </w:rPr>
        <w:t>,</w:t>
      </w:r>
      <w:r w:rsidR="007C76EF" w:rsidRPr="00C044F2">
        <w:rPr>
          <w:lang w:val="ru-RU"/>
        </w:rPr>
        <w:t xml:space="preserve"> предоставление 45 детекторов утечек и технической помощи крупным конечным пользователям </w:t>
      </w:r>
      <w:r w:rsidR="00C64A2D" w:rsidRPr="00C044F2">
        <w:rPr>
          <w:lang w:val="ru-RU"/>
        </w:rPr>
        <w:t>в целях</w:t>
      </w:r>
      <w:r w:rsidR="007C76EF" w:rsidRPr="00C044F2">
        <w:rPr>
          <w:lang w:val="ru-RU"/>
        </w:rPr>
        <w:t xml:space="preserve"> сокращения утечек (пять семинаров) (</w:t>
      </w:r>
      <w:r w:rsidR="00AE7FF7" w:rsidRPr="00C044F2">
        <w:rPr>
          <w:lang w:val="ru-RU"/>
        </w:rPr>
        <w:t>1 066 537</w:t>
      </w:r>
      <w:r w:rsidR="007C76EF" w:rsidRPr="00C044F2">
        <w:rPr>
          <w:lang w:val="ru-RU"/>
        </w:rPr>
        <w:t xml:space="preserve"> долл. США</w:t>
      </w:r>
      <w:r w:rsidR="00AE7FF7" w:rsidRPr="00C044F2">
        <w:rPr>
          <w:lang w:val="ru-RU"/>
        </w:rPr>
        <w:t>)</w:t>
      </w:r>
      <w:r w:rsidR="007C76EF" w:rsidRPr="00C044F2">
        <w:rPr>
          <w:lang w:val="ru-RU"/>
        </w:rPr>
        <w:t>;</w:t>
      </w:r>
    </w:p>
    <w:p w14:paraId="3653D3E4" w14:textId="65ADCB85" w:rsidR="007C76EF" w:rsidRPr="00DF6003" w:rsidRDefault="00CB7F3B" w:rsidP="007B6C07">
      <w:pPr>
        <w:pStyle w:val="Heading3"/>
        <w:numPr>
          <w:ilvl w:val="0"/>
          <w:numId w:val="25"/>
        </w:numPr>
        <w:ind w:hanging="742"/>
        <w:rPr>
          <w:lang w:val="ru-RU"/>
        </w:rPr>
      </w:pPr>
      <w:r w:rsidRPr="005600BF">
        <w:rPr>
          <w:i/>
          <w:iCs/>
          <w:lang w:val="ru-RU"/>
        </w:rPr>
        <w:t>секторальные</w:t>
      </w:r>
      <w:r w:rsidR="007C76EF" w:rsidRPr="005600BF">
        <w:rPr>
          <w:i/>
          <w:iCs/>
          <w:lang w:val="ru-RU"/>
        </w:rPr>
        <w:t xml:space="preserve"> исследования</w:t>
      </w:r>
      <w:r w:rsidR="007C76EF" w:rsidRPr="00C044F2">
        <w:rPr>
          <w:lang w:val="ru-RU"/>
        </w:rPr>
        <w:t xml:space="preserve">: </w:t>
      </w:r>
      <w:r w:rsidRPr="00C044F2">
        <w:rPr>
          <w:lang w:val="ru-RU"/>
        </w:rPr>
        <w:t>проведение</w:t>
      </w:r>
      <w:r w:rsidR="007C76EF" w:rsidRPr="00C044F2">
        <w:rPr>
          <w:lang w:val="ru-RU"/>
        </w:rPr>
        <w:t xml:space="preserve"> исследований по потреблению и использованию ГФУ в секторах </w:t>
      </w:r>
      <w:r w:rsidRPr="00C044F2">
        <w:rPr>
          <w:lang w:val="ru-RU"/>
        </w:rPr>
        <w:t xml:space="preserve">производства </w:t>
      </w:r>
      <w:r w:rsidR="007C76EF" w:rsidRPr="00C044F2">
        <w:rPr>
          <w:lang w:val="ru-RU"/>
        </w:rPr>
        <w:t xml:space="preserve">аэрозолей, растворителей, </w:t>
      </w:r>
      <w:r w:rsidRPr="00C044F2">
        <w:rPr>
          <w:lang w:val="ru-RU"/>
        </w:rPr>
        <w:t>пеноматериалов</w:t>
      </w:r>
      <w:r w:rsidRPr="00CB7F3B">
        <w:rPr>
          <w:lang w:val="ru-RU"/>
        </w:rPr>
        <w:t xml:space="preserve"> </w:t>
      </w:r>
      <w:r>
        <w:rPr>
          <w:lang w:val="ru-RU"/>
        </w:rPr>
        <w:t xml:space="preserve">и </w:t>
      </w:r>
      <w:r w:rsidR="007C76EF" w:rsidRPr="00DF6003">
        <w:rPr>
          <w:lang w:val="ru-RU"/>
        </w:rPr>
        <w:t>пожаротушения</w:t>
      </w:r>
      <w:r>
        <w:rPr>
          <w:lang w:val="ru-RU"/>
        </w:rPr>
        <w:t xml:space="preserve">, </w:t>
      </w:r>
      <w:r w:rsidR="007C76EF" w:rsidRPr="00DF6003">
        <w:rPr>
          <w:lang w:val="ru-RU"/>
        </w:rPr>
        <w:t xml:space="preserve">также </w:t>
      </w:r>
      <w:r w:rsidR="00C044F2">
        <w:rPr>
          <w:lang w:val="ru-RU"/>
        </w:rPr>
        <w:t>проведение</w:t>
      </w:r>
      <w:r w:rsidR="00C044F2" w:rsidRPr="00DF6003">
        <w:rPr>
          <w:lang w:val="ru-RU"/>
        </w:rPr>
        <w:t xml:space="preserve"> </w:t>
      </w:r>
      <w:r w:rsidR="007C76EF" w:rsidRPr="00DF6003">
        <w:rPr>
          <w:lang w:val="ru-RU"/>
        </w:rPr>
        <w:t xml:space="preserve">регионального исследования </w:t>
      </w:r>
      <w:r w:rsidR="0010532E" w:rsidRPr="0010532E">
        <w:rPr>
          <w:lang w:val="ru-RU"/>
        </w:rPr>
        <w:t xml:space="preserve">по разработке стандартизированной системы </w:t>
      </w:r>
      <w:r w:rsidR="0010532E">
        <w:rPr>
          <w:lang w:val="ru-RU"/>
        </w:rPr>
        <w:t xml:space="preserve">сертификации </w:t>
      </w:r>
      <w:r w:rsidR="007C76EF" w:rsidRPr="00DF6003">
        <w:rPr>
          <w:lang w:val="ru-RU"/>
        </w:rPr>
        <w:t>(80 000 долл. США);</w:t>
      </w:r>
    </w:p>
    <w:p w14:paraId="48F4AB11" w14:textId="4C091AC7" w:rsidR="007C76EF" w:rsidRPr="00DF6003" w:rsidRDefault="009F55A3" w:rsidP="007B6C07">
      <w:pPr>
        <w:pStyle w:val="Heading3"/>
        <w:numPr>
          <w:ilvl w:val="0"/>
          <w:numId w:val="25"/>
        </w:numPr>
        <w:ind w:hanging="742"/>
        <w:rPr>
          <w:lang w:val="ru-RU"/>
        </w:rPr>
      </w:pPr>
      <w:r w:rsidRPr="009F55A3">
        <w:rPr>
          <w:i/>
          <w:iCs/>
          <w:lang w:val="ru-RU"/>
        </w:rPr>
        <w:t>РРВ</w:t>
      </w:r>
      <w:r w:rsidR="007C76EF" w:rsidRPr="00DF6003">
        <w:rPr>
          <w:lang w:val="ru-RU"/>
        </w:rPr>
        <w:t xml:space="preserve">: разработка руководящих принципов и бизнес-модели для </w:t>
      </w:r>
      <w:r w:rsidR="00D905FE">
        <w:rPr>
          <w:lang w:val="ru-RU"/>
        </w:rPr>
        <w:t>объектов по восстановлению,</w:t>
      </w:r>
      <w:r w:rsidR="007C76EF" w:rsidRPr="00DF6003">
        <w:rPr>
          <w:lang w:val="ru-RU"/>
        </w:rPr>
        <w:t xml:space="preserve"> закупка и распределение 40 установок </w:t>
      </w:r>
      <w:r w:rsidR="003B4AC8">
        <w:rPr>
          <w:lang w:val="ru-RU"/>
        </w:rPr>
        <w:t xml:space="preserve">по </w:t>
      </w:r>
      <w:r w:rsidR="003B4AC8" w:rsidRPr="009D7147">
        <w:rPr>
          <w:lang w:val="ru-RU"/>
        </w:rPr>
        <w:t>рекупераци</w:t>
      </w:r>
      <w:r w:rsidR="003B4AC8">
        <w:rPr>
          <w:lang w:val="ru-RU"/>
        </w:rPr>
        <w:t>и</w:t>
      </w:r>
      <w:r w:rsidR="003B4AC8" w:rsidRPr="00DF6003">
        <w:rPr>
          <w:lang w:val="ru-RU"/>
        </w:rPr>
        <w:t xml:space="preserve"> </w:t>
      </w:r>
      <w:r w:rsidR="007C76EF" w:rsidRPr="00DF6003">
        <w:rPr>
          <w:lang w:val="ru-RU"/>
        </w:rPr>
        <w:t>и 80 баллонов для центров РР</w:t>
      </w:r>
      <w:r w:rsidR="003B4AC8">
        <w:rPr>
          <w:lang w:val="ru-RU"/>
        </w:rPr>
        <w:t>В</w:t>
      </w:r>
      <w:r w:rsidR="007C76EF" w:rsidRPr="00DF6003">
        <w:rPr>
          <w:lang w:val="ru-RU"/>
        </w:rPr>
        <w:t xml:space="preserve"> (63 000 долл. США);</w:t>
      </w:r>
    </w:p>
    <w:p w14:paraId="6D5391D3" w14:textId="6B837E0B" w:rsidR="007C76EF" w:rsidRPr="00DF6003" w:rsidRDefault="003F358A" w:rsidP="007B6C07">
      <w:pPr>
        <w:pStyle w:val="Heading3"/>
        <w:numPr>
          <w:ilvl w:val="0"/>
          <w:numId w:val="25"/>
        </w:numPr>
        <w:ind w:hanging="742"/>
        <w:rPr>
          <w:lang w:val="ru-RU"/>
        </w:rPr>
      </w:pPr>
      <w:r w:rsidRPr="003F358A">
        <w:rPr>
          <w:i/>
          <w:iCs/>
          <w:lang w:val="ru-RU"/>
        </w:rPr>
        <w:t>поддержка внедрения альтернативных веществ и технологий с низким ПГП</w:t>
      </w:r>
      <w:r w:rsidR="007C76EF" w:rsidRPr="00DF6003">
        <w:rPr>
          <w:lang w:val="ru-RU"/>
        </w:rPr>
        <w:t xml:space="preserve">: </w:t>
      </w:r>
      <w:r w:rsidR="00BE5F3F">
        <w:rPr>
          <w:lang w:val="ru-RU"/>
        </w:rPr>
        <w:t>п</w:t>
      </w:r>
      <w:r w:rsidR="00BE5F3F" w:rsidRPr="00BE5F3F">
        <w:rPr>
          <w:lang w:val="ru-RU"/>
        </w:rPr>
        <w:t>роведение технико-экономического обоснования для альтернативных технологий с низким ПГП</w:t>
      </w:r>
      <w:r w:rsidR="00BE5F3F">
        <w:rPr>
          <w:lang w:val="ru-RU"/>
        </w:rPr>
        <w:t>,</w:t>
      </w:r>
      <w:r w:rsidR="007C76EF" w:rsidRPr="00DF6003">
        <w:rPr>
          <w:lang w:val="ru-RU"/>
        </w:rPr>
        <w:t xml:space="preserve"> организация двух </w:t>
      </w:r>
      <w:r w:rsidR="00546C87">
        <w:rPr>
          <w:lang w:val="ru-RU"/>
        </w:rPr>
        <w:t>семинаров</w:t>
      </w:r>
      <w:r w:rsidR="007C76EF" w:rsidRPr="00DF6003">
        <w:rPr>
          <w:lang w:val="ru-RU"/>
        </w:rPr>
        <w:t xml:space="preserve"> </w:t>
      </w:r>
      <w:r w:rsidR="0094634B">
        <w:rPr>
          <w:lang w:val="ru-RU"/>
        </w:rPr>
        <w:t>для повышения информированности о</w:t>
      </w:r>
      <w:r w:rsidR="007C76EF" w:rsidRPr="00DF6003">
        <w:rPr>
          <w:lang w:val="ru-RU"/>
        </w:rPr>
        <w:t xml:space="preserve"> новых технологиях</w:t>
      </w:r>
      <w:r w:rsidR="0094634B">
        <w:rPr>
          <w:lang w:val="ru-RU"/>
        </w:rPr>
        <w:t>,</w:t>
      </w:r>
      <w:r w:rsidR="007C76EF" w:rsidRPr="00DF6003">
        <w:rPr>
          <w:lang w:val="ru-RU"/>
        </w:rPr>
        <w:t xml:space="preserve"> </w:t>
      </w:r>
      <w:r w:rsidR="00B87E07">
        <w:rPr>
          <w:lang w:val="ru-RU"/>
        </w:rPr>
        <w:t>внедрение</w:t>
      </w:r>
      <w:r w:rsidR="007C76EF" w:rsidRPr="00DF6003">
        <w:rPr>
          <w:lang w:val="ru-RU"/>
        </w:rPr>
        <w:t xml:space="preserve"> общенациональной системы регистрации пользователей и дистрибьюторов хладагентов, </w:t>
      </w:r>
      <w:r w:rsidR="007C76EF" w:rsidRPr="00DF6003">
        <w:rPr>
          <w:lang w:val="ru-RU"/>
        </w:rPr>
        <w:lastRenderedPageBreak/>
        <w:t>включая отслеживание хладагентов</w:t>
      </w:r>
      <w:r w:rsidR="00722075">
        <w:rPr>
          <w:lang w:val="ru-RU"/>
        </w:rPr>
        <w:t>,</w:t>
      </w:r>
      <w:r w:rsidR="007C76EF" w:rsidRPr="00DF6003">
        <w:rPr>
          <w:lang w:val="ru-RU"/>
        </w:rPr>
        <w:t xml:space="preserve"> организация двух </w:t>
      </w:r>
      <w:r w:rsidR="00E94393">
        <w:rPr>
          <w:lang w:val="ru-RU"/>
        </w:rPr>
        <w:t>семинаров для</w:t>
      </w:r>
      <w:r w:rsidR="007C76EF" w:rsidRPr="00DF6003">
        <w:rPr>
          <w:lang w:val="ru-RU"/>
        </w:rPr>
        <w:t xml:space="preserve"> повышени</w:t>
      </w:r>
      <w:r w:rsidR="00E94393">
        <w:rPr>
          <w:lang w:val="ru-RU"/>
        </w:rPr>
        <w:t>я</w:t>
      </w:r>
      <w:r w:rsidR="007C76EF" w:rsidRPr="00DF6003">
        <w:rPr>
          <w:lang w:val="ru-RU"/>
        </w:rPr>
        <w:t xml:space="preserve"> осведомленности о ГФУ и технологиях с низким ПГП и одного информационно-просветительского семинара для импортеров, дистрибьюторов, поставщиков услуг и сотрудников, отвечающих за соблюдение нормативных требований (115 000 долл. США); и</w:t>
      </w:r>
    </w:p>
    <w:p w14:paraId="3A0E4603" w14:textId="6179B2F1" w:rsidR="007C76EF" w:rsidRPr="00DF6003" w:rsidRDefault="00F50024" w:rsidP="007B6C07">
      <w:pPr>
        <w:pStyle w:val="Heading3"/>
        <w:numPr>
          <w:ilvl w:val="0"/>
          <w:numId w:val="25"/>
        </w:numPr>
        <w:ind w:hanging="742"/>
        <w:rPr>
          <w:lang w:val="ru-RU"/>
        </w:rPr>
      </w:pPr>
      <w:r>
        <w:rPr>
          <w:lang w:val="ru-RU"/>
        </w:rPr>
        <w:t>ГУП</w:t>
      </w:r>
      <w:r w:rsidR="007C76EF" w:rsidRPr="00DF6003">
        <w:rPr>
          <w:lang w:val="ru-RU"/>
        </w:rPr>
        <w:t>: координация деятельности (</w:t>
      </w:r>
      <w:r w:rsidR="00A23DC2" w:rsidRPr="00DF6003">
        <w:rPr>
          <w:lang w:val="ru-RU"/>
        </w:rPr>
        <w:t>127 500 долл.</w:t>
      </w:r>
      <w:r w:rsidR="007C76EF" w:rsidRPr="00DF6003">
        <w:rPr>
          <w:lang w:val="ru-RU"/>
        </w:rPr>
        <w:t xml:space="preserve"> США).</w:t>
      </w:r>
    </w:p>
    <w:p w14:paraId="50A0AC64" w14:textId="77777777" w:rsidR="007C76EF" w:rsidRPr="00DF6003" w:rsidRDefault="007C76EF" w:rsidP="007C76EF">
      <w:pPr>
        <w:pStyle w:val="Heading3"/>
        <w:keepNext/>
        <w:numPr>
          <w:ilvl w:val="0"/>
          <w:numId w:val="0"/>
        </w:numPr>
        <w:shd w:val="clear" w:color="auto" w:fill="FFFFFF" w:themeFill="background1"/>
        <w:rPr>
          <w:bCs/>
          <w:lang w:val="ru-RU"/>
        </w:rPr>
      </w:pPr>
      <w:r w:rsidRPr="00DF6003">
        <w:rPr>
          <w:bCs/>
          <w:u w:val="single"/>
          <w:lang w:val="ru-RU"/>
        </w:rPr>
        <w:t>Совместное финансирование</w:t>
      </w:r>
    </w:p>
    <w:p w14:paraId="3F026739" w14:textId="2AFE1091" w:rsidR="007C76EF" w:rsidRPr="00DF6003" w:rsidRDefault="002F4243" w:rsidP="007C76EF">
      <w:pPr>
        <w:pStyle w:val="Heading1"/>
        <w:shd w:val="clear" w:color="auto" w:fill="FFFFFF" w:themeFill="background1"/>
        <w:rPr>
          <w:lang w:val="ru-RU"/>
        </w:rPr>
      </w:pPr>
      <w:r w:rsidRPr="002F4243">
        <w:rPr>
          <w:lang w:val="ru-RU"/>
        </w:rPr>
        <w:t xml:space="preserve">Хотя для этапа I ПРК не было определено конкретное совместное финансирование, предприятия по производству </w:t>
      </w:r>
      <w:r w:rsidR="00394941">
        <w:rPr>
          <w:lang w:val="ru-RU"/>
        </w:rPr>
        <w:t>ХКВ</w:t>
      </w:r>
      <w:r w:rsidRPr="002F4243">
        <w:rPr>
          <w:lang w:val="ru-RU"/>
        </w:rPr>
        <w:t xml:space="preserve">, получающие помощь, будут </w:t>
      </w:r>
      <w:r w:rsidR="00921C0B">
        <w:rPr>
          <w:lang w:val="ru-RU"/>
        </w:rPr>
        <w:t>участвовать</w:t>
      </w:r>
      <w:r w:rsidRPr="002F4243">
        <w:rPr>
          <w:lang w:val="ru-RU"/>
        </w:rPr>
        <w:t xml:space="preserve"> </w:t>
      </w:r>
      <w:r w:rsidR="00921C0B">
        <w:rPr>
          <w:lang w:val="ru-RU"/>
        </w:rPr>
        <w:t>в</w:t>
      </w:r>
      <w:r w:rsidRPr="002F4243">
        <w:rPr>
          <w:lang w:val="ru-RU"/>
        </w:rPr>
        <w:t xml:space="preserve"> финансировани</w:t>
      </w:r>
      <w:r w:rsidR="00921C0B">
        <w:rPr>
          <w:lang w:val="ru-RU"/>
        </w:rPr>
        <w:t>и</w:t>
      </w:r>
      <w:r w:rsidRPr="002F4243">
        <w:rPr>
          <w:lang w:val="ru-RU"/>
        </w:rPr>
        <w:t xml:space="preserve"> любых дополнительных расходов, связанных с их </w:t>
      </w:r>
      <w:r w:rsidR="00C500CB">
        <w:rPr>
          <w:lang w:val="ru-RU"/>
        </w:rPr>
        <w:t>конверсией</w:t>
      </w:r>
      <w:r w:rsidRPr="002F4243">
        <w:rPr>
          <w:lang w:val="ru-RU"/>
        </w:rPr>
        <w:t xml:space="preserve">. Другие учреждения, получающие помощь, такие как учебные центры, будут </w:t>
      </w:r>
      <w:r w:rsidR="004E76C8">
        <w:rPr>
          <w:lang w:val="ru-RU"/>
        </w:rPr>
        <w:t>вносить вклад</w:t>
      </w:r>
      <w:r w:rsidRPr="002F4243">
        <w:rPr>
          <w:lang w:val="ru-RU"/>
        </w:rPr>
        <w:t xml:space="preserve"> в натуральной форме, </w:t>
      </w:r>
      <w:r w:rsidR="004E76C8">
        <w:rPr>
          <w:lang w:val="ru-RU"/>
        </w:rPr>
        <w:t>предоставляя</w:t>
      </w:r>
      <w:r w:rsidRPr="002F4243">
        <w:rPr>
          <w:lang w:val="ru-RU"/>
        </w:rPr>
        <w:t xml:space="preserve"> помещения и персонал.</w:t>
      </w:r>
    </w:p>
    <w:p w14:paraId="5A3EC8F3" w14:textId="07E98C69" w:rsidR="007C76EF" w:rsidRPr="00DF6003" w:rsidRDefault="007C76EF" w:rsidP="007C76EF">
      <w:pPr>
        <w:keepNext/>
        <w:widowControl w:val="0"/>
        <w:shd w:val="clear" w:color="auto" w:fill="FFFFFF" w:themeFill="background1"/>
        <w:spacing w:before="240" w:after="240"/>
        <w:outlineLvl w:val="0"/>
        <w:rPr>
          <w:bCs/>
          <w:u w:val="single"/>
          <w:lang w:val="ru-RU"/>
        </w:rPr>
      </w:pPr>
      <w:bookmarkStart w:id="21" w:name="_Hlk126916238"/>
      <w:bookmarkEnd w:id="19"/>
      <w:bookmarkEnd w:id="20"/>
      <w:r w:rsidRPr="00DF6003">
        <w:rPr>
          <w:bCs/>
          <w:u w:val="single"/>
          <w:lang w:val="ru-RU"/>
        </w:rPr>
        <w:t>Бизнес-план Многостороннего фонда на 2025–2027 годы</w:t>
      </w:r>
    </w:p>
    <w:bookmarkEnd w:id="21"/>
    <w:p w14:paraId="35B00AEA" w14:textId="15564E70" w:rsidR="007C76EF" w:rsidRPr="002D7FDA" w:rsidRDefault="007C76EF" w:rsidP="007C76EF">
      <w:pPr>
        <w:pStyle w:val="Heading1"/>
        <w:shd w:val="clear" w:color="auto" w:fill="FFFFFF" w:themeFill="background1"/>
        <w:rPr>
          <w:lang w:val="ru-RU"/>
        </w:rPr>
      </w:pPr>
      <w:r w:rsidRPr="002D7FDA">
        <w:rPr>
          <w:lang w:val="ru-RU"/>
        </w:rPr>
        <w:t>ЮНИДО запрашивает</w:t>
      </w:r>
      <w:r w:rsidR="00D24CFA" w:rsidRPr="002D7FDA">
        <w:rPr>
          <w:lang w:val="ru-RU"/>
        </w:rPr>
        <w:t xml:space="preserve"> </w:t>
      </w:r>
      <w:r w:rsidR="00210F6F" w:rsidRPr="002D7FDA">
        <w:rPr>
          <w:lang w:val="ru-RU"/>
        </w:rPr>
        <w:t>выделение </w:t>
      </w:r>
      <w:r w:rsidR="00D24CFA" w:rsidRPr="002D7FDA">
        <w:rPr>
          <w:lang w:val="ru-RU"/>
        </w:rPr>
        <w:t>3 027 401 дол</w:t>
      </w:r>
      <w:r w:rsidRPr="002D7FDA">
        <w:rPr>
          <w:lang w:val="ru-RU"/>
        </w:rPr>
        <w:t>л</w:t>
      </w:r>
      <w:r w:rsidR="00D24CFA" w:rsidRPr="002D7FDA">
        <w:rPr>
          <w:lang w:val="ru-RU"/>
        </w:rPr>
        <w:t xml:space="preserve">. США </w:t>
      </w:r>
      <w:r w:rsidRPr="002D7FDA">
        <w:rPr>
          <w:lang w:val="ru-RU"/>
        </w:rPr>
        <w:t xml:space="preserve">плюс </w:t>
      </w:r>
      <w:r w:rsidR="00210F6F" w:rsidRPr="002D7FDA">
        <w:rPr>
          <w:lang w:val="ru-RU"/>
        </w:rPr>
        <w:t xml:space="preserve">вспомогательные </w:t>
      </w:r>
      <w:r w:rsidRPr="002D7FDA">
        <w:rPr>
          <w:lang w:val="ru-RU"/>
        </w:rPr>
        <w:t xml:space="preserve">расходы учреждения для осуществления этапа I ПРК для Южной Африки. </w:t>
      </w:r>
      <w:r w:rsidR="004A69F7" w:rsidRPr="002D7FDA">
        <w:rPr>
          <w:lang w:val="ru-RU"/>
        </w:rPr>
        <w:t>Общая сумма в размере 3</w:t>
      </w:r>
      <w:r w:rsidR="00D24CFA" w:rsidRPr="002D7FDA">
        <w:rPr>
          <w:lang w:val="ru-RU"/>
        </w:rPr>
        <w:t>3 239 319 долл.</w:t>
      </w:r>
      <w:r w:rsidRPr="002D7FDA">
        <w:rPr>
          <w:lang w:val="ru-RU"/>
        </w:rPr>
        <w:t xml:space="preserve"> США, включая </w:t>
      </w:r>
      <w:r w:rsidR="004A69F7" w:rsidRPr="002D7FDA">
        <w:rPr>
          <w:lang w:val="ru-RU"/>
        </w:rPr>
        <w:t xml:space="preserve">вспомогательные расходы </w:t>
      </w:r>
      <w:r w:rsidRPr="002D7FDA">
        <w:rPr>
          <w:lang w:val="ru-RU"/>
        </w:rPr>
        <w:t>учреждения, запрашиваемая на период 2025–2027 годов, на</w:t>
      </w:r>
      <w:r w:rsidR="00D24CFA" w:rsidRPr="002D7FDA">
        <w:rPr>
          <w:lang w:val="ru-RU"/>
        </w:rPr>
        <w:t xml:space="preserve"> 2 336 166 </w:t>
      </w:r>
      <w:r w:rsidRPr="002D7FDA">
        <w:rPr>
          <w:lang w:val="ru-RU"/>
        </w:rPr>
        <w:t>долл</w:t>
      </w:r>
      <w:r w:rsidR="00D24CFA" w:rsidRPr="002D7FDA">
        <w:rPr>
          <w:lang w:val="ru-RU"/>
        </w:rPr>
        <w:t>. США</w:t>
      </w:r>
      <w:r w:rsidRPr="002D7FDA">
        <w:rPr>
          <w:lang w:val="ru-RU"/>
        </w:rPr>
        <w:t xml:space="preserve"> </w:t>
      </w:r>
      <w:r w:rsidR="002D7FDA" w:rsidRPr="002D7FDA">
        <w:rPr>
          <w:lang w:val="ru-RU"/>
        </w:rPr>
        <w:t>превышает объем финансирования, предусмотренный в бизнес-плане</w:t>
      </w:r>
      <w:r w:rsidRPr="002D7FDA">
        <w:rPr>
          <w:lang w:val="ru-RU"/>
        </w:rPr>
        <w:t>.</w:t>
      </w:r>
    </w:p>
    <w:p w14:paraId="29B5177E" w14:textId="77777777" w:rsidR="007C76EF" w:rsidRPr="00DF6003" w:rsidRDefault="007C76EF" w:rsidP="007C76EF">
      <w:pPr>
        <w:keepNext/>
        <w:widowControl w:val="0"/>
        <w:spacing w:after="240"/>
        <w:rPr>
          <w:i/>
          <w:lang w:val="ru-RU"/>
        </w:rPr>
      </w:pPr>
      <w:r w:rsidRPr="00DF6003">
        <w:rPr>
          <w:i/>
          <w:lang w:val="ru-RU"/>
        </w:rPr>
        <w:t>Реализация гендерной политики</w:t>
      </w:r>
    </w:p>
    <w:p w14:paraId="23530B86" w14:textId="318FF139" w:rsidR="007C76EF" w:rsidRPr="00DF6003" w:rsidRDefault="00446483" w:rsidP="007C76EF">
      <w:pPr>
        <w:pStyle w:val="Heading1"/>
        <w:rPr>
          <w:lang w:val="ru-RU"/>
        </w:rPr>
      </w:pPr>
      <w:r w:rsidRPr="00446483">
        <w:rPr>
          <w:lang w:val="ru-RU"/>
        </w:rPr>
        <w:t xml:space="preserve">В соответствии с решениями 84/92(d), 90/48(c) и 92/40(b) </w:t>
      </w:r>
      <w:r w:rsidR="008F27D6">
        <w:rPr>
          <w:lang w:val="ru-RU"/>
        </w:rPr>
        <w:t>п</w:t>
      </w:r>
      <w:r w:rsidRPr="00446483">
        <w:rPr>
          <w:lang w:val="ru-RU"/>
        </w:rPr>
        <w:t xml:space="preserve">равительство Южной Африки </w:t>
      </w:r>
      <w:r w:rsidR="00C458F7" w:rsidRPr="00F20F1C">
        <w:rPr>
          <w:lang w:val="ru-RU"/>
        </w:rPr>
        <w:t>включило политику Многостороннего фонда по учету гендерной проблематики в подготовку и формулирование этапа I ПРК</w:t>
      </w:r>
      <w:r w:rsidRPr="00033773">
        <w:rPr>
          <w:lang w:val="ru-RU"/>
        </w:rPr>
        <w:t xml:space="preserve">. </w:t>
      </w:r>
      <w:r w:rsidR="001F5341" w:rsidRPr="00033773">
        <w:rPr>
          <w:lang w:val="ru-RU"/>
        </w:rPr>
        <w:t xml:space="preserve">Планируемые </w:t>
      </w:r>
      <w:r w:rsidRPr="00033773">
        <w:rPr>
          <w:lang w:val="ru-RU"/>
        </w:rPr>
        <w:t xml:space="preserve">мероприятия по </w:t>
      </w:r>
      <w:r w:rsidR="001F5341" w:rsidRPr="00033773">
        <w:rPr>
          <w:lang w:val="ru-RU"/>
        </w:rPr>
        <w:t>подготовке</w:t>
      </w:r>
      <w:r w:rsidRPr="00033773">
        <w:rPr>
          <w:lang w:val="ru-RU"/>
        </w:rPr>
        <w:t xml:space="preserve"> и повышению осведомленности будут способствовать участию женщин во всех целевых группах, включая учащихся профессиональных училищ, технических специалистов, </w:t>
      </w:r>
      <w:r w:rsidR="00B32FC2" w:rsidRPr="00033773">
        <w:rPr>
          <w:lang w:val="ru-RU"/>
        </w:rPr>
        <w:t>сотрудников таможенных органов</w:t>
      </w:r>
      <w:r w:rsidRPr="00033773">
        <w:rPr>
          <w:lang w:val="ru-RU"/>
        </w:rPr>
        <w:t xml:space="preserve">, инспекторов по охране окружающей среды и импортеров. Прогресс в осуществлении политики Фонда будет отслеживаться путем сбора данных и подготовки отчетности о </w:t>
      </w:r>
      <w:r w:rsidR="00D50281" w:rsidRPr="00033773">
        <w:rPr>
          <w:lang w:val="ru-RU"/>
        </w:rPr>
        <w:t>количестве</w:t>
      </w:r>
      <w:r w:rsidRPr="00033773">
        <w:rPr>
          <w:lang w:val="ru-RU"/>
        </w:rPr>
        <w:t xml:space="preserve"> </w:t>
      </w:r>
      <w:r w:rsidR="00FD1843" w:rsidRPr="00033773">
        <w:rPr>
          <w:lang w:val="ru-RU"/>
        </w:rPr>
        <w:t xml:space="preserve">участвующих в осуществлении проекта </w:t>
      </w:r>
      <w:r w:rsidRPr="00033773">
        <w:rPr>
          <w:lang w:val="ru-RU"/>
        </w:rPr>
        <w:t>женщин</w:t>
      </w:r>
      <w:r w:rsidR="00FD1843" w:rsidRPr="00033773">
        <w:rPr>
          <w:lang w:val="ru-RU"/>
        </w:rPr>
        <w:t xml:space="preserve"> из числа</w:t>
      </w:r>
      <w:r w:rsidRPr="00033773">
        <w:rPr>
          <w:lang w:val="ru-RU"/>
        </w:rPr>
        <w:t xml:space="preserve"> </w:t>
      </w:r>
      <w:r w:rsidR="007C0F00" w:rsidRPr="00033773">
        <w:rPr>
          <w:lang w:val="ru-RU"/>
        </w:rPr>
        <w:t>сотрудников таможенных органов</w:t>
      </w:r>
      <w:r w:rsidRPr="00033773">
        <w:rPr>
          <w:lang w:val="ru-RU"/>
        </w:rPr>
        <w:t xml:space="preserve">, </w:t>
      </w:r>
      <w:r w:rsidR="002A5A50" w:rsidRPr="00033773">
        <w:rPr>
          <w:lang w:val="ru-RU"/>
        </w:rPr>
        <w:t>таможенных представителей</w:t>
      </w:r>
      <w:r w:rsidRPr="00033773">
        <w:rPr>
          <w:lang w:val="ru-RU"/>
        </w:rPr>
        <w:t xml:space="preserve">, импортеров, инструкторов и консультантов; </w:t>
      </w:r>
      <w:r w:rsidR="00A575C4" w:rsidRPr="00033773">
        <w:rPr>
          <w:lang w:val="ru-RU"/>
        </w:rPr>
        <w:t>лиц, прошедших подготовку</w:t>
      </w:r>
      <w:r w:rsidR="001C6372" w:rsidRPr="00033773">
        <w:rPr>
          <w:lang w:val="ru-RU"/>
        </w:rPr>
        <w:t xml:space="preserve"> и обеспеченных </w:t>
      </w:r>
      <w:r w:rsidRPr="00033773">
        <w:rPr>
          <w:lang w:val="ru-RU"/>
        </w:rPr>
        <w:t>инструмент</w:t>
      </w:r>
      <w:r w:rsidR="001C6372" w:rsidRPr="00033773">
        <w:rPr>
          <w:lang w:val="ru-RU"/>
        </w:rPr>
        <w:t>ами</w:t>
      </w:r>
      <w:r w:rsidRPr="00033773">
        <w:rPr>
          <w:lang w:val="ru-RU"/>
        </w:rPr>
        <w:t xml:space="preserve"> и оборудовани</w:t>
      </w:r>
      <w:r w:rsidR="001C6372" w:rsidRPr="00033773">
        <w:rPr>
          <w:lang w:val="ru-RU"/>
        </w:rPr>
        <w:t>ем</w:t>
      </w:r>
      <w:r w:rsidRPr="00033773">
        <w:rPr>
          <w:lang w:val="ru-RU"/>
        </w:rPr>
        <w:t xml:space="preserve"> для </w:t>
      </w:r>
      <w:r w:rsidR="003233F1" w:rsidRPr="00033773">
        <w:rPr>
          <w:lang w:val="ru-RU"/>
        </w:rPr>
        <w:t xml:space="preserve">технического </w:t>
      </w:r>
      <w:r w:rsidRPr="00033773">
        <w:rPr>
          <w:lang w:val="ru-RU"/>
        </w:rPr>
        <w:t>обслуживания</w:t>
      </w:r>
      <w:r w:rsidRPr="00446483">
        <w:rPr>
          <w:lang w:val="ru-RU"/>
        </w:rPr>
        <w:t xml:space="preserve"> в сектор</w:t>
      </w:r>
      <w:r w:rsidR="003233F1">
        <w:rPr>
          <w:lang w:val="ru-RU"/>
        </w:rPr>
        <w:t>ах</w:t>
      </w:r>
      <w:r w:rsidRPr="00446483">
        <w:rPr>
          <w:lang w:val="ru-RU"/>
        </w:rPr>
        <w:t xml:space="preserve"> </w:t>
      </w:r>
      <w:r w:rsidR="003233F1">
        <w:rPr>
          <w:lang w:val="ru-RU"/>
        </w:rPr>
        <w:t>ХКВ</w:t>
      </w:r>
      <w:r w:rsidRPr="00446483">
        <w:rPr>
          <w:lang w:val="ru-RU"/>
        </w:rPr>
        <w:t xml:space="preserve"> и </w:t>
      </w:r>
      <w:r w:rsidR="003233F1">
        <w:rPr>
          <w:lang w:val="ru-RU"/>
        </w:rPr>
        <w:t>МКВ,</w:t>
      </w:r>
      <w:r w:rsidRPr="00446483">
        <w:rPr>
          <w:lang w:val="ru-RU"/>
        </w:rPr>
        <w:t xml:space="preserve"> а также стипенди</w:t>
      </w:r>
      <w:r w:rsidR="003233F1">
        <w:rPr>
          <w:lang w:val="ru-RU"/>
        </w:rPr>
        <w:t>атов</w:t>
      </w:r>
      <w:r w:rsidRPr="00446483">
        <w:rPr>
          <w:lang w:val="ru-RU"/>
        </w:rPr>
        <w:t xml:space="preserve">. </w:t>
      </w:r>
      <w:r w:rsidR="0031516B">
        <w:rPr>
          <w:lang w:val="ru-RU"/>
        </w:rPr>
        <w:t>Сотрудники</w:t>
      </w:r>
      <w:r w:rsidRPr="00446483">
        <w:rPr>
          <w:lang w:val="ru-RU"/>
        </w:rPr>
        <w:t xml:space="preserve"> и заинтересованные стороны будут информирова</w:t>
      </w:r>
      <w:r w:rsidR="00951CA4">
        <w:rPr>
          <w:lang w:val="ru-RU"/>
        </w:rPr>
        <w:t>ться</w:t>
      </w:r>
      <w:r w:rsidRPr="00446483">
        <w:rPr>
          <w:lang w:val="ru-RU"/>
        </w:rPr>
        <w:t xml:space="preserve"> о важности </w:t>
      </w:r>
      <w:r w:rsidR="005949F8">
        <w:rPr>
          <w:lang w:val="ru-RU"/>
        </w:rPr>
        <w:t xml:space="preserve">обеспечения </w:t>
      </w:r>
      <w:r w:rsidR="002652DD">
        <w:rPr>
          <w:lang w:val="ru-RU"/>
        </w:rPr>
        <w:t>участия</w:t>
      </w:r>
      <w:r w:rsidRPr="00446483">
        <w:rPr>
          <w:lang w:val="ru-RU"/>
        </w:rPr>
        <w:t xml:space="preserve"> женщин </w:t>
      </w:r>
      <w:r w:rsidR="005949F8" w:rsidRPr="005949F8">
        <w:rPr>
          <w:lang w:val="ru-RU"/>
        </w:rPr>
        <w:t>при проведении процедур найма</w:t>
      </w:r>
      <w:r w:rsidRPr="00446483">
        <w:rPr>
          <w:lang w:val="ru-RU"/>
        </w:rPr>
        <w:t>, а также в состав</w:t>
      </w:r>
      <w:r w:rsidR="002652DD">
        <w:rPr>
          <w:lang w:val="ru-RU"/>
        </w:rPr>
        <w:t>е</w:t>
      </w:r>
      <w:r w:rsidRPr="00446483">
        <w:rPr>
          <w:lang w:val="ru-RU"/>
        </w:rPr>
        <w:t xml:space="preserve"> советов проектов и руководящих комитетов.</w:t>
      </w:r>
    </w:p>
    <w:p w14:paraId="43EDE9D9" w14:textId="3F92F299" w:rsidR="007C76EF" w:rsidRPr="00DF6003" w:rsidRDefault="007C76EF" w:rsidP="007C76EF">
      <w:pPr>
        <w:pStyle w:val="Heading1"/>
        <w:keepNext/>
        <w:widowControl w:val="0"/>
        <w:numPr>
          <w:ilvl w:val="0"/>
          <w:numId w:val="0"/>
        </w:numPr>
        <w:rPr>
          <w:rFonts w:cstheme="minorHAnsi"/>
          <w:lang w:val="ru-RU"/>
        </w:rPr>
      </w:pPr>
      <w:bookmarkStart w:id="22" w:name="_Hlk126916186"/>
      <w:r w:rsidRPr="00DF6003">
        <w:rPr>
          <w:u w:val="single"/>
          <w:lang w:val="ru-RU"/>
        </w:rPr>
        <w:t xml:space="preserve">Устойчивость </w:t>
      </w:r>
      <w:r w:rsidR="00D603CB" w:rsidRPr="00D603CB">
        <w:rPr>
          <w:u w:val="single"/>
          <w:lang w:val="ru-RU"/>
        </w:rPr>
        <w:t xml:space="preserve">поэтапного сокращения ГФУ </w:t>
      </w:r>
      <w:r w:rsidR="00246178" w:rsidRPr="00DF6003">
        <w:rPr>
          <w:u w:val="single"/>
          <w:lang w:val="ru-RU"/>
        </w:rPr>
        <w:t xml:space="preserve">и </w:t>
      </w:r>
      <w:r w:rsidR="00D603CB" w:rsidRPr="00D603CB">
        <w:rPr>
          <w:u w:val="single"/>
          <w:lang w:val="ru-RU"/>
        </w:rPr>
        <w:t>поэтапного</w:t>
      </w:r>
      <w:r w:rsidR="00D603CB">
        <w:rPr>
          <w:u w:val="single"/>
          <w:lang w:val="ru-RU"/>
        </w:rPr>
        <w:t xml:space="preserve"> отказа от</w:t>
      </w:r>
      <w:r w:rsidR="00D603CB" w:rsidRPr="00D603CB">
        <w:rPr>
          <w:u w:val="single"/>
          <w:lang w:val="ru-RU"/>
        </w:rPr>
        <w:t xml:space="preserve"> </w:t>
      </w:r>
      <w:r w:rsidR="00246178" w:rsidRPr="00DF6003">
        <w:rPr>
          <w:u w:val="single"/>
          <w:lang w:val="ru-RU"/>
        </w:rPr>
        <w:t xml:space="preserve">ГХФУ </w:t>
      </w:r>
      <w:r w:rsidRPr="00DF6003">
        <w:rPr>
          <w:u w:val="single"/>
          <w:lang w:val="ru-RU"/>
        </w:rPr>
        <w:t>и оценка рисков</w:t>
      </w:r>
      <w:bookmarkEnd w:id="22"/>
    </w:p>
    <w:p w14:paraId="35654EE9" w14:textId="2B90D813" w:rsidR="008D136B" w:rsidRPr="008D136B" w:rsidRDefault="008D136B" w:rsidP="008D136B">
      <w:pPr>
        <w:pStyle w:val="Heading1"/>
        <w:rPr>
          <w:lang w:val="ru-RU"/>
        </w:rPr>
      </w:pPr>
      <w:r w:rsidRPr="008D136B">
        <w:rPr>
          <w:lang w:val="ru-RU"/>
        </w:rPr>
        <w:t xml:space="preserve">В рамках этапа I ПРК и этапа II </w:t>
      </w:r>
      <w:r w:rsidR="008A1228">
        <w:rPr>
          <w:lang w:val="ru-RU"/>
        </w:rPr>
        <w:t>ПОДПО</w:t>
      </w:r>
      <w:r w:rsidRPr="008D136B">
        <w:rPr>
          <w:lang w:val="ru-RU"/>
        </w:rPr>
        <w:t xml:space="preserve"> Южная Африка продолжит </w:t>
      </w:r>
      <w:r w:rsidR="007D0E46">
        <w:rPr>
          <w:lang w:val="ru-RU"/>
        </w:rPr>
        <w:t>повышать эффективность</w:t>
      </w:r>
      <w:r w:rsidRPr="008D136B">
        <w:rPr>
          <w:lang w:val="ru-RU"/>
        </w:rPr>
        <w:t xml:space="preserve"> сво</w:t>
      </w:r>
      <w:r w:rsidR="007D0E46">
        <w:rPr>
          <w:lang w:val="ru-RU"/>
        </w:rPr>
        <w:t>ей</w:t>
      </w:r>
      <w:r w:rsidRPr="008D136B">
        <w:rPr>
          <w:lang w:val="ru-RU"/>
        </w:rPr>
        <w:t xml:space="preserve"> систем</w:t>
      </w:r>
      <w:r w:rsidR="007D0E46">
        <w:rPr>
          <w:lang w:val="ru-RU"/>
        </w:rPr>
        <w:t>ы</w:t>
      </w:r>
      <w:r w:rsidRPr="008D136B">
        <w:rPr>
          <w:lang w:val="ru-RU"/>
        </w:rPr>
        <w:t xml:space="preserve"> лицензирования и квотирования импорта и экспорта ГХФУ и ГФУ, осуществлять мониторинг потребления ГХФУ и ГФУ для обеспечения соблюдения национальных нормативных актов, регулирующих </w:t>
      </w:r>
      <w:r w:rsidR="00BE59C2">
        <w:rPr>
          <w:lang w:val="ru-RU"/>
        </w:rPr>
        <w:t>ОРВ</w:t>
      </w:r>
      <w:r w:rsidRPr="008D136B">
        <w:rPr>
          <w:lang w:val="ru-RU"/>
        </w:rPr>
        <w:t xml:space="preserve">, и поощрять </w:t>
      </w:r>
      <w:r w:rsidR="00BE59C2">
        <w:rPr>
          <w:lang w:val="ru-RU"/>
        </w:rPr>
        <w:t>взаимодействие</w:t>
      </w:r>
      <w:r w:rsidRPr="008D136B">
        <w:rPr>
          <w:lang w:val="ru-RU"/>
        </w:rPr>
        <w:t xml:space="preserve"> между </w:t>
      </w:r>
      <w:r w:rsidR="00BE59C2">
        <w:rPr>
          <w:lang w:val="ru-RU"/>
        </w:rPr>
        <w:t>основными</w:t>
      </w:r>
      <w:r w:rsidRPr="008D136B">
        <w:rPr>
          <w:lang w:val="ru-RU"/>
        </w:rPr>
        <w:t xml:space="preserve"> заинтересованными сторонами. Устойчивость </w:t>
      </w:r>
      <w:r w:rsidR="0043608D">
        <w:rPr>
          <w:lang w:val="ru-RU"/>
        </w:rPr>
        <w:t>конверсии</w:t>
      </w:r>
      <w:r w:rsidRPr="008D136B">
        <w:rPr>
          <w:lang w:val="ru-RU"/>
        </w:rPr>
        <w:t xml:space="preserve"> предприяти</w:t>
      </w:r>
      <w:r w:rsidR="0043608D">
        <w:rPr>
          <w:lang w:val="ru-RU"/>
        </w:rPr>
        <w:t>й</w:t>
      </w:r>
      <w:r w:rsidRPr="008D136B">
        <w:rPr>
          <w:lang w:val="ru-RU"/>
        </w:rPr>
        <w:t xml:space="preserve"> по производству </w:t>
      </w:r>
      <w:r w:rsidR="004E2ED3">
        <w:rPr>
          <w:lang w:val="ru-RU"/>
        </w:rPr>
        <w:t xml:space="preserve">малого </w:t>
      </w:r>
      <w:r w:rsidRPr="008D136B">
        <w:rPr>
          <w:lang w:val="ru-RU"/>
        </w:rPr>
        <w:t>коммерческого холодильного оборудования будет обеспечена за счет введения запрета на импорт и производство оборудования</w:t>
      </w:r>
      <w:r w:rsidR="004E2ED3">
        <w:rPr>
          <w:lang w:val="ru-RU"/>
        </w:rPr>
        <w:t xml:space="preserve"> на основе</w:t>
      </w:r>
      <w:r w:rsidRPr="008D136B">
        <w:rPr>
          <w:lang w:val="ru-RU"/>
        </w:rPr>
        <w:t xml:space="preserve"> ГФУ. Программа </w:t>
      </w:r>
      <w:r w:rsidR="006257F1">
        <w:rPr>
          <w:lang w:val="ru-RU"/>
        </w:rPr>
        <w:t>подготовки</w:t>
      </w:r>
      <w:r w:rsidRPr="008D136B">
        <w:rPr>
          <w:lang w:val="ru-RU"/>
        </w:rPr>
        <w:t xml:space="preserve"> и сертификации </w:t>
      </w:r>
      <w:r w:rsidR="00F05E27">
        <w:rPr>
          <w:lang w:val="ru-RU"/>
        </w:rPr>
        <w:t>проводится</w:t>
      </w:r>
      <w:r w:rsidRPr="008D136B">
        <w:rPr>
          <w:lang w:val="ru-RU"/>
        </w:rPr>
        <w:t xml:space="preserve"> аккредитованными учебными заведениями</w:t>
      </w:r>
      <w:r w:rsidR="00F05E27">
        <w:rPr>
          <w:lang w:val="ru-RU"/>
        </w:rPr>
        <w:t>,</w:t>
      </w:r>
      <w:r w:rsidRPr="008D136B">
        <w:rPr>
          <w:lang w:val="ru-RU"/>
        </w:rPr>
        <w:t xml:space="preserve"> вопросы, связанные с Монреальским протоколом, включены в учебные программы по таможенному администрированию</w:t>
      </w:r>
      <w:r w:rsidR="00465A14">
        <w:rPr>
          <w:lang w:val="ru-RU"/>
        </w:rPr>
        <w:t>,</w:t>
      </w:r>
      <w:r w:rsidRPr="008D136B">
        <w:rPr>
          <w:lang w:val="ru-RU"/>
        </w:rPr>
        <w:t xml:space="preserve"> </w:t>
      </w:r>
      <w:r w:rsidR="00465A14">
        <w:rPr>
          <w:lang w:val="ru-RU"/>
        </w:rPr>
        <w:t>основные</w:t>
      </w:r>
      <w:r w:rsidRPr="008D136B">
        <w:rPr>
          <w:lang w:val="ru-RU"/>
        </w:rPr>
        <w:t xml:space="preserve"> направления поддержки таможенных органов, такие как </w:t>
      </w:r>
      <w:r w:rsidR="00465A14">
        <w:rPr>
          <w:lang w:val="ru-RU"/>
        </w:rPr>
        <w:t>повышение эффективности анализа</w:t>
      </w:r>
      <w:r w:rsidRPr="008D136B">
        <w:rPr>
          <w:lang w:val="ru-RU"/>
        </w:rPr>
        <w:t xml:space="preserve"> рисков, связанных с ГФУ, будут интегрированы в операционную деятельность</w:t>
      </w:r>
      <w:r w:rsidR="00EC3725">
        <w:rPr>
          <w:lang w:val="ru-RU"/>
        </w:rPr>
        <w:t xml:space="preserve"> таможенных служб</w:t>
      </w:r>
      <w:r w:rsidRPr="008D136B">
        <w:rPr>
          <w:lang w:val="ru-RU"/>
        </w:rPr>
        <w:t xml:space="preserve">. Страна также </w:t>
      </w:r>
      <w:r w:rsidRPr="008D136B">
        <w:rPr>
          <w:lang w:val="ru-RU"/>
        </w:rPr>
        <w:lastRenderedPageBreak/>
        <w:t xml:space="preserve">продолжает поддерживать развитие самоокупаемой сети </w:t>
      </w:r>
      <w:r w:rsidR="004E7F41" w:rsidRPr="004E7F41">
        <w:rPr>
          <w:lang w:val="ru-RU"/>
        </w:rPr>
        <w:t>РРВ</w:t>
      </w:r>
      <w:r w:rsidRPr="008D136B">
        <w:rPr>
          <w:lang w:val="ru-RU"/>
        </w:rPr>
        <w:t>, управляемой частным сектором, которая будет укреплена за счет создания потенциала для проверки чистоты хладагентов.</w:t>
      </w:r>
    </w:p>
    <w:p w14:paraId="07BFF6A9" w14:textId="32B20161" w:rsidR="007C76EF" w:rsidRPr="00DF6003" w:rsidRDefault="008D136B" w:rsidP="008D136B">
      <w:pPr>
        <w:pStyle w:val="Heading1"/>
        <w:rPr>
          <w:rFonts w:cstheme="minorHAnsi"/>
          <w:lang w:val="ru-RU"/>
        </w:rPr>
      </w:pPr>
      <w:r w:rsidRPr="008D136B">
        <w:rPr>
          <w:lang w:val="ru-RU"/>
        </w:rPr>
        <w:t xml:space="preserve">Потенциальные риски для устойчивости результатов как ПРК, так и </w:t>
      </w:r>
      <w:r w:rsidR="00342D2F">
        <w:rPr>
          <w:lang w:val="ru-RU"/>
        </w:rPr>
        <w:t>ПОДПО</w:t>
      </w:r>
      <w:r w:rsidRPr="008D136B">
        <w:rPr>
          <w:lang w:val="ru-RU"/>
        </w:rPr>
        <w:t xml:space="preserve"> включают </w:t>
      </w:r>
      <w:r w:rsidR="00B5653F">
        <w:rPr>
          <w:lang w:val="ru-RU"/>
        </w:rPr>
        <w:t>ограниченный потенциал правового</w:t>
      </w:r>
      <w:r w:rsidRPr="008D136B">
        <w:rPr>
          <w:lang w:val="ru-RU"/>
        </w:rPr>
        <w:t xml:space="preserve"> регул</w:t>
      </w:r>
      <w:r w:rsidR="00B5653F">
        <w:rPr>
          <w:lang w:val="ru-RU"/>
        </w:rPr>
        <w:t>ирования</w:t>
      </w:r>
      <w:r w:rsidRPr="008D136B">
        <w:rPr>
          <w:lang w:val="ru-RU"/>
        </w:rPr>
        <w:t>, влекущий за собой задержки во введении необходимых ограничений</w:t>
      </w:r>
      <w:r w:rsidR="0080034B">
        <w:rPr>
          <w:lang w:val="ru-RU"/>
        </w:rPr>
        <w:t>,</w:t>
      </w:r>
      <w:r w:rsidRPr="008D136B">
        <w:rPr>
          <w:lang w:val="ru-RU"/>
        </w:rPr>
        <w:t xml:space="preserve"> отсутствие заинтересованн</w:t>
      </w:r>
      <w:r w:rsidR="00A73F70">
        <w:rPr>
          <w:lang w:val="ru-RU"/>
        </w:rPr>
        <w:t xml:space="preserve">ости субъектов деятельности в </w:t>
      </w:r>
      <w:r w:rsidRPr="008D136B">
        <w:rPr>
          <w:lang w:val="ru-RU"/>
        </w:rPr>
        <w:t>сокращени</w:t>
      </w:r>
      <w:r w:rsidR="00A73F70">
        <w:rPr>
          <w:lang w:val="ru-RU"/>
        </w:rPr>
        <w:t>и</w:t>
      </w:r>
      <w:r w:rsidRPr="008D136B">
        <w:rPr>
          <w:lang w:val="ru-RU"/>
        </w:rPr>
        <w:t xml:space="preserve"> потребления ГФУ</w:t>
      </w:r>
      <w:r w:rsidR="001823F5">
        <w:rPr>
          <w:lang w:val="ru-RU"/>
        </w:rPr>
        <w:t>,</w:t>
      </w:r>
      <w:r w:rsidRPr="008D136B">
        <w:rPr>
          <w:lang w:val="ru-RU"/>
        </w:rPr>
        <w:t xml:space="preserve"> незаконную торговлю</w:t>
      </w:r>
      <w:r w:rsidR="00703210">
        <w:rPr>
          <w:lang w:val="ru-RU"/>
        </w:rPr>
        <w:t>,</w:t>
      </w:r>
      <w:r w:rsidRPr="008D136B">
        <w:rPr>
          <w:lang w:val="ru-RU"/>
        </w:rPr>
        <w:t xml:space="preserve"> отсутствие потенциала для обслуживания оборудования</w:t>
      </w:r>
      <w:r w:rsidR="00480497">
        <w:rPr>
          <w:lang w:val="ru-RU"/>
        </w:rPr>
        <w:t xml:space="preserve"> на основе</w:t>
      </w:r>
      <w:r w:rsidR="00480497" w:rsidRPr="008D136B">
        <w:rPr>
          <w:lang w:val="ru-RU"/>
        </w:rPr>
        <w:t xml:space="preserve"> </w:t>
      </w:r>
      <w:r w:rsidRPr="008D136B">
        <w:rPr>
          <w:lang w:val="ru-RU"/>
        </w:rPr>
        <w:t>с низким ПГП</w:t>
      </w:r>
      <w:r w:rsidR="00480497">
        <w:rPr>
          <w:lang w:val="ru-RU"/>
        </w:rPr>
        <w:t>,</w:t>
      </w:r>
      <w:r w:rsidRPr="008D136B">
        <w:rPr>
          <w:lang w:val="ru-RU"/>
        </w:rPr>
        <w:t xml:space="preserve"> а также ограниченную доступность и </w:t>
      </w:r>
      <w:r w:rsidR="006D2A0D">
        <w:rPr>
          <w:lang w:val="ru-RU"/>
        </w:rPr>
        <w:t>высокую стоимость альтернативных веществ</w:t>
      </w:r>
      <w:r w:rsidRPr="008D136B">
        <w:rPr>
          <w:lang w:val="ru-RU"/>
        </w:rPr>
        <w:t xml:space="preserve"> с низким ПГП. Для смягчения этих рисков </w:t>
      </w:r>
      <w:r w:rsidR="005C7490" w:rsidRPr="008D136B">
        <w:rPr>
          <w:lang w:val="ru-RU"/>
        </w:rPr>
        <w:t xml:space="preserve">механизмы мониторинга и оценки, созданные в рамках </w:t>
      </w:r>
      <w:r w:rsidR="005C7490">
        <w:rPr>
          <w:lang w:val="ru-RU"/>
        </w:rPr>
        <w:t>ПОДПО,</w:t>
      </w:r>
      <w:r w:rsidR="005C7490" w:rsidRPr="008D136B">
        <w:rPr>
          <w:lang w:val="ru-RU"/>
        </w:rPr>
        <w:t xml:space="preserve"> </w:t>
      </w:r>
      <w:r w:rsidR="00B642D4">
        <w:rPr>
          <w:lang w:val="ru-RU"/>
        </w:rPr>
        <w:t>получат дальнейшее развитие</w:t>
      </w:r>
      <w:r w:rsidRPr="008D136B">
        <w:rPr>
          <w:lang w:val="ru-RU"/>
        </w:rPr>
        <w:t xml:space="preserve">, при этом приоритет будет </w:t>
      </w:r>
      <w:r w:rsidR="008111EC">
        <w:rPr>
          <w:lang w:val="ru-RU"/>
        </w:rPr>
        <w:t>отдаваться</w:t>
      </w:r>
      <w:r w:rsidRPr="008D136B">
        <w:rPr>
          <w:lang w:val="ru-RU"/>
        </w:rPr>
        <w:t xml:space="preserve"> </w:t>
      </w:r>
      <w:r w:rsidR="008111EC">
        <w:rPr>
          <w:lang w:val="ru-RU"/>
        </w:rPr>
        <w:t>созданию</w:t>
      </w:r>
      <w:r w:rsidRPr="008D136B">
        <w:rPr>
          <w:lang w:val="ru-RU"/>
        </w:rPr>
        <w:t xml:space="preserve"> потенциала, цифровизации систем </w:t>
      </w:r>
      <w:r w:rsidRPr="00387005">
        <w:rPr>
          <w:lang w:val="ru-RU"/>
        </w:rPr>
        <w:t xml:space="preserve">лицензирования, </w:t>
      </w:r>
      <w:r w:rsidR="002F6D2A" w:rsidRPr="00387005">
        <w:rPr>
          <w:lang w:val="ru-RU"/>
        </w:rPr>
        <w:t xml:space="preserve">укреплению участия </w:t>
      </w:r>
      <w:r w:rsidRPr="00387005">
        <w:rPr>
          <w:lang w:val="ru-RU"/>
        </w:rPr>
        <w:t>заинтересованных</w:t>
      </w:r>
      <w:r w:rsidRPr="008D136B">
        <w:rPr>
          <w:lang w:val="ru-RU"/>
        </w:rPr>
        <w:t xml:space="preserve"> сторон и продолжению государственно-частного партнерства с целью обеспечения </w:t>
      </w:r>
      <w:r w:rsidR="005D18EF">
        <w:rPr>
          <w:lang w:val="ru-RU"/>
        </w:rPr>
        <w:t>устойчивости результатов</w:t>
      </w:r>
      <w:r w:rsidRPr="008D136B">
        <w:rPr>
          <w:lang w:val="ru-RU"/>
        </w:rPr>
        <w:t xml:space="preserve"> </w:t>
      </w:r>
      <w:r w:rsidR="004F0459">
        <w:rPr>
          <w:lang w:val="ru-RU"/>
        </w:rPr>
        <w:t>ПОДПО</w:t>
      </w:r>
      <w:r w:rsidRPr="008D136B">
        <w:rPr>
          <w:lang w:val="ru-RU"/>
        </w:rPr>
        <w:t xml:space="preserve"> и ПРК после завершения</w:t>
      </w:r>
      <w:r w:rsidR="005D18EF">
        <w:rPr>
          <w:lang w:val="ru-RU"/>
        </w:rPr>
        <w:t xml:space="preserve"> их</w:t>
      </w:r>
      <w:r w:rsidRPr="008D136B">
        <w:rPr>
          <w:lang w:val="ru-RU"/>
        </w:rPr>
        <w:t xml:space="preserve"> </w:t>
      </w:r>
      <w:r w:rsidR="00422FED">
        <w:rPr>
          <w:lang w:val="ru-RU"/>
        </w:rPr>
        <w:t>осуществления</w:t>
      </w:r>
      <w:r w:rsidRPr="008D136B">
        <w:rPr>
          <w:lang w:val="ru-RU"/>
        </w:rPr>
        <w:t xml:space="preserve">. Программы </w:t>
      </w:r>
      <w:r w:rsidR="005A2B0B">
        <w:rPr>
          <w:lang w:val="ru-RU"/>
        </w:rPr>
        <w:t>подготовки</w:t>
      </w:r>
      <w:r w:rsidRPr="008D136B">
        <w:rPr>
          <w:lang w:val="ru-RU"/>
        </w:rPr>
        <w:t xml:space="preserve"> технических специалистов по обслуживанию и </w:t>
      </w:r>
      <w:r w:rsidR="007C057D" w:rsidRPr="00033773">
        <w:rPr>
          <w:lang w:val="ru-RU"/>
        </w:rPr>
        <w:t>сотрудников таможенных органов</w:t>
      </w:r>
      <w:r w:rsidR="007C057D" w:rsidRPr="008D136B">
        <w:rPr>
          <w:lang w:val="ru-RU"/>
        </w:rPr>
        <w:t xml:space="preserve"> </w:t>
      </w:r>
      <w:r w:rsidRPr="008D136B">
        <w:rPr>
          <w:lang w:val="ru-RU"/>
        </w:rPr>
        <w:t xml:space="preserve">будут </w:t>
      </w:r>
      <w:r w:rsidR="007C057D">
        <w:rPr>
          <w:lang w:val="ru-RU"/>
        </w:rPr>
        <w:t>закреплены на институциональном уровне</w:t>
      </w:r>
      <w:r w:rsidRPr="008D136B">
        <w:rPr>
          <w:lang w:val="ru-RU"/>
        </w:rPr>
        <w:t xml:space="preserve"> в национальной систем</w:t>
      </w:r>
      <w:r w:rsidR="007C057D">
        <w:rPr>
          <w:lang w:val="ru-RU"/>
        </w:rPr>
        <w:t>е</w:t>
      </w:r>
      <w:r w:rsidRPr="008D136B">
        <w:rPr>
          <w:lang w:val="ru-RU"/>
        </w:rPr>
        <w:t xml:space="preserve"> образования</w:t>
      </w:r>
      <w:r w:rsidR="00E178E5">
        <w:rPr>
          <w:lang w:val="ru-RU"/>
        </w:rPr>
        <w:t>,</w:t>
      </w:r>
      <w:r w:rsidRPr="008D136B">
        <w:rPr>
          <w:lang w:val="ru-RU"/>
        </w:rPr>
        <w:t xml:space="preserve"> будут созданы долгосрочные механизмы </w:t>
      </w:r>
      <w:r w:rsidR="00AA2FAC" w:rsidRPr="00AA2FAC">
        <w:rPr>
          <w:lang w:val="ru-RU"/>
        </w:rPr>
        <w:t>правоприменения</w:t>
      </w:r>
      <w:r w:rsidR="00AA2FAC" w:rsidRPr="00972F65">
        <w:rPr>
          <w:lang w:val="ru-RU"/>
        </w:rPr>
        <w:t xml:space="preserve"> </w:t>
      </w:r>
      <w:r w:rsidRPr="008D136B">
        <w:rPr>
          <w:lang w:val="ru-RU"/>
        </w:rPr>
        <w:t>и системы цифровой отчетност</w:t>
      </w:r>
      <w:r w:rsidR="00E1394F">
        <w:rPr>
          <w:lang w:val="ru-RU"/>
        </w:rPr>
        <w:t>и</w:t>
      </w:r>
      <w:r w:rsidR="00AA2FAC" w:rsidRPr="00AA2FAC">
        <w:rPr>
          <w:lang w:val="ru-RU"/>
        </w:rPr>
        <w:t xml:space="preserve"> </w:t>
      </w:r>
      <w:r w:rsidR="00AA2FAC" w:rsidRPr="008D136B">
        <w:rPr>
          <w:lang w:val="ru-RU"/>
        </w:rPr>
        <w:t xml:space="preserve">и </w:t>
      </w:r>
      <w:r w:rsidR="00AA2FAC">
        <w:rPr>
          <w:lang w:val="ru-RU"/>
        </w:rPr>
        <w:t>обеспечено их устойчивое функционирование</w:t>
      </w:r>
      <w:r w:rsidR="00E1394F">
        <w:rPr>
          <w:lang w:val="ru-RU"/>
        </w:rPr>
        <w:t>,</w:t>
      </w:r>
      <w:r w:rsidRPr="008D136B">
        <w:rPr>
          <w:lang w:val="ru-RU"/>
        </w:rPr>
        <w:t xml:space="preserve"> а также будет стимулироваться участие частного сектора во внедрении технологий с низким ПГП.</w:t>
      </w:r>
    </w:p>
    <w:p w14:paraId="6A666D43" w14:textId="77777777" w:rsidR="007C76EF" w:rsidRPr="00DF6003" w:rsidRDefault="007C76EF" w:rsidP="007C76EF">
      <w:pPr>
        <w:keepNext/>
        <w:widowControl w:val="0"/>
        <w:spacing w:before="240" w:after="240"/>
        <w:rPr>
          <w:highlight w:val="magenta"/>
          <w:lang w:val="ru-RU"/>
        </w:rPr>
      </w:pPr>
      <w:bookmarkStart w:id="23" w:name="_Hlk126916245"/>
      <w:r w:rsidRPr="00DF6003">
        <w:rPr>
          <w:u w:val="single"/>
          <w:lang w:val="ru-RU"/>
        </w:rPr>
        <w:t>Воздействие на климат</w:t>
      </w:r>
    </w:p>
    <w:p w14:paraId="767A8232" w14:textId="7767CD0F" w:rsidR="007C76EF" w:rsidRPr="00DF6003" w:rsidRDefault="007C76EF" w:rsidP="007C76EF">
      <w:pPr>
        <w:pStyle w:val="Heading1"/>
        <w:rPr>
          <w:bCs/>
          <w:u w:val="single"/>
          <w:lang w:val="ru-RU"/>
        </w:rPr>
      </w:pPr>
      <w:r w:rsidRPr="00DF6003">
        <w:rPr>
          <w:lang w:val="ru-RU"/>
        </w:rPr>
        <w:t xml:space="preserve">Предлагаемые мероприятия, включая </w:t>
      </w:r>
      <w:r w:rsidR="007B7B62">
        <w:rPr>
          <w:lang w:val="ru-RU"/>
        </w:rPr>
        <w:t>переход</w:t>
      </w:r>
      <w:r w:rsidRPr="00DF6003">
        <w:rPr>
          <w:lang w:val="ru-RU"/>
        </w:rPr>
        <w:t xml:space="preserve"> предприятий по производству </w:t>
      </w:r>
      <w:r w:rsidR="002A2AAE">
        <w:rPr>
          <w:lang w:val="ru-RU"/>
        </w:rPr>
        <w:t xml:space="preserve">малого </w:t>
      </w:r>
      <w:r w:rsidRPr="00B446D2">
        <w:rPr>
          <w:lang w:val="ru-RU"/>
        </w:rPr>
        <w:t>коммерческого холодильного оборудования на R-290, поддер</w:t>
      </w:r>
      <w:r w:rsidR="00B5569E" w:rsidRPr="00B446D2">
        <w:rPr>
          <w:lang w:val="ru-RU"/>
        </w:rPr>
        <w:t xml:space="preserve">жку </w:t>
      </w:r>
      <w:r w:rsidRPr="00B446D2">
        <w:rPr>
          <w:lang w:val="ru-RU"/>
        </w:rPr>
        <w:t xml:space="preserve">внедрения альтернатив с низким ПГП и укрепление системы </w:t>
      </w:r>
      <w:r w:rsidR="00F3710A" w:rsidRPr="00B446D2">
        <w:rPr>
          <w:lang w:val="ru-RU"/>
        </w:rPr>
        <w:t>РРВ</w:t>
      </w:r>
      <w:r w:rsidR="00B5569E" w:rsidRPr="00B446D2">
        <w:rPr>
          <w:lang w:val="ru-RU"/>
        </w:rPr>
        <w:t xml:space="preserve">, </w:t>
      </w:r>
      <w:r w:rsidR="00F3710A" w:rsidRPr="00B446D2">
        <w:rPr>
          <w:lang w:val="ru-RU"/>
        </w:rPr>
        <w:t>свидетельствуют о том</w:t>
      </w:r>
      <w:r w:rsidRPr="00B446D2">
        <w:rPr>
          <w:lang w:val="ru-RU"/>
        </w:rPr>
        <w:t xml:space="preserve">, что </w:t>
      </w:r>
      <w:r w:rsidR="00F3710A" w:rsidRPr="00B446D2">
        <w:rPr>
          <w:lang w:val="ru-RU"/>
        </w:rPr>
        <w:t>осуществление</w:t>
      </w:r>
      <w:r w:rsidRPr="00B446D2">
        <w:rPr>
          <w:lang w:val="ru-RU"/>
        </w:rPr>
        <w:t xml:space="preserve"> этапа I ПРК приведет к сокращению выбросов хладагентов в атмосферу, </w:t>
      </w:r>
      <w:r w:rsidR="00D5734A" w:rsidRPr="00B446D2">
        <w:rPr>
          <w:lang w:val="ru-RU"/>
        </w:rPr>
        <w:t>что окажет положительное воздействие на климат</w:t>
      </w:r>
      <w:r w:rsidRPr="00B446D2">
        <w:rPr>
          <w:lang w:val="ru-RU"/>
        </w:rPr>
        <w:t>. Расчет воздействия мероприятий ПРК на климат показывает, что к 2029 году Южная Африка сократит выбросы</w:t>
      </w:r>
      <w:r w:rsidR="00696561" w:rsidRPr="00B446D2">
        <w:rPr>
          <w:lang w:val="ru-RU"/>
        </w:rPr>
        <w:t xml:space="preserve"> ГФУ </w:t>
      </w:r>
      <w:r w:rsidRPr="00B446D2">
        <w:rPr>
          <w:lang w:val="ru-RU"/>
        </w:rPr>
        <w:t>примерно на 1 313</w:t>
      </w:r>
      <w:r w:rsidR="00F97FE6" w:rsidRPr="00B446D2">
        <w:rPr>
          <w:lang w:val="ru-RU"/>
        </w:rPr>
        <w:t xml:space="preserve"> 610 </w:t>
      </w:r>
      <w:r w:rsidR="004C0621" w:rsidRPr="00B446D2">
        <w:rPr>
          <w:lang w:val="ru-RU"/>
        </w:rPr>
        <w:t>тонн CO₂-экв.</w:t>
      </w:r>
      <w:r w:rsidRPr="00B446D2">
        <w:rPr>
          <w:lang w:val="ru-RU"/>
        </w:rPr>
        <w:t xml:space="preserve">, рассчитанных как разница между </w:t>
      </w:r>
      <w:r w:rsidR="005A2BBB" w:rsidRPr="00B446D2">
        <w:rPr>
          <w:lang w:val="ru-RU"/>
        </w:rPr>
        <w:t>скорректированным</w:t>
      </w:r>
      <w:r w:rsidRPr="00B446D2">
        <w:rPr>
          <w:lang w:val="ru-RU"/>
        </w:rPr>
        <w:t xml:space="preserve"> базовым уровнем ГФУ</w:t>
      </w:r>
      <w:r w:rsidR="002379EC" w:rsidRPr="00B446D2">
        <w:rPr>
          <w:lang w:val="ru-RU"/>
        </w:rPr>
        <w:t>,</w:t>
      </w:r>
      <w:r w:rsidRPr="00B446D2">
        <w:rPr>
          <w:lang w:val="ru-RU"/>
        </w:rPr>
        <w:t xml:space="preserve"> </w:t>
      </w:r>
      <w:r w:rsidR="002379EC" w:rsidRPr="00B446D2">
        <w:rPr>
          <w:lang w:val="ru-RU"/>
        </w:rPr>
        <w:t>обеспечивающим</w:t>
      </w:r>
      <w:r w:rsidRPr="00B446D2">
        <w:rPr>
          <w:lang w:val="ru-RU"/>
        </w:rPr>
        <w:t xml:space="preserve"> соблюдени</w:t>
      </w:r>
      <w:r w:rsidR="002379EC" w:rsidRPr="00B446D2">
        <w:rPr>
          <w:lang w:val="ru-RU"/>
        </w:rPr>
        <w:t>е,</w:t>
      </w:r>
      <w:r w:rsidRPr="00B446D2">
        <w:rPr>
          <w:lang w:val="ru-RU"/>
        </w:rPr>
        <w:t xml:space="preserve"> и целевым показателем на 2029 год, при условии, что в</w:t>
      </w:r>
      <w:r w:rsidR="009D3D3E" w:rsidRPr="00B446D2">
        <w:rPr>
          <w:lang w:val="ru-RU"/>
        </w:rPr>
        <w:t>есь</w:t>
      </w:r>
      <w:r w:rsidRPr="00B446D2">
        <w:rPr>
          <w:lang w:val="ru-RU"/>
        </w:rPr>
        <w:t xml:space="preserve"> потребленны</w:t>
      </w:r>
      <w:r w:rsidR="009D3D3E" w:rsidRPr="00B446D2">
        <w:rPr>
          <w:lang w:val="ru-RU"/>
        </w:rPr>
        <w:t xml:space="preserve">й объем </w:t>
      </w:r>
      <w:r w:rsidRPr="00B446D2">
        <w:rPr>
          <w:lang w:val="ru-RU"/>
        </w:rPr>
        <w:t>ГФУ в конечном итоге был бы выброшен в атмосферу.</w:t>
      </w:r>
    </w:p>
    <w:p w14:paraId="54E1B6B8" w14:textId="77777777" w:rsidR="007C76EF" w:rsidRPr="00DF6003" w:rsidRDefault="007C76EF" w:rsidP="007C76EF">
      <w:pPr>
        <w:pStyle w:val="Heading1"/>
        <w:keepNext/>
        <w:numPr>
          <w:ilvl w:val="0"/>
          <w:numId w:val="0"/>
        </w:numPr>
        <w:spacing w:before="240"/>
        <w:rPr>
          <w:bCs/>
          <w:u w:val="single"/>
          <w:lang w:val="ru-RU"/>
        </w:rPr>
      </w:pPr>
      <w:r w:rsidRPr="00DF6003">
        <w:rPr>
          <w:bCs/>
          <w:u w:val="single"/>
          <w:lang w:val="ru-RU"/>
        </w:rPr>
        <w:t>Проект соглашения</w:t>
      </w:r>
    </w:p>
    <w:bookmarkEnd w:id="23"/>
    <w:p w14:paraId="722B82BD" w14:textId="0CB652E0" w:rsidR="007C76EF" w:rsidRPr="00DF6003" w:rsidRDefault="007C76EF" w:rsidP="007C76EF">
      <w:pPr>
        <w:pStyle w:val="Heading1"/>
        <w:rPr>
          <w:lang w:val="ru-RU"/>
        </w:rPr>
      </w:pPr>
      <w:r w:rsidRPr="00DF6003">
        <w:rPr>
          <w:lang w:val="ru-RU"/>
        </w:rPr>
        <w:t>Проект соглашения между правительством Южной Африки и Исполнительным комитетом по этапу I ПРК</w:t>
      </w:r>
      <w:bookmarkStart w:id="24" w:name="_Hlk126916251"/>
      <w:r w:rsidRPr="00DF6003">
        <w:rPr>
          <w:lang w:val="ru-RU"/>
        </w:rPr>
        <w:t xml:space="preserve"> </w:t>
      </w:r>
      <w:r w:rsidR="007221C0" w:rsidRPr="00F20F1C">
        <w:rPr>
          <w:lang w:val="ru-RU"/>
        </w:rPr>
        <w:t>приведен в приложении I к настоящему документу</w:t>
      </w:r>
      <w:r w:rsidRPr="00DF6003">
        <w:rPr>
          <w:lang w:val="ru-RU"/>
        </w:rPr>
        <w:t>.</w:t>
      </w:r>
    </w:p>
    <w:p w14:paraId="6DD77011" w14:textId="77777777" w:rsidR="00B71B1D" w:rsidRPr="00F20F1C" w:rsidRDefault="00B71B1D" w:rsidP="00B71B1D">
      <w:pPr>
        <w:keepNext/>
        <w:widowControl w:val="0"/>
        <w:suppressAutoHyphens/>
        <w:spacing w:before="240" w:after="240"/>
        <w:rPr>
          <w:iCs/>
          <w:u w:val="single"/>
          <w:lang w:val="ru-RU"/>
        </w:rPr>
      </w:pPr>
      <w:r w:rsidRPr="00F20F1C">
        <w:rPr>
          <w:iCs/>
          <w:u w:val="single"/>
          <w:lang w:val="ru-RU"/>
        </w:rPr>
        <w:t>Координация деятельности в секторе обслуживания в рамках планов поэтапного отказа от ГХФУ и поэтапного сокращения ГФУ</w:t>
      </w:r>
    </w:p>
    <w:p w14:paraId="59D0CADD" w14:textId="08CB611A" w:rsidR="007C76EF" w:rsidRPr="00DF6003" w:rsidRDefault="007C76EF" w:rsidP="007C76EF">
      <w:pPr>
        <w:pStyle w:val="Heading1"/>
        <w:rPr>
          <w:lang w:val="ru-RU"/>
        </w:rPr>
      </w:pPr>
      <w:r w:rsidRPr="00DF6003">
        <w:rPr>
          <w:lang w:val="ru-RU"/>
        </w:rPr>
        <w:t xml:space="preserve">Большинство мероприятий, включенных в этап I ПРК, относятся к сектору обслуживания холодильного оборудования и дополняют мероприятия, осуществляемые в рамках этапа II </w:t>
      </w:r>
      <w:r w:rsidR="00CB56A1">
        <w:rPr>
          <w:lang w:val="ru-RU"/>
        </w:rPr>
        <w:t>ПОДПО</w:t>
      </w:r>
      <w:r w:rsidRPr="00DF6003">
        <w:rPr>
          <w:lang w:val="ru-RU"/>
        </w:rPr>
        <w:t xml:space="preserve">. </w:t>
      </w:r>
      <w:r w:rsidR="00727726">
        <w:rPr>
          <w:lang w:val="ru-RU"/>
        </w:rPr>
        <w:t>ГУП</w:t>
      </w:r>
      <w:r w:rsidRPr="00DF6003">
        <w:rPr>
          <w:lang w:val="ru-RU"/>
        </w:rPr>
        <w:t xml:space="preserve"> будет работать над </w:t>
      </w:r>
      <w:r w:rsidR="00831ACD">
        <w:rPr>
          <w:lang w:val="ru-RU"/>
        </w:rPr>
        <w:t>осуществлением</w:t>
      </w:r>
      <w:r w:rsidRPr="00DF6003">
        <w:rPr>
          <w:lang w:val="ru-RU"/>
        </w:rPr>
        <w:t xml:space="preserve"> обоих планов, а ПРК будет включать мероприятия</w:t>
      </w:r>
      <w:r w:rsidR="005A2BBB" w:rsidRPr="00DF6003">
        <w:rPr>
          <w:lang w:val="ru-RU"/>
        </w:rPr>
        <w:t xml:space="preserve">, не предусмотренные в </w:t>
      </w:r>
      <w:r w:rsidR="00D62DF1">
        <w:rPr>
          <w:lang w:val="ru-RU"/>
        </w:rPr>
        <w:t>ПОДПО</w:t>
      </w:r>
      <w:r w:rsidR="005A2BBB" w:rsidRPr="00DF6003">
        <w:rPr>
          <w:lang w:val="ru-RU"/>
        </w:rPr>
        <w:t xml:space="preserve">, такие как </w:t>
      </w:r>
      <w:r w:rsidR="00D62DF1">
        <w:rPr>
          <w:lang w:val="ru-RU"/>
        </w:rPr>
        <w:t xml:space="preserve">оказание </w:t>
      </w:r>
      <w:r w:rsidR="00E611EF">
        <w:rPr>
          <w:lang w:val="ru-RU"/>
        </w:rPr>
        <w:t>поддержки</w:t>
      </w:r>
      <w:r w:rsidR="005A2BBB" w:rsidRPr="00DF6003">
        <w:rPr>
          <w:lang w:val="ru-RU"/>
        </w:rPr>
        <w:t xml:space="preserve"> </w:t>
      </w:r>
      <w:r w:rsidRPr="00DF6003">
        <w:rPr>
          <w:lang w:val="ru-RU"/>
        </w:rPr>
        <w:t>сектору</w:t>
      </w:r>
      <w:r w:rsidR="005A2BBB" w:rsidRPr="00DF6003">
        <w:rPr>
          <w:lang w:val="ru-RU"/>
        </w:rPr>
        <w:t xml:space="preserve"> обслуживания</w:t>
      </w:r>
      <w:r w:rsidRPr="00DF6003">
        <w:rPr>
          <w:lang w:val="ru-RU"/>
        </w:rPr>
        <w:t xml:space="preserve"> МКВ, </w:t>
      </w:r>
      <w:r w:rsidR="00E611EF">
        <w:rPr>
          <w:lang w:val="ru-RU"/>
        </w:rPr>
        <w:t>содействие</w:t>
      </w:r>
      <w:r w:rsidR="005A2BBB" w:rsidRPr="00DF6003">
        <w:rPr>
          <w:lang w:val="ru-RU"/>
        </w:rPr>
        <w:t xml:space="preserve"> </w:t>
      </w:r>
      <w:r w:rsidR="00696561" w:rsidRPr="00DF6003">
        <w:rPr>
          <w:lang w:val="ru-RU"/>
        </w:rPr>
        <w:t>сокращени</w:t>
      </w:r>
      <w:r w:rsidR="00E611EF">
        <w:rPr>
          <w:lang w:val="ru-RU"/>
        </w:rPr>
        <w:t>ю</w:t>
      </w:r>
      <w:r w:rsidR="00696561" w:rsidRPr="00DF6003">
        <w:rPr>
          <w:lang w:val="ru-RU"/>
        </w:rPr>
        <w:t xml:space="preserve"> </w:t>
      </w:r>
      <w:r w:rsidRPr="00DF6003">
        <w:rPr>
          <w:lang w:val="ru-RU"/>
        </w:rPr>
        <w:t xml:space="preserve">утечек в секторе коммерческого холодильного оборудования, а также мероприятия по </w:t>
      </w:r>
      <w:r w:rsidR="00AF27B3">
        <w:rPr>
          <w:lang w:val="ru-RU"/>
        </w:rPr>
        <w:t>развитию</w:t>
      </w:r>
      <w:r w:rsidRPr="00DF6003">
        <w:rPr>
          <w:lang w:val="ru-RU"/>
        </w:rPr>
        <w:t xml:space="preserve"> текущих программ сертификации и РР</w:t>
      </w:r>
      <w:r w:rsidR="000876EF">
        <w:rPr>
          <w:lang w:val="ru-RU"/>
        </w:rPr>
        <w:t>В</w:t>
      </w:r>
      <w:r w:rsidRPr="00DF6003">
        <w:rPr>
          <w:lang w:val="ru-RU"/>
        </w:rPr>
        <w:t xml:space="preserve">. В </w:t>
      </w:r>
      <w:r w:rsidR="00647177">
        <w:rPr>
          <w:lang w:val="ru-RU"/>
        </w:rPr>
        <w:t>п</w:t>
      </w:r>
      <w:r w:rsidRPr="00DF6003">
        <w:rPr>
          <w:lang w:val="ru-RU"/>
        </w:rPr>
        <w:t xml:space="preserve">риложении II приводится краткая информация о </w:t>
      </w:r>
      <w:r w:rsidR="000E2474">
        <w:rPr>
          <w:lang w:val="ru-RU"/>
        </w:rPr>
        <w:t>параллельном</w:t>
      </w:r>
      <w:r w:rsidR="00647177">
        <w:rPr>
          <w:lang w:val="ru-RU"/>
        </w:rPr>
        <w:t xml:space="preserve"> осуществлении</w:t>
      </w:r>
      <w:r w:rsidRPr="00DF6003">
        <w:rPr>
          <w:lang w:val="ru-RU"/>
        </w:rPr>
        <w:t xml:space="preserve"> мероприятий в рамках </w:t>
      </w:r>
      <w:r w:rsidR="00647177">
        <w:rPr>
          <w:lang w:val="ru-RU"/>
        </w:rPr>
        <w:t>ПОДПО</w:t>
      </w:r>
      <w:r w:rsidRPr="00DF6003">
        <w:rPr>
          <w:lang w:val="ru-RU"/>
        </w:rPr>
        <w:t xml:space="preserve"> и ПРК.</w:t>
      </w:r>
    </w:p>
    <w:p w14:paraId="3A037387" w14:textId="2F822DDF" w:rsidR="007C76EF" w:rsidRPr="00DF6003" w:rsidRDefault="007C76EF" w:rsidP="007C76EF">
      <w:pPr>
        <w:pStyle w:val="Heading1"/>
        <w:keepNext/>
        <w:widowControl w:val="0"/>
        <w:numPr>
          <w:ilvl w:val="0"/>
          <w:numId w:val="0"/>
        </w:numPr>
        <w:autoSpaceDE w:val="0"/>
        <w:autoSpaceDN w:val="0"/>
        <w:adjustRightInd w:val="0"/>
        <w:spacing w:before="360"/>
        <w:rPr>
          <w:b/>
          <w:lang w:val="ru-RU"/>
        </w:rPr>
      </w:pPr>
      <w:r w:rsidRPr="00DF6003">
        <w:rPr>
          <w:b/>
          <w:lang w:val="ru-RU"/>
        </w:rPr>
        <w:t>VI.</w:t>
      </w:r>
      <w:r w:rsidRPr="00DF6003">
        <w:rPr>
          <w:b/>
          <w:lang w:val="ru-RU"/>
        </w:rPr>
        <w:tab/>
      </w:r>
      <w:bookmarkEnd w:id="24"/>
      <w:r w:rsidRPr="00DF6003">
        <w:rPr>
          <w:b/>
          <w:lang w:val="ru-RU"/>
        </w:rPr>
        <w:t xml:space="preserve"> </w:t>
      </w:r>
      <w:r w:rsidR="00831E97" w:rsidRPr="00831E97">
        <w:rPr>
          <w:b/>
          <w:lang w:val="ru-RU"/>
        </w:rPr>
        <w:t>Рекомендация</w:t>
      </w:r>
    </w:p>
    <w:p w14:paraId="3173C375" w14:textId="2FB3BC0C" w:rsidR="007C76EF" w:rsidRPr="00DF6003" w:rsidRDefault="00CC015D" w:rsidP="007C76EF">
      <w:pPr>
        <w:pStyle w:val="Heading1"/>
        <w:keepNext/>
        <w:shd w:val="clear" w:color="auto" w:fill="FFFFFF" w:themeFill="background1"/>
        <w:rPr>
          <w:u w:val="single"/>
          <w:lang w:val="ru-RU"/>
        </w:rPr>
      </w:pPr>
      <w:r w:rsidRPr="00F20F1C">
        <w:rPr>
          <w:lang w:val="ru-RU"/>
        </w:rPr>
        <w:t>Исполнительный комитет, возможно, пожелает</w:t>
      </w:r>
      <w:r w:rsidR="007C76EF" w:rsidRPr="00DF6003">
        <w:rPr>
          <w:lang w:val="ru-RU"/>
        </w:rPr>
        <w:t>:</w:t>
      </w:r>
    </w:p>
    <w:p w14:paraId="411E28EF" w14:textId="2085C248" w:rsidR="007C76EF" w:rsidRPr="00DF6003" w:rsidRDefault="007C76EF" w:rsidP="00515D16">
      <w:pPr>
        <w:pStyle w:val="Heading2"/>
        <w:rPr>
          <w:lang w:val="ru-RU"/>
        </w:rPr>
      </w:pPr>
      <w:r w:rsidRPr="00DF6003">
        <w:rPr>
          <w:lang w:val="ru-RU"/>
        </w:rPr>
        <w:t xml:space="preserve">утвердить в принципе этап I </w:t>
      </w:r>
      <w:r w:rsidR="00307644" w:rsidRPr="00F20F1C">
        <w:rPr>
          <w:lang w:val="ru-RU"/>
        </w:rPr>
        <w:t xml:space="preserve">Плана реализации Кигалийской поправки по ГФУ </w:t>
      </w:r>
      <w:r w:rsidRPr="00DF6003">
        <w:rPr>
          <w:lang w:val="ru-RU"/>
        </w:rPr>
        <w:t xml:space="preserve">для Южной Африки на период 2025–2029 годов с целью сокращения потребления ГФУ </w:t>
      </w:r>
      <w:r w:rsidRPr="00DF6003">
        <w:rPr>
          <w:lang w:val="ru-RU"/>
        </w:rPr>
        <w:lastRenderedPageBreak/>
        <w:t>на</w:t>
      </w:r>
      <w:r w:rsidR="005A2BBB" w:rsidRPr="00DF6003">
        <w:rPr>
          <w:lang w:val="ru-RU"/>
        </w:rPr>
        <w:t xml:space="preserve"> 14,60</w:t>
      </w:r>
      <w:r w:rsidR="00307644">
        <w:rPr>
          <w:lang w:val="ru-RU"/>
        </w:rPr>
        <w:t>%</w:t>
      </w:r>
      <w:r w:rsidR="002F677C" w:rsidRPr="00DF6003">
        <w:rPr>
          <w:lang w:val="ru-RU"/>
        </w:rPr>
        <w:t xml:space="preserve"> </w:t>
      </w:r>
      <w:r w:rsidRPr="00DF6003">
        <w:rPr>
          <w:lang w:val="ru-RU"/>
        </w:rPr>
        <w:t>от базового уровня страны на сумму</w:t>
      </w:r>
      <w:r w:rsidR="005A2BBB" w:rsidRPr="00DF6003">
        <w:rPr>
          <w:lang w:val="ru-RU"/>
        </w:rPr>
        <w:t xml:space="preserve"> 3 027 401 </w:t>
      </w:r>
      <w:r w:rsidR="00FC1346">
        <w:rPr>
          <w:lang w:val="ru-RU"/>
        </w:rPr>
        <w:t>долл.</w:t>
      </w:r>
      <w:r w:rsidRPr="00DF6003">
        <w:rPr>
          <w:lang w:val="ru-RU"/>
        </w:rPr>
        <w:t xml:space="preserve"> США плюс </w:t>
      </w:r>
      <w:r w:rsidR="00FC1346">
        <w:rPr>
          <w:lang w:val="ru-RU"/>
        </w:rPr>
        <w:t xml:space="preserve">вспомогательные </w:t>
      </w:r>
      <w:r w:rsidRPr="00DF6003">
        <w:rPr>
          <w:lang w:val="ru-RU"/>
        </w:rPr>
        <w:t xml:space="preserve">расходы </w:t>
      </w:r>
      <w:r w:rsidR="00FC1346">
        <w:rPr>
          <w:lang w:val="ru-RU"/>
        </w:rPr>
        <w:t>учреждения</w:t>
      </w:r>
      <w:r w:rsidRPr="00DF6003">
        <w:rPr>
          <w:lang w:val="ru-RU"/>
        </w:rPr>
        <w:t xml:space="preserve"> в размере</w:t>
      </w:r>
      <w:r w:rsidR="005A2BBB" w:rsidRPr="00DF6003">
        <w:rPr>
          <w:lang w:val="ru-RU"/>
        </w:rPr>
        <w:t xml:space="preserve"> 211 918 </w:t>
      </w:r>
      <w:r w:rsidR="00FC1346">
        <w:rPr>
          <w:lang w:val="ru-RU"/>
        </w:rPr>
        <w:t>долл.</w:t>
      </w:r>
      <w:r w:rsidR="00FC1346" w:rsidRPr="00DF6003">
        <w:rPr>
          <w:lang w:val="ru-RU"/>
        </w:rPr>
        <w:t xml:space="preserve"> </w:t>
      </w:r>
      <w:r w:rsidRPr="00DF6003">
        <w:rPr>
          <w:lang w:val="ru-RU"/>
        </w:rPr>
        <w:t>США для ЮНИДО;</w:t>
      </w:r>
    </w:p>
    <w:p w14:paraId="54980989" w14:textId="085BF4FB" w:rsidR="005A2BBB" w:rsidRPr="00DF6003" w:rsidRDefault="00F001B0" w:rsidP="00A243BA">
      <w:pPr>
        <w:pStyle w:val="Heading2"/>
        <w:numPr>
          <w:ilvl w:val="1"/>
          <w:numId w:val="1"/>
        </w:numPr>
        <w:ind w:left="1418" w:hanging="709"/>
        <w:rPr>
          <w:lang w:val="ru-RU"/>
        </w:rPr>
      </w:pPr>
      <w:r>
        <w:rPr>
          <w:lang w:val="ru-RU"/>
        </w:rPr>
        <w:t>принять к сведению</w:t>
      </w:r>
      <w:r w:rsidR="005A2BBB" w:rsidRPr="00DF6003">
        <w:rPr>
          <w:lang w:val="ru-RU"/>
        </w:rPr>
        <w:t>:</w:t>
      </w:r>
    </w:p>
    <w:p w14:paraId="5CDB91B9" w14:textId="27E8C9A4" w:rsidR="00015EF1" w:rsidRPr="00DF6003" w:rsidRDefault="00015EF1" w:rsidP="008E0D18">
      <w:pPr>
        <w:pStyle w:val="Heading3"/>
        <w:numPr>
          <w:ilvl w:val="0"/>
          <w:numId w:val="23"/>
        </w:numPr>
        <w:rPr>
          <w:lang w:val="ru-RU"/>
        </w:rPr>
      </w:pPr>
      <w:r w:rsidRPr="00DF6003">
        <w:rPr>
          <w:lang w:val="ru-RU"/>
        </w:rPr>
        <w:t xml:space="preserve">обязательство правительства ввести запрет на </w:t>
      </w:r>
      <w:r w:rsidR="00BC61F1" w:rsidRPr="00DF6003">
        <w:rPr>
          <w:lang w:val="ru-RU"/>
        </w:rPr>
        <w:t xml:space="preserve">импорт и </w:t>
      </w:r>
      <w:r w:rsidRPr="00DF6003">
        <w:rPr>
          <w:lang w:val="ru-RU"/>
        </w:rPr>
        <w:t xml:space="preserve">производство </w:t>
      </w:r>
      <w:r w:rsidR="00F001B0">
        <w:rPr>
          <w:lang w:val="ru-RU"/>
        </w:rPr>
        <w:t>малого</w:t>
      </w:r>
      <w:r w:rsidRPr="00DF6003">
        <w:rPr>
          <w:lang w:val="ru-RU"/>
        </w:rPr>
        <w:t xml:space="preserve"> </w:t>
      </w:r>
      <w:r w:rsidR="00BC61F1" w:rsidRPr="00DF6003">
        <w:rPr>
          <w:lang w:val="ru-RU"/>
        </w:rPr>
        <w:t xml:space="preserve">автономного </w:t>
      </w:r>
      <w:r w:rsidRPr="00DF6003">
        <w:rPr>
          <w:lang w:val="ru-RU"/>
        </w:rPr>
        <w:t>коммерческого холодильного оборудования</w:t>
      </w:r>
      <w:r w:rsidR="00202988">
        <w:rPr>
          <w:lang w:val="ru-RU"/>
        </w:rPr>
        <w:t xml:space="preserve"> на основе</w:t>
      </w:r>
      <w:r w:rsidRPr="00DF6003">
        <w:rPr>
          <w:lang w:val="ru-RU"/>
        </w:rPr>
        <w:t xml:space="preserve"> ГФУ </w:t>
      </w:r>
      <w:r w:rsidR="00BC61F1" w:rsidRPr="00DF6003">
        <w:rPr>
          <w:lang w:val="ru-RU"/>
        </w:rPr>
        <w:t>к 1 января 2029 года</w:t>
      </w:r>
      <w:r w:rsidRPr="00DF6003">
        <w:rPr>
          <w:lang w:val="ru-RU"/>
        </w:rPr>
        <w:t>;</w:t>
      </w:r>
    </w:p>
    <w:p w14:paraId="3D1532F7" w14:textId="18E5BEE2" w:rsidR="007C76EF" w:rsidRPr="00DF6003" w:rsidRDefault="00015EF1" w:rsidP="008E0D18">
      <w:pPr>
        <w:pStyle w:val="Heading3"/>
        <w:numPr>
          <w:ilvl w:val="0"/>
          <w:numId w:val="23"/>
        </w:numPr>
        <w:rPr>
          <w:lang w:val="ru-RU"/>
        </w:rPr>
      </w:pPr>
      <w:r w:rsidRPr="00DF6003">
        <w:rPr>
          <w:lang w:val="ru-RU"/>
        </w:rPr>
        <w:t>что</w:t>
      </w:r>
      <w:r w:rsidR="005A2BBB" w:rsidRPr="00DF6003">
        <w:rPr>
          <w:lang w:val="ru-RU"/>
        </w:rPr>
        <w:t xml:space="preserve"> 2 020</w:t>
      </w:r>
      <w:r w:rsidR="00576FA3" w:rsidRPr="00DF6003">
        <w:rPr>
          <w:lang w:val="ru-RU"/>
        </w:rPr>
        <w:t xml:space="preserve"> 653 </w:t>
      </w:r>
      <w:r w:rsidR="004852BA" w:rsidRPr="00972F65">
        <w:rPr>
          <w:lang w:val="ru-RU"/>
        </w:rPr>
        <w:t xml:space="preserve">тонны </w:t>
      </w:r>
      <w:r w:rsidR="004852BA" w:rsidRPr="004852BA">
        <w:t>CO</w:t>
      </w:r>
      <w:r w:rsidR="004852BA" w:rsidRPr="00972F65">
        <w:rPr>
          <w:lang w:val="ru-RU"/>
        </w:rPr>
        <w:t>₂-экв.</w:t>
      </w:r>
      <w:r w:rsidR="004852BA" w:rsidRPr="004852BA">
        <w:t> </w:t>
      </w:r>
      <w:r w:rsidR="004852BA">
        <w:rPr>
          <w:lang w:val="ru-RU"/>
        </w:rPr>
        <w:t xml:space="preserve">ГФУ </w:t>
      </w:r>
      <w:r w:rsidR="007C76EF" w:rsidRPr="00DF6003">
        <w:rPr>
          <w:lang w:val="ru-RU"/>
        </w:rPr>
        <w:t xml:space="preserve">будут вычтены из </w:t>
      </w:r>
      <w:r w:rsidR="00B607A0">
        <w:rPr>
          <w:lang w:val="ru-RU"/>
        </w:rPr>
        <w:t>базового</w:t>
      </w:r>
      <w:r w:rsidR="007C76EF" w:rsidRPr="00DF6003">
        <w:rPr>
          <w:lang w:val="ru-RU"/>
        </w:rPr>
        <w:t xml:space="preserve"> уровня для устойчивого совокупного сокращения потребления ГФУ, </w:t>
      </w:r>
      <w:r w:rsidR="00AA3F62" w:rsidRPr="00DF6003">
        <w:rPr>
          <w:lang w:val="ru-RU"/>
        </w:rPr>
        <w:t xml:space="preserve">который </w:t>
      </w:r>
      <w:r w:rsidR="007C76EF" w:rsidRPr="00DF6003">
        <w:rPr>
          <w:lang w:val="ru-RU"/>
        </w:rPr>
        <w:t xml:space="preserve">будет установлен </w:t>
      </w:r>
      <w:r w:rsidR="00D61912">
        <w:rPr>
          <w:lang w:val="ru-RU"/>
        </w:rPr>
        <w:t>в соответствии с</w:t>
      </w:r>
      <w:r w:rsidR="00233E72" w:rsidRPr="00DF6003">
        <w:rPr>
          <w:lang w:val="ru-RU"/>
        </w:rPr>
        <w:t xml:space="preserve"> </w:t>
      </w:r>
      <w:r w:rsidR="007C76EF" w:rsidRPr="00DF6003">
        <w:rPr>
          <w:lang w:val="ru-RU"/>
        </w:rPr>
        <w:t>руководящи</w:t>
      </w:r>
      <w:r w:rsidR="00D61912">
        <w:rPr>
          <w:lang w:val="ru-RU"/>
        </w:rPr>
        <w:t>ми</w:t>
      </w:r>
      <w:r w:rsidR="007C76EF" w:rsidRPr="00DF6003">
        <w:rPr>
          <w:lang w:val="ru-RU"/>
        </w:rPr>
        <w:t xml:space="preserve"> указани</w:t>
      </w:r>
      <w:r w:rsidR="00D61912">
        <w:rPr>
          <w:lang w:val="ru-RU"/>
        </w:rPr>
        <w:t>ями</w:t>
      </w:r>
      <w:r w:rsidR="007C76EF" w:rsidRPr="00DF6003">
        <w:rPr>
          <w:lang w:val="ru-RU"/>
        </w:rPr>
        <w:t xml:space="preserve"> Исполнительного комитета;</w:t>
      </w:r>
    </w:p>
    <w:p w14:paraId="7150F4E9" w14:textId="41BB948F" w:rsidR="007C76EF" w:rsidRPr="00DF6003" w:rsidRDefault="00015EF1" w:rsidP="008E0D18">
      <w:pPr>
        <w:pStyle w:val="Heading3"/>
        <w:numPr>
          <w:ilvl w:val="0"/>
          <w:numId w:val="23"/>
        </w:numPr>
        <w:rPr>
          <w:lang w:val="ru-RU"/>
        </w:rPr>
      </w:pPr>
      <w:r w:rsidRPr="00DF6003">
        <w:rPr>
          <w:lang w:val="ru-RU"/>
        </w:rPr>
        <w:t xml:space="preserve">что правительство </w:t>
      </w:r>
      <w:r w:rsidR="005A2BBB" w:rsidRPr="00DF6003">
        <w:rPr>
          <w:lang w:val="ru-RU"/>
        </w:rPr>
        <w:t xml:space="preserve">представит </w:t>
      </w:r>
      <w:r w:rsidR="00D41A30" w:rsidRPr="00DF6003">
        <w:rPr>
          <w:lang w:val="ru-RU"/>
        </w:rPr>
        <w:t xml:space="preserve">в Секретариат по озону </w:t>
      </w:r>
      <w:r w:rsidR="007C76EF" w:rsidRPr="00DF6003">
        <w:rPr>
          <w:lang w:val="ru-RU"/>
        </w:rPr>
        <w:t xml:space="preserve">запрос о </w:t>
      </w:r>
      <w:r w:rsidR="00233E72" w:rsidRPr="00DF6003">
        <w:rPr>
          <w:lang w:val="ru-RU"/>
        </w:rPr>
        <w:t>пересмотре</w:t>
      </w:r>
      <w:r w:rsidR="007C76EF" w:rsidRPr="00DF6003">
        <w:rPr>
          <w:lang w:val="ru-RU"/>
        </w:rPr>
        <w:t xml:space="preserve"> базового уровня ГФУ для рассмотрения Комитетом по </w:t>
      </w:r>
      <w:r w:rsidR="008E08F1">
        <w:rPr>
          <w:lang w:val="ru-RU"/>
        </w:rPr>
        <w:t>выполнению</w:t>
      </w:r>
      <w:r w:rsidR="007C76EF" w:rsidRPr="00DF6003">
        <w:rPr>
          <w:lang w:val="ru-RU"/>
        </w:rPr>
        <w:t>;</w:t>
      </w:r>
    </w:p>
    <w:p w14:paraId="01D80FB9" w14:textId="421904C5" w:rsidR="00D41A30" w:rsidRPr="00DF6003" w:rsidRDefault="007C189B" w:rsidP="008E0D18">
      <w:pPr>
        <w:pStyle w:val="Heading3"/>
        <w:numPr>
          <w:ilvl w:val="0"/>
          <w:numId w:val="23"/>
        </w:numPr>
        <w:rPr>
          <w:lang w:val="ru-RU"/>
        </w:rPr>
      </w:pPr>
      <w:r>
        <w:rPr>
          <w:lang w:val="ru-RU"/>
        </w:rPr>
        <w:t>что п</w:t>
      </w:r>
      <w:r w:rsidR="00D41A30" w:rsidRPr="00DF6003">
        <w:rPr>
          <w:lang w:val="ru-RU"/>
        </w:rPr>
        <w:t xml:space="preserve">равительству будет разрешено представить предложение по этапу II </w:t>
      </w:r>
      <w:r w:rsidR="00D67D08" w:rsidRPr="00D67D08">
        <w:rPr>
          <w:lang w:val="ru-RU"/>
        </w:rPr>
        <w:t>ПРК</w:t>
      </w:r>
      <w:r w:rsidR="00D41A30" w:rsidRPr="00DF6003">
        <w:rPr>
          <w:lang w:val="ru-RU"/>
        </w:rPr>
        <w:t xml:space="preserve"> к 2028 году;</w:t>
      </w:r>
    </w:p>
    <w:p w14:paraId="64048623" w14:textId="20AB95B1" w:rsidR="00600BA6" w:rsidRPr="00DF6003" w:rsidRDefault="00690ADE" w:rsidP="00600BA6">
      <w:pPr>
        <w:pStyle w:val="Heading2"/>
        <w:rPr>
          <w:lang w:val="ru-RU"/>
        </w:rPr>
      </w:pPr>
      <w:r>
        <w:rPr>
          <w:lang w:val="ru-RU"/>
        </w:rPr>
        <w:t>рекомендовать</w:t>
      </w:r>
      <w:r w:rsidR="00600BA6" w:rsidRPr="00DF6003">
        <w:rPr>
          <w:lang w:val="ru-RU"/>
        </w:rPr>
        <w:t xml:space="preserve"> правительств</w:t>
      </w:r>
      <w:r>
        <w:rPr>
          <w:lang w:val="ru-RU"/>
        </w:rPr>
        <w:t>у</w:t>
      </w:r>
      <w:r w:rsidR="00600BA6" w:rsidRPr="00DF6003">
        <w:rPr>
          <w:lang w:val="ru-RU"/>
        </w:rPr>
        <w:t xml:space="preserve"> Южной Африки в </w:t>
      </w:r>
      <w:r w:rsidR="008E08F1">
        <w:rPr>
          <w:lang w:val="ru-RU"/>
        </w:rPr>
        <w:t>ходе</w:t>
      </w:r>
      <w:r w:rsidR="00600BA6" w:rsidRPr="00DF6003">
        <w:rPr>
          <w:lang w:val="ru-RU"/>
        </w:rPr>
        <w:t xml:space="preserve"> осуществления этапа I ПРК </w:t>
      </w:r>
      <w:r w:rsidR="00600BA6" w:rsidRPr="00E8307A">
        <w:rPr>
          <w:lang w:val="ru-RU"/>
        </w:rPr>
        <w:t xml:space="preserve">приступить к разработке стратегического подхода </w:t>
      </w:r>
      <w:r w:rsidR="001A7011" w:rsidRPr="00E8307A">
        <w:rPr>
          <w:lang w:val="ru-RU"/>
        </w:rPr>
        <w:t xml:space="preserve">по обеспечению </w:t>
      </w:r>
      <w:r w:rsidR="00740306" w:rsidRPr="00E8307A">
        <w:rPr>
          <w:lang w:val="ru-RU"/>
        </w:rPr>
        <w:t xml:space="preserve">устойчивого </w:t>
      </w:r>
      <w:r w:rsidR="001A7011" w:rsidRPr="00E8307A">
        <w:rPr>
          <w:lang w:val="ru-RU"/>
        </w:rPr>
        <w:t>поэтапного</w:t>
      </w:r>
      <w:r w:rsidR="00600BA6" w:rsidRPr="00E8307A">
        <w:rPr>
          <w:lang w:val="ru-RU"/>
        </w:rPr>
        <w:t xml:space="preserve"> отказа от потребления ГФУ в подсекторе </w:t>
      </w:r>
      <w:r w:rsidR="00740306" w:rsidRPr="00E8307A">
        <w:rPr>
          <w:lang w:val="ru-RU"/>
        </w:rPr>
        <w:t xml:space="preserve">монтажа </w:t>
      </w:r>
      <w:r w:rsidR="00600BA6" w:rsidRPr="00E8307A">
        <w:rPr>
          <w:lang w:val="ru-RU"/>
        </w:rPr>
        <w:t>и установки</w:t>
      </w:r>
      <w:r w:rsidR="00740306" w:rsidRPr="00E8307A">
        <w:rPr>
          <w:lang w:val="ru-RU"/>
        </w:rPr>
        <w:t xml:space="preserve"> на месте</w:t>
      </w:r>
      <w:r w:rsidR="00600BA6" w:rsidRPr="00E8307A">
        <w:rPr>
          <w:lang w:val="ru-RU"/>
        </w:rPr>
        <w:t xml:space="preserve"> </w:t>
      </w:r>
      <w:r w:rsidR="002C36FA" w:rsidRPr="00E8307A">
        <w:rPr>
          <w:lang w:val="ru-RU"/>
        </w:rPr>
        <w:t>коммерческого холодильного оборудования</w:t>
      </w:r>
      <w:r w:rsidR="00600BA6" w:rsidRPr="00E8307A">
        <w:rPr>
          <w:lang w:val="ru-RU"/>
        </w:rPr>
        <w:t xml:space="preserve">, включая рассмотрение </w:t>
      </w:r>
      <w:r w:rsidR="005F2CA7" w:rsidRPr="00E8307A">
        <w:rPr>
          <w:lang w:val="ru-RU"/>
        </w:rPr>
        <w:t>возмо</w:t>
      </w:r>
      <w:r w:rsidR="008D779C" w:rsidRPr="00E8307A">
        <w:rPr>
          <w:lang w:val="ru-RU"/>
        </w:rPr>
        <w:t>жно</w:t>
      </w:r>
      <w:r w:rsidR="005F2CA7" w:rsidRPr="00E8307A">
        <w:rPr>
          <w:lang w:val="ru-RU"/>
        </w:rPr>
        <w:t xml:space="preserve">сти введения </w:t>
      </w:r>
      <w:r w:rsidR="00600BA6" w:rsidRPr="00E8307A">
        <w:rPr>
          <w:lang w:val="ru-RU"/>
        </w:rPr>
        <w:t>стимулов и мер</w:t>
      </w:r>
      <w:r w:rsidR="005F2CA7" w:rsidRPr="00E8307A">
        <w:rPr>
          <w:lang w:val="ru-RU"/>
        </w:rPr>
        <w:t xml:space="preserve"> политики</w:t>
      </w:r>
      <w:r w:rsidR="00600BA6" w:rsidRPr="00E8307A">
        <w:rPr>
          <w:lang w:val="ru-RU"/>
        </w:rPr>
        <w:t xml:space="preserve"> для поддержания достигнут</w:t>
      </w:r>
      <w:r w:rsidR="008D779C" w:rsidRPr="00E8307A">
        <w:rPr>
          <w:lang w:val="ru-RU"/>
        </w:rPr>
        <w:t>ых результатов в области</w:t>
      </w:r>
      <w:r w:rsidR="00600BA6" w:rsidRPr="00E8307A">
        <w:rPr>
          <w:lang w:val="ru-RU"/>
        </w:rPr>
        <w:t xml:space="preserve"> отказа</w:t>
      </w:r>
      <w:r w:rsidR="008D779C" w:rsidRPr="00E8307A">
        <w:rPr>
          <w:lang w:val="ru-RU"/>
        </w:rPr>
        <w:t xml:space="preserve"> от </w:t>
      </w:r>
      <w:r w:rsidR="00E8307A" w:rsidRPr="00E8307A">
        <w:rPr>
          <w:lang w:val="ru-RU"/>
        </w:rPr>
        <w:t>потребления</w:t>
      </w:r>
      <w:r w:rsidR="00600BA6" w:rsidRPr="00E8307A">
        <w:rPr>
          <w:lang w:val="ru-RU"/>
        </w:rPr>
        <w:t>, с учетом документа</w:t>
      </w:r>
      <w:r w:rsidR="00600BA6" w:rsidRPr="00DF6003">
        <w:rPr>
          <w:lang w:val="ru-RU"/>
        </w:rPr>
        <w:t xml:space="preserve"> UNEP/OzL.Pro/ExCom 95/89, для</w:t>
      </w:r>
      <w:r w:rsidR="00E8307A">
        <w:rPr>
          <w:lang w:val="ru-RU"/>
        </w:rPr>
        <w:t xml:space="preserve"> его</w:t>
      </w:r>
      <w:r w:rsidR="00600BA6" w:rsidRPr="00DF6003">
        <w:rPr>
          <w:lang w:val="ru-RU"/>
        </w:rPr>
        <w:t xml:space="preserve"> возможного включения в этап II;</w:t>
      </w:r>
    </w:p>
    <w:p w14:paraId="5E7B49CE" w14:textId="036CDA98" w:rsidR="007C76EF" w:rsidRPr="00DF6003" w:rsidRDefault="000E1148" w:rsidP="00B57F66">
      <w:pPr>
        <w:pStyle w:val="Heading2"/>
        <w:rPr>
          <w:lang w:val="ru-RU"/>
        </w:rPr>
      </w:pPr>
      <w:r w:rsidRPr="000E1148">
        <w:rPr>
          <w:lang w:val="ru-RU"/>
        </w:rPr>
        <w:t>запросить секретариат Фонда, в случае пересмотра базового уровня страны, обновить Приложение 2-A к соглашению, включив в него пересмотренные данные о предельных уровнях потребления ГФУ, предусмотренных Монреальским протоколом, и максимально допустимом потреблении для этапа I ПРК,</w:t>
      </w:r>
      <w:r w:rsidR="00D02B71" w:rsidRPr="00972F65">
        <w:rPr>
          <w:lang w:val="ru-RU"/>
        </w:rPr>
        <w:t xml:space="preserve"> </w:t>
      </w:r>
      <w:r w:rsidR="00D02B71" w:rsidRPr="00D02B71">
        <w:rPr>
          <w:lang w:val="ru-RU"/>
        </w:rPr>
        <w:t>и вычет</w:t>
      </w:r>
      <w:r w:rsidR="00AE2B7E">
        <w:rPr>
          <w:lang w:val="ru-RU"/>
        </w:rPr>
        <w:t>ы</w:t>
      </w:r>
      <w:r w:rsidR="00D02B71" w:rsidRPr="00D02B71">
        <w:rPr>
          <w:lang w:val="ru-RU"/>
        </w:rPr>
        <w:t xml:space="preserve"> ГФУ </w:t>
      </w:r>
      <w:r w:rsidR="00AE2B7E" w:rsidRPr="00972F65">
        <w:rPr>
          <w:lang w:val="ru-RU"/>
        </w:rPr>
        <w:t xml:space="preserve">в </w:t>
      </w:r>
      <w:r w:rsidR="00AE2B7E" w:rsidRPr="00AE2B7E">
        <w:rPr>
          <w:lang w:val="ru-RU"/>
        </w:rPr>
        <w:t>соответствии</w:t>
      </w:r>
      <w:r w:rsidR="00AE2B7E" w:rsidRPr="00972F65">
        <w:rPr>
          <w:lang w:val="ru-RU"/>
        </w:rPr>
        <w:t xml:space="preserve"> с</w:t>
      </w:r>
      <w:r w:rsidR="00AE2B7E">
        <w:rPr>
          <w:lang w:val="ru-RU"/>
        </w:rPr>
        <w:t xml:space="preserve"> с</w:t>
      </w:r>
      <w:r w:rsidR="00D02B71" w:rsidRPr="00D02B71">
        <w:rPr>
          <w:lang w:val="ru-RU"/>
        </w:rPr>
        <w:t>оглашени</w:t>
      </w:r>
      <w:r w:rsidR="00AE2B7E">
        <w:rPr>
          <w:lang w:val="ru-RU"/>
        </w:rPr>
        <w:t>ем</w:t>
      </w:r>
      <w:r w:rsidRPr="000E1148">
        <w:rPr>
          <w:lang w:val="ru-RU"/>
        </w:rPr>
        <w:t xml:space="preserve"> и уведомить Исполнительный комитет о полученных значениях максимально допустимого потребления с внесением любых необходимых корректировок на 9</w:t>
      </w:r>
      <w:r>
        <w:rPr>
          <w:lang w:val="ru-RU"/>
        </w:rPr>
        <w:t>9</w:t>
      </w:r>
      <w:r w:rsidRPr="000E1148">
        <w:rPr>
          <w:lang w:val="ru-RU"/>
        </w:rPr>
        <w:t>-м совещании;</w:t>
      </w:r>
    </w:p>
    <w:p w14:paraId="3ACB4ED6" w14:textId="2A462BD7" w:rsidR="007C76EF" w:rsidRPr="00DF6003" w:rsidRDefault="00957FF2" w:rsidP="00515D16">
      <w:pPr>
        <w:numPr>
          <w:ilvl w:val="1"/>
          <w:numId w:val="1"/>
        </w:numPr>
        <w:spacing w:after="240"/>
        <w:ind w:left="1418" w:hanging="709"/>
        <w:outlineLvl w:val="1"/>
        <w:rPr>
          <w:lang w:val="ru-RU"/>
        </w:rPr>
      </w:pPr>
      <w:r>
        <w:rPr>
          <w:lang w:val="ru-RU"/>
        </w:rPr>
        <w:t>у</w:t>
      </w:r>
      <w:r w:rsidR="007C76EF" w:rsidRPr="00DF6003">
        <w:rPr>
          <w:lang w:val="ru-RU"/>
        </w:rPr>
        <w:t>твердить проект Соглашения между правительством Южной Африки и Исполнительным комитетом о сокращении потребления ГФУ в соответствии с этапом I ПРК, содержащийся в приложении I к настоящему документу; и</w:t>
      </w:r>
    </w:p>
    <w:p w14:paraId="249C29E8" w14:textId="1F3DA9FF" w:rsidR="007C76EF" w:rsidRPr="00DF6003" w:rsidRDefault="00C202EA" w:rsidP="00515D16">
      <w:pPr>
        <w:pStyle w:val="Heading2"/>
        <w:widowControl/>
        <w:numPr>
          <w:ilvl w:val="1"/>
          <w:numId w:val="1"/>
        </w:numPr>
        <w:ind w:left="1418" w:hanging="709"/>
        <w:rPr>
          <w:lang w:val="ru-RU"/>
        </w:rPr>
      </w:pPr>
      <w:r>
        <w:rPr>
          <w:lang w:val="ru-RU"/>
        </w:rPr>
        <w:t>у</w:t>
      </w:r>
      <w:r w:rsidR="007C76EF" w:rsidRPr="00DF6003">
        <w:rPr>
          <w:lang w:val="ru-RU"/>
        </w:rPr>
        <w:t xml:space="preserve">твердить первый транш этапа I ПРК для Южной Африки и соответствующий план </w:t>
      </w:r>
      <w:r>
        <w:rPr>
          <w:lang w:val="ru-RU"/>
        </w:rPr>
        <w:t>освоения</w:t>
      </w:r>
      <w:r w:rsidR="007C76EF" w:rsidRPr="00DF6003">
        <w:rPr>
          <w:lang w:val="ru-RU"/>
        </w:rPr>
        <w:t xml:space="preserve"> транша на сумму</w:t>
      </w:r>
      <w:r w:rsidR="00237749" w:rsidRPr="00DF6003">
        <w:rPr>
          <w:lang w:val="ru-RU"/>
        </w:rPr>
        <w:t xml:space="preserve"> 1 720 164 долл.</w:t>
      </w:r>
      <w:r w:rsidR="007C76EF" w:rsidRPr="00DF6003">
        <w:rPr>
          <w:lang w:val="ru-RU"/>
        </w:rPr>
        <w:t xml:space="preserve"> США плюс </w:t>
      </w:r>
      <w:r>
        <w:rPr>
          <w:lang w:val="ru-RU"/>
        </w:rPr>
        <w:t xml:space="preserve">вспомогательные </w:t>
      </w:r>
      <w:r w:rsidRPr="00DF6003">
        <w:rPr>
          <w:lang w:val="ru-RU"/>
        </w:rPr>
        <w:t xml:space="preserve">расходы </w:t>
      </w:r>
      <w:r>
        <w:rPr>
          <w:lang w:val="ru-RU"/>
        </w:rPr>
        <w:t>учреждения</w:t>
      </w:r>
      <w:r w:rsidR="007C76EF" w:rsidRPr="00DF6003">
        <w:rPr>
          <w:lang w:val="ru-RU"/>
        </w:rPr>
        <w:t xml:space="preserve"> в размере</w:t>
      </w:r>
      <w:r w:rsidR="00237749" w:rsidRPr="00DF6003">
        <w:rPr>
          <w:lang w:val="ru-RU"/>
        </w:rPr>
        <w:t xml:space="preserve"> 120 411 долл</w:t>
      </w:r>
      <w:r w:rsidR="007C76EF" w:rsidRPr="00DF6003">
        <w:rPr>
          <w:lang w:val="ru-RU"/>
        </w:rPr>
        <w:t>. США для ЮНИДО.</w:t>
      </w:r>
    </w:p>
    <w:p w14:paraId="16006BAC" w14:textId="77777777" w:rsidR="007C76EF" w:rsidRPr="00DF6003" w:rsidRDefault="007C76EF" w:rsidP="007C76EF">
      <w:pPr>
        <w:rPr>
          <w:lang w:val="ru-RU"/>
        </w:rPr>
      </w:pPr>
    </w:p>
    <w:p w14:paraId="292F566A" w14:textId="77777777" w:rsidR="007C76EF" w:rsidRPr="00DF6003" w:rsidRDefault="007C76EF" w:rsidP="007C76EF">
      <w:pPr>
        <w:rPr>
          <w:lang w:val="ru-RU"/>
        </w:rPr>
        <w:sectPr w:rsidR="007C76EF" w:rsidRPr="00DF6003" w:rsidSect="007C76EF">
          <w:headerReference w:type="even" r:id="rId20"/>
          <w:headerReference w:type="default" r:id="rId21"/>
          <w:footerReference w:type="even" r:id="rId22"/>
          <w:footerReference w:type="default" r:id="rId23"/>
          <w:footerReference w:type="first" r:id="rId24"/>
          <w:pgSz w:w="12240" w:h="15840" w:code="1"/>
          <w:pgMar w:top="720" w:right="1440" w:bottom="864" w:left="1440" w:header="720" w:footer="475" w:gutter="0"/>
          <w:cols w:space="720"/>
          <w:docGrid w:linePitch="299"/>
        </w:sectPr>
      </w:pPr>
    </w:p>
    <w:p w14:paraId="1812EB70" w14:textId="77777777" w:rsidR="007C76EF" w:rsidRPr="00DF6003" w:rsidRDefault="007C76EF" w:rsidP="00DF21AF">
      <w:pPr>
        <w:shd w:val="clear" w:color="auto" w:fill="FFFFFF" w:themeFill="background1"/>
        <w:spacing w:after="240"/>
        <w:jc w:val="center"/>
        <w:rPr>
          <w:b/>
          <w:bCs/>
          <w:lang w:val="ru-RU"/>
        </w:rPr>
      </w:pPr>
      <w:r w:rsidRPr="00DF6003">
        <w:rPr>
          <w:b/>
          <w:bCs/>
          <w:lang w:val="ru-RU"/>
        </w:rPr>
        <w:lastRenderedPageBreak/>
        <w:t xml:space="preserve">Приложение </w:t>
      </w:r>
      <w:r w:rsidRPr="00DF6003">
        <w:rPr>
          <w:b/>
          <w:lang w:val="ru-RU"/>
        </w:rPr>
        <w:t>I</w:t>
      </w:r>
    </w:p>
    <w:p w14:paraId="46633B55" w14:textId="5CA99DAF" w:rsidR="002E2B78" w:rsidRPr="002E2B78" w:rsidRDefault="002E2B78" w:rsidP="002E2B78">
      <w:pPr>
        <w:spacing w:after="120"/>
        <w:jc w:val="center"/>
        <w:rPr>
          <w:rFonts w:eastAsia="SimSun"/>
          <w:b/>
          <w:bCs/>
          <w:lang w:val="ru-RU"/>
        </w:rPr>
      </w:pPr>
      <w:r w:rsidRPr="002E2B78">
        <w:rPr>
          <w:rFonts w:eastAsia="SimSun"/>
          <w:b/>
          <w:lang w:val="ru-RU"/>
        </w:rPr>
        <w:t xml:space="preserve">ПРОЕКТ СОГЛАШЕНИЯ МЕЖДУ ПРАВИТЕЛЬСТВОМ </w:t>
      </w:r>
      <w:r w:rsidR="00491C1C" w:rsidRPr="00491C1C">
        <w:rPr>
          <w:rFonts w:eastAsia="SimSun"/>
          <w:b/>
          <w:lang w:val="ru-RU"/>
        </w:rPr>
        <w:t xml:space="preserve">ЮЖНОЙ АФРИКИ </w:t>
      </w:r>
      <w:r w:rsidRPr="002E2B78">
        <w:rPr>
          <w:rFonts w:eastAsia="SimSun"/>
          <w:b/>
          <w:lang w:val="ru-RU"/>
        </w:rPr>
        <w:t xml:space="preserve">И ИСПОЛНИТЕЛЬНЫМ КОМИТЕТОМ МНОГОСТОРОННЕГО ФОНДА О СОКРАЩЕНИИ ПОТРЕБЛЕНИЯ ГИДРОФТОРУГЛЕРОДОВ В СООТВЕТСТВИИ С ЭТАПОМ I </w:t>
      </w:r>
      <w:r w:rsidRPr="002E2B78">
        <w:rPr>
          <w:rFonts w:eastAsia="SimSun"/>
          <w:b/>
          <w:caps/>
          <w:lang w:val="ru-RU"/>
        </w:rPr>
        <w:t>Плана реализации Кигалийской поправки по ГФУ</w:t>
      </w:r>
    </w:p>
    <w:p w14:paraId="67E816A6" w14:textId="77777777" w:rsidR="002E2B78" w:rsidRPr="002E2B78" w:rsidRDefault="002E2B78" w:rsidP="002E2B78">
      <w:pPr>
        <w:spacing w:after="240"/>
        <w:jc w:val="center"/>
        <w:rPr>
          <w:rFonts w:eastAsia="SimSun"/>
          <w:b/>
          <w:bCs/>
          <w:lang w:val="ru-RU"/>
        </w:rPr>
      </w:pPr>
      <w:r w:rsidRPr="002E2B78">
        <w:rPr>
          <w:rFonts w:eastAsia="SimSun"/>
          <w:b/>
          <w:bCs/>
          <w:lang w:val="ru-RU"/>
        </w:rPr>
        <w:t>(Период: 2025–2029 годы)</w:t>
      </w:r>
    </w:p>
    <w:p w14:paraId="4DB9D84A" w14:textId="77777777" w:rsidR="002E2B78" w:rsidRPr="002E2B78" w:rsidRDefault="002E2B78" w:rsidP="002E2B78">
      <w:pPr>
        <w:spacing w:after="240"/>
        <w:rPr>
          <w:rFonts w:eastAsia="SimSun"/>
          <w:b/>
          <w:bCs/>
          <w:lang w:val="ru-RU"/>
        </w:rPr>
      </w:pPr>
      <w:r w:rsidRPr="002E2B78">
        <w:rPr>
          <w:rFonts w:eastAsia="SimSun"/>
          <w:b/>
          <w:bCs/>
          <w:lang w:val="ru-RU"/>
        </w:rPr>
        <w:t>Цель</w:t>
      </w:r>
    </w:p>
    <w:p w14:paraId="6DAB5DA1" w14:textId="7596DC2E" w:rsidR="002E2B78" w:rsidRPr="002E2B78" w:rsidRDefault="002E2B78" w:rsidP="002E2B78">
      <w:pPr>
        <w:numPr>
          <w:ilvl w:val="0"/>
          <w:numId w:val="11"/>
        </w:numPr>
        <w:tabs>
          <w:tab w:val="clear" w:pos="851"/>
          <w:tab w:val="num" w:pos="0"/>
        </w:tabs>
        <w:spacing w:after="240"/>
        <w:ind w:left="0"/>
        <w:outlineLvl w:val="0"/>
        <w:rPr>
          <w:rFonts w:eastAsia="SimSun"/>
          <w:lang w:val="ru-RU"/>
        </w:rPr>
      </w:pPr>
      <w:r w:rsidRPr="002E2B78">
        <w:rPr>
          <w:rFonts w:eastAsia="SimSun"/>
          <w:lang w:val="ru-RU"/>
        </w:rPr>
        <w:t xml:space="preserve">Настоящее Соглашение отражает договоренность между правительством </w:t>
      </w:r>
      <w:r w:rsidR="00491C1C" w:rsidRPr="00491C1C">
        <w:rPr>
          <w:lang w:val="ru-RU"/>
        </w:rPr>
        <w:t xml:space="preserve">Южной Африки </w:t>
      </w:r>
      <w:r w:rsidRPr="002E2B78">
        <w:rPr>
          <w:rFonts w:eastAsia="SimSun"/>
          <w:lang w:val="ru-RU"/>
        </w:rPr>
        <w:t xml:space="preserve">и Исполнительным комитетом о сокращении регулируемых видов применения веществ приложения F, указанных в дополнении 1-A ("Вещества"), до устойчивого уровня в </w:t>
      </w:r>
      <w:r w:rsidR="006C6C60" w:rsidRPr="0018656C">
        <w:rPr>
          <w:lang w:val="ru-RU"/>
        </w:rPr>
        <w:t xml:space="preserve">11 822 486 </w:t>
      </w:r>
      <w:r w:rsidRPr="002E2B78">
        <w:rPr>
          <w:rFonts w:eastAsia="SimSun"/>
          <w:lang w:val="ru-RU"/>
        </w:rPr>
        <w:t xml:space="preserve">тонн </w:t>
      </w:r>
      <w:r w:rsidR="00184E62" w:rsidRPr="002E2B78">
        <w:rPr>
          <w:rFonts w:eastAsia="SimSun"/>
          <w:lang w:val="ru-RU"/>
        </w:rPr>
        <w:t xml:space="preserve">эквивалента </w:t>
      </w:r>
      <w:r w:rsidRPr="002E2B78">
        <w:rPr>
          <w:rFonts w:eastAsia="SimSun"/>
          <w:lang w:val="ru-RU"/>
        </w:rPr>
        <w:t>СО</w:t>
      </w:r>
      <w:r w:rsidRPr="002E2B78">
        <w:rPr>
          <w:rFonts w:eastAsia="SimSun"/>
          <w:vertAlign w:val="subscript"/>
          <w:lang w:val="ru-RU"/>
        </w:rPr>
        <w:t xml:space="preserve">2 </w:t>
      </w:r>
      <w:r w:rsidRPr="002E2B78">
        <w:rPr>
          <w:rFonts w:eastAsia="SimSun"/>
          <w:lang w:val="ru-RU"/>
        </w:rPr>
        <w:t>(СО</w:t>
      </w:r>
      <w:r w:rsidRPr="002E2B78">
        <w:rPr>
          <w:rFonts w:eastAsia="SimSun"/>
          <w:vertAlign w:val="subscript"/>
          <w:lang w:val="ru-RU"/>
        </w:rPr>
        <w:t>2</w:t>
      </w:r>
      <w:r w:rsidRPr="002E2B78">
        <w:rPr>
          <w:rFonts w:eastAsia="SimSun"/>
          <w:lang w:val="ru-RU"/>
        </w:rPr>
        <w:t>-экв</w:t>
      </w:r>
      <w:r w:rsidR="00184E62">
        <w:rPr>
          <w:rFonts w:eastAsia="SimSun"/>
          <w:lang w:val="ru-RU"/>
        </w:rPr>
        <w:t>.</w:t>
      </w:r>
      <w:r w:rsidRPr="002E2B78">
        <w:rPr>
          <w:rFonts w:eastAsia="SimSun"/>
          <w:lang w:val="ru-RU"/>
        </w:rPr>
        <w:t>) к 1 января 2029 года в соответствии с графиком, предусмотренным Монреальским протоколом, и условиями настоящего Соглашения.</w:t>
      </w:r>
    </w:p>
    <w:p w14:paraId="6233E604" w14:textId="038219FB" w:rsidR="002E2B78" w:rsidRPr="002E2B78" w:rsidRDefault="002E2B78" w:rsidP="002E2B78">
      <w:pPr>
        <w:numPr>
          <w:ilvl w:val="0"/>
          <w:numId w:val="1"/>
        </w:numPr>
        <w:tabs>
          <w:tab w:val="clear" w:pos="851"/>
          <w:tab w:val="num" w:pos="0"/>
        </w:tabs>
        <w:spacing w:after="240"/>
        <w:ind w:left="0"/>
        <w:outlineLvl w:val="0"/>
        <w:rPr>
          <w:rFonts w:eastAsia="SimSun"/>
          <w:lang w:val="ru-RU"/>
        </w:rPr>
      </w:pPr>
      <w:r w:rsidRPr="002E2B78">
        <w:rPr>
          <w:rFonts w:eastAsia="SimSun"/>
          <w:lang w:val="ru-RU"/>
        </w:rPr>
        <w:t>Страна обязуется придерживаться предельных уровней годового потребления веществ приложения F, установленных в строке 1.2 дополнения 2</w:t>
      </w:r>
      <w:r w:rsidRPr="002E2B78">
        <w:rPr>
          <w:rFonts w:eastAsia="SimSun"/>
          <w:lang w:val="ru-RU"/>
        </w:rPr>
        <w:noBreakHyphen/>
        <w:t>А ("Целевые показатели и финансирование") к настоящему Соглашению, а также в предусмотренном Монреальским протоколом графике для веществ приложения F,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веществ приложения F, перечисленных в дополнении 1-А</w:t>
      </w:r>
      <w:r w:rsidR="006712C5" w:rsidRPr="006712C5">
        <w:rPr>
          <w:rFonts w:eastAsia="SimSun"/>
          <w:lang w:val="ru-RU"/>
        </w:rPr>
        <w:t>, а также в отношении любого потребления веществ, приложени</w:t>
      </w:r>
      <w:r w:rsidR="00E1738E">
        <w:rPr>
          <w:rFonts w:eastAsia="SimSun"/>
          <w:lang w:val="ru-RU"/>
        </w:rPr>
        <w:t>я</w:t>
      </w:r>
      <w:r w:rsidR="006712C5" w:rsidRPr="006712C5">
        <w:rPr>
          <w:rFonts w:eastAsia="SimSun"/>
          <w:lang w:val="ru-RU"/>
        </w:rPr>
        <w:t xml:space="preserve"> F, которое превышает уровень, определенный в строке 4.1.3 (</w:t>
      </w:r>
      <w:r w:rsidR="000F3E02">
        <w:rPr>
          <w:rFonts w:eastAsia="SimSun"/>
          <w:lang w:val="ru-RU"/>
        </w:rPr>
        <w:t>о</w:t>
      </w:r>
      <w:r w:rsidR="000F3E02" w:rsidRPr="000F3E02">
        <w:rPr>
          <w:rFonts w:eastAsia="SimSun"/>
          <w:lang w:val="ru-RU"/>
        </w:rPr>
        <w:t>ставшийся объем потребления, отвечающий критериям финансирования</w:t>
      </w:r>
      <w:r w:rsidR="006712C5" w:rsidRPr="006712C5">
        <w:rPr>
          <w:rFonts w:eastAsia="SimSun"/>
          <w:lang w:val="ru-RU"/>
        </w:rPr>
        <w:t>).</w:t>
      </w:r>
    </w:p>
    <w:p w14:paraId="7C0C2375" w14:textId="77777777" w:rsidR="002E2B78" w:rsidRPr="002E2B78" w:rsidRDefault="002E2B78" w:rsidP="002E2B78">
      <w:pPr>
        <w:numPr>
          <w:ilvl w:val="0"/>
          <w:numId w:val="1"/>
        </w:numPr>
        <w:tabs>
          <w:tab w:val="clear" w:pos="851"/>
          <w:tab w:val="num" w:pos="0"/>
        </w:tabs>
        <w:spacing w:after="240"/>
        <w:ind w:left="0"/>
        <w:outlineLvl w:val="0"/>
        <w:rPr>
          <w:rFonts w:eastAsia="SimSun"/>
          <w:lang w:val="ru-RU"/>
        </w:rPr>
      </w:pPr>
      <w:r w:rsidRPr="002E2B78">
        <w:rPr>
          <w:rFonts w:eastAsia="SimSun"/>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78B930F1" w14:textId="77777777" w:rsidR="002E2B78" w:rsidRPr="002E2B78" w:rsidRDefault="002E2B78" w:rsidP="002E2B78">
      <w:pPr>
        <w:numPr>
          <w:ilvl w:val="0"/>
          <w:numId w:val="1"/>
        </w:numPr>
        <w:tabs>
          <w:tab w:val="clear" w:pos="851"/>
          <w:tab w:val="num" w:pos="0"/>
        </w:tabs>
        <w:spacing w:after="240"/>
        <w:ind w:left="0"/>
        <w:outlineLvl w:val="0"/>
        <w:rPr>
          <w:rFonts w:eastAsia="SimSun"/>
          <w:lang w:val="ru-RU"/>
        </w:rPr>
      </w:pPr>
      <w:r w:rsidRPr="002E2B78">
        <w:rPr>
          <w:rFonts w:eastAsia="SimSun"/>
          <w:lang w:val="ru-RU"/>
        </w:rPr>
        <w:t xml:space="preserve">Страна обязуется выполнять настоящее Соглашение в соответствии с этапом I </w:t>
      </w:r>
      <w:r w:rsidRPr="002E2B78">
        <w:rPr>
          <w:lang w:val="ru-RU"/>
        </w:rPr>
        <w:t>Плана реализации Кигалийской поправки по ГФУ</w:t>
      </w:r>
      <w:r w:rsidRPr="002E2B78">
        <w:rPr>
          <w:rFonts w:eastAsia="SimSun"/>
          <w:lang w:val="ru-RU"/>
        </w:rPr>
        <w:t xml:space="preserve"> (План) в том виде, в котором он утвержден. Согласно подпункту 5b)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73978E0D" w14:textId="77777777" w:rsidR="002E2B78" w:rsidRPr="002E2B78" w:rsidRDefault="002E2B78" w:rsidP="002E2B78">
      <w:pPr>
        <w:spacing w:before="240" w:after="240"/>
        <w:rPr>
          <w:rFonts w:eastAsia="SimSun"/>
          <w:b/>
          <w:bCs/>
          <w:lang w:val="ru-RU"/>
        </w:rPr>
      </w:pPr>
      <w:r w:rsidRPr="002E2B78">
        <w:rPr>
          <w:rFonts w:eastAsia="SimSun"/>
          <w:b/>
          <w:lang w:val="ru-RU"/>
        </w:rPr>
        <w:t>Условия выделения финансирования</w:t>
      </w:r>
    </w:p>
    <w:p w14:paraId="18317658" w14:textId="77777777" w:rsidR="002E2B78" w:rsidRPr="002E2B78" w:rsidRDefault="002E2B78" w:rsidP="002E2B78">
      <w:pPr>
        <w:numPr>
          <w:ilvl w:val="0"/>
          <w:numId w:val="1"/>
        </w:numPr>
        <w:tabs>
          <w:tab w:val="clear" w:pos="851"/>
          <w:tab w:val="num" w:pos="0"/>
        </w:tabs>
        <w:spacing w:after="240"/>
        <w:ind w:left="0"/>
        <w:outlineLvl w:val="0"/>
        <w:rPr>
          <w:rFonts w:eastAsia="SimSun"/>
          <w:lang w:val="ru-RU"/>
        </w:rPr>
      </w:pPr>
      <w:r w:rsidRPr="002E2B78">
        <w:rPr>
          <w:rFonts w:eastAsia="SimSun"/>
          <w:lang w:val="ru-RU"/>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10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3C95DDEB" w14:textId="77777777" w:rsidR="002E2B78" w:rsidRPr="002E2B78" w:rsidRDefault="002E2B78" w:rsidP="002E2B78">
      <w:pPr>
        <w:widowControl w:val="0"/>
        <w:numPr>
          <w:ilvl w:val="0"/>
          <w:numId w:val="28"/>
        </w:numPr>
        <w:spacing w:after="240"/>
        <w:ind w:left="1440" w:hanging="720"/>
        <w:contextualSpacing/>
        <w:outlineLvl w:val="1"/>
        <w:rPr>
          <w:rFonts w:eastAsia="SimSun"/>
          <w:lang w:val="ru-RU"/>
        </w:rPr>
      </w:pPr>
      <w:r w:rsidRPr="002E2B78">
        <w:rPr>
          <w:rFonts w:eastAsia="SimSun"/>
          <w:lang w:val="ru-RU"/>
        </w:rPr>
        <w:t xml:space="preserve">в течение всех соответствующих лет Страна обеспечивала достижение Целевых </w:t>
      </w:r>
      <w:r w:rsidRPr="002E2B78">
        <w:rPr>
          <w:rFonts w:eastAsia="SimSun"/>
          <w:lang w:val="ru-RU"/>
        </w:rPr>
        <w:lastRenderedPageBreak/>
        <w:t>показателей, установленных в строке 1.2 дополнения 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5C6F52F1" w14:textId="77777777" w:rsidR="002E2B78" w:rsidRPr="002E2B78" w:rsidRDefault="002E2B78" w:rsidP="002E2B78">
      <w:pPr>
        <w:widowControl w:val="0"/>
        <w:spacing w:after="240"/>
        <w:ind w:left="1440"/>
        <w:contextualSpacing/>
        <w:outlineLvl w:val="1"/>
        <w:rPr>
          <w:rFonts w:eastAsia="SimSun"/>
          <w:lang w:val="ru-RU"/>
        </w:rPr>
      </w:pPr>
    </w:p>
    <w:p w14:paraId="35CDC7D6" w14:textId="77777777" w:rsidR="002E2B78" w:rsidRPr="002E2B78" w:rsidRDefault="002E2B78" w:rsidP="002E2B78">
      <w:pPr>
        <w:widowControl w:val="0"/>
        <w:numPr>
          <w:ilvl w:val="0"/>
          <w:numId w:val="28"/>
        </w:numPr>
        <w:spacing w:after="240"/>
        <w:ind w:left="1440" w:hanging="720"/>
        <w:contextualSpacing/>
        <w:outlineLvl w:val="1"/>
        <w:rPr>
          <w:rFonts w:eastAsia="SimSun"/>
          <w:lang w:val="ru-RU"/>
        </w:rPr>
      </w:pPr>
      <w:r w:rsidRPr="002E2B78">
        <w:rPr>
          <w:rFonts w:eastAsia="SimSun"/>
          <w:lang w:val="ru-RU"/>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32781FE1" w14:textId="77777777" w:rsidR="002E2B78" w:rsidRPr="002E2B78" w:rsidRDefault="002E2B78" w:rsidP="002E2B78">
      <w:pPr>
        <w:ind w:left="720"/>
        <w:contextualSpacing/>
        <w:rPr>
          <w:rFonts w:eastAsia="SimSun"/>
          <w:lang w:val="ru-RU"/>
        </w:rPr>
      </w:pPr>
    </w:p>
    <w:p w14:paraId="456BCAFD" w14:textId="2CADA4C5" w:rsidR="002E2B78" w:rsidRPr="002E2B78" w:rsidRDefault="002E2B78" w:rsidP="002E2B78">
      <w:pPr>
        <w:widowControl w:val="0"/>
        <w:numPr>
          <w:ilvl w:val="0"/>
          <w:numId w:val="28"/>
        </w:numPr>
        <w:spacing w:after="240"/>
        <w:ind w:left="1440" w:hanging="720"/>
        <w:contextualSpacing/>
        <w:outlineLvl w:val="1"/>
        <w:rPr>
          <w:rFonts w:eastAsia="SimSun"/>
          <w:lang w:val="ru-RU"/>
        </w:rPr>
      </w:pPr>
      <w:r w:rsidRPr="002E2B78">
        <w:rPr>
          <w:rFonts w:eastAsia="SimSun"/>
          <w:lang w:val="ru-RU"/>
        </w:rPr>
        <w:t>Страной представлен Доклад о ходе освоения транша в соответствии с дополнением 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w:t>
      </w:r>
      <w:r w:rsidR="00B57EE2">
        <w:rPr>
          <w:rFonts w:eastAsia="SimSun"/>
          <w:lang w:val="ru-RU"/>
        </w:rPr>
        <w:t>%</w:t>
      </w:r>
      <w:r w:rsidRPr="002E2B78">
        <w:rPr>
          <w:rFonts w:eastAsia="SimSun"/>
          <w:lang w:val="ru-RU"/>
        </w:rPr>
        <w:t>; и</w:t>
      </w:r>
    </w:p>
    <w:p w14:paraId="535713FE" w14:textId="77777777" w:rsidR="002E2B78" w:rsidRPr="002E2B78" w:rsidRDefault="002E2B78" w:rsidP="002E2B78">
      <w:pPr>
        <w:ind w:left="720"/>
        <w:contextualSpacing/>
        <w:rPr>
          <w:rFonts w:eastAsia="SimSun"/>
          <w:lang w:val="ru-RU"/>
        </w:rPr>
      </w:pPr>
    </w:p>
    <w:p w14:paraId="4EA6C712" w14:textId="77777777" w:rsidR="002E2B78" w:rsidRPr="002E2B78" w:rsidRDefault="002E2B78" w:rsidP="0058620B">
      <w:pPr>
        <w:widowControl w:val="0"/>
        <w:numPr>
          <w:ilvl w:val="0"/>
          <w:numId w:val="28"/>
        </w:numPr>
        <w:spacing w:after="240"/>
        <w:ind w:left="1440" w:hanging="720"/>
        <w:outlineLvl w:val="1"/>
        <w:rPr>
          <w:rFonts w:eastAsia="SimSun"/>
          <w:lang w:val="ru-RU"/>
        </w:rPr>
      </w:pPr>
      <w:r w:rsidRPr="002E2B78">
        <w:rPr>
          <w:rFonts w:eastAsia="SimSun"/>
          <w:lang w:val="ru-RU"/>
        </w:rPr>
        <w:t>Страной представлен План освоения транша в соответствии с дополнением 4-A, охватывающий каждый календарный год за период вплоть до года (включительно), в котором по графику утверждения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6F2FE889" w14:textId="77777777" w:rsidR="002E2B78" w:rsidRPr="002E2B78" w:rsidRDefault="002E2B78" w:rsidP="002E2B78">
      <w:pPr>
        <w:spacing w:before="240" w:after="240"/>
        <w:rPr>
          <w:rFonts w:eastAsia="SimSun"/>
          <w:b/>
          <w:bCs/>
          <w:lang w:val="ru-RU"/>
        </w:rPr>
      </w:pPr>
      <w:r w:rsidRPr="002E2B78">
        <w:rPr>
          <w:rFonts w:eastAsia="SimSun"/>
          <w:b/>
          <w:bCs/>
          <w:lang w:val="ru-RU"/>
        </w:rPr>
        <w:t>Мониторинг</w:t>
      </w:r>
    </w:p>
    <w:p w14:paraId="1BF8B84C" w14:textId="77777777" w:rsidR="002E2B78" w:rsidRPr="002E2B78" w:rsidRDefault="002E2B78" w:rsidP="002E2B78">
      <w:pPr>
        <w:numPr>
          <w:ilvl w:val="0"/>
          <w:numId w:val="1"/>
        </w:numPr>
        <w:tabs>
          <w:tab w:val="clear" w:pos="851"/>
          <w:tab w:val="num" w:pos="0"/>
        </w:tabs>
        <w:spacing w:after="240"/>
        <w:ind w:left="0"/>
        <w:outlineLvl w:val="0"/>
        <w:rPr>
          <w:rFonts w:eastAsia="SimSun"/>
          <w:lang w:val="ru-RU"/>
        </w:rPr>
      </w:pPr>
      <w:r w:rsidRPr="002E2B78">
        <w:rPr>
          <w:rFonts w:eastAsia="SimSun"/>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2FC2FE12" w14:textId="77777777" w:rsidR="002E2B78" w:rsidRPr="002E2B78" w:rsidRDefault="002E2B78" w:rsidP="002E2B78">
      <w:pPr>
        <w:spacing w:before="240" w:after="240"/>
        <w:rPr>
          <w:rFonts w:eastAsia="SimSun"/>
          <w:b/>
          <w:bCs/>
          <w:lang w:val="ru-RU"/>
        </w:rPr>
      </w:pPr>
      <w:r w:rsidRPr="002E2B78">
        <w:rPr>
          <w:rFonts w:eastAsia="SimSun"/>
          <w:b/>
          <w:lang w:val="ru-RU"/>
        </w:rPr>
        <w:t>Гибкость в перераспределении финансовых ресурсов</w:t>
      </w:r>
    </w:p>
    <w:p w14:paraId="6699D6CC" w14:textId="77777777" w:rsidR="002E2B78" w:rsidRPr="002E2B78" w:rsidRDefault="002E2B78" w:rsidP="002E2B78">
      <w:pPr>
        <w:numPr>
          <w:ilvl w:val="0"/>
          <w:numId w:val="1"/>
        </w:numPr>
        <w:tabs>
          <w:tab w:val="clear" w:pos="851"/>
          <w:tab w:val="num" w:pos="0"/>
        </w:tabs>
        <w:spacing w:after="240"/>
        <w:ind w:left="0"/>
        <w:outlineLvl w:val="0"/>
        <w:rPr>
          <w:rFonts w:eastAsia="SimSun"/>
          <w:lang w:val="ru-RU"/>
        </w:rPr>
      </w:pPr>
      <w:r w:rsidRPr="002E2B78">
        <w:rPr>
          <w:rFonts w:eastAsia="SimSun"/>
          <w:lang w:val="ru-RU"/>
        </w:rPr>
        <w:t xml:space="preserve">Исполнительный комитет признает,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 F, указанных в дополнении 1-А, в соответствии со следующими соображениями: </w:t>
      </w:r>
    </w:p>
    <w:p w14:paraId="36D23D48" w14:textId="77777777" w:rsidR="002E2B78" w:rsidRPr="002E2B78" w:rsidRDefault="002E2B78" w:rsidP="002E2B78">
      <w:pPr>
        <w:widowControl w:val="0"/>
        <w:numPr>
          <w:ilvl w:val="0"/>
          <w:numId w:val="29"/>
        </w:numPr>
        <w:spacing w:after="240"/>
        <w:ind w:left="1440" w:hanging="720"/>
        <w:contextualSpacing/>
        <w:outlineLvl w:val="1"/>
        <w:rPr>
          <w:rFonts w:eastAsia="SimSun"/>
          <w:lang w:val="ru-RU"/>
        </w:rPr>
      </w:pPr>
      <w:r w:rsidRPr="002E2B78">
        <w:rPr>
          <w:rFonts w:eastAsia="SimSun"/>
          <w:lang w:val="ru-RU"/>
        </w:rPr>
        <w:t>перераспределения, относимые к категории существенных изменений, должны быть предварительно документально оформлены либо в Плане освоения транша, как это предусмотрено в подпункте 5 d) выше, либо в виде поправки к имеющемуся Плану освоения транша, которую необходимо подать на утверждение за 10 недель до начала любого совещания Исполнительного комитета. К существенным изменениям относятся:</w:t>
      </w:r>
    </w:p>
    <w:p w14:paraId="3A85BF95" w14:textId="77777777" w:rsidR="002E2B78" w:rsidRPr="002E2B78" w:rsidRDefault="002E2B78" w:rsidP="002E2B78">
      <w:pPr>
        <w:widowControl w:val="0"/>
        <w:spacing w:after="240"/>
        <w:ind w:left="1440"/>
        <w:contextualSpacing/>
        <w:outlineLvl w:val="1"/>
        <w:rPr>
          <w:rFonts w:eastAsia="SimSun"/>
          <w:lang w:val="ru-RU"/>
        </w:rPr>
      </w:pPr>
    </w:p>
    <w:p w14:paraId="38139B75" w14:textId="77777777" w:rsidR="002E2B78" w:rsidRPr="002E2B78" w:rsidRDefault="002E2B78" w:rsidP="002E2B78">
      <w:pPr>
        <w:widowControl w:val="0"/>
        <w:numPr>
          <w:ilvl w:val="0"/>
          <w:numId w:val="30"/>
        </w:numPr>
        <w:spacing w:after="240"/>
        <w:ind w:left="2160" w:hanging="720"/>
        <w:contextualSpacing/>
        <w:outlineLvl w:val="2"/>
        <w:rPr>
          <w:rFonts w:eastAsia="SimSun"/>
          <w:lang w:val="ru-RU"/>
        </w:rPr>
      </w:pPr>
      <w:r w:rsidRPr="002E2B78">
        <w:rPr>
          <w:rFonts w:eastAsia="SimSun"/>
          <w:lang w:val="ru-RU"/>
        </w:rPr>
        <w:t>вопросы, которые потенциально могут затрагивать правила и политику Многостороннего фонда;</w:t>
      </w:r>
    </w:p>
    <w:p w14:paraId="633FB9A8" w14:textId="77777777" w:rsidR="002E2B78" w:rsidRPr="002E2B78" w:rsidRDefault="002E2B78" w:rsidP="002E2B78">
      <w:pPr>
        <w:widowControl w:val="0"/>
        <w:spacing w:after="240"/>
        <w:ind w:left="2160"/>
        <w:contextualSpacing/>
        <w:outlineLvl w:val="2"/>
        <w:rPr>
          <w:rFonts w:eastAsia="SimSun"/>
          <w:lang w:val="ru-RU"/>
        </w:rPr>
      </w:pPr>
    </w:p>
    <w:p w14:paraId="1EC2604A" w14:textId="77777777" w:rsidR="002E2B78" w:rsidRPr="002E2B78" w:rsidRDefault="002E2B78" w:rsidP="002E2B78">
      <w:pPr>
        <w:widowControl w:val="0"/>
        <w:numPr>
          <w:ilvl w:val="0"/>
          <w:numId w:val="30"/>
        </w:numPr>
        <w:spacing w:after="240"/>
        <w:ind w:left="2160" w:hanging="720"/>
        <w:contextualSpacing/>
        <w:outlineLvl w:val="2"/>
        <w:rPr>
          <w:rFonts w:eastAsia="SimSun"/>
          <w:lang w:val="ru-RU"/>
        </w:rPr>
      </w:pPr>
      <w:r w:rsidRPr="002E2B78">
        <w:rPr>
          <w:rFonts w:eastAsia="SimSun"/>
          <w:lang w:val="ru-RU"/>
        </w:rPr>
        <w:t xml:space="preserve">изменения, которые приведут к корректировке какого-либо пункта </w:t>
      </w:r>
      <w:r w:rsidRPr="002E2B78">
        <w:rPr>
          <w:rFonts w:eastAsia="SimSun"/>
          <w:lang w:val="ru-RU"/>
        </w:rPr>
        <w:lastRenderedPageBreak/>
        <w:t>настоящего Соглашения;</w:t>
      </w:r>
    </w:p>
    <w:p w14:paraId="21F4ACD5" w14:textId="77777777" w:rsidR="002E2B78" w:rsidRPr="002E2B78" w:rsidRDefault="002E2B78" w:rsidP="002E2B78">
      <w:pPr>
        <w:ind w:left="720"/>
        <w:contextualSpacing/>
        <w:rPr>
          <w:rFonts w:eastAsia="SimSun"/>
          <w:lang w:val="ru-RU"/>
        </w:rPr>
      </w:pPr>
    </w:p>
    <w:p w14:paraId="429738D3" w14:textId="77777777" w:rsidR="002E2B78" w:rsidRPr="002E2B78" w:rsidRDefault="002E2B78" w:rsidP="002E2B78">
      <w:pPr>
        <w:widowControl w:val="0"/>
        <w:numPr>
          <w:ilvl w:val="0"/>
          <w:numId w:val="30"/>
        </w:numPr>
        <w:spacing w:after="240"/>
        <w:ind w:left="2160" w:hanging="720"/>
        <w:contextualSpacing/>
        <w:outlineLvl w:val="2"/>
        <w:rPr>
          <w:rFonts w:eastAsia="SimSun"/>
          <w:lang w:val="ru-RU"/>
        </w:rPr>
      </w:pPr>
      <w:r w:rsidRPr="002E2B78">
        <w:rPr>
          <w:rFonts w:eastAsia="SimSun"/>
          <w:lang w:val="ru-RU"/>
        </w:rPr>
        <w:t>изменение годовых объемов финансирования, выделяемых отдельным двусторонним учреждениям или учреждениям-исполнителям в рамках различных траншей;</w:t>
      </w:r>
    </w:p>
    <w:p w14:paraId="3E6BE180" w14:textId="77777777" w:rsidR="002E2B78" w:rsidRPr="002E2B78" w:rsidRDefault="002E2B78" w:rsidP="002E2B78">
      <w:pPr>
        <w:ind w:left="720"/>
        <w:contextualSpacing/>
        <w:rPr>
          <w:rFonts w:eastAsia="SimSun"/>
          <w:lang w:val="ru-RU"/>
        </w:rPr>
      </w:pPr>
    </w:p>
    <w:p w14:paraId="4BB6C617" w14:textId="291E6D8B" w:rsidR="002E2B78" w:rsidRPr="002E2B78" w:rsidRDefault="002E2B78" w:rsidP="002E2B78">
      <w:pPr>
        <w:widowControl w:val="0"/>
        <w:numPr>
          <w:ilvl w:val="0"/>
          <w:numId w:val="30"/>
        </w:numPr>
        <w:spacing w:after="240"/>
        <w:ind w:left="2160" w:hanging="720"/>
        <w:contextualSpacing/>
        <w:outlineLvl w:val="2"/>
        <w:rPr>
          <w:rFonts w:eastAsia="SimSun"/>
          <w:lang w:val="ru-RU"/>
        </w:rPr>
      </w:pPr>
      <w:r w:rsidRPr="002E2B78">
        <w:rPr>
          <w:rFonts w:eastAsia="SimSun"/>
          <w:lang w:val="ru-RU"/>
        </w:rPr>
        <w:t>предоставление финансирования для осуществления мероприятий, не включенных в действующий утвержденный План освоения транша, или исключение мероприятия из Плана освоения транша в тех случаях, когда его стоимость превышает 30</w:t>
      </w:r>
      <w:r w:rsidR="0035173E">
        <w:rPr>
          <w:rFonts w:eastAsia="SimSun"/>
          <w:lang w:val="ru-RU"/>
        </w:rPr>
        <w:t>%</w:t>
      </w:r>
      <w:r w:rsidRPr="002E2B78">
        <w:rPr>
          <w:rFonts w:eastAsia="SimSun"/>
          <w:lang w:val="ru-RU"/>
        </w:rPr>
        <w:t xml:space="preserve"> от общей суммы затрат в рамках последнего утвержденного транша;</w:t>
      </w:r>
    </w:p>
    <w:p w14:paraId="3DDA2AFC" w14:textId="77777777" w:rsidR="002E2B78" w:rsidRPr="002E2B78" w:rsidRDefault="002E2B78" w:rsidP="002E2B78">
      <w:pPr>
        <w:ind w:left="720"/>
        <w:contextualSpacing/>
        <w:rPr>
          <w:rFonts w:eastAsia="SimSun"/>
          <w:lang w:val="ru-RU"/>
        </w:rPr>
      </w:pPr>
    </w:p>
    <w:p w14:paraId="75AFDC16" w14:textId="77777777" w:rsidR="002E2B78" w:rsidRPr="002E2B78" w:rsidRDefault="002E2B78" w:rsidP="002E2B78">
      <w:pPr>
        <w:widowControl w:val="0"/>
        <w:numPr>
          <w:ilvl w:val="0"/>
          <w:numId w:val="30"/>
        </w:numPr>
        <w:spacing w:after="240"/>
        <w:ind w:left="2160" w:hanging="720"/>
        <w:contextualSpacing/>
        <w:outlineLvl w:val="2"/>
        <w:rPr>
          <w:rFonts w:eastAsia="SimSun"/>
          <w:lang w:val="ru-RU"/>
        </w:rPr>
      </w:pPr>
      <w:r w:rsidRPr="002E2B78">
        <w:rPr>
          <w:rFonts w:eastAsia="SimSun"/>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СО2-экв,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769B3053" w14:textId="77777777" w:rsidR="002E2B78" w:rsidRPr="002E2B78" w:rsidRDefault="002E2B78" w:rsidP="002E2B78">
      <w:pPr>
        <w:ind w:left="720"/>
        <w:contextualSpacing/>
        <w:rPr>
          <w:rFonts w:eastAsia="SimSun"/>
          <w:lang w:val="ru-RU"/>
        </w:rPr>
      </w:pPr>
    </w:p>
    <w:p w14:paraId="3A99D591" w14:textId="51F446E8" w:rsidR="002E2B78" w:rsidRDefault="002E2B78" w:rsidP="000469DB">
      <w:pPr>
        <w:widowControl w:val="0"/>
        <w:numPr>
          <w:ilvl w:val="0"/>
          <w:numId w:val="29"/>
        </w:numPr>
        <w:spacing w:after="240"/>
        <w:ind w:left="1440" w:hanging="720"/>
        <w:outlineLvl w:val="1"/>
        <w:rPr>
          <w:rFonts w:eastAsia="SimSun"/>
          <w:lang w:val="ru-RU"/>
        </w:rPr>
      </w:pPr>
      <w:r w:rsidRPr="002E2B78">
        <w:rPr>
          <w:rFonts w:eastAsia="SimSun"/>
          <w:lang w:val="ru-RU"/>
        </w:rPr>
        <w:t xml:space="preserve">перераспределения, которые не относятся к категории существенных, можно включать в утвержденный План освоения транша, реализуемый в данный период, сообщив об этом Исполнительному комитету в последующем Докладе о ходе освоения транша; </w:t>
      </w:r>
    </w:p>
    <w:p w14:paraId="3CFBB0F6" w14:textId="0291EABE" w:rsidR="00E21A25" w:rsidRPr="002E2B78" w:rsidRDefault="00B20D24" w:rsidP="002E2B78">
      <w:pPr>
        <w:widowControl w:val="0"/>
        <w:numPr>
          <w:ilvl w:val="0"/>
          <w:numId w:val="29"/>
        </w:numPr>
        <w:spacing w:after="240"/>
        <w:ind w:left="1440" w:hanging="720"/>
        <w:contextualSpacing/>
        <w:outlineLvl w:val="1"/>
        <w:rPr>
          <w:rFonts w:eastAsia="SimSun"/>
          <w:lang w:val="ru-RU"/>
        </w:rPr>
      </w:pPr>
      <w:r>
        <w:rPr>
          <w:rFonts w:eastAsia="SimSun"/>
          <w:lang w:val="ru-RU"/>
        </w:rPr>
        <w:t>л</w:t>
      </w:r>
      <w:r w:rsidRPr="00B20D24">
        <w:rPr>
          <w:rFonts w:eastAsia="SimSun"/>
          <w:lang w:val="ru-RU"/>
        </w:rPr>
        <w:t xml:space="preserve">юбое </w:t>
      </w:r>
      <w:r w:rsidRPr="004C7E73">
        <w:rPr>
          <w:rFonts w:eastAsia="SimSun"/>
          <w:lang w:val="ru-RU"/>
        </w:rPr>
        <w:t xml:space="preserve">предприятие, включенное в План, </w:t>
      </w:r>
      <w:r w:rsidR="00B70A73" w:rsidRPr="004C7E73">
        <w:rPr>
          <w:rFonts w:eastAsia="SimSun"/>
          <w:lang w:val="ru-RU"/>
        </w:rPr>
        <w:t xml:space="preserve">которое будет признано не соответствующим критериям </w:t>
      </w:r>
      <w:r w:rsidRPr="004C7E73">
        <w:rPr>
          <w:rFonts w:eastAsia="SimSun"/>
          <w:lang w:val="ru-RU"/>
        </w:rPr>
        <w:t>в соответствии с политикой Многостороннего фонда (</w:t>
      </w:r>
      <w:r w:rsidR="0032706F" w:rsidRPr="004C7E73">
        <w:rPr>
          <w:rFonts w:eastAsia="SimSun"/>
          <w:lang w:val="ru-RU"/>
        </w:rPr>
        <w:t>если является юридическим лицом</w:t>
      </w:r>
      <w:r w:rsidRPr="004C7E73">
        <w:rPr>
          <w:rFonts w:eastAsia="SimSun"/>
          <w:lang w:val="ru-RU"/>
        </w:rPr>
        <w:t xml:space="preserve"> иностранно</w:t>
      </w:r>
      <w:r w:rsidR="0032706F" w:rsidRPr="004C7E73">
        <w:rPr>
          <w:rFonts w:eastAsia="SimSun"/>
          <w:lang w:val="ru-RU"/>
        </w:rPr>
        <w:t>го государства</w:t>
      </w:r>
      <w:r w:rsidRPr="004C7E73">
        <w:rPr>
          <w:rFonts w:eastAsia="SimSun"/>
          <w:lang w:val="ru-RU"/>
        </w:rPr>
        <w:t xml:space="preserve"> или </w:t>
      </w:r>
      <w:r w:rsidR="006C11AA" w:rsidRPr="004C7E73">
        <w:rPr>
          <w:rFonts w:eastAsia="SimSun"/>
          <w:lang w:val="ru-RU"/>
        </w:rPr>
        <w:t>было соз</w:t>
      </w:r>
      <w:r w:rsidR="00962B68" w:rsidRPr="004C7E73">
        <w:rPr>
          <w:rFonts w:eastAsia="SimSun"/>
          <w:lang w:val="ru-RU"/>
        </w:rPr>
        <w:t>дано</w:t>
      </w:r>
      <w:r w:rsidR="006C11AA" w:rsidRPr="004C7E73">
        <w:rPr>
          <w:rFonts w:eastAsia="SimSun"/>
          <w:lang w:val="ru-RU"/>
        </w:rPr>
        <w:t xml:space="preserve"> после</w:t>
      </w:r>
      <w:r w:rsidRPr="004C7E73">
        <w:rPr>
          <w:rFonts w:eastAsia="SimSun"/>
          <w:lang w:val="ru-RU"/>
        </w:rPr>
        <w:t xml:space="preserve"> </w:t>
      </w:r>
      <w:r w:rsidR="00962B68" w:rsidRPr="004C7E73">
        <w:rPr>
          <w:rFonts w:eastAsia="SimSun"/>
          <w:lang w:val="ru-RU"/>
        </w:rPr>
        <w:t>применяемого крайнего срока</w:t>
      </w:r>
      <w:r w:rsidRPr="004C7E73">
        <w:rPr>
          <w:rFonts w:eastAsia="SimSun"/>
          <w:lang w:val="ru-RU"/>
        </w:rPr>
        <w:t xml:space="preserve">), </w:t>
      </w:r>
      <w:r w:rsidR="004C7E73" w:rsidRPr="004C7E73">
        <w:rPr>
          <w:rFonts w:eastAsia="SimSun"/>
          <w:lang w:val="ru-RU"/>
        </w:rPr>
        <w:t>не будет получать финансовую помощь</w:t>
      </w:r>
      <w:r w:rsidRPr="004C7E73">
        <w:rPr>
          <w:rFonts w:eastAsia="SimSun"/>
          <w:lang w:val="ru-RU"/>
        </w:rPr>
        <w:t>.</w:t>
      </w:r>
      <w:r w:rsidRPr="00B20D24">
        <w:rPr>
          <w:rFonts w:eastAsia="SimSun"/>
          <w:lang w:val="ru-RU"/>
        </w:rPr>
        <w:t xml:space="preserve"> Эта информация будет </w:t>
      </w:r>
      <w:r w:rsidR="003665AD">
        <w:rPr>
          <w:rFonts w:eastAsia="SimSun"/>
          <w:lang w:val="ru-RU"/>
        </w:rPr>
        <w:t>представляться</w:t>
      </w:r>
      <w:r w:rsidRPr="00B20D24">
        <w:rPr>
          <w:rFonts w:eastAsia="SimSun"/>
          <w:lang w:val="ru-RU"/>
        </w:rPr>
        <w:t xml:space="preserve"> в </w:t>
      </w:r>
      <w:r w:rsidR="003665AD">
        <w:rPr>
          <w:rFonts w:eastAsia="SimSun"/>
          <w:lang w:val="ru-RU"/>
        </w:rPr>
        <w:t>плане освоения</w:t>
      </w:r>
      <w:r w:rsidRPr="00B20D24">
        <w:rPr>
          <w:rFonts w:eastAsia="SimSun"/>
          <w:lang w:val="ru-RU"/>
        </w:rPr>
        <w:t xml:space="preserve"> транша; и</w:t>
      </w:r>
    </w:p>
    <w:p w14:paraId="3AA2E76E" w14:textId="77777777" w:rsidR="002E2B78" w:rsidRPr="002E2B78" w:rsidRDefault="002E2B78" w:rsidP="002E2B78">
      <w:pPr>
        <w:widowControl w:val="0"/>
        <w:spacing w:after="240"/>
        <w:ind w:left="1440"/>
        <w:contextualSpacing/>
        <w:outlineLvl w:val="1"/>
        <w:rPr>
          <w:rFonts w:eastAsia="SimSun"/>
          <w:lang w:val="ru-RU"/>
        </w:rPr>
      </w:pPr>
    </w:p>
    <w:p w14:paraId="169532F1" w14:textId="77777777" w:rsidR="002E2B78" w:rsidRDefault="002E2B78" w:rsidP="00023547">
      <w:pPr>
        <w:widowControl w:val="0"/>
        <w:numPr>
          <w:ilvl w:val="0"/>
          <w:numId w:val="29"/>
        </w:numPr>
        <w:spacing w:after="240"/>
        <w:ind w:left="1440" w:hanging="720"/>
        <w:outlineLvl w:val="1"/>
        <w:rPr>
          <w:rFonts w:eastAsia="SimSun"/>
          <w:lang w:val="ru-RU"/>
        </w:rPr>
      </w:pPr>
      <w:r w:rsidRPr="002E2B78">
        <w:rPr>
          <w:rFonts w:eastAsia="SimSun"/>
          <w:lang w:val="ru-RU"/>
        </w:rPr>
        <w:t xml:space="preserve">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  </w:t>
      </w:r>
    </w:p>
    <w:p w14:paraId="74D00211" w14:textId="77777777" w:rsidR="002E2B78" w:rsidRPr="002E2B78" w:rsidRDefault="002E2B78" w:rsidP="00023547">
      <w:pPr>
        <w:numPr>
          <w:ilvl w:val="0"/>
          <w:numId w:val="1"/>
        </w:numPr>
        <w:tabs>
          <w:tab w:val="clear" w:pos="851"/>
          <w:tab w:val="num" w:pos="0"/>
        </w:tabs>
        <w:spacing w:after="240"/>
        <w:ind w:left="0"/>
        <w:outlineLvl w:val="0"/>
        <w:rPr>
          <w:rFonts w:eastAsia="SimSun"/>
          <w:lang w:val="ru-RU"/>
        </w:rPr>
      </w:pPr>
      <w:r w:rsidRPr="002E2B78">
        <w:rPr>
          <w:rFonts w:eastAsia="SimSun"/>
          <w:lang w:val="ru-RU"/>
        </w:rPr>
        <w:t xml:space="preserve">Особое внимание будет уделяться проведению мероприятий в секторе обслуживания холодильного оборудования, включенных в План, в частности что Страна может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w:t>
      </w:r>
    </w:p>
    <w:p w14:paraId="6AEC410E" w14:textId="77777777" w:rsidR="002E2B78" w:rsidRPr="002E2B78" w:rsidRDefault="002E2B78" w:rsidP="002E2B78">
      <w:pPr>
        <w:spacing w:before="240" w:after="240"/>
        <w:rPr>
          <w:rFonts w:eastAsia="SimSun"/>
          <w:b/>
          <w:bCs/>
          <w:lang w:val="ru-RU"/>
        </w:rPr>
      </w:pPr>
      <w:r w:rsidRPr="002E2B78">
        <w:rPr>
          <w:rFonts w:eastAsia="SimSun"/>
          <w:b/>
          <w:lang w:val="ru-RU"/>
        </w:rPr>
        <w:t>Двусторонние учреждения и учреждения-исполнители</w:t>
      </w:r>
    </w:p>
    <w:p w14:paraId="0488B219" w14:textId="7194685C" w:rsidR="002E2B78" w:rsidRPr="002E2B78" w:rsidRDefault="002E2B78" w:rsidP="002E2B78">
      <w:pPr>
        <w:numPr>
          <w:ilvl w:val="0"/>
          <w:numId w:val="1"/>
        </w:numPr>
        <w:tabs>
          <w:tab w:val="clear" w:pos="851"/>
          <w:tab w:val="num" w:pos="0"/>
        </w:tabs>
        <w:spacing w:after="240"/>
        <w:ind w:left="0"/>
        <w:outlineLvl w:val="0"/>
        <w:rPr>
          <w:rFonts w:eastAsia="SimSun"/>
          <w:lang w:val="ru-RU"/>
        </w:rPr>
      </w:pPr>
      <w:r w:rsidRPr="002E2B78">
        <w:rPr>
          <w:rFonts w:eastAsia="SimSun"/>
          <w:lang w:val="ru-RU"/>
        </w:rPr>
        <w:t xml:space="preserve">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w:t>
      </w:r>
      <w:r w:rsidR="00291484" w:rsidRPr="0018656C">
        <w:rPr>
          <w:shd w:val="clear" w:color="auto" w:fill="FFFFFF"/>
          <w:lang w:val="ru-RU"/>
        </w:rPr>
        <w:t xml:space="preserve">ЮНИДО </w:t>
      </w:r>
      <w:r w:rsidRPr="002E2B78">
        <w:rPr>
          <w:rFonts w:eastAsia="SimSun"/>
          <w:lang w:val="ru-RU"/>
        </w:rPr>
        <w:t>дала согласие выступать в качестве ведущего учреждения-исполнителя ("Ведущее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принимающим участие в настоящем Соглашении.</w:t>
      </w:r>
    </w:p>
    <w:p w14:paraId="0B250DE0" w14:textId="04867BB3" w:rsidR="002E2B78" w:rsidRPr="002E2B78" w:rsidRDefault="002E2B78" w:rsidP="002E2B78">
      <w:pPr>
        <w:numPr>
          <w:ilvl w:val="0"/>
          <w:numId w:val="1"/>
        </w:numPr>
        <w:tabs>
          <w:tab w:val="clear" w:pos="851"/>
          <w:tab w:val="num" w:pos="0"/>
        </w:tabs>
        <w:spacing w:after="240"/>
        <w:ind w:left="0"/>
        <w:outlineLvl w:val="0"/>
        <w:rPr>
          <w:rFonts w:eastAsia="SimSun"/>
          <w:lang w:val="ru-RU"/>
        </w:rPr>
      </w:pPr>
      <w:r w:rsidRPr="002E2B78">
        <w:rPr>
          <w:rFonts w:eastAsia="SimSun"/>
          <w:lang w:val="ru-RU"/>
        </w:rPr>
        <w:lastRenderedPageBreak/>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 b). Функции Ведущего УИ описываются в дополнении 6-A. Исполнительный комитет в принципе согласен с оплатой услуг Ведущего УИ в размерах, указанных в строк</w:t>
      </w:r>
      <w:r w:rsidR="004679DA">
        <w:rPr>
          <w:rFonts w:eastAsia="SimSun"/>
          <w:lang w:val="ru-RU"/>
        </w:rPr>
        <w:t>е</w:t>
      </w:r>
      <w:r w:rsidRPr="002E2B78">
        <w:rPr>
          <w:rFonts w:eastAsia="SimSun"/>
          <w:lang w:val="ru-RU"/>
        </w:rPr>
        <w:t> 2.2 дополнения 2</w:t>
      </w:r>
      <w:r w:rsidRPr="002E2B78">
        <w:rPr>
          <w:rFonts w:eastAsia="SimSun"/>
          <w:lang w:val="ru-RU"/>
        </w:rPr>
        <w:noBreakHyphen/>
        <w:t>A.</w:t>
      </w:r>
    </w:p>
    <w:p w14:paraId="279204F9" w14:textId="77777777" w:rsidR="002E2B78" w:rsidRPr="002E2B78" w:rsidRDefault="002E2B78" w:rsidP="002E2B78">
      <w:pPr>
        <w:spacing w:before="240" w:after="240"/>
        <w:rPr>
          <w:rFonts w:eastAsia="SimSun"/>
          <w:b/>
          <w:bCs/>
          <w:lang w:val="ru-RU"/>
        </w:rPr>
      </w:pPr>
      <w:r w:rsidRPr="002E2B78">
        <w:rPr>
          <w:rFonts w:eastAsia="SimSun"/>
          <w:b/>
          <w:lang w:val="ru-RU"/>
        </w:rPr>
        <w:t xml:space="preserve">Невыполнение обязательств, предусмотренных в Соглашении </w:t>
      </w:r>
    </w:p>
    <w:p w14:paraId="27D57995" w14:textId="77777777" w:rsidR="002E2B78" w:rsidRPr="002E2B78" w:rsidRDefault="002E2B78" w:rsidP="002E2B78">
      <w:pPr>
        <w:numPr>
          <w:ilvl w:val="0"/>
          <w:numId w:val="1"/>
        </w:numPr>
        <w:tabs>
          <w:tab w:val="clear" w:pos="851"/>
          <w:tab w:val="num" w:pos="0"/>
        </w:tabs>
        <w:spacing w:after="240"/>
        <w:ind w:left="0"/>
        <w:outlineLvl w:val="0"/>
        <w:rPr>
          <w:rFonts w:eastAsia="SimSun"/>
          <w:lang w:val="ru-RU"/>
        </w:rPr>
      </w:pPr>
      <w:r w:rsidRPr="002E2B78">
        <w:rPr>
          <w:rFonts w:eastAsia="SimSun"/>
          <w:lang w:val="ru-RU"/>
        </w:rPr>
        <w:t>Страна соглашается с тем, что, в случае невыполнения ею по любой причине Целевых показателей по отказу от веществ приложения F,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СО</w:t>
      </w:r>
      <w:r w:rsidRPr="002E2B78">
        <w:rPr>
          <w:rFonts w:eastAsia="SimSun"/>
          <w:vertAlign w:val="superscript"/>
          <w:lang w:val="ru-RU"/>
        </w:rPr>
        <w:t>2</w:t>
      </w:r>
      <w:r w:rsidRPr="002E2B78">
        <w:rPr>
          <w:rFonts w:eastAsia="SimSun"/>
          <w:lang w:val="ru-RU"/>
        </w:rPr>
        <w:t>-экв,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43A61AA7" w14:textId="77777777" w:rsidR="002E2B78" w:rsidRPr="002E2B78" w:rsidRDefault="002E2B78" w:rsidP="002E2B78">
      <w:pPr>
        <w:numPr>
          <w:ilvl w:val="0"/>
          <w:numId w:val="1"/>
        </w:numPr>
        <w:tabs>
          <w:tab w:val="clear" w:pos="851"/>
          <w:tab w:val="num" w:pos="0"/>
        </w:tabs>
        <w:spacing w:after="240"/>
        <w:ind w:left="0"/>
        <w:outlineLvl w:val="0"/>
        <w:rPr>
          <w:rFonts w:eastAsia="SimSun"/>
          <w:lang w:val="ru-RU"/>
        </w:rPr>
      </w:pPr>
      <w:r w:rsidRPr="002E2B78">
        <w:rPr>
          <w:rFonts w:eastAsia="SimSun"/>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5659441F" w14:textId="3CD99C02" w:rsidR="002E2B78" w:rsidRPr="002E2B78" w:rsidRDefault="002E2B78" w:rsidP="002E2B78">
      <w:pPr>
        <w:widowControl w:val="0"/>
        <w:numPr>
          <w:ilvl w:val="0"/>
          <w:numId w:val="1"/>
        </w:numPr>
        <w:tabs>
          <w:tab w:val="clear" w:pos="851"/>
          <w:tab w:val="num" w:pos="0"/>
        </w:tabs>
        <w:spacing w:after="240"/>
        <w:ind w:left="0"/>
        <w:outlineLvl w:val="0"/>
        <w:rPr>
          <w:rFonts w:eastAsia="SimSun"/>
          <w:lang w:val="ru-RU"/>
        </w:rPr>
      </w:pPr>
      <w:r w:rsidRPr="002E2B78">
        <w:rPr>
          <w:rFonts w:eastAsia="SimSun"/>
          <w:lang w:val="ru-RU"/>
        </w:rPr>
        <w:t>Страна будет выполнять любые разумные требования Исполнительного комитета</w:t>
      </w:r>
      <w:r w:rsidR="00DF79B6">
        <w:rPr>
          <w:rFonts w:eastAsia="SimSun"/>
          <w:lang w:val="ru-RU"/>
        </w:rPr>
        <w:t xml:space="preserve"> и</w:t>
      </w:r>
      <w:r w:rsidRPr="002E2B78">
        <w:rPr>
          <w:rFonts w:eastAsia="SimSun"/>
          <w:lang w:val="ru-RU"/>
        </w:rPr>
        <w:t xml:space="preserve"> Ведущего УИ в целях содействия реализации настоящего Соглашения. В частности, она обеспечит Ведущему УИ доступ к информации, необходимой для проверки выполнения настоящего Соглашения.</w:t>
      </w:r>
    </w:p>
    <w:p w14:paraId="39972FBB" w14:textId="77777777" w:rsidR="002E2B78" w:rsidRPr="002E2B78" w:rsidRDefault="002E2B78" w:rsidP="002E2B78">
      <w:pPr>
        <w:widowControl w:val="0"/>
        <w:spacing w:before="240" w:after="240"/>
        <w:rPr>
          <w:rFonts w:eastAsia="SimSun"/>
          <w:b/>
          <w:bCs/>
          <w:lang w:val="ru-RU"/>
        </w:rPr>
      </w:pPr>
      <w:r w:rsidRPr="002E2B78">
        <w:rPr>
          <w:rFonts w:eastAsia="SimSun"/>
          <w:b/>
          <w:bCs/>
          <w:lang w:val="ru-RU"/>
        </w:rPr>
        <w:t>Дата завершения</w:t>
      </w:r>
    </w:p>
    <w:p w14:paraId="780EE3EF" w14:textId="77777777" w:rsidR="002E2B78" w:rsidRPr="002E2B78" w:rsidRDefault="002E2B78" w:rsidP="002E2B78">
      <w:pPr>
        <w:widowControl w:val="0"/>
        <w:numPr>
          <w:ilvl w:val="0"/>
          <w:numId w:val="1"/>
        </w:numPr>
        <w:tabs>
          <w:tab w:val="clear" w:pos="851"/>
          <w:tab w:val="num" w:pos="0"/>
        </w:tabs>
        <w:spacing w:after="240"/>
        <w:ind w:left="0"/>
        <w:outlineLvl w:val="0"/>
        <w:rPr>
          <w:rFonts w:eastAsia="SimSun"/>
          <w:lang w:val="ru-RU"/>
        </w:rPr>
      </w:pPr>
      <w:r w:rsidRPr="002E2B78">
        <w:rPr>
          <w:rFonts w:eastAsia="SimSun"/>
          <w:lang w:val="ru-RU"/>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освоения транша и его последующими пересмотренными редакциями согласно подпункту 5 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a), 1 b) и 1 d) дополнения 4-A будут оставаться в силе до завершения Плана, если Исполнительным комитетом не будет указано иное.</w:t>
      </w:r>
    </w:p>
    <w:p w14:paraId="6E4B4135" w14:textId="77777777" w:rsidR="002E2B78" w:rsidRPr="002E2B78" w:rsidRDefault="002E2B78" w:rsidP="002E2B78">
      <w:pPr>
        <w:spacing w:before="240" w:after="240"/>
        <w:rPr>
          <w:rFonts w:eastAsia="SimSun"/>
          <w:b/>
          <w:bCs/>
          <w:lang w:val="ru-RU"/>
        </w:rPr>
      </w:pPr>
      <w:r w:rsidRPr="002E2B78">
        <w:rPr>
          <w:rFonts w:eastAsia="SimSun"/>
          <w:b/>
          <w:bCs/>
          <w:lang w:val="ru-RU"/>
        </w:rPr>
        <w:t xml:space="preserve">Действительность </w:t>
      </w:r>
    </w:p>
    <w:p w14:paraId="581171FB" w14:textId="77777777" w:rsidR="002E2B78" w:rsidRPr="002E2B78" w:rsidRDefault="002E2B78" w:rsidP="002E2B78">
      <w:pPr>
        <w:numPr>
          <w:ilvl w:val="0"/>
          <w:numId w:val="1"/>
        </w:numPr>
        <w:tabs>
          <w:tab w:val="clear" w:pos="851"/>
          <w:tab w:val="num" w:pos="0"/>
        </w:tabs>
        <w:spacing w:after="240"/>
        <w:ind w:left="0"/>
        <w:outlineLvl w:val="0"/>
        <w:rPr>
          <w:rFonts w:eastAsia="SimSun"/>
          <w:lang w:val="ru-RU"/>
        </w:rPr>
      </w:pPr>
      <w:r w:rsidRPr="002E2B78">
        <w:rPr>
          <w:rFonts w:eastAsia="SimSun"/>
          <w:lang w:val="ru-RU"/>
        </w:rPr>
        <w:t xml:space="preserve">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w:t>
      </w:r>
      <w:r w:rsidRPr="002E2B78">
        <w:rPr>
          <w:rFonts w:eastAsia="SimSun"/>
          <w:lang w:val="ru-RU"/>
        </w:rPr>
        <w:lastRenderedPageBreak/>
        <w:t>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304EA165" w14:textId="77777777" w:rsidR="002E2B78" w:rsidRPr="002E2B78" w:rsidRDefault="002E2B78" w:rsidP="002E2B78">
      <w:pPr>
        <w:numPr>
          <w:ilvl w:val="0"/>
          <w:numId w:val="1"/>
        </w:numPr>
        <w:tabs>
          <w:tab w:val="clear" w:pos="851"/>
          <w:tab w:val="num" w:pos="0"/>
        </w:tabs>
        <w:spacing w:after="240"/>
        <w:ind w:left="0"/>
        <w:outlineLvl w:val="0"/>
        <w:rPr>
          <w:rFonts w:eastAsia="SimSun"/>
          <w:lang w:val="ru-RU"/>
        </w:rPr>
      </w:pPr>
      <w:r w:rsidRPr="002E2B78">
        <w:rPr>
          <w:rFonts w:eastAsia="SimSun"/>
          <w:lang w:val="ru-RU"/>
        </w:rPr>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p>
    <w:p w14:paraId="53927928" w14:textId="77777777" w:rsidR="002E2B78" w:rsidRPr="002E2B78" w:rsidRDefault="002E2B78" w:rsidP="00A53DFE">
      <w:pPr>
        <w:keepNext/>
        <w:spacing w:before="360" w:after="240"/>
        <w:outlineLvl w:val="0"/>
        <w:rPr>
          <w:rFonts w:eastAsia="SimSun"/>
          <w:b/>
          <w:lang w:val="ru-RU"/>
        </w:rPr>
      </w:pPr>
      <w:r w:rsidRPr="002E2B78">
        <w:rPr>
          <w:rFonts w:eastAsia="SimSun"/>
          <w:b/>
          <w:lang w:val="ru-RU"/>
        </w:rPr>
        <w:t xml:space="preserve">ДОПОЛНЕНИЯ </w:t>
      </w:r>
    </w:p>
    <w:p w14:paraId="353EC8BA" w14:textId="77777777" w:rsidR="002E2B78" w:rsidRPr="002E2B78" w:rsidRDefault="002E2B78" w:rsidP="008B689A">
      <w:pPr>
        <w:keepNext/>
        <w:spacing w:before="360" w:after="240"/>
        <w:rPr>
          <w:rFonts w:eastAsia="SimSun"/>
          <w:b/>
          <w:bCs/>
          <w:lang w:val="ru-RU"/>
        </w:rPr>
      </w:pPr>
      <w:r w:rsidRPr="002E2B78">
        <w:rPr>
          <w:rFonts w:eastAsia="SimSun"/>
          <w:b/>
          <w:lang w:val="ru-RU"/>
        </w:rPr>
        <w:t>ДОПОЛНЕНИЕ 1-A. 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0A0" w:firstRow="1" w:lastRow="0" w:firstColumn="1" w:lastColumn="0" w:noHBand="0" w:noVBand="0"/>
      </w:tblPr>
      <w:tblGrid>
        <w:gridCol w:w="2874"/>
        <w:gridCol w:w="6476"/>
      </w:tblGrid>
      <w:tr w:rsidR="002E2B78" w:rsidRPr="00972F65" w14:paraId="05A70962" w14:textId="77777777" w:rsidTr="002753FD">
        <w:trPr>
          <w:trHeight w:val="413"/>
        </w:trPr>
        <w:tc>
          <w:tcPr>
            <w:tcW w:w="1537" w:type="pct"/>
            <w:vAlign w:val="center"/>
          </w:tcPr>
          <w:p w14:paraId="44A74F34" w14:textId="77777777" w:rsidR="002E2B78" w:rsidRPr="002E2B78" w:rsidRDefault="002E2B78" w:rsidP="004A1AA0">
            <w:pPr>
              <w:widowControl w:val="0"/>
              <w:jc w:val="left"/>
              <w:rPr>
                <w:rFonts w:eastAsia="SimSun"/>
                <w:b/>
                <w:bCs/>
                <w:sz w:val="20"/>
                <w:szCs w:val="20"/>
                <w:lang w:val="ru-RU"/>
              </w:rPr>
            </w:pPr>
            <w:bookmarkStart w:id="25" w:name="_Hlk131268561"/>
            <w:r w:rsidRPr="002E2B78">
              <w:rPr>
                <w:rFonts w:eastAsia="SimSun"/>
                <w:b/>
                <w:bCs/>
                <w:sz w:val="20"/>
                <w:szCs w:val="20"/>
                <w:lang w:val="ru-RU"/>
              </w:rPr>
              <w:t xml:space="preserve">Вещества </w:t>
            </w:r>
          </w:p>
        </w:tc>
        <w:tc>
          <w:tcPr>
            <w:tcW w:w="3463" w:type="pct"/>
            <w:vAlign w:val="center"/>
          </w:tcPr>
          <w:p w14:paraId="61964A3E" w14:textId="77777777" w:rsidR="002E2B78" w:rsidRPr="002E2B78" w:rsidRDefault="002E2B78" w:rsidP="002E2B78">
            <w:pPr>
              <w:widowControl w:val="0"/>
              <w:jc w:val="center"/>
              <w:rPr>
                <w:rFonts w:eastAsia="SimSun"/>
                <w:b/>
                <w:bCs/>
                <w:sz w:val="20"/>
                <w:szCs w:val="20"/>
                <w:lang w:val="ru-RU"/>
              </w:rPr>
            </w:pPr>
            <w:r w:rsidRPr="002E2B78">
              <w:rPr>
                <w:rFonts w:eastAsia="SimSun"/>
                <w:b/>
                <w:bCs/>
                <w:sz w:val="20"/>
                <w:szCs w:val="20"/>
                <w:lang w:val="ru-RU"/>
              </w:rPr>
              <w:t>Начальный уровень совокупных сокращений потребления</w:t>
            </w:r>
          </w:p>
          <w:p w14:paraId="5DAB09E2" w14:textId="77777777" w:rsidR="002E2B78" w:rsidRPr="002E2B78" w:rsidRDefault="002E2B78" w:rsidP="002E2B78">
            <w:pPr>
              <w:widowControl w:val="0"/>
              <w:jc w:val="center"/>
              <w:rPr>
                <w:rFonts w:eastAsia="SimSun"/>
                <w:b/>
                <w:bCs/>
                <w:sz w:val="20"/>
                <w:szCs w:val="20"/>
                <w:lang w:val="ru-RU"/>
              </w:rPr>
            </w:pPr>
            <w:r w:rsidRPr="002E2B78">
              <w:rPr>
                <w:rFonts w:eastAsia="SimSun"/>
                <w:b/>
                <w:bCs/>
                <w:sz w:val="20"/>
                <w:szCs w:val="20"/>
                <w:lang w:val="ru-RU"/>
              </w:rPr>
              <w:t>(тонны CO2-экв.)</w:t>
            </w:r>
          </w:p>
        </w:tc>
      </w:tr>
      <w:bookmarkEnd w:id="25"/>
      <w:tr w:rsidR="002E2B78" w:rsidRPr="002E2B78" w14:paraId="522B760A" w14:textId="77777777" w:rsidTr="002753FD">
        <w:trPr>
          <w:trHeight w:val="206"/>
        </w:trPr>
        <w:tc>
          <w:tcPr>
            <w:tcW w:w="1537" w:type="pct"/>
          </w:tcPr>
          <w:p w14:paraId="741FA5C0" w14:textId="77777777" w:rsidR="002E2B78" w:rsidRPr="002E2B78" w:rsidRDefault="002E2B78" w:rsidP="002E2B78">
            <w:pPr>
              <w:widowControl w:val="0"/>
              <w:jc w:val="center"/>
              <w:rPr>
                <w:rFonts w:eastAsia="SimSun"/>
                <w:sz w:val="20"/>
                <w:szCs w:val="20"/>
                <w:lang w:val="ru-RU"/>
              </w:rPr>
            </w:pPr>
            <w:r w:rsidRPr="002E2B78">
              <w:rPr>
                <w:sz w:val="20"/>
                <w:szCs w:val="20"/>
                <w:lang w:val="ru-RU"/>
              </w:rPr>
              <w:t>ГФУ</w:t>
            </w:r>
          </w:p>
        </w:tc>
        <w:tc>
          <w:tcPr>
            <w:tcW w:w="3463" w:type="pct"/>
          </w:tcPr>
          <w:p w14:paraId="7D26BCF1" w14:textId="0A8FF1D9" w:rsidR="002E2B78" w:rsidRPr="002E2B78" w:rsidRDefault="00CB7B35" w:rsidP="002E2B78">
            <w:pPr>
              <w:widowControl w:val="0"/>
              <w:jc w:val="center"/>
              <w:rPr>
                <w:rFonts w:eastAsia="SimSun"/>
                <w:sz w:val="20"/>
                <w:szCs w:val="20"/>
                <w:lang w:val="ru-RU"/>
              </w:rPr>
            </w:pPr>
            <w:r w:rsidRPr="00CB7B35">
              <w:rPr>
                <w:rFonts w:eastAsia="SimSun"/>
                <w:sz w:val="20"/>
                <w:szCs w:val="20"/>
                <w:lang w:val="ru-RU"/>
              </w:rPr>
              <w:t>Будет определено</w:t>
            </w:r>
            <w:r>
              <w:rPr>
                <w:rFonts w:eastAsia="SimSun"/>
                <w:sz w:val="20"/>
                <w:szCs w:val="20"/>
                <w:lang w:val="ru-RU"/>
              </w:rPr>
              <w:t xml:space="preserve"> позднее</w:t>
            </w:r>
          </w:p>
        </w:tc>
      </w:tr>
    </w:tbl>
    <w:p w14:paraId="685C4DA6" w14:textId="77777777" w:rsidR="002E2B78" w:rsidRPr="002E2B78" w:rsidRDefault="002E2B78" w:rsidP="002E2B78">
      <w:pPr>
        <w:spacing w:before="360" w:after="240"/>
        <w:rPr>
          <w:rFonts w:eastAsia="SimSun"/>
          <w:b/>
          <w:bCs/>
          <w:lang w:val="ru-RU"/>
        </w:rPr>
      </w:pPr>
      <w:r w:rsidRPr="002E2B78">
        <w:rPr>
          <w:rFonts w:eastAsia="SimSun"/>
          <w:b/>
          <w:bCs/>
          <w:lang w:val="ru-RU"/>
        </w:rPr>
        <w:t xml:space="preserve">ДОПОЛНЕНИЕ 2-A: </w:t>
      </w:r>
      <w:r w:rsidRPr="002E2B78">
        <w:rPr>
          <w:rFonts w:eastAsia="SimSun"/>
          <w:b/>
          <w:lang w:val="ru-RU"/>
        </w:rPr>
        <w:t>ЦЕЛЕВЫЕ ПОКАЗАТЕЛИ И ФИНАНСИРОВАНИЕ</w:t>
      </w:r>
    </w:p>
    <w:tbl>
      <w:tblPr>
        <w:tblW w:w="5000" w:type="pct"/>
        <w:jc w:val="center"/>
        <w:tblCellMar>
          <w:left w:w="85" w:type="dxa"/>
          <w:right w:w="85" w:type="dxa"/>
        </w:tblCellMar>
        <w:tblLook w:val="04A0" w:firstRow="1" w:lastRow="0" w:firstColumn="1" w:lastColumn="0" w:noHBand="0" w:noVBand="1"/>
      </w:tblPr>
      <w:tblGrid>
        <w:gridCol w:w="756"/>
        <w:gridCol w:w="1907"/>
        <w:gridCol w:w="1207"/>
        <w:gridCol w:w="1085"/>
        <w:gridCol w:w="570"/>
        <w:gridCol w:w="991"/>
        <w:gridCol w:w="570"/>
        <w:gridCol w:w="1133"/>
        <w:gridCol w:w="1131"/>
      </w:tblGrid>
      <w:tr w:rsidR="00640C3A" w:rsidRPr="00DF6003" w14:paraId="6571FAC1" w14:textId="77777777" w:rsidTr="00833625">
        <w:trPr>
          <w:trHeight w:val="50"/>
          <w:jc w:val="center"/>
        </w:trPr>
        <w:tc>
          <w:tcPr>
            <w:tcW w:w="404" w:type="pct"/>
            <w:tcBorders>
              <w:top w:val="single" w:sz="4" w:space="0" w:color="auto"/>
              <w:left w:val="single" w:sz="4" w:space="0" w:color="auto"/>
              <w:bottom w:val="single" w:sz="4" w:space="0" w:color="auto"/>
              <w:right w:val="single" w:sz="4" w:space="0" w:color="auto"/>
            </w:tcBorders>
            <w:vAlign w:val="center"/>
            <w:hideMark/>
          </w:tcPr>
          <w:p w14:paraId="4579D0C8" w14:textId="77777777" w:rsidR="007C76EF" w:rsidRPr="00DF6003" w:rsidRDefault="007C76EF" w:rsidP="001272AC">
            <w:pPr>
              <w:keepNext/>
              <w:keepLines/>
              <w:ind w:left="-85" w:right="-86"/>
              <w:jc w:val="center"/>
              <w:rPr>
                <w:b/>
                <w:color w:val="000000"/>
                <w:sz w:val="20"/>
                <w:lang w:val="ru-RU"/>
              </w:rPr>
            </w:pPr>
            <w:r w:rsidRPr="00DF6003">
              <w:rPr>
                <w:b/>
                <w:color w:val="000000"/>
                <w:sz w:val="20"/>
                <w:lang w:val="ru-RU"/>
              </w:rPr>
              <w:t>Строка</w:t>
            </w:r>
          </w:p>
        </w:tc>
        <w:tc>
          <w:tcPr>
            <w:tcW w:w="1665" w:type="pct"/>
            <w:gridSpan w:val="2"/>
            <w:tcBorders>
              <w:top w:val="single" w:sz="4" w:space="0" w:color="auto"/>
              <w:left w:val="nil"/>
              <w:bottom w:val="single" w:sz="4" w:space="0" w:color="auto"/>
              <w:right w:val="single" w:sz="4" w:space="0" w:color="auto"/>
            </w:tcBorders>
            <w:vAlign w:val="center"/>
            <w:hideMark/>
          </w:tcPr>
          <w:p w14:paraId="6D4B7440" w14:textId="19783C82" w:rsidR="007C76EF" w:rsidRPr="00DF6003" w:rsidRDefault="001F456B" w:rsidP="001272AC">
            <w:pPr>
              <w:keepNext/>
              <w:keepLines/>
              <w:jc w:val="center"/>
              <w:rPr>
                <w:b/>
                <w:color w:val="000000"/>
                <w:sz w:val="20"/>
                <w:lang w:val="ru-RU"/>
              </w:rPr>
            </w:pPr>
            <w:r w:rsidRPr="00F20F1C">
              <w:rPr>
                <w:rFonts w:eastAsia="SimSun"/>
                <w:b/>
                <w:color w:val="000000"/>
                <w:sz w:val="18"/>
                <w:szCs w:val="18"/>
                <w:lang w:val="ru-RU"/>
              </w:rPr>
              <w:t>Описание</w:t>
            </w:r>
          </w:p>
        </w:tc>
        <w:tc>
          <w:tcPr>
            <w:tcW w:w="580" w:type="pct"/>
            <w:tcBorders>
              <w:top w:val="single" w:sz="4" w:space="0" w:color="auto"/>
              <w:left w:val="nil"/>
              <w:bottom w:val="single" w:sz="4" w:space="0" w:color="auto"/>
              <w:right w:val="single" w:sz="4" w:space="0" w:color="auto"/>
            </w:tcBorders>
            <w:vAlign w:val="center"/>
          </w:tcPr>
          <w:p w14:paraId="02B7B52A" w14:textId="77777777" w:rsidR="007C76EF" w:rsidRPr="00DF6003" w:rsidRDefault="007C76EF" w:rsidP="001272AC">
            <w:pPr>
              <w:keepNext/>
              <w:keepLines/>
              <w:jc w:val="center"/>
              <w:rPr>
                <w:b/>
                <w:color w:val="000000"/>
                <w:sz w:val="20"/>
                <w:lang w:val="ru-RU"/>
              </w:rPr>
            </w:pPr>
            <w:r w:rsidRPr="00DF6003">
              <w:rPr>
                <w:b/>
                <w:color w:val="000000"/>
                <w:sz w:val="20"/>
                <w:lang w:val="ru-RU"/>
              </w:rPr>
              <w:t>2025</w:t>
            </w:r>
          </w:p>
        </w:tc>
        <w:tc>
          <w:tcPr>
            <w:tcW w:w="305" w:type="pct"/>
            <w:tcBorders>
              <w:top w:val="single" w:sz="4" w:space="0" w:color="auto"/>
              <w:left w:val="nil"/>
              <w:bottom w:val="single" w:sz="4" w:space="0" w:color="auto"/>
              <w:right w:val="single" w:sz="4" w:space="0" w:color="auto"/>
            </w:tcBorders>
            <w:vAlign w:val="center"/>
          </w:tcPr>
          <w:p w14:paraId="5CADADC0" w14:textId="77777777" w:rsidR="007C76EF" w:rsidRPr="00DF6003" w:rsidRDefault="007C76EF" w:rsidP="001272AC">
            <w:pPr>
              <w:keepNext/>
              <w:keepLines/>
              <w:jc w:val="center"/>
              <w:rPr>
                <w:b/>
                <w:color w:val="000000"/>
                <w:sz w:val="20"/>
                <w:lang w:val="ru-RU"/>
              </w:rPr>
            </w:pPr>
            <w:r w:rsidRPr="00DF6003">
              <w:rPr>
                <w:b/>
                <w:color w:val="000000"/>
                <w:sz w:val="20"/>
                <w:lang w:val="ru-RU"/>
              </w:rPr>
              <w:t>2026</w:t>
            </w:r>
          </w:p>
        </w:tc>
        <w:tc>
          <w:tcPr>
            <w:tcW w:w="530" w:type="pct"/>
            <w:tcBorders>
              <w:top w:val="single" w:sz="4" w:space="0" w:color="auto"/>
              <w:left w:val="nil"/>
              <w:bottom w:val="single" w:sz="4" w:space="0" w:color="auto"/>
              <w:right w:val="single" w:sz="4" w:space="0" w:color="auto"/>
            </w:tcBorders>
            <w:vAlign w:val="center"/>
          </w:tcPr>
          <w:p w14:paraId="0DEF8003" w14:textId="77777777" w:rsidR="007C76EF" w:rsidRPr="00DF6003" w:rsidRDefault="007C76EF" w:rsidP="001272AC">
            <w:pPr>
              <w:keepNext/>
              <w:keepLines/>
              <w:jc w:val="center"/>
              <w:rPr>
                <w:b/>
                <w:color w:val="000000"/>
                <w:sz w:val="20"/>
                <w:lang w:val="ru-RU"/>
              </w:rPr>
            </w:pPr>
            <w:r w:rsidRPr="00DF6003">
              <w:rPr>
                <w:b/>
                <w:color w:val="000000"/>
                <w:sz w:val="20"/>
                <w:lang w:val="ru-RU"/>
              </w:rPr>
              <w:t>2027</w:t>
            </w:r>
          </w:p>
        </w:tc>
        <w:tc>
          <w:tcPr>
            <w:tcW w:w="305" w:type="pct"/>
            <w:tcBorders>
              <w:top w:val="single" w:sz="4" w:space="0" w:color="auto"/>
              <w:left w:val="nil"/>
              <w:bottom w:val="single" w:sz="4" w:space="0" w:color="auto"/>
              <w:right w:val="single" w:sz="4" w:space="0" w:color="auto"/>
            </w:tcBorders>
            <w:vAlign w:val="center"/>
          </w:tcPr>
          <w:p w14:paraId="380EB4BA" w14:textId="77777777" w:rsidR="007C76EF" w:rsidRPr="00DF6003" w:rsidRDefault="007C76EF" w:rsidP="001272AC">
            <w:pPr>
              <w:keepNext/>
              <w:keepLines/>
              <w:jc w:val="center"/>
              <w:rPr>
                <w:b/>
                <w:color w:val="000000"/>
                <w:sz w:val="20"/>
                <w:lang w:val="ru-RU"/>
              </w:rPr>
            </w:pPr>
            <w:r w:rsidRPr="00DF6003">
              <w:rPr>
                <w:b/>
                <w:color w:val="000000"/>
                <w:sz w:val="20"/>
                <w:lang w:val="ru-RU"/>
              </w:rPr>
              <w:t>2028</w:t>
            </w:r>
          </w:p>
        </w:tc>
        <w:tc>
          <w:tcPr>
            <w:tcW w:w="606" w:type="pct"/>
            <w:tcBorders>
              <w:top w:val="single" w:sz="4" w:space="0" w:color="auto"/>
              <w:left w:val="nil"/>
              <w:bottom w:val="single" w:sz="4" w:space="0" w:color="auto"/>
              <w:right w:val="single" w:sz="4" w:space="0" w:color="auto"/>
            </w:tcBorders>
            <w:vAlign w:val="center"/>
          </w:tcPr>
          <w:p w14:paraId="273821E8" w14:textId="77777777" w:rsidR="007C76EF" w:rsidRPr="00DF6003" w:rsidRDefault="007C76EF" w:rsidP="001272AC">
            <w:pPr>
              <w:keepNext/>
              <w:keepLines/>
              <w:jc w:val="center"/>
              <w:rPr>
                <w:b/>
                <w:color w:val="000000"/>
                <w:sz w:val="20"/>
                <w:lang w:val="ru-RU"/>
              </w:rPr>
            </w:pPr>
            <w:r w:rsidRPr="00DF6003">
              <w:rPr>
                <w:b/>
                <w:color w:val="000000"/>
                <w:sz w:val="20"/>
                <w:lang w:val="ru-RU"/>
              </w:rPr>
              <w:t>2029</w:t>
            </w:r>
          </w:p>
        </w:tc>
        <w:tc>
          <w:tcPr>
            <w:tcW w:w="605" w:type="pct"/>
            <w:tcBorders>
              <w:top w:val="single" w:sz="4" w:space="0" w:color="auto"/>
              <w:left w:val="nil"/>
              <w:bottom w:val="single" w:sz="4" w:space="0" w:color="auto"/>
              <w:right w:val="single" w:sz="4" w:space="0" w:color="auto"/>
            </w:tcBorders>
            <w:vAlign w:val="center"/>
          </w:tcPr>
          <w:p w14:paraId="2F798F0F" w14:textId="77777777" w:rsidR="007C76EF" w:rsidRPr="00DF6003" w:rsidRDefault="007C76EF" w:rsidP="001272AC">
            <w:pPr>
              <w:keepNext/>
              <w:keepLines/>
              <w:jc w:val="center"/>
              <w:rPr>
                <w:b/>
                <w:color w:val="000000"/>
                <w:sz w:val="20"/>
                <w:lang w:val="ru-RU"/>
              </w:rPr>
            </w:pPr>
            <w:r w:rsidRPr="00DF6003">
              <w:rPr>
                <w:b/>
                <w:color w:val="000000"/>
                <w:sz w:val="20"/>
                <w:lang w:val="ru-RU"/>
              </w:rPr>
              <w:t>Итого</w:t>
            </w:r>
          </w:p>
        </w:tc>
      </w:tr>
      <w:tr w:rsidR="007B2C10" w:rsidRPr="00DF6003" w14:paraId="2D9C1669" w14:textId="77777777" w:rsidTr="00C423FC">
        <w:trPr>
          <w:trHeight w:val="331"/>
          <w:jc w:val="center"/>
        </w:trPr>
        <w:tc>
          <w:tcPr>
            <w:tcW w:w="404" w:type="pct"/>
            <w:vMerge w:val="restart"/>
            <w:tcBorders>
              <w:top w:val="nil"/>
              <w:left w:val="single" w:sz="4" w:space="0" w:color="auto"/>
              <w:right w:val="single" w:sz="4" w:space="0" w:color="auto"/>
            </w:tcBorders>
            <w:hideMark/>
          </w:tcPr>
          <w:p w14:paraId="60ADA2D1" w14:textId="0F13DC91" w:rsidR="007B2C10" w:rsidRPr="00DF6003" w:rsidRDefault="007B2C10" w:rsidP="007B2C10">
            <w:pPr>
              <w:keepNext/>
              <w:keepLines/>
              <w:jc w:val="left"/>
              <w:rPr>
                <w:color w:val="000000"/>
                <w:sz w:val="20"/>
                <w:szCs w:val="20"/>
                <w:lang w:val="ru-RU" w:eastAsia="en-CA"/>
              </w:rPr>
            </w:pPr>
            <w:r w:rsidRPr="00833625">
              <w:rPr>
                <w:color w:val="000000"/>
                <w:sz w:val="20"/>
              </w:rPr>
              <w:t>1.1</w:t>
            </w:r>
          </w:p>
        </w:tc>
        <w:tc>
          <w:tcPr>
            <w:tcW w:w="1020" w:type="pct"/>
            <w:vMerge w:val="restart"/>
            <w:tcBorders>
              <w:top w:val="nil"/>
              <w:left w:val="nil"/>
              <w:right w:val="single" w:sz="4" w:space="0" w:color="auto"/>
            </w:tcBorders>
            <w:hideMark/>
          </w:tcPr>
          <w:p w14:paraId="004C0A90" w14:textId="0AF803CA" w:rsidR="007B2C10" w:rsidRPr="00B941B7" w:rsidRDefault="007B2C10" w:rsidP="007B2C10">
            <w:pPr>
              <w:keepNext/>
              <w:keepLines/>
              <w:jc w:val="left"/>
              <w:rPr>
                <w:color w:val="000000"/>
                <w:sz w:val="20"/>
                <w:szCs w:val="20"/>
                <w:lang w:val="ru-RU" w:eastAsia="en-CA"/>
              </w:rPr>
            </w:pPr>
            <w:r w:rsidRPr="00B941B7">
              <w:rPr>
                <w:rFonts w:eastAsia="SimSun"/>
                <w:color w:val="000000"/>
                <w:sz w:val="20"/>
                <w:szCs w:val="20"/>
                <w:lang w:val="ru-RU"/>
              </w:rPr>
              <w:t>График сокращения потребления веществ Приложения </w:t>
            </w:r>
            <w:r w:rsidRPr="00B941B7">
              <w:rPr>
                <w:rFonts w:eastAsia="SimSun"/>
                <w:color w:val="000000"/>
                <w:sz w:val="20"/>
                <w:szCs w:val="20"/>
                <w:lang w:val="ru-RU" w:eastAsia="en-CA"/>
              </w:rPr>
              <w:t>F</w:t>
            </w:r>
            <w:r w:rsidRPr="00B941B7">
              <w:rPr>
                <w:rFonts w:eastAsia="SimSun"/>
                <w:color w:val="000000"/>
                <w:sz w:val="20"/>
                <w:szCs w:val="20"/>
                <w:lang w:val="ru-RU"/>
              </w:rPr>
              <w:t xml:space="preserve"> к Монреальскому протоколу</w:t>
            </w:r>
          </w:p>
        </w:tc>
        <w:tc>
          <w:tcPr>
            <w:tcW w:w="645" w:type="pct"/>
            <w:tcBorders>
              <w:top w:val="single" w:sz="4" w:space="0" w:color="auto"/>
              <w:left w:val="nil"/>
              <w:bottom w:val="single" w:sz="4" w:space="0" w:color="auto"/>
              <w:right w:val="single" w:sz="4" w:space="0" w:color="auto"/>
            </w:tcBorders>
            <w:tcMar>
              <w:right w:w="57" w:type="dxa"/>
            </w:tcMar>
            <w:vAlign w:val="center"/>
          </w:tcPr>
          <w:p w14:paraId="003DF99A" w14:textId="77777777" w:rsidR="007B2C10" w:rsidRPr="00DF6003" w:rsidRDefault="007B2C10" w:rsidP="007B2C10">
            <w:pPr>
              <w:keepNext/>
              <w:keepLines/>
              <w:jc w:val="center"/>
              <w:rPr>
                <w:color w:val="000000"/>
                <w:sz w:val="20"/>
                <w:szCs w:val="20"/>
                <w:lang w:val="ru-RU" w:eastAsia="en-CA"/>
              </w:rPr>
            </w:pPr>
            <w:r w:rsidRPr="00DF6003">
              <w:rPr>
                <w:sz w:val="20"/>
                <w:szCs w:val="20"/>
                <w:lang w:val="ru-RU"/>
              </w:rPr>
              <w:t>%</w:t>
            </w:r>
          </w:p>
        </w:tc>
        <w:tc>
          <w:tcPr>
            <w:tcW w:w="1720" w:type="pct"/>
            <w:gridSpan w:val="4"/>
            <w:tcBorders>
              <w:top w:val="nil"/>
              <w:left w:val="nil"/>
              <w:bottom w:val="single" w:sz="4" w:space="0" w:color="auto"/>
              <w:right w:val="single" w:sz="4" w:space="0" w:color="auto"/>
            </w:tcBorders>
            <w:vAlign w:val="center"/>
          </w:tcPr>
          <w:p w14:paraId="637A90D2" w14:textId="3041AD31" w:rsidR="007B2C10" w:rsidRPr="00DF6003" w:rsidRDefault="00F65190" w:rsidP="007B2C10">
            <w:pPr>
              <w:keepNext/>
              <w:keepLines/>
              <w:jc w:val="center"/>
              <w:rPr>
                <w:color w:val="000000"/>
                <w:sz w:val="20"/>
                <w:szCs w:val="20"/>
                <w:lang w:val="ru-RU" w:eastAsia="en-CA"/>
              </w:rPr>
            </w:pPr>
            <w:r w:rsidRPr="00F65190">
              <w:rPr>
                <w:color w:val="000000"/>
                <w:sz w:val="20"/>
                <w:szCs w:val="20"/>
                <w:lang w:val="ru-RU" w:eastAsia="en-CA"/>
              </w:rPr>
              <w:t>Заморож.</w:t>
            </w:r>
          </w:p>
        </w:tc>
        <w:tc>
          <w:tcPr>
            <w:tcW w:w="606" w:type="pct"/>
            <w:tcBorders>
              <w:top w:val="nil"/>
              <w:left w:val="nil"/>
              <w:bottom w:val="single" w:sz="4" w:space="0" w:color="auto"/>
              <w:right w:val="single" w:sz="4" w:space="0" w:color="auto"/>
            </w:tcBorders>
            <w:vAlign w:val="center"/>
          </w:tcPr>
          <w:p w14:paraId="7012AB57" w14:textId="2F95DAF1" w:rsidR="007B2C10" w:rsidRPr="00DF6003" w:rsidRDefault="007B2C10" w:rsidP="007B2C10">
            <w:pPr>
              <w:keepNext/>
              <w:keepLines/>
              <w:jc w:val="center"/>
              <w:rPr>
                <w:color w:val="000000"/>
                <w:sz w:val="20"/>
                <w:szCs w:val="20"/>
                <w:lang w:val="ru-RU" w:eastAsia="en-CA"/>
              </w:rPr>
            </w:pPr>
            <w:r w:rsidRPr="00DF6003">
              <w:rPr>
                <w:color w:val="000000"/>
                <w:sz w:val="20"/>
                <w:szCs w:val="20"/>
                <w:lang w:val="ru-RU" w:eastAsia="en-CA"/>
              </w:rPr>
              <w:t>10</w:t>
            </w:r>
          </w:p>
        </w:tc>
        <w:tc>
          <w:tcPr>
            <w:tcW w:w="605" w:type="pct"/>
            <w:tcBorders>
              <w:top w:val="nil"/>
              <w:left w:val="nil"/>
              <w:bottom w:val="single" w:sz="4" w:space="0" w:color="auto"/>
              <w:right w:val="single" w:sz="4" w:space="0" w:color="auto"/>
            </w:tcBorders>
            <w:vAlign w:val="center"/>
          </w:tcPr>
          <w:p w14:paraId="17442DC1" w14:textId="67E8B851" w:rsidR="007B2C10" w:rsidRPr="00DF6003" w:rsidRDefault="007B2C10" w:rsidP="007B2C10">
            <w:pPr>
              <w:keepNext/>
              <w:keepLines/>
              <w:jc w:val="center"/>
              <w:rPr>
                <w:color w:val="000000"/>
                <w:sz w:val="20"/>
                <w:szCs w:val="20"/>
                <w:lang w:val="ru-RU" w:eastAsia="en-CA"/>
              </w:rPr>
            </w:pPr>
            <w:r w:rsidRPr="007F16C4">
              <w:rPr>
                <w:sz w:val="20"/>
                <w:szCs w:val="20"/>
                <w:lang w:val="ru-RU"/>
              </w:rPr>
              <w:t>н/п</w:t>
            </w:r>
          </w:p>
        </w:tc>
      </w:tr>
      <w:tr w:rsidR="00D922E6" w:rsidRPr="00DF6003" w14:paraId="1E5C466B" w14:textId="77777777" w:rsidTr="00B64DC2">
        <w:trPr>
          <w:trHeight w:val="59"/>
          <w:jc w:val="center"/>
        </w:trPr>
        <w:tc>
          <w:tcPr>
            <w:tcW w:w="404" w:type="pct"/>
            <w:vMerge/>
            <w:tcBorders>
              <w:left w:val="single" w:sz="4" w:space="0" w:color="auto"/>
              <w:bottom w:val="single" w:sz="4" w:space="0" w:color="auto"/>
              <w:right w:val="single" w:sz="4" w:space="0" w:color="auto"/>
            </w:tcBorders>
          </w:tcPr>
          <w:p w14:paraId="5814970E" w14:textId="77777777" w:rsidR="00D922E6" w:rsidRPr="00DF6003" w:rsidRDefault="00D922E6" w:rsidP="00D922E6">
            <w:pPr>
              <w:keepNext/>
              <w:keepLines/>
              <w:jc w:val="left"/>
              <w:rPr>
                <w:color w:val="000000"/>
                <w:sz w:val="20"/>
                <w:lang w:val="ru-RU"/>
              </w:rPr>
            </w:pPr>
          </w:p>
        </w:tc>
        <w:tc>
          <w:tcPr>
            <w:tcW w:w="1020" w:type="pct"/>
            <w:vMerge/>
            <w:tcBorders>
              <w:left w:val="nil"/>
              <w:bottom w:val="single" w:sz="4" w:space="0" w:color="auto"/>
              <w:right w:val="single" w:sz="4" w:space="0" w:color="auto"/>
            </w:tcBorders>
          </w:tcPr>
          <w:p w14:paraId="28F3D6EB" w14:textId="77777777" w:rsidR="00D922E6" w:rsidRPr="00B941B7" w:rsidRDefault="00D922E6" w:rsidP="00D922E6">
            <w:pPr>
              <w:keepNext/>
              <w:keepLines/>
              <w:jc w:val="left"/>
              <w:rPr>
                <w:color w:val="000000"/>
                <w:sz w:val="20"/>
                <w:szCs w:val="20"/>
                <w:lang w:val="ru-RU" w:eastAsia="en-CA"/>
              </w:rPr>
            </w:pPr>
          </w:p>
        </w:tc>
        <w:tc>
          <w:tcPr>
            <w:tcW w:w="645" w:type="pct"/>
            <w:tcBorders>
              <w:top w:val="single" w:sz="4" w:space="0" w:color="auto"/>
              <w:left w:val="nil"/>
              <w:bottom w:val="single" w:sz="4" w:space="0" w:color="auto"/>
              <w:right w:val="single" w:sz="4" w:space="0" w:color="auto"/>
            </w:tcBorders>
            <w:tcMar>
              <w:right w:w="57" w:type="dxa"/>
            </w:tcMar>
            <w:vAlign w:val="center"/>
          </w:tcPr>
          <w:p w14:paraId="2D88BF40" w14:textId="674F5BA6" w:rsidR="00D922E6" w:rsidRPr="00D922E6" w:rsidRDefault="004D45B7" w:rsidP="00D922E6">
            <w:pPr>
              <w:keepNext/>
              <w:keepLines/>
              <w:jc w:val="left"/>
              <w:rPr>
                <w:color w:val="000000"/>
                <w:sz w:val="20"/>
                <w:szCs w:val="20"/>
                <w:lang w:val="ru-RU"/>
              </w:rPr>
            </w:pPr>
            <w:r>
              <w:rPr>
                <w:rFonts w:eastAsia="SimSun"/>
                <w:sz w:val="20"/>
                <w:szCs w:val="20"/>
                <w:lang w:val="ru-RU"/>
              </w:rPr>
              <w:t>т</w:t>
            </w:r>
            <w:r w:rsidR="00D922E6" w:rsidRPr="00D922E6">
              <w:rPr>
                <w:rFonts w:eastAsia="SimSun"/>
                <w:sz w:val="20"/>
                <w:szCs w:val="20"/>
                <w:lang w:val="ru-RU"/>
              </w:rPr>
              <w:t>онны CO</w:t>
            </w:r>
            <w:r w:rsidR="00D922E6" w:rsidRPr="00D922E6">
              <w:rPr>
                <w:rFonts w:eastAsia="SimSun"/>
                <w:sz w:val="20"/>
                <w:szCs w:val="20"/>
                <w:vertAlign w:val="subscript"/>
                <w:lang w:val="ru-RU"/>
              </w:rPr>
              <w:t>2</w:t>
            </w:r>
            <w:r w:rsidR="00D922E6" w:rsidRPr="00D922E6">
              <w:rPr>
                <w:rFonts w:eastAsia="SimSun"/>
                <w:sz w:val="20"/>
                <w:szCs w:val="20"/>
                <w:lang w:val="ru-RU"/>
              </w:rPr>
              <w:noBreakHyphen/>
              <w:t>экв</w:t>
            </w:r>
          </w:p>
        </w:tc>
        <w:tc>
          <w:tcPr>
            <w:tcW w:w="1720" w:type="pct"/>
            <w:gridSpan w:val="4"/>
            <w:tcBorders>
              <w:top w:val="single" w:sz="4" w:space="0" w:color="auto"/>
              <w:left w:val="nil"/>
              <w:bottom w:val="single" w:sz="4" w:space="0" w:color="auto"/>
              <w:right w:val="single" w:sz="4" w:space="0" w:color="auto"/>
            </w:tcBorders>
            <w:vAlign w:val="center"/>
          </w:tcPr>
          <w:p w14:paraId="66510243" w14:textId="72CE41F9" w:rsidR="00D922E6" w:rsidRPr="00DF6003" w:rsidRDefault="00D922E6" w:rsidP="00D922E6">
            <w:pPr>
              <w:keepNext/>
              <w:keepLines/>
              <w:jc w:val="center"/>
              <w:rPr>
                <w:color w:val="000000"/>
                <w:sz w:val="20"/>
                <w:lang w:val="ru-RU"/>
              </w:rPr>
            </w:pPr>
            <w:r w:rsidRPr="00DF6003">
              <w:rPr>
                <w:color w:val="000000"/>
                <w:sz w:val="20"/>
                <w:lang w:val="ru-RU"/>
              </w:rPr>
              <w:t>13 843 139</w:t>
            </w:r>
          </w:p>
        </w:tc>
        <w:tc>
          <w:tcPr>
            <w:tcW w:w="606" w:type="pct"/>
            <w:tcBorders>
              <w:top w:val="nil"/>
              <w:left w:val="nil"/>
              <w:bottom w:val="single" w:sz="4" w:space="0" w:color="auto"/>
              <w:right w:val="single" w:sz="4" w:space="0" w:color="auto"/>
            </w:tcBorders>
            <w:vAlign w:val="center"/>
          </w:tcPr>
          <w:p w14:paraId="4CD0A6CC" w14:textId="422351EC" w:rsidR="00D922E6" w:rsidRPr="00DF6003" w:rsidRDefault="00D922E6" w:rsidP="00D922E6">
            <w:pPr>
              <w:keepNext/>
              <w:keepLines/>
              <w:jc w:val="right"/>
              <w:rPr>
                <w:color w:val="000000"/>
                <w:sz w:val="20"/>
                <w:lang w:val="ru-RU"/>
              </w:rPr>
            </w:pPr>
            <w:r w:rsidRPr="00DF6003">
              <w:rPr>
                <w:color w:val="000000"/>
                <w:sz w:val="20"/>
                <w:lang w:val="ru-RU"/>
              </w:rPr>
              <w:t>12 458 825</w:t>
            </w:r>
          </w:p>
        </w:tc>
        <w:tc>
          <w:tcPr>
            <w:tcW w:w="605" w:type="pct"/>
            <w:tcBorders>
              <w:top w:val="nil"/>
              <w:left w:val="nil"/>
              <w:bottom w:val="single" w:sz="4" w:space="0" w:color="auto"/>
              <w:right w:val="single" w:sz="4" w:space="0" w:color="auto"/>
            </w:tcBorders>
            <w:vAlign w:val="center"/>
          </w:tcPr>
          <w:p w14:paraId="7B9BAD82" w14:textId="5B346ABB" w:rsidR="00D922E6" w:rsidRPr="00DF6003" w:rsidRDefault="00D922E6" w:rsidP="00D922E6">
            <w:pPr>
              <w:keepNext/>
              <w:keepLines/>
              <w:jc w:val="center"/>
              <w:rPr>
                <w:color w:val="000000"/>
                <w:sz w:val="20"/>
                <w:lang w:val="ru-RU"/>
              </w:rPr>
            </w:pPr>
            <w:r w:rsidRPr="007F16C4">
              <w:rPr>
                <w:sz w:val="20"/>
                <w:szCs w:val="20"/>
                <w:lang w:val="ru-RU"/>
              </w:rPr>
              <w:t>н/п</w:t>
            </w:r>
          </w:p>
        </w:tc>
      </w:tr>
      <w:tr w:rsidR="00D922E6" w:rsidRPr="00DF6003" w14:paraId="108911F7" w14:textId="77777777" w:rsidTr="00B64DC2">
        <w:trPr>
          <w:trHeight w:val="342"/>
          <w:jc w:val="center"/>
        </w:trPr>
        <w:tc>
          <w:tcPr>
            <w:tcW w:w="404" w:type="pct"/>
            <w:vMerge w:val="restart"/>
            <w:tcBorders>
              <w:top w:val="nil"/>
              <w:left w:val="single" w:sz="4" w:space="0" w:color="auto"/>
              <w:right w:val="single" w:sz="4" w:space="0" w:color="auto"/>
            </w:tcBorders>
            <w:hideMark/>
          </w:tcPr>
          <w:p w14:paraId="550649D1" w14:textId="3A1CB71D" w:rsidR="00D922E6" w:rsidRPr="00DF6003" w:rsidRDefault="00D922E6" w:rsidP="00D922E6">
            <w:pPr>
              <w:jc w:val="left"/>
              <w:rPr>
                <w:color w:val="000000"/>
                <w:sz w:val="20"/>
                <w:szCs w:val="20"/>
                <w:lang w:val="ru-RU" w:eastAsia="en-CA"/>
              </w:rPr>
            </w:pPr>
            <w:r w:rsidRPr="00833625">
              <w:rPr>
                <w:color w:val="000000"/>
                <w:sz w:val="20"/>
              </w:rPr>
              <w:t>1.2</w:t>
            </w:r>
          </w:p>
        </w:tc>
        <w:tc>
          <w:tcPr>
            <w:tcW w:w="1020" w:type="pct"/>
            <w:vMerge w:val="restart"/>
            <w:tcBorders>
              <w:top w:val="nil"/>
              <w:left w:val="nil"/>
              <w:right w:val="single" w:sz="4" w:space="0" w:color="auto"/>
            </w:tcBorders>
            <w:hideMark/>
          </w:tcPr>
          <w:p w14:paraId="6D4AB3AF" w14:textId="51B5D820" w:rsidR="00D922E6" w:rsidRPr="00B941B7" w:rsidRDefault="00D922E6" w:rsidP="00D922E6">
            <w:pPr>
              <w:jc w:val="left"/>
              <w:rPr>
                <w:color w:val="000000"/>
                <w:sz w:val="20"/>
                <w:szCs w:val="20"/>
                <w:lang w:val="ru-RU" w:eastAsia="en-CA"/>
              </w:rPr>
            </w:pPr>
            <w:r w:rsidRPr="00B941B7">
              <w:rPr>
                <w:rFonts w:eastAsia="SimSun"/>
                <w:color w:val="000000"/>
                <w:sz w:val="20"/>
                <w:szCs w:val="20"/>
                <w:lang w:val="ru-RU"/>
              </w:rPr>
              <w:t>Максимальный допустимый общий объем потребления веществ приложения</w:t>
            </w:r>
            <w:r w:rsidRPr="00B941B7">
              <w:rPr>
                <w:rFonts w:eastAsia="SimSun"/>
                <w:color w:val="000000"/>
                <w:sz w:val="20"/>
                <w:szCs w:val="20"/>
                <w:lang w:val="ru-RU" w:eastAsia="en-CA"/>
              </w:rPr>
              <w:t> F</w:t>
            </w:r>
          </w:p>
        </w:tc>
        <w:tc>
          <w:tcPr>
            <w:tcW w:w="645" w:type="pct"/>
            <w:tcBorders>
              <w:top w:val="single" w:sz="4" w:space="0" w:color="auto"/>
              <w:left w:val="nil"/>
              <w:bottom w:val="single" w:sz="4" w:space="0" w:color="auto"/>
              <w:right w:val="single" w:sz="4" w:space="0" w:color="auto"/>
            </w:tcBorders>
            <w:tcMar>
              <w:right w:w="57" w:type="dxa"/>
            </w:tcMar>
            <w:vAlign w:val="center"/>
          </w:tcPr>
          <w:p w14:paraId="77B15E11" w14:textId="77777777" w:rsidR="00D922E6" w:rsidRPr="00D922E6" w:rsidRDefault="00D922E6" w:rsidP="00D922E6">
            <w:pPr>
              <w:ind w:right="-60"/>
              <w:jc w:val="left"/>
              <w:rPr>
                <w:rFonts w:eastAsia="SimSun"/>
                <w:sz w:val="20"/>
                <w:szCs w:val="20"/>
                <w:lang w:val="en-US"/>
              </w:rPr>
            </w:pPr>
            <w:r w:rsidRPr="00D922E6">
              <w:rPr>
                <w:rFonts w:eastAsia="SimSun"/>
                <w:sz w:val="20"/>
                <w:szCs w:val="20"/>
                <w:lang w:val="ru-RU"/>
              </w:rPr>
              <w:t>Сокращение</w:t>
            </w:r>
          </w:p>
          <w:p w14:paraId="65DC3BD4" w14:textId="6A72A065" w:rsidR="00D922E6" w:rsidRPr="00D922E6" w:rsidRDefault="00D922E6" w:rsidP="00D922E6">
            <w:pPr>
              <w:ind w:hanging="2"/>
              <w:jc w:val="left"/>
              <w:rPr>
                <w:color w:val="000000"/>
                <w:sz w:val="20"/>
                <w:szCs w:val="20"/>
                <w:lang w:val="ru-RU" w:eastAsia="en-CA"/>
              </w:rPr>
            </w:pPr>
            <w:r w:rsidRPr="00D922E6">
              <w:rPr>
                <w:rFonts w:eastAsia="SimSun"/>
                <w:sz w:val="20"/>
                <w:szCs w:val="20"/>
                <w:lang w:val="ru-RU"/>
              </w:rPr>
              <w:t>в %</w:t>
            </w:r>
          </w:p>
        </w:tc>
        <w:tc>
          <w:tcPr>
            <w:tcW w:w="1720" w:type="pct"/>
            <w:gridSpan w:val="4"/>
            <w:tcBorders>
              <w:top w:val="nil"/>
              <w:left w:val="nil"/>
              <w:bottom w:val="single" w:sz="4" w:space="0" w:color="auto"/>
              <w:right w:val="single" w:sz="4" w:space="0" w:color="auto"/>
            </w:tcBorders>
            <w:vAlign w:val="center"/>
          </w:tcPr>
          <w:p w14:paraId="596A0C03" w14:textId="5F5B198A" w:rsidR="00D922E6" w:rsidRPr="00DF6003" w:rsidRDefault="00D922E6" w:rsidP="00D922E6">
            <w:pPr>
              <w:jc w:val="center"/>
              <w:rPr>
                <w:color w:val="000000"/>
                <w:sz w:val="20"/>
                <w:szCs w:val="20"/>
                <w:lang w:val="ru-RU" w:eastAsia="en-CA"/>
              </w:rPr>
            </w:pPr>
            <w:r w:rsidRPr="00DF6003">
              <w:rPr>
                <w:color w:val="000000"/>
                <w:sz w:val="20"/>
                <w:szCs w:val="20"/>
                <w:lang w:val="ru-RU" w:eastAsia="en-CA"/>
              </w:rPr>
              <w:t>5,11</w:t>
            </w:r>
          </w:p>
        </w:tc>
        <w:tc>
          <w:tcPr>
            <w:tcW w:w="606" w:type="pct"/>
            <w:tcBorders>
              <w:top w:val="nil"/>
              <w:left w:val="nil"/>
              <w:bottom w:val="single" w:sz="4" w:space="0" w:color="auto"/>
              <w:right w:val="single" w:sz="4" w:space="0" w:color="auto"/>
            </w:tcBorders>
            <w:vAlign w:val="center"/>
          </w:tcPr>
          <w:p w14:paraId="545BA8C7" w14:textId="44EFA35C" w:rsidR="00D922E6" w:rsidRPr="00DF6003" w:rsidRDefault="00D922E6" w:rsidP="00D922E6">
            <w:pPr>
              <w:jc w:val="center"/>
              <w:rPr>
                <w:color w:val="000000"/>
                <w:sz w:val="20"/>
                <w:szCs w:val="20"/>
                <w:lang w:val="ru-RU" w:eastAsia="en-CA"/>
              </w:rPr>
            </w:pPr>
            <w:r w:rsidRPr="00DF6003">
              <w:rPr>
                <w:color w:val="000000"/>
                <w:sz w:val="20"/>
                <w:szCs w:val="20"/>
                <w:lang w:val="ru-RU" w:eastAsia="en-CA"/>
              </w:rPr>
              <w:t>14,60</w:t>
            </w:r>
          </w:p>
        </w:tc>
        <w:tc>
          <w:tcPr>
            <w:tcW w:w="605" w:type="pct"/>
            <w:tcBorders>
              <w:top w:val="nil"/>
              <w:left w:val="nil"/>
              <w:bottom w:val="single" w:sz="4" w:space="0" w:color="auto"/>
              <w:right w:val="single" w:sz="4" w:space="0" w:color="auto"/>
            </w:tcBorders>
            <w:vAlign w:val="center"/>
          </w:tcPr>
          <w:p w14:paraId="5B66C464" w14:textId="6E2ABEBD" w:rsidR="00D922E6" w:rsidRPr="00DF6003" w:rsidRDefault="00D922E6" w:rsidP="00D922E6">
            <w:pPr>
              <w:jc w:val="center"/>
              <w:rPr>
                <w:color w:val="000000"/>
                <w:sz w:val="20"/>
                <w:szCs w:val="20"/>
                <w:lang w:val="ru-RU" w:eastAsia="en-CA"/>
              </w:rPr>
            </w:pPr>
            <w:r w:rsidRPr="007F16C4">
              <w:rPr>
                <w:sz w:val="20"/>
                <w:szCs w:val="20"/>
                <w:lang w:val="ru-RU"/>
              </w:rPr>
              <w:t>н/п</w:t>
            </w:r>
          </w:p>
        </w:tc>
      </w:tr>
      <w:tr w:rsidR="00D922E6" w:rsidRPr="00DF6003" w14:paraId="3E917D2F" w14:textId="77777777" w:rsidTr="00B64DC2">
        <w:trPr>
          <w:trHeight w:val="59"/>
          <w:jc w:val="center"/>
        </w:trPr>
        <w:tc>
          <w:tcPr>
            <w:tcW w:w="404" w:type="pct"/>
            <w:vMerge/>
            <w:tcBorders>
              <w:left w:val="single" w:sz="4" w:space="0" w:color="auto"/>
              <w:bottom w:val="single" w:sz="4" w:space="0" w:color="auto"/>
              <w:right w:val="single" w:sz="4" w:space="0" w:color="auto"/>
            </w:tcBorders>
          </w:tcPr>
          <w:p w14:paraId="7582D7D7" w14:textId="77777777" w:rsidR="00D922E6" w:rsidRPr="00DF6003" w:rsidRDefault="00D922E6" w:rsidP="00D922E6">
            <w:pPr>
              <w:jc w:val="left"/>
              <w:rPr>
                <w:color w:val="000000"/>
                <w:sz w:val="20"/>
                <w:lang w:val="ru-RU"/>
              </w:rPr>
            </w:pPr>
          </w:p>
        </w:tc>
        <w:tc>
          <w:tcPr>
            <w:tcW w:w="1020" w:type="pct"/>
            <w:vMerge/>
            <w:tcBorders>
              <w:left w:val="nil"/>
              <w:bottom w:val="single" w:sz="4" w:space="0" w:color="auto"/>
              <w:right w:val="single" w:sz="4" w:space="0" w:color="auto"/>
            </w:tcBorders>
            <w:vAlign w:val="center"/>
          </w:tcPr>
          <w:p w14:paraId="379F4C44" w14:textId="77777777" w:rsidR="00D922E6" w:rsidRPr="00DF6003" w:rsidRDefault="00D922E6" w:rsidP="00D922E6">
            <w:pPr>
              <w:jc w:val="left"/>
              <w:rPr>
                <w:color w:val="000000"/>
                <w:sz w:val="20"/>
                <w:szCs w:val="20"/>
                <w:lang w:val="ru-RU" w:eastAsia="en-CA"/>
              </w:rPr>
            </w:pPr>
          </w:p>
        </w:tc>
        <w:tc>
          <w:tcPr>
            <w:tcW w:w="645" w:type="pct"/>
            <w:tcBorders>
              <w:top w:val="single" w:sz="4" w:space="0" w:color="auto"/>
              <w:left w:val="nil"/>
              <w:bottom w:val="single" w:sz="4" w:space="0" w:color="auto"/>
              <w:right w:val="single" w:sz="4" w:space="0" w:color="auto"/>
            </w:tcBorders>
            <w:tcMar>
              <w:right w:w="57" w:type="dxa"/>
            </w:tcMar>
            <w:vAlign w:val="center"/>
          </w:tcPr>
          <w:p w14:paraId="753D9B9A" w14:textId="2BFFA9AC" w:rsidR="00D922E6" w:rsidRPr="00D922E6" w:rsidRDefault="004D45B7" w:rsidP="00D922E6">
            <w:pPr>
              <w:jc w:val="left"/>
              <w:rPr>
                <w:color w:val="000000"/>
                <w:sz w:val="20"/>
                <w:szCs w:val="20"/>
                <w:lang w:val="ru-RU"/>
              </w:rPr>
            </w:pPr>
            <w:r>
              <w:rPr>
                <w:rFonts w:eastAsia="SimSun"/>
                <w:sz w:val="20"/>
                <w:szCs w:val="20"/>
                <w:lang w:val="ru-RU"/>
              </w:rPr>
              <w:t>т</w:t>
            </w:r>
            <w:r w:rsidR="00D922E6" w:rsidRPr="00D922E6">
              <w:rPr>
                <w:rFonts w:eastAsia="SimSun"/>
                <w:sz w:val="20"/>
                <w:szCs w:val="20"/>
                <w:lang w:val="ru-RU"/>
              </w:rPr>
              <w:t>онны CO</w:t>
            </w:r>
            <w:r w:rsidR="00D922E6" w:rsidRPr="00D922E6">
              <w:rPr>
                <w:rFonts w:eastAsia="SimSun"/>
                <w:sz w:val="20"/>
                <w:szCs w:val="20"/>
                <w:vertAlign w:val="subscript"/>
                <w:lang w:val="ru-RU"/>
              </w:rPr>
              <w:t>2</w:t>
            </w:r>
            <w:r w:rsidR="00D922E6" w:rsidRPr="00D922E6">
              <w:rPr>
                <w:rFonts w:eastAsia="SimSun"/>
                <w:sz w:val="20"/>
                <w:szCs w:val="20"/>
                <w:lang w:val="ru-RU"/>
              </w:rPr>
              <w:noBreakHyphen/>
              <w:t>экв</w:t>
            </w:r>
          </w:p>
        </w:tc>
        <w:tc>
          <w:tcPr>
            <w:tcW w:w="1720" w:type="pct"/>
            <w:gridSpan w:val="4"/>
            <w:tcBorders>
              <w:top w:val="single" w:sz="4" w:space="0" w:color="auto"/>
              <w:left w:val="nil"/>
              <w:bottom w:val="single" w:sz="4" w:space="0" w:color="auto"/>
              <w:right w:val="single" w:sz="4" w:space="0" w:color="auto"/>
            </w:tcBorders>
            <w:vAlign w:val="center"/>
          </w:tcPr>
          <w:p w14:paraId="7CD05F74" w14:textId="489A9926" w:rsidR="00D922E6" w:rsidRPr="00DF6003" w:rsidRDefault="00D922E6" w:rsidP="00D922E6">
            <w:pPr>
              <w:jc w:val="center"/>
              <w:rPr>
                <w:color w:val="000000"/>
                <w:sz w:val="20"/>
                <w:lang w:val="ru-RU"/>
              </w:rPr>
            </w:pPr>
            <w:r w:rsidRPr="00DF6003">
              <w:rPr>
                <w:color w:val="000000"/>
                <w:sz w:val="20"/>
                <w:lang w:val="ru-RU"/>
              </w:rPr>
              <w:t>13 136 096</w:t>
            </w:r>
          </w:p>
        </w:tc>
        <w:tc>
          <w:tcPr>
            <w:tcW w:w="606" w:type="pct"/>
            <w:tcBorders>
              <w:top w:val="nil"/>
              <w:left w:val="nil"/>
              <w:bottom w:val="single" w:sz="4" w:space="0" w:color="auto"/>
              <w:right w:val="single" w:sz="4" w:space="0" w:color="auto"/>
            </w:tcBorders>
            <w:vAlign w:val="center"/>
          </w:tcPr>
          <w:p w14:paraId="60EACF16" w14:textId="7D3167BB" w:rsidR="00D922E6" w:rsidRPr="00DF6003" w:rsidRDefault="00D922E6" w:rsidP="00D922E6">
            <w:pPr>
              <w:jc w:val="right"/>
              <w:rPr>
                <w:color w:val="000000"/>
                <w:sz w:val="20"/>
                <w:lang w:val="ru-RU"/>
              </w:rPr>
            </w:pPr>
            <w:r w:rsidRPr="00DF6003">
              <w:rPr>
                <w:color w:val="000000"/>
                <w:sz w:val="20"/>
                <w:lang w:val="ru-RU"/>
              </w:rPr>
              <w:t>11 822 486</w:t>
            </w:r>
          </w:p>
        </w:tc>
        <w:tc>
          <w:tcPr>
            <w:tcW w:w="605" w:type="pct"/>
            <w:tcBorders>
              <w:top w:val="nil"/>
              <w:left w:val="nil"/>
              <w:bottom w:val="single" w:sz="4" w:space="0" w:color="auto"/>
              <w:right w:val="single" w:sz="4" w:space="0" w:color="auto"/>
            </w:tcBorders>
            <w:vAlign w:val="center"/>
          </w:tcPr>
          <w:p w14:paraId="2B177934" w14:textId="67E4CE0D" w:rsidR="00D922E6" w:rsidRPr="00DF6003" w:rsidRDefault="00D922E6" w:rsidP="00D922E6">
            <w:pPr>
              <w:jc w:val="center"/>
              <w:rPr>
                <w:color w:val="000000"/>
                <w:sz w:val="20"/>
                <w:lang w:val="ru-RU"/>
              </w:rPr>
            </w:pPr>
            <w:r w:rsidRPr="007F16C4">
              <w:rPr>
                <w:sz w:val="20"/>
                <w:szCs w:val="20"/>
                <w:lang w:val="ru-RU"/>
              </w:rPr>
              <w:t>н/п</w:t>
            </w:r>
          </w:p>
        </w:tc>
      </w:tr>
      <w:tr w:rsidR="00833625" w:rsidRPr="00DF6003" w14:paraId="5AA71BDA" w14:textId="77777777" w:rsidTr="00833625">
        <w:trPr>
          <w:trHeight w:val="116"/>
          <w:jc w:val="center"/>
        </w:trPr>
        <w:tc>
          <w:tcPr>
            <w:tcW w:w="404" w:type="pct"/>
            <w:tcBorders>
              <w:top w:val="nil"/>
              <w:left w:val="single" w:sz="4" w:space="0" w:color="auto"/>
              <w:bottom w:val="single" w:sz="4" w:space="0" w:color="auto"/>
              <w:right w:val="single" w:sz="4" w:space="0" w:color="auto"/>
            </w:tcBorders>
            <w:hideMark/>
          </w:tcPr>
          <w:p w14:paraId="6E7C3DE0" w14:textId="57706FF2" w:rsidR="00833625" w:rsidRPr="00DF6003" w:rsidRDefault="00833625" w:rsidP="00833625">
            <w:pPr>
              <w:jc w:val="left"/>
              <w:rPr>
                <w:color w:val="000000"/>
                <w:sz w:val="20"/>
                <w:lang w:val="ru-RU"/>
              </w:rPr>
            </w:pPr>
            <w:r w:rsidRPr="00833625">
              <w:rPr>
                <w:color w:val="000000"/>
                <w:sz w:val="20"/>
              </w:rPr>
              <w:t>2.1</w:t>
            </w:r>
          </w:p>
        </w:tc>
        <w:tc>
          <w:tcPr>
            <w:tcW w:w="1665" w:type="pct"/>
            <w:gridSpan w:val="2"/>
            <w:tcBorders>
              <w:top w:val="nil"/>
              <w:left w:val="nil"/>
              <w:bottom w:val="single" w:sz="4" w:space="0" w:color="auto"/>
              <w:right w:val="single" w:sz="4" w:space="0" w:color="auto"/>
            </w:tcBorders>
            <w:hideMark/>
          </w:tcPr>
          <w:p w14:paraId="2F5EB75B" w14:textId="66920F20" w:rsidR="00833625" w:rsidRPr="00DF6003" w:rsidRDefault="00340DB6" w:rsidP="00340DB6">
            <w:pPr>
              <w:jc w:val="left"/>
              <w:rPr>
                <w:color w:val="000000"/>
                <w:sz w:val="20"/>
                <w:lang w:val="ru-RU"/>
              </w:rPr>
            </w:pPr>
            <w:r w:rsidRPr="00340DB6">
              <w:rPr>
                <w:rFonts w:eastAsia="SimSun"/>
                <w:color w:val="000000"/>
                <w:sz w:val="20"/>
                <w:szCs w:val="20"/>
                <w:lang w:val="ru-RU"/>
              </w:rPr>
              <w:t xml:space="preserve">Согласованное финансирование по линии Ведущего УИ </w:t>
            </w:r>
            <w:r w:rsidR="00833625" w:rsidRPr="00340DB6">
              <w:rPr>
                <w:color w:val="000000"/>
                <w:sz w:val="20"/>
                <w:szCs w:val="20"/>
                <w:shd w:val="clear" w:color="auto" w:fill="FFFFFF" w:themeFill="background1"/>
                <w:lang w:val="ru-RU" w:eastAsia="en-CA"/>
              </w:rPr>
              <w:t>(</w:t>
            </w:r>
            <w:r w:rsidR="00833625" w:rsidRPr="00340DB6">
              <w:rPr>
                <w:color w:val="000000"/>
                <w:sz w:val="20"/>
                <w:szCs w:val="20"/>
                <w:shd w:val="clear" w:color="auto" w:fill="FFFFFF" w:themeFill="background1"/>
                <w:lang w:val="ru-RU"/>
              </w:rPr>
              <w:t>ЮНИДО</w:t>
            </w:r>
            <w:r w:rsidR="00833625" w:rsidRPr="00340DB6">
              <w:rPr>
                <w:color w:val="000000"/>
                <w:sz w:val="20"/>
                <w:szCs w:val="20"/>
                <w:shd w:val="clear" w:color="auto" w:fill="FFFFFF" w:themeFill="background1"/>
                <w:lang w:val="ru-RU" w:eastAsia="en-CA"/>
              </w:rPr>
              <w:t>)</w:t>
            </w:r>
            <w:r w:rsidR="00833625" w:rsidRPr="00DF6003">
              <w:rPr>
                <w:color w:val="000000"/>
                <w:sz w:val="20"/>
                <w:szCs w:val="20"/>
                <w:shd w:val="clear" w:color="auto" w:fill="FFFFFF" w:themeFill="background1"/>
                <w:lang w:val="ru-RU" w:eastAsia="en-CA"/>
              </w:rPr>
              <w:t xml:space="preserve"> </w:t>
            </w:r>
            <w:r w:rsidR="00833625" w:rsidRPr="00DF6003">
              <w:rPr>
                <w:color w:val="000000"/>
                <w:sz w:val="20"/>
                <w:lang w:val="ru-RU"/>
              </w:rPr>
              <w:t>(долл. США)</w:t>
            </w:r>
          </w:p>
        </w:tc>
        <w:tc>
          <w:tcPr>
            <w:tcW w:w="580" w:type="pct"/>
            <w:tcBorders>
              <w:top w:val="nil"/>
              <w:left w:val="nil"/>
              <w:bottom w:val="single" w:sz="4" w:space="0" w:color="auto"/>
              <w:right w:val="single" w:sz="4" w:space="0" w:color="auto"/>
            </w:tcBorders>
            <w:vAlign w:val="center"/>
          </w:tcPr>
          <w:p w14:paraId="5FACF6FF" w14:textId="63113C62" w:rsidR="00833625" w:rsidRPr="00DF6003" w:rsidRDefault="00833625" w:rsidP="00833625">
            <w:pPr>
              <w:jc w:val="right"/>
              <w:rPr>
                <w:color w:val="000000"/>
                <w:sz w:val="20"/>
                <w:szCs w:val="20"/>
                <w:lang w:val="ru-RU"/>
              </w:rPr>
            </w:pPr>
            <w:r w:rsidRPr="00DF6003">
              <w:rPr>
                <w:color w:val="000000"/>
                <w:sz w:val="20"/>
                <w:szCs w:val="20"/>
                <w:lang w:val="ru-RU"/>
              </w:rPr>
              <w:t>1 720 164</w:t>
            </w:r>
          </w:p>
        </w:tc>
        <w:tc>
          <w:tcPr>
            <w:tcW w:w="305" w:type="pct"/>
            <w:tcBorders>
              <w:top w:val="nil"/>
              <w:left w:val="nil"/>
              <w:bottom w:val="single" w:sz="4" w:space="0" w:color="auto"/>
              <w:right w:val="single" w:sz="4" w:space="0" w:color="auto"/>
            </w:tcBorders>
            <w:vAlign w:val="center"/>
          </w:tcPr>
          <w:p w14:paraId="098C85C8" w14:textId="6258F2CC" w:rsidR="00833625" w:rsidRPr="00DF6003" w:rsidRDefault="00833625" w:rsidP="00833625">
            <w:pPr>
              <w:jc w:val="right"/>
              <w:rPr>
                <w:color w:val="000000"/>
                <w:sz w:val="20"/>
                <w:szCs w:val="20"/>
                <w:lang w:val="ru-RU"/>
              </w:rPr>
            </w:pPr>
            <w:r w:rsidRPr="00DF6003">
              <w:rPr>
                <w:color w:val="000000"/>
                <w:sz w:val="20"/>
                <w:szCs w:val="20"/>
                <w:lang w:val="ru-RU"/>
              </w:rPr>
              <w:t>0</w:t>
            </w:r>
          </w:p>
        </w:tc>
        <w:tc>
          <w:tcPr>
            <w:tcW w:w="530" w:type="pct"/>
            <w:tcBorders>
              <w:top w:val="nil"/>
              <w:left w:val="nil"/>
              <w:bottom w:val="single" w:sz="4" w:space="0" w:color="auto"/>
              <w:right w:val="single" w:sz="4" w:space="0" w:color="auto"/>
            </w:tcBorders>
            <w:vAlign w:val="center"/>
          </w:tcPr>
          <w:p w14:paraId="6EF507C5" w14:textId="6394D419" w:rsidR="00833625" w:rsidRPr="00DF6003" w:rsidRDefault="00833625" w:rsidP="00833625">
            <w:pPr>
              <w:jc w:val="right"/>
              <w:rPr>
                <w:color w:val="000000"/>
                <w:sz w:val="20"/>
                <w:szCs w:val="20"/>
                <w:lang w:val="ru-RU"/>
              </w:rPr>
            </w:pPr>
            <w:r w:rsidRPr="00DF6003">
              <w:rPr>
                <w:color w:val="000000"/>
                <w:sz w:val="20"/>
                <w:szCs w:val="20"/>
                <w:lang w:val="ru-RU"/>
              </w:rPr>
              <w:t>1 307 237</w:t>
            </w:r>
          </w:p>
        </w:tc>
        <w:tc>
          <w:tcPr>
            <w:tcW w:w="305" w:type="pct"/>
            <w:tcBorders>
              <w:top w:val="nil"/>
              <w:left w:val="nil"/>
              <w:bottom w:val="single" w:sz="4" w:space="0" w:color="auto"/>
              <w:right w:val="single" w:sz="4" w:space="0" w:color="auto"/>
            </w:tcBorders>
            <w:vAlign w:val="center"/>
          </w:tcPr>
          <w:p w14:paraId="493800A9" w14:textId="7BC9C177" w:rsidR="00833625" w:rsidRPr="00DF6003" w:rsidRDefault="00833625" w:rsidP="00833625">
            <w:pPr>
              <w:jc w:val="right"/>
              <w:rPr>
                <w:color w:val="000000"/>
                <w:sz w:val="20"/>
                <w:szCs w:val="20"/>
                <w:lang w:val="ru-RU"/>
              </w:rPr>
            </w:pPr>
            <w:r w:rsidRPr="00DF6003">
              <w:rPr>
                <w:color w:val="000000"/>
                <w:sz w:val="20"/>
                <w:szCs w:val="20"/>
                <w:lang w:val="ru-RU"/>
              </w:rPr>
              <w:t>0</w:t>
            </w:r>
          </w:p>
        </w:tc>
        <w:tc>
          <w:tcPr>
            <w:tcW w:w="606" w:type="pct"/>
            <w:tcBorders>
              <w:top w:val="nil"/>
              <w:left w:val="nil"/>
              <w:bottom w:val="single" w:sz="4" w:space="0" w:color="auto"/>
              <w:right w:val="single" w:sz="4" w:space="0" w:color="auto"/>
            </w:tcBorders>
            <w:vAlign w:val="center"/>
          </w:tcPr>
          <w:p w14:paraId="047E230C" w14:textId="5F8C5817" w:rsidR="00833625" w:rsidRPr="00DF6003" w:rsidRDefault="00833625" w:rsidP="00833625">
            <w:pPr>
              <w:jc w:val="right"/>
              <w:rPr>
                <w:color w:val="000000"/>
                <w:sz w:val="20"/>
                <w:szCs w:val="20"/>
                <w:lang w:val="ru-RU"/>
              </w:rPr>
            </w:pPr>
            <w:r w:rsidRPr="00DF6003">
              <w:rPr>
                <w:color w:val="000000"/>
                <w:sz w:val="20"/>
                <w:szCs w:val="20"/>
                <w:lang w:val="ru-RU"/>
              </w:rPr>
              <w:t>0</w:t>
            </w:r>
          </w:p>
        </w:tc>
        <w:tc>
          <w:tcPr>
            <w:tcW w:w="605" w:type="pct"/>
            <w:tcBorders>
              <w:top w:val="nil"/>
              <w:left w:val="nil"/>
              <w:bottom w:val="single" w:sz="4" w:space="0" w:color="auto"/>
              <w:right w:val="single" w:sz="4" w:space="0" w:color="auto"/>
            </w:tcBorders>
            <w:vAlign w:val="center"/>
          </w:tcPr>
          <w:p w14:paraId="76133A0E" w14:textId="37A317A7" w:rsidR="00833625" w:rsidRPr="00DF6003" w:rsidRDefault="00833625" w:rsidP="00833625">
            <w:pPr>
              <w:jc w:val="right"/>
              <w:rPr>
                <w:color w:val="000000"/>
                <w:sz w:val="20"/>
                <w:szCs w:val="20"/>
                <w:lang w:val="ru-RU"/>
              </w:rPr>
            </w:pPr>
            <w:r w:rsidRPr="00DF6003">
              <w:rPr>
                <w:color w:val="000000"/>
                <w:sz w:val="20"/>
                <w:szCs w:val="20"/>
                <w:lang w:val="ru-RU"/>
              </w:rPr>
              <w:t>3 027 401</w:t>
            </w:r>
          </w:p>
        </w:tc>
      </w:tr>
      <w:tr w:rsidR="00D73FC6" w:rsidRPr="00DF6003" w14:paraId="070506A8" w14:textId="77777777" w:rsidTr="00833625">
        <w:trPr>
          <w:trHeight w:val="56"/>
          <w:jc w:val="center"/>
        </w:trPr>
        <w:tc>
          <w:tcPr>
            <w:tcW w:w="404" w:type="pct"/>
            <w:tcBorders>
              <w:top w:val="nil"/>
              <w:left w:val="single" w:sz="4" w:space="0" w:color="auto"/>
              <w:bottom w:val="single" w:sz="4" w:space="0" w:color="auto"/>
              <w:right w:val="single" w:sz="4" w:space="0" w:color="auto"/>
            </w:tcBorders>
            <w:hideMark/>
          </w:tcPr>
          <w:p w14:paraId="57E46245" w14:textId="43C5488A" w:rsidR="00D73FC6" w:rsidRPr="00DF6003" w:rsidRDefault="00D73FC6" w:rsidP="00D73FC6">
            <w:pPr>
              <w:jc w:val="left"/>
              <w:rPr>
                <w:color w:val="000000"/>
                <w:sz w:val="20"/>
                <w:lang w:val="ru-RU"/>
              </w:rPr>
            </w:pPr>
            <w:r w:rsidRPr="00833625">
              <w:rPr>
                <w:color w:val="000000"/>
                <w:sz w:val="20"/>
              </w:rPr>
              <w:t>2.2</w:t>
            </w:r>
          </w:p>
        </w:tc>
        <w:tc>
          <w:tcPr>
            <w:tcW w:w="1665" w:type="pct"/>
            <w:gridSpan w:val="2"/>
            <w:tcBorders>
              <w:top w:val="nil"/>
              <w:left w:val="nil"/>
              <w:bottom w:val="single" w:sz="4" w:space="0" w:color="auto"/>
              <w:right w:val="single" w:sz="4" w:space="0" w:color="auto"/>
            </w:tcBorders>
            <w:hideMark/>
          </w:tcPr>
          <w:p w14:paraId="6F9AD65E" w14:textId="1268A735" w:rsidR="00D73FC6" w:rsidRPr="00D73FC6" w:rsidRDefault="00D73FC6" w:rsidP="00D73FC6">
            <w:pPr>
              <w:jc w:val="left"/>
              <w:rPr>
                <w:color w:val="000000"/>
                <w:sz w:val="20"/>
                <w:szCs w:val="20"/>
                <w:lang w:val="ru-RU"/>
              </w:rPr>
            </w:pPr>
            <w:r w:rsidRPr="00D73FC6">
              <w:rPr>
                <w:rFonts w:eastAsia="SimSun"/>
                <w:color w:val="000000"/>
                <w:sz w:val="20"/>
                <w:szCs w:val="20"/>
                <w:lang w:val="ru-RU"/>
              </w:rPr>
              <w:t>Вспомогательные расходы Ведущего УИ (долл. США)</w:t>
            </w:r>
          </w:p>
        </w:tc>
        <w:tc>
          <w:tcPr>
            <w:tcW w:w="580" w:type="pct"/>
            <w:tcBorders>
              <w:top w:val="nil"/>
              <w:left w:val="nil"/>
              <w:bottom w:val="single" w:sz="4" w:space="0" w:color="auto"/>
              <w:right w:val="single" w:sz="4" w:space="0" w:color="auto"/>
            </w:tcBorders>
            <w:vAlign w:val="center"/>
          </w:tcPr>
          <w:p w14:paraId="221EC42B" w14:textId="778E4151" w:rsidR="00D73FC6" w:rsidRPr="00DF6003" w:rsidRDefault="00D73FC6" w:rsidP="00D73FC6">
            <w:pPr>
              <w:jc w:val="right"/>
              <w:rPr>
                <w:color w:val="000000"/>
                <w:sz w:val="20"/>
                <w:szCs w:val="20"/>
                <w:lang w:val="ru-RU"/>
              </w:rPr>
            </w:pPr>
            <w:r w:rsidRPr="00DF6003">
              <w:rPr>
                <w:color w:val="000000"/>
                <w:sz w:val="20"/>
                <w:szCs w:val="20"/>
                <w:lang w:val="ru-RU"/>
              </w:rPr>
              <w:t>120 411</w:t>
            </w:r>
          </w:p>
        </w:tc>
        <w:tc>
          <w:tcPr>
            <w:tcW w:w="305" w:type="pct"/>
            <w:tcBorders>
              <w:top w:val="nil"/>
              <w:left w:val="nil"/>
              <w:bottom w:val="single" w:sz="4" w:space="0" w:color="auto"/>
              <w:right w:val="single" w:sz="4" w:space="0" w:color="auto"/>
            </w:tcBorders>
            <w:vAlign w:val="center"/>
          </w:tcPr>
          <w:p w14:paraId="11586E61" w14:textId="12C6F8F4" w:rsidR="00D73FC6" w:rsidRPr="00DF6003" w:rsidRDefault="00D73FC6" w:rsidP="00D73FC6">
            <w:pPr>
              <w:jc w:val="right"/>
              <w:rPr>
                <w:color w:val="000000"/>
                <w:sz w:val="20"/>
                <w:szCs w:val="20"/>
                <w:lang w:val="ru-RU"/>
              </w:rPr>
            </w:pPr>
            <w:r w:rsidRPr="00DF6003">
              <w:rPr>
                <w:color w:val="000000"/>
                <w:sz w:val="20"/>
                <w:szCs w:val="20"/>
                <w:lang w:val="ru-RU"/>
              </w:rPr>
              <w:t>0</w:t>
            </w:r>
          </w:p>
        </w:tc>
        <w:tc>
          <w:tcPr>
            <w:tcW w:w="530" w:type="pct"/>
            <w:tcBorders>
              <w:top w:val="nil"/>
              <w:left w:val="nil"/>
              <w:bottom w:val="single" w:sz="4" w:space="0" w:color="auto"/>
              <w:right w:val="single" w:sz="4" w:space="0" w:color="auto"/>
            </w:tcBorders>
            <w:vAlign w:val="center"/>
          </w:tcPr>
          <w:p w14:paraId="088F4107" w14:textId="03F9684B" w:rsidR="00D73FC6" w:rsidRPr="00DF6003" w:rsidRDefault="00D73FC6" w:rsidP="00D73FC6">
            <w:pPr>
              <w:jc w:val="right"/>
              <w:rPr>
                <w:color w:val="000000"/>
                <w:sz w:val="20"/>
                <w:szCs w:val="20"/>
                <w:lang w:val="ru-RU"/>
              </w:rPr>
            </w:pPr>
            <w:r w:rsidRPr="00DF6003">
              <w:rPr>
                <w:color w:val="000000"/>
                <w:sz w:val="20"/>
                <w:szCs w:val="20"/>
                <w:lang w:val="ru-RU"/>
              </w:rPr>
              <w:t>91 507</w:t>
            </w:r>
          </w:p>
        </w:tc>
        <w:tc>
          <w:tcPr>
            <w:tcW w:w="305" w:type="pct"/>
            <w:tcBorders>
              <w:top w:val="nil"/>
              <w:left w:val="nil"/>
              <w:bottom w:val="single" w:sz="4" w:space="0" w:color="auto"/>
              <w:right w:val="single" w:sz="4" w:space="0" w:color="auto"/>
            </w:tcBorders>
            <w:vAlign w:val="center"/>
          </w:tcPr>
          <w:p w14:paraId="7ABE6F73" w14:textId="786DF069" w:rsidR="00D73FC6" w:rsidRPr="00DF6003" w:rsidRDefault="00D73FC6" w:rsidP="00D73FC6">
            <w:pPr>
              <w:jc w:val="right"/>
              <w:rPr>
                <w:color w:val="000000"/>
                <w:sz w:val="20"/>
                <w:szCs w:val="20"/>
                <w:lang w:val="ru-RU"/>
              </w:rPr>
            </w:pPr>
            <w:r w:rsidRPr="00DF6003">
              <w:rPr>
                <w:color w:val="000000"/>
                <w:sz w:val="20"/>
                <w:szCs w:val="20"/>
                <w:lang w:val="ru-RU"/>
              </w:rPr>
              <w:t>0</w:t>
            </w:r>
          </w:p>
        </w:tc>
        <w:tc>
          <w:tcPr>
            <w:tcW w:w="606" w:type="pct"/>
            <w:tcBorders>
              <w:top w:val="nil"/>
              <w:left w:val="nil"/>
              <w:bottom w:val="single" w:sz="4" w:space="0" w:color="auto"/>
              <w:right w:val="single" w:sz="4" w:space="0" w:color="auto"/>
            </w:tcBorders>
            <w:vAlign w:val="center"/>
          </w:tcPr>
          <w:p w14:paraId="76C67AAC" w14:textId="2CACE827" w:rsidR="00D73FC6" w:rsidRPr="00DF6003" w:rsidRDefault="00D73FC6" w:rsidP="00D73FC6">
            <w:pPr>
              <w:jc w:val="right"/>
              <w:rPr>
                <w:color w:val="000000"/>
                <w:sz w:val="20"/>
                <w:szCs w:val="20"/>
                <w:lang w:val="ru-RU"/>
              </w:rPr>
            </w:pPr>
            <w:r w:rsidRPr="00DF6003">
              <w:rPr>
                <w:color w:val="000000"/>
                <w:sz w:val="20"/>
                <w:szCs w:val="20"/>
                <w:lang w:val="ru-RU"/>
              </w:rPr>
              <w:t>0</w:t>
            </w:r>
          </w:p>
        </w:tc>
        <w:tc>
          <w:tcPr>
            <w:tcW w:w="605" w:type="pct"/>
            <w:tcBorders>
              <w:top w:val="single" w:sz="4" w:space="0" w:color="auto"/>
              <w:left w:val="nil"/>
              <w:bottom w:val="single" w:sz="4" w:space="0" w:color="auto"/>
              <w:right w:val="single" w:sz="4" w:space="0" w:color="auto"/>
            </w:tcBorders>
            <w:vAlign w:val="center"/>
          </w:tcPr>
          <w:p w14:paraId="375D07E7" w14:textId="0EEBE057" w:rsidR="00D73FC6" w:rsidRPr="00DF6003" w:rsidRDefault="00D73FC6" w:rsidP="00D73FC6">
            <w:pPr>
              <w:jc w:val="right"/>
              <w:rPr>
                <w:color w:val="000000"/>
                <w:sz w:val="20"/>
                <w:szCs w:val="20"/>
                <w:lang w:val="ru-RU"/>
              </w:rPr>
            </w:pPr>
            <w:r w:rsidRPr="00DF6003">
              <w:rPr>
                <w:color w:val="000000"/>
                <w:sz w:val="20"/>
                <w:szCs w:val="20"/>
                <w:lang w:val="ru-RU"/>
              </w:rPr>
              <w:t>211 918</w:t>
            </w:r>
          </w:p>
        </w:tc>
      </w:tr>
      <w:tr w:rsidR="00D73FC6" w:rsidRPr="00DF6003" w14:paraId="46531D5D" w14:textId="77777777" w:rsidTr="00833625">
        <w:trPr>
          <w:trHeight w:val="62"/>
          <w:jc w:val="center"/>
        </w:trPr>
        <w:tc>
          <w:tcPr>
            <w:tcW w:w="404" w:type="pct"/>
            <w:tcBorders>
              <w:top w:val="nil"/>
              <w:left w:val="single" w:sz="4" w:space="0" w:color="auto"/>
              <w:bottom w:val="single" w:sz="4" w:space="0" w:color="auto"/>
              <w:right w:val="single" w:sz="4" w:space="0" w:color="auto"/>
            </w:tcBorders>
            <w:shd w:val="clear" w:color="auto" w:fill="FFFFFF" w:themeFill="background1"/>
            <w:hideMark/>
          </w:tcPr>
          <w:p w14:paraId="66DD176C" w14:textId="04C271C5" w:rsidR="00D73FC6" w:rsidRPr="00DF6003" w:rsidRDefault="00D73FC6" w:rsidP="00D73FC6">
            <w:pPr>
              <w:jc w:val="left"/>
              <w:rPr>
                <w:color w:val="000000"/>
                <w:sz w:val="20"/>
                <w:lang w:val="ru-RU"/>
              </w:rPr>
            </w:pPr>
            <w:r w:rsidRPr="00833625">
              <w:rPr>
                <w:color w:val="000000"/>
                <w:sz w:val="20"/>
              </w:rPr>
              <w:t>3.1</w:t>
            </w:r>
          </w:p>
        </w:tc>
        <w:tc>
          <w:tcPr>
            <w:tcW w:w="1665" w:type="pct"/>
            <w:gridSpan w:val="2"/>
            <w:tcBorders>
              <w:top w:val="nil"/>
              <w:left w:val="nil"/>
              <w:bottom w:val="single" w:sz="4" w:space="0" w:color="auto"/>
              <w:right w:val="single" w:sz="4" w:space="0" w:color="auto"/>
            </w:tcBorders>
            <w:hideMark/>
          </w:tcPr>
          <w:p w14:paraId="4AD87382" w14:textId="720B6306" w:rsidR="00D73FC6" w:rsidRPr="00D73FC6" w:rsidRDefault="00D73FC6" w:rsidP="00D73FC6">
            <w:pPr>
              <w:jc w:val="left"/>
              <w:rPr>
                <w:color w:val="000000"/>
                <w:sz w:val="20"/>
                <w:szCs w:val="20"/>
                <w:lang w:val="ru-RU"/>
              </w:rPr>
            </w:pPr>
            <w:r w:rsidRPr="00D73FC6">
              <w:rPr>
                <w:rFonts w:eastAsia="SimSun"/>
                <w:color w:val="000000"/>
                <w:sz w:val="20"/>
                <w:szCs w:val="20"/>
                <w:lang w:val="ru-RU"/>
              </w:rPr>
              <w:t>Общий объем согласованного финансирования (долл. США)</w:t>
            </w:r>
          </w:p>
        </w:tc>
        <w:tc>
          <w:tcPr>
            <w:tcW w:w="580" w:type="pct"/>
            <w:tcBorders>
              <w:top w:val="nil"/>
              <w:left w:val="nil"/>
              <w:bottom w:val="single" w:sz="4" w:space="0" w:color="auto"/>
              <w:right w:val="single" w:sz="4" w:space="0" w:color="auto"/>
            </w:tcBorders>
          </w:tcPr>
          <w:p w14:paraId="6CD423EE" w14:textId="4940CBDB" w:rsidR="00D73FC6" w:rsidRPr="00DF6003" w:rsidRDefault="00D73FC6" w:rsidP="00D73FC6">
            <w:pPr>
              <w:jc w:val="right"/>
              <w:rPr>
                <w:color w:val="000000"/>
                <w:sz w:val="20"/>
                <w:szCs w:val="20"/>
                <w:lang w:val="ru-RU"/>
              </w:rPr>
            </w:pPr>
            <w:r w:rsidRPr="00DF6003">
              <w:rPr>
                <w:sz w:val="20"/>
                <w:szCs w:val="20"/>
                <w:lang w:val="ru-RU"/>
              </w:rPr>
              <w:t>1 720 164</w:t>
            </w:r>
          </w:p>
        </w:tc>
        <w:tc>
          <w:tcPr>
            <w:tcW w:w="305" w:type="pct"/>
            <w:tcBorders>
              <w:top w:val="nil"/>
              <w:left w:val="nil"/>
              <w:bottom w:val="single" w:sz="4" w:space="0" w:color="auto"/>
              <w:right w:val="single" w:sz="4" w:space="0" w:color="auto"/>
            </w:tcBorders>
            <w:vAlign w:val="center"/>
          </w:tcPr>
          <w:p w14:paraId="21735C45" w14:textId="7D233FDF" w:rsidR="00D73FC6" w:rsidRPr="00DF6003" w:rsidRDefault="00D73FC6" w:rsidP="00D73FC6">
            <w:pPr>
              <w:jc w:val="right"/>
              <w:rPr>
                <w:color w:val="000000"/>
                <w:sz w:val="20"/>
                <w:szCs w:val="20"/>
                <w:lang w:val="ru-RU"/>
              </w:rPr>
            </w:pPr>
            <w:r w:rsidRPr="00DF6003">
              <w:rPr>
                <w:color w:val="000000"/>
                <w:sz w:val="20"/>
                <w:szCs w:val="20"/>
                <w:lang w:val="ru-RU"/>
              </w:rPr>
              <w:t>0</w:t>
            </w:r>
          </w:p>
        </w:tc>
        <w:tc>
          <w:tcPr>
            <w:tcW w:w="530" w:type="pct"/>
            <w:tcBorders>
              <w:top w:val="nil"/>
              <w:left w:val="nil"/>
              <w:bottom w:val="single" w:sz="4" w:space="0" w:color="auto"/>
              <w:right w:val="single" w:sz="4" w:space="0" w:color="auto"/>
            </w:tcBorders>
          </w:tcPr>
          <w:p w14:paraId="61A791D0" w14:textId="43D3FF96" w:rsidR="00D73FC6" w:rsidRPr="00DF6003" w:rsidRDefault="00D73FC6" w:rsidP="00D73FC6">
            <w:pPr>
              <w:jc w:val="right"/>
              <w:rPr>
                <w:color w:val="000000"/>
                <w:sz w:val="20"/>
                <w:szCs w:val="20"/>
                <w:lang w:val="ru-RU"/>
              </w:rPr>
            </w:pPr>
            <w:r w:rsidRPr="00DF6003">
              <w:rPr>
                <w:sz w:val="20"/>
                <w:szCs w:val="20"/>
                <w:lang w:val="ru-RU"/>
              </w:rPr>
              <w:t>1 307 237</w:t>
            </w:r>
          </w:p>
        </w:tc>
        <w:tc>
          <w:tcPr>
            <w:tcW w:w="305" w:type="pct"/>
            <w:tcBorders>
              <w:top w:val="nil"/>
              <w:left w:val="nil"/>
              <w:bottom w:val="single" w:sz="4" w:space="0" w:color="auto"/>
              <w:right w:val="single" w:sz="4" w:space="0" w:color="auto"/>
            </w:tcBorders>
            <w:vAlign w:val="center"/>
          </w:tcPr>
          <w:p w14:paraId="7491D517" w14:textId="26EBDF51" w:rsidR="00D73FC6" w:rsidRPr="00DF6003" w:rsidRDefault="00D73FC6" w:rsidP="00D73FC6">
            <w:pPr>
              <w:jc w:val="right"/>
              <w:rPr>
                <w:color w:val="000000"/>
                <w:sz w:val="20"/>
                <w:szCs w:val="20"/>
                <w:lang w:val="ru-RU"/>
              </w:rPr>
            </w:pPr>
            <w:r w:rsidRPr="00DF6003">
              <w:rPr>
                <w:color w:val="000000"/>
                <w:sz w:val="20"/>
                <w:szCs w:val="20"/>
                <w:lang w:val="ru-RU"/>
              </w:rPr>
              <w:t>0</w:t>
            </w:r>
          </w:p>
        </w:tc>
        <w:tc>
          <w:tcPr>
            <w:tcW w:w="606" w:type="pct"/>
            <w:tcBorders>
              <w:top w:val="nil"/>
              <w:left w:val="nil"/>
              <w:bottom w:val="single" w:sz="4" w:space="0" w:color="auto"/>
              <w:right w:val="single" w:sz="4" w:space="0" w:color="auto"/>
            </w:tcBorders>
            <w:vAlign w:val="center"/>
          </w:tcPr>
          <w:p w14:paraId="19A8CF37" w14:textId="41E2F0C1" w:rsidR="00D73FC6" w:rsidRPr="00DF6003" w:rsidRDefault="00D73FC6" w:rsidP="00D73FC6">
            <w:pPr>
              <w:jc w:val="right"/>
              <w:rPr>
                <w:color w:val="000000"/>
                <w:sz w:val="20"/>
                <w:szCs w:val="20"/>
                <w:lang w:val="ru-RU"/>
              </w:rPr>
            </w:pPr>
            <w:r w:rsidRPr="00DF6003">
              <w:rPr>
                <w:color w:val="000000"/>
                <w:sz w:val="20"/>
                <w:szCs w:val="20"/>
                <w:lang w:val="ru-RU"/>
              </w:rPr>
              <w:t>0</w:t>
            </w:r>
          </w:p>
        </w:tc>
        <w:tc>
          <w:tcPr>
            <w:tcW w:w="605" w:type="pct"/>
            <w:tcBorders>
              <w:top w:val="nil"/>
              <w:left w:val="nil"/>
              <w:bottom w:val="single" w:sz="4" w:space="0" w:color="auto"/>
              <w:right w:val="single" w:sz="4" w:space="0" w:color="auto"/>
            </w:tcBorders>
          </w:tcPr>
          <w:p w14:paraId="7C222E32" w14:textId="3B1CC119" w:rsidR="00D73FC6" w:rsidRPr="00DF6003" w:rsidRDefault="00D73FC6" w:rsidP="00D73FC6">
            <w:pPr>
              <w:jc w:val="right"/>
              <w:rPr>
                <w:color w:val="000000"/>
                <w:sz w:val="20"/>
                <w:szCs w:val="20"/>
                <w:lang w:val="ru-RU"/>
              </w:rPr>
            </w:pPr>
            <w:r w:rsidRPr="00DF6003">
              <w:rPr>
                <w:sz w:val="20"/>
                <w:szCs w:val="20"/>
                <w:lang w:val="ru-RU"/>
              </w:rPr>
              <w:t>3 027 401</w:t>
            </w:r>
          </w:p>
        </w:tc>
      </w:tr>
      <w:tr w:rsidR="00D73FC6" w:rsidRPr="00DF6003" w14:paraId="55F400EE" w14:textId="77777777" w:rsidTr="00833625">
        <w:trPr>
          <w:trHeight w:val="62"/>
          <w:jc w:val="center"/>
        </w:trPr>
        <w:tc>
          <w:tcPr>
            <w:tcW w:w="404" w:type="pct"/>
            <w:tcBorders>
              <w:top w:val="nil"/>
              <w:left w:val="single" w:sz="4" w:space="0" w:color="auto"/>
              <w:bottom w:val="single" w:sz="4" w:space="0" w:color="auto"/>
              <w:right w:val="single" w:sz="4" w:space="0" w:color="auto"/>
            </w:tcBorders>
            <w:shd w:val="clear" w:color="auto" w:fill="FFFFFF" w:themeFill="background1"/>
            <w:hideMark/>
          </w:tcPr>
          <w:p w14:paraId="7D9A5385" w14:textId="00CAA98B" w:rsidR="00D73FC6" w:rsidRPr="00DF6003" w:rsidRDefault="00D73FC6" w:rsidP="00D73FC6">
            <w:pPr>
              <w:jc w:val="left"/>
              <w:rPr>
                <w:color w:val="000000"/>
                <w:sz w:val="20"/>
                <w:lang w:val="ru-RU"/>
              </w:rPr>
            </w:pPr>
            <w:r w:rsidRPr="00DF6003">
              <w:rPr>
                <w:color w:val="000000"/>
                <w:sz w:val="20"/>
                <w:lang w:val="ru-RU"/>
              </w:rPr>
              <w:t>3</w:t>
            </w:r>
            <w:r>
              <w:rPr>
                <w:color w:val="000000"/>
                <w:sz w:val="20"/>
                <w:lang w:val="ru-RU"/>
              </w:rPr>
              <w:t>.</w:t>
            </w:r>
            <w:r w:rsidRPr="00DF6003">
              <w:rPr>
                <w:color w:val="000000"/>
                <w:sz w:val="20"/>
                <w:lang w:val="ru-RU"/>
              </w:rPr>
              <w:t>2</w:t>
            </w:r>
          </w:p>
        </w:tc>
        <w:tc>
          <w:tcPr>
            <w:tcW w:w="1665" w:type="pct"/>
            <w:gridSpan w:val="2"/>
            <w:tcBorders>
              <w:top w:val="nil"/>
              <w:left w:val="nil"/>
              <w:bottom w:val="single" w:sz="4" w:space="0" w:color="auto"/>
              <w:right w:val="single" w:sz="4" w:space="0" w:color="auto"/>
            </w:tcBorders>
            <w:hideMark/>
          </w:tcPr>
          <w:p w14:paraId="2483143F" w14:textId="4FF1E34F" w:rsidR="00D73FC6" w:rsidRPr="00D73FC6" w:rsidRDefault="00D73FC6" w:rsidP="00D73FC6">
            <w:pPr>
              <w:jc w:val="left"/>
              <w:rPr>
                <w:color w:val="000000"/>
                <w:sz w:val="20"/>
                <w:szCs w:val="20"/>
                <w:lang w:val="ru-RU"/>
              </w:rPr>
            </w:pPr>
            <w:r w:rsidRPr="00D73FC6">
              <w:rPr>
                <w:rFonts w:eastAsia="SimSun"/>
                <w:color w:val="000000"/>
                <w:sz w:val="20"/>
                <w:szCs w:val="20"/>
                <w:lang w:val="ru-RU"/>
              </w:rPr>
              <w:t>Совокупные вспомогательные расходы (долл. США)</w:t>
            </w:r>
          </w:p>
        </w:tc>
        <w:tc>
          <w:tcPr>
            <w:tcW w:w="580" w:type="pct"/>
            <w:tcBorders>
              <w:top w:val="nil"/>
              <w:left w:val="nil"/>
              <w:bottom w:val="single" w:sz="4" w:space="0" w:color="auto"/>
              <w:right w:val="single" w:sz="4" w:space="0" w:color="auto"/>
            </w:tcBorders>
          </w:tcPr>
          <w:p w14:paraId="53AC8356" w14:textId="0FF086F2" w:rsidR="00D73FC6" w:rsidRPr="00DF6003" w:rsidRDefault="00D73FC6" w:rsidP="00D73FC6">
            <w:pPr>
              <w:jc w:val="right"/>
              <w:rPr>
                <w:color w:val="000000"/>
                <w:sz w:val="20"/>
                <w:szCs w:val="20"/>
                <w:lang w:val="ru-RU"/>
              </w:rPr>
            </w:pPr>
            <w:r w:rsidRPr="00DF6003">
              <w:rPr>
                <w:sz w:val="20"/>
                <w:szCs w:val="20"/>
                <w:lang w:val="ru-RU"/>
              </w:rPr>
              <w:t>120 411</w:t>
            </w:r>
          </w:p>
        </w:tc>
        <w:tc>
          <w:tcPr>
            <w:tcW w:w="305" w:type="pct"/>
            <w:tcBorders>
              <w:top w:val="nil"/>
              <w:left w:val="nil"/>
              <w:bottom w:val="single" w:sz="4" w:space="0" w:color="auto"/>
              <w:right w:val="single" w:sz="4" w:space="0" w:color="auto"/>
            </w:tcBorders>
            <w:vAlign w:val="center"/>
          </w:tcPr>
          <w:p w14:paraId="1C375AE7" w14:textId="352882F5" w:rsidR="00D73FC6" w:rsidRPr="00DF6003" w:rsidRDefault="00D73FC6" w:rsidP="00D73FC6">
            <w:pPr>
              <w:jc w:val="right"/>
              <w:rPr>
                <w:color w:val="000000"/>
                <w:sz w:val="20"/>
                <w:szCs w:val="20"/>
                <w:lang w:val="ru-RU"/>
              </w:rPr>
            </w:pPr>
            <w:r w:rsidRPr="00DF6003">
              <w:rPr>
                <w:color w:val="000000"/>
                <w:sz w:val="20"/>
                <w:szCs w:val="20"/>
                <w:lang w:val="ru-RU"/>
              </w:rPr>
              <w:t>0</w:t>
            </w:r>
          </w:p>
        </w:tc>
        <w:tc>
          <w:tcPr>
            <w:tcW w:w="530" w:type="pct"/>
            <w:tcBorders>
              <w:top w:val="nil"/>
              <w:left w:val="nil"/>
              <w:bottom w:val="single" w:sz="4" w:space="0" w:color="auto"/>
              <w:right w:val="single" w:sz="4" w:space="0" w:color="auto"/>
            </w:tcBorders>
          </w:tcPr>
          <w:p w14:paraId="12A70F89" w14:textId="3C597B53" w:rsidR="00D73FC6" w:rsidRPr="00DF6003" w:rsidRDefault="00D73FC6" w:rsidP="00D73FC6">
            <w:pPr>
              <w:jc w:val="right"/>
              <w:rPr>
                <w:color w:val="000000"/>
                <w:sz w:val="20"/>
                <w:szCs w:val="20"/>
                <w:lang w:val="ru-RU"/>
              </w:rPr>
            </w:pPr>
            <w:r w:rsidRPr="00DF6003">
              <w:rPr>
                <w:sz w:val="20"/>
                <w:szCs w:val="20"/>
                <w:lang w:val="ru-RU"/>
              </w:rPr>
              <w:t>91 507</w:t>
            </w:r>
          </w:p>
        </w:tc>
        <w:tc>
          <w:tcPr>
            <w:tcW w:w="305" w:type="pct"/>
            <w:tcBorders>
              <w:top w:val="nil"/>
              <w:left w:val="nil"/>
              <w:bottom w:val="single" w:sz="4" w:space="0" w:color="auto"/>
              <w:right w:val="single" w:sz="4" w:space="0" w:color="auto"/>
            </w:tcBorders>
            <w:vAlign w:val="center"/>
          </w:tcPr>
          <w:p w14:paraId="2E0BB66A" w14:textId="783D0A52" w:rsidR="00D73FC6" w:rsidRPr="00DF6003" w:rsidRDefault="00D73FC6" w:rsidP="00D73FC6">
            <w:pPr>
              <w:jc w:val="right"/>
              <w:rPr>
                <w:color w:val="000000"/>
                <w:sz w:val="20"/>
                <w:szCs w:val="20"/>
                <w:lang w:val="ru-RU"/>
              </w:rPr>
            </w:pPr>
            <w:r w:rsidRPr="00DF6003">
              <w:rPr>
                <w:color w:val="000000"/>
                <w:sz w:val="20"/>
                <w:szCs w:val="20"/>
                <w:lang w:val="ru-RU"/>
              </w:rPr>
              <w:t>0</w:t>
            </w:r>
          </w:p>
        </w:tc>
        <w:tc>
          <w:tcPr>
            <w:tcW w:w="606" w:type="pct"/>
            <w:tcBorders>
              <w:top w:val="nil"/>
              <w:left w:val="nil"/>
              <w:bottom w:val="single" w:sz="4" w:space="0" w:color="auto"/>
              <w:right w:val="single" w:sz="4" w:space="0" w:color="auto"/>
            </w:tcBorders>
            <w:vAlign w:val="center"/>
          </w:tcPr>
          <w:p w14:paraId="1261CA77" w14:textId="58C1EEFD" w:rsidR="00D73FC6" w:rsidRPr="00DF6003" w:rsidRDefault="00D73FC6" w:rsidP="00D73FC6">
            <w:pPr>
              <w:jc w:val="right"/>
              <w:rPr>
                <w:color w:val="000000"/>
                <w:sz w:val="20"/>
                <w:szCs w:val="20"/>
                <w:lang w:val="ru-RU"/>
              </w:rPr>
            </w:pPr>
            <w:r w:rsidRPr="00DF6003">
              <w:rPr>
                <w:color w:val="000000"/>
                <w:sz w:val="20"/>
                <w:szCs w:val="20"/>
                <w:lang w:val="ru-RU"/>
              </w:rPr>
              <w:t>0</w:t>
            </w:r>
          </w:p>
        </w:tc>
        <w:tc>
          <w:tcPr>
            <w:tcW w:w="605" w:type="pct"/>
            <w:tcBorders>
              <w:top w:val="nil"/>
              <w:left w:val="nil"/>
              <w:bottom w:val="single" w:sz="4" w:space="0" w:color="auto"/>
              <w:right w:val="single" w:sz="4" w:space="0" w:color="auto"/>
            </w:tcBorders>
          </w:tcPr>
          <w:p w14:paraId="4CA0F56C" w14:textId="09EEEF60" w:rsidR="00D73FC6" w:rsidRPr="00DF6003" w:rsidRDefault="00D73FC6" w:rsidP="00D73FC6">
            <w:pPr>
              <w:jc w:val="right"/>
              <w:rPr>
                <w:color w:val="000000"/>
                <w:sz w:val="20"/>
                <w:szCs w:val="20"/>
                <w:lang w:val="ru-RU"/>
              </w:rPr>
            </w:pPr>
            <w:r w:rsidRPr="00DF6003">
              <w:rPr>
                <w:sz w:val="20"/>
                <w:szCs w:val="20"/>
                <w:lang w:val="ru-RU"/>
              </w:rPr>
              <w:t>211 918</w:t>
            </w:r>
          </w:p>
        </w:tc>
      </w:tr>
      <w:tr w:rsidR="00D73FC6" w:rsidRPr="00DF6003" w14:paraId="2D9415F4" w14:textId="77777777" w:rsidTr="00833625">
        <w:trPr>
          <w:trHeight w:val="53"/>
          <w:jc w:val="center"/>
        </w:trPr>
        <w:tc>
          <w:tcPr>
            <w:tcW w:w="404" w:type="pct"/>
            <w:tcBorders>
              <w:top w:val="nil"/>
              <w:left w:val="single" w:sz="4" w:space="0" w:color="auto"/>
              <w:bottom w:val="single" w:sz="4" w:space="0" w:color="auto"/>
              <w:right w:val="single" w:sz="4" w:space="0" w:color="auto"/>
            </w:tcBorders>
            <w:shd w:val="clear" w:color="auto" w:fill="FFFFFF" w:themeFill="background1"/>
            <w:hideMark/>
          </w:tcPr>
          <w:p w14:paraId="0CD49C5B" w14:textId="455F1D5B" w:rsidR="00D73FC6" w:rsidRPr="00DF6003" w:rsidRDefault="00D73FC6" w:rsidP="00D73FC6">
            <w:pPr>
              <w:jc w:val="left"/>
              <w:rPr>
                <w:color w:val="000000"/>
                <w:sz w:val="20"/>
                <w:lang w:val="ru-RU"/>
              </w:rPr>
            </w:pPr>
            <w:r w:rsidRPr="00DF6003">
              <w:rPr>
                <w:color w:val="000000"/>
                <w:sz w:val="20"/>
                <w:lang w:val="ru-RU"/>
              </w:rPr>
              <w:t>3</w:t>
            </w:r>
            <w:r>
              <w:rPr>
                <w:color w:val="000000"/>
                <w:sz w:val="20"/>
                <w:lang w:val="ru-RU"/>
              </w:rPr>
              <w:t>.</w:t>
            </w:r>
            <w:r w:rsidRPr="00DF6003">
              <w:rPr>
                <w:color w:val="000000"/>
                <w:sz w:val="20"/>
                <w:lang w:val="ru-RU"/>
              </w:rPr>
              <w:t>3</w:t>
            </w:r>
          </w:p>
        </w:tc>
        <w:tc>
          <w:tcPr>
            <w:tcW w:w="1665" w:type="pct"/>
            <w:gridSpan w:val="2"/>
            <w:tcBorders>
              <w:top w:val="nil"/>
              <w:left w:val="nil"/>
              <w:bottom w:val="single" w:sz="4" w:space="0" w:color="auto"/>
              <w:right w:val="single" w:sz="4" w:space="0" w:color="auto"/>
            </w:tcBorders>
            <w:hideMark/>
          </w:tcPr>
          <w:p w14:paraId="537F0621" w14:textId="56482D72" w:rsidR="00D73FC6" w:rsidRPr="00D73FC6" w:rsidRDefault="00D73FC6" w:rsidP="00D73FC6">
            <w:pPr>
              <w:jc w:val="left"/>
              <w:rPr>
                <w:color w:val="000000"/>
                <w:sz w:val="20"/>
                <w:szCs w:val="20"/>
                <w:lang w:val="ru-RU"/>
              </w:rPr>
            </w:pPr>
            <w:r w:rsidRPr="00D73FC6">
              <w:rPr>
                <w:rFonts w:eastAsia="SimSun"/>
                <w:color w:val="000000"/>
                <w:sz w:val="20"/>
                <w:szCs w:val="20"/>
                <w:lang w:val="ru-RU"/>
              </w:rPr>
              <w:t>Согласованный общий объем расходов (долл. США)</w:t>
            </w:r>
          </w:p>
        </w:tc>
        <w:tc>
          <w:tcPr>
            <w:tcW w:w="580" w:type="pct"/>
            <w:tcBorders>
              <w:top w:val="nil"/>
              <w:left w:val="nil"/>
              <w:bottom w:val="single" w:sz="4" w:space="0" w:color="auto"/>
              <w:right w:val="single" w:sz="4" w:space="0" w:color="auto"/>
            </w:tcBorders>
            <w:vAlign w:val="center"/>
          </w:tcPr>
          <w:p w14:paraId="4B1B0D3C" w14:textId="0C47B6C6" w:rsidR="00D73FC6" w:rsidRPr="00DF6003" w:rsidRDefault="00D73FC6" w:rsidP="00D73FC6">
            <w:pPr>
              <w:jc w:val="right"/>
              <w:rPr>
                <w:color w:val="000000"/>
                <w:sz w:val="20"/>
                <w:szCs w:val="20"/>
                <w:lang w:val="ru-RU"/>
              </w:rPr>
            </w:pPr>
            <w:r w:rsidRPr="00DF6003">
              <w:rPr>
                <w:color w:val="000000"/>
                <w:sz w:val="20"/>
                <w:szCs w:val="20"/>
                <w:lang w:val="ru-RU"/>
              </w:rPr>
              <w:t>1 840 575</w:t>
            </w:r>
          </w:p>
        </w:tc>
        <w:tc>
          <w:tcPr>
            <w:tcW w:w="305" w:type="pct"/>
            <w:tcBorders>
              <w:top w:val="nil"/>
              <w:left w:val="nil"/>
              <w:bottom w:val="single" w:sz="4" w:space="0" w:color="auto"/>
              <w:right w:val="single" w:sz="4" w:space="0" w:color="auto"/>
            </w:tcBorders>
            <w:vAlign w:val="center"/>
          </w:tcPr>
          <w:p w14:paraId="67D78A31" w14:textId="6EE2398F" w:rsidR="00D73FC6" w:rsidRPr="00DF6003" w:rsidRDefault="00D73FC6" w:rsidP="00D73FC6">
            <w:pPr>
              <w:jc w:val="right"/>
              <w:rPr>
                <w:color w:val="000000"/>
                <w:sz w:val="20"/>
                <w:szCs w:val="20"/>
                <w:lang w:val="ru-RU"/>
              </w:rPr>
            </w:pPr>
            <w:r w:rsidRPr="00DF6003">
              <w:rPr>
                <w:color w:val="000000"/>
                <w:sz w:val="20"/>
                <w:szCs w:val="20"/>
                <w:lang w:val="ru-RU"/>
              </w:rPr>
              <w:t>0</w:t>
            </w:r>
          </w:p>
        </w:tc>
        <w:tc>
          <w:tcPr>
            <w:tcW w:w="530" w:type="pct"/>
            <w:tcBorders>
              <w:top w:val="nil"/>
              <w:left w:val="nil"/>
              <w:bottom w:val="single" w:sz="4" w:space="0" w:color="auto"/>
              <w:right w:val="single" w:sz="4" w:space="0" w:color="auto"/>
            </w:tcBorders>
            <w:vAlign w:val="center"/>
          </w:tcPr>
          <w:p w14:paraId="52DD5A02" w14:textId="323412E5" w:rsidR="00D73FC6" w:rsidRPr="00DF6003" w:rsidRDefault="00D73FC6" w:rsidP="00D73FC6">
            <w:pPr>
              <w:jc w:val="right"/>
              <w:rPr>
                <w:color w:val="000000"/>
                <w:sz w:val="20"/>
                <w:szCs w:val="20"/>
                <w:lang w:val="ru-RU"/>
              </w:rPr>
            </w:pPr>
            <w:r w:rsidRPr="00DF6003">
              <w:rPr>
                <w:color w:val="000000"/>
                <w:sz w:val="20"/>
                <w:szCs w:val="20"/>
                <w:lang w:val="ru-RU"/>
              </w:rPr>
              <w:t>1 398 744</w:t>
            </w:r>
          </w:p>
        </w:tc>
        <w:tc>
          <w:tcPr>
            <w:tcW w:w="305" w:type="pct"/>
            <w:tcBorders>
              <w:top w:val="nil"/>
              <w:left w:val="nil"/>
              <w:bottom w:val="single" w:sz="4" w:space="0" w:color="auto"/>
              <w:right w:val="single" w:sz="4" w:space="0" w:color="auto"/>
            </w:tcBorders>
            <w:vAlign w:val="center"/>
          </w:tcPr>
          <w:p w14:paraId="10D2E143" w14:textId="2D7422BA" w:rsidR="00D73FC6" w:rsidRPr="00DF6003" w:rsidRDefault="00D73FC6" w:rsidP="00D73FC6">
            <w:pPr>
              <w:jc w:val="right"/>
              <w:rPr>
                <w:color w:val="000000"/>
                <w:sz w:val="20"/>
                <w:szCs w:val="20"/>
                <w:lang w:val="ru-RU"/>
              </w:rPr>
            </w:pPr>
            <w:r w:rsidRPr="00DF6003">
              <w:rPr>
                <w:color w:val="000000"/>
                <w:sz w:val="20"/>
                <w:szCs w:val="20"/>
                <w:lang w:val="ru-RU"/>
              </w:rPr>
              <w:t>0</w:t>
            </w:r>
          </w:p>
        </w:tc>
        <w:tc>
          <w:tcPr>
            <w:tcW w:w="606" w:type="pct"/>
            <w:tcBorders>
              <w:top w:val="nil"/>
              <w:left w:val="nil"/>
              <w:bottom w:val="single" w:sz="4" w:space="0" w:color="auto"/>
              <w:right w:val="single" w:sz="4" w:space="0" w:color="auto"/>
            </w:tcBorders>
            <w:vAlign w:val="center"/>
          </w:tcPr>
          <w:p w14:paraId="0518755A" w14:textId="5B6506F8" w:rsidR="00D73FC6" w:rsidRPr="00DF6003" w:rsidRDefault="00D73FC6" w:rsidP="00D73FC6">
            <w:pPr>
              <w:jc w:val="right"/>
              <w:rPr>
                <w:color w:val="000000"/>
                <w:sz w:val="20"/>
                <w:szCs w:val="20"/>
                <w:lang w:val="ru-RU"/>
              </w:rPr>
            </w:pPr>
            <w:r w:rsidRPr="00DF6003">
              <w:rPr>
                <w:color w:val="000000"/>
                <w:sz w:val="20"/>
                <w:szCs w:val="20"/>
                <w:lang w:val="ru-RU"/>
              </w:rPr>
              <w:t>0</w:t>
            </w:r>
          </w:p>
        </w:tc>
        <w:tc>
          <w:tcPr>
            <w:tcW w:w="605" w:type="pct"/>
            <w:tcBorders>
              <w:top w:val="nil"/>
              <w:left w:val="nil"/>
              <w:bottom w:val="single" w:sz="4" w:space="0" w:color="auto"/>
              <w:right w:val="single" w:sz="4" w:space="0" w:color="auto"/>
            </w:tcBorders>
            <w:vAlign w:val="center"/>
          </w:tcPr>
          <w:p w14:paraId="165A9F0B" w14:textId="449B0D06" w:rsidR="00D73FC6" w:rsidRPr="00DF6003" w:rsidRDefault="00D73FC6" w:rsidP="00D73FC6">
            <w:pPr>
              <w:jc w:val="right"/>
              <w:rPr>
                <w:color w:val="000000"/>
                <w:sz w:val="20"/>
                <w:szCs w:val="20"/>
                <w:lang w:val="ru-RU"/>
              </w:rPr>
            </w:pPr>
            <w:r w:rsidRPr="00DF6003">
              <w:rPr>
                <w:color w:val="000000"/>
                <w:sz w:val="20"/>
                <w:szCs w:val="20"/>
                <w:lang w:val="ru-RU"/>
              </w:rPr>
              <w:t>3 239 319</w:t>
            </w:r>
          </w:p>
        </w:tc>
      </w:tr>
      <w:tr w:rsidR="00EB7A13" w:rsidRPr="00DF6003" w14:paraId="50AB0B61" w14:textId="77777777" w:rsidTr="00833625">
        <w:trPr>
          <w:trHeight w:val="53"/>
          <w:jc w:val="center"/>
        </w:trPr>
        <w:tc>
          <w:tcPr>
            <w:tcW w:w="4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51B0AE2" w14:textId="77777777" w:rsidR="007C76EF" w:rsidRPr="00DF6003" w:rsidRDefault="007C76EF" w:rsidP="001272AC">
            <w:pPr>
              <w:rPr>
                <w:lang w:val="ru-RU"/>
              </w:rPr>
            </w:pPr>
            <w:r w:rsidRPr="00DF6003">
              <w:rPr>
                <w:sz w:val="20"/>
                <w:szCs w:val="20"/>
                <w:lang w:val="ru-RU"/>
              </w:rPr>
              <w:t>4.1.1</w:t>
            </w:r>
          </w:p>
        </w:tc>
        <w:tc>
          <w:tcPr>
            <w:tcW w:w="3385" w:type="pct"/>
            <w:gridSpan w:val="6"/>
            <w:tcBorders>
              <w:top w:val="single" w:sz="4" w:space="0" w:color="auto"/>
              <w:left w:val="nil"/>
              <w:bottom w:val="single" w:sz="4" w:space="0" w:color="auto"/>
              <w:right w:val="single" w:sz="4" w:space="0" w:color="auto"/>
            </w:tcBorders>
          </w:tcPr>
          <w:p w14:paraId="197D4065" w14:textId="1FF28DC9" w:rsidR="007C76EF" w:rsidRPr="00DF6003" w:rsidRDefault="007C76EF" w:rsidP="00D00B44">
            <w:pPr>
              <w:rPr>
                <w:sz w:val="20"/>
                <w:szCs w:val="20"/>
                <w:lang w:val="ru-RU"/>
              </w:rPr>
            </w:pPr>
            <w:r w:rsidRPr="00DF6003">
              <w:rPr>
                <w:sz w:val="20"/>
                <w:szCs w:val="20"/>
                <w:lang w:val="ru-RU"/>
              </w:rPr>
              <w:t>Вычеты ГФУ в соответствии с настоящим Соглашением (тонн CO</w:t>
            </w:r>
            <w:r w:rsidRPr="00DF6003">
              <w:rPr>
                <w:sz w:val="20"/>
                <w:szCs w:val="20"/>
                <w:vertAlign w:val="subscript"/>
                <w:lang w:val="ru-RU"/>
              </w:rPr>
              <w:t>2</w:t>
            </w:r>
            <w:r w:rsidRPr="00DF6003">
              <w:rPr>
                <w:sz w:val="20"/>
                <w:szCs w:val="20"/>
                <w:lang w:val="ru-RU"/>
              </w:rPr>
              <w:t>-экв.)</w:t>
            </w:r>
          </w:p>
        </w:tc>
        <w:tc>
          <w:tcPr>
            <w:tcW w:w="1211" w:type="pct"/>
            <w:gridSpan w:val="2"/>
            <w:tcBorders>
              <w:top w:val="single" w:sz="4" w:space="0" w:color="auto"/>
              <w:left w:val="nil"/>
              <w:bottom w:val="single" w:sz="4" w:space="0" w:color="auto"/>
              <w:right w:val="single" w:sz="4" w:space="0" w:color="auto"/>
            </w:tcBorders>
          </w:tcPr>
          <w:p w14:paraId="751C1052" w14:textId="3E0E0040" w:rsidR="007C76EF" w:rsidRPr="00DF6003" w:rsidRDefault="00576FA3" w:rsidP="00D00B44">
            <w:pPr>
              <w:jc w:val="right"/>
              <w:rPr>
                <w:sz w:val="20"/>
                <w:szCs w:val="20"/>
                <w:lang w:val="ru-RU"/>
              </w:rPr>
            </w:pPr>
            <w:r w:rsidRPr="00DF6003">
              <w:rPr>
                <w:sz w:val="20"/>
                <w:szCs w:val="20"/>
                <w:lang w:val="ru-RU"/>
              </w:rPr>
              <w:t>2 020 653</w:t>
            </w:r>
          </w:p>
        </w:tc>
      </w:tr>
      <w:tr w:rsidR="00EB7A13" w:rsidRPr="00DF6003" w14:paraId="55B5AC1C" w14:textId="77777777" w:rsidTr="00833625">
        <w:trPr>
          <w:trHeight w:val="53"/>
          <w:jc w:val="center"/>
        </w:trPr>
        <w:tc>
          <w:tcPr>
            <w:tcW w:w="404" w:type="pct"/>
            <w:tcBorders>
              <w:top w:val="single" w:sz="4" w:space="0" w:color="auto"/>
              <w:left w:val="single" w:sz="4" w:space="0" w:color="auto"/>
              <w:bottom w:val="single" w:sz="4" w:space="0" w:color="auto"/>
              <w:right w:val="single" w:sz="4" w:space="0" w:color="auto"/>
            </w:tcBorders>
            <w:shd w:val="clear" w:color="auto" w:fill="FFFFFF" w:themeFill="background1"/>
          </w:tcPr>
          <w:p w14:paraId="4CE0702A" w14:textId="77777777" w:rsidR="007C76EF" w:rsidRPr="00DF6003" w:rsidRDefault="007C76EF" w:rsidP="001272AC">
            <w:pPr>
              <w:rPr>
                <w:sz w:val="20"/>
                <w:szCs w:val="20"/>
                <w:lang w:val="ru-RU"/>
              </w:rPr>
            </w:pPr>
            <w:r w:rsidRPr="00DF6003">
              <w:rPr>
                <w:sz w:val="20"/>
                <w:szCs w:val="20"/>
                <w:lang w:val="ru-RU"/>
              </w:rPr>
              <w:t>4.1.2</w:t>
            </w:r>
          </w:p>
        </w:tc>
        <w:tc>
          <w:tcPr>
            <w:tcW w:w="3385" w:type="pct"/>
            <w:gridSpan w:val="6"/>
            <w:tcBorders>
              <w:top w:val="single" w:sz="4" w:space="0" w:color="auto"/>
              <w:left w:val="nil"/>
              <w:bottom w:val="single" w:sz="4" w:space="0" w:color="auto"/>
              <w:right w:val="single" w:sz="4" w:space="0" w:color="auto"/>
            </w:tcBorders>
          </w:tcPr>
          <w:p w14:paraId="593BD29F" w14:textId="5C75E594" w:rsidR="007C76EF" w:rsidRPr="00DF6003" w:rsidRDefault="007C76EF" w:rsidP="00D00B44">
            <w:pPr>
              <w:rPr>
                <w:sz w:val="20"/>
                <w:szCs w:val="20"/>
                <w:lang w:val="ru-RU"/>
              </w:rPr>
            </w:pPr>
            <w:r w:rsidRPr="00DF6003">
              <w:rPr>
                <w:sz w:val="20"/>
                <w:szCs w:val="20"/>
                <w:lang w:val="ru-RU"/>
              </w:rPr>
              <w:t>Вычеты ГФУ из ранее утвержденных проектов (тонн CO</w:t>
            </w:r>
            <w:r w:rsidRPr="00DF6003">
              <w:rPr>
                <w:sz w:val="20"/>
                <w:szCs w:val="20"/>
                <w:vertAlign w:val="subscript"/>
                <w:lang w:val="ru-RU"/>
              </w:rPr>
              <w:t>2</w:t>
            </w:r>
            <w:r w:rsidRPr="00DF6003">
              <w:rPr>
                <w:sz w:val="20"/>
                <w:szCs w:val="20"/>
                <w:lang w:val="ru-RU"/>
              </w:rPr>
              <w:t>-экв.)</w:t>
            </w:r>
          </w:p>
        </w:tc>
        <w:tc>
          <w:tcPr>
            <w:tcW w:w="1211" w:type="pct"/>
            <w:gridSpan w:val="2"/>
            <w:tcBorders>
              <w:top w:val="single" w:sz="4" w:space="0" w:color="auto"/>
              <w:left w:val="nil"/>
              <w:bottom w:val="single" w:sz="4" w:space="0" w:color="auto"/>
              <w:right w:val="single" w:sz="4" w:space="0" w:color="auto"/>
            </w:tcBorders>
          </w:tcPr>
          <w:p w14:paraId="670C1605" w14:textId="31B8B6FC" w:rsidR="007C76EF" w:rsidRPr="00DF6003" w:rsidRDefault="00576FA3" w:rsidP="00D00B44">
            <w:pPr>
              <w:jc w:val="right"/>
              <w:rPr>
                <w:sz w:val="20"/>
                <w:szCs w:val="20"/>
                <w:lang w:val="ru-RU"/>
              </w:rPr>
            </w:pPr>
            <w:r w:rsidRPr="00DF6003">
              <w:rPr>
                <w:sz w:val="20"/>
                <w:szCs w:val="20"/>
                <w:lang w:val="ru-RU"/>
              </w:rPr>
              <w:t>н/</w:t>
            </w:r>
            <w:r w:rsidR="00640C3A">
              <w:rPr>
                <w:sz w:val="20"/>
                <w:szCs w:val="20"/>
                <w:lang w:val="ru-RU"/>
              </w:rPr>
              <w:t>п</w:t>
            </w:r>
          </w:p>
        </w:tc>
      </w:tr>
      <w:tr w:rsidR="00EB7A13" w:rsidRPr="00DF6003" w14:paraId="441F6297" w14:textId="77777777" w:rsidTr="00833625">
        <w:trPr>
          <w:trHeight w:val="53"/>
          <w:jc w:val="center"/>
        </w:trPr>
        <w:tc>
          <w:tcPr>
            <w:tcW w:w="404" w:type="pct"/>
            <w:tcBorders>
              <w:top w:val="single" w:sz="4" w:space="0" w:color="auto"/>
              <w:left w:val="single" w:sz="4" w:space="0" w:color="auto"/>
              <w:bottom w:val="single" w:sz="4" w:space="0" w:color="auto"/>
              <w:right w:val="single" w:sz="4" w:space="0" w:color="auto"/>
            </w:tcBorders>
            <w:shd w:val="clear" w:color="auto" w:fill="FFFFFF" w:themeFill="background1"/>
          </w:tcPr>
          <w:p w14:paraId="35989666" w14:textId="77777777" w:rsidR="007C76EF" w:rsidRPr="00DF6003" w:rsidRDefault="007C76EF" w:rsidP="001272AC">
            <w:pPr>
              <w:rPr>
                <w:sz w:val="20"/>
                <w:szCs w:val="20"/>
                <w:lang w:val="ru-RU"/>
              </w:rPr>
            </w:pPr>
            <w:r w:rsidRPr="00DF6003">
              <w:rPr>
                <w:sz w:val="20"/>
                <w:szCs w:val="20"/>
                <w:lang w:val="ru-RU"/>
              </w:rPr>
              <w:t>4.1.3</w:t>
            </w:r>
          </w:p>
        </w:tc>
        <w:tc>
          <w:tcPr>
            <w:tcW w:w="3385" w:type="pct"/>
            <w:gridSpan w:val="6"/>
            <w:tcBorders>
              <w:top w:val="single" w:sz="4" w:space="0" w:color="auto"/>
              <w:left w:val="nil"/>
              <w:bottom w:val="single" w:sz="4" w:space="0" w:color="auto"/>
              <w:right w:val="single" w:sz="4" w:space="0" w:color="auto"/>
            </w:tcBorders>
          </w:tcPr>
          <w:p w14:paraId="39CE93EF" w14:textId="31F557B3" w:rsidR="007C76EF" w:rsidRPr="00DF6003" w:rsidRDefault="002F6B5B" w:rsidP="00D00B44">
            <w:pPr>
              <w:rPr>
                <w:sz w:val="20"/>
                <w:szCs w:val="20"/>
                <w:lang w:val="ru-RU"/>
              </w:rPr>
            </w:pPr>
            <w:r w:rsidRPr="002F6B5B">
              <w:rPr>
                <w:sz w:val="20"/>
                <w:szCs w:val="20"/>
                <w:lang w:val="ru-RU"/>
              </w:rPr>
              <w:t xml:space="preserve">Оставшийся объем потребления ГХФУ, отвечающий критериям финансирования </w:t>
            </w:r>
            <w:r w:rsidR="007C76EF" w:rsidRPr="00DF6003">
              <w:rPr>
                <w:sz w:val="20"/>
                <w:szCs w:val="20"/>
                <w:lang w:val="ru-RU"/>
              </w:rPr>
              <w:t>(</w:t>
            </w:r>
            <w:r w:rsidR="00BA7C76" w:rsidRPr="00DF6003">
              <w:rPr>
                <w:sz w:val="20"/>
                <w:szCs w:val="20"/>
                <w:lang w:val="ru-RU"/>
              </w:rPr>
              <w:t>тонн CO</w:t>
            </w:r>
            <w:r w:rsidR="00BA7C76" w:rsidRPr="00DF6003">
              <w:rPr>
                <w:sz w:val="20"/>
                <w:szCs w:val="20"/>
                <w:vertAlign w:val="subscript"/>
                <w:lang w:val="ru-RU"/>
              </w:rPr>
              <w:t>2</w:t>
            </w:r>
            <w:r w:rsidR="00BA7C76" w:rsidRPr="00DF6003">
              <w:rPr>
                <w:sz w:val="20"/>
                <w:szCs w:val="20"/>
                <w:lang w:val="ru-RU"/>
              </w:rPr>
              <w:t>-экв.</w:t>
            </w:r>
            <w:r w:rsidR="007C76EF" w:rsidRPr="00DF6003">
              <w:rPr>
                <w:sz w:val="20"/>
                <w:szCs w:val="20"/>
                <w:lang w:val="ru-RU"/>
              </w:rPr>
              <w:t>)</w:t>
            </w:r>
          </w:p>
        </w:tc>
        <w:tc>
          <w:tcPr>
            <w:tcW w:w="1211" w:type="pct"/>
            <w:gridSpan w:val="2"/>
            <w:tcBorders>
              <w:top w:val="single" w:sz="4" w:space="0" w:color="auto"/>
              <w:left w:val="nil"/>
              <w:bottom w:val="single" w:sz="4" w:space="0" w:color="auto"/>
              <w:right w:val="single" w:sz="4" w:space="0" w:color="auto"/>
            </w:tcBorders>
          </w:tcPr>
          <w:p w14:paraId="450DF93D" w14:textId="247426AE" w:rsidR="007C76EF" w:rsidRPr="00DF6003" w:rsidRDefault="001F4AD8" w:rsidP="001F4AD8">
            <w:pPr>
              <w:ind w:left="720" w:hanging="720"/>
              <w:jc w:val="right"/>
              <w:rPr>
                <w:sz w:val="20"/>
                <w:szCs w:val="20"/>
                <w:lang w:val="ru-RU"/>
              </w:rPr>
            </w:pPr>
            <w:r w:rsidRPr="00DF6003">
              <w:rPr>
                <w:sz w:val="20"/>
                <w:szCs w:val="20"/>
                <w:lang w:val="ru-RU"/>
              </w:rPr>
              <w:t>Будет определено</w:t>
            </w:r>
            <w:r w:rsidR="00434468">
              <w:rPr>
                <w:rFonts w:eastAsia="SimSun"/>
                <w:sz w:val="20"/>
                <w:szCs w:val="20"/>
                <w:lang w:val="ru-RU"/>
              </w:rPr>
              <w:t xml:space="preserve"> позднее</w:t>
            </w:r>
          </w:p>
        </w:tc>
      </w:tr>
    </w:tbl>
    <w:p w14:paraId="049412D8" w14:textId="77777777" w:rsidR="00F5337B" w:rsidRPr="00F5337B" w:rsidRDefault="00F5337B" w:rsidP="00F5337B">
      <w:pPr>
        <w:keepNext/>
        <w:spacing w:before="360" w:after="240"/>
        <w:rPr>
          <w:rFonts w:eastAsia="SimSun"/>
          <w:b/>
          <w:bCs/>
          <w:lang w:val="ru-RU"/>
        </w:rPr>
      </w:pPr>
      <w:r w:rsidRPr="00F5337B">
        <w:rPr>
          <w:rFonts w:eastAsia="SimSun"/>
          <w:b/>
          <w:bCs/>
          <w:lang w:val="ru-RU"/>
        </w:rPr>
        <w:t xml:space="preserve">ДОПОЛНЕНИЕ 3-A: </w:t>
      </w:r>
      <w:r w:rsidRPr="00F5337B">
        <w:rPr>
          <w:rFonts w:eastAsia="SimSun"/>
          <w:b/>
          <w:lang w:val="ru-RU"/>
        </w:rPr>
        <w:t>ГРАФИК УТВЕРЖДЕНИЯ ФИНАНСИРОВАНИЯ</w:t>
      </w:r>
    </w:p>
    <w:p w14:paraId="3FA39101" w14:textId="77777777" w:rsidR="00F5337B" w:rsidRPr="005465EB" w:rsidRDefault="00F5337B" w:rsidP="005465EB">
      <w:pPr>
        <w:pStyle w:val="Heading1"/>
        <w:numPr>
          <w:ilvl w:val="0"/>
          <w:numId w:val="35"/>
        </w:numPr>
        <w:tabs>
          <w:tab w:val="clear" w:pos="851"/>
          <w:tab w:val="num" w:pos="0"/>
        </w:tabs>
        <w:ind w:left="0"/>
        <w:rPr>
          <w:rFonts w:eastAsia="SimSun"/>
          <w:lang w:val="ru-RU"/>
        </w:rPr>
      </w:pPr>
      <w:r w:rsidRPr="005465EB">
        <w:rPr>
          <w:rFonts w:eastAsia="SimSun"/>
          <w:lang w:val="ru-RU"/>
        </w:rPr>
        <w:t>Вопрос об утверждении финансирования будущих траншей будет рассматриваться на втором совещании в том году, который указан в дополнении 2</w:t>
      </w:r>
      <w:r w:rsidRPr="005465EB">
        <w:rPr>
          <w:rFonts w:eastAsia="SimSun"/>
          <w:lang w:val="ru-RU"/>
        </w:rPr>
        <w:noBreakHyphen/>
        <w:t xml:space="preserve">А. </w:t>
      </w:r>
    </w:p>
    <w:p w14:paraId="00FEB779" w14:textId="77777777" w:rsidR="00F5337B" w:rsidRPr="00F5337B" w:rsidRDefault="00F5337B" w:rsidP="00F5337B">
      <w:pPr>
        <w:keepNext/>
        <w:spacing w:before="360" w:after="240"/>
        <w:rPr>
          <w:rFonts w:eastAsia="SimSun"/>
          <w:b/>
          <w:bCs/>
          <w:lang w:val="ru-RU"/>
        </w:rPr>
      </w:pPr>
      <w:r w:rsidRPr="00F5337B">
        <w:rPr>
          <w:rFonts w:eastAsia="SimSun"/>
          <w:b/>
          <w:bCs/>
          <w:lang w:val="ru-RU"/>
        </w:rPr>
        <w:lastRenderedPageBreak/>
        <w:t xml:space="preserve">ДОПОЛНЕНИЕ 4-A: </w:t>
      </w:r>
      <w:r w:rsidRPr="00F5337B">
        <w:rPr>
          <w:rFonts w:eastAsia="SimSun"/>
          <w:b/>
          <w:lang w:val="ru-RU"/>
        </w:rPr>
        <w:t>ФОРМАТ ДОКЛАДОВ О ХОДЕ РЕАЛИЗАЦИИ И ПЛАНОВ РЕАЛИЗАЦИИ ТРАНШЕЙ</w:t>
      </w:r>
    </w:p>
    <w:p w14:paraId="46D143D8" w14:textId="77777777" w:rsidR="00F5337B" w:rsidRPr="00745B6C" w:rsidRDefault="00F5337B" w:rsidP="00745B6C">
      <w:pPr>
        <w:pStyle w:val="Heading1"/>
        <w:numPr>
          <w:ilvl w:val="0"/>
          <w:numId w:val="36"/>
        </w:numPr>
        <w:tabs>
          <w:tab w:val="clear" w:pos="851"/>
          <w:tab w:val="num" w:pos="0"/>
        </w:tabs>
        <w:ind w:left="0"/>
        <w:rPr>
          <w:rFonts w:eastAsia="SimSun"/>
          <w:lang w:val="ru-RU"/>
        </w:rPr>
      </w:pPr>
      <w:r w:rsidRPr="00745B6C">
        <w:rPr>
          <w:rFonts w:eastAsia="SimSun"/>
          <w:lang w:val="ru-RU"/>
        </w:rPr>
        <w:t>Пакет документов по Докладу о ходе реализации и Планам реализации траншей подается вместе с каждой заявкой на транш и состоит из четырех частей:</w:t>
      </w:r>
    </w:p>
    <w:p w14:paraId="652499B9" w14:textId="77777777" w:rsidR="00F5337B" w:rsidRPr="00F5337B" w:rsidRDefault="00F5337B" w:rsidP="00F5337B">
      <w:pPr>
        <w:numPr>
          <w:ilvl w:val="0"/>
          <w:numId w:val="31"/>
        </w:numPr>
        <w:spacing w:after="240"/>
        <w:ind w:left="1440" w:hanging="720"/>
        <w:contextualSpacing/>
        <w:outlineLvl w:val="1"/>
        <w:rPr>
          <w:rFonts w:eastAsia="SimSun"/>
          <w:lang w:val="ru-RU"/>
        </w:rPr>
      </w:pPr>
      <w:r w:rsidRPr="00F5337B">
        <w:rPr>
          <w:rFonts w:eastAsia="SimSun"/>
          <w:lang w:val="ru-RU"/>
        </w:rPr>
        <w:t>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 F,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утвержденные в контексте поэтапного отказа от ГФУ в соответствии с решением 91/65. В докладе следует указать объем сокращения потребления веществ приложения F,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освоения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482A34DC" w14:textId="77777777" w:rsidR="00F5337B" w:rsidRPr="00F5337B" w:rsidRDefault="00F5337B" w:rsidP="00F5337B">
      <w:pPr>
        <w:spacing w:after="240"/>
        <w:ind w:left="1440"/>
        <w:contextualSpacing/>
        <w:outlineLvl w:val="1"/>
        <w:rPr>
          <w:rFonts w:eastAsia="SimSun"/>
          <w:lang w:val="ru-RU"/>
        </w:rPr>
      </w:pPr>
    </w:p>
    <w:p w14:paraId="163AAFEB" w14:textId="77777777" w:rsidR="00F5337B" w:rsidRPr="00F5337B" w:rsidRDefault="00F5337B" w:rsidP="00F5337B">
      <w:pPr>
        <w:numPr>
          <w:ilvl w:val="0"/>
          <w:numId w:val="31"/>
        </w:numPr>
        <w:spacing w:after="240"/>
        <w:ind w:left="1440" w:hanging="720"/>
        <w:contextualSpacing/>
        <w:outlineLvl w:val="1"/>
        <w:rPr>
          <w:rFonts w:eastAsia="SimSun"/>
          <w:lang w:val="ru-RU"/>
        </w:rPr>
      </w:pPr>
      <w:r w:rsidRPr="00F5337B">
        <w:rPr>
          <w:rFonts w:eastAsia="SimSun"/>
          <w:lang w:val="ru-RU"/>
        </w:rPr>
        <w:t xml:space="preserve">доклад о независимой проверке результатов выполнения Плана и потребления веществ приложения F в соответствии с подпунктом 5 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 5 а) Соглашения; </w:t>
      </w:r>
    </w:p>
    <w:p w14:paraId="647B9599" w14:textId="77777777" w:rsidR="00F5337B" w:rsidRPr="00F5337B" w:rsidRDefault="00F5337B" w:rsidP="00F5337B">
      <w:pPr>
        <w:spacing w:after="240"/>
        <w:ind w:left="1440"/>
        <w:contextualSpacing/>
        <w:outlineLvl w:val="1"/>
        <w:rPr>
          <w:rFonts w:eastAsia="SimSun"/>
          <w:lang w:val="ru-RU"/>
        </w:rPr>
      </w:pPr>
    </w:p>
    <w:p w14:paraId="7426F681" w14:textId="77777777" w:rsidR="00F5337B" w:rsidRPr="00F5337B" w:rsidRDefault="00F5337B" w:rsidP="00F5337B">
      <w:pPr>
        <w:numPr>
          <w:ilvl w:val="0"/>
          <w:numId w:val="31"/>
        </w:numPr>
        <w:spacing w:after="240"/>
        <w:ind w:left="1440" w:hanging="720"/>
        <w:contextualSpacing/>
        <w:outlineLvl w:val="1"/>
        <w:rPr>
          <w:rFonts w:eastAsia="SimSun"/>
          <w:lang w:val="ru-RU"/>
        </w:rPr>
      </w:pPr>
      <w:r w:rsidRPr="00F5337B">
        <w:rPr>
          <w:rFonts w:eastAsia="SimSun"/>
          <w:lang w:val="ru-RU"/>
        </w:rPr>
        <w:t>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 1а); и</w:t>
      </w:r>
    </w:p>
    <w:p w14:paraId="15CBB099" w14:textId="77777777" w:rsidR="00F5337B" w:rsidRPr="00F5337B" w:rsidRDefault="00F5337B" w:rsidP="00F5337B">
      <w:pPr>
        <w:ind w:left="720"/>
        <w:contextualSpacing/>
        <w:rPr>
          <w:rFonts w:eastAsia="SimSun"/>
          <w:lang w:val="ru-RU"/>
        </w:rPr>
      </w:pPr>
    </w:p>
    <w:p w14:paraId="42428944" w14:textId="77777777" w:rsidR="00F5337B" w:rsidRPr="00F5337B" w:rsidRDefault="00F5337B" w:rsidP="003E3C8D">
      <w:pPr>
        <w:numPr>
          <w:ilvl w:val="0"/>
          <w:numId w:val="31"/>
        </w:numPr>
        <w:spacing w:after="240"/>
        <w:ind w:left="1440" w:hanging="720"/>
        <w:outlineLvl w:val="1"/>
        <w:rPr>
          <w:rFonts w:eastAsia="SimSun"/>
          <w:lang w:val="ru-RU"/>
        </w:rPr>
      </w:pPr>
      <w:r w:rsidRPr="00F5337B">
        <w:rPr>
          <w:rFonts w:eastAsia="SimSun"/>
          <w:lang w:val="ru-RU"/>
        </w:rPr>
        <w:t xml:space="preserve">исполнительное резюме объемом около пяти абзацев с кратким изложением информации, приведенной выше, в подпунктах 1 a) – 1с). </w:t>
      </w:r>
    </w:p>
    <w:p w14:paraId="0D98CB93" w14:textId="77777777" w:rsidR="00F5337B" w:rsidRPr="00F5337B" w:rsidRDefault="00F5337B" w:rsidP="000657D0">
      <w:pPr>
        <w:keepNext/>
        <w:spacing w:before="360" w:after="240"/>
        <w:rPr>
          <w:rFonts w:eastAsia="SimSun"/>
          <w:lang w:val="ru-RU"/>
        </w:rPr>
      </w:pPr>
      <w:r w:rsidRPr="00F5337B">
        <w:rPr>
          <w:rFonts w:eastAsia="SimSun"/>
          <w:b/>
          <w:lang w:val="ru-RU"/>
        </w:rPr>
        <w:lastRenderedPageBreak/>
        <w:t>ДОПОЛНЕНИЕ 5-A: УЧРЕЖДЕНИЯ, ОСУЩЕСТВЛЯЮЩИЕ МОНИТОРИНГ, И ИХ РОЛЬ</w:t>
      </w:r>
    </w:p>
    <w:p w14:paraId="39985560" w14:textId="10A785CD" w:rsidR="009251A4" w:rsidRPr="009251A4" w:rsidRDefault="009251A4" w:rsidP="009251A4">
      <w:pPr>
        <w:pStyle w:val="Heading1"/>
        <w:numPr>
          <w:ilvl w:val="0"/>
          <w:numId w:val="34"/>
        </w:numPr>
        <w:tabs>
          <w:tab w:val="clear" w:pos="851"/>
          <w:tab w:val="num" w:pos="0"/>
        </w:tabs>
        <w:ind w:left="0"/>
        <w:rPr>
          <w:rFonts w:eastAsia="SimSun"/>
          <w:lang w:val="ru-RU"/>
        </w:rPr>
      </w:pPr>
      <w:r w:rsidRPr="009251A4">
        <w:rPr>
          <w:rFonts w:eastAsia="SimSun"/>
          <w:lang w:val="ru-RU"/>
        </w:rPr>
        <w:t xml:space="preserve">Департамент лесного хозяйства, рыболовства и окружающей среды (ДЛРС) выполняет функции национального координационного центра Монреальского протокола </w:t>
      </w:r>
      <w:r w:rsidR="007B0498" w:rsidRPr="0082492B">
        <w:rPr>
          <w:rFonts w:eastAsia="SimSun"/>
          <w:lang w:val="ru-RU"/>
        </w:rPr>
        <w:t xml:space="preserve">и координирует План с соответствующими </w:t>
      </w:r>
      <w:r w:rsidRPr="0082492B">
        <w:rPr>
          <w:rFonts w:eastAsia="SimSun"/>
          <w:lang w:val="ru-RU"/>
        </w:rPr>
        <w:t xml:space="preserve">государственными органами. </w:t>
      </w:r>
      <w:r w:rsidR="00522D54" w:rsidRPr="0082492B">
        <w:rPr>
          <w:rFonts w:eastAsia="SimSun"/>
          <w:lang w:val="ru-RU"/>
        </w:rPr>
        <w:t>За осуществление</w:t>
      </w:r>
      <w:r w:rsidR="00522D54">
        <w:rPr>
          <w:rFonts w:eastAsia="SimSun"/>
          <w:lang w:val="ru-RU"/>
        </w:rPr>
        <w:t xml:space="preserve"> </w:t>
      </w:r>
      <w:r w:rsidRPr="009251A4">
        <w:rPr>
          <w:rFonts w:eastAsia="SimSun"/>
          <w:lang w:val="ru-RU"/>
        </w:rPr>
        <w:t xml:space="preserve">Плана </w:t>
      </w:r>
      <w:r w:rsidR="00522D54">
        <w:rPr>
          <w:rFonts w:eastAsia="SimSun"/>
          <w:lang w:val="ru-RU"/>
        </w:rPr>
        <w:t>отвечает</w:t>
      </w:r>
      <w:r w:rsidRPr="009251A4">
        <w:rPr>
          <w:rFonts w:eastAsia="SimSun"/>
          <w:lang w:val="ru-RU"/>
        </w:rPr>
        <w:t xml:space="preserve"> Национальный орган</w:t>
      </w:r>
      <w:r w:rsidR="00522D54">
        <w:rPr>
          <w:rFonts w:eastAsia="SimSun"/>
          <w:lang w:val="ru-RU"/>
        </w:rPr>
        <w:t xml:space="preserve"> по озону</w:t>
      </w:r>
      <w:r w:rsidRPr="009251A4">
        <w:rPr>
          <w:rFonts w:eastAsia="SimSun"/>
          <w:lang w:val="ru-RU"/>
        </w:rPr>
        <w:t xml:space="preserve"> (НОО), созданный </w:t>
      </w:r>
      <w:r w:rsidR="00522D54">
        <w:rPr>
          <w:rFonts w:eastAsia="SimSun"/>
          <w:lang w:val="ru-RU"/>
        </w:rPr>
        <w:t>при</w:t>
      </w:r>
      <w:r w:rsidRPr="009251A4">
        <w:rPr>
          <w:rFonts w:eastAsia="SimSun"/>
          <w:lang w:val="ru-RU"/>
        </w:rPr>
        <w:t xml:space="preserve"> ДЛРС. В функции НОО входит координация всех мероприятий, связанных с осуществлением</w:t>
      </w:r>
      <w:r w:rsidR="00A03BED">
        <w:rPr>
          <w:rFonts w:eastAsia="SimSun"/>
          <w:lang w:val="ru-RU"/>
        </w:rPr>
        <w:t xml:space="preserve"> национальной</w:t>
      </w:r>
      <w:r w:rsidRPr="009251A4">
        <w:rPr>
          <w:rFonts w:eastAsia="SimSun"/>
          <w:lang w:val="ru-RU"/>
        </w:rPr>
        <w:t xml:space="preserve"> программы по</w:t>
      </w:r>
      <w:r w:rsidR="002807C5">
        <w:rPr>
          <w:rFonts w:eastAsia="SimSun"/>
          <w:lang w:val="ru-RU"/>
        </w:rPr>
        <w:t xml:space="preserve"> поэтапному</w:t>
      </w:r>
      <w:r w:rsidRPr="009251A4">
        <w:rPr>
          <w:rFonts w:eastAsia="SimSun"/>
          <w:lang w:val="ru-RU"/>
        </w:rPr>
        <w:t xml:space="preserve"> сокращению ГФУ</w:t>
      </w:r>
      <w:r w:rsidR="00A03BED">
        <w:rPr>
          <w:rFonts w:eastAsia="SimSun"/>
          <w:lang w:val="ru-RU"/>
        </w:rPr>
        <w:t xml:space="preserve"> в стране</w:t>
      </w:r>
      <w:r w:rsidR="001C6CDB">
        <w:rPr>
          <w:rFonts w:eastAsia="SimSun"/>
          <w:lang w:val="ru-RU"/>
        </w:rPr>
        <w:t>,</w:t>
      </w:r>
      <w:r w:rsidRPr="009251A4">
        <w:rPr>
          <w:rFonts w:eastAsia="SimSun"/>
          <w:lang w:val="ru-RU"/>
        </w:rPr>
        <w:t xml:space="preserve"> мониторинг и контроль </w:t>
      </w:r>
      <w:r w:rsidR="006D59B2">
        <w:rPr>
          <w:rFonts w:eastAsia="SimSun"/>
          <w:lang w:val="ru-RU"/>
        </w:rPr>
        <w:t>использования</w:t>
      </w:r>
      <w:r w:rsidRPr="009251A4">
        <w:rPr>
          <w:rFonts w:eastAsia="SimSun"/>
          <w:lang w:val="ru-RU"/>
        </w:rPr>
        <w:t xml:space="preserve"> веществ, регулируемых Монреальским протоколом</w:t>
      </w:r>
      <w:r w:rsidR="006D59B2">
        <w:rPr>
          <w:rFonts w:eastAsia="SimSun"/>
          <w:lang w:val="ru-RU"/>
        </w:rPr>
        <w:t>,</w:t>
      </w:r>
      <w:r w:rsidRPr="009251A4">
        <w:rPr>
          <w:rFonts w:eastAsia="SimSun"/>
          <w:lang w:val="ru-RU"/>
        </w:rPr>
        <w:t xml:space="preserve"> распространение данных и соответствующей информации среди всех заинтересованных сторон и их информирование о требованиях Монреальского протокола</w:t>
      </w:r>
      <w:r w:rsidR="00284278">
        <w:rPr>
          <w:rFonts w:eastAsia="SimSun"/>
          <w:lang w:val="ru-RU"/>
        </w:rPr>
        <w:t>,</w:t>
      </w:r>
      <w:r w:rsidRPr="009251A4">
        <w:rPr>
          <w:rFonts w:eastAsia="SimSun"/>
          <w:lang w:val="ru-RU"/>
        </w:rPr>
        <w:t xml:space="preserve"> повышение осведомленности о проблематике, связанной с ГФУ и их альтернативами</w:t>
      </w:r>
      <w:r w:rsidR="00D8460B">
        <w:rPr>
          <w:rFonts w:eastAsia="SimSun"/>
          <w:lang w:val="ru-RU"/>
        </w:rPr>
        <w:t>,</w:t>
      </w:r>
      <w:r w:rsidRPr="009251A4">
        <w:rPr>
          <w:rFonts w:eastAsia="SimSun"/>
          <w:lang w:val="ru-RU"/>
        </w:rPr>
        <w:t xml:space="preserve"> представление отчетности Секретариату по озону, Секретариату Многостороннего фонда и </w:t>
      </w:r>
      <w:r w:rsidR="009D7AFC">
        <w:rPr>
          <w:rFonts w:eastAsia="SimSun"/>
          <w:lang w:val="ru-RU"/>
        </w:rPr>
        <w:t>ведущему УИ</w:t>
      </w:r>
      <w:r w:rsidRPr="009251A4">
        <w:rPr>
          <w:rFonts w:eastAsia="SimSun"/>
          <w:lang w:val="ru-RU"/>
        </w:rPr>
        <w:t xml:space="preserve"> о потреблении и </w:t>
      </w:r>
      <w:r w:rsidR="00BD5716">
        <w:rPr>
          <w:rFonts w:eastAsia="SimSun"/>
          <w:lang w:val="ru-RU"/>
        </w:rPr>
        <w:t xml:space="preserve">поэтапном </w:t>
      </w:r>
      <w:r w:rsidRPr="009251A4">
        <w:rPr>
          <w:rFonts w:eastAsia="SimSun"/>
          <w:lang w:val="ru-RU"/>
        </w:rPr>
        <w:t>сокращении потребления ГФУ в стране</w:t>
      </w:r>
      <w:r w:rsidR="00BD5716">
        <w:rPr>
          <w:rFonts w:eastAsia="SimSun"/>
          <w:lang w:val="ru-RU"/>
        </w:rPr>
        <w:t>,</w:t>
      </w:r>
      <w:r w:rsidRPr="009251A4">
        <w:rPr>
          <w:rFonts w:eastAsia="SimSun"/>
          <w:lang w:val="ru-RU"/>
        </w:rPr>
        <w:t xml:space="preserve"> а также координация и </w:t>
      </w:r>
      <w:r w:rsidR="00AA2861">
        <w:rPr>
          <w:rFonts w:eastAsia="SimSun"/>
          <w:lang w:val="ru-RU"/>
        </w:rPr>
        <w:t>осуществление</w:t>
      </w:r>
      <w:r w:rsidRPr="009251A4">
        <w:rPr>
          <w:rFonts w:eastAsia="SimSun"/>
          <w:lang w:val="ru-RU"/>
        </w:rPr>
        <w:t xml:space="preserve"> проектов, касающихся веществ, </w:t>
      </w:r>
      <w:r w:rsidR="00AA2861" w:rsidRPr="009251A4">
        <w:rPr>
          <w:rFonts w:eastAsia="SimSun"/>
          <w:lang w:val="ru-RU"/>
        </w:rPr>
        <w:t xml:space="preserve">регулируемых </w:t>
      </w:r>
      <w:r w:rsidRPr="009251A4">
        <w:rPr>
          <w:rFonts w:eastAsia="SimSun"/>
          <w:lang w:val="ru-RU"/>
        </w:rPr>
        <w:t>Монреаль</w:t>
      </w:r>
      <w:r w:rsidR="0082492B">
        <w:rPr>
          <w:rFonts w:eastAsia="SimSun"/>
          <w:lang w:val="ru-RU"/>
        </w:rPr>
        <w:t>ским</w:t>
      </w:r>
      <w:r w:rsidRPr="009251A4">
        <w:rPr>
          <w:rFonts w:eastAsia="SimSun"/>
          <w:lang w:val="ru-RU"/>
        </w:rPr>
        <w:t xml:space="preserve"> протоколом, включая ГФУ.</w:t>
      </w:r>
    </w:p>
    <w:p w14:paraId="18063607" w14:textId="47A9DBA1" w:rsidR="009251A4" w:rsidRPr="009251A4" w:rsidRDefault="009251A4" w:rsidP="009251A4">
      <w:pPr>
        <w:pStyle w:val="Heading1"/>
        <w:numPr>
          <w:ilvl w:val="0"/>
          <w:numId w:val="11"/>
        </w:numPr>
        <w:ind w:left="0"/>
        <w:rPr>
          <w:rFonts w:eastAsia="SimSun"/>
          <w:lang w:val="ru-RU"/>
        </w:rPr>
      </w:pPr>
      <w:r w:rsidRPr="009251A4">
        <w:rPr>
          <w:rFonts w:eastAsia="SimSun"/>
          <w:lang w:val="ru-RU"/>
        </w:rPr>
        <w:t xml:space="preserve">На ДЛРС будет возложена ответственность за обеспечение устойчивости достигнутых в рамках </w:t>
      </w:r>
      <w:r w:rsidR="0068335D">
        <w:rPr>
          <w:rFonts w:eastAsia="SimSun"/>
          <w:lang w:val="ru-RU"/>
        </w:rPr>
        <w:t>с</w:t>
      </w:r>
      <w:r w:rsidRPr="009251A4">
        <w:rPr>
          <w:rFonts w:eastAsia="SimSun"/>
          <w:lang w:val="ru-RU"/>
        </w:rPr>
        <w:t>оглашения целе</w:t>
      </w:r>
      <w:r w:rsidR="0068335D">
        <w:rPr>
          <w:rFonts w:eastAsia="SimSun"/>
          <w:lang w:val="ru-RU"/>
        </w:rPr>
        <w:t>вых показателей</w:t>
      </w:r>
      <w:r w:rsidRPr="009251A4">
        <w:rPr>
          <w:rFonts w:eastAsia="SimSun"/>
          <w:lang w:val="ru-RU"/>
        </w:rPr>
        <w:t xml:space="preserve"> сокращени</w:t>
      </w:r>
      <w:r w:rsidR="0068335D">
        <w:rPr>
          <w:rFonts w:eastAsia="SimSun"/>
          <w:lang w:val="ru-RU"/>
        </w:rPr>
        <w:t>я</w:t>
      </w:r>
      <w:r w:rsidRPr="009251A4">
        <w:rPr>
          <w:rFonts w:eastAsia="SimSun"/>
          <w:lang w:val="ru-RU"/>
        </w:rPr>
        <w:t xml:space="preserve"> потребления, мониторинг хода выполнения Плана и обеспечение соблюдения соответствующей политики и законодательства. Процедуры осуществления указанных мероприятий включают реализацию всех мероприятий и компонентов Плана, в том числе детальную разработку мероприятий, проведение аудита участвующих сторон, определение и отбор бенефициаров, заключение контрактов на поставку товаров и услуг, а также постоянное оказание технической помощи бенефициарам проекта</w:t>
      </w:r>
      <w:r w:rsidR="00196B80">
        <w:rPr>
          <w:rFonts w:eastAsia="SimSun"/>
          <w:lang w:val="ru-RU"/>
        </w:rPr>
        <w:t>,</w:t>
      </w:r>
      <w:r w:rsidRPr="009251A4">
        <w:rPr>
          <w:rFonts w:eastAsia="SimSun"/>
          <w:lang w:val="ru-RU"/>
        </w:rPr>
        <w:t xml:space="preserve"> регулярный мониторинг тенденций в области использования ГФУ и отношения к ним, а также возможных </w:t>
      </w:r>
      <w:r w:rsidR="00A94F10">
        <w:rPr>
          <w:rFonts w:eastAsia="SimSun"/>
          <w:lang w:val="ru-RU"/>
        </w:rPr>
        <w:t>альтернатив</w:t>
      </w:r>
      <w:r w:rsidRPr="009251A4">
        <w:rPr>
          <w:rFonts w:eastAsia="SimSun"/>
          <w:lang w:val="ru-RU"/>
        </w:rPr>
        <w:t xml:space="preserve"> в местном частном секторе</w:t>
      </w:r>
      <w:r w:rsidR="00A94F10">
        <w:rPr>
          <w:rFonts w:eastAsia="SimSun"/>
          <w:lang w:val="ru-RU"/>
        </w:rPr>
        <w:t>,</w:t>
      </w:r>
      <w:r w:rsidRPr="009251A4">
        <w:rPr>
          <w:rFonts w:eastAsia="SimSun"/>
          <w:lang w:val="ru-RU"/>
        </w:rPr>
        <w:t xml:space="preserve"> разработку, организацию и проведение </w:t>
      </w:r>
      <w:r w:rsidR="000E3049">
        <w:rPr>
          <w:rFonts w:eastAsia="SimSun"/>
          <w:lang w:val="ru-RU"/>
        </w:rPr>
        <w:t>ежегодных</w:t>
      </w:r>
      <w:r w:rsidRPr="009251A4">
        <w:rPr>
          <w:rFonts w:eastAsia="SimSun"/>
          <w:lang w:val="ru-RU"/>
        </w:rPr>
        <w:t xml:space="preserve"> мероприятий по мониторингу проекта, включая сбор данных и использование инструментов анализа</w:t>
      </w:r>
      <w:r w:rsidR="00D23847">
        <w:rPr>
          <w:rFonts w:eastAsia="SimSun"/>
          <w:lang w:val="ru-RU"/>
        </w:rPr>
        <w:t>,</w:t>
      </w:r>
      <w:r w:rsidRPr="009251A4">
        <w:rPr>
          <w:rFonts w:eastAsia="SimSun"/>
          <w:lang w:val="ru-RU"/>
        </w:rPr>
        <w:t xml:space="preserve"> анализ и представление отчетности по результатам мониторинга, а также организаци</w:t>
      </w:r>
      <w:r w:rsidR="008A0E9F">
        <w:rPr>
          <w:rFonts w:eastAsia="SimSun"/>
          <w:lang w:val="ru-RU"/>
        </w:rPr>
        <w:t>ю</w:t>
      </w:r>
      <w:r w:rsidRPr="009251A4">
        <w:rPr>
          <w:rFonts w:eastAsia="SimSun"/>
          <w:lang w:val="ru-RU"/>
        </w:rPr>
        <w:t xml:space="preserve"> совещаний </w:t>
      </w:r>
      <w:r w:rsidR="00512006">
        <w:rPr>
          <w:rFonts w:eastAsia="SimSun"/>
          <w:lang w:val="ru-RU"/>
        </w:rPr>
        <w:t>для обзора</w:t>
      </w:r>
      <w:r w:rsidRPr="009251A4">
        <w:rPr>
          <w:rFonts w:eastAsia="SimSun"/>
          <w:lang w:val="ru-RU"/>
        </w:rPr>
        <w:t xml:space="preserve"> и управлени</w:t>
      </w:r>
      <w:r w:rsidR="00512006">
        <w:rPr>
          <w:rFonts w:eastAsia="SimSun"/>
          <w:lang w:val="ru-RU"/>
        </w:rPr>
        <w:t>я</w:t>
      </w:r>
      <w:r w:rsidRPr="009251A4">
        <w:rPr>
          <w:rFonts w:eastAsia="SimSun"/>
          <w:lang w:val="ru-RU"/>
        </w:rPr>
        <w:t xml:space="preserve"> процедурами мониторинга</w:t>
      </w:r>
      <w:r w:rsidR="00512006">
        <w:rPr>
          <w:rFonts w:eastAsia="SimSun"/>
          <w:lang w:val="ru-RU"/>
        </w:rPr>
        <w:t>,</w:t>
      </w:r>
      <w:r w:rsidRPr="009251A4">
        <w:rPr>
          <w:rFonts w:eastAsia="SimSun"/>
          <w:lang w:val="ru-RU"/>
        </w:rPr>
        <w:t xml:space="preserve"> разработку и </w:t>
      </w:r>
      <w:r w:rsidR="00512006">
        <w:rPr>
          <w:rFonts w:eastAsia="SimSun"/>
          <w:lang w:val="ru-RU"/>
        </w:rPr>
        <w:t>принятие</w:t>
      </w:r>
      <w:r w:rsidRPr="009251A4">
        <w:rPr>
          <w:rFonts w:eastAsia="SimSun"/>
          <w:lang w:val="ru-RU"/>
        </w:rPr>
        <w:t xml:space="preserve"> корректирующих мер</w:t>
      </w:r>
      <w:r w:rsidR="00512006">
        <w:rPr>
          <w:rFonts w:eastAsia="SimSun"/>
          <w:lang w:val="ru-RU"/>
        </w:rPr>
        <w:t>, а также</w:t>
      </w:r>
      <w:r w:rsidRPr="009251A4">
        <w:rPr>
          <w:rFonts w:eastAsia="SimSun"/>
          <w:lang w:val="ru-RU"/>
        </w:rPr>
        <w:t xml:space="preserve"> предоставление технической помощи бенефициарам проекта.</w:t>
      </w:r>
    </w:p>
    <w:p w14:paraId="3841C0DB" w14:textId="595F974D" w:rsidR="009251A4" w:rsidRPr="009251A4" w:rsidRDefault="009251A4" w:rsidP="009251A4">
      <w:pPr>
        <w:pStyle w:val="Heading1"/>
        <w:numPr>
          <w:ilvl w:val="0"/>
          <w:numId w:val="11"/>
        </w:numPr>
        <w:ind w:left="0"/>
        <w:rPr>
          <w:rFonts w:eastAsia="SimSun"/>
          <w:lang w:val="ru-RU"/>
        </w:rPr>
      </w:pPr>
      <w:r w:rsidRPr="009251A4">
        <w:rPr>
          <w:rFonts w:eastAsia="SimSun"/>
          <w:lang w:val="ru-RU"/>
        </w:rPr>
        <w:t xml:space="preserve">Управление Планом будет осуществляться специальной группой, состоящей из координатора, назначенного ДЛРС при поддержке </w:t>
      </w:r>
      <w:r w:rsidR="00E40F13">
        <w:rPr>
          <w:rFonts w:eastAsia="SimSun"/>
          <w:lang w:val="ru-RU"/>
        </w:rPr>
        <w:t>ведущего УИ</w:t>
      </w:r>
      <w:r w:rsidRPr="009251A4">
        <w:rPr>
          <w:rFonts w:eastAsia="SimSun"/>
          <w:lang w:val="ru-RU"/>
        </w:rPr>
        <w:t>, экспертов и необходимой вспомогательной инфраструктуры. Компонент поддержки управления и обновления правовых инструментов Плана будет включать следующие мероприятия: управление и координацию выполнения Плана; создание программы разработки и применения политики, позволяющей стране выполнять необходимые мандаты и обеспечивать выполнение промышленностью своих обязательств, связанных с сокращением потребления ГФУ</w:t>
      </w:r>
      <w:r w:rsidR="00A8522F">
        <w:rPr>
          <w:rFonts w:eastAsia="SimSun"/>
          <w:lang w:val="ru-RU"/>
        </w:rPr>
        <w:t>,</w:t>
      </w:r>
      <w:r w:rsidRPr="009251A4">
        <w:rPr>
          <w:rFonts w:eastAsia="SimSun"/>
          <w:lang w:val="ru-RU"/>
        </w:rPr>
        <w:t xml:space="preserve"> разработку и осуществление мероприятий по </w:t>
      </w:r>
      <w:r w:rsidR="00CC1A4E">
        <w:rPr>
          <w:rFonts w:eastAsia="SimSun"/>
          <w:lang w:val="ru-RU"/>
        </w:rPr>
        <w:t>подготовке</w:t>
      </w:r>
      <w:r w:rsidRPr="009251A4">
        <w:rPr>
          <w:rFonts w:eastAsia="SimSun"/>
          <w:lang w:val="ru-RU"/>
        </w:rPr>
        <w:t xml:space="preserve">, </w:t>
      </w:r>
      <w:r w:rsidR="00CC1A4E">
        <w:rPr>
          <w:rFonts w:eastAsia="SimSun"/>
          <w:lang w:val="ru-RU"/>
        </w:rPr>
        <w:t>повышению осведо</w:t>
      </w:r>
      <w:r w:rsidR="0090108D">
        <w:rPr>
          <w:rFonts w:eastAsia="SimSun"/>
          <w:lang w:val="ru-RU"/>
        </w:rPr>
        <w:t>мленности</w:t>
      </w:r>
      <w:r w:rsidRPr="009251A4">
        <w:rPr>
          <w:rFonts w:eastAsia="SimSun"/>
          <w:lang w:val="ru-RU"/>
        </w:rPr>
        <w:t xml:space="preserve"> и </w:t>
      </w:r>
      <w:r w:rsidR="0090108D">
        <w:rPr>
          <w:rFonts w:eastAsia="SimSun"/>
          <w:lang w:val="ru-RU"/>
        </w:rPr>
        <w:t xml:space="preserve">созданию </w:t>
      </w:r>
      <w:r w:rsidRPr="009251A4">
        <w:rPr>
          <w:rFonts w:eastAsia="SimSun"/>
          <w:lang w:val="ru-RU"/>
        </w:rPr>
        <w:t>потенциала для обеспечения высокого уровня приверженности целям и обязательствам Плана</w:t>
      </w:r>
      <w:r w:rsidR="00D813C7">
        <w:rPr>
          <w:rFonts w:eastAsia="SimSun"/>
          <w:lang w:val="ru-RU"/>
        </w:rPr>
        <w:t>,</w:t>
      </w:r>
      <w:r w:rsidRPr="009251A4">
        <w:rPr>
          <w:rFonts w:eastAsia="SimSun"/>
          <w:lang w:val="ru-RU"/>
        </w:rPr>
        <w:t xml:space="preserve"> </w:t>
      </w:r>
      <w:r w:rsidR="00D813C7">
        <w:rPr>
          <w:rFonts w:eastAsia="SimSun"/>
          <w:lang w:val="ru-RU"/>
        </w:rPr>
        <w:t>а также</w:t>
      </w:r>
      <w:r w:rsidRPr="009251A4">
        <w:rPr>
          <w:rFonts w:eastAsia="SimSun"/>
          <w:lang w:val="ru-RU"/>
        </w:rPr>
        <w:t xml:space="preserve"> подготовку ежегодных планов </w:t>
      </w:r>
      <w:r w:rsidR="003B6D57">
        <w:rPr>
          <w:rFonts w:eastAsia="SimSun"/>
          <w:lang w:val="ru-RU"/>
        </w:rPr>
        <w:t>осуществления</w:t>
      </w:r>
      <w:r w:rsidRPr="009251A4">
        <w:rPr>
          <w:rFonts w:eastAsia="SimSun"/>
          <w:lang w:val="ru-RU"/>
        </w:rPr>
        <w:t>, включая определение очередности участия бенефициаров в мероприятиях.</w:t>
      </w:r>
    </w:p>
    <w:p w14:paraId="61124691" w14:textId="135D3CA4" w:rsidR="00F5337B" w:rsidRPr="00F5337B" w:rsidRDefault="009251A4" w:rsidP="009251A4">
      <w:pPr>
        <w:pStyle w:val="Heading1"/>
        <w:numPr>
          <w:ilvl w:val="0"/>
          <w:numId w:val="11"/>
        </w:numPr>
        <w:ind w:left="0"/>
        <w:rPr>
          <w:rFonts w:eastAsia="SimSun"/>
          <w:lang w:val="ru-RU"/>
        </w:rPr>
      </w:pPr>
      <w:r w:rsidRPr="009251A4">
        <w:rPr>
          <w:rFonts w:eastAsia="SimSun"/>
          <w:lang w:val="ru-RU"/>
        </w:rPr>
        <w:t>Страна соглашается на проведение оценок, которые могут осуществляться в рамках программ работ</w:t>
      </w:r>
      <w:r w:rsidR="009C149A">
        <w:rPr>
          <w:rFonts w:eastAsia="SimSun"/>
          <w:lang w:val="ru-RU"/>
        </w:rPr>
        <w:t>ы</w:t>
      </w:r>
      <w:r w:rsidRPr="009251A4">
        <w:rPr>
          <w:rFonts w:eastAsia="SimSun"/>
          <w:lang w:val="ru-RU"/>
        </w:rPr>
        <w:t xml:space="preserve"> по мониторингу и оценке Многостороннего фонда или в рамках программы оценки </w:t>
      </w:r>
      <w:r w:rsidR="00FA2A6C" w:rsidRPr="00FA2A6C">
        <w:rPr>
          <w:rFonts w:eastAsia="SimSun"/>
          <w:lang w:val="ru-RU"/>
        </w:rPr>
        <w:t>ведущего</w:t>
      </w:r>
      <w:r w:rsidR="00FA2A6C" w:rsidRPr="00972F65">
        <w:rPr>
          <w:rFonts w:eastAsia="SimSun"/>
          <w:lang w:val="ru-RU"/>
        </w:rPr>
        <w:t xml:space="preserve"> </w:t>
      </w:r>
      <w:r w:rsidR="00FA2A6C">
        <w:rPr>
          <w:rFonts w:eastAsia="SimSun"/>
          <w:lang w:val="ru-RU"/>
        </w:rPr>
        <w:t>У</w:t>
      </w:r>
      <w:r w:rsidR="00FA2A6C" w:rsidRPr="00972F65">
        <w:rPr>
          <w:rFonts w:eastAsia="SimSun"/>
          <w:lang w:val="ru-RU"/>
        </w:rPr>
        <w:t>И</w:t>
      </w:r>
      <w:r w:rsidRPr="009251A4">
        <w:rPr>
          <w:rFonts w:eastAsia="SimSun"/>
          <w:lang w:val="ru-RU"/>
        </w:rPr>
        <w:t xml:space="preserve">, участвующего в настоящем </w:t>
      </w:r>
      <w:r w:rsidR="00FA2A6C">
        <w:rPr>
          <w:rFonts w:eastAsia="SimSun"/>
          <w:lang w:val="ru-RU"/>
        </w:rPr>
        <w:t>со</w:t>
      </w:r>
      <w:r w:rsidRPr="009251A4">
        <w:rPr>
          <w:rFonts w:eastAsia="SimSun"/>
          <w:lang w:val="ru-RU"/>
        </w:rPr>
        <w:t>глашении.</w:t>
      </w:r>
    </w:p>
    <w:p w14:paraId="152A15A0" w14:textId="77777777" w:rsidR="00F5337B" w:rsidRPr="00F5337B" w:rsidRDefault="00F5337B" w:rsidP="00F5337B">
      <w:pPr>
        <w:keepNext/>
        <w:spacing w:before="360" w:after="240"/>
        <w:rPr>
          <w:rFonts w:eastAsia="SimSun"/>
          <w:b/>
          <w:bCs/>
          <w:lang w:val="ru-RU"/>
        </w:rPr>
      </w:pPr>
      <w:r w:rsidRPr="00F5337B">
        <w:rPr>
          <w:rFonts w:eastAsia="SimSun"/>
          <w:b/>
          <w:lang w:val="ru-RU"/>
        </w:rPr>
        <w:t>ДОПОЛНЕНИЕ 6-A. РОЛЬ ВЕДУЩЕГО УЧРЕЖДЕНИЯ-ИСПОЛНИТЕЛЯ</w:t>
      </w:r>
    </w:p>
    <w:p w14:paraId="0A8C52A7" w14:textId="77777777" w:rsidR="00F5337B" w:rsidRPr="000657D0" w:rsidRDefault="00F5337B" w:rsidP="000657D0">
      <w:pPr>
        <w:pStyle w:val="Heading1"/>
        <w:numPr>
          <w:ilvl w:val="0"/>
          <w:numId w:val="37"/>
        </w:numPr>
        <w:tabs>
          <w:tab w:val="clear" w:pos="851"/>
          <w:tab w:val="num" w:pos="0"/>
        </w:tabs>
        <w:ind w:left="0"/>
        <w:rPr>
          <w:rFonts w:eastAsia="SimSun"/>
          <w:lang w:val="ru-RU"/>
        </w:rPr>
      </w:pPr>
      <w:r w:rsidRPr="000657D0">
        <w:rPr>
          <w:rFonts w:eastAsia="SimSun"/>
          <w:lang w:val="ru-RU"/>
        </w:rPr>
        <w:t>Ведущее УИ отвечает за ряд видов деятельности, включающий, как минимум, указанные ниже мероприятия:</w:t>
      </w:r>
    </w:p>
    <w:p w14:paraId="444B74A2" w14:textId="77777777" w:rsidR="00F5337B" w:rsidRPr="00F5337B" w:rsidRDefault="00F5337B" w:rsidP="00F5337B">
      <w:pPr>
        <w:numPr>
          <w:ilvl w:val="0"/>
          <w:numId w:val="32"/>
        </w:numPr>
        <w:spacing w:after="240"/>
        <w:ind w:left="1440" w:hanging="720"/>
        <w:contextualSpacing/>
        <w:outlineLvl w:val="1"/>
        <w:rPr>
          <w:rFonts w:eastAsia="SimSun"/>
          <w:lang w:val="ru-RU"/>
        </w:rPr>
      </w:pPr>
      <w:r w:rsidRPr="00F5337B">
        <w:rPr>
          <w:rFonts w:eastAsia="SimSun"/>
          <w:lang w:val="ru-RU"/>
        </w:rPr>
        <w:lastRenderedPageBreak/>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1DC64BE3" w14:textId="77777777" w:rsidR="00F5337B" w:rsidRPr="00F5337B" w:rsidRDefault="00F5337B" w:rsidP="00F5337B">
      <w:pPr>
        <w:spacing w:after="240"/>
        <w:ind w:left="1440"/>
        <w:contextualSpacing/>
        <w:outlineLvl w:val="1"/>
        <w:rPr>
          <w:rFonts w:eastAsia="SimSun"/>
          <w:lang w:val="ru-RU"/>
        </w:rPr>
      </w:pPr>
    </w:p>
    <w:p w14:paraId="5B59FF8E" w14:textId="77777777" w:rsidR="00F5337B" w:rsidRPr="00F5337B" w:rsidRDefault="00F5337B" w:rsidP="00F5337B">
      <w:pPr>
        <w:numPr>
          <w:ilvl w:val="0"/>
          <w:numId w:val="32"/>
        </w:numPr>
        <w:spacing w:after="240"/>
        <w:ind w:left="1440" w:hanging="720"/>
        <w:contextualSpacing/>
        <w:outlineLvl w:val="1"/>
        <w:rPr>
          <w:rFonts w:eastAsia="SimSun"/>
          <w:lang w:val="ru-RU"/>
        </w:rPr>
      </w:pPr>
      <w:r w:rsidRPr="00F5337B">
        <w:rPr>
          <w:rFonts w:eastAsia="SimSun"/>
          <w:lang w:val="ru-RU"/>
        </w:rPr>
        <w:t>оказание Стране помощи в подготовке Докладов о ходе реализации и Планов реализации траншей в соответствии с дополнением 4</w:t>
      </w:r>
      <w:r w:rsidRPr="00F5337B">
        <w:rPr>
          <w:rFonts w:eastAsia="SimSun"/>
          <w:lang w:val="ru-RU"/>
        </w:rPr>
        <w:noBreakHyphen/>
        <w:t>А;</w:t>
      </w:r>
    </w:p>
    <w:p w14:paraId="26ADDE5A" w14:textId="77777777" w:rsidR="00F5337B" w:rsidRPr="00F5337B" w:rsidRDefault="00F5337B" w:rsidP="00F5337B">
      <w:pPr>
        <w:ind w:left="720"/>
        <w:contextualSpacing/>
        <w:rPr>
          <w:rFonts w:eastAsia="SimSun"/>
          <w:lang w:val="ru-RU"/>
        </w:rPr>
      </w:pPr>
    </w:p>
    <w:p w14:paraId="7737EE85" w14:textId="77777777" w:rsidR="00F5337B" w:rsidRPr="00F5337B" w:rsidRDefault="00F5337B" w:rsidP="00F5337B">
      <w:pPr>
        <w:numPr>
          <w:ilvl w:val="0"/>
          <w:numId w:val="32"/>
        </w:numPr>
        <w:spacing w:after="240"/>
        <w:ind w:left="1440" w:hanging="720"/>
        <w:contextualSpacing/>
        <w:outlineLvl w:val="1"/>
        <w:rPr>
          <w:rFonts w:eastAsia="SimSun"/>
          <w:lang w:val="ru-RU"/>
        </w:rPr>
      </w:pPr>
      <w:r w:rsidRPr="00F5337B">
        <w:rPr>
          <w:rFonts w:eastAsia="SimSun"/>
          <w:lang w:val="ru-RU"/>
        </w:rPr>
        <w:t>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освоения транша, в соответствии с дополнением 4-А;</w:t>
      </w:r>
    </w:p>
    <w:p w14:paraId="37C65DA0" w14:textId="77777777" w:rsidR="00F5337B" w:rsidRPr="00F5337B" w:rsidRDefault="00F5337B" w:rsidP="00F5337B">
      <w:pPr>
        <w:ind w:left="720"/>
        <w:contextualSpacing/>
        <w:rPr>
          <w:rFonts w:eastAsia="SimSun"/>
          <w:lang w:val="ru-RU"/>
        </w:rPr>
      </w:pPr>
    </w:p>
    <w:p w14:paraId="50029FF6" w14:textId="77777777" w:rsidR="00F5337B" w:rsidRPr="00F5337B" w:rsidRDefault="00F5337B" w:rsidP="00F5337B">
      <w:pPr>
        <w:numPr>
          <w:ilvl w:val="0"/>
          <w:numId w:val="32"/>
        </w:numPr>
        <w:spacing w:after="240"/>
        <w:ind w:left="1440" w:hanging="720"/>
        <w:contextualSpacing/>
        <w:outlineLvl w:val="1"/>
        <w:rPr>
          <w:rFonts w:eastAsia="SimSun"/>
          <w:lang w:val="ru-RU"/>
        </w:rPr>
      </w:pPr>
      <w:r w:rsidRPr="00F5337B">
        <w:rPr>
          <w:rFonts w:eastAsia="SimSun"/>
          <w:lang w:val="ru-RU"/>
        </w:rPr>
        <w:t>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 1 c) дополнения 4-A;</w:t>
      </w:r>
    </w:p>
    <w:p w14:paraId="0FBF7C3C" w14:textId="77777777" w:rsidR="00F5337B" w:rsidRPr="00F5337B" w:rsidRDefault="00F5337B" w:rsidP="00F5337B">
      <w:pPr>
        <w:ind w:left="720"/>
        <w:contextualSpacing/>
        <w:rPr>
          <w:rFonts w:eastAsia="SimSun"/>
          <w:lang w:val="ru-RU"/>
        </w:rPr>
      </w:pPr>
    </w:p>
    <w:p w14:paraId="400DB16F" w14:textId="1D173934" w:rsidR="00F5337B" w:rsidRPr="00F5337B" w:rsidRDefault="00F5337B" w:rsidP="00F5337B">
      <w:pPr>
        <w:numPr>
          <w:ilvl w:val="0"/>
          <w:numId w:val="32"/>
        </w:numPr>
        <w:spacing w:after="240"/>
        <w:ind w:left="1440" w:hanging="720"/>
        <w:contextualSpacing/>
        <w:outlineLvl w:val="1"/>
        <w:rPr>
          <w:rFonts w:eastAsia="SimSun"/>
          <w:lang w:val="ru-RU"/>
        </w:rPr>
      </w:pPr>
      <w:r w:rsidRPr="00F5337B">
        <w:rPr>
          <w:rFonts w:eastAsia="SimSun"/>
          <w:lang w:val="ru-RU"/>
        </w:rPr>
        <w:t xml:space="preserve">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комитет; </w:t>
      </w:r>
    </w:p>
    <w:p w14:paraId="685CCC88" w14:textId="77777777" w:rsidR="00F5337B" w:rsidRPr="00F5337B" w:rsidRDefault="00F5337B" w:rsidP="00F5337B">
      <w:pPr>
        <w:ind w:left="720"/>
        <w:contextualSpacing/>
        <w:rPr>
          <w:rFonts w:eastAsia="SimSun"/>
          <w:lang w:val="ru-RU"/>
        </w:rPr>
      </w:pPr>
    </w:p>
    <w:p w14:paraId="4B1F7C1C" w14:textId="77777777" w:rsidR="00F5337B" w:rsidRPr="00F5337B" w:rsidRDefault="00F5337B" w:rsidP="00F5337B">
      <w:pPr>
        <w:numPr>
          <w:ilvl w:val="0"/>
          <w:numId w:val="32"/>
        </w:numPr>
        <w:spacing w:after="240"/>
        <w:ind w:left="1440" w:hanging="720"/>
        <w:contextualSpacing/>
        <w:outlineLvl w:val="1"/>
        <w:rPr>
          <w:rFonts w:eastAsia="SimSun"/>
          <w:lang w:val="ru-RU"/>
        </w:rPr>
      </w:pPr>
      <w:r w:rsidRPr="00F5337B">
        <w:rPr>
          <w:rFonts w:eastAsia="SimSun"/>
          <w:lang w:val="ru-RU"/>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11E91DEF" w14:textId="77777777" w:rsidR="00F5337B" w:rsidRPr="00F5337B" w:rsidRDefault="00F5337B" w:rsidP="00F5337B">
      <w:pPr>
        <w:ind w:left="720"/>
        <w:contextualSpacing/>
        <w:rPr>
          <w:rFonts w:eastAsia="SimSun"/>
          <w:lang w:val="ru-RU"/>
        </w:rPr>
      </w:pPr>
    </w:p>
    <w:p w14:paraId="372E128C" w14:textId="77777777" w:rsidR="00F5337B" w:rsidRPr="00F5337B" w:rsidRDefault="00F5337B" w:rsidP="00F5337B">
      <w:pPr>
        <w:numPr>
          <w:ilvl w:val="0"/>
          <w:numId w:val="32"/>
        </w:numPr>
        <w:spacing w:after="240"/>
        <w:ind w:left="1440" w:hanging="720"/>
        <w:contextualSpacing/>
        <w:outlineLvl w:val="1"/>
        <w:rPr>
          <w:rFonts w:eastAsia="SimSun"/>
          <w:lang w:val="ru-RU"/>
        </w:rPr>
      </w:pPr>
      <w:r w:rsidRPr="00F5337B">
        <w:rPr>
          <w:rFonts w:eastAsia="SimSun"/>
          <w:lang w:val="ru-RU"/>
        </w:rPr>
        <w:t>обеспечение технических обзоров силами соответствующих независимых технических экспертов;</w:t>
      </w:r>
    </w:p>
    <w:p w14:paraId="7D8A4B97" w14:textId="77777777" w:rsidR="00F5337B" w:rsidRPr="00F5337B" w:rsidRDefault="00F5337B" w:rsidP="00F5337B">
      <w:pPr>
        <w:ind w:left="720"/>
        <w:contextualSpacing/>
        <w:rPr>
          <w:rFonts w:eastAsia="SimSun"/>
          <w:lang w:val="ru-RU"/>
        </w:rPr>
      </w:pPr>
    </w:p>
    <w:p w14:paraId="3D82CBAE" w14:textId="77777777" w:rsidR="00F5337B" w:rsidRPr="00F5337B" w:rsidRDefault="00F5337B" w:rsidP="00F5337B">
      <w:pPr>
        <w:numPr>
          <w:ilvl w:val="0"/>
          <w:numId w:val="32"/>
        </w:numPr>
        <w:spacing w:after="240"/>
        <w:ind w:left="1440" w:hanging="720"/>
        <w:contextualSpacing/>
        <w:outlineLvl w:val="1"/>
        <w:rPr>
          <w:rFonts w:eastAsia="SimSun"/>
          <w:lang w:val="ru-RU"/>
        </w:rPr>
      </w:pPr>
      <w:r w:rsidRPr="00F5337B">
        <w:rPr>
          <w:rFonts w:eastAsia="SimSun"/>
          <w:lang w:val="ru-RU"/>
        </w:rPr>
        <w:t>организация необходимых инспекционных поездок;</w:t>
      </w:r>
    </w:p>
    <w:p w14:paraId="5DCC945F" w14:textId="77777777" w:rsidR="00F5337B" w:rsidRPr="00F5337B" w:rsidRDefault="00F5337B" w:rsidP="00F5337B">
      <w:pPr>
        <w:ind w:left="720"/>
        <w:contextualSpacing/>
        <w:rPr>
          <w:rFonts w:eastAsia="SimSun"/>
          <w:lang w:val="ru-RU"/>
        </w:rPr>
      </w:pPr>
    </w:p>
    <w:p w14:paraId="0C64E944" w14:textId="77777777" w:rsidR="00F5337B" w:rsidRPr="00F5337B" w:rsidRDefault="00F5337B" w:rsidP="00F5337B">
      <w:pPr>
        <w:numPr>
          <w:ilvl w:val="0"/>
          <w:numId w:val="32"/>
        </w:numPr>
        <w:spacing w:after="240"/>
        <w:ind w:left="1440" w:hanging="720"/>
        <w:contextualSpacing/>
        <w:outlineLvl w:val="1"/>
        <w:rPr>
          <w:rFonts w:eastAsia="SimSun"/>
          <w:lang w:val="ru-RU"/>
        </w:rPr>
      </w:pPr>
      <w:r w:rsidRPr="00F5337B">
        <w:rPr>
          <w:rFonts w:eastAsia="SimSun"/>
          <w:lang w:val="ru-RU"/>
        </w:rPr>
        <w:t xml:space="preserve">обеспечение наличия действующего механизма, позволяющего осуществлять эффективное и прозрачное выполнение Плана освоения транша и представлять достоверные данные; </w:t>
      </w:r>
    </w:p>
    <w:p w14:paraId="165586A2" w14:textId="77777777" w:rsidR="00F5337B" w:rsidRPr="00F5337B" w:rsidRDefault="00F5337B" w:rsidP="00F5337B">
      <w:pPr>
        <w:ind w:left="720"/>
        <w:contextualSpacing/>
        <w:rPr>
          <w:rFonts w:eastAsia="SimSun"/>
          <w:lang w:val="ru-RU"/>
        </w:rPr>
      </w:pPr>
    </w:p>
    <w:p w14:paraId="61CC329A" w14:textId="418F6543" w:rsidR="00F5337B" w:rsidRPr="00F5337B" w:rsidRDefault="00F5337B" w:rsidP="00F5337B">
      <w:pPr>
        <w:numPr>
          <w:ilvl w:val="0"/>
          <w:numId w:val="32"/>
        </w:numPr>
        <w:spacing w:after="240"/>
        <w:ind w:left="1440" w:hanging="720"/>
        <w:contextualSpacing/>
        <w:outlineLvl w:val="1"/>
        <w:rPr>
          <w:rFonts w:eastAsia="SimSun"/>
          <w:lang w:val="ru-RU"/>
        </w:rPr>
      </w:pPr>
      <w:r w:rsidRPr="00F5337B">
        <w:rPr>
          <w:rFonts w:eastAsia="SimSun"/>
          <w:lang w:val="ru-RU"/>
        </w:rPr>
        <w:t>в случае сокращения финансирования из-за невыполнения обязательств в соответствии с пунктом 11 Соглашения – проведение, после консультаций со Страной, распределения сокращаемых сумм по различным статьям бюджета и объемам финансирования Ведущего УИ;</w:t>
      </w:r>
    </w:p>
    <w:p w14:paraId="71BE34B4" w14:textId="77777777" w:rsidR="00F5337B" w:rsidRPr="00F5337B" w:rsidRDefault="00F5337B" w:rsidP="00F5337B">
      <w:pPr>
        <w:ind w:left="720"/>
        <w:contextualSpacing/>
        <w:rPr>
          <w:rFonts w:eastAsia="SimSun"/>
          <w:lang w:val="ru-RU"/>
        </w:rPr>
      </w:pPr>
    </w:p>
    <w:p w14:paraId="28F8D9C6" w14:textId="77777777" w:rsidR="00F5337B" w:rsidRPr="00F5337B" w:rsidRDefault="00F5337B" w:rsidP="00F5337B">
      <w:pPr>
        <w:numPr>
          <w:ilvl w:val="0"/>
          <w:numId w:val="32"/>
        </w:numPr>
        <w:spacing w:after="240"/>
        <w:ind w:left="1440" w:hanging="720"/>
        <w:contextualSpacing/>
        <w:outlineLvl w:val="1"/>
        <w:rPr>
          <w:rFonts w:eastAsia="SimSun"/>
          <w:lang w:val="ru-RU"/>
        </w:rPr>
      </w:pPr>
      <w:r w:rsidRPr="00F5337B">
        <w:rPr>
          <w:rFonts w:eastAsia="SimSun"/>
          <w:lang w:val="ru-RU"/>
        </w:rPr>
        <w:t>обеспечение выделения средств Стране в соответствии с используемыми показателями;</w:t>
      </w:r>
    </w:p>
    <w:p w14:paraId="6DC7487C" w14:textId="77777777" w:rsidR="00F5337B" w:rsidRPr="00F5337B" w:rsidRDefault="00F5337B" w:rsidP="00F5337B">
      <w:pPr>
        <w:ind w:left="720"/>
        <w:contextualSpacing/>
        <w:rPr>
          <w:rFonts w:eastAsia="SimSun"/>
          <w:lang w:val="ru-RU"/>
        </w:rPr>
      </w:pPr>
    </w:p>
    <w:p w14:paraId="1134A8CC" w14:textId="244C0117" w:rsidR="00F5337B" w:rsidRPr="00F5337B" w:rsidRDefault="00F5337B" w:rsidP="00F5337B">
      <w:pPr>
        <w:numPr>
          <w:ilvl w:val="0"/>
          <w:numId w:val="32"/>
        </w:numPr>
        <w:spacing w:after="240"/>
        <w:ind w:left="1440" w:hanging="720"/>
        <w:contextualSpacing/>
        <w:outlineLvl w:val="1"/>
        <w:rPr>
          <w:rFonts w:eastAsia="SimSun"/>
          <w:lang w:val="ru-RU"/>
        </w:rPr>
      </w:pPr>
      <w:r w:rsidRPr="00F5337B">
        <w:rPr>
          <w:rFonts w:eastAsia="SimSun"/>
          <w:lang w:val="ru-RU"/>
        </w:rPr>
        <w:t>оказание необходимой помощи в решении стратегических, административных и технических вопросов;</w:t>
      </w:r>
      <w:r w:rsidR="00F44967">
        <w:rPr>
          <w:rFonts w:eastAsia="SimSun"/>
          <w:lang w:val="ru-RU"/>
        </w:rPr>
        <w:t xml:space="preserve"> и</w:t>
      </w:r>
    </w:p>
    <w:p w14:paraId="2C3C5561" w14:textId="77777777" w:rsidR="00F5337B" w:rsidRPr="00F5337B" w:rsidRDefault="00F5337B" w:rsidP="00F5337B">
      <w:pPr>
        <w:ind w:left="720"/>
        <w:contextualSpacing/>
        <w:rPr>
          <w:rFonts w:eastAsia="SimSun"/>
          <w:lang w:val="ru-RU"/>
        </w:rPr>
      </w:pPr>
    </w:p>
    <w:p w14:paraId="219A849F" w14:textId="77777777" w:rsidR="00F5337B" w:rsidRPr="00F5337B" w:rsidRDefault="00F5337B" w:rsidP="00F44967">
      <w:pPr>
        <w:numPr>
          <w:ilvl w:val="0"/>
          <w:numId w:val="32"/>
        </w:numPr>
        <w:spacing w:after="240"/>
        <w:ind w:left="1440" w:hanging="720"/>
        <w:outlineLvl w:val="1"/>
        <w:rPr>
          <w:rFonts w:eastAsia="SimSun"/>
          <w:lang w:val="ru-RU"/>
        </w:rPr>
      </w:pPr>
      <w:r w:rsidRPr="00F5337B">
        <w:rPr>
          <w:rFonts w:eastAsia="SimSun"/>
          <w:lang w:val="ru-RU"/>
        </w:rPr>
        <w:t>своевременное выделение денежных средств Стране/участвующим предприятиям для завершения мероприятий, связанных с проектом.</w:t>
      </w:r>
    </w:p>
    <w:p w14:paraId="3FDE7E89" w14:textId="77777777" w:rsidR="00F5337B" w:rsidRPr="00F5337B" w:rsidRDefault="00F5337B" w:rsidP="00F5337B">
      <w:pPr>
        <w:numPr>
          <w:ilvl w:val="0"/>
          <w:numId w:val="1"/>
        </w:numPr>
        <w:tabs>
          <w:tab w:val="clear" w:pos="851"/>
          <w:tab w:val="num" w:pos="0"/>
        </w:tabs>
        <w:spacing w:after="240"/>
        <w:ind w:left="0"/>
        <w:outlineLvl w:val="0"/>
        <w:rPr>
          <w:rFonts w:eastAsia="SimSun"/>
          <w:lang w:val="ru-RU"/>
        </w:rPr>
      </w:pPr>
      <w:r w:rsidRPr="00F5337B">
        <w:rPr>
          <w:rFonts w:eastAsia="SimSun"/>
          <w:lang w:val="ru-RU"/>
        </w:rPr>
        <w:lastRenderedPageBreak/>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 F, упомянутых в дополнении 1-А, в соответствии с подпунктом 5 b) Соглашения и подпунктом 1 b) дополнения 4</w:t>
      </w:r>
      <w:r w:rsidRPr="00F5337B">
        <w:rPr>
          <w:rFonts w:eastAsia="SimSun"/>
          <w:lang w:val="ru-RU"/>
        </w:rPr>
        <w:noBreakHyphen/>
        <w:t>A.</w:t>
      </w:r>
    </w:p>
    <w:p w14:paraId="55A91F24" w14:textId="77777777" w:rsidR="00F5337B" w:rsidRPr="00F5337B" w:rsidRDefault="00F5337B" w:rsidP="00F5337B">
      <w:pPr>
        <w:spacing w:before="360" w:after="240"/>
        <w:rPr>
          <w:rFonts w:eastAsia="SimSun"/>
          <w:b/>
          <w:bCs/>
          <w:lang w:val="ru-RU"/>
        </w:rPr>
      </w:pPr>
      <w:r w:rsidRPr="00F5337B">
        <w:rPr>
          <w:rFonts w:eastAsia="SimSun"/>
          <w:b/>
          <w:lang w:val="ru-RU"/>
        </w:rPr>
        <w:t xml:space="preserve">ДОПОЛНЕНИЕ 7-A. СОКРАЩЕНИЕ ФИНАНСИРОВАНИЯ ПРИ НЕВЫПОЛНЕНИИ ЦЕЛЕЙ СОГЛАШЕНИЯ </w:t>
      </w:r>
    </w:p>
    <w:p w14:paraId="541C8BF5" w14:textId="32F163D8" w:rsidR="00F5337B" w:rsidRPr="008E51AC" w:rsidRDefault="00F5337B" w:rsidP="008E51AC">
      <w:pPr>
        <w:pStyle w:val="Heading1"/>
        <w:numPr>
          <w:ilvl w:val="0"/>
          <w:numId w:val="33"/>
        </w:numPr>
        <w:tabs>
          <w:tab w:val="clear" w:pos="851"/>
          <w:tab w:val="num" w:pos="0"/>
        </w:tabs>
        <w:ind w:left="0"/>
        <w:rPr>
          <w:lang w:val="ru-RU"/>
        </w:rPr>
      </w:pPr>
      <w:r w:rsidRPr="008E51AC">
        <w:rPr>
          <w:rFonts w:eastAsia="SimSun"/>
          <w:lang w:val="ru-RU"/>
        </w:rPr>
        <w:t xml:space="preserve">В соответствии с пунктом 11 настоящего Соглашения объем предоставленного финансирования может быть уменьшен на </w:t>
      </w:r>
      <w:r w:rsidR="00965E96" w:rsidRPr="00965E96">
        <w:rPr>
          <w:lang w:val="ru-RU"/>
        </w:rPr>
        <w:t>4,61</w:t>
      </w:r>
      <w:r w:rsidRPr="008E51AC">
        <w:rPr>
          <w:lang w:val="ru-RU"/>
        </w:rPr>
        <w:t xml:space="preserve"> </w:t>
      </w:r>
      <w:r w:rsidRPr="008E51AC">
        <w:rPr>
          <w:rFonts w:eastAsia="SimSun"/>
          <w:lang w:val="ru-RU"/>
        </w:rPr>
        <w:t>долл. США за тонну СО</w:t>
      </w:r>
      <w:r w:rsidRPr="008E51AC">
        <w:rPr>
          <w:rFonts w:eastAsia="SimSun"/>
          <w:vertAlign w:val="subscript"/>
          <w:lang w:val="ru-RU"/>
        </w:rPr>
        <w:t>2</w:t>
      </w:r>
      <w:r w:rsidRPr="008E51AC">
        <w:rPr>
          <w:rFonts w:eastAsia="SimSun"/>
          <w:lang w:val="ru-RU"/>
        </w:rPr>
        <w:t>-экв в случае превышения уровня потребления, установленного в строке 1.2 дополнения 2-A,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быть рассмотрены дополнительные меры. В случае несоблюдения страной положений Соглашения 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w:t>
      </w:r>
    </w:p>
    <w:p w14:paraId="080132B6" w14:textId="77777777" w:rsidR="007C76EF" w:rsidRPr="00DF6003" w:rsidRDefault="007C76EF" w:rsidP="007C76EF">
      <w:pPr>
        <w:jc w:val="left"/>
        <w:rPr>
          <w:b/>
          <w:bCs/>
          <w:lang w:val="ru-RU"/>
        </w:rPr>
      </w:pPr>
    </w:p>
    <w:p w14:paraId="3103380D" w14:textId="77777777" w:rsidR="007C76EF" w:rsidRPr="00DF6003" w:rsidRDefault="007C76EF" w:rsidP="007C76EF">
      <w:pPr>
        <w:suppressAutoHyphens/>
        <w:rPr>
          <w:b/>
          <w:bCs/>
          <w:lang w:val="ru-RU"/>
        </w:rPr>
        <w:sectPr w:rsidR="007C76EF" w:rsidRPr="00DF6003" w:rsidSect="007C76EF">
          <w:headerReference w:type="even" r:id="rId25"/>
          <w:headerReference w:type="default" r:id="rId26"/>
          <w:footerReference w:type="even" r:id="rId27"/>
          <w:footerReference w:type="default" r:id="rId28"/>
          <w:headerReference w:type="first" r:id="rId29"/>
          <w:footnotePr>
            <w:numRestart w:val="eachSect"/>
          </w:footnotePr>
          <w:pgSz w:w="12240" w:h="15840" w:code="1"/>
          <w:pgMar w:top="864" w:right="1440" w:bottom="720" w:left="1440" w:header="720" w:footer="475" w:gutter="0"/>
          <w:pgNumType w:start="1"/>
          <w:cols w:space="720"/>
          <w:docGrid w:linePitch="299"/>
        </w:sectPr>
      </w:pPr>
    </w:p>
    <w:p w14:paraId="29953ABD" w14:textId="77777777" w:rsidR="008E6D53" w:rsidRPr="00DF6003" w:rsidRDefault="008E6D53" w:rsidP="008E6D53">
      <w:pPr>
        <w:suppressAutoHyphens/>
        <w:spacing w:after="240"/>
        <w:jc w:val="center"/>
        <w:rPr>
          <w:b/>
          <w:bCs/>
          <w:lang w:val="ru-RU"/>
        </w:rPr>
      </w:pPr>
      <w:r w:rsidRPr="00DF6003">
        <w:rPr>
          <w:b/>
          <w:bCs/>
          <w:lang w:val="ru-RU"/>
        </w:rPr>
        <w:lastRenderedPageBreak/>
        <w:t xml:space="preserve">Annex </w:t>
      </w:r>
      <w:r w:rsidRPr="00DF6003">
        <w:rPr>
          <w:b/>
          <w:lang w:val="ru-RU"/>
        </w:rPr>
        <w:t>II</w:t>
      </w:r>
    </w:p>
    <w:p w14:paraId="5CFB28C5" w14:textId="77777777" w:rsidR="008E6D53" w:rsidRPr="00DF6003" w:rsidRDefault="008E6D53" w:rsidP="008E6D53">
      <w:pPr>
        <w:suppressAutoHyphens/>
        <w:jc w:val="center"/>
        <w:rPr>
          <w:b/>
          <w:bCs/>
          <w:lang w:val="ru-RU"/>
        </w:rPr>
      </w:pPr>
      <w:r w:rsidRPr="00DF6003">
        <w:rPr>
          <w:b/>
          <w:bCs/>
          <w:lang w:val="ru-RU"/>
        </w:rPr>
        <w:t>SIMULTANEOUS IMPLEMENTATION OF THE HCFC PHASE-OUT MANAGEMENT PLAN</w:t>
      </w:r>
    </w:p>
    <w:p w14:paraId="2A57EBAE" w14:textId="77777777" w:rsidR="008E6D53" w:rsidRPr="00DF6003" w:rsidRDefault="008E6D53" w:rsidP="008E6D53">
      <w:pPr>
        <w:suppressAutoHyphens/>
        <w:spacing w:after="240"/>
        <w:jc w:val="center"/>
        <w:rPr>
          <w:b/>
          <w:bCs/>
          <w:lang w:val="ru-RU"/>
        </w:rPr>
      </w:pPr>
      <w:r w:rsidRPr="00DF6003">
        <w:rPr>
          <w:b/>
          <w:bCs/>
          <w:lang w:val="ru-RU"/>
        </w:rPr>
        <w:t xml:space="preserve">AND THE KIGALI HFC IMPLEMENTATION PLAN IN </w:t>
      </w:r>
      <w:r w:rsidRPr="00DF6003">
        <w:rPr>
          <w:b/>
          <w:bCs/>
          <w:shd w:val="clear" w:color="auto" w:fill="FFFFFF" w:themeFill="background1"/>
          <w:lang w:val="ru-RU"/>
        </w:rPr>
        <w:t>SOUTH AFRICA</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4057"/>
        <w:gridCol w:w="1109"/>
        <w:gridCol w:w="6311"/>
        <w:gridCol w:w="1276"/>
        <w:gridCol w:w="1495"/>
      </w:tblGrid>
      <w:tr w:rsidR="008E6D53" w:rsidRPr="00DF6003" w14:paraId="6B0306A2" w14:textId="77777777" w:rsidTr="00D50854">
        <w:trPr>
          <w:trHeight w:val="75"/>
          <w:tblHeader/>
        </w:trPr>
        <w:tc>
          <w:tcPr>
            <w:tcW w:w="5166" w:type="dxa"/>
            <w:gridSpan w:val="2"/>
            <w:vAlign w:val="center"/>
          </w:tcPr>
          <w:p w14:paraId="09F92B16" w14:textId="77777777" w:rsidR="008E6D53" w:rsidRPr="00DF6003" w:rsidRDefault="008E6D53" w:rsidP="00D50854">
            <w:pPr>
              <w:suppressAutoHyphens/>
              <w:ind w:left="-246" w:right="-247"/>
              <w:jc w:val="center"/>
              <w:rPr>
                <w:b/>
                <w:bCs/>
                <w:sz w:val="20"/>
                <w:szCs w:val="20"/>
                <w:lang w:val="ru-RU" w:eastAsia="en-CA"/>
              </w:rPr>
            </w:pPr>
            <w:r w:rsidRPr="00DF6003">
              <w:rPr>
                <w:b/>
                <w:bCs/>
                <w:sz w:val="20"/>
                <w:szCs w:val="20"/>
                <w:lang w:val="ru-RU" w:eastAsia="en-CA"/>
              </w:rPr>
              <w:t>HPMP</w:t>
            </w:r>
            <w:r w:rsidRPr="00DF6003">
              <w:rPr>
                <w:b/>
                <w:bCs/>
                <w:lang w:val="ru-RU"/>
              </w:rPr>
              <w:t xml:space="preserve"> –</w:t>
            </w:r>
            <w:r w:rsidRPr="00DF6003">
              <w:rPr>
                <w:lang w:val="ru-RU"/>
              </w:rPr>
              <w:t xml:space="preserve"> </w:t>
            </w:r>
            <w:r w:rsidRPr="00DF6003">
              <w:rPr>
                <w:b/>
                <w:bCs/>
                <w:sz w:val="20"/>
                <w:szCs w:val="20"/>
                <w:shd w:val="clear" w:color="auto" w:fill="FFFFFF" w:themeFill="background1"/>
                <w:lang w:val="ru-RU" w:eastAsia="en-CA"/>
              </w:rPr>
              <w:t>stage II</w:t>
            </w:r>
          </w:p>
        </w:tc>
        <w:tc>
          <w:tcPr>
            <w:tcW w:w="7587" w:type="dxa"/>
            <w:gridSpan w:val="2"/>
            <w:vAlign w:val="center"/>
            <w:hideMark/>
          </w:tcPr>
          <w:p w14:paraId="36F6994C" w14:textId="77777777" w:rsidR="008E6D53" w:rsidRPr="00DF6003" w:rsidRDefault="008E6D53" w:rsidP="00D50854">
            <w:pPr>
              <w:suppressAutoHyphens/>
              <w:jc w:val="center"/>
              <w:rPr>
                <w:b/>
                <w:bCs/>
                <w:sz w:val="20"/>
                <w:szCs w:val="20"/>
                <w:lang w:val="ru-RU" w:eastAsia="en-CA"/>
              </w:rPr>
            </w:pPr>
            <w:r w:rsidRPr="00DF6003">
              <w:rPr>
                <w:b/>
                <w:bCs/>
                <w:sz w:val="20"/>
                <w:szCs w:val="20"/>
                <w:lang w:val="ru-RU" w:eastAsia="en-CA"/>
              </w:rPr>
              <w:t>KIP – stage I</w:t>
            </w:r>
          </w:p>
        </w:tc>
        <w:tc>
          <w:tcPr>
            <w:tcW w:w="1495" w:type="dxa"/>
            <w:vMerge w:val="restart"/>
            <w:vAlign w:val="center"/>
            <w:hideMark/>
          </w:tcPr>
          <w:p w14:paraId="2D63DC31" w14:textId="77777777" w:rsidR="008E6D53" w:rsidRPr="00DF6003" w:rsidRDefault="008E6D53" w:rsidP="00D50854">
            <w:pPr>
              <w:suppressAutoHyphens/>
              <w:ind w:left="-49" w:right="-29"/>
              <w:jc w:val="center"/>
              <w:rPr>
                <w:b/>
                <w:bCs/>
                <w:sz w:val="20"/>
                <w:szCs w:val="20"/>
                <w:lang w:val="ru-RU" w:eastAsia="en-CA"/>
              </w:rPr>
            </w:pPr>
            <w:r w:rsidRPr="00DF6003">
              <w:rPr>
                <w:b/>
                <w:bCs/>
                <w:sz w:val="20"/>
                <w:szCs w:val="20"/>
                <w:lang w:val="ru-RU" w:eastAsia="en-CA"/>
              </w:rPr>
              <w:t>HPMP+KIP cost combined</w:t>
            </w:r>
            <w:r w:rsidRPr="00DF6003">
              <w:rPr>
                <w:b/>
                <w:bCs/>
                <w:sz w:val="20"/>
                <w:szCs w:val="20"/>
                <w:lang w:val="ru-RU" w:eastAsia="en-CA"/>
              </w:rPr>
              <w:br/>
            </w:r>
            <w:r w:rsidRPr="00DF6003">
              <w:rPr>
                <w:b/>
                <w:bCs/>
                <w:sz w:val="20"/>
                <w:szCs w:val="20"/>
                <w:lang w:val="ru-RU"/>
              </w:rPr>
              <w:t>(US $)</w:t>
            </w:r>
          </w:p>
        </w:tc>
      </w:tr>
      <w:tr w:rsidR="008E6D53" w:rsidRPr="00DF6003" w14:paraId="2D74E56B" w14:textId="77777777" w:rsidTr="00D50854">
        <w:trPr>
          <w:trHeight w:val="20"/>
          <w:tblHeader/>
        </w:trPr>
        <w:tc>
          <w:tcPr>
            <w:tcW w:w="4057" w:type="dxa"/>
            <w:tcBorders>
              <w:top w:val="single" w:sz="4" w:space="0" w:color="auto"/>
              <w:left w:val="single" w:sz="4" w:space="0" w:color="auto"/>
              <w:bottom w:val="single" w:sz="4" w:space="0" w:color="auto"/>
              <w:right w:val="single" w:sz="4" w:space="0" w:color="auto"/>
            </w:tcBorders>
            <w:vAlign w:val="center"/>
            <w:hideMark/>
          </w:tcPr>
          <w:p w14:paraId="6E2275F3" w14:textId="77777777" w:rsidR="008E6D53" w:rsidRPr="00DF6003" w:rsidRDefault="008E6D53" w:rsidP="00D50854">
            <w:pPr>
              <w:suppressAutoHyphens/>
              <w:jc w:val="center"/>
              <w:rPr>
                <w:b/>
                <w:bCs/>
                <w:sz w:val="20"/>
                <w:szCs w:val="20"/>
                <w:lang w:val="ru-RU" w:eastAsia="en-CA"/>
              </w:rPr>
            </w:pPr>
            <w:r w:rsidRPr="00DF6003">
              <w:rPr>
                <w:b/>
                <w:bCs/>
                <w:sz w:val="20"/>
                <w:szCs w:val="20"/>
                <w:lang w:val="ru-RU" w:eastAsia="en-CA"/>
              </w:rPr>
              <w:t>Activity</w:t>
            </w:r>
          </w:p>
        </w:tc>
        <w:tc>
          <w:tcPr>
            <w:tcW w:w="1109" w:type="dxa"/>
            <w:tcBorders>
              <w:left w:val="single" w:sz="4" w:space="0" w:color="auto"/>
              <w:bottom w:val="single" w:sz="4" w:space="0" w:color="auto"/>
            </w:tcBorders>
            <w:vAlign w:val="center"/>
            <w:hideMark/>
          </w:tcPr>
          <w:p w14:paraId="3B13EA48" w14:textId="77777777" w:rsidR="008E6D53" w:rsidRPr="00DF6003" w:rsidRDefault="008E6D53" w:rsidP="00D50854">
            <w:pPr>
              <w:suppressAutoHyphens/>
              <w:jc w:val="center"/>
              <w:rPr>
                <w:b/>
                <w:bCs/>
                <w:sz w:val="20"/>
                <w:szCs w:val="20"/>
                <w:lang w:val="ru-RU" w:eastAsia="en-CA"/>
              </w:rPr>
            </w:pPr>
            <w:r w:rsidRPr="00DF6003">
              <w:rPr>
                <w:b/>
                <w:bCs/>
                <w:sz w:val="20"/>
                <w:szCs w:val="20"/>
                <w:lang w:val="ru-RU" w:eastAsia="en-CA"/>
              </w:rPr>
              <w:t>Cost (US $)</w:t>
            </w:r>
          </w:p>
        </w:tc>
        <w:tc>
          <w:tcPr>
            <w:tcW w:w="6311" w:type="dxa"/>
            <w:tcBorders>
              <w:bottom w:val="single" w:sz="4" w:space="0" w:color="auto"/>
            </w:tcBorders>
            <w:vAlign w:val="center"/>
            <w:hideMark/>
          </w:tcPr>
          <w:p w14:paraId="060FA181" w14:textId="77777777" w:rsidR="008E6D53" w:rsidRPr="00DF6003" w:rsidRDefault="008E6D53" w:rsidP="00D50854">
            <w:pPr>
              <w:suppressAutoHyphens/>
              <w:jc w:val="center"/>
              <w:rPr>
                <w:b/>
                <w:bCs/>
                <w:sz w:val="20"/>
                <w:szCs w:val="20"/>
                <w:lang w:val="ru-RU" w:eastAsia="en-CA"/>
              </w:rPr>
            </w:pPr>
            <w:r w:rsidRPr="00DF6003">
              <w:rPr>
                <w:b/>
                <w:bCs/>
                <w:sz w:val="20"/>
                <w:szCs w:val="20"/>
                <w:lang w:val="ru-RU" w:eastAsia="en-CA"/>
              </w:rPr>
              <w:t>Activity</w:t>
            </w:r>
          </w:p>
        </w:tc>
        <w:tc>
          <w:tcPr>
            <w:tcW w:w="1276" w:type="dxa"/>
            <w:tcBorders>
              <w:bottom w:val="single" w:sz="4" w:space="0" w:color="auto"/>
            </w:tcBorders>
            <w:vAlign w:val="center"/>
            <w:hideMark/>
          </w:tcPr>
          <w:p w14:paraId="20B38112" w14:textId="77777777" w:rsidR="008E6D53" w:rsidRPr="00DF6003" w:rsidRDefault="008E6D53" w:rsidP="00D50854">
            <w:pPr>
              <w:suppressAutoHyphens/>
              <w:jc w:val="center"/>
              <w:rPr>
                <w:b/>
                <w:bCs/>
                <w:sz w:val="20"/>
                <w:szCs w:val="20"/>
                <w:lang w:val="ru-RU" w:eastAsia="en-CA"/>
              </w:rPr>
            </w:pPr>
            <w:r w:rsidRPr="00DF6003">
              <w:rPr>
                <w:b/>
                <w:bCs/>
                <w:sz w:val="20"/>
                <w:szCs w:val="20"/>
                <w:lang w:val="ru-RU" w:eastAsia="en-CA"/>
              </w:rPr>
              <w:t>Cost</w:t>
            </w:r>
            <w:r w:rsidRPr="00DF6003">
              <w:rPr>
                <w:b/>
                <w:bCs/>
                <w:sz w:val="20"/>
                <w:szCs w:val="20"/>
                <w:lang w:val="ru-RU" w:eastAsia="en-CA"/>
              </w:rPr>
              <w:br/>
              <w:t>(US $)</w:t>
            </w:r>
          </w:p>
        </w:tc>
        <w:tc>
          <w:tcPr>
            <w:tcW w:w="1495" w:type="dxa"/>
            <w:vMerge/>
            <w:tcBorders>
              <w:bottom w:val="single" w:sz="4" w:space="0" w:color="auto"/>
            </w:tcBorders>
            <w:vAlign w:val="center"/>
            <w:hideMark/>
          </w:tcPr>
          <w:p w14:paraId="216B53A7" w14:textId="77777777" w:rsidR="008E6D53" w:rsidRPr="00DF6003" w:rsidRDefault="008E6D53" w:rsidP="00D50854">
            <w:pPr>
              <w:suppressAutoHyphens/>
              <w:jc w:val="left"/>
              <w:rPr>
                <w:b/>
                <w:bCs/>
                <w:sz w:val="20"/>
                <w:szCs w:val="20"/>
                <w:lang w:val="ru-RU" w:eastAsia="en-CA"/>
              </w:rPr>
            </w:pPr>
          </w:p>
        </w:tc>
      </w:tr>
      <w:tr w:rsidR="008E6D53" w:rsidRPr="00DF6003" w14:paraId="121A37B2" w14:textId="77777777" w:rsidTr="00D50854">
        <w:trPr>
          <w:trHeight w:val="43"/>
        </w:trPr>
        <w:tc>
          <w:tcPr>
            <w:tcW w:w="14248" w:type="dxa"/>
            <w:gridSpan w:val="5"/>
            <w:vAlign w:val="center"/>
          </w:tcPr>
          <w:p w14:paraId="7891F2BD" w14:textId="77777777" w:rsidR="008E6D53" w:rsidRPr="00DF6003" w:rsidRDefault="008E6D53" w:rsidP="00D50854">
            <w:pPr>
              <w:suppressAutoHyphens/>
              <w:jc w:val="center"/>
              <w:rPr>
                <w:b/>
                <w:bCs/>
                <w:sz w:val="20"/>
                <w:szCs w:val="20"/>
                <w:lang w:val="ru-RU" w:eastAsia="en-CA"/>
              </w:rPr>
            </w:pPr>
            <w:r w:rsidRPr="00DF6003">
              <w:rPr>
                <w:b/>
                <w:bCs/>
                <w:sz w:val="20"/>
                <w:szCs w:val="20"/>
                <w:lang w:val="ru-RU" w:eastAsia="en-CA"/>
              </w:rPr>
              <w:t>Manufacturing and local installation and assembly</w:t>
            </w:r>
          </w:p>
        </w:tc>
      </w:tr>
      <w:tr w:rsidR="008E6D53" w:rsidRPr="00DF6003" w14:paraId="69431FAA" w14:textId="77777777" w:rsidTr="00D50854">
        <w:trPr>
          <w:trHeight w:val="176"/>
        </w:trPr>
        <w:tc>
          <w:tcPr>
            <w:tcW w:w="5166" w:type="dxa"/>
            <w:gridSpan w:val="2"/>
            <w:vMerge w:val="restart"/>
            <w:shd w:val="clear" w:color="auto" w:fill="D9D9D9" w:themeFill="background1" w:themeFillShade="D9"/>
            <w:vAlign w:val="center"/>
          </w:tcPr>
          <w:p w14:paraId="12D76509" w14:textId="77777777" w:rsidR="008E6D53" w:rsidRPr="00DF6003" w:rsidRDefault="008E6D53" w:rsidP="00D50854">
            <w:pPr>
              <w:suppressAutoHyphens/>
              <w:jc w:val="right"/>
              <w:rPr>
                <w:sz w:val="20"/>
                <w:szCs w:val="20"/>
                <w:lang w:val="ru-RU" w:eastAsia="en-CA"/>
              </w:rPr>
            </w:pPr>
          </w:p>
        </w:tc>
        <w:tc>
          <w:tcPr>
            <w:tcW w:w="6311" w:type="dxa"/>
            <w:vAlign w:val="center"/>
          </w:tcPr>
          <w:p w14:paraId="6C4BB4AD" w14:textId="77777777" w:rsidR="008E6D53" w:rsidRPr="00DF6003" w:rsidRDefault="008E6D53" w:rsidP="00D50854">
            <w:pPr>
              <w:suppressAutoHyphens/>
              <w:jc w:val="left"/>
              <w:rPr>
                <w:sz w:val="20"/>
                <w:szCs w:val="20"/>
                <w:lang w:val="ru-RU"/>
              </w:rPr>
            </w:pPr>
            <w:r w:rsidRPr="00DF6003">
              <w:rPr>
                <w:sz w:val="20"/>
                <w:szCs w:val="20"/>
                <w:lang w:val="ru-RU"/>
              </w:rPr>
              <w:t>Technical assistance for conversions at three manufacturers of small commercial refrigeration equipment</w:t>
            </w:r>
          </w:p>
        </w:tc>
        <w:tc>
          <w:tcPr>
            <w:tcW w:w="1276" w:type="dxa"/>
            <w:vAlign w:val="center"/>
          </w:tcPr>
          <w:p w14:paraId="2F5F49B5" w14:textId="77777777" w:rsidR="008E6D53" w:rsidRPr="00DF6003" w:rsidRDefault="008E6D53" w:rsidP="00D50854">
            <w:pPr>
              <w:suppressAutoHyphens/>
              <w:jc w:val="right"/>
              <w:rPr>
                <w:sz w:val="20"/>
                <w:szCs w:val="20"/>
                <w:lang w:val="ru-RU" w:eastAsia="en-CA"/>
              </w:rPr>
            </w:pPr>
            <w:r w:rsidRPr="00DF6003">
              <w:rPr>
                <w:sz w:val="20"/>
                <w:szCs w:val="20"/>
                <w:lang w:val="ru-RU" w:eastAsia="en-CA"/>
              </w:rPr>
              <w:t>67,627</w:t>
            </w:r>
          </w:p>
        </w:tc>
        <w:tc>
          <w:tcPr>
            <w:tcW w:w="1495" w:type="dxa"/>
            <w:vMerge w:val="restart"/>
            <w:vAlign w:val="center"/>
          </w:tcPr>
          <w:p w14:paraId="759B7E24" w14:textId="77777777" w:rsidR="008E6D53" w:rsidRPr="00DF6003" w:rsidRDefault="008E6D53" w:rsidP="00D50854">
            <w:pPr>
              <w:suppressAutoHyphens/>
              <w:jc w:val="right"/>
              <w:rPr>
                <w:sz w:val="20"/>
                <w:szCs w:val="20"/>
                <w:lang w:val="ru-RU" w:eastAsia="en-CA"/>
              </w:rPr>
            </w:pPr>
            <w:r w:rsidRPr="00DF6003">
              <w:rPr>
                <w:sz w:val="20"/>
                <w:szCs w:val="20"/>
                <w:lang w:val="ru-RU" w:eastAsia="en-CA"/>
              </w:rPr>
              <w:t>134,641</w:t>
            </w:r>
          </w:p>
        </w:tc>
      </w:tr>
      <w:tr w:rsidR="008E6D53" w:rsidRPr="00DF6003" w14:paraId="01596FB5" w14:textId="77777777" w:rsidTr="00D50854">
        <w:trPr>
          <w:trHeight w:val="43"/>
        </w:trPr>
        <w:tc>
          <w:tcPr>
            <w:tcW w:w="5166" w:type="dxa"/>
            <w:gridSpan w:val="2"/>
            <w:vMerge/>
            <w:shd w:val="clear" w:color="auto" w:fill="D9D9D9" w:themeFill="background1" w:themeFillShade="D9"/>
            <w:vAlign w:val="center"/>
          </w:tcPr>
          <w:p w14:paraId="4F22AEDF" w14:textId="77777777" w:rsidR="008E6D53" w:rsidRPr="00DF6003" w:rsidRDefault="008E6D53" w:rsidP="00D50854">
            <w:pPr>
              <w:suppressAutoHyphens/>
              <w:jc w:val="right"/>
              <w:rPr>
                <w:sz w:val="20"/>
                <w:szCs w:val="20"/>
                <w:lang w:val="ru-RU" w:eastAsia="en-CA"/>
              </w:rPr>
            </w:pPr>
          </w:p>
        </w:tc>
        <w:tc>
          <w:tcPr>
            <w:tcW w:w="6311" w:type="dxa"/>
            <w:vAlign w:val="center"/>
          </w:tcPr>
          <w:p w14:paraId="009B935B" w14:textId="77777777" w:rsidR="008E6D53" w:rsidRPr="00DF6003" w:rsidRDefault="008E6D53" w:rsidP="00D50854">
            <w:pPr>
              <w:suppressAutoHyphens/>
              <w:jc w:val="left"/>
              <w:rPr>
                <w:sz w:val="20"/>
                <w:szCs w:val="20"/>
                <w:lang w:val="ru-RU"/>
              </w:rPr>
            </w:pPr>
            <w:r w:rsidRPr="00DF6003">
              <w:rPr>
                <w:sz w:val="20"/>
                <w:szCs w:val="20"/>
                <w:lang w:val="ru-RU"/>
              </w:rPr>
              <w:t>Technical assistance to the local installation and assembly subsector</w:t>
            </w:r>
          </w:p>
        </w:tc>
        <w:tc>
          <w:tcPr>
            <w:tcW w:w="1276" w:type="dxa"/>
            <w:vAlign w:val="center"/>
          </w:tcPr>
          <w:p w14:paraId="6B70C493" w14:textId="77777777" w:rsidR="008E6D53" w:rsidRPr="00DF6003" w:rsidRDefault="008E6D53" w:rsidP="00D50854">
            <w:pPr>
              <w:suppressAutoHyphens/>
              <w:jc w:val="right"/>
              <w:rPr>
                <w:sz w:val="20"/>
                <w:szCs w:val="20"/>
                <w:lang w:val="ru-RU" w:eastAsia="en-CA"/>
              </w:rPr>
            </w:pPr>
            <w:r w:rsidRPr="00DF6003">
              <w:rPr>
                <w:sz w:val="20"/>
                <w:szCs w:val="20"/>
                <w:lang w:val="ru-RU" w:eastAsia="en-CA"/>
              </w:rPr>
              <w:t>67,014</w:t>
            </w:r>
          </w:p>
        </w:tc>
        <w:tc>
          <w:tcPr>
            <w:tcW w:w="1495" w:type="dxa"/>
            <w:vMerge/>
            <w:vAlign w:val="center"/>
          </w:tcPr>
          <w:p w14:paraId="60323649" w14:textId="77777777" w:rsidR="008E6D53" w:rsidRPr="00DF6003" w:rsidRDefault="008E6D53" w:rsidP="00D50854">
            <w:pPr>
              <w:suppressAutoHyphens/>
              <w:jc w:val="right"/>
              <w:rPr>
                <w:sz w:val="20"/>
                <w:szCs w:val="20"/>
                <w:lang w:val="ru-RU" w:eastAsia="en-CA"/>
              </w:rPr>
            </w:pPr>
          </w:p>
        </w:tc>
      </w:tr>
      <w:tr w:rsidR="008E6D53" w:rsidRPr="00DF6003" w14:paraId="46ABF265" w14:textId="77777777" w:rsidTr="00D50854">
        <w:trPr>
          <w:trHeight w:val="43"/>
        </w:trPr>
        <w:tc>
          <w:tcPr>
            <w:tcW w:w="14248" w:type="dxa"/>
            <w:gridSpan w:val="5"/>
            <w:vAlign w:val="center"/>
          </w:tcPr>
          <w:p w14:paraId="5F1F166B" w14:textId="77777777" w:rsidR="008E6D53" w:rsidRPr="00DF6003" w:rsidRDefault="008E6D53" w:rsidP="00D50854">
            <w:pPr>
              <w:suppressAutoHyphens/>
              <w:jc w:val="center"/>
              <w:rPr>
                <w:b/>
                <w:bCs/>
                <w:sz w:val="20"/>
                <w:szCs w:val="20"/>
                <w:lang w:val="ru-RU" w:eastAsia="en-CA"/>
              </w:rPr>
            </w:pPr>
            <w:r w:rsidRPr="00DF6003">
              <w:rPr>
                <w:b/>
                <w:bCs/>
                <w:sz w:val="20"/>
                <w:szCs w:val="20"/>
                <w:lang w:val="ru-RU" w:eastAsia="en-CA"/>
              </w:rPr>
              <w:t>Refrigeration servicing sector</w:t>
            </w:r>
          </w:p>
        </w:tc>
      </w:tr>
      <w:tr w:rsidR="008E6D53" w:rsidRPr="00DF6003" w14:paraId="3BFCFB28" w14:textId="77777777" w:rsidTr="00D50854">
        <w:trPr>
          <w:trHeight w:val="1673"/>
        </w:trPr>
        <w:tc>
          <w:tcPr>
            <w:tcW w:w="4057" w:type="dxa"/>
            <w:vMerge w:val="restart"/>
            <w:tcBorders>
              <w:top w:val="single" w:sz="4" w:space="0" w:color="auto"/>
            </w:tcBorders>
            <w:shd w:val="clear" w:color="auto" w:fill="FFFFFF" w:themeFill="background1"/>
            <w:vAlign w:val="center"/>
          </w:tcPr>
          <w:p w14:paraId="4D7EE4BB" w14:textId="77777777" w:rsidR="008E6D53" w:rsidRPr="00DF6003" w:rsidRDefault="008E6D53" w:rsidP="00D50854">
            <w:pPr>
              <w:suppressAutoHyphens/>
              <w:jc w:val="left"/>
              <w:rPr>
                <w:sz w:val="20"/>
                <w:szCs w:val="20"/>
                <w:lang w:val="ru-RU" w:eastAsia="en-CA"/>
              </w:rPr>
            </w:pPr>
            <w:r w:rsidRPr="00DF6003">
              <w:rPr>
                <w:b/>
                <w:bCs/>
                <w:i/>
                <w:iCs/>
                <w:sz w:val="20"/>
                <w:szCs w:val="20"/>
                <w:lang w:val="ru-RU" w:eastAsia="en-CA"/>
              </w:rPr>
              <w:t>Policy and regulatory framework and enforcement:</w:t>
            </w:r>
            <w:r w:rsidRPr="00DF6003">
              <w:rPr>
                <w:b/>
                <w:bCs/>
                <w:sz w:val="20"/>
                <w:szCs w:val="20"/>
                <w:lang w:val="ru-RU" w:eastAsia="en-CA"/>
              </w:rPr>
              <w:t xml:space="preserve"> </w:t>
            </w:r>
            <w:r w:rsidRPr="00DF6003">
              <w:rPr>
                <w:sz w:val="20"/>
                <w:szCs w:val="20"/>
                <w:lang w:val="ru-RU" w:eastAsia="en-CA"/>
              </w:rPr>
              <w:t xml:space="preserve">Strengthening of the licensing and quota system; development of an electronic licensing, quota and reporting system; training of customs and </w:t>
            </w:r>
            <w:r w:rsidRPr="00DF6003">
              <w:rPr>
                <w:sz w:val="20"/>
                <w:szCs w:val="20"/>
                <w:lang w:val="ru-RU"/>
              </w:rPr>
              <w:t>enforcement officers; procurement of</w:t>
            </w:r>
            <w:r w:rsidRPr="00DF6003">
              <w:rPr>
                <w:sz w:val="20"/>
                <w:szCs w:val="20"/>
                <w:lang w:val="ru-RU" w:eastAsia="en-CA"/>
              </w:rPr>
              <w:t xml:space="preserve"> </w:t>
            </w:r>
            <w:r w:rsidRPr="00DF6003">
              <w:rPr>
                <w:sz w:val="20"/>
                <w:szCs w:val="20"/>
                <w:lang w:val="ru-RU"/>
              </w:rPr>
              <w:t>20 </w:t>
            </w:r>
            <w:r w:rsidRPr="00DF6003">
              <w:rPr>
                <w:sz w:val="20"/>
                <w:szCs w:val="20"/>
                <w:lang w:val="ru-RU" w:eastAsia="en-CA"/>
              </w:rPr>
              <w:t>ODS identifiers</w:t>
            </w:r>
            <w:r w:rsidRPr="00DF6003">
              <w:rPr>
                <w:sz w:val="20"/>
                <w:szCs w:val="20"/>
                <w:lang w:val="ru-RU"/>
              </w:rPr>
              <w:t>; strengthening of the regulatory framework for refrigerant management, including updates to current legislation and development of safety standards/codes of practice for flammable refrigerants; consultations with stakeholders;</w:t>
            </w:r>
            <w:r w:rsidRPr="00DF6003">
              <w:rPr>
                <w:sz w:val="20"/>
                <w:szCs w:val="20"/>
                <w:lang w:val="ru-RU" w:eastAsia="en-CA"/>
              </w:rPr>
              <w:t xml:space="preserve"> and review and periodical updates of training curricula for customs and enforcement officers</w:t>
            </w:r>
          </w:p>
        </w:tc>
        <w:tc>
          <w:tcPr>
            <w:tcW w:w="1109" w:type="dxa"/>
            <w:vMerge w:val="restart"/>
            <w:shd w:val="clear" w:color="auto" w:fill="FFFFFF" w:themeFill="background1"/>
            <w:vAlign w:val="center"/>
          </w:tcPr>
          <w:p w14:paraId="1819C42F" w14:textId="77777777" w:rsidR="008E6D53" w:rsidRPr="00DF6003" w:rsidRDefault="008E6D53" w:rsidP="00D50854">
            <w:pPr>
              <w:suppressAutoHyphens/>
              <w:jc w:val="right"/>
              <w:rPr>
                <w:sz w:val="20"/>
                <w:szCs w:val="20"/>
                <w:lang w:val="ru-RU" w:eastAsia="en-CA"/>
              </w:rPr>
            </w:pPr>
            <w:r w:rsidRPr="00DF6003">
              <w:rPr>
                <w:sz w:val="20"/>
                <w:szCs w:val="20"/>
                <w:lang w:val="ru-RU" w:eastAsia="en-CA"/>
              </w:rPr>
              <w:t>575,000</w:t>
            </w:r>
          </w:p>
        </w:tc>
        <w:tc>
          <w:tcPr>
            <w:tcW w:w="6311" w:type="dxa"/>
            <w:tcBorders>
              <w:top w:val="single" w:sz="4" w:space="0" w:color="auto"/>
              <w:bottom w:val="single" w:sz="4" w:space="0" w:color="auto"/>
            </w:tcBorders>
            <w:shd w:val="clear" w:color="auto" w:fill="FFFFFF" w:themeFill="background1"/>
            <w:vAlign w:val="center"/>
          </w:tcPr>
          <w:p w14:paraId="2F880848" w14:textId="77777777" w:rsidR="008E6D53" w:rsidRPr="00DF6003" w:rsidRDefault="008E6D53" w:rsidP="00D50854">
            <w:pPr>
              <w:suppressAutoHyphens/>
              <w:jc w:val="left"/>
              <w:rPr>
                <w:sz w:val="20"/>
                <w:szCs w:val="20"/>
                <w:lang w:val="ru-RU" w:eastAsia="en-CA"/>
              </w:rPr>
            </w:pPr>
            <w:r w:rsidRPr="00DF6003">
              <w:rPr>
                <w:b/>
                <w:bCs/>
                <w:i/>
                <w:iCs/>
                <w:sz w:val="20"/>
                <w:szCs w:val="20"/>
                <w:lang w:val="ru-RU"/>
              </w:rPr>
              <w:t xml:space="preserve">Policy development and implementation: </w:t>
            </w:r>
            <w:r w:rsidRPr="00DF6003">
              <w:rPr>
                <w:sz w:val="20"/>
                <w:szCs w:val="20"/>
                <w:lang w:val="ru-RU"/>
              </w:rPr>
              <w:t>Review/updates to policies and regulations and new legislative measures for HFC phase</w:t>
            </w:r>
            <w:r w:rsidRPr="00DF6003">
              <w:rPr>
                <w:sz w:val="20"/>
                <w:szCs w:val="20"/>
                <w:lang w:val="ru-RU"/>
              </w:rPr>
              <w:noBreakHyphen/>
              <w:t>down and illegal trade prevention; introduction of a mandatory certification scheme for RAC technicians and enterprises and of mandatory labelling of HFC containers and cylinders; inclusion of HFC</w:t>
            </w:r>
            <w:r w:rsidRPr="00DF6003">
              <w:rPr>
                <w:sz w:val="20"/>
                <w:szCs w:val="20"/>
                <w:lang w:val="ru-RU"/>
              </w:rPr>
              <w:noBreakHyphen/>
              <w:t>based equipment into the scope of leakage check systems; additional measures to strengthen refrigerant life cycle management</w:t>
            </w:r>
          </w:p>
        </w:tc>
        <w:tc>
          <w:tcPr>
            <w:tcW w:w="1276" w:type="dxa"/>
            <w:tcBorders>
              <w:top w:val="single" w:sz="4" w:space="0" w:color="auto"/>
              <w:bottom w:val="single" w:sz="4" w:space="0" w:color="auto"/>
            </w:tcBorders>
            <w:vAlign w:val="center"/>
          </w:tcPr>
          <w:p w14:paraId="10B27765" w14:textId="77777777" w:rsidR="008E6D53" w:rsidRPr="00DF6003" w:rsidRDefault="008E6D53" w:rsidP="00D50854">
            <w:pPr>
              <w:suppressAutoHyphens/>
              <w:jc w:val="right"/>
              <w:rPr>
                <w:sz w:val="20"/>
                <w:szCs w:val="20"/>
                <w:lang w:val="ru-RU" w:eastAsia="en-CA"/>
              </w:rPr>
            </w:pPr>
            <w:r w:rsidRPr="00DF6003">
              <w:rPr>
                <w:sz w:val="20"/>
                <w:szCs w:val="20"/>
                <w:lang w:val="ru-RU" w:eastAsia="en-CA"/>
              </w:rPr>
              <w:t>160,000</w:t>
            </w:r>
          </w:p>
        </w:tc>
        <w:tc>
          <w:tcPr>
            <w:tcW w:w="1495" w:type="dxa"/>
            <w:vMerge w:val="restart"/>
            <w:vAlign w:val="center"/>
          </w:tcPr>
          <w:p w14:paraId="299B0AE0" w14:textId="77777777" w:rsidR="008E6D53" w:rsidRPr="00DF6003" w:rsidRDefault="008E6D53" w:rsidP="00D50854">
            <w:pPr>
              <w:suppressAutoHyphens/>
              <w:jc w:val="right"/>
              <w:rPr>
                <w:sz w:val="20"/>
                <w:szCs w:val="20"/>
                <w:lang w:val="ru-RU" w:eastAsia="en-CA"/>
              </w:rPr>
            </w:pPr>
            <w:r w:rsidRPr="00DF6003">
              <w:rPr>
                <w:sz w:val="20"/>
                <w:szCs w:val="20"/>
                <w:lang w:val="ru-RU" w:eastAsia="en-CA"/>
              </w:rPr>
              <w:t>916,000</w:t>
            </w:r>
          </w:p>
        </w:tc>
      </w:tr>
      <w:tr w:rsidR="008E6D53" w:rsidRPr="00DF6003" w14:paraId="75501D64" w14:textId="77777777" w:rsidTr="00D50854">
        <w:trPr>
          <w:trHeight w:val="913"/>
        </w:trPr>
        <w:tc>
          <w:tcPr>
            <w:tcW w:w="4057" w:type="dxa"/>
            <w:vMerge/>
            <w:tcBorders>
              <w:bottom w:val="single" w:sz="4" w:space="0" w:color="auto"/>
            </w:tcBorders>
            <w:shd w:val="clear" w:color="auto" w:fill="FFFFFF" w:themeFill="background1"/>
            <w:vAlign w:val="center"/>
          </w:tcPr>
          <w:p w14:paraId="733C07D1" w14:textId="77777777" w:rsidR="008E6D53" w:rsidRPr="00DF6003" w:rsidRDefault="008E6D53" w:rsidP="00D50854">
            <w:pPr>
              <w:suppressAutoHyphens/>
              <w:ind w:left="175"/>
              <w:jc w:val="left"/>
              <w:rPr>
                <w:b/>
                <w:bCs/>
                <w:i/>
                <w:iCs/>
                <w:sz w:val="20"/>
                <w:szCs w:val="20"/>
                <w:lang w:val="ru-RU" w:eastAsia="en-CA"/>
              </w:rPr>
            </w:pPr>
          </w:p>
        </w:tc>
        <w:tc>
          <w:tcPr>
            <w:tcW w:w="1109" w:type="dxa"/>
            <w:vMerge/>
            <w:tcBorders>
              <w:bottom w:val="single" w:sz="4" w:space="0" w:color="auto"/>
            </w:tcBorders>
            <w:shd w:val="clear" w:color="auto" w:fill="FFFFFF" w:themeFill="background1"/>
            <w:vAlign w:val="center"/>
          </w:tcPr>
          <w:p w14:paraId="6104D868" w14:textId="77777777" w:rsidR="008E6D53" w:rsidRPr="00DF6003" w:rsidRDefault="008E6D53" w:rsidP="00D50854">
            <w:pPr>
              <w:suppressAutoHyphens/>
              <w:jc w:val="right"/>
              <w:rPr>
                <w:sz w:val="20"/>
                <w:szCs w:val="20"/>
                <w:lang w:val="ru-RU" w:eastAsia="en-CA"/>
              </w:rPr>
            </w:pPr>
          </w:p>
        </w:tc>
        <w:tc>
          <w:tcPr>
            <w:tcW w:w="6311" w:type="dxa"/>
            <w:tcBorders>
              <w:top w:val="single" w:sz="4" w:space="0" w:color="auto"/>
              <w:bottom w:val="single" w:sz="4" w:space="0" w:color="auto"/>
              <w:right w:val="single" w:sz="4" w:space="0" w:color="auto"/>
            </w:tcBorders>
            <w:shd w:val="clear" w:color="auto" w:fill="FFFFFF" w:themeFill="background1"/>
            <w:vAlign w:val="center"/>
          </w:tcPr>
          <w:p w14:paraId="11EEF4D0" w14:textId="77777777" w:rsidR="008E6D53" w:rsidRPr="00DF6003" w:rsidRDefault="008E6D53" w:rsidP="00D50854">
            <w:pPr>
              <w:suppressAutoHyphens/>
              <w:jc w:val="left"/>
              <w:rPr>
                <w:sz w:val="20"/>
                <w:szCs w:val="20"/>
                <w:lang w:val="ru-RU" w:eastAsia="en-CA"/>
              </w:rPr>
            </w:pPr>
            <w:r w:rsidRPr="00DF6003">
              <w:rPr>
                <w:b/>
                <w:bCs/>
                <w:i/>
                <w:iCs/>
                <w:sz w:val="20"/>
                <w:szCs w:val="20"/>
                <w:lang w:val="ru-RU"/>
              </w:rPr>
              <w:t xml:space="preserve">Training of customs officers, importers and clearing agents: </w:t>
            </w:r>
            <w:r w:rsidRPr="00DF6003">
              <w:rPr>
                <w:sz w:val="20"/>
                <w:szCs w:val="20"/>
                <w:lang w:val="ru-RU"/>
              </w:rPr>
              <w:t>Upgrading the customs training curriculum to include HFCs, low</w:t>
            </w:r>
            <w:r w:rsidRPr="00DF6003">
              <w:rPr>
                <w:sz w:val="20"/>
                <w:szCs w:val="20"/>
                <w:lang w:val="ru-RU"/>
              </w:rPr>
              <w:noBreakHyphen/>
              <w:t>GWP refrigerants and new customs codes; training of customs trainers, 80 customs officers, 80 provincial enforcement officers, and 40 importers and clearing agents; enforcement border dialogue with neighboring countries; and technical assistance in risk profiling management</w:t>
            </w:r>
          </w:p>
        </w:tc>
        <w:tc>
          <w:tcPr>
            <w:tcW w:w="1276" w:type="dxa"/>
            <w:tcBorders>
              <w:top w:val="single" w:sz="4" w:space="0" w:color="auto"/>
              <w:left w:val="single" w:sz="4" w:space="0" w:color="auto"/>
              <w:bottom w:val="single" w:sz="4" w:space="0" w:color="auto"/>
            </w:tcBorders>
            <w:vAlign w:val="center"/>
          </w:tcPr>
          <w:p w14:paraId="173279AD" w14:textId="77777777" w:rsidR="008E6D53" w:rsidRPr="00DF6003" w:rsidRDefault="008E6D53" w:rsidP="00D50854">
            <w:pPr>
              <w:suppressAutoHyphens/>
              <w:jc w:val="right"/>
              <w:rPr>
                <w:sz w:val="20"/>
                <w:szCs w:val="20"/>
                <w:lang w:val="ru-RU" w:eastAsia="en-CA"/>
              </w:rPr>
            </w:pPr>
            <w:r w:rsidRPr="00DF6003">
              <w:rPr>
                <w:sz w:val="20"/>
                <w:szCs w:val="20"/>
                <w:lang w:val="ru-RU" w:eastAsia="en-CA"/>
              </w:rPr>
              <w:t>181,000</w:t>
            </w:r>
          </w:p>
        </w:tc>
        <w:tc>
          <w:tcPr>
            <w:tcW w:w="1495" w:type="dxa"/>
            <w:vMerge/>
            <w:tcBorders>
              <w:bottom w:val="single" w:sz="4" w:space="0" w:color="auto"/>
            </w:tcBorders>
            <w:vAlign w:val="center"/>
          </w:tcPr>
          <w:p w14:paraId="06729879" w14:textId="77777777" w:rsidR="008E6D53" w:rsidRPr="00DF6003" w:rsidRDefault="008E6D53" w:rsidP="00D50854">
            <w:pPr>
              <w:suppressAutoHyphens/>
              <w:jc w:val="right"/>
              <w:rPr>
                <w:sz w:val="20"/>
                <w:szCs w:val="20"/>
                <w:lang w:val="ru-RU" w:eastAsia="en-CA"/>
              </w:rPr>
            </w:pPr>
          </w:p>
        </w:tc>
      </w:tr>
      <w:tr w:rsidR="008E6D53" w:rsidRPr="00DF6003" w14:paraId="65AB1422" w14:textId="77777777" w:rsidTr="00D50854">
        <w:trPr>
          <w:trHeight w:val="1527"/>
        </w:trPr>
        <w:tc>
          <w:tcPr>
            <w:tcW w:w="4057" w:type="dxa"/>
            <w:tcBorders>
              <w:top w:val="single" w:sz="4" w:space="0" w:color="auto"/>
              <w:left w:val="single" w:sz="4" w:space="0" w:color="auto"/>
              <w:right w:val="single" w:sz="4" w:space="0" w:color="auto"/>
            </w:tcBorders>
            <w:shd w:val="clear" w:color="auto" w:fill="FFFFFF" w:themeFill="background1"/>
            <w:vAlign w:val="center"/>
          </w:tcPr>
          <w:p w14:paraId="1D847174" w14:textId="77777777" w:rsidR="008E6D53" w:rsidRPr="00DF6003" w:rsidRDefault="008E6D53" w:rsidP="00D50854">
            <w:pPr>
              <w:suppressAutoHyphens/>
              <w:jc w:val="left"/>
              <w:rPr>
                <w:sz w:val="20"/>
                <w:szCs w:val="20"/>
                <w:lang w:val="ru-RU" w:eastAsia="en-CA"/>
              </w:rPr>
            </w:pPr>
            <w:r w:rsidRPr="00DF6003">
              <w:rPr>
                <w:b/>
                <w:bCs/>
                <w:i/>
                <w:iCs/>
                <w:sz w:val="20"/>
                <w:szCs w:val="20"/>
                <w:lang w:val="ru-RU" w:eastAsia="en-CA"/>
              </w:rPr>
              <w:t xml:space="preserve">Refrigeration servicing sector: </w:t>
            </w:r>
            <w:r w:rsidRPr="00DF6003">
              <w:rPr>
                <w:sz w:val="20"/>
                <w:szCs w:val="20"/>
                <w:lang w:val="ru-RU" w:eastAsia="en-CA"/>
              </w:rPr>
              <w:t>Provide tools and equipment for 2,400 technicians; train, certify, and provide materials and PPE to at least 3,000 RAC technicians; provide 6 sets of training equipment, update the curricula and train 100 trainers at vocational training organizations/certification bodies</w:t>
            </w:r>
          </w:p>
        </w:tc>
        <w:tc>
          <w:tcPr>
            <w:tcW w:w="1109" w:type="dxa"/>
            <w:tcBorders>
              <w:top w:val="single" w:sz="4" w:space="0" w:color="auto"/>
              <w:left w:val="single" w:sz="4" w:space="0" w:color="auto"/>
              <w:right w:val="single" w:sz="4" w:space="0" w:color="auto"/>
            </w:tcBorders>
            <w:shd w:val="clear" w:color="auto" w:fill="FFFFFF" w:themeFill="background1"/>
            <w:vAlign w:val="center"/>
          </w:tcPr>
          <w:p w14:paraId="7D0126CF" w14:textId="77777777" w:rsidR="008E6D53" w:rsidRPr="00DF6003" w:rsidRDefault="008E6D53" w:rsidP="00D50854">
            <w:pPr>
              <w:suppressAutoHyphens/>
              <w:jc w:val="right"/>
              <w:rPr>
                <w:sz w:val="20"/>
                <w:szCs w:val="20"/>
                <w:lang w:val="ru-RU" w:eastAsia="en-CA"/>
              </w:rPr>
            </w:pPr>
            <w:r w:rsidRPr="00DF6003">
              <w:rPr>
                <w:sz w:val="20"/>
                <w:szCs w:val="20"/>
                <w:lang w:val="ru-RU" w:eastAsia="en-CA"/>
              </w:rPr>
              <w:t>6,760,000</w:t>
            </w:r>
          </w:p>
        </w:tc>
        <w:tc>
          <w:tcPr>
            <w:tcW w:w="6311" w:type="dxa"/>
            <w:tcBorders>
              <w:top w:val="single" w:sz="4" w:space="0" w:color="auto"/>
              <w:left w:val="single" w:sz="4" w:space="0" w:color="auto"/>
              <w:right w:val="single" w:sz="4" w:space="0" w:color="auto"/>
            </w:tcBorders>
            <w:vAlign w:val="center"/>
          </w:tcPr>
          <w:p w14:paraId="303AD1D4" w14:textId="77777777" w:rsidR="008E6D53" w:rsidRPr="00DF6003" w:rsidRDefault="008E6D53" w:rsidP="00D50854">
            <w:pPr>
              <w:suppressAutoHyphens/>
              <w:jc w:val="left"/>
              <w:rPr>
                <w:b/>
                <w:bCs/>
                <w:i/>
                <w:iCs/>
                <w:sz w:val="20"/>
                <w:szCs w:val="20"/>
                <w:lang w:val="ru-RU"/>
              </w:rPr>
            </w:pPr>
            <w:r w:rsidRPr="00DF6003">
              <w:rPr>
                <w:b/>
                <w:bCs/>
                <w:i/>
                <w:iCs/>
                <w:sz w:val="20"/>
                <w:szCs w:val="20"/>
                <w:lang w:val="ru-RU"/>
              </w:rPr>
              <w:t xml:space="preserve">Capacity building for RAC/MAC servicing technicians and </w:t>
            </w:r>
            <w:r w:rsidRPr="00DF6003">
              <w:rPr>
                <w:b/>
                <w:bCs/>
                <w:i/>
                <w:iCs/>
                <w:sz w:val="20"/>
                <w:szCs w:val="20"/>
                <w:shd w:val="clear" w:color="auto" w:fill="FFFFFF" w:themeFill="background1"/>
                <w:lang w:val="ru-RU"/>
              </w:rPr>
              <w:t>workshops:</w:t>
            </w:r>
            <w:r w:rsidRPr="00DF6003">
              <w:rPr>
                <w:sz w:val="20"/>
                <w:szCs w:val="20"/>
                <w:shd w:val="clear" w:color="auto" w:fill="FFFFFF" w:themeFill="background1"/>
                <w:lang w:val="ru-RU"/>
              </w:rPr>
              <w:t xml:space="preserve"> Training of 90 RAC trainers and 900 technicians;</w:t>
            </w:r>
            <w:r w:rsidRPr="00DF6003">
              <w:rPr>
                <w:sz w:val="20"/>
                <w:szCs w:val="20"/>
                <w:lang w:val="ru-RU"/>
              </w:rPr>
              <w:t xml:space="preserve"> </w:t>
            </w:r>
            <w:r w:rsidRPr="00DF6003">
              <w:rPr>
                <w:sz w:val="20"/>
                <w:szCs w:val="20"/>
                <w:shd w:val="clear" w:color="auto" w:fill="FFFFFF" w:themeFill="background1"/>
                <w:lang w:val="ru-RU"/>
              </w:rPr>
              <w:t>provision of tools and equipment to 900 certified RAC technicians, 200 RAC servicing workshops and 10 training institutes; updating and incorporation of the MAC servicing curriculum into technician</w:t>
            </w:r>
            <w:r w:rsidRPr="00DF6003">
              <w:rPr>
                <w:color w:val="000000" w:themeColor="text1"/>
                <w:sz w:val="20"/>
                <w:szCs w:val="20"/>
                <w:shd w:val="clear" w:color="auto" w:fill="FFFFFF" w:themeFill="background1"/>
                <w:lang w:val="ru-RU"/>
              </w:rPr>
              <w:t xml:space="preserve"> certifi</w:t>
            </w:r>
            <w:r w:rsidRPr="00DF6003">
              <w:rPr>
                <w:sz w:val="20"/>
                <w:szCs w:val="20"/>
                <w:shd w:val="clear" w:color="auto" w:fill="FFFFFF" w:themeFill="background1"/>
                <w:lang w:val="ru-RU"/>
              </w:rPr>
              <w:t xml:space="preserve">cation scheme; establishment of 9 MAC </w:t>
            </w:r>
            <w:r w:rsidRPr="00DF6003">
              <w:rPr>
                <w:color w:val="000000" w:themeColor="text1"/>
                <w:sz w:val="20"/>
                <w:szCs w:val="20"/>
                <w:shd w:val="clear" w:color="auto" w:fill="FFFFFF" w:themeFill="background1"/>
                <w:lang w:val="ru-RU"/>
              </w:rPr>
              <w:t>centres of excellence;</w:t>
            </w:r>
            <w:r w:rsidRPr="00DF6003">
              <w:rPr>
                <w:sz w:val="20"/>
                <w:szCs w:val="20"/>
                <w:shd w:val="clear" w:color="auto" w:fill="FFFFFF" w:themeFill="background1"/>
                <w:lang w:val="ru-RU"/>
              </w:rPr>
              <w:t xml:space="preserve"> training of 9 MAC trainers and 180 technicians; distribution of MAC servicing equipment</w:t>
            </w:r>
            <w:r w:rsidRPr="00DF6003">
              <w:rPr>
                <w:sz w:val="20"/>
                <w:szCs w:val="20"/>
                <w:vertAlign w:val="superscript"/>
                <w:lang w:val="ru-RU"/>
              </w:rPr>
              <w:t xml:space="preserve"> </w:t>
            </w:r>
            <w:r w:rsidRPr="00DF6003">
              <w:rPr>
                <w:sz w:val="20"/>
                <w:szCs w:val="20"/>
                <w:lang w:val="ru-RU"/>
              </w:rPr>
              <w:t>for 90 garages; establishment/ strengthening of a RAC/MAC association, and scholarship for women in RAC/MAC</w:t>
            </w:r>
          </w:p>
        </w:tc>
        <w:tc>
          <w:tcPr>
            <w:tcW w:w="1276" w:type="dxa"/>
            <w:tcBorders>
              <w:top w:val="single" w:sz="4" w:space="0" w:color="auto"/>
              <w:left w:val="single" w:sz="4" w:space="0" w:color="auto"/>
              <w:right w:val="single" w:sz="4" w:space="0" w:color="auto"/>
            </w:tcBorders>
            <w:shd w:val="clear" w:color="auto" w:fill="FFFFFF" w:themeFill="background1"/>
            <w:vAlign w:val="center"/>
          </w:tcPr>
          <w:p w14:paraId="5B908AF4" w14:textId="77777777" w:rsidR="008E6D53" w:rsidRPr="00DF6003" w:rsidRDefault="008E6D53" w:rsidP="00D50854">
            <w:pPr>
              <w:suppressAutoHyphens/>
              <w:jc w:val="right"/>
              <w:rPr>
                <w:sz w:val="20"/>
                <w:szCs w:val="20"/>
                <w:lang w:val="ru-RU" w:eastAsia="en-CA"/>
              </w:rPr>
            </w:pPr>
            <w:r w:rsidRPr="00DF6003">
              <w:rPr>
                <w:sz w:val="20"/>
                <w:szCs w:val="20"/>
                <w:lang w:val="ru-RU" w:eastAsia="en-CA"/>
              </w:rPr>
              <w:t>1,740,760</w:t>
            </w:r>
          </w:p>
        </w:tc>
        <w:tc>
          <w:tcPr>
            <w:tcW w:w="1495" w:type="dxa"/>
            <w:vMerge w:val="restart"/>
            <w:tcBorders>
              <w:top w:val="single" w:sz="4" w:space="0" w:color="auto"/>
              <w:left w:val="single" w:sz="4" w:space="0" w:color="auto"/>
            </w:tcBorders>
            <w:vAlign w:val="center"/>
          </w:tcPr>
          <w:p w14:paraId="532FA3C8" w14:textId="77777777" w:rsidR="008E6D53" w:rsidRPr="00DF6003" w:rsidRDefault="008E6D53" w:rsidP="00D50854">
            <w:pPr>
              <w:suppressAutoHyphens/>
              <w:jc w:val="right"/>
              <w:rPr>
                <w:sz w:val="20"/>
                <w:szCs w:val="20"/>
                <w:lang w:val="ru-RU" w:eastAsia="en-CA"/>
              </w:rPr>
            </w:pPr>
            <w:r w:rsidRPr="00DF6003">
              <w:rPr>
                <w:sz w:val="20"/>
                <w:szCs w:val="20"/>
                <w:lang w:val="ru-RU" w:eastAsia="en-CA"/>
              </w:rPr>
              <w:t>8,698,760</w:t>
            </w:r>
          </w:p>
        </w:tc>
      </w:tr>
      <w:tr w:rsidR="008E6D53" w:rsidRPr="00DF6003" w14:paraId="7D080BDB" w14:textId="77777777" w:rsidTr="00D50854">
        <w:trPr>
          <w:trHeight w:val="43"/>
        </w:trPr>
        <w:tc>
          <w:tcPr>
            <w:tcW w:w="4057" w:type="dxa"/>
            <w:shd w:val="clear" w:color="auto" w:fill="D9D9D9" w:themeFill="background1" w:themeFillShade="D9"/>
            <w:vAlign w:val="center"/>
          </w:tcPr>
          <w:p w14:paraId="6F304C71" w14:textId="77777777" w:rsidR="008E6D53" w:rsidRPr="00DF6003" w:rsidRDefault="008E6D53" w:rsidP="00D50854">
            <w:pPr>
              <w:suppressAutoHyphens/>
              <w:jc w:val="left"/>
              <w:rPr>
                <w:sz w:val="20"/>
                <w:szCs w:val="20"/>
                <w:lang w:val="ru-RU" w:eastAsia="en-CA"/>
              </w:rPr>
            </w:pPr>
          </w:p>
        </w:tc>
        <w:tc>
          <w:tcPr>
            <w:tcW w:w="1109" w:type="dxa"/>
            <w:shd w:val="clear" w:color="auto" w:fill="D9D9D9" w:themeFill="background1" w:themeFillShade="D9"/>
            <w:vAlign w:val="center"/>
          </w:tcPr>
          <w:p w14:paraId="2AF18111" w14:textId="77777777" w:rsidR="008E6D53" w:rsidRPr="00DF6003" w:rsidRDefault="008E6D53" w:rsidP="00D50854">
            <w:pPr>
              <w:suppressAutoHyphens/>
              <w:jc w:val="right"/>
              <w:rPr>
                <w:sz w:val="20"/>
                <w:szCs w:val="20"/>
                <w:lang w:val="ru-RU" w:eastAsia="en-CA"/>
              </w:rPr>
            </w:pPr>
          </w:p>
        </w:tc>
        <w:tc>
          <w:tcPr>
            <w:tcW w:w="6311" w:type="dxa"/>
            <w:vAlign w:val="center"/>
          </w:tcPr>
          <w:p w14:paraId="0DF11FF4" w14:textId="77777777" w:rsidR="008E6D53" w:rsidRPr="00DF6003" w:rsidRDefault="008E6D53" w:rsidP="00D50854">
            <w:pPr>
              <w:suppressAutoHyphens/>
              <w:jc w:val="left"/>
              <w:rPr>
                <w:sz w:val="20"/>
                <w:szCs w:val="20"/>
                <w:lang w:val="ru-RU" w:eastAsia="en-CA"/>
              </w:rPr>
            </w:pPr>
            <w:r w:rsidRPr="00DF6003">
              <w:rPr>
                <w:b/>
                <w:bCs/>
                <w:i/>
                <w:iCs/>
                <w:sz w:val="20"/>
                <w:szCs w:val="20"/>
                <w:lang w:val="ru-RU" w:eastAsia="en-CA"/>
              </w:rPr>
              <w:t>Leakage reduction in commercial refrigeration:</w:t>
            </w:r>
            <w:r w:rsidRPr="00DF6003">
              <w:rPr>
                <w:sz w:val="20"/>
                <w:szCs w:val="20"/>
                <w:lang w:val="ru-RU" w:eastAsia="en-CA"/>
              </w:rPr>
              <w:t xml:space="preserve"> Establishment of a leakage monitoring system for refrigeration racks in four supermarkets, distribution of 90 electronic leak detectors for small and medium-sized applications, and technical assistance to large end users in the nine provinces to reduce leaks</w:t>
            </w:r>
          </w:p>
        </w:tc>
        <w:tc>
          <w:tcPr>
            <w:tcW w:w="1276" w:type="dxa"/>
            <w:tcBorders>
              <w:right w:val="single" w:sz="4" w:space="0" w:color="auto"/>
            </w:tcBorders>
            <w:vAlign w:val="center"/>
          </w:tcPr>
          <w:p w14:paraId="76637EA5" w14:textId="77777777" w:rsidR="008E6D53" w:rsidRPr="00DF6003" w:rsidRDefault="008E6D53" w:rsidP="00D50854">
            <w:pPr>
              <w:suppressAutoHyphens/>
              <w:jc w:val="right"/>
              <w:rPr>
                <w:sz w:val="20"/>
                <w:szCs w:val="20"/>
                <w:lang w:val="ru-RU" w:eastAsia="en-CA"/>
              </w:rPr>
            </w:pPr>
            <w:r w:rsidRPr="00DF6003">
              <w:rPr>
                <w:sz w:val="20"/>
                <w:szCs w:val="20"/>
                <w:lang w:val="ru-RU" w:eastAsia="en-CA"/>
              </w:rPr>
              <w:t>198,000</w:t>
            </w:r>
          </w:p>
        </w:tc>
        <w:tc>
          <w:tcPr>
            <w:tcW w:w="1495" w:type="dxa"/>
            <w:vMerge/>
            <w:tcBorders>
              <w:left w:val="single" w:sz="4" w:space="0" w:color="auto"/>
            </w:tcBorders>
            <w:vAlign w:val="center"/>
          </w:tcPr>
          <w:p w14:paraId="61FE8A2F" w14:textId="77777777" w:rsidR="008E6D53" w:rsidRPr="00DF6003" w:rsidRDefault="008E6D53" w:rsidP="00D50854">
            <w:pPr>
              <w:suppressAutoHyphens/>
              <w:jc w:val="right"/>
              <w:rPr>
                <w:sz w:val="20"/>
                <w:szCs w:val="20"/>
                <w:lang w:val="ru-RU" w:eastAsia="en-CA"/>
              </w:rPr>
            </w:pPr>
          </w:p>
        </w:tc>
      </w:tr>
      <w:tr w:rsidR="008E6D53" w:rsidRPr="00DF6003" w14:paraId="32255F4B" w14:textId="77777777" w:rsidTr="00D50854">
        <w:trPr>
          <w:trHeight w:val="43"/>
        </w:trPr>
        <w:tc>
          <w:tcPr>
            <w:tcW w:w="4057" w:type="dxa"/>
            <w:shd w:val="clear" w:color="auto" w:fill="D9D9D9" w:themeFill="background1" w:themeFillShade="D9"/>
            <w:vAlign w:val="center"/>
          </w:tcPr>
          <w:p w14:paraId="38BBC825" w14:textId="77777777" w:rsidR="008E6D53" w:rsidRPr="00DF6003" w:rsidRDefault="008E6D53" w:rsidP="00D50854">
            <w:pPr>
              <w:suppressAutoHyphens/>
              <w:jc w:val="left"/>
              <w:rPr>
                <w:sz w:val="20"/>
                <w:szCs w:val="20"/>
                <w:lang w:val="ru-RU" w:eastAsia="en-CA"/>
              </w:rPr>
            </w:pPr>
          </w:p>
        </w:tc>
        <w:tc>
          <w:tcPr>
            <w:tcW w:w="1109" w:type="dxa"/>
            <w:shd w:val="clear" w:color="auto" w:fill="D9D9D9" w:themeFill="background1" w:themeFillShade="D9"/>
            <w:vAlign w:val="center"/>
          </w:tcPr>
          <w:p w14:paraId="16FA0963" w14:textId="77777777" w:rsidR="008E6D53" w:rsidRPr="00DF6003" w:rsidRDefault="008E6D53" w:rsidP="00D50854">
            <w:pPr>
              <w:suppressAutoHyphens/>
              <w:jc w:val="right"/>
              <w:rPr>
                <w:sz w:val="20"/>
                <w:szCs w:val="20"/>
                <w:lang w:val="ru-RU" w:eastAsia="en-CA"/>
              </w:rPr>
            </w:pPr>
          </w:p>
        </w:tc>
        <w:tc>
          <w:tcPr>
            <w:tcW w:w="6311" w:type="dxa"/>
            <w:vAlign w:val="center"/>
          </w:tcPr>
          <w:p w14:paraId="1146DB8E" w14:textId="77777777" w:rsidR="008E6D53" w:rsidRPr="00DF6003" w:rsidRDefault="008E6D53" w:rsidP="00D50854">
            <w:pPr>
              <w:suppressAutoHyphens/>
              <w:jc w:val="left"/>
              <w:rPr>
                <w:b/>
                <w:bCs/>
                <w:i/>
                <w:iCs/>
                <w:sz w:val="20"/>
                <w:szCs w:val="20"/>
                <w:lang w:val="ru-RU"/>
              </w:rPr>
            </w:pPr>
            <w:r w:rsidRPr="00DF6003">
              <w:rPr>
                <w:b/>
                <w:bCs/>
                <w:i/>
                <w:iCs/>
                <w:sz w:val="20"/>
                <w:szCs w:val="20"/>
                <w:lang w:val="ru-RU"/>
              </w:rPr>
              <w:t>Sectoral studies:</w:t>
            </w:r>
            <w:r w:rsidRPr="00DF6003">
              <w:rPr>
                <w:sz w:val="20"/>
                <w:szCs w:val="20"/>
                <w:lang w:val="ru-RU"/>
              </w:rPr>
              <w:t xml:space="preserve"> Carry out studies on the consumption and use of HFCs in aerosol, solvent, firefighting and foam sectors; and on a harmonized technician certification system for the region</w:t>
            </w:r>
          </w:p>
        </w:tc>
        <w:tc>
          <w:tcPr>
            <w:tcW w:w="1276" w:type="dxa"/>
            <w:vAlign w:val="center"/>
          </w:tcPr>
          <w:p w14:paraId="6661A017" w14:textId="77777777" w:rsidR="008E6D53" w:rsidRPr="00DF6003" w:rsidRDefault="008E6D53" w:rsidP="00D50854">
            <w:pPr>
              <w:suppressAutoHyphens/>
              <w:jc w:val="right"/>
              <w:rPr>
                <w:sz w:val="20"/>
                <w:szCs w:val="20"/>
                <w:lang w:val="ru-RU" w:eastAsia="en-CA"/>
              </w:rPr>
            </w:pPr>
            <w:r w:rsidRPr="00DF6003">
              <w:rPr>
                <w:sz w:val="20"/>
                <w:szCs w:val="20"/>
                <w:lang w:val="ru-RU" w:eastAsia="en-CA"/>
              </w:rPr>
              <w:t>80,000</w:t>
            </w:r>
          </w:p>
        </w:tc>
        <w:tc>
          <w:tcPr>
            <w:tcW w:w="1495" w:type="dxa"/>
            <w:vAlign w:val="center"/>
          </w:tcPr>
          <w:p w14:paraId="4A477376" w14:textId="77777777" w:rsidR="008E6D53" w:rsidRPr="00DF6003" w:rsidRDefault="008E6D53" w:rsidP="00D50854">
            <w:pPr>
              <w:suppressAutoHyphens/>
              <w:jc w:val="right"/>
              <w:rPr>
                <w:sz w:val="20"/>
                <w:szCs w:val="20"/>
                <w:lang w:val="ru-RU" w:eastAsia="en-CA"/>
              </w:rPr>
            </w:pPr>
            <w:r w:rsidRPr="00DF6003">
              <w:rPr>
                <w:sz w:val="20"/>
                <w:szCs w:val="20"/>
                <w:lang w:val="ru-RU" w:eastAsia="en-CA"/>
              </w:rPr>
              <w:t>80,000</w:t>
            </w:r>
          </w:p>
        </w:tc>
      </w:tr>
      <w:tr w:rsidR="008E6D53" w:rsidRPr="00DF6003" w14:paraId="0820010D" w14:textId="77777777" w:rsidTr="00D50854">
        <w:trPr>
          <w:trHeight w:val="852"/>
        </w:trPr>
        <w:tc>
          <w:tcPr>
            <w:tcW w:w="4057" w:type="dxa"/>
            <w:vAlign w:val="center"/>
          </w:tcPr>
          <w:p w14:paraId="5EC58986" w14:textId="77777777" w:rsidR="008E6D53" w:rsidRPr="00DF6003" w:rsidRDefault="008E6D53" w:rsidP="00D50854">
            <w:pPr>
              <w:suppressAutoHyphens/>
              <w:jc w:val="left"/>
              <w:rPr>
                <w:sz w:val="20"/>
                <w:szCs w:val="20"/>
                <w:lang w:val="ru-RU" w:eastAsia="en-CA"/>
              </w:rPr>
            </w:pPr>
            <w:r w:rsidRPr="00DF6003">
              <w:rPr>
                <w:b/>
                <w:bCs/>
                <w:i/>
                <w:iCs/>
                <w:sz w:val="20"/>
                <w:szCs w:val="20"/>
                <w:lang w:val="ru-RU" w:eastAsia="en-CA"/>
              </w:rPr>
              <w:t>RRR:</w:t>
            </w:r>
            <w:r w:rsidRPr="00DF6003">
              <w:rPr>
                <w:sz w:val="20"/>
                <w:szCs w:val="20"/>
                <w:lang w:val="ru-RU" w:eastAsia="en-CA"/>
              </w:rPr>
              <w:t xml:space="preserve"> Feasibility study on establishing local refrigerant cylinder filling facilities and</w:t>
            </w:r>
            <w:r w:rsidRPr="00DF6003">
              <w:rPr>
                <w:lang w:val="ru-RU" w:eastAsia="en-CA"/>
              </w:rPr>
              <w:t xml:space="preserve"> </w:t>
            </w:r>
            <w:r w:rsidRPr="00DF6003">
              <w:rPr>
                <w:sz w:val="20"/>
                <w:szCs w:val="20"/>
                <w:lang w:val="ru-RU" w:eastAsia="en-CA"/>
              </w:rPr>
              <w:t>establishment of lab capacity to test reclaimed refrigerants</w:t>
            </w:r>
          </w:p>
        </w:tc>
        <w:tc>
          <w:tcPr>
            <w:tcW w:w="1109" w:type="dxa"/>
            <w:vAlign w:val="center"/>
          </w:tcPr>
          <w:p w14:paraId="5B39CC3E" w14:textId="77777777" w:rsidR="008E6D53" w:rsidRPr="00DF6003" w:rsidRDefault="008E6D53" w:rsidP="00D50854">
            <w:pPr>
              <w:suppressAutoHyphens/>
              <w:jc w:val="right"/>
              <w:rPr>
                <w:sz w:val="20"/>
                <w:szCs w:val="20"/>
                <w:lang w:val="ru-RU" w:eastAsia="en-CA"/>
              </w:rPr>
            </w:pPr>
            <w:r w:rsidRPr="00DF6003">
              <w:rPr>
                <w:sz w:val="20"/>
                <w:szCs w:val="20"/>
                <w:lang w:val="ru-RU" w:eastAsia="en-CA"/>
              </w:rPr>
              <w:t>357,500</w:t>
            </w:r>
          </w:p>
        </w:tc>
        <w:tc>
          <w:tcPr>
            <w:tcW w:w="6311" w:type="dxa"/>
            <w:vAlign w:val="center"/>
          </w:tcPr>
          <w:p w14:paraId="535D5C4F" w14:textId="77777777" w:rsidR="008E6D53" w:rsidRPr="00DF6003" w:rsidRDefault="008E6D53" w:rsidP="00D50854">
            <w:pPr>
              <w:suppressAutoHyphens/>
              <w:jc w:val="left"/>
              <w:rPr>
                <w:b/>
                <w:bCs/>
                <w:i/>
                <w:iCs/>
                <w:sz w:val="20"/>
                <w:szCs w:val="20"/>
                <w:lang w:val="ru-RU"/>
              </w:rPr>
            </w:pPr>
            <w:r w:rsidRPr="00DF6003">
              <w:rPr>
                <w:b/>
                <w:bCs/>
                <w:i/>
                <w:iCs/>
                <w:sz w:val="20"/>
                <w:szCs w:val="20"/>
                <w:lang w:val="ru-RU"/>
              </w:rPr>
              <w:t xml:space="preserve">RRR: </w:t>
            </w:r>
            <w:r w:rsidRPr="00DF6003">
              <w:rPr>
                <w:sz w:val="20"/>
                <w:szCs w:val="20"/>
                <w:lang w:val="ru-RU" w:eastAsia="en-CA"/>
              </w:rPr>
              <w:t>Updating guidelines for refrigerant reclamation facilities and developing additional ones; development of a business model to include HFCs in the reclamation centres’ operation;</w:t>
            </w:r>
            <w:r w:rsidRPr="00DF6003">
              <w:rPr>
                <w:lang w:val="ru-RU" w:eastAsia="en-CA"/>
              </w:rPr>
              <w:t xml:space="preserve"> d</w:t>
            </w:r>
            <w:r w:rsidRPr="00DF6003">
              <w:rPr>
                <w:sz w:val="20"/>
                <w:szCs w:val="20"/>
                <w:lang w:val="ru-RU" w:eastAsia="en-CA"/>
              </w:rPr>
              <w:t>istribution of 40 recovery units and provision of RRR services to areas not previously covered, and explore extension of RRR services to countries in the region</w:t>
            </w:r>
          </w:p>
        </w:tc>
        <w:tc>
          <w:tcPr>
            <w:tcW w:w="1276" w:type="dxa"/>
            <w:vAlign w:val="center"/>
          </w:tcPr>
          <w:p w14:paraId="3FAB3138" w14:textId="77777777" w:rsidR="008E6D53" w:rsidRPr="00DF6003" w:rsidRDefault="008E6D53" w:rsidP="00D50854">
            <w:pPr>
              <w:suppressAutoHyphens/>
              <w:jc w:val="right"/>
              <w:rPr>
                <w:sz w:val="20"/>
                <w:szCs w:val="20"/>
                <w:lang w:val="ru-RU" w:eastAsia="en-CA"/>
              </w:rPr>
            </w:pPr>
            <w:r w:rsidRPr="00DF6003">
              <w:rPr>
                <w:sz w:val="20"/>
                <w:szCs w:val="20"/>
                <w:lang w:val="ru-RU" w:eastAsia="en-CA"/>
              </w:rPr>
              <w:t>63,000</w:t>
            </w:r>
          </w:p>
        </w:tc>
        <w:tc>
          <w:tcPr>
            <w:tcW w:w="1495" w:type="dxa"/>
            <w:vAlign w:val="center"/>
          </w:tcPr>
          <w:p w14:paraId="258C081D" w14:textId="77777777" w:rsidR="008E6D53" w:rsidRPr="00DF6003" w:rsidRDefault="008E6D53" w:rsidP="00D50854">
            <w:pPr>
              <w:suppressAutoHyphens/>
              <w:jc w:val="right"/>
              <w:rPr>
                <w:sz w:val="20"/>
                <w:szCs w:val="20"/>
                <w:lang w:val="ru-RU" w:eastAsia="en-CA"/>
              </w:rPr>
            </w:pPr>
            <w:r w:rsidRPr="00DF6003">
              <w:rPr>
                <w:sz w:val="20"/>
                <w:szCs w:val="20"/>
                <w:lang w:val="ru-RU" w:eastAsia="en-CA"/>
              </w:rPr>
              <w:t>420,500</w:t>
            </w:r>
          </w:p>
        </w:tc>
      </w:tr>
      <w:tr w:rsidR="008E6D53" w:rsidRPr="00DF6003" w14:paraId="3EE0C749" w14:textId="77777777" w:rsidTr="00D50854">
        <w:trPr>
          <w:trHeight w:val="1320"/>
        </w:trPr>
        <w:tc>
          <w:tcPr>
            <w:tcW w:w="4057" w:type="dxa"/>
            <w:shd w:val="clear" w:color="auto" w:fill="FFFFFF" w:themeFill="background1"/>
            <w:vAlign w:val="center"/>
          </w:tcPr>
          <w:p w14:paraId="4ED51242" w14:textId="77777777" w:rsidR="008E6D53" w:rsidRPr="00DF6003" w:rsidRDefault="008E6D53" w:rsidP="00D50854">
            <w:pPr>
              <w:suppressAutoHyphens/>
              <w:jc w:val="left"/>
              <w:rPr>
                <w:b/>
                <w:bCs/>
                <w:i/>
                <w:iCs/>
                <w:sz w:val="20"/>
                <w:szCs w:val="20"/>
                <w:lang w:val="ru-RU" w:eastAsia="en-CA"/>
              </w:rPr>
            </w:pPr>
            <w:r w:rsidRPr="00DF6003">
              <w:rPr>
                <w:b/>
                <w:bCs/>
                <w:i/>
                <w:iCs/>
                <w:sz w:val="20"/>
                <w:szCs w:val="20"/>
                <w:lang w:val="ru-RU" w:eastAsia="en-CA"/>
              </w:rPr>
              <w:t xml:space="preserve">Stakeholder engagement and awareness raising: </w:t>
            </w:r>
            <w:r w:rsidRPr="00DF6003">
              <w:rPr>
                <w:sz w:val="20"/>
                <w:szCs w:val="20"/>
                <w:lang w:val="ru-RU" w:eastAsia="en-CA"/>
              </w:rPr>
              <w:t>Organize yearly meetings between the NOU and the HPMP stakeholder group; develop and implement awareness campaigns by publishing information material and organizing eight roadshows</w:t>
            </w:r>
          </w:p>
        </w:tc>
        <w:tc>
          <w:tcPr>
            <w:tcW w:w="1109" w:type="dxa"/>
            <w:shd w:val="clear" w:color="auto" w:fill="FFFFFF" w:themeFill="background1"/>
            <w:vAlign w:val="center"/>
          </w:tcPr>
          <w:p w14:paraId="5F2A5334" w14:textId="77777777" w:rsidR="008E6D53" w:rsidRPr="00DF6003" w:rsidRDefault="008E6D53" w:rsidP="00D50854">
            <w:pPr>
              <w:suppressAutoHyphens/>
              <w:jc w:val="right"/>
              <w:rPr>
                <w:sz w:val="20"/>
                <w:szCs w:val="20"/>
                <w:lang w:val="ru-RU" w:eastAsia="en-CA"/>
              </w:rPr>
            </w:pPr>
            <w:r w:rsidRPr="00DF6003">
              <w:rPr>
                <w:sz w:val="20"/>
                <w:szCs w:val="20"/>
                <w:lang w:val="ru-RU" w:eastAsia="en-CA"/>
              </w:rPr>
              <w:t>497,500</w:t>
            </w:r>
          </w:p>
        </w:tc>
        <w:tc>
          <w:tcPr>
            <w:tcW w:w="6311" w:type="dxa"/>
            <w:shd w:val="clear" w:color="auto" w:fill="FFFFFF" w:themeFill="background1"/>
            <w:vAlign w:val="center"/>
          </w:tcPr>
          <w:p w14:paraId="75C6DAF0" w14:textId="77777777" w:rsidR="008E6D53" w:rsidRPr="00DF6003" w:rsidRDefault="008E6D53" w:rsidP="00D50854">
            <w:pPr>
              <w:suppressAutoHyphens/>
              <w:jc w:val="left"/>
              <w:rPr>
                <w:sz w:val="20"/>
                <w:szCs w:val="20"/>
                <w:lang w:val="ru-RU" w:eastAsia="en-CA"/>
              </w:rPr>
            </w:pPr>
            <w:r w:rsidRPr="00DF6003">
              <w:rPr>
                <w:b/>
                <w:bCs/>
                <w:i/>
                <w:iCs/>
                <w:sz w:val="20"/>
                <w:szCs w:val="20"/>
                <w:lang w:val="ru-RU"/>
              </w:rPr>
              <w:t>Support for the adoption of low</w:t>
            </w:r>
            <w:r w:rsidRPr="00DF6003">
              <w:rPr>
                <w:b/>
                <w:bCs/>
                <w:i/>
                <w:iCs/>
                <w:sz w:val="20"/>
                <w:szCs w:val="20"/>
                <w:lang w:val="ru-RU"/>
              </w:rPr>
              <w:noBreakHyphen/>
              <w:t>GWP alternative technologies:</w:t>
            </w:r>
            <w:r w:rsidRPr="00DF6003">
              <w:rPr>
                <w:sz w:val="20"/>
                <w:szCs w:val="20"/>
                <w:lang w:val="ru-RU"/>
              </w:rPr>
              <w:t xml:space="preserve"> Feasibility study on low-GWP technologies; dissemination of information on the latest developments and emerging technologies in servicing; establishment of a registration and tracking system for refrigerant users and distributors; four awareness-raising campaigns on HFCs and low-GWP technologies; and information and awareness-raising workshops for importers, distributors, service providers and compliance officers</w:t>
            </w:r>
          </w:p>
        </w:tc>
        <w:tc>
          <w:tcPr>
            <w:tcW w:w="1276" w:type="dxa"/>
            <w:shd w:val="clear" w:color="auto" w:fill="FFFFFF" w:themeFill="background1"/>
            <w:vAlign w:val="center"/>
          </w:tcPr>
          <w:p w14:paraId="68CA1C5A" w14:textId="77777777" w:rsidR="008E6D53" w:rsidRPr="00DF6003" w:rsidRDefault="008E6D53" w:rsidP="00D50854">
            <w:pPr>
              <w:suppressAutoHyphens/>
              <w:jc w:val="right"/>
              <w:rPr>
                <w:sz w:val="20"/>
                <w:szCs w:val="20"/>
                <w:lang w:val="ru-RU" w:eastAsia="en-CA"/>
              </w:rPr>
            </w:pPr>
            <w:r w:rsidRPr="00DF6003">
              <w:rPr>
                <w:sz w:val="20"/>
                <w:szCs w:val="20"/>
                <w:lang w:val="ru-RU"/>
              </w:rPr>
              <w:t>215,000</w:t>
            </w:r>
          </w:p>
        </w:tc>
        <w:tc>
          <w:tcPr>
            <w:tcW w:w="1495" w:type="dxa"/>
            <w:vAlign w:val="center"/>
          </w:tcPr>
          <w:p w14:paraId="2CAE8994" w14:textId="77777777" w:rsidR="008E6D53" w:rsidRPr="00DF6003" w:rsidRDefault="008E6D53" w:rsidP="00D50854">
            <w:pPr>
              <w:suppressAutoHyphens/>
              <w:jc w:val="right"/>
              <w:rPr>
                <w:sz w:val="20"/>
                <w:szCs w:val="20"/>
                <w:lang w:val="ru-RU" w:eastAsia="en-CA"/>
              </w:rPr>
            </w:pPr>
            <w:r w:rsidRPr="00DF6003">
              <w:rPr>
                <w:sz w:val="20"/>
                <w:szCs w:val="20"/>
                <w:lang w:val="ru-RU" w:eastAsia="en-CA"/>
              </w:rPr>
              <w:t>712,500</w:t>
            </w:r>
          </w:p>
        </w:tc>
      </w:tr>
      <w:tr w:rsidR="008E6D53" w:rsidRPr="00DF6003" w14:paraId="23CAA87E" w14:textId="77777777" w:rsidTr="00D50854">
        <w:trPr>
          <w:trHeight w:val="227"/>
        </w:trPr>
        <w:tc>
          <w:tcPr>
            <w:tcW w:w="4057" w:type="dxa"/>
            <w:shd w:val="clear" w:color="auto" w:fill="FFFFFF" w:themeFill="background1"/>
            <w:vAlign w:val="center"/>
          </w:tcPr>
          <w:p w14:paraId="504A1129" w14:textId="77777777" w:rsidR="008E6D53" w:rsidRPr="00DF6003" w:rsidRDefault="008E6D53" w:rsidP="00D50854">
            <w:pPr>
              <w:suppressAutoHyphens/>
              <w:jc w:val="left"/>
              <w:rPr>
                <w:b/>
                <w:bCs/>
                <w:sz w:val="20"/>
                <w:szCs w:val="20"/>
                <w:lang w:val="ru-RU" w:eastAsia="en-CA"/>
              </w:rPr>
            </w:pPr>
            <w:r w:rsidRPr="00DF6003">
              <w:rPr>
                <w:sz w:val="20"/>
                <w:szCs w:val="20"/>
                <w:lang w:val="ru-RU" w:eastAsia="en-CA"/>
              </w:rPr>
              <w:t>Project coordination and monitoring</w:t>
            </w:r>
          </w:p>
        </w:tc>
        <w:tc>
          <w:tcPr>
            <w:tcW w:w="1109" w:type="dxa"/>
            <w:shd w:val="clear" w:color="auto" w:fill="FFFFFF" w:themeFill="background1"/>
            <w:vAlign w:val="center"/>
          </w:tcPr>
          <w:p w14:paraId="44814356" w14:textId="77777777" w:rsidR="008E6D53" w:rsidRPr="00DF6003" w:rsidRDefault="008E6D53" w:rsidP="00D50854">
            <w:pPr>
              <w:suppressAutoHyphens/>
              <w:jc w:val="right"/>
              <w:rPr>
                <w:sz w:val="20"/>
                <w:szCs w:val="20"/>
                <w:lang w:val="ru-RU" w:eastAsia="en-CA"/>
              </w:rPr>
            </w:pPr>
            <w:r w:rsidRPr="00DF6003">
              <w:rPr>
                <w:sz w:val="20"/>
                <w:szCs w:val="20"/>
                <w:lang w:val="ru-RU" w:eastAsia="en-CA"/>
              </w:rPr>
              <w:t>500,000</w:t>
            </w:r>
          </w:p>
        </w:tc>
        <w:tc>
          <w:tcPr>
            <w:tcW w:w="6311" w:type="dxa"/>
            <w:shd w:val="clear" w:color="auto" w:fill="FFFFFF" w:themeFill="background1"/>
            <w:vAlign w:val="center"/>
          </w:tcPr>
          <w:p w14:paraId="2E01143C" w14:textId="77777777" w:rsidR="008E6D53" w:rsidRPr="00DF6003" w:rsidRDefault="008E6D53" w:rsidP="00D50854">
            <w:pPr>
              <w:suppressAutoHyphens/>
              <w:jc w:val="left"/>
              <w:rPr>
                <w:b/>
                <w:bCs/>
                <w:sz w:val="20"/>
                <w:szCs w:val="20"/>
                <w:lang w:val="ru-RU" w:eastAsia="en-CA"/>
              </w:rPr>
            </w:pPr>
            <w:r w:rsidRPr="00DF6003">
              <w:rPr>
                <w:sz w:val="20"/>
                <w:szCs w:val="20"/>
                <w:lang w:val="ru-RU" w:eastAsia="en-CA"/>
              </w:rPr>
              <w:t>Project coordination and monitoring</w:t>
            </w:r>
          </w:p>
        </w:tc>
        <w:tc>
          <w:tcPr>
            <w:tcW w:w="1276" w:type="dxa"/>
            <w:vAlign w:val="center"/>
          </w:tcPr>
          <w:p w14:paraId="7A71FB0A" w14:textId="77777777" w:rsidR="008E6D53" w:rsidRPr="00DF6003" w:rsidRDefault="008E6D53" w:rsidP="00D50854">
            <w:pPr>
              <w:suppressAutoHyphens/>
              <w:jc w:val="right"/>
              <w:rPr>
                <w:sz w:val="20"/>
                <w:szCs w:val="20"/>
                <w:lang w:val="ru-RU" w:eastAsia="en-CA"/>
              </w:rPr>
            </w:pPr>
            <w:r w:rsidRPr="00DF6003">
              <w:rPr>
                <w:sz w:val="20"/>
                <w:szCs w:val="20"/>
                <w:lang w:val="ru-RU" w:eastAsia="en-CA"/>
              </w:rPr>
              <w:t>255,000</w:t>
            </w:r>
          </w:p>
        </w:tc>
        <w:tc>
          <w:tcPr>
            <w:tcW w:w="1495" w:type="dxa"/>
            <w:vAlign w:val="center"/>
          </w:tcPr>
          <w:p w14:paraId="01B8A626" w14:textId="77777777" w:rsidR="008E6D53" w:rsidRPr="00DF6003" w:rsidRDefault="008E6D53" w:rsidP="00D50854">
            <w:pPr>
              <w:suppressAutoHyphens/>
              <w:jc w:val="right"/>
              <w:rPr>
                <w:b/>
                <w:bCs/>
                <w:sz w:val="20"/>
                <w:szCs w:val="20"/>
                <w:lang w:val="ru-RU" w:eastAsia="en-CA"/>
              </w:rPr>
            </w:pPr>
            <w:r w:rsidRPr="00DF6003">
              <w:rPr>
                <w:sz w:val="20"/>
                <w:szCs w:val="20"/>
                <w:lang w:val="ru-RU" w:eastAsia="en-CA"/>
              </w:rPr>
              <w:t>755,000</w:t>
            </w:r>
          </w:p>
        </w:tc>
      </w:tr>
      <w:tr w:rsidR="008E6D53" w:rsidRPr="00DF6003" w14:paraId="17E73A52" w14:textId="77777777" w:rsidTr="00D50854">
        <w:trPr>
          <w:trHeight w:val="227"/>
        </w:trPr>
        <w:tc>
          <w:tcPr>
            <w:tcW w:w="4057" w:type="dxa"/>
            <w:vAlign w:val="center"/>
          </w:tcPr>
          <w:p w14:paraId="30AEB574" w14:textId="77777777" w:rsidR="008E6D53" w:rsidRPr="00DF6003" w:rsidRDefault="008E6D53" w:rsidP="00D50854">
            <w:pPr>
              <w:suppressAutoHyphens/>
              <w:jc w:val="left"/>
              <w:rPr>
                <w:b/>
                <w:bCs/>
                <w:sz w:val="20"/>
                <w:szCs w:val="20"/>
                <w:lang w:val="ru-RU" w:eastAsia="en-CA"/>
              </w:rPr>
            </w:pPr>
            <w:r w:rsidRPr="00DF6003">
              <w:rPr>
                <w:b/>
                <w:bCs/>
                <w:sz w:val="20"/>
                <w:szCs w:val="20"/>
                <w:lang w:val="ru-RU" w:eastAsia="en-CA"/>
              </w:rPr>
              <w:t>Total</w:t>
            </w:r>
          </w:p>
        </w:tc>
        <w:tc>
          <w:tcPr>
            <w:tcW w:w="1109" w:type="dxa"/>
            <w:vAlign w:val="center"/>
          </w:tcPr>
          <w:p w14:paraId="3973FF27" w14:textId="77777777" w:rsidR="008E6D53" w:rsidRPr="00DF6003" w:rsidRDefault="008E6D53" w:rsidP="00D50854">
            <w:pPr>
              <w:suppressAutoHyphens/>
              <w:jc w:val="right"/>
              <w:rPr>
                <w:b/>
                <w:bCs/>
                <w:sz w:val="20"/>
                <w:szCs w:val="20"/>
                <w:lang w:val="ru-RU" w:eastAsia="en-CA"/>
              </w:rPr>
            </w:pPr>
            <w:r w:rsidRPr="00DF6003">
              <w:rPr>
                <w:b/>
                <w:bCs/>
                <w:sz w:val="20"/>
                <w:szCs w:val="20"/>
                <w:lang w:val="ru-RU" w:eastAsia="en-CA"/>
              </w:rPr>
              <w:t>8,690,000</w:t>
            </w:r>
          </w:p>
        </w:tc>
        <w:tc>
          <w:tcPr>
            <w:tcW w:w="6311" w:type="dxa"/>
            <w:vAlign w:val="center"/>
          </w:tcPr>
          <w:p w14:paraId="3210571B" w14:textId="77777777" w:rsidR="008E6D53" w:rsidRPr="00DF6003" w:rsidRDefault="008E6D53" w:rsidP="00D50854">
            <w:pPr>
              <w:suppressAutoHyphens/>
              <w:jc w:val="left"/>
              <w:rPr>
                <w:b/>
                <w:bCs/>
                <w:sz w:val="20"/>
                <w:szCs w:val="20"/>
                <w:lang w:val="ru-RU" w:eastAsia="en-CA"/>
              </w:rPr>
            </w:pPr>
          </w:p>
        </w:tc>
        <w:tc>
          <w:tcPr>
            <w:tcW w:w="1276" w:type="dxa"/>
            <w:vAlign w:val="center"/>
          </w:tcPr>
          <w:p w14:paraId="37EA7BC7" w14:textId="77777777" w:rsidR="008E6D53" w:rsidRPr="00DF6003" w:rsidRDefault="008E6D53" w:rsidP="00D50854">
            <w:pPr>
              <w:suppressAutoHyphens/>
              <w:jc w:val="right"/>
              <w:rPr>
                <w:b/>
                <w:bCs/>
                <w:sz w:val="20"/>
                <w:szCs w:val="20"/>
                <w:lang w:val="ru-RU" w:eastAsia="en-CA"/>
              </w:rPr>
            </w:pPr>
            <w:r w:rsidRPr="00DF6003">
              <w:rPr>
                <w:b/>
                <w:bCs/>
                <w:sz w:val="20"/>
                <w:szCs w:val="20"/>
                <w:lang w:val="ru-RU" w:eastAsia="en-CA"/>
              </w:rPr>
              <w:t>3,027,401</w:t>
            </w:r>
          </w:p>
        </w:tc>
        <w:tc>
          <w:tcPr>
            <w:tcW w:w="1495" w:type="dxa"/>
            <w:vAlign w:val="center"/>
          </w:tcPr>
          <w:p w14:paraId="399B5A62" w14:textId="77777777" w:rsidR="008E6D53" w:rsidRPr="00DF6003" w:rsidRDefault="008E6D53" w:rsidP="00D50854">
            <w:pPr>
              <w:suppressAutoHyphens/>
              <w:jc w:val="right"/>
              <w:rPr>
                <w:b/>
                <w:bCs/>
                <w:sz w:val="20"/>
                <w:szCs w:val="20"/>
                <w:lang w:val="ru-RU" w:eastAsia="en-CA"/>
              </w:rPr>
            </w:pPr>
            <w:r w:rsidRPr="00DF6003">
              <w:rPr>
                <w:b/>
                <w:bCs/>
                <w:sz w:val="20"/>
                <w:szCs w:val="20"/>
                <w:lang w:val="ru-RU" w:eastAsia="en-CA"/>
              </w:rPr>
              <w:fldChar w:fldCharType="begin"/>
            </w:r>
            <w:r w:rsidRPr="00DF6003">
              <w:rPr>
                <w:b/>
                <w:bCs/>
                <w:sz w:val="20"/>
                <w:szCs w:val="20"/>
                <w:lang w:val="ru-RU" w:eastAsia="en-CA"/>
              </w:rPr>
              <w:instrText xml:space="preserve"> =SUM(ABOVE) </w:instrText>
            </w:r>
            <w:r w:rsidRPr="00DF6003">
              <w:rPr>
                <w:b/>
                <w:bCs/>
                <w:sz w:val="20"/>
                <w:szCs w:val="20"/>
                <w:lang w:val="ru-RU" w:eastAsia="en-CA"/>
              </w:rPr>
              <w:fldChar w:fldCharType="separate"/>
            </w:r>
            <w:r w:rsidRPr="00DF6003">
              <w:rPr>
                <w:b/>
                <w:bCs/>
                <w:sz w:val="20"/>
                <w:szCs w:val="20"/>
                <w:lang w:val="ru-RU" w:eastAsia="en-CA"/>
              </w:rPr>
              <w:t>11,717,</w:t>
            </w:r>
            <w:r w:rsidRPr="00DF6003">
              <w:rPr>
                <w:b/>
                <w:bCs/>
                <w:sz w:val="20"/>
                <w:szCs w:val="20"/>
                <w:lang w:val="ru-RU" w:eastAsia="en-CA"/>
              </w:rPr>
              <w:fldChar w:fldCharType="end"/>
            </w:r>
            <w:r w:rsidRPr="00DF6003">
              <w:rPr>
                <w:b/>
                <w:bCs/>
                <w:sz w:val="20"/>
                <w:szCs w:val="20"/>
                <w:lang w:val="ru-RU" w:eastAsia="en-CA"/>
              </w:rPr>
              <w:t>401</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E6D53" w:rsidRPr="00DF6003" w14:paraId="193163F7" w14:textId="77777777" w:rsidTr="00D50854">
        <w:trPr>
          <w:trHeight w:val="581"/>
          <w:jc w:val="center"/>
        </w:trPr>
        <w:tc>
          <w:tcPr>
            <w:tcW w:w="1915" w:type="dxa"/>
          </w:tcPr>
          <w:p w14:paraId="1CB511AA" w14:textId="77777777" w:rsidR="008E6D53" w:rsidRPr="00DF6003" w:rsidRDefault="008E6D53" w:rsidP="00D50854">
            <w:pPr>
              <w:rPr>
                <w:lang w:val="ru-RU"/>
              </w:rPr>
            </w:pPr>
          </w:p>
        </w:tc>
        <w:tc>
          <w:tcPr>
            <w:tcW w:w="1915" w:type="dxa"/>
          </w:tcPr>
          <w:p w14:paraId="6973713C" w14:textId="77777777" w:rsidR="008E6D53" w:rsidRPr="00DF6003" w:rsidRDefault="008E6D53" w:rsidP="00D50854">
            <w:pPr>
              <w:rPr>
                <w:lang w:val="ru-RU"/>
              </w:rPr>
            </w:pPr>
          </w:p>
        </w:tc>
        <w:tc>
          <w:tcPr>
            <w:tcW w:w="1915" w:type="dxa"/>
            <w:tcBorders>
              <w:bottom w:val="single" w:sz="4" w:space="0" w:color="auto"/>
            </w:tcBorders>
          </w:tcPr>
          <w:p w14:paraId="0CCBF9C5" w14:textId="77777777" w:rsidR="008E6D53" w:rsidRPr="00DF6003" w:rsidRDefault="008E6D53" w:rsidP="00D50854">
            <w:pPr>
              <w:contextualSpacing/>
              <w:rPr>
                <w:lang w:val="ru-RU"/>
              </w:rPr>
            </w:pPr>
          </w:p>
        </w:tc>
        <w:tc>
          <w:tcPr>
            <w:tcW w:w="1915" w:type="dxa"/>
          </w:tcPr>
          <w:p w14:paraId="0839AE6C" w14:textId="77777777" w:rsidR="008E6D53" w:rsidRPr="00DF6003" w:rsidRDefault="008E6D53" w:rsidP="00D50854">
            <w:pPr>
              <w:rPr>
                <w:lang w:val="ru-RU"/>
              </w:rPr>
            </w:pPr>
          </w:p>
        </w:tc>
        <w:tc>
          <w:tcPr>
            <w:tcW w:w="1916" w:type="dxa"/>
          </w:tcPr>
          <w:p w14:paraId="27E50D06" w14:textId="77777777" w:rsidR="008E6D53" w:rsidRPr="00DF6003" w:rsidRDefault="008E6D53" w:rsidP="00D50854">
            <w:pPr>
              <w:rPr>
                <w:lang w:val="ru-RU"/>
              </w:rPr>
            </w:pPr>
          </w:p>
        </w:tc>
      </w:tr>
    </w:tbl>
    <w:p w14:paraId="44B20D1B" w14:textId="77777777" w:rsidR="00563DA8" w:rsidRPr="00DF6003" w:rsidRDefault="00563DA8" w:rsidP="00C66418">
      <w:pPr>
        <w:rPr>
          <w:sz w:val="4"/>
          <w:szCs w:val="4"/>
          <w:lang w:val="ru-RU"/>
        </w:rPr>
      </w:pPr>
    </w:p>
    <w:sectPr w:rsidR="00563DA8" w:rsidRPr="00DF6003" w:rsidSect="00C66418">
      <w:headerReference w:type="even" r:id="rId30"/>
      <w:headerReference w:type="default" r:id="rId31"/>
      <w:footerReference w:type="even" r:id="rId32"/>
      <w:headerReference w:type="first" r:id="rId33"/>
      <w:footerReference w:type="first" r:id="rId34"/>
      <w:pgSz w:w="15840" w:h="12240" w:orient="landscape" w:code="1"/>
      <w:pgMar w:top="1440" w:right="720" w:bottom="851" w:left="862"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DCF7F" w14:textId="77777777" w:rsidR="006979CB" w:rsidRDefault="006979CB" w:rsidP="004A504B">
      <w:r>
        <w:separator/>
      </w:r>
    </w:p>
  </w:endnote>
  <w:endnote w:type="continuationSeparator" w:id="0">
    <w:p w14:paraId="1F785FE5" w14:textId="77777777" w:rsidR="006979CB" w:rsidRDefault="006979CB" w:rsidP="004A504B">
      <w:r>
        <w:continuationSeparator/>
      </w:r>
    </w:p>
  </w:endnote>
  <w:endnote w:type="continuationNotice" w:id="1">
    <w:p w14:paraId="6B0DF611" w14:textId="77777777" w:rsidR="006979CB" w:rsidRDefault="006979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BEF2E" w14:textId="77777777" w:rsidR="00DC6A10" w:rsidRPr="0033525D" w:rsidRDefault="00BC2495" w:rsidP="00936E14">
    <w:pPr>
      <w:spacing w:before="360"/>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4057007"/>
      <w:docPartObj>
        <w:docPartGallery w:val="Page Numbers (Bottom of Page)"/>
        <w:docPartUnique/>
      </w:docPartObj>
    </w:sdtPr>
    <w:sdtEndPr>
      <w:rPr>
        <w:noProof/>
      </w:rPr>
    </w:sdtEndPr>
    <w:sdtContent>
      <w:p w14:paraId="7E4ACAC3" w14:textId="3C523884" w:rsidR="00936E14" w:rsidRDefault="00936E14" w:rsidP="00936E14">
        <w:pPr>
          <w:pStyle w:val="Footer"/>
          <w:spacing w:before="360"/>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1DA7C" w14:textId="27D05DAA" w:rsidR="004E7F9C" w:rsidRDefault="00D17142" w:rsidP="00D85651">
    <w:pPr>
      <w:pBdr>
        <w:top w:val="single" w:sz="4" w:space="1" w:color="auto"/>
        <w:left w:val="single" w:sz="4" w:space="4" w:color="auto"/>
        <w:bottom w:val="single" w:sz="4" w:space="1" w:color="auto"/>
        <w:right w:val="single" w:sz="4" w:space="4" w:color="auto"/>
      </w:pBdr>
      <w:jc w:val="center"/>
      <w:rPr>
        <w:sz w:val="18"/>
        <w:szCs w:val="18"/>
      </w:rPr>
    </w:pPr>
    <w:r w:rsidRPr="00D17142">
      <w:rPr>
        <w:rFonts w:eastAsiaTheme="minorEastAsia"/>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D17142">
      <w:rPr>
        <w:rFonts w:eastAsiaTheme="minorEastAsia"/>
        <w:sz w:val="16"/>
        <w:szCs w:val="16"/>
        <w:lang w:val="en-U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13F8D" w14:textId="77777777" w:rsidR="007C76EF" w:rsidRPr="0033525D" w:rsidRDefault="007C76EF">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3E8CE" w14:textId="77777777" w:rsidR="007C76EF" w:rsidRPr="0033525D" w:rsidRDefault="007C76EF">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EFDEE" w14:textId="77777777" w:rsidR="007C76EF" w:rsidRDefault="007C76E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Предсессионные документы Исполнительного комитета Многостороннего фонда для осуществления Монреальского протокола не предрешают никаких решений, которые Исполнительный комитет может принять после выпуска документа.</w:t>
    </w:r>
  </w:p>
  <w:p w14:paraId="3DD07EE9" w14:textId="77777777" w:rsidR="007C76EF" w:rsidRDefault="007C76E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B8ECA" w14:textId="77777777" w:rsidR="007C76EF" w:rsidRPr="0033525D" w:rsidRDefault="007C76EF" w:rsidP="00A10638">
    <w:pPr>
      <w:spacing w:before="360"/>
      <w:jc w:val="center"/>
    </w:pPr>
    <w:r>
      <w:fldChar w:fldCharType="begin"/>
    </w:r>
    <w:r>
      <w:instrText xml:space="preserve"> PAGE </w:instrText>
    </w:r>
    <w:r>
      <w:fldChar w:fldCharType="separate"/>
    </w:r>
    <w:r>
      <w:rPr>
        <w:noProof/>
      </w:rPr>
      <w:t>14</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A151A" w14:textId="77777777" w:rsidR="007C76EF" w:rsidRPr="0033525D" w:rsidRDefault="007C76EF" w:rsidP="00A10638">
    <w:pPr>
      <w:spacing w:before="360"/>
      <w:jc w:val="center"/>
    </w:pPr>
    <w:r>
      <w:fldChar w:fldCharType="begin"/>
    </w:r>
    <w:r>
      <w:instrText xml:space="preserve"> PAGE </w:instrText>
    </w:r>
    <w:r>
      <w:fldChar w:fldCharType="separate"/>
    </w:r>
    <w:r>
      <w:rPr>
        <w:noProof/>
      </w:rPr>
      <w:t>13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3A34C" w14:textId="77777777" w:rsidR="00993F32" w:rsidRPr="0033525D" w:rsidRDefault="00993F32" w:rsidP="00A10638">
    <w:pPr>
      <w:spacing w:before="360"/>
      <w:jc w:val="center"/>
    </w:pPr>
    <w:r>
      <w:fldChar w:fldCharType="begin"/>
    </w:r>
    <w:r>
      <w:instrText xml:space="preserve"> PAGE </w:instrText>
    </w:r>
    <w:r>
      <w:fldChar w:fldCharType="separate"/>
    </w:r>
    <w:r>
      <w:rPr>
        <w:noProof/>
      </w:rPr>
      <w:t>14</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B11A9" w14:textId="77777777" w:rsidR="00993F32" w:rsidRDefault="00993F3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Предсессионные документы Исполнительного комитета Многостороннего фонда для осуществления Монреальского протокола не предрешают никаких решений, которые Исполнительный комитет может принять после выпуска документа.</w:t>
    </w:r>
  </w:p>
  <w:p w14:paraId="59C17C53" w14:textId="77777777" w:rsidR="00993F32" w:rsidRDefault="00993F3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8E5A0" w14:textId="77777777" w:rsidR="006979CB" w:rsidRDefault="006979CB" w:rsidP="004A504B">
      <w:r>
        <w:separator/>
      </w:r>
    </w:p>
  </w:footnote>
  <w:footnote w:type="continuationSeparator" w:id="0">
    <w:p w14:paraId="0707ED1A" w14:textId="77777777" w:rsidR="006979CB" w:rsidRDefault="006979CB" w:rsidP="004A504B">
      <w:r>
        <w:continuationSeparator/>
      </w:r>
    </w:p>
  </w:footnote>
  <w:footnote w:type="continuationNotice" w:id="1">
    <w:p w14:paraId="16E2D477" w14:textId="77777777" w:rsidR="006979CB" w:rsidRDefault="006979CB"/>
  </w:footnote>
  <w:footnote w:id="2">
    <w:p w14:paraId="547540B9" w14:textId="77777777" w:rsidR="0023366D" w:rsidRPr="001E1147" w:rsidRDefault="0023366D" w:rsidP="0023366D">
      <w:pPr>
        <w:pStyle w:val="FootnoteText"/>
        <w:spacing w:after="120"/>
        <w:rPr>
          <w:lang w:val="en-US"/>
        </w:rPr>
      </w:pPr>
      <w:r w:rsidRPr="001A24C6">
        <w:rPr>
          <w:rStyle w:val="FootnoteReference"/>
        </w:rPr>
        <w:footnoteRef/>
      </w:r>
      <w:r w:rsidRPr="001A24C6">
        <w:t xml:space="preserve"> </w:t>
      </w:r>
      <w:r w:rsidRPr="001E1147">
        <w:rPr>
          <w:lang w:val="en-US"/>
        </w:rPr>
        <w:t>UNEP/OzL.Pro/ExCom/9</w:t>
      </w:r>
      <w:r>
        <w:rPr>
          <w:lang w:val="en-US"/>
        </w:rPr>
        <w:t>7</w:t>
      </w:r>
      <w:r w:rsidRPr="001E1147">
        <w:rPr>
          <w:lang w:val="en-US"/>
        </w:rPr>
        <w:t>/1</w:t>
      </w:r>
    </w:p>
  </w:footnote>
  <w:footnote w:id="3">
    <w:p w14:paraId="6C7A4EB1" w14:textId="53A5304D" w:rsidR="0011192D" w:rsidRPr="00FE3307" w:rsidRDefault="0011192D" w:rsidP="0011192D">
      <w:pPr>
        <w:pStyle w:val="FootnoteText"/>
      </w:pPr>
      <w:r w:rsidRPr="00FE3307">
        <w:rPr>
          <w:rStyle w:val="FootnoteReference"/>
        </w:rPr>
        <w:footnoteRef/>
      </w:r>
      <w:r w:rsidRPr="00FE3307">
        <w:t xml:space="preserve"> </w:t>
      </w:r>
      <w:r w:rsidRPr="00AB1D2A">
        <w:rPr>
          <w:lang w:val="ru-RU"/>
        </w:rPr>
        <w:t xml:space="preserve">Согласно письму от 22 августа 2025 года, направленному </w:t>
      </w:r>
      <w:r w:rsidR="0088681D">
        <w:rPr>
          <w:lang w:val="ru-RU"/>
        </w:rPr>
        <w:t xml:space="preserve">в </w:t>
      </w:r>
      <w:r w:rsidRPr="00AB1D2A">
        <w:rPr>
          <w:lang w:val="ru-RU"/>
        </w:rPr>
        <w:t>ЮНИДО Департаментом лесного хозяйства, рыболовства и окружающей среды Южной Африки.</w:t>
      </w:r>
    </w:p>
  </w:footnote>
  <w:footnote w:id="4">
    <w:p w14:paraId="7CF243EC" w14:textId="48FAA2E5" w:rsidR="00935CCE" w:rsidRPr="00CE3733" w:rsidRDefault="00935CCE" w:rsidP="00935CCE">
      <w:pPr>
        <w:pStyle w:val="FootnoteText"/>
        <w:rPr>
          <w:lang w:val="ru-RU"/>
        </w:rPr>
      </w:pPr>
      <w:r w:rsidRPr="00CE3733">
        <w:rPr>
          <w:rStyle w:val="FootnoteReference"/>
          <w:lang w:val="ru-RU"/>
        </w:rPr>
        <w:footnoteRef/>
      </w:r>
      <w:r w:rsidRPr="00CE3733">
        <w:rPr>
          <w:lang w:val="ru-RU"/>
        </w:rPr>
        <w:t xml:space="preserve"> В </w:t>
      </w:r>
      <w:r w:rsidR="00BC5A61" w:rsidRPr="00CE3733">
        <w:rPr>
          <w:lang w:val="ru-RU"/>
        </w:rPr>
        <w:t xml:space="preserve">докладе о результатах проверки </w:t>
      </w:r>
      <w:r w:rsidRPr="00CE3733">
        <w:rPr>
          <w:lang w:val="ru-RU"/>
        </w:rPr>
        <w:t xml:space="preserve">за 2019–2021 годы </w:t>
      </w:r>
      <w:r w:rsidR="009C3993" w:rsidRPr="00CE3733">
        <w:rPr>
          <w:lang w:val="ru-RU"/>
        </w:rPr>
        <w:t>рекомендовал</w:t>
      </w:r>
      <w:r w:rsidR="00E266FB" w:rsidRPr="00CE3733">
        <w:rPr>
          <w:lang w:val="ru-RU"/>
        </w:rPr>
        <w:t>ось</w:t>
      </w:r>
      <w:r w:rsidR="009C3993" w:rsidRPr="00CE3733">
        <w:rPr>
          <w:lang w:val="ru-RU"/>
        </w:rPr>
        <w:t xml:space="preserve"> внести процедурные изменения в процесс выдачи квот и лицензий на импорт, </w:t>
      </w:r>
      <w:r w:rsidR="0072103F" w:rsidRPr="0072103F">
        <w:rPr>
          <w:lang w:val="ru-RU"/>
        </w:rPr>
        <w:t>в порядок регистрации и анализа данных</w:t>
      </w:r>
      <w:r w:rsidR="009C3993" w:rsidRPr="00CE3733">
        <w:rPr>
          <w:lang w:val="ru-RU"/>
        </w:rPr>
        <w:t>, предоставляемых держателями разрешений, а также обеспечить своевременный обмен информацией о поставках между таможенными органами и другими компетентными структурами. Кроме того, было рекомендовано ввести уникальный таможенный тарифный код для каждого вещества с целью повышения эффективности контроля и мониторинга импорта и использования</w:t>
      </w:r>
      <w:r w:rsidR="00CB000E" w:rsidRPr="00CE3733">
        <w:rPr>
          <w:lang w:val="ru-RU"/>
        </w:rPr>
        <w:t xml:space="preserve"> </w:t>
      </w:r>
      <w:r w:rsidR="009521AA" w:rsidRPr="00CE3733">
        <w:rPr>
          <w:lang w:val="ru-RU"/>
        </w:rPr>
        <w:t>ОРВ в стране</w:t>
      </w:r>
      <w:r w:rsidRPr="00CE3733">
        <w:rPr>
          <w:lang w:val="ru-RU"/>
        </w:rPr>
        <w:t>.</w:t>
      </w:r>
    </w:p>
  </w:footnote>
  <w:footnote w:id="5">
    <w:p w14:paraId="5E91A100" w14:textId="3B88106A" w:rsidR="00D52BFB" w:rsidRPr="00CE3733" w:rsidRDefault="00D52BFB" w:rsidP="00D52BFB">
      <w:pPr>
        <w:pStyle w:val="FootnoteText"/>
        <w:rPr>
          <w:lang w:val="ru-RU"/>
        </w:rPr>
      </w:pPr>
      <w:r w:rsidRPr="00CE3733">
        <w:rPr>
          <w:rStyle w:val="FootnoteReference"/>
          <w:lang w:val="ru-RU"/>
        </w:rPr>
        <w:footnoteRef/>
      </w:r>
      <w:r w:rsidRPr="00CE3733">
        <w:rPr>
          <w:lang w:val="ru-RU"/>
        </w:rPr>
        <w:t xml:space="preserve"> </w:t>
      </w:r>
      <w:r w:rsidR="008B4652" w:rsidRPr="00CE3733">
        <w:rPr>
          <w:lang w:val="ru-RU"/>
        </w:rPr>
        <w:t xml:space="preserve">В соответствии с </w:t>
      </w:r>
      <w:r w:rsidR="00E266FB" w:rsidRPr="00CE3733">
        <w:rPr>
          <w:lang w:val="ru-RU"/>
        </w:rPr>
        <w:t>данным</w:t>
      </w:r>
      <w:r w:rsidR="008B4652" w:rsidRPr="00CE3733">
        <w:rPr>
          <w:lang w:val="ru-RU"/>
        </w:rPr>
        <w:t>и</w:t>
      </w:r>
      <w:r w:rsidR="00E266FB" w:rsidRPr="00CE3733">
        <w:rPr>
          <w:lang w:val="ru-RU"/>
        </w:rPr>
        <w:t>, представляемым</w:t>
      </w:r>
      <w:r w:rsidR="008B4652" w:rsidRPr="00CE3733">
        <w:rPr>
          <w:lang w:val="ru-RU"/>
        </w:rPr>
        <w:t>и</w:t>
      </w:r>
      <w:r w:rsidR="00E266FB" w:rsidRPr="00CE3733">
        <w:rPr>
          <w:lang w:val="ru-RU"/>
        </w:rPr>
        <w:t xml:space="preserve"> согласно статье 7, потребление</w:t>
      </w:r>
      <w:r w:rsidRPr="00CE3733">
        <w:rPr>
          <w:lang w:val="ru-RU"/>
        </w:rPr>
        <w:t xml:space="preserve"> ГХФУ в 2020 и 2021 годах составило 96,78 и 88,70 </w:t>
      </w:r>
      <w:r w:rsidR="00712445" w:rsidRPr="00CE3733">
        <w:rPr>
          <w:bCs/>
          <w:lang w:val="ru-RU"/>
        </w:rPr>
        <w:t>тонн ОРС</w:t>
      </w:r>
      <w:r w:rsidR="00712445" w:rsidRPr="00CE3733">
        <w:rPr>
          <w:lang w:val="ru-RU"/>
        </w:rPr>
        <w:t xml:space="preserve"> </w:t>
      </w:r>
      <w:r w:rsidRPr="00CE3733">
        <w:rPr>
          <w:lang w:val="ru-RU"/>
        </w:rPr>
        <w:t xml:space="preserve">соответственно, в то время </w:t>
      </w:r>
      <w:r w:rsidR="00EA77FB" w:rsidRPr="00CE3733">
        <w:rPr>
          <w:lang w:val="ru-RU"/>
        </w:rPr>
        <w:t xml:space="preserve">результаты проверки выявили </w:t>
      </w:r>
      <w:r w:rsidRPr="00CE3733">
        <w:rPr>
          <w:lang w:val="ru-RU"/>
        </w:rPr>
        <w:t xml:space="preserve">потребление </w:t>
      </w:r>
      <w:r w:rsidR="00846DE5" w:rsidRPr="00CE3733">
        <w:rPr>
          <w:lang w:val="ru-RU"/>
        </w:rPr>
        <w:t xml:space="preserve">на уровне </w:t>
      </w:r>
      <w:r w:rsidRPr="00CE3733">
        <w:rPr>
          <w:lang w:val="ru-RU"/>
        </w:rPr>
        <w:t xml:space="preserve">97,36 и 90,33 </w:t>
      </w:r>
      <w:r w:rsidR="00846DE5" w:rsidRPr="00CE3733">
        <w:rPr>
          <w:bCs/>
          <w:lang w:val="ru-RU"/>
        </w:rPr>
        <w:t>тонн ОРС</w:t>
      </w:r>
      <w:r w:rsidR="00846DE5" w:rsidRPr="00CE3733">
        <w:rPr>
          <w:lang w:val="ru-RU"/>
        </w:rPr>
        <w:t xml:space="preserve"> </w:t>
      </w:r>
      <w:r w:rsidRPr="00CE3733">
        <w:rPr>
          <w:lang w:val="ru-RU"/>
        </w:rPr>
        <w:t>соответственно.</w:t>
      </w:r>
    </w:p>
  </w:footnote>
  <w:footnote w:id="6">
    <w:p w14:paraId="58AE546C" w14:textId="216A9D46" w:rsidR="0011192D" w:rsidRPr="00972F65" w:rsidRDefault="0011192D" w:rsidP="0011192D">
      <w:pPr>
        <w:pStyle w:val="FootnoteText"/>
        <w:rPr>
          <w:lang w:val="ru-RU"/>
        </w:rPr>
      </w:pPr>
      <w:r w:rsidRPr="00CE3733">
        <w:rPr>
          <w:rStyle w:val="FootnoteReference"/>
          <w:lang w:val="ru-RU"/>
        </w:rPr>
        <w:footnoteRef/>
      </w:r>
      <w:r w:rsidRPr="00CE3733">
        <w:rPr>
          <w:lang w:val="ru-RU"/>
        </w:rPr>
        <w:t xml:space="preserve"> Решение 91/41 о</w:t>
      </w:r>
      <w:r w:rsidR="00CE3733" w:rsidRPr="00CE3733">
        <w:rPr>
          <w:lang w:val="ru-RU"/>
        </w:rPr>
        <w:t>б общем</w:t>
      </w:r>
      <w:r w:rsidRPr="00CE3733">
        <w:rPr>
          <w:lang w:val="ru-RU"/>
        </w:rPr>
        <w:t xml:space="preserve"> утверждении.</w:t>
      </w:r>
    </w:p>
  </w:footnote>
  <w:footnote w:id="7">
    <w:p w14:paraId="58A7286A" w14:textId="2EA2652B" w:rsidR="0030691F" w:rsidRPr="00FE76A4" w:rsidRDefault="0030691F" w:rsidP="0030691F">
      <w:pPr>
        <w:rPr>
          <w:lang w:val="ru-RU"/>
        </w:rPr>
      </w:pPr>
      <w:r>
        <w:rPr>
          <w:rStyle w:val="FootnoteReference"/>
        </w:rPr>
        <w:footnoteRef/>
      </w:r>
      <w:r w:rsidRPr="00972F65">
        <w:rPr>
          <w:lang w:val="ru-RU"/>
        </w:rPr>
        <w:t xml:space="preserve"> </w:t>
      </w:r>
      <w:r w:rsidR="00563405" w:rsidRPr="00FE76A4">
        <w:rPr>
          <w:sz w:val="20"/>
          <w:szCs w:val="20"/>
          <w:lang w:val="ru-RU"/>
        </w:rPr>
        <w:t>Набор включает в себя манифольд</w:t>
      </w:r>
      <w:r w:rsidR="00361F9E" w:rsidRPr="00FE76A4">
        <w:rPr>
          <w:sz w:val="20"/>
          <w:szCs w:val="20"/>
          <w:lang w:val="ru-RU"/>
        </w:rPr>
        <w:t xml:space="preserve">, простой легкий двухступенчатый вакуумный насос, легкие весы для заправки хладагентом, набор </w:t>
      </w:r>
      <w:r w:rsidR="00804FFF" w:rsidRPr="00FE76A4">
        <w:rPr>
          <w:sz w:val="20"/>
          <w:szCs w:val="20"/>
          <w:lang w:val="ru-RU"/>
        </w:rPr>
        <w:t>разводных</w:t>
      </w:r>
      <w:r w:rsidR="00361F9E" w:rsidRPr="00FE76A4">
        <w:rPr>
          <w:sz w:val="20"/>
          <w:szCs w:val="20"/>
          <w:lang w:val="ru-RU"/>
        </w:rPr>
        <w:t xml:space="preserve"> ключей, набор отверток, </w:t>
      </w:r>
      <w:r w:rsidR="00D53D32" w:rsidRPr="00FE76A4">
        <w:rPr>
          <w:sz w:val="20"/>
          <w:szCs w:val="20"/>
          <w:lang w:val="ru-RU"/>
        </w:rPr>
        <w:t>развальцовочный инструмент</w:t>
      </w:r>
      <w:r w:rsidR="00361F9E" w:rsidRPr="00FE76A4">
        <w:rPr>
          <w:sz w:val="20"/>
          <w:szCs w:val="20"/>
          <w:lang w:val="ru-RU"/>
        </w:rPr>
        <w:t xml:space="preserve">, инструмент для </w:t>
      </w:r>
      <w:r w:rsidR="00DA3C09">
        <w:rPr>
          <w:sz w:val="20"/>
          <w:szCs w:val="20"/>
          <w:lang w:val="ru-RU"/>
        </w:rPr>
        <w:t>удаления</w:t>
      </w:r>
      <w:r w:rsidR="00361F9E" w:rsidRPr="00FE76A4">
        <w:rPr>
          <w:sz w:val="20"/>
          <w:szCs w:val="20"/>
          <w:lang w:val="ru-RU"/>
        </w:rPr>
        <w:t xml:space="preserve"> сердечника клапана, токоизмерительны</w:t>
      </w:r>
      <w:r w:rsidR="005A691A" w:rsidRPr="00FE76A4">
        <w:rPr>
          <w:sz w:val="20"/>
          <w:szCs w:val="20"/>
          <w:lang w:val="ru-RU"/>
        </w:rPr>
        <w:t>е</w:t>
      </w:r>
      <w:r w:rsidR="00361F9E" w:rsidRPr="00FE76A4">
        <w:rPr>
          <w:sz w:val="20"/>
          <w:szCs w:val="20"/>
          <w:lang w:val="ru-RU"/>
        </w:rPr>
        <w:t xml:space="preserve"> клещи, электронный детектор утечки хладагента, средства индивидуальной защиты и ящик для инструментов</w:t>
      </w:r>
      <w:r w:rsidRPr="00FE76A4">
        <w:rPr>
          <w:sz w:val="20"/>
          <w:szCs w:val="20"/>
          <w:lang w:val="ru-RU"/>
        </w:rPr>
        <w:t>.</w:t>
      </w:r>
    </w:p>
  </w:footnote>
  <w:footnote w:id="8">
    <w:p w14:paraId="4D924356" w14:textId="61363CB0" w:rsidR="00AA2822" w:rsidRPr="00FE76A4" w:rsidRDefault="00AA2822" w:rsidP="00AA2822">
      <w:pPr>
        <w:pStyle w:val="FootnoteText"/>
        <w:rPr>
          <w:lang w:val="ru-RU"/>
        </w:rPr>
      </w:pPr>
      <w:r w:rsidRPr="00FE76A4">
        <w:rPr>
          <w:rStyle w:val="FootnoteReference"/>
          <w:lang w:val="ru-RU"/>
        </w:rPr>
        <w:footnoteRef/>
      </w:r>
      <w:r w:rsidRPr="00FE76A4">
        <w:rPr>
          <w:lang w:val="ru-RU"/>
        </w:rPr>
        <w:t xml:space="preserve"> </w:t>
      </w:r>
      <w:r w:rsidR="00FE76A4" w:rsidRPr="00FE76A4">
        <w:rPr>
          <w:lang w:val="ru-RU"/>
        </w:rPr>
        <w:t>Комплект включает, в частности, электронный детектор утечк</w:t>
      </w:r>
      <w:r w:rsidR="004D26D2">
        <w:rPr>
          <w:lang w:val="ru-RU"/>
        </w:rPr>
        <w:t>и</w:t>
      </w:r>
      <w:r w:rsidR="00FE76A4" w:rsidRPr="00FE76A4">
        <w:rPr>
          <w:lang w:val="ru-RU"/>
        </w:rPr>
        <w:t xml:space="preserve">, </w:t>
      </w:r>
      <w:r w:rsidR="00134583" w:rsidRPr="00FE76A4">
        <w:rPr>
          <w:lang w:val="ru-RU"/>
        </w:rPr>
        <w:t>токоизмерительные клещи</w:t>
      </w:r>
      <w:r w:rsidR="00FE76A4" w:rsidRPr="00FE76A4">
        <w:rPr>
          <w:lang w:val="ru-RU"/>
        </w:rPr>
        <w:t xml:space="preserve">, </w:t>
      </w:r>
      <w:r w:rsidR="00134583" w:rsidRPr="00FE76A4">
        <w:rPr>
          <w:lang w:val="ru-RU"/>
        </w:rPr>
        <w:t xml:space="preserve">инструмент для </w:t>
      </w:r>
      <w:r w:rsidR="00A5031C">
        <w:rPr>
          <w:lang w:val="ru-RU"/>
        </w:rPr>
        <w:t>удаления</w:t>
      </w:r>
      <w:r w:rsidR="00134583" w:rsidRPr="00FE76A4">
        <w:rPr>
          <w:lang w:val="ru-RU"/>
        </w:rPr>
        <w:t xml:space="preserve"> сердечника клапана</w:t>
      </w:r>
      <w:r w:rsidR="00FE76A4" w:rsidRPr="00FE76A4">
        <w:rPr>
          <w:lang w:val="ru-RU"/>
        </w:rPr>
        <w:t xml:space="preserve">, развальцовочный инструмент, простой двухклапанный </w:t>
      </w:r>
      <w:r w:rsidR="00501CE1" w:rsidRPr="00FE76A4">
        <w:rPr>
          <w:lang w:val="ru-RU"/>
        </w:rPr>
        <w:t>манифольд</w:t>
      </w:r>
      <w:r w:rsidR="00FE76A4" w:rsidRPr="00FE76A4">
        <w:rPr>
          <w:lang w:val="ru-RU"/>
        </w:rPr>
        <w:t>, простой двухступенчатый вакуумный насос и весы для заправки хладагентов.</w:t>
      </w:r>
    </w:p>
  </w:footnote>
  <w:footnote w:id="9">
    <w:p w14:paraId="1B7AB2B6" w14:textId="3F8068B4" w:rsidR="00B025BA" w:rsidRPr="002E36AF" w:rsidRDefault="00B025BA" w:rsidP="00B025BA">
      <w:pPr>
        <w:pStyle w:val="FootnoteText"/>
        <w:rPr>
          <w:lang w:val="ru-RU"/>
        </w:rPr>
      </w:pPr>
      <w:r>
        <w:rPr>
          <w:rStyle w:val="FootnoteReference"/>
        </w:rPr>
        <w:footnoteRef/>
      </w:r>
      <w:r w:rsidRPr="00972F65">
        <w:rPr>
          <w:lang w:val="ru-RU"/>
        </w:rPr>
        <w:t xml:space="preserve"> </w:t>
      </w:r>
      <w:r w:rsidR="002E36AF" w:rsidRPr="002E36AF">
        <w:rPr>
          <w:lang w:val="ru-RU"/>
        </w:rPr>
        <w:t xml:space="preserve">Обсуждаемые вопросы включали, в частности, доступные технологии и руководящие </w:t>
      </w:r>
      <w:r w:rsidR="009B73C2">
        <w:rPr>
          <w:lang w:val="ru-RU"/>
        </w:rPr>
        <w:t>указания</w:t>
      </w:r>
      <w:r w:rsidR="002E36AF" w:rsidRPr="002E36AF">
        <w:rPr>
          <w:lang w:val="ru-RU"/>
        </w:rPr>
        <w:t xml:space="preserve"> по выбору альтернативных решений</w:t>
      </w:r>
      <w:r w:rsidR="009B73C2">
        <w:rPr>
          <w:lang w:val="ru-RU"/>
        </w:rPr>
        <w:t>,</w:t>
      </w:r>
      <w:r w:rsidR="002E36AF" w:rsidRPr="002E36AF">
        <w:rPr>
          <w:lang w:val="ru-RU"/>
        </w:rPr>
        <w:t xml:space="preserve"> выявление </w:t>
      </w:r>
      <w:r w:rsidR="009B73C2">
        <w:rPr>
          <w:lang w:val="ru-RU"/>
        </w:rPr>
        <w:t>препятствий</w:t>
      </w:r>
      <w:r w:rsidR="002E36AF" w:rsidRPr="002E36AF">
        <w:rPr>
          <w:lang w:val="ru-RU"/>
        </w:rPr>
        <w:t xml:space="preserve"> для внедрения альтернативных технологий и подготовку предложений по их устранению</w:t>
      </w:r>
      <w:r w:rsidR="00937F03">
        <w:rPr>
          <w:lang w:val="ru-RU"/>
        </w:rPr>
        <w:t>,</w:t>
      </w:r>
      <w:r w:rsidR="002E36AF" w:rsidRPr="002E36AF">
        <w:rPr>
          <w:lang w:val="ru-RU"/>
        </w:rPr>
        <w:t xml:space="preserve"> рекомендации по </w:t>
      </w:r>
      <w:r w:rsidR="00937F03">
        <w:rPr>
          <w:lang w:val="ru-RU"/>
        </w:rPr>
        <w:t>развитию</w:t>
      </w:r>
      <w:r w:rsidR="002E36AF" w:rsidRPr="002E36AF">
        <w:rPr>
          <w:lang w:val="ru-RU"/>
        </w:rPr>
        <w:t xml:space="preserve"> местного потенциала для работы с альтернативами, </w:t>
      </w:r>
      <w:r w:rsidR="007242D7">
        <w:rPr>
          <w:lang w:val="ru-RU"/>
        </w:rPr>
        <w:t>оказывающими наименьшее</w:t>
      </w:r>
      <w:r w:rsidR="002E36AF" w:rsidRPr="002E36AF">
        <w:rPr>
          <w:lang w:val="ru-RU"/>
        </w:rPr>
        <w:t xml:space="preserve"> воздействие на климат</w:t>
      </w:r>
      <w:r w:rsidR="00937F03">
        <w:rPr>
          <w:lang w:val="ru-RU"/>
        </w:rPr>
        <w:t>,</w:t>
      </w:r>
      <w:r w:rsidR="002E36AF" w:rsidRPr="002E36AF">
        <w:rPr>
          <w:lang w:val="ru-RU"/>
        </w:rPr>
        <w:t xml:space="preserve"> оценку вариантов </w:t>
      </w:r>
      <w:r w:rsidR="00391304">
        <w:rPr>
          <w:lang w:val="ru-RU"/>
        </w:rPr>
        <w:t>минимизации</w:t>
      </w:r>
      <w:r w:rsidR="002E36AF" w:rsidRPr="002E36AF">
        <w:rPr>
          <w:lang w:val="ru-RU"/>
        </w:rPr>
        <w:t xml:space="preserve"> заправки холодильных агентов на всех этапах </w:t>
      </w:r>
      <w:r w:rsidR="002E36AF">
        <w:rPr>
          <w:lang w:val="ru-RU"/>
        </w:rPr>
        <w:t>–</w:t>
      </w:r>
      <w:r w:rsidR="002E36AF" w:rsidRPr="002E36AF">
        <w:rPr>
          <w:lang w:val="ru-RU"/>
        </w:rPr>
        <w:t xml:space="preserve"> от проектирования оборудования до его сборки и установки</w:t>
      </w:r>
      <w:r w:rsidR="004E03A0">
        <w:rPr>
          <w:lang w:val="ru-RU"/>
        </w:rPr>
        <w:t>,</w:t>
      </w:r>
      <w:r w:rsidR="002E36AF" w:rsidRPr="002E36AF">
        <w:rPr>
          <w:lang w:val="ru-RU"/>
        </w:rPr>
        <w:t xml:space="preserve"> разработку предлагаемых мер стимулирования, направленных на поощрение владельцев к повышению эффективности оборудования и снижению энергопотребления</w:t>
      </w:r>
      <w:r w:rsidR="0043798A">
        <w:rPr>
          <w:lang w:val="ru-RU"/>
        </w:rPr>
        <w:t>,</w:t>
      </w:r>
      <w:r w:rsidR="002E36AF" w:rsidRPr="002E36AF">
        <w:rPr>
          <w:lang w:val="ru-RU"/>
        </w:rPr>
        <w:t xml:space="preserve"> определение способов измерения, сокращения и предотвращения утечек хладагентов </w:t>
      </w:r>
      <w:r w:rsidR="0043798A">
        <w:rPr>
          <w:lang w:val="ru-RU"/>
        </w:rPr>
        <w:t>в</w:t>
      </w:r>
      <w:r w:rsidR="002E36AF" w:rsidRPr="002E36AF">
        <w:rPr>
          <w:lang w:val="ru-RU"/>
        </w:rPr>
        <w:t xml:space="preserve"> крупных систем</w:t>
      </w:r>
      <w:r w:rsidR="0043798A">
        <w:rPr>
          <w:lang w:val="ru-RU"/>
        </w:rPr>
        <w:t>ах,</w:t>
      </w:r>
      <w:r w:rsidR="002E36AF" w:rsidRPr="002E36AF">
        <w:rPr>
          <w:lang w:val="ru-RU"/>
        </w:rPr>
        <w:t xml:space="preserve"> а также проведение семинаров по вопросам законодательной базы.</w:t>
      </w:r>
    </w:p>
  </w:footnote>
  <w:footnote w:id="10">
    <w:p w14:paraId="2085F53D" w14:textId="6045B549" w:rsidR="00DF609E" w:rsidRPr="00972F65" w:rsidRDefault="00DF609E" w:rsidP="00DF609E">
      <w:pPr>
        <w:pStyle w:val="FootnoteText"/>
        <w:rPr>
          <w:lang w:val="ru-RU"/>
        </w:rPr>
      </w:pPr>
      <w:r>
        <w:rPr>
          <w:rStyle w:val="FootnoteReference"/>
        </w:rPr>
        <w:footnoteRef/>
      </w:r>
      <w:r w:rsidRPr="00972F65">
        <w:rPr>
          <w:lang w:val="ru-RU"/>
        </w:rPr>
        <w:t xml:space="preserve"> </w:t>
      </w:r>
      <w:r w:rsidR="004A0FAF" w:rsidRPr="004A0FAF">
        <w:rPr>
          <w:lang w:val="ru-RU"/>
        </w:rPr>
        <w:t>100 баллонов для рекуперации хладагента, 12 бутылок для</w:t>
      </w:r>
      <w:r w:rsidR="00A70DA2">
        <w:rPr>
          <w:lang w:val="ru-RU"/>
        </w:rPr>
        <w:t xml:space="preserve"> отбора</w:t>
      </w:r>
      <w:r w:rsidR="004A0FAF" w:rsidRPr="004A0FAF">
        <w:rPr>
          <w:lang w:val="ru-RU"/>
        </w:rPr>
        <w:t xml:space="preserve"> проб (контейнеров), один газовый хроматограф/анализатор, </w:t>
      </w:r>
      <w:r w:rsidR="004A0FAF" w:rsidRPr="006849AC">
        <w:rPr>
          <w:lang w:val="ru-RU"/>
        </w:rPr>
        <w:t xml:space="preserve">два кулонометрических титратора для анализа </w:t>
      </w:r>
      <w:r w:rsidR="00621006" w:rsidRPr="006849AC">
        <w:rPr>
          <w:lang w:val="ru-RU"/>
        </w:rPr>
        <w:t xml:space="preserve">содержания влаги в образцах </w:t>
      </w:r>
      <w:r w:rsidR="004A0FAF" w:rsidRPr="006849AC">
        <w:rPr>
          <w:lang w:val="ru-RU"/>
        </w:rPr>
        <w:t>хладагент</w:t>
      </w:r>
      <w:r w:rsidR="009F165C" w:rsidRPr="006849AC">
        <w:rPr>
          <w:lang w:val="ru-RU"/>
        </w:rPr>
        <w:t>ов</w:t>
      </w:r>
      <w:r w:rsidR="004A0FAF" w:rsidRPr="006849AC">
        <w:rPr>
          <w:lang w:val="ru-RU"/>
        </w:rPr>
        <w:t xml:space="preserve">, один инжектор проб </w:t>
      </w:r>
      <w:r w:rsidR="009F165C" w:rsidRPr="006849AC">
        <w:rPr>
          <w:lang w:val="ru-RU"/>
        </w:rPr>
        <w:t>для ввода жидкой пробы</w:t>
      </w:r>
      <w:r w:rsidR="004A0FAF" w:rsidRPr="006849AC">
        <w:rPr>
          <w:lang w:val="ru-RU"/>
        </w:rPr>
        <w:t xml:space="preserve">, оборудование </w:t>
      </w:r>
      <w:r w:rsidR="006849AC" w:rsidRPr="006849AC">
        <w:rPr>
          <w:lang w:val="ru-RU"/>
        </w:rPr>
        <w:t xml:space="preserve">для отбора проб методом headspace </w:t>
      </w:r>
      <w:r w:rsidR="004A0FAF" w:rsidRPr="006849AC">
        <w:rPr>
          <w:lang w:val="ru-RU"/>
        </w:rPr>
        <w:t>и твердофазной экстракции.</w:t>
      </w:r>
    </w:p>
  </w:footnote>
  <w:footnote w:id="11">
    <w:p w14:paraId="6995E063" w14:textId="07155A81" w:rsidR="0040042B" w:rsidRPr="00972F65" w:rsidRDefault="0040042B" w:rsidP="0040042B">
      <w:pPr>
        <w:pStyle w:val="FootnoteText"/>
        <w:rPr>
          <w:lang w:val="ru-RU"/>
        </w:rPr>
      </w:pPr>
      <w:r>
        <w:rPr>
          <w:rStyle w:val="FootnoteReference"/>
        </w:rPr>
        <w:footnoteRef/>
      </w:r>
      <w:r w:rsidRPr="00972F65">
        <w:rPr>
          <w:lang w:val="ru-RU"/>
        </w:rPr>
        <w:t xml:space="preserve"> </w:t>
      </w:r>
      <w:r w:rsidR="0056481A" w:rsidRPr="007E7600">
        <w:rPr>
          <w:lang w:val="ru-RU"/>
        </w:rPr>
        <w:t xml:space="preserve">Стандарт </w:t>
      </w:r>
      <w:r w:rsidRPr="007E7600">
        <w:rPr>
          <w:lang w:val="ru-RU"/>
        </w:rPr>
        <w:t>AHRI 700</w:t>
      </w:r>
      <w:r w:rsidR="00663898" w:rsidRPr="007E7600">
        <w:rPr>
          <w:lang w:val="ru-RU"/>
        </w:rPr>
        <w:t> регламентирует требования к чистоте</w:t>
      </w:r>
      <w:r w:rsidR="007E7600">
        <w:rPr>
          <w:lang w:val="ru-RU"/>
        </w:rPr>
        <w:t xml:space="preserve"> хлад</w:t>
      </w:r>
      <w:r w:rsidR="00D50DEE">
        <w:rPr>
          <w:lang w:val="ru-RU"/>
        </w:rPr>
        <w:t>а</w:t>
      </w:r>
      <w:r w:rsidR="007E7600">
        <w:rPr>
          <w:lang w:val="ru-RU"/>
        </w:rPr>
        <w:t>гента</w:t>
      </w:r>
      <w:r w:rsidR="00BC7E1B" w:rsidRPr="007E7600">
        <w:rPr>
          <w:lang w:val="ru-RU"/>
        </w:rPr>
        <w:t xml:space="preserve">, </w:t>
      </w:r>
      <w:r w:rsidR="007E7600" w:rsidRPr="007E7600">
        <w:rPr>
          <w:lang w:val="ru-RU"/>
        </w:rPr>
        <w:t xml:space="preserve">устанавливая спецификации для проверки состава и методы испытаний, определяющие </w:t>
      </w:r>
      <w:r w:rsidR="007E7600">
        <w:rPr>
          <w:lang w:val="ru-RU"/>
        </w:rPr>
        <w:t>его</w:t>
      </w:r>
      <w:r w:rsidR="007E7600" w:rsidRPr="007E7600">
        <w:rPr>
          <w:lang w:val="ru-RU"/>
        </w:rPr>
        <w:t xml:space="preserve"> пригодность для применения в новых и существующих системах ХКВ, независимо от происхождения (</w:t>
      </w:r>
      <w:r w:rsidR="000812C5">
        <w:rPr>
          <w:lang w:val="ru-RU"/>
        </w:rPr>
        <w:t xml:space="preserve">новый, </w:t>
      </w:r>
      <w:r w:rsidR="000C5ACF" w:rsidRPr="007E7600">
        <w:rPr>
          <w:lang w:val="ru-RU"/>
        </w:rPr>
        <w:t>восстановленный</w:t>
      </w:r>
      <w:r w:rsidRPr="007E7600">
        <w:rPr>
          <w:lang w:val="ru-RU"/>
        </w:rPr>
        <w:t xml:space="preserve">, </w:t>
      </w:r>
      <w:r w:rsidR="008E43ED" w:rsidRPr="008E43ED">
        <w:rPr>
          <w:lang w:val="ru-RU"/>
        </w:rPr>
        <w:t xml:space="preserve">перефасованный </w:t>
      </w:r>
      <w:r w:rsidR="000C5ACF" w:rsidRPr="007E7600">
        <w:rPr>
          <w:lang w:val="ru-RU"/>
        </w:rPr>
        <w:t xml:space="preserve">хладагент </w:t>
      </w:r>
      <w:r w:rsidRPr="007E7600">
        <w:rPr>
          <w:lang w:val="ru-RU"/>
        </w:rPr>
        <w:t>или все три</w:t>
      </w:r>
      <w:r w:rsidR="000C5ACF" w:rsidRPr="007E7600">
        <w:rPr>
          <w:lang w:val="ru-RU"/>
        </w:rPr>
        <w:t xml:space="preserve"> </w:t>
      </w:r>
      <w:r w:rsidR="00AE2420" w:rsidRPr="007E7600">
        <w:rPr>
          <w:lang w:val="ru-RU"/>
        </w:rPr>
        <w:t>варианта</w:t>
      </w:r>
      <w:r w:rsidRPr="007E7600">
        <w:rPr>
          <w:lang w:val="ru-RU"/>
        </w:rPr>
        <w:t>).</w:t>
      </w:r>
    </w:p>
  </w:footnote>
  <w:footnote w:id="12">
    <w:p w14:paraId="3B28E722" w14:textId="648333E4" w:rsidR="007C76EF" w:rsidRPr="00972F65" w:rsidRDefault="007C76EF" w:rsidP="007C76EF">
      <w:pPr>
        <w:pStyle w:val="FootnoteText"/>
        <w:rPr>
          <w:lang w:val="ru-RU"/>
        </w:rPr>
      </w:pPr>
      <w:r w:rsidRPr="00766D9B">
        <w:rPr>
          <w:rStyle w:val="FootnoteReference"/>
          <w:lang w:val="ru-RU"/>
        </w:rPr>
        <w:footnoteRef/>
      </w:r>
      <w:r w:rsidRPr="00766D9B">
        <w:rPr>
          <w:lang w:val="ru-RU"/>
        </w:rPr>
        <w:t xml:space="preserve"> Согласно письму от 11 августа 2025 года</w:t>
      </w:r>
      <w:r w:rsidR="008C0886">
        <w:rPr>
          <w:lang w:val="ru-RU"/>
        </w:rPr>
        <w:t>,</w:t>
      </w:r>
      <w:r w:rsidRPr="00766D9B">
        <w:rPr>
          <w:lang w:val="ru-RU"/>
        </w:rPr>
        <w:t xml:space="preserve"> </w:t>
      </w:r>
      <w:r w:rsidR="008C0886" w:rsidRPr="008C0886">
        <w:rPr>
          <w:lang w:val="ru-RU"/>
        </w:rPr>
        <w:t>направленному в ЮНИДО Департаментом лесного хозяйства, рыболовства и окружающей среды Южной Африки.</w:t>
      </w:r>
    </w:p>
  </w:footnote>
  <w:footnote w:id="13">
    <w:p w14:paraId="4F373556" w14:textId="4C0BD7F6" w:rsidR="004B47F1" w:rsidRPr="00972F65" w:rsidRDefault="004B47F1" w:rsidP="004B47F1">
      <w:pPr>
        <w:pStyle w:val="FootnoteText"/>
        <w:rPr>
          <w:lang w:val="ru-RU"/>
        </w:rPr>
      </w:pPr>
      <w:r w:rsidRPr="00766D9B">
        <w:rPr>
          <w:rStyle w:val="FootnoteReference"/>
          <w:lang w:val="ru-RU"/>
        </w:rPr>
        <w:footnoteRef/>
      </w:r>
      <w:r w:rsidRPr="00766D9B">
        <w:rPr>
          <w:lang w:val="ru-RU"/>
        </w:rPr>
        <w:t xml:space="preserve"> В предложении рассматривались только мероприятия, направленные на сокращение потребления ГФУ на 7</w:t>
      </w:r>
      <w:r w:rsidR="005D1185">
        <w:rPr>
          <w:lang w:val="ru-RU"/>
        </w:rPr>
        <w:t>%</w:t>
      </w:r>
      <w:r w:rsidRPr="00766D9B">
        <w:rPr>
          <w:lang w:val="ru-RU"/>
        </w:rPr>
        <w:t xml:space="preserve"> от базового уровня, но предлагаемый целевой показатель был установлен на уровне 49</w:t>
      </w:r>
      <w:r w:rsidR="005E1749">
        <w:rPr>
          <w:lang w:val="ru-RU"/>
        </w:rPr>
        <w:t>%</w:t>
      </w:r>
      <w:r w:rsidRPr="00766D9B">
        <w:rPr>
          <w:lang w:val="ru-RU"/>
        </w:rPr>
        <w:t xml:space="preserve"> от базового уровня.</w:t>
      </w:r>
    </w:p>
  </w:footnote>
  <w:footnote w:id="14">
    <w:p w14:paraId="1695705A" w14:textId="657162EF" w:rsidR="007C76EF" w:rsidRPr="00972F65" w:rsidRDefault="007C76EF" w:rsidP="007C76EF">
      <w:pPr>
        <w:pStyle w:val="FootnoteText"/>
        <w:rPr>
          <w:lang w:val="ru-RU"/>
        </w:rPr>
      </w:pPr>
      <w:r>
        <w:rPr>
          <w:rStyle w:val="FootnoteReference"/>
        </w:rPr>
        <w:footnoteRef/>
      </w:r>
      <w:r w:rsidRPr="00972F65">
        <w:rPr>
          <w:lang w:val="ru-RU"/>
        </w:rPr>
        <w:t xml:space="preserve"> </w:t>
      </w:r>
      <w:r w:rsidRPr="00AD5655">
        <w:rPr>
          <w:lang w:val="ru-RU"/>
        </w:rPr>
        <w:t xml:space="preserve">Все предприятия </w:t>
      </w:r>
      <w:r w:rsidR="005A44FD">
        <w:rPr>
          <w:lang w:val="ru-RU"/>
        </w:rPr>
        <w:t>являются юридическим лицами</w:t>
      </w:r>
      <w:r w:rsidR="00AD5655">
        <w:rPr>
          <w:lang w:val="ru-RU"/>
        </w:rPr>
        <w:t xml:space="preserve"> стран</w:t>
      </w:r>
      <w:r w:rsidRPr="00AD5655">
        <w:rPr>
          <w:lang w:val="ru-RU"/>
        </w:rPr>
        <w:t xml:space="preserve">, </w:t>
      </w:r>
      <w:r w:rsidR="00AD5655">
        <w:rPr>
          <w:lang w:val="ru-RU"/>
        </w:rPr>
        <w:t>действующи</w:t>
      </w:r>
      <w:r w:rsidR="005A44FD">
        <w:rPr>
          <w:lang w:val="ru-RU"/>
        </w:rPr>
        <w:t>х</w:t>
      </w:r>
      <w:r w:rsidR="00AD5655">
        <w:rPr>
          <w:lang w:val="ru-RU"/>
        </w:rPr>
        <w:t xml:space="preserve"> в рамках</w:t>
      </w:r>
      <w:r w:rsidRPr="00AD5655">
        <w:rPr>
          <w:lang w:val="ru-RU"/>
        </w:rPr>
        <w:t xml:space="preserve"> статьи 5, с производственными мощностями, </w:t>
      </w:r>
      <w:r w:rsidR="005337A7">
        <w:rPr>
          <w:lang w:val="ru-RU"/>
        </w:rPr>
        <w:t>созданными</w:t>
      </w:r>
      <w:r w:rsidRPr="00AD5655">
        <w:rPr>
          <w:lang w:val="ru-RU"/>
        </w:rPr>
        <w:t xml:space="preserve"> до </w:t>
      </w:r>
      <w:r w:rsidR="00E03659">
        <w:rPr>
          <w:lang w:val="ru-RU"/>
        </w:rPr>
        <w:t>крайнего срока, т.е. до</w:t>
      </w:r>
      <w:r w:rsidRPr="00AD5655">
        <w:rPr>
          <w:lang w:val="ru-RU"/>
        </w:rPr>
        <w:t xml:space="preserve"> 1 января 2020 года.</w:t>
      </w:r>
    </w:p>
  </w:footnote>
  <w:footnote w:id="15">
    <w:p w14:paraId="7E03D89A" w14:textId="1C18CFCC" w:rsidR="007C76EF" w:rsidRPr="00972F65" w:rsidRDefault="007C76EF" w:rsidP="007C76EF">
      <w:pPr>
        <w:pStyle w:val="FootnoteText"/>
        <w:rPr>
          <w:lang w:val="ru-RU"/>
        </w:rPr>
      </w:pPr>
      <w:r>
        <w:rPr>
          <w:rStyle w:val="FootnoteReference"/>
        </w:rPr>
        <w:footnoteRef/>
      </w:r>
      <w:r w:rsidRPr="00972F65">
        <w:rPr>
          <w:lang w:val="ru-RU"/>
        </w:rPr>
        <w:t xml:space="preserve"> </w:t>
      </w:r>
      <w:r w:rsidRPr="00406BFC">
        <w:rPr>
          <w:lang w:val="ru-RU"/>
        </w:rPr>
        <w:t xml:space="preserve">Оборудование для обеспечения безопасности, необходимое для </w:t>
      </w:r>
      <w:r w:rsidR="00986495">
        <w:rPr>
          <w:lang w:val="ru-RU"/>
        </w:rPr>
        <w:t>монтажа</w:t>
      </w:r>
      <w:r w:rsidRPr="00406BFC">
        <w:rPr>
          <w:lang w:val="ru-RU"/>
        </w:rPr>
        <w:t xml:space="preserve"> на месте, включая датчики и</w:t>
      </w:r>
      <w:r w:rsidR="00986495">
        <w:rPr>
          <w:lang w:val="ru-RU"/>
        </w:rPr>
        <w:t xml:space="preserve"> системы</w:t>
      </w:r>
      <w:r w:rsidRPr="00406BFC">
        <w:rPr>
          <w:lang w:val="ru-RU"/>
        </w:rPr>
        <w:t xml:space="preserve"> вентиляци</w:t>
      </w:r>
      <w:r w:rsidR="005D5AE3">
        <w:rPr>
          <w:lang w:val="ru-RU"/>
        </w:rPr>
        <w:t>и</w:t>
      </w:r>
      <w:r w:rsidR="008E5690">
        <w:rPr>
          <w:lang w:val="ru-RU"/>
        </w:rPr>
        <w:t>,</w:t>
      </w:r>
      <w:r w:rsidRPr="00406BFC">
        <w:rPr>
          <w:lang w:val="ru-RU"/>
        </w:rPr>
        <w:t xml:space="preserve"> однако </w:t>
      </w:r>
      <w:r w:rsidR="005875D7" w:rsidRPr="00406BFC">
        <w:rPr>
          <w:lang w:val="ru-RU"/>
        </w:rPr>
        <w:t>конкретны</w:t>
      </w:r>
      <w:r w:rsidR="00632E3D">
        <w:rPr>
          <w:lang w:val="ru-RU"/>
        </w:rPr>
        <w:t>й</w:t>
      </w:r>
      <w:r w:rsidR="005875D7" w:rsidRPr="00406BFC">
        <w:rPr>
          <w:lang w:val="ru-RU"/>
        </w:rPr>
        <w:t xml:space="preserve"> </w:t>
      </w:r>
      <w:r w:rsidR="00632E3D">
        <w:rPr>
          <w:lang w:val="ru-RU"/>
        </w:rPr>
        <w:t>перечень</w:t>
      </w:r>
      <w:r w:rsidR="005875D7" w:rsidRPr="00406BFC">
        <w:rPr>
          <w:lang w:val="ru-RU"/>
        </w:rPr>
        <w:t xml:space="preserve"> буд</w:t>
      </w:r>
      <w:r w:rsidR="005D5AE3">
        <w:rPr>
          <w:lang w:val="ru-RU"/>
        </w:rPr>
        <w:t>е</w:t>
      </w:r>
      <w:r w:rsidR="005875D7" w:rsidRPr="00406BFC">
        <w:rPr>
          <w:lang w:val="ru-RU"/>
        </w:rPr>
        <w:t>т определен по завершении обследования.</w:t>
      </w:r>
    </w:p>
  </w:footnote>
  <w:footnote w:id="16">
    <w:p w14:paraId="749976B7" w14:textId="6F2CECA7" w:rsidR="007C76EF" w:rsidRPr="004479E0" w:rsidRDefault="007C76EF" w:rsidP="007C76EF">
      <w:pPr>
        <w:pStyle w:val="FootnoteText"/>
        <w:rPr>
          <w:lang w:val="ru-RU"/>
        </w:rPr>
      </w:pPr>
      <w:r w:rsidRPr="004479E0">
        <w:rPr>
          <w:rStyle w:val="FootnoteReference"/>
          <w:lang w:val="ru-RU"/>
        </w:rPr>
        <w:footnoteRef/>
      </w:r>
      <w:r w:rsidRPr="004479E0">
        <w:rPr>
          <w:lang w:val="ru-RU"/>
        </w:rPr>
        <w:t xml:space="preserve"> В</w:t>
      </w:r>
      <w:r w:rsidR="00486A0C" w:rsidRPr="004479E0">
        <w:rPr>
          <w:lang w:val="ru-RU"/>
        </w:rPr>
        <w:t>ключая, в частности,</w:t>
      </w:r>
      <w:r w:rsidRPr="004479E0">
        <w:rPr>
          <w:i/>
          <w:iCs/>
          <w:lang w:val="ru-RU"/>
        </w:rPr>
        <w:t xml:space="preserve"> </w:t>
      </w:r>
      <w:r w:rsidRPr="004479E0">
        <w:rPr>
          <w:lang w:val="ru-RU"/>
        </w:rPr>
        <w:t xml:space="preserve">электронный детектор утечек ГФУ и горючих хладагентов, </w:t>
      </w:r>
      <w:r w:rsidR="00486A0C" w:rsidRPr="004479E0">
        <w:rPr>
          <w:lang w:val="ru-RU"/>
        </w:rPr>
        <w:t xml:space="preserve">инструменты для работы с трубками, </w:t>
      </w:r>
      <w:r w:rsidR="00996BCD">
        <w:rPr>
          <w:lang w:val="ru-RU"/>
        </w:rPr>
        <w:t>клещи</w:t>
      </w:r>
      <w:r w:rsidR="00486A0C" w:rsidRPr="004479E0">
        <w:rPr>
          <w:lang w:val="ru-RU"/>
        </w:rPr>
        <w:t xml:space="preserve"> для </w:t>
      </w:r>
      <w:r w:rsidR="00486A0C" w:rsidRPr="003D5F78">
        <w:rPr>
          <w:lang w:val="ru-RU"/>
        </w:rPr>
        <w:t xml:space="preserve">обжима, </w:t>
      </w:r>
      <w:r w:rsidR="002812E4" w:rsidRPr="003D5F78">
        <w:rPr>
          <w:lang w:val="ru-RU"/>
        </w:rPr>
        <w:t>клещи</w:t>
      </w:r>
      <w:r w:rsidR="00DC5991" w:rsidRPr="003D5F78">
        <w:rPr>
          <w:lang w:val="ru-RU"/>
        </w:rPr>
        <w:t xml:space="preserve"> для </w:t>
      </w:r>
      <w:r w:rsidR="002812E4" w:rsidRPr="003D5F78">
        <w:rPr>
          <w:lang w:val="ru-RU"/>
        </w:rPr>
        <w:t>прокол</w:t>
      </w:r>
      <w:r w:rsidR="00DC5991" w:rsidRPr="003D5F78">
        <w:rPr>
          <w:lang w:val="ru-RU"/>
        </w:rPr>
        <w:t>а</w:t>
      </w:r>
      <w:r w:rsidR="00486A0C" w:rsidRPr="003D5F78">
        <w:rPr>
          <w:lang w:val="ru-RU"/>
        </w:rPr>
        <w:t>, инструменты для развальцовки и вальцовки, мультиметр, термометр, наборы гаечных ключей (</w:t>
      </w:r>
      <w:r w:rsidR="00CC1467" w:rsidRPr="003D5F78">
        <w:rPr>
          <w:lang w:val="ru-RU"/>
        </w:rPr>
        <w:t xml:space="preserve">рожковые </w:t>
      </w:r>
      <w:r w:rsidR="00486A0C" w:rsidRPr="003D5F78">
        <w:rPr>
          <w:lang w:val="ru-RU"/>
        </w:rPr>
        <w:t xml:space="preserve">и/или </w:t>
      </w:r>
      <w:r w:rsidR="00DA2B7E" w:rsidRPr="003D5F78">
        <w:rPr>
          <w:lang w:val="ru-RU"/>
        </w:rPr>
        <w:t>разводных</w:t>
      </w:r>
      <w:r w:rsidR="00486A0C" w:rsidRPr="003D5F78">
        <w:rPr>
          <w:lang w:val="ru-RU"/>
        </w:rPr>
        <w:t xml:space="preserve">), трещоточные </w:t>
      </w:r>
      <w:r w:rsidR="003D5F78" w:rsidRPr="003D5F78">
        <w:rPr>
          <w:lang w:val="ru-RU"/>
        </w:rPr>
        <w:t>ключи</w:t>
      </w:r>
      <w:r w:rsidR="00486A0C" w:rsidRPr="003D5F78">
        <w:rPr>
          <w:lang w:val="ru-RU"/>
        </w:rPr>
        <w:t>, а также средства индивидуальной защиты.</w:t>
      </w:r>
    </w:p>
  </w:footnote>
  <w:footnote w:id="17">
    <w:p w14:paraId="3E6C448A" w14:textId="143BEF9E" w:rsidR="007C76EF" w:rsidRPr="004479E0" w:rsidRDefault="007C76EF" w:rsidP="007C76EF">
      <w:pPr>
        <w:pStyle w:val="FootnoteText"/>
        <w:rPr>
          <w:lang w:val="ru-RU"/>
        </w:rPr>
      </w:pPr>
      <w:r w:rsidRPr="004479E0">
        <w:rPr>
          <w:rStyle w:val="FootnoteReference"/>
          <w:lang w:val="ru-RU"/>
        </w:rPr>
        <w:footnoteRef/>
      </w:r>
      <w:r w:rsidR="004479E0" w:rsidRPr="004479E0">
        <w:rPr>
          <w:lang w:val="ru-RU"/>
        </w:rPr>
        <w:t xml:space="preserve"> Включая, в частности, вакуумный насос, весы для заправки хладагента, вакуумный манометр или вакууммет</w:t>
      </w:r>
      <w:r w:rsidR="004479E0" w:rsidRPr="00DF6003">
        <w:rPr>
          <w:lang w:val="ru-RU"/>
        </w:rPr>
        <w:t xml:space="preserve">р, детектор утечек для ГФУ и углеводородов (УВ), а также </w:t>
      </w:r>
      <w:r w:rsidR="0065404C" w:rsidRPr="00DF6003">
        <w:rPr>
          <w:lang w:val="ru-RU"/>
        </w:rPr>
        <w:t>заправочные баллоны повторного использования</w:t>
      </w:r>
      <w:r w:rsidR="004479E0" w:rsidRPr="00DF6003">
        <w:rPr>
          <w:lang w:val="ru-RU"/>
        </w:rPr>
        <w:t>.</w:t>
      </w:r>
    </w:p>
  </w:footnote>
  <w:footnote w:id="18">
    <w:p w14:paraId="5A8E37ED" w14:textId="6BB3729A" w:rsidR="007C76EF" w:rsidRPr="00972F65" w:rsidRDefault="007C76EF" w:rsidP="007C76EF">
      <w:pPr>
        <w:pStyle w:val="FootnoteText"/>
        <w:rPr>
          <w:lang w:val="ru-RU"/>
        </w:rPr>
      </w:pPr>
      <w:r w:rsidRPr="004479E0">
        <w:rPr>
          <w:rStyle w:val="FootnoteReference"/>
          <w:lang w:val="ru-RU"/>
        </w:rPr>
        <w:footnoteRef/>
      </w:r>
      <w:r w:rsidRPr="004479E0">
        <w:rPr>
          <w:lang w:val="ru-RU"/>
        </w:rPr>
        <w:t xml:space="preserve"> </w:t>
      </w:r>
      <w:r w:rsidR="004479E0" w:rsidRPr="004479E0">
        <w:rPr>
          <w:lang w:val="ru-RU"/>
        </w:rPr>
        <w:t> Включая, в частности, идентификаторы хладагентов, установки</w:t>
      </w:r>
      <w:r w:rsidR="00500F01">
        <w:rPr>
          <w:lang w:val="ru-RU"/>
        </w:rPr>
        <w:t xml:space="preserve"> для рекуперации</w:t>
      </w:r>
      <w:r w:rsidR="004479E0" w:rsidRPr="004479E0">
        <w:rPr>
          <w:lang w:val="ru-RU"/>
        </w:rPr>
        <w:t xml:space="preserve">, баллоны, весы, манифольды, паяльные комплекты, детекторы утечек, труборезы и </w:t>
      </w:r>
      <w:r w:rsidR="00DC7F72" w:rsidRPr="00DC7F72">
        <w:rPr>
          <w:lang w:val="ru-RU"/>
        </w:rPr>
        <w:t>труборасширители</w:t>
      </w:r>
      <w:r w:rsidR="004479E0" w:rsidRPr="004479E0">
        <w:rPr>
          <w:lang w:val="ru-RU"/>
        </w:rPr>
        <w:t xml:space="preserve">, вакуумные насосы, фильтры, регуляторы азота, </w:t>
      </w:r>
      <w:r w:rsidR="00BF56C6" w:rsidRPr="003D5F78">
        <w:rPr>
          <w:lang w:val="ru-RU"/>
        </w:rPr>
        <w:t>клещи для прокола</w:t>
      </w:r>
      <w:r w:rsidR="004479E0" w:rsidRPr="004479E0">
        <w:rPr>
          <w:lang w:val="ru-RU"/>
        </w:rPr>
        <w:t>.</w:t>
      </w:r>
    </w:p>
  </w:footnote>
  <w:footnote w:id="19">
    <w:p w14:paraId="1D04581D" w14:textId="18B5A187" w:rsidR="007C76EF" w:rsidRPr="00972F65" w:rsidRDefault="007C76EF" w:rsidP="007C76EF">
      <w:pPr>
        <w:pStyle w:val="FootnoteText"/>
        <w:rPr>
          <w:lang w:val="ru-RU"/>
        </w:rPr>
      </w:pPr>
      <w:r w:rsidRPr="00CF4416">
        <w:rPr>
          <w:rStyle w:val="FootnoteReference"/>
        </w:rPr>
        <w:footnoteRef/>
      </w:r>
      <w:r w:rsidR="00D50E10" w:rsidRPr="00972F65">
        <w:rPr>
          <w:lang w:val="ru-RU"/>
        </w:rPr>
        <w:t xml:space="preserve"> </w:t>
      </w:r>
      <w:r w:rsidR="00D50E10" w:rsidRPr="00851D62">
        <w:rPr>
          <w:lang w:val="ru-RU"/>
        </w:rPr>
        <w:t xml:space="preserve">Установки для рекуперации и </w:t>
      </w:r>
      <w:r w:rsidR="00901234" w:rsidRPr="009D7147">
        <w:rPr>
          <w:lang w:val="ru-RU"/>
        </w:rPr>
        <w:t>рециркуляци</w:t>
      </w:r>
      <w:r w:rsidR="00901234">
        <w:rPr>
          <w:lang w:val="ru-RU"/>
        </w:rPr>
        <w:t>и</w:t>
      </w:r>
      <w:r w:rsidR="00CF4416" w:rsidRPr="00851D62">
        <w:rPr>
          <w:lang w:val="ru-RU"/>
        </w:rPr>
        <w:t xml:space="preserve">, совместимые с ГФУ-134a и </w:t>
      </w:r>
      <w:r w:rsidR="00381C09">
        <w:rPr>
          <w:lang w:val="ru-RU"/>
        </w:rPr>
        <w:t>ГФО</w:t>
      </w:r>
      <w:r w:rsidR="00CF4416" w:rsidRPr="00851D62">
        <w:rPr>
          <w:lang w:val="ru-RU"/>
        </w:rPr>
        <w:t xml:space="preserve">-1234yf, идентификатор хладагента, весы, </w:t>
      </w:r>
      <w:r w:rsidR="00721583" w:rsidRPr="00721583">
        <w:rPr>
          <w:lang w:val="ru-RU"/>
        </w:rPr>
        <w:t>манифольды</w:t>
      </w:r>
      <w:r w:rsidR="00CF4416" w:rsidRPr="00851D62">
        <w:rPr>
          <w:lang w:val="ru-RU"/>
        </w:rPr>
        <w:t>, вакуумный насос, баллоны и электронный детектор утечек.</w:t>
      </w:r>
    </w:p>
  </w:footnote>
  <w:footnote w:id="20">
    <w:p w14:paraId="6F45CBC6" w14:textId="77777777" w:rsidR="006A7ED0" w:rsidRPr="00047111" w:rsidRDefault="006A7ED0" w:rsidP="006A7ED0">
      <w:pPr>
        <w:pStyle w:val="FootnoteText"/>
        <w:rPr>
          <w:lang w:val="ru-RU"/>
        </w:rPr>
      </w:pPr>
      <w:r w:rsidRPr="00047111">
        <w:rPr>
          <w:rStyle w:val="FootnoteReference"/>
          <w:lang w:val="ru-RU"/>
        </w:rPr>
        <w:footnoteRef/>
      </w:r>
      <w:r w:rsidRPr="00047111">
        <w:rPr>
          <w:lang w:val="ru-RU"/>
        </w:rPr>
        <w:t xml:space="preserve"> Включает панель управления, датчики, вспомогательное оборудование, кабели и трубопроводы, установку, испытания, ввод в эксплуатацию и обучение.</w:t>
      </w:r>
    </w:p>
  </w:footnote>
  <w:footnote w:id="21">
    <w:p w14:paraId="56388789" w14:textId="77777777" w:rsidR="007616E2" w:rsidRPr="00972F65" w:rsidRDefault="007616E2" w:rsidP="007616E2">
      <w:pPr>
        <w:pStyle w:val="FootnoteText"/>
        <w:rPr>
          <w:lang w:val="ru-RU"/>
        </w:rPr>
      </w:pPr>
      <w:r>
        <w:rPr>
          <w:rStyle w:val="FootnoteReference"/>
        </w:rPr>
        <w:footnoteRef/>
      </w:r>
      <w:r w:rsidRPr="00972F65">
        <w:rPr>
          <w:lang w:val="ru-RU"/>
        </w:rPr>
        <w:t xml:space="preserve"> </w:t>
      </w:r>
      <w:r w:rsidRPr="003F0FB6">
        <w:rPr>
          <w:lang w:val="ru-RU"/>
        </w:rPr>
        <w:t>Рассчитано в соответствии с методологией, представленной в приложении I к документу UNEP/OzL.Pro/ExCom/92/46.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045D3" w14:textId="0FD12D8F" w:rsidR="00DC6A10" w:rsidRPr="00051E23" w:rsidRDefault="00DF75B3">
    <w:pPr>
      <w:rPr>
        <w:lang w:val="en-US"/>
      </w:rPr>
    </w:pPr>
    <w:fldSimple w:instr=" DOCPROPERTY &quot;Document number&quot;  \* MERGEFORMAT ">
      <w:r w:rsidRPr="00DF75B3">
        <w:rPr>
          <w:lang w:val="pt-BR"/>
        </w:rPr>
        <w:t>UNEP/OzL.Pro/ExCom/97/</w:t>
      </w:r>
      <w:r>
        <w:t>77</w:t>
      </w:r>
    </w:fldSimple>
  </w:p>
  <w:p w14:paraId="73337B54" w14:textId="30AEA461" w:rsidR="00DC6A10" w:rsidRPr="0033525D" w:rsidRDefault="00DC6A10"/>
  <w:p w14:paraId="190F30E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EF85" w14:textId="74B04FD3" w:rsidR="00736DC6" w:rsidRPr="00051E23" w:rsidRDefault="00DF75B3" w:rsidP="00936E14">
    <w:pPr>
      <w:pStyle w:val="Header"/>
      <w:jc w:val="right"/>
      <w:rPr>
        <w:lang w:val="en-US"/>
      </w:rPr>
    </w:pPr>
    <w:fldSimple w:instr=" DOCPROPERTY &quot;Document number&quot;  \* MERGEFORMAT ">
      <w:r w:rsidRPr="00DF75B3">
        <w:rPr>
          <w:lang w:val="pt-BR"/>
        </w:rPr>
        <w:t>UNEP/OzL.Pro/ExCom/97/</w:t>
      </w:r>
      <w:r>
        <w:t>77</w:t>
      </w:r>
    </w:fldSimple>
  </w:p>
  <w:p w14:paraId="1A4B18A8" w14:textId="77777777" w:rsidR="00936E14" w:rsidRPr="00936E14" w:rsidRDefault="00936E14" w:rsidP="00936E14">
    <w:pPr>
      <w:pStyle w:val="Header"/>
      <w:jc w:val="right"/>
    </w:pPr>
  </w:p>
  <w:p w14:paraId="14E4A3FF" w14:textId="77777777" w:rsidR="00936E14" w:rsidRPr="00936E14" w:rsidRDefault="00936E14" w:rsidP="00936E1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7060F" w14:textId="546FA6AE" w:rsidR="007C76EF" w:rsidRPr="003A5F8D" w:rsidRDefault="00DF75B3" w:rsidP="00A15FEA">
    <w:pPr>
      <w:rPr>
        <w:lang w:val="en-US"/>
      </w:rPr>
    </w:pPr>
    <w:fldSimple w:instr=" DOCPROPERTY &quot;Document number&quot;  \* MERGEFORMAT ">
      <w:r w:rsidRPr="00DF75B3">
        <w:rPr>
          <w:lang w:val="pt-BR"/>
        </w:rPr>
        <w:t>UNEP/OzL.Pro/ExCom/97/</w:t>
      </w:r>
      <w:r>
        <w:t>77</w:t>
      </w:r>
    </w:fldSimple>
  </w:p>
  <w:p w14:paraId="5DC03993" w14:textId="77777777" w:rsidR="007C76EF" w:rsidRDefault="007C76EF"/>
  <w:p w14:paraId="326DAB39" w14:textId="77777777" w:rsidR="007C76EF" w:rsidRPr="0033525D" w:rsidRDefault="007C76E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11AF1" w14:textId="544A3FDE" w:rsidR="007C76EF" w:rsidRPr="003A5F8D" w:rsidRDefault="00DF75B3" w:rsidP="00A15FEA">
    <w:pPr>
      <w:jc w:val="right"/>
      <w:rPr>
        <w:lang w:val="en-US"/>
      </w:rPr>
    </w:pPr>
    <w:fldSimple w:instr=" DOCPROPERTY &quot;Document number&quot;  \* MERGEFORMAT ">
      <w:r w:rsidRPr="00DF75B3">
        <w:rPr>
          <w:lang w:val="pt-BR"/>
        </w:rPr>
        <w:t>UNEP/OzL.Pro/ExCom/97/</w:t>
      </w:r>
      <w:r>
        <w:t>77</w:t>
      </w:r>
    </w:fldSimple>
  </w:p>
  <w:p w14:paraId="48435396" w14:textId="77777777" w:rsidR="007C76EF" w:rsidRPr="0033525D" w:rsidRDefault="007C76EF" w:rsidP="009774CB">
    <w:pPr>
      <w:jc w:val="right"/>
    </w:pPr>
  </w:p>
  <w:p w14:paraId="59EA78A2" w14:textId="77777777" w:rsidR="007C76EF" w:rsidRPr="0033525D" w:rsidRDefault="007C76EF"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82B62" w14:textId="51CCD979" w:rsidR="007C76EF" w:rsidRPr="003A5F8D" w:rsidRDefault="00DF75B3" w:rsidP="00A15FEA">
    <w:pPr>
      <w:rPr>
        <w:lang w:val="en-US"/>
      </w:rPr>
    </w:pPr>
    <w:fldSimple w:instr=" DOCPROPERTY &quot;Document number&quot;  \* MERGEFORMAT ">
      <w:r w:rsidRPr="00DF75B3">
        <w:rPr>
          <w:lang w:val="pt-BR"/>
        </w:rPr>
        <w:t>UNEP/OzL.Pro/ExCom/97/</w:t>
      </w:r>
      <w:r>
        <w:t>77</w:t>
      </w:r>
    </w:fldSimple>
  </w:p>
  <w:p w14:paraId="76B4F989" w14:textId="77777777" w:rsidR="007C76EF" w:rsidRPr="0033525D" w:rsidRDefault="007C76EF">
    <w:r>
      <w:t>Приложение I</w:t>
    </w:r>
  </w:p>
  <w:p w14:paraId="17D5F0AD" w14:textId="77777777" w:rsidR="007C76EF" w:rsidRPr="0033525D" w:rsidRDefault="007C76E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029FD" w14:textId="6A69A2E9" w:rsidR="007C76EF" w:rsidRPr="003A5F8D" w:rsidRDefault="00DF75B3" w:rsidP="00A15FEA">
    <w:pPr>
      <w:jc w:val="right"/>
      <w:rPr>
        <w:lang w:val="en-US"/>
      </w:rPr>
    </w:pPr>
    <w:fldSimple w:instr=" DOCPROPERTY &quot;Document number&quot;  \* MERGEFORMAT ">
      <w:r w:rsidRPr="00DF75B3">
        <w:rPr>
          <w:lang w:val="pt-BR"/>
        </w:rPr>
        <w:t>UNEP/OzL.Pro/ExCom/97/</w:t>
      </w:r>
      <w:r>
        <w:t>77</w:t>
      </w:r>
    </w:fldSimple>
  </w:p>
  <w:p w14:paraId="7FD7CB5D" w14:textId="77777777" w:rsidR="007C76EF" w:rsidRPr="0033525D" w:rsidRDefault="007C76EF" w:rsidP="009774CB">
    <w:pPr>
      <w:jc w:val="right"/>
    </w:pPr>
    <w:r>
      <w:t>Приложение I</w:t>
    </w:r>
  </w:p>
  <w:p w14:paraId="14A1A3C0" w14:textId="77777777" w:rsidR="007C76EF" w:rsidRPr="0033525D" w:rsidRDefault="007C76EF" w:rsidP="009774C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95AB1" w14:textId="7D4F07DC" w:rsidR="007C76EF" w:rsidRPr="009B0D30" w:rsidRDefault="00DF75B3" w:rsidP="00DF18F4">
    <w:pPr>
      <w:jc w:val="right"/>
    </w:pPr>
    <w:fldSimple w:instr=" DOCPROPERTY &quot;Document number&quot;  \* MERGEFORMAT ">
      <w:r>
        <w:t>UNEP/OzL.Pro/ExCom/97/77</w:t>
      </w:r>
    </w:fldSimple>
  </w:p>
  <w:p w14:paraId="739908D9" w14:textId="77777777" w:rsidR="007C76EF" w:rsidRDefault="007C76EF" w:rsidP="009774CB">
    <w:pPr>
      <w:pStyle w:val="Header"/>
      <w:jc w:val="right"/>
    </w:pPr>
    <w:r>
      <w:t>Приложение I</w:t>
    </w:r>
  </w:p>
  <w:p w14:paraId="50F550C9" w14:textId="77777777" w:rsidR="007C76EF" w:rsidRDefault="007C76EF"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8449B" w14:textId="3E345DC2" w:rsidR="00993F32" w:rsidRPr="009B0D30" w:rsidRDefault="00DF75B3" w:rsidP="00A15FEA">
    <w:fldSimple w:instr=" DOCPROPERTY &quot;Document number&quot;  \* MERGEFORMAT ">
      <w:r>
        <w:t>UNEP/OzL.Pro/ExCom/97/77</w:t>
      </w:r>
    </w:fldSimple>
  </w:p>
  <w:p w14:paraId="07EC9F64" w14:textId="5BF257B8" w:rsidR="00993F32" w:rsidRPr="0033525D" w:rsidRDefault="00993F32">
    <w:r>
      <w:t>Приложение II</w:t>
    </w:r>
  </w:p>
  <w:p w14:paraId="1BAB71D5" w14:textId="77777777" w:rsidR="00993F32" w:rsidRPr="0033525D" w:rsidRDefault="00993F3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72016" w14:textId="1283F43C" w:rsidR="00993F32" w:rsidRPr="003A5F8D" w:rsidRDefault="00DF75B3" w:rsidP="00A15FEA">
    <w:pPr>
      <w:jc w:val="right"/>
      <w:rPr>
        <w:lang w:val="en-US"/>
      </w:rPr>
    </w:pPr>
    <w:fldSimple w:instr=" DOCPROPERTY &quot;Document number&quot;  \* MERGEFORMAT ">
      <w:r w:rsidRPr="00DF75B3">
        <w:rPr>
          <w:lang w:val="pt-BR"/>
        </w:rPr>
        <w:t>UNEP/OzL.Pro/ExCom/97/</w:t>
      </w:r>
      <w:r>
        <w:t>77</w:t>
      </w:r>
    </w:fldSimple>
  </w:p>
  <w:p w14:paraId="39D69C2C" w14:textId="4EDEFF3B" w:rsidR="00993F32" w:rsidRPr="0033525D" w:rsidRDefault="00993F32" w:rsidP="009774CB">
    <w:pPr>
      <w:jc w:val="right"/>
    </w:pPr>
    <w:r>
      <w:t>Приложение II</w:t>
    </w:r>
  </w:p>
  <w:p w14:paraId="793215F4" w14:textId="77777777" w:rsidR="00993F32" w:rsidRPr="0033525D" w:rsidRDefault="00993F32" w:rsidP="009774CB">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C5F8" w14:textId="2B19EECF" w:rsidR="00993F32" w:rsidRPr="009B0D30" w:rsidRDefault="00DF75B3" w:rsidP="00DF18F4">
    <w:pPr>
      <w:jc w:val="right"/>
    </w:pPr>
    <w:fldSimple w:instr=" DOCPROPERTY &quot;Document number&quot;  \* MERGEFORMAT ">
      <w:r>
        <w:t>UNEP/OzL.Pro/ExCom/97/77</w:t>
      </w:r>
    </w:fldSimple>
  </w:p>
  <w:p w14:paraId="0DD2916A" w14:textId="77777777" w:rsidR="00993F32" w:rsidRDefault="00993F32" w:rsidP="009774CB">
    <w:pPr>
      <w:pStyle w:val="Header"/>
      <w:jc w:val="right"/>
    </w:pPr>
    <w:r>
      <w:t>Приложение I</w:t>
    </w:r>
  </w:p>
  <w:p w14:paraId="62214C93" w14:textId="77777777" w:rsidR="00993F32" w:rsidRDefault="00993F32" w:rsidP="009774C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080E546"/>
    <w:lvl w:ilvl="0">
      <w:start w:val="1"/>
      <w:numFmt w:val="decimal"/>
      <w:pStyle w:val="Heading1"/>
      <w:lvlText w:val="%1."/>
      <w:lvlJc w:val="left"/>
      <w:pPr>
        <w:tabs>
          <w:tab w:val="num" w:pos="851"/>
        </w:tabs>
        <w:ind w:left="851" w:firstLine="0"/>
      </w:pPr>
      <w:rPr>
        <w:rFonts w:ascii="Times New Roman" w:hAnsi="Times New Roman" w:cs="Times New Roman" w:hint="default"/>
        <w:i w:val="0"/>
        <w:iCs w:val="0"/>
      </w:rPr>
    </w:lvl>
    <w:lvl w:ilvl="1">
      <w:start w:val="1"/>
      <w:numFmt w:val="lowerLetter"/>
      <w:pStyle w:val="Heading2"/>
      <w:lvlText w:val="%2)"/>
      <w:lvlJc w:val="left"/>
      <w:pPr>
        <w:tabs>
          <w:tab w:val="num" w:pos="273"/>
        </w:tabs>
        <w:ind w:left="1713"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8B48E5AA"/>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5582ACD"/>
    <w:multiLevelType w:val="hybridMultilevel"/>
    <w:tmpl w:val="4F2CC4E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D301FF8"/>
    <w:multiLevelType w:val="hybridMultilevel"/>
    <w:tmpl w:val="1460E554"/>
    <w:lvl w:ilvl="0" w:tplc="C9E28112">
      <w:start w:val="1"/>
      <w:numFmt w:val="lowerRoman"/>
      <w:lvlText w:val="%1)"/>
      <w:lvlJc w:val="left"/>
      <w:pPr>
        <w:ind w:left="2160" w:hanging="72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4" w15:restartNumberingAfterBreak="0">
    <w:nsid w:val="13D57487"/>
    <w:multiLevelType w:val="hybridMultilevel"/>
    <w:tmpl w:val="F01863CA"/>
    <w:lvl w:ilvl="0" w:tplc="5F34A2AE">
      <w:start w:val="1"/>
      <w:numFmt w:val="bullet"/>
      <w:lvlText w:val=""/>
      <w:lvlJc w:val="left"/>
      <w:pPr>
        <w:ind w:left="720" w:hanging="360"/>
      </w:pPr>
      <w:rPr>
        <w:rFonts w:ascii="Symbol" w:hAnsi="Symbol" w:hint="default"/>
        <w:color w:val="auto"/>
        <w:sz w:val="16"/>
        <w:szCs w:val="16"/>
        <w:u w:val="no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D2679A3"/>
    <w:multiLevelType w:val="hybridMultilevel"/>
    <w:tmpl w:val="191A55AE"/>
    <w:lvl w:ilvl="0" w:tplc="FEAEF790">
      <w:start w:val="1"/>
      <w:numFmt w:val="lowerRoman"/>
      <w:lvlText w:val="%1)"/>
      <w:lvlJc w:val="left"/>
      <w:pPr>
        <w:ind w:left="2160" w:hanging="72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 w15:restartNumberingAfterBreak="0">
    <w:nsid w:val="216D1944"/>
    <w:multiLevelType w:val="hybridMultilevel"/>
    <w:tmpl w:val="072C68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B9082F"/>
    <w:multiLevelType w:val="hybridMultilevel"/>
    <w:tmpl w:val="655E1C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F67CEB"/>
    <w:multiLevelType w:val="hybridMultilevel"/>
    <w:tmpl w:val="3AC4D5A2"/>
    <w:lvl w:ilvl="0" w:tplc="BA2CC1F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48642FE"/>
    <w:multiLevelType w:val="hybridMultilevel"/>
    <w:tmpl w:val="8ACE65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1D1463"/>
    <w:multiLevelType w:val="hybridMultilevel"/>
    <w:tmpl w:val="9EEA0A68"/>
    <w:lvl w:ilvl="0" w:tplc="9B1631BE">
      <w:start w:val="1"/>
      <w:numFmt w:val="bullet"/>
      <w:lvlText w:val=""/>
      <w:lvlJc w:val="left"/>
      <w:pPr>
        <w:ind w:left="720" w:hanging="360"/>
      </w:pPr>
      <w:rPr>
        <w:rFonts w:ascii="Symbol" w:hAnsi="Symbol" w:hint="default"/>
        <w:color w:val="auto"/>
        <w:sz w:val="16"/>
        <w:szCs w:val="16"/>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EC628D1"/>
    <w:multiLevelType w:val="multilevel"/>
    <w:tmpl w:val="291C7ED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F0018E6"/>
    <w:multiLevelType w:val="hybridMultilevel"/>
    <w:tmpl w:val="146E2090"/>
    <w:lvl w:ilvl="0" w:tplc="D4CAE830">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72403E3"/>
    <w:multiLevelType w:val="hybridMultilevel"/>
    <w:tmpl w:val="A592751C"/>
    <w:lvl w:ilvl="0" w:tplc="5AA00E2A">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9"/>
  </w:num>
  <w:num w:numId="6" w16cid:durableId="299306927">
    <w:abstractNumId w:val="12"/>
  </w:num>
  <w:num w:numId="7" w16cid:durableId="559828470">
    <w:abstractNumId w:val="14"/>
  </w:num>
  <w:num w:numId="8" w16cid:durableId="1488010068">
    <w:abstractNumId w:val="19"/>
  </w:num>
  <w:num w:numId="9" w16cid:durableId="444007775">
    <w:abstractNumId w:val="10"/>
  </w:num>
  <w:num w:numId="10" w16cid:durableId="2081637436">
    <w:abstractNumId w:val="16"/>
  </w:num>
  <w:num w:numId="11" w16cid:durableId="3092135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27993160">
    <w:abstractNumId w:val="18"/>
  </w:num>
  <w:num w:numId="13" w16cid:durableId="1531449937">
    <w:abstractNumId w:val="17"/>
  </w:num>
  <w:num w:numId="14" w16cid:durableId="1204153">
    <w:abstractNumId w:val="1"/>
  </w:num>
  <w:num w:numId="15" w16cid:durableId="377167103">
    <w:abstractNumId w:val="4"/>
  </w:num>
  <w:num w:numId="16" w16cid:durableId="1489318828">
    <w:abstractNumId w:val="13"/>
  </w:num>
  <w:num w:numId="17" w16cid:durableId="14352474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751741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389070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492657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226865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1230296">
    <w:abstractNumId w:val="15"/>
  </w:num>
  <w:num w:numId="23" w16cid:durableId="997004885">
    <w:abstractNumId w:val="3"/>
  </w:num>
  <w:num w:numId="24" w16cid:durableId="508569606">
    <w:abstractNumId w:val="0"/>
  </w:num>
  <w:num w:numId="25" w16cid:durableId="1943297737">
    <w:abstractNumId w:val="5"/>
  </w:num>
  <w:num w:numId="26" w16cid:durableId="316497479">
    <w:abstractNumId w:val="0"/>
  </w:num>
  <w:num w:numId="27" w16cid:durableId="1119223810">
    <w:abstractNumId w:val="0"/>
  </w:num>
  <w:num w:numId="28" w16cid:durableId="1849784525">
    <w:abstractNumId w:val="11"/>
  </w:num>
  <w:num w:numId="29" w16cid:durableId="1780249444">
    <w:abstractNumId w:val="7"/>
  </w:num>
  <w:num w:numId="30" w16cid:durableId="623776095">
    <w:abstractNumId w:val="8"/>
  </w:num>
  <w:num w:numId="31" w16cid:durableId="1928341493">
    <w:abstractNumId w:val="6"/>
  </w:num>
  <w:num w:numId="32" w16cid:durableId="801309902">
    <w:abstractNumId w:val="2"/>
  </w:num>
  <w:num w:numId="33" w16cid:durableId="6079777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379585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24963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857063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996740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C3244"/>
    <w:rsid w:val="000000CA"/>
    <w:rsid w:val="00000FED"/>
    <w:rsid w:val="0000226B"/>
    <w:rsid w:val="000023CF"/>
    <w:rsid w:val="000034FD"/>
    <w:rsid w:val="00003710"/>
    <w:rsid w:val="00003926"/>
    <w:rsid w:val="0000434E"/>
    <w:rsid w:val="00004627"/>
    <w:rsid w:val="000053A0"/>
    <w:rsid w:val="00007099"/>
    <w:rsid w:val="0000741C"/>
    <w:rsid w:val="00010748"/>
    <w:rsid w:val="0001153D"/>
    <w:rsid w:val="000127B8"/>
    <w:rsid w:val="00013459"/>
    <w:rsid w:val="00015A34"/>
    <w:rsid w:val="00015EF1"/>
    <w:rsid w:val="00016869"/>
    <w:rsid w:val="00016E52"/>
    <w:rsid w:val="00017300"/>
    <w:rsid w:val="0001772E"/>
    <w:rsid w:val="000211A9"/>
    <w:rsid w:val="00021238"/>
    <w:rsid w:val="00022071"/>
    <w:rsid w:val="00022B68"/>
    <w:rsid w:val="00022F94"/>
    <w:rsid w:val="00023547"/>
    <w:rsid w:val="00025E87"/>
    <w:rsid w:val="000273B1"/>
    <w:rsid w:val="00027AAC"/>
    <w:rsid w:val="00027D73"/>
    <w:rsid w:val="00030042"/>
    <w:rsid w:val="00030FB7"/>
    <w:rsid w:val="00031260"/>
    <w:rsid w:val="00031814"/>
    <w:rsid w:val="000319BF"/>
    <w:rsid w:val="00031D5C"/>
    <w:rsid w:val="000334FF"/>
    <w:rsid w:val="00033773"/>
    <w:rsid w:val="00033FCB"/>
    <w:rsid w:val="000351D8"/>
    <w:rsid w:val="00035533"/>
    <w:rsid w:val="00035872"/>
    <w:rsid w:val="00035B59"/>
    <w:rsid w:val="0003681A"/>
    <w:rsid w:val="00036CAA"/>
    <w:rsid w:val="000372B7"/>
    <w:rsid w:val="000401F3"/>
    <w:rsid w:val="00040A7D"/>
    <w:rsid w:val="00042709"/>
    <w:rsid w:val="000430B0"/>
    <w:rsid w:val="000440B8"/>
    <w:rsid w:val="0004444F"/>
    <w:rsid w:val="00044886"/>
    <w:rsid w:val="00045E1B"/>
    <w:rsid w:val="000469DB"/>
    <w:rsid w:val="00047111"/>
    <w:rsid w:val="0005004A"/>
    <w:rsid w:val="00050182"/>
    <w:rsid w:val="000508C6"/>
    <w:rsid w:val="00050F6E"/>
    <w:rsid w:val="00051164"/>
    <w:rsid w:val="00051E23"/>
    <w:rsid w:val="0005318D"/>
    <w:rsid w:val="0005493F"/>
    <w:rsid w:val="000570B0"/>
    <w:rsid w:val="00057FE8"/>
    <w:rsid w:val="00060C0D"/>
    <w:rsid w:val="00060E87"/>
    <w:rsid w:val="00061C2D"/>
    <w:rsid w:val="00061EC2"/>
    <w:rsid w:val="00062FEB"/>
    <w:rsid w:val="00063203"/>
    <w:rsid w:val="000633D6"/>
    <w:rsid w:val="000649AF"/>
    <w:rsid w:val="00064B69"/>
    <w:rsid w:val="000657D0"/>
    <w:rsid w:val="00065F39"/>
    <w:rsid w:val="000661F6"/>
    <w:rsid w:val="00066CE8"/>
    <w:rsid w:val="00067221"/>
    <w:rsid w:val="0007072F"/>
    <w:rsid w:val="00070C6E"/>
    <w:rsid w:val="000731F8"/>
    <w:rsid w:val="0007420B"/>
    <w:rsid w:val="00074D7A"/>
    <w:rsid w:val="00075B1A"/>
    <w:rsid w:val="00080ED0"/>
    <w:rsid w:val="000812C5"/>
    <w:rsid w:val="00082181"/>
    <w:rsid w:val="00083A30"/>
    <w:rsid w:val="000848A6"/>
    <w:rsid w:val="000848AE"/>
    <w:rsid w:val="000849CF"/>
    <w:rsid w:val="00085B8F"/>
    <w:rsid w:val="000876EF"/>
    <w:rsid w:val="00087C4B"/>
    <w:rsid w:val="00090481"/>
    <w:rsid w:val="00090EE9"/>
    <w:rsid w:val="00091700"/>
    <w:rsid w:val="00093E43"/>
    <w:rsid w:val="00094560"/>
    <w:rsid w:val="000948C7"/>
    <w:rsid w:val="00094BD1"/>
    <w:rsid w:val="00094CAE"/>
    <w:rsid w:val="00095050"/>
    <w:rsid w:val="00096452"/>
    <w:rsid w:val="0009656C"/>
    <w:rsid w:val="00097D0E"/>
    <w:rsid w:val="000A1290"/>
    <w:rsid w:val="000A1778"/>
    <w:rsid w:val="000A1ECD"/>
    <w:rsid w:val="000A1F9B"/>
    <w:rsid w:val="000A3826"/>
    <w:rsid w:val="000A4A79"/>
    <w:rsid w:val="000A4EE5"/>
    <w:rsid w:val="000A56E5"/>
    <w:rsid w:val="000A6802"/>
    <w:rsid w:val="000A6C26"/>
    <w:rsid w:val="000B157E"/>
    <w:rsid w:val="000B169E"/>
    <w:rsid w:val="000B1787"/>
    <w:rsid w:val="000B36C8"/>
    <w:rsid w:val="000B3F45"/>
    <w:rsid w:val="000C3244"/>
    <w:rsid w:val="000C32D4"/>
    <w:rsid w:val="000C517C"/>
    <w:rsid w:val="000C547B"/>
    <w:rsid w:val="000C5ACF"/>
    <w:rsid w:val="000C5FCE"/>
    <w:rsid w:val="000C6654"/>
    <w:rsid w:val="000C7265"/>
    <w:rsid w:val="000C772D"/>
    <w:rsid w:val="000D00B6"/>
    <w:rsid w:val="000D169A"/>
    <w:rsid w:val="000D4A8E"/>
    <w:rsid w:val="000D52A4"/>
    <w:rsid w:val="000D54BB"/>
    <w:rsid w:val="000D55BD"/>
    <w:rsid w:val="000D5E93"/>
    <w:rsid w:val="000E07BC"/>
    <w:rsid w:val="000E1148"/>
    <w:rsid w:val="000E2474"/>
    <w:rsid w:val="000E2E21"/>
    <w:rsid w:val="000E3049"/>
    <w:rsid w:val="000E379C"/>
    <w:rsid w:val="000E3FD0"/>
    <w:rsid w:val="000E52C8"/>
    <w:rsid w:val="000E5933"/>
    <w:rsid w:val="000E5A7B"/>
    <w:rsid w:val="000F1A23"/>
    <w:rsid w:val="000F1CD4"/>
    <w:rsid w:val="000F24F3"/>
    <w:rsid w:val="000F367F"/>
    <w:rsid w:val="000F3C51"/>
    <w:rsid w:val="000F3E02"/>
    <w:rsid w:val="000F4103"/>
    <w:rsid w:val="000F5BFE"/>
    <w:rsid w:val="000F6C74"/>
    <w:rsid w:val="000F70A7"/>
    <w:rsid w:val="000F7336"/>
    <w:rsid w:val="000F7F1B"/>
    <w:rsid w:val="0010033E"/>
    <w:rsid w:val="00102E3B"/>
    <w:rsid w:val="001040FE"/>
    <w:rsid w:val="00104BD7"/>
    <w:rsid w:val="00104F75"/>
    <w:rsid w:val="0010532E"/>
    <w:rsid w:val="00105802"/>
    <w:rsid w:val="00106EF3"/>
    <w:rsid w:val="001073C2"/>
    <w:rsid w:val="00110F61"/>
    <w:rsid w:val="001112A4"/>
    <w:rsid w:val="0011135D"/>
    <w:rsid w:val="0011192D"/>
    <w:rsid w:val="00113CCA"/>
    <w:rsid w:val="00114130"/>
    <w:rsid w:val="00114A09"/>
    <w:rsid w:val="0011554C"/>
    <w:rsid w:val="0011559F"/>
    <w:rsid w:val="001160AB"/>
    <w:rsid w:val="00116339"/>
    <w:rsid w:val="0011648A"/>
    <w:rsid w:val="001164D9"/>
    <w:rsid w:val="00116A81"/>
    <w:rsid w:val="00120650"/>
    <w:rsid w:val="00120D37"/>
    <w:rsid w:val="00121E59"/>
    <w:rsid w:val="00122391"/>
    <w:rsid w:val="001224F6"/>
    <w:rsid w:val="00122F25"/>
    <w:rsid w:val="00124499"/>
    <w:rsid w:val="00127134"/>
    <w:rsid w:val="0012789D"/>
    <w:rsid w:val="00127C86"/>
    <w:rsid w:val="0013073B"/>
    <w:rsid w:val="001317C9"/>
    <w:rsid w:val="00132384"/>
    <w:rsid w:val="00132B34"/>
    <w:rsid w:val="0013331B"/>
    <w:rsid w:val="001336FA"/>
    <w:rsid w:val="001338E0"/>
    <w:rsid w:val="00133AE7"/>
    <w:rsid w:val="00133FCA"/>
    <w:rsid w:val="00134583"/>
    <w:rsid w:val="0013482B"/>
    <w:rsid w:val="0013549A"/>
    <w:rsid w:val="00135980"/>
    <w:rsid w:val="0013620B"/>
    <w:rsid w:val="00137472"/>
    <w:rsid w:val="0013786F"/>
    <w:rsid w:val="00137BCD"/>
    <w:rsid w:val="00141580"/>
    <w:rsid w:val="00143A35"/>
    <w:rsid w:val="0014478E"/>
    <w:rsid w:val="00146123"/>
    <w:rsid w:val="001468DC"/>
    <w:rsid w:val="00147BDC"/>
    <w:rsid w:val="00147DC9"/>
    <w:rsid w:val="00150AE2"/>
    <w:rsid w:val="00151F37"/>
    <w:rsid w:val="0015444A"/>
    <w:rsid w:val="001549CA"/>
    <w:rsid w:val="00154B57"/>
    <w:rsid w:val="00154D29"/>
    <w:rsid w:val="00154ED6"/>
    <w:rsid w:val="00156A41"/>
    <w:rsid w:val="00156EB1"/>
    <w:rsid w:val="0016134E"/>
    <w:rsid w:val="00162C0A"/>
    <w:rsid w:val="001631E4"/>
    <w:rsid w:val="00163A11"/>
    <w:rsid w:val="00164719"/>
    <w:rsid w:val="00165F55"/>
    <w:rsid w:val="001667F7"/>
    <w:rsid w:val="00166C58"/>
    <w:rsid w:val="00166D01"/>
    <w:rsid w:val="00166FC4"/>
    <w:rsid w:val="0016745A"/>
    <w:rsid w:val="001677AC"/>
    <w:rsid w:val="00171049"/>
    <w:rsid w:val="001719B7"/>
    <w:rsid w:val="00173051"/>
    <w:rsid w:val="001734D5"/>
    <w:rsid w:val="00173ADB"/>
    <w:rsid w:val="0017437B"/>
    <w:rsid w:val="00174FEC"/>
    <w:rsid w:val="00175B61"/>
    <w:rsid w:val="00176B46"/>
    <w:rsid w:val="00176CFA"/>
    <w:rsid w:val="00177092"/>
    <w:rsid w:val="001804EA"/>
    <w:rsid w:val="00180A52"/>
    <w:rsid w:val="00181AAB"/>
    <w:rsid w:val="001823F5"/>
    <w:rsid w:val="001824AD"/>
    <w:rsid w:val="001827F0"/>
    <w:rsid w:val="001845E5"/>
    <w:rsid w:val="00184E62"/>
    <w:rsid w:val="00185343"/>
    <w:rsid w:val="0018554E"/>
    <w:rsid w:val="00185FEB"/>
    <w:rsid w:val="001860E2"/>
    <w:rsid w:val="001863D2"/>
    <w:rsid w:val="00186682"/>
    <w:rsid w:val="001874AC"/>
    <w:rsid w:val="00190A61"/>
    <w:rsid w:val="00190CE1"/>
    <w:rsid w:val="001920C9"/>
    <w:rsid w:val="00193E3F"/>
    <w:rsid w:val="00196904"/>
    <w:rsid w:val="00196B80"/>
    <w:rsid w:val="00197179"/>
    <w:rsid w:val="001A18A0"/>
    <w:rsid w:val="001A2215"/>
    <w:rsid w:val="001A2359"/>
    <w:rsid w:val="001A25EE"/>
    <w:rsid w:val="001A297E"/>
    <w:rsid w:val="001A3342"/>
    <w:rsid w:val="001A3E3D"/>
    <w:rsid w:val="001A52AA"/>
    <w:rsid w:val="001A5DD0"/>
    <w:rsid w:val="001A62E8"/>
    <w:rsid w:val="001A6EA9"/>
    <w:rsid w:val="001A7011"/>
    <w:rsid w:val="001A7049"/>
    <w:rsid w:val="001B010D"/>
    <w:rsid w:val="001B06A0"/>
    <w:rsid w:val="001B129A"/>
    <w:rsid w:val="001B172C"/>
    <w:rsid w:val="001B174E"/>
    <w:rsid w:val="001B1E40"/>
    <w:rsid w:val="001B2A51"/>
    <w:rsid w:val="001B48CF"/>
    <w:rsid w:val="001B6333"/>
    <w:rsid w:val="001B68C6"/>
    <w:rsid w:val="001B76AB"/>
    <w:rsid w:val="001C078F"/>
    <w:rsid w:val="001C243A"/>
    <w:rsid w:val="001C2BA2"/>
    <w:rsid w:val="001C2D30"/>
    <w:rsid w:val="001C30AE"/>
    <w:rsid w:val="001C3202"/>
    <w:rsid w:val="001C4416"/>
    <w:rsid w:val="001C5385"/>
    <w:rsid w:val="001C6372"/>
    <w:rsid w:val="001C6CDB"/>
    <w:rsid w:val="001C7647"/>
    <w:rsid w:val="001C764E"/>
    <w:rsid w:val="001D084B"/>
    <w:rsid w:val="001D23A8"/>
    <w:rsid w:val="001D2F7A"/>
    <w:rsid w:val="001D3CA9"/>
    <w:rsid w:val="001D6539"/>
    <w:rsid w:val="001D696A"/>
    <w:rsid w:val="001D6C41"/>
    <w:rsid w:val="001D7E4E"/>
    <w:rsid w:val="001E1052"/>
    <w:rsid w:val="001E21B1"/>
    <w:rsid w:val="001E2F93"/>
    <w:rsid w:val="001E31F4"/>
    <w:rsid w:val="001E32C1"/>
    <w:rsid w:val="001E4554"/>
    <w:rsid w:val="001E5CB1"/>
    <w:rsid w:val="001E5D33"/>
    <w:rsid w:val="001E5FC0"/>
    <w:rsid w:val="001E61E5"/>
    <w:rsid w:val="001E64D7"/>
    <w:rsid w:val="001E6A65"/>
    <w:rsid w:val="001F00D4"/>
    <w:rsid w:val="001F0C05"/>
    <w:rsid w:val="001F147F"/>
    <w:rsid w:val="001F1F37"/>
    <w:rsid w:val="001F2159"/>
    <w:rsid w:val="001F2CC3"/>
    <w:rsid w:val="001F34BF"/>
    <w:rsid w:val="001F3BAA"/>
    <w:rsid w:val="001F4428"/>
    <w:rsid w:val="001F456B"/>
    <w:rsid w:val="001F4AD8"/>
    <w:rsid w:val="001F4F65"/>
    <w:rsid w:val="001F5341"/>
    <w:rsid w:val="001F53FD"/>
    <w:rsid w:val="001F7AC8"/>
    <w:rsid w:val="001F7B0F"/>
    <w:rsid w:val="00201537"/>
    <w:rsid w:val="00202988"/>
    <w:rsid w:val="002034D9"/>
    <w:rsid w:val="00206ADB"/>
    <w:rsid w:val="00206D6E"/>
    <w:rsid w:val="002070DD"/>
    <w:rsid w:val="002105FE"/>
    <w:rsid w:val="00210B48"/>
    <w:rsid w:val="00210B8B"/>
    <w:rsid w:val="00210BF8"/>
    <w:rsid w:val="00210F23"/>
    <w:rsid w:val="00210F6F"/>
    <w:rsid w:val="00211C7F"/>
    <w:rsid w:val="00211E0E"/>
    <w:rsid w:val="00213B85"/>
    <w:rsid w:val="00214863"/>
    <w:rsid w:val="0021508A"/>
    <w:rsid w:val="002156B4"/>
    <w:rsid w:val="00215C89"/>
    <w:rsid w:val="002200C7"/>
    <w:rsid w:val="00220C56"/>
    <w:rsid w:val="00222983"/>
    <w:rsid w:val="002229C4"/>
    <w:rsid w:val="00223B2A"/>
    <w:rsid w:val="00224FCD"/>
    <w:rsid w:val="0022502D"/>
    <w:rsid w:val="00225FB0"/>
    <w:rsid w:val="00226293"/>
    <w:rsid w:val="00227D81"/>
    <w:rsid w:val="002305C6"/>
    <w:rsid w:val="00230715"/>
    <w:rsid w:val="00232A8F"/>
    <w:rsid w:val="00232C59"/>
    <w:rsid w:val="00232EC4"/>
    <w:rsid w:val="0023366D"/>
    <w:rsid w:val="00233E72"/>
    <w:rsid w:val="002345F1"/>
    <w:rsid w:val="00234966"/>
    <w:rsid w:val="00234E04"/>
    <w:rsid w:val="00236DB1"/>
    <w:rsid w:val="00237749"/>
    <w:rsid w:val="002379EC"/>
    <w:rsid w:val="00240999"/>
    <w:rsid w:val="002425B3"/>
    <w:rsid w:val="00243E52"/>
    <w:rsid w:val="002448C8"/>
    <w:rsid w:val="00245728"/>
    <w:rsid w:val="00246178"/>
    <w:rsid w:val="00246677"/>
    <w:rsid w:val="00246AE8"/>
    <w:rsid w:val="00247E9A"/>
    <w:rsid w:val="002502B3"/>
    <w:rsid w:val="00251CC6"/>
    <w:rsid w:val="0025209D"/>
    <w:rsid w:val="002525AD"/>
    <w:rsid w:val="00253222"/>
    <w:rsid w:val="0025624E"/>
    <w:rsid w:val="00256CAF"/>
    <w:rsid w:val="00261359"/>
    <w:rsid w:val="002614FE"/>
    <w:rsid w:val="00261C13"/>
    <w:rsid w:val="00262547"/>
    <w:rsid w:val="00262847"/>
    <w:rsid w:val="00262CFD"/>
    <w:rsid w:val="00262E48"/>
    <w:rsid w:val="00263368"/>
    <w:rsid w:val="002643F8"/>
    <w:rsid w:val="00264584"/>
    <w:rsid w:val="00264F74"/>
    <w:rsid w:val="00265110"/>
    <w:rsid w:val="002652DD"/>
    <w:rsid w:val="00270CC0"/>
    <w:rsid w:val="002718A7"/>
    <w:rsid w:val="002721B6"/>
    <w:rsid w:val="00272559"/>
    <w:rsid w:val="002726A0"/>
    <w:rsid w:val="00272AE8"/>
    <w:rsid w:val="0027399C"/>
    <w:rsid w:val="002745FE"/>
    <w:rsid w:val="00276709"/>
    <w:rsid w:val="00277A88"/>
    <w:rsid w:val="00277F3F"/>
    <w:rsid w:val="00277F5E"/>
    <w:rsid w:val="002807C5"/>
    <w:rsid w:val="002812E4"/>
    <w:rsid w:val="002813C3"/>
    <w:rsid w:val="00281A69"/>
    <w:rsid w:val="00281BB2"/>
    <w:rsid w:val="00282953"/>
    <w:rsid w:val="00282965"/>
    <w:rsid w:val="00283A7C"/>
    <w:rsid w:val="00283CA6"/>
    <w:rsid w:val="00284278"/>
    <w:rsid w:val="00284C01"/>
    <w:rsid w:val="002857BE"/>
    <w:rsid w:val="002858E8"/>
    <w:rsid w:val="0028670C"/>
    <w:rsid w:val="00287205"/>
    <w:rsid w:val="0028773E"/>
    <w:rsid w:val="002879A8"/>
    <w:rsid w:val="002903E5"/>
    <w:rsid w:val="00291484"/>
    <w:rsid w:val="00293145"/>
    <w:rsid w:val="00293EBF"/>
    <w:rsid w:val="00294709"/>
    <w:rsid w:val="00295AFE"/>
    <w:rsid w:val="00296847"/>
    <w:rsid w:val="00296D37"/>
    <w:rsid w:val="002A03C3"/>
    <w:rsid w:val="002A0C12"/>
    <w:rsid w:val="002A2AAE"/>
    <w:rsid w:val="002A2E8D"/>
    <w:rsid w:val="002A5A50"/>
    <w:rsid w:val="002A5C8A"/>
    <w:rsid w:val="002A60BF"/>
    <w:rsid w:val="002A6D12"/>
    <w:rsid w:val="002A7B18"/>
    <w:rsid w:val="002A7D67"/>
    <w:rsid w:val="002B025C"/>
    <w:rsid w:val="002B1EA9"/>
    <w:rsid w:val="002B1F7B"/>
    <w:rsid w:val="002B2427"/>
    <w:rsid w:val="002B254E"/>
    <w:rsid w:val="002B26DE"/>
    <w:rsid w:val="002B27F2"/>
    <w:rsid w:val="002B364B"/>
    <w:rsid w:val="002B3E67"/>
    <w:rsid w:val="002B418B"/>
    <w:rsid w:val="002B4CE8"/>
    <w:rsid w:val="002B54B0"/>
    <w:rsid w:val="002B581B"/>
    <w:rsid w:val="002B72E9"/>
    <w:rsid w:val="002B798A"/>
    <w:rsid w:val="002C0D9F"/>
    <w:rsid w:val="002C12B3"/>
    <w:rsid w:val="002C1B61"/>
    <w:rsid w:val="002C32FC"/>
    <w:rsid w:val="002C36FA"/>
    <w:rsid w:val="002C4C07"/>
    <w:rsid w:val="002C588D"/>
    <w:rsid w:val="002C67D9"/>
    <w:rsid w:val="002C7998"/>
    <w:rsid w:val="002C7F31"/>
    <w:rsid w:val="002D369C"/>
    <w:rsid w:val="002D64A5"/>
    <w:rsid w:val="002D7126"/>
    <w:rsid w:val="002D723B"/>
    <w:rsid w:val="002D7FDA"/>
    <w:rsid w:val="002E07D2"/>
    <w:rsid w:val="002E1511"/>
    <w:rsid w:val="002E25F4"/>
    <w:rsid w:val="002E2B78"/>
    <w:rsid w:val="002E36AF"/>
    <w:rsid w:val="002E38C6"/>
    <w:rsid w:val="002E4496"/>
    <w:rsid w:val="002E44EF"/>
    <w:rsid w:val="002E4CE0"/>
    <w:rsid w:val="002E7086"/>
    <w:rsid w:val="002F0C11"/>
    <w:rsid w:val="002F1D93"/>
    <w:rsid w:val="002F1E53"/>
    <w:rsid w:val="002F2CAA"/>
    <w:rsid w:val="002F2DFD"/>
    <w:rsid w:val="002F4243"/>
    <w:rsid w:val="002F466E"/>
    <w:rsid w:val="002F5C4C"/>
    <w:rsid w:val="002F677C"/>
    <w:rsid w:val="002F6B5B"/>
    <w:rsid w:val="002F6D2A"/>
    <w:rsid w:val="002F7BAC"/>
    <w:rsid w:val="0030052C"/>
    <w:rsid w:val="003008F7"/>
    <w:rsid w:val="0030152B"/>
    <w:rsid w:val="00302601"/>
    <w:rsid w:val="0030283E"/>
    <w:rsid w:val="003035B0"/>
    <w:rsid w:val="00304269"/>
    <w:rsid w:val="00305C8D"/>
    <w:rsid w:val="00305C8E"/>
    <w:rsid w:val="00306137"/>
    <w:rsid w:val="0030691F"/>
    <w:rsid w:val="00306969"/>
    <w:rsid w:val="003070BB"/>
    <w:rsid w:val="00307644"/>
    <w:rsid w:val="00311E25"/>
    <w:rsid w:val="00312507"/>
    <w:rsid w:val="00313042"/>
    <w:rsid w:val="0031516B"/>
    <w:rsid w:val="00316947"/>
    <w:rsid w:val="003172FE"/>
    <w:rsid w:val="003214A2"/>
    <w:rsid w:val="003233F1"/>
    <w:rsid w:val="0032706F"/>
    <w:rsid w:val="003306E1"/>
    <w:rsid w:val="003320E4"/>
    <w:rsid w:val="00333202"/>
    <w:rsid w:val="00334227"/>
    <w:rsid w:val="00334BDA"/>
    <w:rsid w:val="00334DD6"/>
    <w:rsid w:val="00334FA0"/>
    <w:rsid w:val="0033525D"/>
    <w:rsid w:val="00336436"/>
    <w:rsid w:val="00337240"/>
    <w:rsid w:val="00340DB6"/>
    <w:rsid w:val="0034103F"/>
    <w:rsid w:val="003414F3"/>
    <w:rsid w:val="00341B14"/>
    <w:rsid w:val="00342D2F"/>
    <w:rsid w:val="00343B64"/>
    <w:rsid w:val="00346453"/>
    <w:rsid w:val="00346624"/>
    <w:rsid w:val="0035043B"/>
    <w:rsid w:val="00350C66"/>
    <w:rsid w:val="0035173E"/>
    <w:rsid w:val="00351C85"/>
    <w:rsid w:val="00352127"/>
    <w:rsid w:val="003549A9"/>
    <w:rsid w:val="0035613E"/>
    <w:rsid w:val="00356FC2"/>
    <w:rsid w:val="00357941"/>
    <w:rsid w:val="00360E9D"/>
    <w:rsid w:val="00361503"/>
    <w:rsid w:val="00361570"/>
    <w:rsid w:val="00361F9E"/>
    <w:rsid w:val="00362F90"/>
    <w:rsid w:val="00363EE9"/>
    <w:rsid w:val="00364B06"/>
    <w:rsid w:val="003662C1"/>
    <w:rsid w:val="0036644D"/>
    <w:rsid w:val="003665AD"/>
    <w:rsid w:val="00366C93"/>
    <w:rsid w:val="0036762A"/>
    <w:rsid w:val="003703A9"/>
    <w:rsid w:val="00371252"/>
    <w:rsid w:val="00371262"/>
    <w:rsid w:val="0037353D"/>
    <w:rsid w:val="00376128"/>
    <w:rsid w:val="0037742E"/>
    <w:rsid w:val="003774AA"/>
    <w:rsid w:val="00377D56"/>
    <w:rsid w:val="00381C09"/>
    <w:rsid w:val="0038245A"/>
    <w:rsid w:val="003824EB"/>
    <w:rsid w:val="00382A8E"/>
    <w:rsid w:val="003837F4"/>
    <w:rsid w:val="003840E6"/>
    <w:rsid w:val="003847C1"/>
    <w:rsid w:val="00384AC1"/>
    <w:rsid w:val="00385CFC"/>
    <w:rsid w:val="00387005"/>
    <w:rsid w:val="00387121"/>
    <w:rsid w:val="00387805"/>
    <w:rsid w:val="00387F60"/>
    <w:rsid w:val="00391304"/>
    <w:rsid w:val="0039337A"/>
    <w:rsid w:val="00394078"/>
    <w:rsid w:val="00394941"/>
    <w:rsid w:val="00396042"/>
    <w:rsid w:val="003967AD"/>
    <w:rsid w:val="00396C39"/>
    <w:rsid w:val="0039764E"/>
    <w:rsid w:val="00397EE7"/>
    <w:rsid w:val="003A178C"/>
    <w:rsid w:val="003A1E05"/>
    <w:rsid w:val="003A20C3"/>
    <w:rsid w:val="003A255F"/>
    <w:rsid w:val="003A316B"/>
    <w:rsid w:val="003A3189"/>
    <w:rsid w:val="003A3CA7"/>
    <w:rsid w:val="003A44FB"/>
    <w:rsid w:val="003A5F8D"/>
    <w:rsid w:val="003A708E"/>
    <w:rsid w:val="003A72FA"/>
    <w:rsid w:val="003A7352"/>
    <w:rsid w:val="003A760E"/>
    <w:rsid w:val="003B02E7"/>
    <w:rsid w:val="003B33BD"/>
    <w:rsid w:val="003B4A6A"/>
    <w:rsid w:val="003B4AC8"/>
    <w:rsid w:val="003B4D66"/>
    <w:rsid w:val="003B4EBA"/>
    <w:rsid w:val="003B5266"/>
    <w:rsid w:val="003B569D"/>
    <w:rsid w:val="003B6955"/>
    <w:rsid w:val="003B6D57"/>
    <w:rsid w:val="003B717D"/>
    <w:rsid w:val="003B7419"/>
    <w:rsid w:val="003C09DB"/>
    <w:rsid w:val="003C0AF5"/>
    <w:rsid w:val="003C16A5"/>
    <w:rsid w:val="003C2AFA"/>
    <w:rsid w:val="003C3C0E"/>
    <w:rsid w:val="003C7AE3"/>
    <w:rsid w:val="003D08C7"/>
    <w:rsid w:val="003D0EE4"/>
    <w:rsid w:val="003D1E2E"/>
    <w:rsid w:val="003D278A"/>
    <w:rsid w:val="003D37C3"/>
    <w:rsid w:val="003D42A6"/>
    <w:rsid w:val="003D483C"/>
    <w:rsid w:val="003D4DE9"/>
    <w:rsid w:val="003D4E99"/>
    <w:rsid w:val="003D4F21"/>
    <w:rsid w:val="003D4FAC"/>
    <w:rsid w:val="003D5F5C"/>
    <w:rsid w:val="003D5F78"/>
    <w:rsid w:val="003D783C"/>
    <w:rsid w:val="003D7B0C"/>
    <w:rsid w:val="003E1075"/>
    <w:rsid w:val="003E1805"/>
    <w:rsid w:val="003E1885"/>
    <w:rsid w:val="003E291F"/>
    <w:rsid w:val="003E3C8D"/>
    <w:rsid w:val="003E5EA5"/>
    <w:rsid w:val="003E76B7"/>
    <w:rsid w:val="003E7906"/>
    <w:rsid w:val="003E7948"/>
    <w:rsid w:val="003E79E4"/>
    <w:rsid w:val="003F000F"/>
    <w:rsid w:val="003F0FB6"/>
    <w:rsid w:val="003F180F"/>
    <w:rsid w:val="003F23C7"/>
    <w:rsid w:val="003F2ADC"/>
    <w:rsid w:val="003F358A"/>
    <w:rsid w:val="003F3C50"/>
    <w:rsid w:val="003F548D"/>
    <w:rsid w:val="003F7CB0"/>
    <w:rsid w:val="004001AC"/>
    <w:rsid w:val="0040042B"/>
    <w:rsid w:val="0040258A"/>
    <w:rsid w:val="004029F9"/>
    <w:rsid w:val="00404873"/>
    <w:rsid w:val="00406202"/>
    <w:rsid w:val="0040621A"/>
    <w:rsid w:val="00406A6A"/>
    <w:rsid w:val="00406B22"/>
    <w:rsid w:val="00406BFC"/>
    <w:rsid w:val="00407147"/>
    <w:rsid w:val="004078FA"/>
    <w:rsid w:val="00410BAD"/>
    <w:rsid w:val="004120D0"/>
    <w:rsid w:val="004126DC"/>
    <w:rsid w:val="00413472"/>
    <w:rsid w:val="004138BF"/>
    <w:rsid w:val="00416A19"/>
    <w:rsid w:val="00417C92"/>
    <w:rsid w:val="00420CDB"/>
    <w:rsid w:val="0042169F"/>
    <w:rsid w:val="00421E65"/>
    <w:rsid w:val="00422FED"/>
    <w:rsid w:val="004247DF"/>
    <w:rsid w:val="00426160"/>
    <w:rsid w:val="00427003"/>
    <w:rsid w:val="00430701"/>
    <w:rsid w:val="0043167F"/>
    <w:rsid w:val="00431E08"/>
    <w:rsid w:val="00432733"/>
    <w:rsid w:val="004328A7"/>
    <w:rsid w:val="00434468"/>
    <w:rsid w:val="004348E1"/>
    <w:rsid w:val="00434C74"/>
    <w:rsid w:val="00435D7C"/>
    <w:rsid w:val="0043608D"/>
    <w:rsid w:val="0043798A"/>
    <w:rsid w:val="00440686"/>
    <w:rsid w:val="00441648"/>
    <w:rsid w:val="00441B20"/>
    <w:rsid w:val="00443149"/>
    <w:rsid w:val="00446483"/>
    <w:rsid w:val="00446CD1"/>
    <w:rsid w:val="004479E0"/>
    <w:rsid w:val="00450433"/>
    <w:rsid w:val="00450485"/>
    <w:rsid w:val="004506F9"/>
    <w:rsid w:val="00450E26"/>
    <w:rsid w:val="00451808"/>
    <w:rsid w:val="00451F21"/>
    <w:rsid w:val="00452EF1"/>
    <w:rsid w:val="00453596"/>
    <w:rsid w:val="00454A62"/>
    <w:rsid w:val="00455B13"/>
    <w:rsid w:val="00456114"/>
    <w:rsid w:val="00456C05"/>
    <w:rsid w:val="00456EB4"/>
    <w:rsid w:val="00457827"/>
    <w:rsid w:val="004606B9"/>
    <w:rsid w:val="00464363"/>
    <w:rsid w:val="004645D5"/>
    <w:rsid w:val="00465A14"/>
    <w:rsid w:val="00467682"/>
    <w:rsid w:val="004679DA"/>
    <w:rsid w:val="004718F3"/>
    <w:rsid w:val="00471CD3"/>
    <w:rsid w:val="00473FA8"/>
    <w:rsid w:val="00474BD8"/>
    <w:rsid w:val="00475040"/>
    <w:rsid w:val="004765DB"/>
    <w:rsid w:val="00476793"/>
    <w:rsid w:val="00476878"/>
    <w:rsid w:val="0047739A"/>
    <w:rsid w:val="00477663"/>
    <w:rsid w:val="00480497"/>
    <w:rsid w:val="00480D43"/>
    <w:rsid w:val="0048235B"/>
    <w:rsid w:val="00482FDF"/>
    <w:rsid w:val="004834FE"/>
    <w:rsid w:val="0048364D"/>
    <w:rsid w:val="00483CBE"/>
    <w:rsid w:val="00484031"/>
    <w:rsid w:val="00484201"/>
    <w:rsid w:val="004852BA"/>
    <w:rsid w:val="00485533"/>
    <w:rsid w:val="00485EEA"/>
    <w:rsid w:val="00486A0C"/>
    <w:rsid w:val="00487FD4"/>
    <w:rsid w:val="00490C06"/>
    <w:rsid w:val="00491C1C"/>
    <w:rsid w:val="0049275C"/>
    <w:rsid w:val="0049280D"/>
    <w:rsid w:val="0049304B"/>
    <w:rsid w:val="00493181"/>
    <w:rsid w:val="00493A01"/>
    <w:rsid w:val="00493D40"/>
    <w:rsid w:val="00493EE3"/>
    <w:rsid w:val="004948D7"/>
    <w:rsid w:val="004967B6"/>
    <w:rsid w:val="0049688F"/>
    <w:rsid w:val="00497EC5"/>
    <w:rsid w:val="004A0FAF"/>
    <w:rsid w:val="004A143D"/>
    <w:rsid w:val="004A18A3"/>
    <w:rsid w:val="004A1AA0"/>
    <w:rsid w:val="004A1BBB"/>
    <w:rsid w:val="004A1E5A"/>
    <w:rsid w:val="004A28EB"/>
    <w:rsid w:val="004A2B79"/>
    <w:rsid w:val="004A352E"/>
    <w:rsid w:val="004A4122"/>
    <w:rsid w:val="004A504B"/>
    <w:rsid w:val="004A5C81"/>
    <w:rsid w:val="004A5FD4"/>
    <w:rsid w:val="004A6911"/>
    <w:rsid w:val="004A69F7"/>
    <w:rsid w:val="004A7FD9"/>
    <w:rsid w:val="004B0B87"/>
    <w:rsid w:val="004B100F"/>
    <w:rsid w:val="004B3652"/>
    <w:rsid w:val="004B47F1"/>
    <w:rsid w:val="004B4B20"/>
    <w:rsid w:val="004B514C"/>
    <w:rsid w:val="004B54E0"/>
    <w:rsid w:val="004B6015"/>
    <w:rsid w:val="004B6276"/>
    <w:rsid w:val="004B7384"/>
    <w:rsid w:val="004C0132"/>
    <w:rsid w:val="004C0621"/>
    <w:rsid w:val="004C1F28"/>
    <w:rsid w:val="004C2D29"/>
    <w:rsid w:val="004C4269"/>
    <w:rsid w:val="004C460F"/>
    <w:rsid w:val="004C5CB9"/>
    <w:rsid w:val="004C6C12"/>
    <w:rsid w:val="004C7418"/>
    <w:rsid w:val="004C7CFB"/>
    <w:rsid w:val="004C7E73"/>
    <w:rsid w:val="004D06AB"/>
    <w:rsid w:val="004D0DAF"/>
    <w:rsid w:val="004D1981"/>
    <w:rsid w:val="004D26D2"/>
    <w:rsid w:val="004D2934"/>
    <w:rsid w:val="004D3B3B"/>
    <w:rsid w:val="004D45B7"/>
    <w:rsid w:val="004D6236"/>
    <w:rsid w:val="004D7CCA"/>
    <w:rsid w:val="004D7CD7"/>
    <w:rsid w:val="004D7F27"/>
    <w:rsid w:val="004D7F90"/>
    <w:rsid w:val="004E03A0"/>
    <w:rsid w:val="004E05F2"/>
    <w:rsid w:val="004E239B"/>
    <w:rsid w:val="004E2ED3"/>
    <w:rsid w:val="004E4856"/>
    <w:rsid w:val="004E4AC1"/>
    <w:rsid w:val="004E4DBB"/>
    <w:rsid w:val="004E4E41"/>
    <w:rsid w:val="004E65FE"/>
    <w:rsid w:val="004E67C8"/>
    <w:rsid w:val="004E73DB"/>
    <w:rsid w:val="004E76C8"/>
    <w:rsid w:val="004E7F41"/>
    <w:rsid w:val="004E7F9C"/>
    <w:rsid w:val="004F0459"/>
    <w:rsid w:val="004F15F7"/>
    <w:rsid w:val="004F329C"/>
    <w:rsid w:val="004F3493"/>
    <w:rsid w:val="004F5143"/>
    <w:rsid w:val="004F5296"/>
    <w:rsid w:val="004F5C22"/>
    <w:rsid w:val="004F650F"/>
    <w:rsid w:val="004F6B90"/>
    <w:rsid w:val="00500714"/>
    <w:rsid w:val="00500F01"/>
    <w:rsid w:val="00501CE1"/>
    <w:rsid w:val="00502A6F"/>
    <w:rsid w:val="00504426"/>
    <w:rsid w:val="0050689F"/>
    <w:rsid w:val="00506DF8"/>
    <w:rsid w:val="005103F7"/>
    <w:rsid w:val="005119E5"/>
    <w:rsid w:val="00512006"/>
    <w:rsid w:val="00512B09"/>
    <w:rsid w:val="005142AB"/>
    <w:rsid w:val="00514787"/>
    <w:rsid w:val="00515035"/>
    <w:rsid w:val="005151F4"/>
    <w:rsid w:val="00515680"/>
    <w:rsid w:val="005157AA"/>
    <w:rsid w:val="0051593A"/>
    <w:rsid w:val="00515D16"/>
    <w:rsid w:val="00516698"/>
    <w:rsid w:val="005166C8"/>
    <w:rsid w:val="00517990"/>
    <w:rsid w:val="005208FF"/>
    <w:rsid w:val="005220ED"/>
    <w:rsid w:val="00522A9C"/>
    <w:rsid w:val="00522D54"/>
    <w:rsid w:val="005233EC"/>
    <w:rsid w:val="00523512"/>
    <w:rsid w:val="00524CCC"/>
    <w:rsid w:val="00524DFF"/>
    <w:rsid w:val="005251BB"/>
    <w:rsid w:val="005256C6"/>
    <w:rsid w:val="005258E2"/>
    <w:rsid w:val="00526CEB"/>
    <w:rsid w:val="00526D81"/>
    <w:rsid w:val="005273A6"/>
    <w:rsid w:val="00531A7B"/>
    <w:rsid w:val="005322ED"/>
    <w:rsid w:val="00532501"/>
    <w:rsid w:val="00533796"/>
    <w:rsid w:val="005337A7"/>
    <w:rsid w:val="0053446C"/>
    <w:rsid w:val="00534DA4"/>
    <w:rsid w:val="00535F8A"/>
    <w:rsid w:val="00537343"/>
    <w:rsid w:val="0053737A"/>
    <w:rsid w:val="00537477"/>
    <w:rsid w:val="00537A42"/>
    <w:rsid w:val="0054121B"/>
    <w:rsid w:val="00541CD4"/>
    <w:rsid w:val="00543A42"/>
    <w:rsid w:val="005442BE"/>
    <w:rsid w:val="005465EB"/>
    <w:rsid w:val="00546C87"/>
    <w:rsid w:val="0055059F"/>
    <w:rsid w:val="005516F3"/>
    <w:rsid w:val="00552DB4"/>
    <w:rsid w:val="00552EA3"/>
    <w:rsid w:val="005532F6"/>
    <w:rsid w:val="0055351E"/>
    <w:rsid w:val="00553C5A"/>
    <w:rsid w:val="005540E3"/>
    <w:rsid w:val="00555D75"/>
    <w:rsid w:val="005564E2"/>
    <w:rsid w:val="00556662"/>
    <w:rsid w:val="00557915"/>
    <w:rsid w:val="005600BF"/>
    <w:rsid w:val="00560DF0"/>
    <w:rsid w:val="00561720"/>
    <w:rsid w:val="005622E4"/>
    <w:rsid w:val="00562B8C"/>
    <w:rsid w:val="00563405"/>
    <w:rsid w:val="00563DA8"/>
    <w:rsid w:val="0056481A"/>
    <w:rsid w:val="00565A94"/>
    <w:rsid w:val="00566138"/>
    <w:rsid w:val="00566996"/>
    <w:rsid w:val="0056759C"/>
    <w:rsid w:val="00571333"/>
    <w:rsid w:val="00571BCC"/>
    <w:rsid w:val="005720BB"/>
    <w:rsid w:val="005721A7"/>
    <w:rsid w:val="00573487"/>
    <w:rsid w:val="0057462C"/>
    <w:rsid w:val="00574D74"/>
    <w:rsid w:val="00575E7E"/>
    <w:rsid w:val="00576FA3"/>
    <w:rsid w:val="005813C4"/>
    <w:rsid w:val="00581B6B"/>
    <w:rsid w:val="00581E30"/>
    <w:rsid w:val="00582572"/>
    <w:rsid w:val="00582A50"/>
    <w:rsid w:val="00582EC0"/>
    <w:rsid w:val="0058313C"/>
    <w:rsid w:val="0058395D"/>
    <w:rsid w:val="00584BF9"/>
    <w:rsid w:val="00585081"/>
    <w:rsid w:val="0058620B"/>
    <w:rsid w:val="00587249"/>
    <w:rsid w:val="005875D7"/>
    <w:rsid w:val="0059033D"/>
    <w:rsid w:val="00590FE6"/>
    <w:rsid w:val="00591CF1"/>
    <w:rsid w:val="00591F40"/>
    <w:rsid w:val="005949F8"/>
    <w:rsid w:val="0059513E"/>
    <w:rsid w:val="00595553"/>
    <w:rsid w:val="00595CE4"/>
    <w:rsid w:val="005963E5"/>
    <w:rsid w:val="0059657D"/>
    <w:rsid w:val="00597C54"/>
    <w:rsid w:val="00597DC2"/>
    <w:rsid w:val="005A0157"/>
    <w:rsid w:val="005A1449"/>
    <w:rsid w:val="005A1CDC"/>
    <w:rsid w:val="005A2239"/>
    <w:rsid w:val="005A2B0B"/>
    <w:rsid w:val="005A2BBB"/>
    <w:rsid w:val="005A37AF"/>
    <w:rsid w:val="005A4051"/>
    <w:rsid w:val="005A40C8"/>
    <w:rsid w:val="005A44FD"/>
    <w:rsid w:val="005A5041"/>
    <w:rsid w:val="005A691A"/>
    <w:rsid w:val="005A6AA4"/>
    <w:rsid w:val="005A6CAB"/>
    <w:rsid w:val="005A6D9F"/>
    <w:rsid w:val="005A6ED2"/>
    <w:rsid w:val="005A7CCC"/>
    <w:rsid w:val="005B050D"/>
    <w:rsid w:val="005B1450"/>
    <w:rsid w:val="005B2037"/>
    <w:rsid w:val="005B2B47"/>
    <w:rsid w:val="005B3079"/>
    <w:rsid w:val="005B355A"/>
    <w:rsid w:val="005B4278"/>
    <w:rsid w:val="005B48FF"/>
    <w:rsid w:val="005B5E04"/>
    <w:rsid w:val="005B6570"/>
    <w:rsid w:val="005C07E4"/>
    <w:rsid w:val="005C13C5"/>
    <w:rsid w:val="005C1E32"/>
    <w:rsid w:val="005C2ABD"/>
    <w:rsid w:val="005C2C2E"/>
    <w:rsid w:val="005C369F"/>
    <w:rsid w:val="005C5ED4"/>
    <w:rsid w:val="005C6014"/>
    <w:rsid w:val="005C670D"/>
    <w:rsid w:val="005C6894"/>
    <w:rsid w:val="005C70EB"/>
    <w:rsid w:val="005C7410"/>
    <w:rsid w:val="005C7490"/>
    <w:rsid w:val="005C7FA2"/>
    <w:rsid w:val="005D1185"/>
    <w:rsid w:val="005D18EF"/>
    <w:rsid w:val="005D1AF2"/>
    <w:rsid w:val="005D363F"/>
    <w:rsid w:val="005D5AE3"/>
    <w:rsid w:val="005D750C"/>
    <w:rsid w:val="005D753A"/>
    <w:rsid w:val="005E1200"/>
    <w:rsid w:val="005E1749"/>
    <w:rsid w:val="005E1A69"/>
    <w:rsid w:val="005E1C32"/>
    <w:rsid w:val="005E28F1"/>
    <w:rsid w:val="005E2EDA"/>
    <w:rsid w:val="005E3E14"/>
    <w:rsid w:val="005E4C70"/>
    <w:rsid w:val="005E4EC4"/>
    <w:rsid w:val="005E68F5"/>
    <w:rsid w:val="005E7500"/>
    <w:rsid w:val="005E7A15"/>
    <w:rsid w:val="005F0426"/>
    <w:rsid w:val="005F2CA7"/>
    <w:rsid w:val="005F3868"/>
    <w:rsid w:val="005F3A7F"/>
    <w:rsid w:val="005F4CA2"/>
    <w:rsid w:val="005F6049"/>
    <w:rsid w:val="005F6613"/>
    <w:rsid w:val="005F797A"/>
    <w:rsid w:val="00600573"/>
    <w:rsid w:val="00600BA6"/>
    <w:rsid w:val="006015C6"/>
    <w:rsid w:val="00601A29"/>
    <w:rsid w:val="00602E2E"/>
    <w:rsid w:val="0060364E"/>
    <w:rsid w:val="00603783"/>
    <w:rsid w:val="00604579"/>
    <w:rsid w:val="00604C15"/>
    <w:rsid w:val="00604C5B"/>
    <w:rsid w:val="00604D15"/>
    <w:rsid w:val="00604EFE"/>
    <w:rsid w:val="00605363"/>
    <w:rsid w:val="00606795"/>
    <w:rsid w:val="0060775D"/>
    <w:rsid w:val="00611E36"/>
    <w:rsid w:val="00611EBE"/>
    <w:rsid w:val="006121E9"/>
    <w:rsid w:val="006128D8"/>
    <w:rsid w:val="006145FB"/>
    <w:rsid w:val="006158D5"/>
    <w:rsid w:val="00617CEA"/>
    <w:rsid w:val="00621006"/>
    <w:rsid w:val="00621460"/>
    <w:rsid w:val="00622988"/>
    <w:rsid w:val="00623177"/>
    <w:rsid w:val="006250AA"/>
    <w:rsid w:val="006254CF"/>
    <w:rsid w:val="006257F1"/>
    <w:rsid w:val="00625D83"/>
    <w:rsid w:val="0063027C"/>
    <w:rsid w:val="00631E92"/>
    <w:rsid w:val="00632474"/>
    <w:rsid w:val="00632589"/>
    <w:rsid w:val="00632620"/>
    <w:rsid w:val="00632E3D"/>
    <w:rsid w:val="0063438D"/>
    <w:rsid w:val="00635470"/>
    <w:rsid w:val="006357B6"/>
    <w:rsid w:val="00635EBF"/>
    <w:rsid w:val="00637762"/>
    <w:rsid w:val="00640C3A"/>
    <w:rsid w:val="006428F0"/>
    <w:rsid w:val="00644E5D"/>
    <w:rsid w:val="006458C1"/>
    <w:rsid w:val="00646B51"/>
    <w:rsid w:val="00647177"/>
    <w:rsid w:val="006472C6"/>
    <w:rsid w:val="00647B50"/>
    <w:rsid w:val="00647DA3"/>
    <w:rsid w:val="00651984"/>
    <w:rsid w:val="006522C4"/>
    <w:rsid w:val="00653F7D"/>
    <w:rsid w:val="0065404C"/>
    <w:rsid w:val="006548E2"/>
    <w:rsid w:val="00655CFC"/>
    <w:rsid w:val="006573A8"/>
    <w:rsid w:val="006601AC"/>
    <w:rsid w:val="00660F50"/>
    <w:rsid w:val="00661B0E"/>
    <w:rsid w:val="006623E7"/>
    <w:rsid w:val="00662B80"/>
    <w:rsid w:val="00662BAB"/>
    <w:rsid w:val="006630B9"/>
    <w:rsid w:val="006631B0"/>
    <w:rsid w:val="00663898"/>
    <w:rsid w:val="00663C1E"/>
    <w:rsid w:val="0066468A"/>
    <w:rsid w:val="00665532"/>
    <w:rsid w:val="006656E2"/>
    <w:rsid w:val="00665801"/>
    <w:rsid w:val="00667269"/>
    <w:rsid w:val="0066768F"/>
    <w:rsid w:val="00670A32"/>
    <w:rsid w:val="00670F6C"/>
    <w:rsid w:val="0067117F"/>
    <w:rsid w:val="006712C5"/>
    <w:rsid w:val="00672638"/>
    <w:rsid w:val="00672967"/>
    <w:rsid w:val="00673707"/>
    <w:rsid w:val="00673FB6"/>
    <w:rsid w:val="00674216"/>
    <w:rsid w:val="00676E58"/>
    <w:rsid w:val="00677011"/>
    <w:rsid w:val="0067704A"/>
    <w:rsid w:val="0067773D"/>
    <w:rsid w:val="00677A2B"/>
    <w:rsid w:val="00677C4A"/>
    <w:rsid w:val="00681B02"/>
    <w:rsid w:val="00682622"/>
    <w:rsid w:val="00682770"/>
    <w:rsid w:val="00682CA6"/>
    <w:rsid w:val="00683322"/>
    <w:rsid w:val="0068335D"/>
    <w:rsid w:val="00684914"/>
    <w:rsid w:val="006849AC"/>
    <w:rsid w:val="006852C7"/>
    <w:rsid w:val="006852CE"/>
    <w:rsid w:val="00685532"/>
    <w:rsid w:val="00685FE6"/>
    <w:rsid w:val="00686396"/>
    <w:rsid w:val="00686E1F"/>
    <w:rsid w:val="00686E9E"/>
    <w:rsid w:val="0068725C"/>
    <w:rsid w:val="006874F4"/>
    <w:rsid w:val="00690845"/>
    <w:rsid w:val="00690ADE"/>
    <w:rsid w:val="0069163D"/>
    <w:rsid w:val="00691F79"/>
    <w:rsid w:val="00692366"/>
    <w:rsid w:val="00692D14"/>
    <w:rsid w:val="0069467F"/>
    <w:rsid w:val="00694D0E"/>
    <w:rsid w:val="00695874"/>
    <w:rsid w:val="00696561"/>
    <w:rsid w:val="00696C91"/>
    <w:rsid w:val="00696E58"/>
    <w:rsid w:val="006979CB"/>
    <w:rsid w:val="00697DC1"/>
    <w:rsid w:val="006A0766"/>
    <w:rsid w:val="006A15A7"/>
    <w:rsid w:val="006A5316"/>
    <w:rsid w:val="006A6CF3"/>
    <w:rsid w:val="006A7A3B"/>
    <w:rsid w:val="006A7B07"/>
    <w:rsid w:val="006A7ED0"/>
    <w:rsid w:val="006B0220"/>
    <w:rsid w:val="006B02CB"/>
    <w:rsid w:val="006B050D"/>
    <w:rsid w:val="006B06AF"/>
    <w:rsid w:val="006B3DE0"/>
    <w:rsid w:val="006B3DF0"/>
    <w:rsid w:val="006B5F72"/>
    <w:rsid w:val="006B65C7"/>
    <w:rsid w:val="006B6D56"/>
    <w:rsid w:val="006C07F5"/>
    <w:rsid w:val="006C11AA"/>
    <w:rsid w:val="006C1727"/>
    <w:rsid w:val="006C17C3"/>
    <w:rsid w:val="006C19EF"/>
    <w:rsid w:val="006C29B7"/>
    <w:rsid w:val="006C32FD"/>
    <w:rsid w:val="006C39CE"/>
    <w:rsid w:val="006C53F8"/>
    <w:rsid w:val="006C6C60"/>
    <w:rsid w:val="006C780F"/>
    <w:rsid w:val="006D03D1"/>
    <w:rsid w:val="006D0FCC"/>
    <w:rsid w:val="006D10B6"/>
    <w:rsid w:val="006D12C2"/>
    <w:rsid w:val="006D1F67"/>
    <w:rsid w:val="006D21F5"/>
    <w:rsid w:val="006D2A0D"/>
    <w:rsid w:val="006D3089"/>
    <w:rsid w:val="006D4541"/>
    <w:rsid w:val="006D52BB"/>
    <w:rsid w:val="006D59B2"/>
    <w:rsid w:val="006D64F8"/>
    <w:rsid w:val="006D66F4"/>
    <w:rsid w:val="006D6A50"/>
    <w:rsid w:val="006D6D71"/>
    <w:rsid w:val="006D7720"/>
    <w:rsid w:val="006D7E5B"/>
    <w:rsid w:val="006E04D3"/>
    <w:rsid w:val="006E126D"/>
    <w:rsid w:val="006E1FC3"/>
    <w:rsid w:val="006E2FD7"/>
    <w:rsid w:val="006E3281"/>
    <w:rsid w:val="006E4411"/>
    <w:rsid w:val="006E4769"/>
    <w:rsid w:val="006E741E"/>
    <w:rsid w:val="006E7A72"/>
    <w:rsid w:val="006F043C"/>
    <w:rsid w:val="006F057C"/>
    <w:rsid w:val="006F08D4"/>
    <w:rsid w:val="006F2078"/>
    <w:rsid w:val="006F3211"/>
    <w:rsid w:val="006F358E"/>
    <w:rsid w:val="006F4F8C"/>
    <w:rsid w:val="006F50D8"/>
    <w:rsid w:val="006F5367"/>
    <w:rsid w:val="006F5F78"/>
    <w:rsid w:val="006F61CA"/>
    <w:rsid w:val="006F65C7"/>
    <w:rsid w:val="006F7474"/>
    <w:rsid w:val="007013F3"/>
    <w:rsid w:val="00703210"/>
    <w:rsid w:val="00703470"/>
    <w:rsid w:val="00703877"/>
    <w:rsid w:val="00704BDF"/>
    <w:rsid w:val="00704CE9"/>
    <w:rsid w:val="0070616B"/>
    <w:rsid w:val="00706295"/>
    <w:rsid w:val="00706EE2"/>
    <w:rsid w:val="00706FDA"/>
    <w:rsid w:val="00707DF3"/>
    <w:rsid w:val="00711CDA"/>
    <w:rsid w:val="00711F9A"/>
    <w:rsid w:val="00712445"/>
    <w:rsid w:val="007132A8"/>
    <w:rsid w:val="00713810"/>
    <w:rsid w:val="00713910"/>
    <w:rsid w:val="00713FF5"/>
    <w:rsid w:val="007143ED"/>
    <w:rsid w:val="00714449"/>
    <w:rsid w:val="00715469"/>
    <w:rsid w:val="00716544"/>
    <w:rsid w:val="00716CCE"/>
    <w:rsid w:val="0072103F"/>
    <w:rsid w:val="0072139A"/>
    <w:rsid w:val="00721583"/>
    <w:rsid w:val="00722075"/>
    <w:rsid w:val="007221C0"/>
    <w:rsid w:val="0072273E"/>
    <w:rsid w:val="00724076"/>
    <w:rsid w:val="007242D7"/>
    <w:rsid w:val="00724701"/>
    <w:rsid w:val="00724FE1"/>
    <w:rsid w:val="007253A8"/>
    <w:rsid w:val="00725AB8"/>
    <w:rsid w:val="00725D04"/>
    <w:rsid w:val="007263A9"/>
    <w:rsid w:val="00727726"/>
    <w:rsid w:val="007303A5"/>
    <w:rsid w:val="00730763"/>
    <w:rsid w:val="00730B3E"/>
    <w:rsid w:val="0073108A"/>
    <w:rsid w:val="00731F8D"/>
    <w:rsid w:val="007325E3"/>
    <w:rsid w:val="00732754"/>
    <w:rsid w:val="007332A3"/>
    <w:rsid w:val="0073420B"/>
    <w:rsid w:val="00734B54"/>
    <w:rsid w:val="00734C34"/>
    <w:rsid w:val="00736367"/>
    <w:rsid w:val="00736DC6"/>
    <w:rsid w:val="00740306"/>
    <w:rsid w:val="007434F3"/>
    <w:rsid w:val="00743AD4"/>
    <w:rsid w:val="00745B6C"/>
    <w:rsid w:val="0074760E"/>
    <w:rsid w:val="00747C84"/>
    <w:rsid w:val="00747E49"/>
    <w:rsid w:val="00750387"/>
    <w:rsid w:val="00751912"/>
    <w:rsid w:val="0075205D"/>
    <w:rsid w:val="00754739"/>
    <w:rsid w:val="007548C4"/>
    <w:rsid w:val="00754ABA"/>
    <w:rsid w:val="00754D89"/>
    <w:rsid w:val="007552AA"/>
    <w:rsid w:val="0075750C"/>
    <w:rsid w:val="007616E2"/>
    <w:rsid w:val="007624A2"/>
    <w:rsid w:val="00762AE2"/>
    <w:rsid w:val="00763993"/>
    <w:rsid w:val="00765CD9"/>
    <w:rsid w:val="007664DC"/>
    <w:rsid w:val="00766D9B"/>
    <w:rsid w:val="007708BA"/>
    <w:rsid w:val="00772878"/>
    <w:rsid w:val="0077289D"/>
    <w:rsid w:val="00773CB7"/>
    <w:rsid w:val="00774249"/>
    <w:rsid w:val="00774C92"/>
    <w:rsid w:val="00776B50"/>
    <w:rsid w:val="0077727D"/>
    <w:rsid w:val="0077794E"/>
    <w:rsid w:val="0078072F"/>
    <w:rsid w:val="007807B1"/>
    <w:rsid w:val="00781516"/>
    <w:rsid w:val="0078218C"/>
    <w:rsid w:val="00782B0D"/>
    <w:rsid w:val="0078384A"/>
    <w:rsid w:val="00783D7A"/>
    <w:rsid w:val="00786B53"/>
    <w:rsid w:val="00787BB2"/>
    <w:rsid w:val="00790007"/>
    <w:rsid w:val="00790F8E"/>
    <w:rsid w:val="00793192"/>
    <w:rsid w:val="007939BE"/>
    <w:rsid w:val="00793A34"/>
    <w:rsid w:val="00794048"/>
    <w:rsid w:val="007940B0"/>
    <w:rsid w:val="00794292"/>
    <w:rsid w:val="00794E29"/>
    <w:rsid w:val="00794F87"/>
    <w:rsid w:val="007968BB"/>
    <w:rsid w:val="0079781A"/>
    <w:rsid w:val="007A1546"/>
    <w:rsid w:val="007A1C1A"/>
    <w:rsid w:val="007A228C"/>
    <w:rsid w:val="007A368E"/>
    <w:rsid w:val="007A3F0A"/>
    <w:rsid w:val="007A5868"/>
    <w:rsid w:val="007A5991"/>
    <w:rsid w:val="007A5A8F"/>
    <w:rsid w:val="007A70A0"/>
    <w:rsid w:val="007A7A4F"/>
    <w:rsid w:val="007B0498"/>
    <w:rsid w:val="007B04CE"/>
    <w:rsid w:val="007B12AF"/>
    <w:rsid w:val="007B2497"/>
    <w:rsid w:val="007B2C10"/>
    <w:rsid w:val="007B5987"/>
    <w:rsid w:val="007B66A5"/>
    <w:rsid w:val="007B6871"/>
    <w:rsid w:val="007B6C07"/>
    <w:rsid w:val="007B6EA0"/>
    <w:rsid w:val="007B73F5"/>
    <w:rsid w:val="007B7A2F"/>
    <w:rsid w:val="007B7B62"/>
    <w:rsid w:val="007C057D"/>
    <w:rsid w:val="007C0BE3"/>
    <w:rsid w:val="007C0EEF"/>
    <w:rsid w:val="007C0F00"/>
    <w:rsid w:val="007C134A"/>
    <w:rsid w:val="007C189B"/>
    <w:rsid w:val="007C2B69"/>
    <w:rsid w:val="007C32EE"/>
    <w:rsid w:val="007C3D33"/>
    <w:rsid w:val="007C4256"/>
    <w:rsid w:val="007C643B"/>
    <w:rsid w:val="007C76EF"/>
    <w:rsid w:val="007D0689"/>
    <w:rsid w:val="007D0E46"/>
    <w:rsid w:val="007D1A74"/>
    <w:rsid w:val="007D294A"/>
    <w:rsid w:val="007D3063"/>
    <w:rsid w:val="007D3399"/>
    <w:rsid w:val="007D47D2"/>
    <w:rsid w:val="007D4A1C"/>
    <w:rsid w:val="007D6EC0"/>
    <w:rsid w:val="007D7E1D"/>
    <w:rsid w:val="007E15EE"/>
    <w:rsid w:val="007E1A89"/>
    <w:rsid w:val="007E31A9"/>
    <w:rsid w:val="007E3302"/>
    <w:rsid w:val="007E37E2"/>
    <w:rsid w:val="007E503C"/>
    <w:rsid w:val="007E503E"/>
    <w:rsid w:val="007E56E0"/>
    <w:rsid w:val="007E697B"/>
    <w:rsid w:val="007E6AF1"/>
    <w:rsid w:val="007E6BD7"/>
    <w:rsid w:val="007E7600"/>
    <w:rsid w:val="007E79B7"/>
    <w:rsid w:val="007F0519"/>
    <w:rsid w:val="007F2ABA"/>
    <w:rsid w:val="007F40BC"/>
    <w:rsid w:val="007F48A4"/>
    <w:rsid w:val="007F4FCA"/>
    <w:rsid w:val="007F6E54"/>
    <w:rsid w:val="007F700E"/>
    <w:rsid w:val="007F7394"/>
    <w:rsid w:val="007F7459"/>
    <w:rsid w:val="0080034B"/>
    <w:rsid w:val="0080055B"/>
    <w:rsid w:val="00800D47"/>
    <w:rsid w:val="00802D46"/>
    <w:rsid w:val="00802E98"/>
    <w:rsid w:val="0080345C"/>
    <w:rsid w:val="00803BDC"/>
    <w:rsid w:val="00804B59"/>
    <w:rsid w:val="00804FFF"/>
    <w:rsid w:val="008050CD"/>
    <w:rsid w:val="00806E4D"/>
    <w:rsid w:val="00807D6B"/>
    <w:rsid w:val="00810CDF"/>
    <w:rsid w:val="00810EF3"/>
    <w:rsid w:val="008111EC"/>
    <w:rsid w:val="00814186"/>
    <w:rsid w:val="008156D7"/>
    <w:rsid w:val="00815971"/>
    <w:rsid w:val="00816FD7"/>
    <w:rsid w:val="00817B46"/>
    <w:rsid w:val="00820AB0"/>
    <w:rsid w:val="0082343B"/>
    <w:rsid w:val="00823FDE"/>
    <w:rsid w:val="00823FFA"/>
    <w:rsid w:val="00824452"/>
    <w:rsid w:val="00824722"/>
    <w:rsid w:val="0082492B"/>
    <w:rsid w:val="0082522F"/>
    <w:rsid w:val="00825916"/>
    <w:rsid w:val="00826C64"/>
    <w:rsid w:val="00827AE2"/>
    <w:rsid w:val="008302C6"/>
    <w:rsid w:val="00830C88"/>
    <w:rsid w:val="00831979"/>
    <w:rsid w:val="00831ACD"/>
    <w:rsid w:val="00831B47"/>
    <w:rsid w:val="00831CFF"/>
    <w:rsid w:val="00831E97"/>
    <w:rsid w:val="00832338"/>
    <w:rsid w:val="0083291A"/>
    <w:rsid w:val="00832DCA"/>
    <w:rsid w:val="00833625"/>
    <w:rsid w:val="00834368"/>
    <w:rsid w:val="008359CD"/>
    <w:rsid w:val="00835A0F"/>
    <w:rsid w:val="008378A8"/>
    <w:rsid w:val="00840FA4"/>
    <w:rsid w:val="008416BA"/>
    <w:rsid w:val="00842EAA"/>
    <w:rsid w:val="0084493A"/>
    <w:rsid w:val="008454C2"/>
    <w:rsid w:val="00845621"/>
    <w:rsid w:val="008457DE"/>
    <w:rsid w:val="00846A08"/>
    <w:rsid w:val="00846DE5"/>
    <w:rsid w:val="00847F66"/>
    <w:rsid w:val="00847FE5"/>
    <w:rsid w:val="00851352"/>
    <w:rsid w:val="00851B3E"/>
    <w:rsid w:val="00851D62"/>
    <w:rsid w:val="008534D8"/>
    <w:rsid w:val="0085386E"/>
    <w:rsid w:val="00853D68"/>
    <w:rsid w:val="00854E3A"/>
    <w:rsid w:val="0085540E"/>
    <w:rsid w:val="00855444"/>
    <w:rsid w:val="00855E9B"/>
    <w:rsid w:val="008568A6"/>
    <w:rsid w:val="00856E17"/>
    <w:rsid w:val="00857077"/>
    <w:rsid w:val="00860BF0"/>
    <w:rsid w:val="00861C62"/>
    <w:rsid w:val="008622E7"/>
    <w:rsid w:val="00863230"/>
    <w:rsid w:val="00863FC0"/>
    <w:rsid w:val="00864C62"/>
    <w:rsid w:val="00865AFD"/>
    <w:rsid w:val="00865BD0"/>
    <w:rsid w:val="00865CB1"/>
    <w:rsid w:val="0086617F"/>
    <w:rsid w:val="00866647"/>
    <w:rsid w:val="008675B7"/>
    <w:rsid w:val="00867955"/>
    <w:rsid w:val="0087081F"/>
    <w:rsid w:val="008717D8"/>
    <w:rsid w:val="00871A54"/>
    <w:rsid w:val="0087215C"/>
    <w:rsid w:val="00872CF3"/>
    <w:rsid w:val="00875A28"/>
    <w:rsid w:val="00875A5B"/>
    <w:rsid w:val="00875D25"/>
    <w:rsid w:val="00877281"/>
    <w:rsid w:val="00880E35"/>
    <w:rsid w:val="00882DC0"/>
    <w:rsid w:val="00883D5A"/>
    <w:rsid w:val="0088406E"/>
    <w:rsid w:val="00884DAD"/>
    <w:rsid w:val="008851B7"/>
    <w:rsid w:val="00885F5A"/>
    <w:rsid w:val="0088681D"/>
    <w:rsid w:val="00886C3F"/>
    <w:rsid w:val="008875FE"/>
    <w:rsid w:val="00887F8E"/>
    <w:rsid w:val="008902BD"/>
    <w:rsid w:val="008904A9"/>
    <w:rsid w:val="00890FF0"/>
    <w:rsid w:val="008910F4"/>
    <w:rsid w:val="008933C7"/>
    <w:rsid w:val="00893FCD"/>
    <w:rsid w:val="0089527B"/>
    <w:rsid w:val="00896234"/>
    <w:rsid w:val="0089633E"/>
    <w:rsid w:val="00897870"/>
    <w:rsid w:val="00897900"/>
    <w:rsid w:val="00897E43"/>
    <w:rsid w:val="008A043F"/>
    <w:rsid w:val="008A0BBA"/>
    <w:rsid w:val="008A0E9F"/>
    <w:rsid w:val="008A0EBA"/>
    <w:rsid w:val="008A1228"/>
    <w:rsid w:val="008A24EF"/>
    <w:rsid w:val="008A2B2C"/>
    <w:rsid w:val="008A32F0"/>
    <w:rsid w:val="008A3EBC"/>
    <w:rsid w:val="008A4572"/>
    <w:rsid w:val="008A4970"/>
    <w:rsid w:val="008A4CF1"/>
    <w:rsid w:val="008A4FD0"/>
    <w:rsid w:val="008A50C1"/>
    <w:rsid w:val="008A5A1B"/>
    <w:rsid w:val="008A5F93"/>
    <w:rsid w:val="008A6368"/>
    <w:rsid w:val="008A675E"/>
    <w:rsid w:val="008A6DFC"/>
    <w:rsid w:val="008A7062"/>
    <w:rsid w:val="008B0700"/>
    <w:rsid w:val="008B1F49"/>
    <w:rsid w:val="008B1FDB"/>
    <w:rsid w:val="008B4210"/>
    <w:rsid w:val="008B4652"/>
    <w:rsid w:val="008B4998"/>
    <w:rsid w:val="008B5714"/>
    <w:rsid w:val="008B689A"/>
    <w:rsid w:val="008C01D4"/>
    <w:rsid w:val="008C0886"/>
    <w:rsid w:val="008C1129"/>
    <w:rsid w:val="008C1524"/>
    <w:rsid w:val="008C222B"/>
    <w:rsid w:val="008C3B1B"/>
    <w:rsid w:val="008C4DCE"/>
    <w:rsid w:val="008C500E"/>
    <w:rsid w:val="008C5738"/>
    <w:rsid w:val="008C7EAD"/>
    <w:rsid w:val="008D0168"/>
    <w:rsid w:val="008D0CFE"/>
    <w:rsid w:val="008D136B"/>
    <w:rsid w:val="008D20D4"/>
    <w:rsid w:val="008D22AC"/>
    <w:rsid w:val="008D39D1"/>
    <w:rsid w:val="008D4528"/>
    <w:rsid w:val="008D45FF"/>
    <w:rsid w:val="008D4616"/>
    <w:rsid w:val="008D5C60"/>
    <w:rsid w:val="008D5E05"/>
    <w:rsid w:val="008D6152"/>
    <w:rsid w:val="008D6F9E"/>
    <w:rsid w:val="008D7173"/>
    <w:rsid w:val="008D72F9"/>
    <w:rsid w:val="008D779C"/>
    <w:rsid w:val="008D7D71"/>
    <w:rsid w:val="008E08F1"/>
    <w:rsid w:val="008E0D18"/>
    <w:rsid w:val="008E156E"/>
    <w:rsid w:val="008E3BEB"/>
    <w:rsid w:val="008E43ED"/>
    <w:rsid w:val="008E46B7"/>
    <w:rsid w:val="008E4905"/>
    <w:rsid w:val="008E51AC"/>
    <w:rsid w:val="008E51C4"/>
    <w:rsid w:val="008E5690"/>
    <w:rsid w:val="008E6D53"/>
    <w:rsid w:val="008E7BA9"/>
    <w:rsid w:val="008F0D26"/>
    <w:rsid w:val="008F0F81"/>
    <w:rsid w:val="008F1103"/>
    <w:rsid w:val="008F27BF"/>
    <w:rsid w:val="008F27D6"/>
    <w:rsid w:val="008F2E64"/>
    <w:rsid w:val="008F3FF3"/>
    <w:rsid w:val="008F5EC3"/>
    <w:rsid w:val="008F752D"/>
    <w:rsid w:val="00900ACE"/>
    <w:rsid w:val="00900BD1"/>
    <w:rsid w:val="0090108D"/>
    <w:rsid w:val="00901234"/>
    <w:rsid w:val="00901451"/>
    <w:rsid w:val="00901CB8"/>
    <w:rsid w:val="009027BC"/>
    <w:rsid w:val="009029B7"/>
    <w:rsid w:val="0090317B"/>
    <w:rsid w:val="009032E2"/>
    <w:rsid w:val="00903E68"/>
    <w:rsid w:val="0090490A"/>
    <w:rsid w:val="0090491F"/>
    <w:rsid w:val="00905802"/>
    <w:rsid w:val="00907B47"/>
    <w:rsid w:val="0091145B"/>
    <w:rsid w:val="00911CAB"/>
    <w:rsid w:val="00911E0D"/>
    <w:rsid w:val="00913725"/>
    <w:rsid w:val="00913996"/>
    <w:rsid w:val="009142EC"/>
    <w:rsid w:val="009145E4"/>
    <w:rsid w:val="009154C3"/>
    <w:rsid w:val="00917037"/>
    <w:rsid w:val="00920B47"/>
    <w:rsid w:val="00921C0B"/>
    <w:rsid w:val="009228C4"/>
    <w:rsid w:val="0092347D"/>
    <w:rsid w:val="00923540"/>
    <w:rsid w:val="009250D0"/>
    <w:rsid w:val="009251A4"/>
    <w:rsid w:val="00925C71"/>
    <w:rsid w:val="00926619"/>
    <w:rsid w:val="00926767"/>
    <w:rsid w:val="00930124"/>
    <w:rsid w:val="009302AE"/>
    <w:rsid w:val="00930896"/>
    <w:rsid w:val="00931697"/>
    <w:rsid w:val="00931BF9"/>
    <w:rsid w:val="009324C9"/>
    <w:rsid w:val="009325E6"/>
    <w:rsid w:val="00934CEE"/>
    <w:rsid w:val="00935CCE"/>
    <w:rsid w:val="009361D5"/>
    <w:rsid w:val="00936E14"/>
    <w:rsid w:val="00937781"/>
    <w:rsid w:val="00937F03"/>
    <w:rsid w:val="00940CBA"/>
    <w:rsid w:val="009428A4"/>
    <w:rsid w:val="009430E7"/>
    <w:rsid w:val="00943336"/>
    <w:rsid w:val="00944151"/>
    <w:rsid w:val="00944238"/>
    <w:rsid w:val="00944DB4"/>
    <w:rsid w:val="00944E38"/>
    <w:rsid w:val="00945630"/>
    <w:rsid w:val="00945670"/>
    <w:rsid w:val="00945BC7"/>
    <w:rsid w:val="0094634B"/>
    <w:rsid w:val="00946B96"/>
    <w:rsid w:val="009477A3"/>
    <w:rsid w:val="00950449"/>
    <w:rsid w:val="009504B6"/>
    <w:rsid w:val="00950B34"/>
    <w:rsid w:val="00951CA4"/>
    <w:rsid w:val="009521AA"/>
    <w:rsid w:val="00953BC3"/>
    <w:rsid w:val="00954893"/>
    <w:rsid w:val="00954DA0"/>
    <w:rsid w:val="00954E49"/>
    <w:rsid w:val="00955209"/>
    <w:rsid w:val="009552E3"/>
    <w:rsid w:val="009552FD"/>
    <w:rsid w:val="00955556"/>
    <w:rsid w:val="00956171"/>
    <w:rsid w:val="00957706"/>
    <w:rsid w:val="00957FF2"/>
    <w:rsid w:val="009608B8"/>
    <w:rsid w:val="009614DC"/>
    <w:rsid w:val="009623EA"/>
    <w:rsid w:val="00962B68"/>
    <w:rsid w:val="009633ED"/>
    <w:rsid w:val="009647F4"/>
    <w:rsid w:val="00964EE2"/>
    <w:rsid w:val="009659F4"/>
    <w:rsid w:val="00965E96"/>
    <w:rsid w:val="0096645C"/>
    <w:rsid w:val="00966AE1"/>
    <w:rsid w:val="00967CE7"/>
    <w:rsid w:val="00970D60"/>
    <w:rsid w:val="00971DA6"/>
    <w:rsid w:val="00972F65"/>
    <w:rsid w:val="00973B71"/>
    <w:rsid w:val="00974102"/>
    <w:rsid w:val="009756AF"/>
    <w:rsid w:val="00976EF5"/>
    <w:rsid w:val="00977853"/>
    <w:rsid w:val="0098167F"/>
    <w:rsid w:val="00981937"/>
    <w:rsid w:val="0098354C"/>
    <w:rsid w:val="00983A84"/>
    <w:rsid w:val="00983F64"/>
    <w:rsid w:val="009849C0"/>
    <w:rsid w:val="00986495"/>
    <w:rsid w:val="00986CAD"/>
    <w:rsid w:val="009874D0"/>
    <w:rsid w:val="0098778F"/>
    <w:rsid w:val="00992768"/>
    <w:rsid w:val="0099390E"/>
    <w:rsid w:val="00993F32"/>
    <w:rsid w:val="009946D5"/>
    <w:rsid w:val="00995B8A"/>
    <w:rsid w:val="00995D24"/>
    <w:rsid w:val="009960E5"/>
    <w:rsid w:val="00996BCD"/>
    <w:rsid w:val="00997D6F"/>
    <w:rsid w:val="009A0DDA"/>
    <w:rsid w:val="009A0FB7"/>
    <w:rsid w:val="009A5676"/>
    <w:rsid w:val="009A5692"/>
    <w:rsid w:val="009A62F6"/>
    <w:rsid w:val="009A6811"/>
    <w:rsid w:val="009A6D6E"/>
    <w:rsid w:val="009A7ADC"/>
    <w:rsid w:val="009B0D30"/>
    <w:rsid w:val="009B1342"/>
    <w:rsid w:val="009B235E"/>
    <w:rsid w:val="009B45D1"/>
    <w:rsid w:val="009B46AA"/>
    <w:rsid w:val="009B592B"/>
    <w:rsid w:val="009B73C2"/>
    <w:rsid w:val="009C149A"/>
    <w:rsid w:val="009C19B7"/>
    <w:rsid w:val="009C1CA5"/>
    <w:rsid w:val="009C28B0"/>
    <w:rsid w:val="009C3993"/>
    <w:rsid w:val="009C494D"/>
    <w:rsid w:val="009C4ABA"/>
    <w:rsid w:val="009C4F7A"/>
    <w:rsid w:val="009C50CC"/>
    <w:rsid w:val="009C5ABB"/>
    <w:rsid w:val="009C6885"/>
    <w:rsid w:val="009C793E"/>
    <w:rsid w:val="009D23AB"/>
    <w:rsid w:val="009D3CD8"/>
    <w:rsid w:val="009D3D3E"/>
    <w:rsid w:val="009D4298"/>
    <w:rsid w:val="009D61F3"/>
    <w:rsid w:val="009D6335"/>
    <w:rsid w:val="009D720B"/>
    <w:rsid w:val="009D7AFC"/>
    <w:rsid w:val="009D7C51"/>
    <w:rsid w:val="009E0205"/>
    <w:rsid w:val="009E0F11"/>
    <w:rsid w:val="009E196C"/>
    <w:rsid w:val="009E2EB0"/>
    <w:rsid w:val="009E3D96"/>
    <w:rsid w:val="009E4380"/>
    <w:rsid w:val="009E4CE6"/>
    <w:rsid w:val="009E5EB1"/>
    <w:rsid w:val="009E6A0A"/>
    <w:rsid w:val="009E6CB2"/>
    <w:rsid w:val="009E7660"/>
    <w:rsid w:val="009F0217"/>
    <w:rsid w:val="009F0332"/>
    <w:rsid w:val="009F05C3"/>
    <w:rsid w:val="009F0712"/>
    <w:rsid w:val="009F07A4"/>
    <w:rsid w:val="009F0B51"/>
    <w:rsid w:val="009F0E2F"/>
    <w:rsid w:val="009F165C"/>
    <w:rsid w:val="009F1B67"/>
    <w:rsid w:val="009F309F"/>
    <w:rsid w:val="009F36BF"/>
    <w:rsid w:val="009F3D0E"/>
    <w:rsid w:val="009F48B6"/>
    <w:rsid w:val="009F55A3"/>
    <w:rsid w:val="009F759E"/>
    <w:rsid w:val="00A00DC1"/>
    <w:rsid w:val="00A01C34"/>
    <w:rsid w:val="00A020DC"/>
    <w:rsid w:val="00A0296F"/>
    <w:rsid w:val="00A02AF5"/>
    <w:rsid w:val="00A03BED"/>
    <w:rsid w:val="00A05EAA"/>
    <w:rsid w:val="00A06434"/>
    <w:rsid w:val="00A07500"/>
    <w:rsid w:val="00A1025D"/>
    <w:rsid w:val="00A111B6"/>
    <w:rsid w:val="00A15921"/>
    <w:rsid w:val="00A17A8F"/>
    <w:rsid w:val="00A20453"/>
    <w:rsid w:val="00A20C60"/>
    <w:rsid w:val="00A22CD6"/>
    <w:rsid w:val="00A23DC2"/>
    <w:rsid w:val="00A243BA"/>
    <w:rsid w:val="00A24440"/>
    <w:rsid w:val="00A247F4"/>
    <w:rsid w:val="00A258B0"/>
    <w:rsid w:val="00A26D27"/>
    <w:rsid w:val="00A306BC"/>
    <w:rsid w:val="00A31365"/>
    <w:rsid w:val="00A3358F"/>
    <w:rsid w:val="00A335E5"/>
    <w:rsid w:val="00A34B66"/>
    <w:rsid w:val="00A376EE"/>
    <w:rsid w:val="00A4065D"/>
    <w:rsid w:val="00A40FEE"/>
    <w:rsid w:val="00A42A42"/>
    <w:rsid w:val="00A42A99"/>
    <w:rsid w:val="00A43905"/>
    <w:rsid w:val="00A4741F"/>
    <w:rsid w:val="00A5031C"/>
    <w:rsid w:val="00A5151A"/>
    <w:rsid w:val="00A51CF1"/>
    <w:rsid w:val="00A53DFE"/>
    <w:rsid w:val="00A56802"/>
    <w:rsid w:val="00A569B7"/>
    <w:rsid w:val="00A5752E"/>
    <w:rsid w:val="00A575C4"/>
    <w:rsid w:val="00A57E0A"/>
    <w:rsid w:val="00A67CAB"/>
    <w:rsid w:val="00A70DA2"/>
    <w:rsid w:val="00A72794"/>
    <w:rsid w:val="00A73C9C"/>
    <w:rsid w:val="00A73F70"/>
    <w:rsid w:val="00A74D9D"/>
    <w:rsid w:val="00A74E7B"/>
    <w:rsid w:val="00A754BD"/>
    <w:rsid w:val="00A75E54"/>
    <w:rsid w:val="00A76473"/>
    <w:rsid w:val="00A7678D"/>
    <w:rsid w:val="00A7706C"/>
    <w:rsid w:val="00A77919"/>
    <w:rsid w:val="00A8195F"/>
    <w:rsid w:val="00A823F6"/>
    <w:rsid w:val="00A82D74"/>
    <w:rsid w:val="00A8522F"/>
    <w:rsid w:val="00A85A05"/>
    <w:rsid w:val="00A86CCB"/>
    <w:rsid w:val="00A8719E"/>
    <w:rsid w:val="00A92D1A"/>
    <w:rsid w:val="00A937CB"/>
    <w:rsid w:val="00A94646"/>
    <w:rsid w:val="00A94F10"/>
    <w:rsid w:val="00A95311"/>
    <w:rsid w:val="00A95E21"/>
    <w:rsid w:val="00A96B59"/>
    <w:rsid w:val="00A97D9E"/>
    <w:rsid w:val="00AA031E"/>
    <w:rsid w:val="00AA0588"/>
    <w:rsid w:val="00AA0A89"/>
    <w:rsid w:val="00AA2391"/>
    <w:rsid w:val="00AA2822"/>
    <w:rsid w:val="00AA2861"/>
    <w:rsid w:val="00AA2FAC"/>
    <w:rsid w:val="00AA3C0A"/>
    <w:rsid w:val="00AA3F62"/>
    <w:rsid w:val="00AA484C"/>
    <w:rsid w:val="00AA5368"/>
    <w:rsid w:val="00AA54E0"/>
    <w:rsid w:val="00AA6429"/>
    <w:rsid w:val="00AA7BAC"/>
    <w:rsid w:val="00AB0E38"/>
    <w:rsid w:val="00AB1D2A"/>
    <w:rsid w:val="00AB2C83"/>
    <w:rsid w:val="00AB3902"/>
    <w:rsid w:val="00AB42F1"/>
    <w:rsid w:val="00AB4A14"/>
    <w:rsid w:val="00AB4E05"/>
    <w:rsid w:val="00AB64F3"/>
    <w:rsid w:val="00AB7302"/>
    <w:rsid w:val="00AC01AA"/>
    <w:rsid w:val="00AC2036"/>
    <w:rsid w:val="00AC2080"/>
    <w:rsid w:val="00AC22AC"/>
    <w:rsid w:val="00AC3420"/>
    <w:rsid w:val="00AC3EE9"/>
    <w:rsid w:val="00AC4F72"/>
    <w:rsid w:val="00AC5041"/>
    <w:rsid w:val="00AC734A"/>
    <w:rsid w:val="00AD06E7"/>
    <w:rsid w:val="00AD17D3"/>
    <w:rsid w:val="00AD43BB"/>
    <w:rsid w:val="00AD5655"/>
    <w:rsid w:val="00AD5DA2"/>
    <w:rsid w:val="00AD6F9A"/>
    <w:rsid w:val="00AE0276"/>
    <w:rsid w:val="00AE161F"/>
    <w:rsid w:val="00AE1677"/>
    <w:rsid w:val="00AE237F"/>
    <w:rsid w:val="00AE2420"/>
    <w:rsid w:val="00AE290D"/>
    <w:rsid w:val="00AE2B7E"/>
    <w:rsid w:val="00AE39C6"/>
    <w:rsid w:val="00AE482E"/>
    <w:rsid w:val="00AE5725"/>
    <w:rsid w:val="00AE60CE"/>
    <w:rsid w:val="00AE71C2"/>
    <w:rsid w:val="00AE7FF7"/>
    <w:rsid w:val="00AF0954"/>
    <w:rsid w:val="00AF1629"/>
    <w:rsid w:val="00AF1968"/>
    <w:rsid w:val="00AF1B39"/>
    <w:rsid w:val="00AF27B3"/>
    <w:rsid w:val="00AF6A30"/>
    <w:rsid w:val="00AF741A"/>
    <w:rsid w:val="00AF7845"/>
    <w:rsid w:val="00B00267"/>
    <w:rsid w:val="00B00A74"/>
    <w:rsid w:val="00B00B58"/>
    <w:rsid w:val="00B00E29"/>
    <w:rsid w:val="00B0143D"/>
    <w:rsid w:val="00B01761"/>
    <w:rsid w:val="00B01ADB"/>
    <w:rsid w:val="00B02127"/>
    <w:rsid w:val="00B025BA"/>
    <w:rsid w:val="00B02F3E"/>
    <w:rsid w:val="00B03035"/>
    <w:rsid w:val="00B03DB0"/>
    <w:rsid w:val="00B04161"/>
    <w:rsid w:val="00B04C33"/>
    <w:rsid w:val="00B056F9"/>
    <w:rsid w:val="00B0724B"/>
    <w:rsid w:val="00B0738C"/>
    <w:rsid w:val="00B10A2B"/>
    <w:rsid w:val="00B11650"/>
    <w:rsid w:val="00B11A05"/>
    <w:rsid w:val="00B11B30"/>
    <w:rsid w:val="00B11D07"/>
    <w:rsid w:val="00B11E3D"/>
    <w:rsid w:val="00B14681"/>
    <w:rsid w:val="00B14D2C"/>
    <w:rsid w:val="00B155A5"/>
    <w:rsid w:val="00B15901"/>
    <w:rsid w:val="00B17720"/>
    <w:rsid w:val="00B17E82"/>
    <w:rsid w:val="00B20D24"/>
    <w:rsid w:val="00B22661"/>
    <w:rsid w:val="00B2301A"/>
    <w:rsid w:val="00B2370D"/>
    <w:rsid w:val="00B249D5"/>
    <w:rsid w:val="00B263A7"/>
    <w:rsid w:val="00B266A2"/>
    <w:rsid w:val="00B26A08"/>
    <w:rsid w:val="00B2719A"/>
    <w:rsid w:val="00B2785C"/>
    <w:rsid w:val="00B32565"/>
    <w:rsid w:val="00B32C81"/>
    <w:rsid w:val="00B32FC2"/>
    <w:rsid w:val="00B35FCB"/>
    <w:rsid w:val="00B36267"/>
    <w:rsid w:val="00B36B02"/>
    <w:rsid w:val="00B36D9B"/>
    <w:rsid w:val="00B37433"/>
    <w:rsid w:val="00B40718"/>
    <w:rsid w:val="00B40783"/>
    <w:rsid w:val="00B407A0"/>
    <w:rsid w:val="00B40A23"/>
    <w:rsid w:val="00B413FE"/>
    <w:rsid w:val="00B42E6D"/>
    <w:rsid w:val="00B43430"/>
    <w:rsid w:val="00B446D2"/>
    <w:rsid w:val="00B4575A"/>
    <w:rsid w:val="00B45C15"/>
    <w:rsid w:val="00B46272"/>
    <w:rsid w:val="00B467B2"/>
    <w:rsid w:val="00B46AC4"/>
    <w:rsid w:val="00B46D51"/>
    <w:rsid w:val="00B46F5B"/>
    <w:rsid w:val="00B47339"/>
    <w:rsid w:val="00B51ACB"/>
    <w:rsid w:val="00B51D38"/>
    <w:rsid w:val="00B52557"/>
    <w:rsid w:val="00B52C7F"/>
    <w:rsid w:val="00B537C1"/>
    <w:rsid w:val="00B53D3C"/>
    <w:rsid w:val="00B5569E"/>
    <w:rsid w:val="00B55F32"/>
    <w:rsid w:val="00B5653F"/>
    <w:rsid w:val="00B56C7C"/>
    <w:rsid w:val="00B56EB1"/>
    <w:rsid w:val="00B575BA"/>
    <w:rsid w:val="00B57A6D"/>
    <w:rsid w:val="00B57EE2"/>
    <w:rsid w:val="00B60692"/>
    <w:rsid w:val="00B6074F"/>
    <w:rsid w:val="00B607A0"/>
    <w:rsid w:val="00B61222"/>
    <w:rsid w:val="00B61537"/>
    <w:rsid w:val="00B6157A"/>
    <w:rsid w:val="00B620CE"/>
    <w:rsid w:val="00B63903"/>
    <w:rsid w:val="00B63AB4"/>
    <w:rsid w:val="00B642D4"/>
    <w:rsid w:val="00B64C2D"/>
    <w:rsid w:val="00B64DC2"/>
    <w:rsid w:val="00B66886"/>
    <w:rsid w:val="00B66D22"/>
    <w:rsid w:val="00B701A0"/>
    <w:rsid w:val="00B70A73"/>
    <w:rsid w:val="00B7125E"/>
    <w:rsid w:val="00B712D0"/>
    <w:rsid w:val="00B71608"/>
    <w:rsid w:val="00B716B3"/>
    <w:rsid w:val="00B71B1D"/>
    <w:rsid w:val="00B73B28"/>
    <w:rsid w:val="00B76429"/>
    <w:rsid w:val="00B76532"/>
    <w:rsid w:val="00B76AD1"/>
    <w:rsid w:val="00B76B96"/>
    <w:rsid w:val="00B811FE"/>
    <w:rsid w:val="00B813C9"/>
    <w:rsid w:val="00B81F2A"/>
    <w:rsid w:val="00B81F7C"/>
    <w:rsid w:val="00B831CD"/>
    <w:rsid w:val="00B83283"/>
    <w:rsid w:val="00B843AD"/>
    <w:rsid w:val="00B84D2B"/>
    <w:rsid w:val="00B85776"/>
    <w:rsid w:val="00B86471"/>
    <w:rsid w:val="00B865F1"/>
    <w:rsid w:val="00B8720B"/>
    <w:rsid w:val="00B87E07"/>
    <w:rsid w:val="00B90536"/>
    <w:rsid w:val="00B92EF4"/>
    <w:rsid w:val="00B93065"/>
    <w:rsid w:val="00B941B7"/>
    <w:rsid w:val="00B956D4"/>
    <w:rsid w:val="00B95C91"/>
    <w:rsid w:val="00B964D1"/>
    <w:rsid w:val="00B9719E"/>
    <w:rsid w:val="00B97446"/>
    <w:rsid w:val="00B97DD0"/>
    <w:rsid w:val="00BA030D"/>
    <w:rsid w:val="00BA0A84"/>
    <w:rsid w:val="00BA1141"/>
    <w:rsid w:val="00BA163F"/>
    <w:rsid w:val="00BA2B55"/>
    <w:rsid w:val="00BA2D0A"/>
    <w:rsid w:val="00BA5328"/>
    <w:rsid w:val="00BA5474"/>
    <w:rsid w:val="00BA558B"/>
    <w:rsid w:val="00BA58BD"/>
    <w:rsid w:val="00BA5FD6"/>
    <w:rsid w:val="00BA60F4"/>
    <w:rsid w:val="00BA6D39"/>
    <w:rsid w:val="00BA7432"/>
    <w:rsid w:val="00BA7C76"/>
    <w:rsid w:val="00BB26F4"/>
    <w:rsid w:val="00BB2764"/>
    <w:rsid w:val="00BB2AD1"/>
    <w:rsid w:val="00BB3BCE"/>
    <w:rsid w:val="00BB6036"/>
    <w:rsid w:val="00BB630B"/>
    <w:rsid w:val="00BB657B"/>
    <w:rsid w:val="00BB6880"/>
    <w:rsid w:val="00BB6A92"/>
    <w:rsid w:val="00BB6B87"/>
    <w:rsid w:val="00BB6C8B"/>
    <w:rsid w:val="00BB7246"/>
    <w:rsid w:val="00BB7F08"/>
    <w:rsid w:val="00BC1A6F"/>
    <w:rsid w:val="00BC1AA0"/>
    <w:rsid w:val="00BC2495"/>
    <w:rsid w:val="00BC314A"/>
    <w:rsid w:val="00BC32D7"/>
    <w:rsid w:val="00BC4DF3"/>
    <w:rsid w:val="00BC56C0"/>
    <w:rsid w:val="00BC5A61"/>
    <w:rsid w:val="00BC61F1"/>
    <w:rsid w:val="00BC789A"/>
    <w:rsid w:val="00BC7E1B"/>
    <w:rsid w:val="00BC7EB9"/>
    <w:rsid w:val="00BD22E5"/>
    <w:rsid w:val="00BD2643"/>
    <w:rsid w:val="00BD304B"/>
    <w:rsid w:val="00BD3B6E"/>
    <w:rsid w:val="00BD56B1"/>
    <w:rsid w:val="00BD5716"/>
    <w:rsid w:val="00BD5C2E"/>
    <w:rsid w:val="00BD6558"/>
    <w:rsid w:val="00BE0629"/>
    <w:rsid w:val="00BE0D2D"/>
    <w:rsid w:val="00BE0F4E"/>
    <w:rsid w:val="00BE24E8"/>
    <w:rsid w:val="00BE2DAA"/>
    <w:rsid w:val="00BE46D7"/>
    <w:rsid w:val="00BE48E5"/>
    <w:rsid w:val="00BE59C2"/>
    <w:rsid w:val="00BE5F3F"/>
    <w:rsid w:val="00BE6CA2"/>
    <w:rsid w:val="00BE6D7D"/>
    <w:rsid w:val="00BF0AC0"/>
    <w:rsid w:val="00BF0EAF"/>
    <w:rsid w:val="00BF171E"/>
    <w:rsid w:val="00BF1732"/>
    <w:rsid w:val="00BF2AD7"/>
    <w:rsid w:val="00BF2F76"/>
    <w:rsid w:val="00BF3022"/>
    <w:rsid w:val="00BF3214"/>
    <w:rsid w:val="00BF33E5"/>
    <w:rsid w:val="00BF49A5"/>
    <w:rsid w:val="00BF4E5B"/>
    <w:rsid w:val="00BF551E"/>
    <w:rsid w:val="00BF5573"/>
    <w:rsid w:val="00BF56C6"/>
    <w:rsid w:val="00BF6128"/>
    <w:rsid w:val="00BF6359"/>
    <w:rsid w:val="00BF6EE7"/>
    <w:rsid w:val="00C013F5"/>
    <w:rsid w:val="00C03595"/>
    <w:rsid w:val="00C03742"/>
    <w:rsid w:val="00C03CD4"/>
    <w:rsid w:val="00C044F2"/>
    <w:rsid w:val="00C07E10"/>
    <w:rsid w:val="00C10708"/>
    <w:rsid w:val="00C119B7"/>
    <w:rsid w:val="00C11E87"/>
    <w:rsid w:val="00C1217A"/>
    <w:rsid w:val="00C12B27"/>
    <w:rsid w:val="00C1434F"/>
    <w:rsid w:val="00C15867"/>
    <w:rsid w:val="00C15E2D"/>
    <w:rsid w:val="00C168CB"/>
    <w:rsid w:val="00C177AE"/>
    <w:rsid w:val="00C202EA"/>
    <w:rsid w:val="00C20851"/>
    <w:rsid w:val="00C20AA0"/>
    <w:rsid w:val="00C20D41"/>
    <w:rsid w:val="00C22398"/>
    <w:rsid w:val="00C2296D"/>
    <w:rsid w:val="00C22B8E"/>
    <w:rsid w:val="00C23155"/>
    <w:rsid w:val="00C23DA2"/>
    <w:rsid w:val="00C2416F"/>
    <w:rsid w:val="00C244CC"/>
    <w:rsid w:val="00C24550"/>
    <w:rsid w:val="00C247F9"/>
    <w:rsid w:val="00C24DCE"/>
    <w:rsid w:val="00C25B34"/>
    <w:rsid w:val="00C25EA1"/>
    <w:rsid w:val="00C26236"/>
    <w:rsid w:val="00C31AFF"/>
    <w:rsid w:val="00C32EC3"/>
    <w:rsid w:val="00C3306A"/>
    <w:rsid w:val="00C372A6"/>
    <w:rsid w:val="00C372BA"/>
    <w:rsid w:val="00C40C41"/>
    <w:rsid w:val="00C43111"/>
    <w:rsid w:val="00C43C41"/>
    <w:rsid w:val="00C43DD4"/>
    <w:rsid w:val="00C448A4"/>
    <w:rsid w:val="00C4544E"/>
    <w:rsid w:val="00C45885"/>
    <w:rsid w:val="00C458F7"/>
    <w:rsid w:val="00C47538"/>
    <w:rsid w:val="00C500CB"/>
    <w:rsid w:val="00C50F22"/>
    <w:rsid w:val="00C51D19"/>
    <w:rsid w:val="00C54FA6"/>
    <w:rsid w:val="00C55491"/>
    <w:rsid w:val="00C55F0F"/>
    <w:rsid w:val="00C56812"/>
    <w:rsid w:val="00C56965"/>
    <w:rsid w:val="00C578F4"/>
    <w:rsid w:val="00C57971"/>
    <w:rsid w:val="00C61258"/>
    <w:rsid w:val="00C627A7"/>
    <w:rsid w:val="00C62F4E"/>
    <w:rsid w:val="00C6381B"/>
    <w:rsid w:val="00C64197"/>
    <w:rsid w:val="00C64A2D"/>
    <w:rsid w:val="00C64C9B"/>
    <w:rsid w:val="00C65BD7"/>
    <w:rsid w:val="00C660B5"/>
    <w:rsid w:val="00C66418"/>
    <w:rsid w:val="00C66547"/>
    <w:rsid w:val="00C666D7"/>
    <w:rsid w:val="00C71781"/>
    <w:rsid w:val="00C76450"/>
    <w:rsid w:val="00C76BA4"/>
    <w:rsid w:val="00C82F30"/>
    <w:rsid w:val="00C83A48"/>
    <w:rsid w:val="00C841AA"/>
    <w:rsid w:val="00C8446A"/>
    <w:rsid w:val="00C84962"/>
    <w:rsid w:val="00C84F6B"/>
    <w:rsid w:val="00C85865"/>
    <w:rsid w:val="00C859AB"/>
    <w:rsid w:val="00C85CF2"/>
    <w:rsid w:val="00C85E85"/>
    <w:rsid w:val="00C86550"/>
    <w:rsid w:val="00C869C9"/>
    <w:rsid w:val="00C86B60"/>
    <w:rsid w:val="00C87064"/>
    <w:rsid w:val="00C8708B"/>
    <w:rsid w:val="00C90023"/>
    <w:rsid w:val="00C926C8"/>
    <w:rsid w:val="00C93041"/>
    <w:rsid w:val="00C93DFE"/>
    <w:rsid w:val="00C948E9"/>
    <w:rsid w:val="00C95032"/>
    <w:rsid w:val="00C953BF"/>
    <w:rsid w:val="00C97E18"/>
    <w:rsid w:val="00C97F65"/>
    <w:rsid w:val="00CA0658"/>
    <w:rsid w:val="00CA1657"/>
    <w:rsid w:val="00CA1697"/>
    <w:rsid w:val="00CA1EEB"/>
    <w:rsid w:val="00CA2A1E"/>
    <w:rsid w:val="00CA2EAE"/>
    <w:rsid w:val="00CA306C"/>
    <w:rsid w:val="00CA4AC1"/>
    <w:rsid w:val="00CA5833"/>
    <w:rsid w:val="00CA59FB"/>
    <w:rsid w:val="00CA6A2B"/>
    <w:rsid w:val="00CA7181"/>
    <w:rsid w:val="00CB000E"/>
    <w:rsid w:val="00CB0316"/>
    <w:rsid w:val="00CB0B11"/>
    <w:rsid w:val="00CB1DBA"/>
    <w:rsid w:val="00CB1DD6"/>
    <w:rsid w:val="00CB1F4F"/>
    <w:rsid w:val="00CB1FDE"/>
    <w:rsid w:val="00CB20C0"/>
    <w:rsid w:val="00CB3427"/>
    <w:rsid w:val="00CB426A"/>
    <w:rsid w:val="00CB4FDE"/>
    <w:rsid w:val="00CB5354"/>
    <w:rsid w:val="00CB56A1"/>
    <w:rsid w:val="00CB5AF6"/>
    <w:rsid w:val="00CB67A2"/>
    <w:rsid w:val="00CB6963"/>
    <w:rsid w:val="00CB7B35"/>
    <w:rsid w:val="00CB7BDF"/>
    <w:rsid w:val="00CB7E95"/>
    <w:rsid w:val="00CB7EF3"/>
    <w:rsid w:val="00CB7F3B"/>
    <w:rsid w:val="00CC015D"/>
    <w:rsid w:val="00CC1467"/>
    <w:rsid w:val="00CC19A7"/>
    <w:rsid w:val="00CC1A4E"/>
    <w:rsid w:val="00CC1FE7"/>
    <w:rsid w:val="00CC2435"/>
    <w:rsid w:val="00CC2CA3"/>
    <w:rsid w:val="00CC3C9E"/>
    <w:rsid w:val="00CC42CD"/>
    <w:rsid w:val="00CC4DC2"/>
    <w:rsid w:val="00CC50BE"/>
    <w:rsid w:val="00CC6A14"/>
    <w:rsid w:val="00CC70A3"/>
    <w:rsid w:val="00CC7B6B"/>
    <w:rsid w:val="00CD154F"/>
    <w:rsid w:val="00CD15E8"/>
    <w:rsid w:val="00CD2612"/>
    <w:rsid w:val="00CD33F3"/>
    <w:rsid w:val="00CD4442"/>
    <w:rsid w:val="00CD4A3B"/>
    <w:rsid w:val="00CD53C3"/>
    <w:rsid w:val="00CD574E"/>
    <w:rsid w:val="00CD6907"/>
    <w:rsid w:val="00CD75A6"/>
    <w:rsid w:val="00CE1542"/>
    <w:rsid w:val="00CE22E5"/>
    <w:rsid w:val="00CE3581"/>
    <w:rsid w:val="00CE3733"/>
    <w:rsid w:val="00CE4970"/>
    <w:rsid w:val="00CE4AE0"/>
    <w:rsid w:val="00CE4C22"/>
    <w:rsid w:val="00CE5615"/>
    <w:rsid w:val="00CE5E62"/>
    <w:rsid w:val="00CE607A"/>
    <w:rsid w:val="00CE76E5"/>
    <w:rsid w:val="00CE7E9E"/>
    <w:rsid w:val="00CF037F"/>
    <w:rsid w:val="00CF11D0"/>
    <w:rsid w:val="00CF41EC"/>
    <w:rsid w:val="00CF4416"/>
    <w:rsid w:val="00CF4C32"/>
    <w:rsid w:val="00CF5D04"/>
    <w:rsid w:val="00CF6612"/>
    <w:rsid w:val="00CF6B66"/>
    <w:rsid w:val="00CF6FA5"/>
    <w:rsid w:val="00CF735C"/>
    <w:rsid w:val="00CF7EE7"/>
    <w:rsid w:val="00D0016E"/>
    <w:rsid w:val="00D007FB"/>
    <w:rsid w:val="00D00B44"/>
    <w:rsid w:val="00D00FE3"/>
    <w:rsid w:val="00D02B71"/>
    <w:rsid w:val="00D030C9"/>
    <w:rsid w:val="00D04187"/>
    <w:rsid w:val="00D045A7"/>
    <w:rsid w:val="00D04DE4"/>
    <w:rsid w:val="00D05657"/>
    <w:rsid w:val="00D063F1"/>
    <w:rsid w:val="00D06EC8"/>
    <w:rsid w:val="00D076B6"/>
    <w:rsid w:val="00D07B6B"/>
    <w:rsid w:val="00D10473"/>
    <w:rsid w:val="00D11735"/>
    <w:rsid w:val="00D125BF"/>
    <w:rsid w:val="00D131A2"/>
    <w:rsid w:val="00D144CD"/>
    <w:rsid w:val="00D14F22"/>
    <w:rsid w:val="00D1648F"/>
    <w:rsid w:val="00D16721"/>
    <w:rsid w:val="00D16F7D"/>
    <w:rsid w:val="00D17142"/>
    <w:rsid w:val="00D2194B"/>
    <w:rsid w:val="00D22FD5"/>
    <w:rsid w:val="00D23847"/>
    <w:rsid w:val="00D24CFA"/>
    <w:rsid w:val="00D26C62"/>
    <w:rsid w:val="00D26D68"/>
    <w:rsid w:val="00D27AFA"/>
    <w:rsid w:val="00D30ECC"/>
    <w:rsid w:val="00D31EFB"/>
    <w:rsid w:val="00D32607"/>
    <w:rsid w:val="00D3590E"/>
    <w:rsid w:val="00D35A08"/>
    <w:rsid w:val="00D35AF7"/>
    <w:rsid w:val="00D36624"/>
    <w:rsid w:val="00D378ED"/>
    <w:rsid w:val="00D41A30"/>
    <w:rsid w:val="00D41A60"/>
    <w:rsid w:val="00D422D9"/>
    <w:rsid w:val="00D449EA"/>
    <w:rsid w:val="00D464BF"/>
    <w:rsid w:val="00D4741C"/>
    <w:rsid w:val="00D4744F"/>
    <w:rsid w:val="00D477EB"/>
    <w:rsid w:val="00D47994"/>
    <w:rsid w:val="00D47AE3"/>
    <w:rsid w:val="00D50281"/>
    <w:rsid w:val="00D506D6"/>
    <w:rsid w:val="00D50A2C"/>
    <w:rsid w:val="00D50DEE"/>
    <w:rsid w:val="00D50E10"/>
    <w:rsid w:val="00D51895"/>
    <w:rsid w:val="00D52BFB"/>
    <w:rsid w:val="00D53515"/>
    <w:rsid w:val="00D53D32"/>
    <w:rsid w:val="00D551A4"/>
    <w:rsid w:val="00D559B9"/>
    <w:rsid w:val="00D560BD"/>
    <w:rsid w:val="00D5734A"/>
    <w:rsid w:val="00D5740B"/>
    <w:rsid w:val="00D57918"/>
    <w:rsid w:val="00D60396"/>
    <w:rsid w:val="00D603CB"/>
    <w:rsid w:val="00D60DDC"/>
    <w:rsid w:val="00D61912"/>
    <w:rsid w:val="00D62DF1"/>
    <w:rsid w:val="00D63D5A"/>
    <w:rsid w:val="00D63F9C"/>
    <w:rsid w:val="00D63FE2"/>
    <w:rsid w:val="00D64645"/>
    <w:rsid w:val="00D6481D"/>
    <w:rsid w:val="00D6646F"/>
    <w:rsid w:val="00D664DC"/>
    <w:rsid w:val="00D66A78"/>
    <w:rsid w:val="00D67D08"/>
    <w:rsid w:val="00D7058B"/>
    <w:rsid w:val="00D73DC6"/>
    <w:rsid w:val="00D73FC6"/>
    <w:rsid w:val="00D74C1A"/>
    <w:rsid w:val="00D754C1"/>
    <w:rsid w:val="00D76207"/>
    <w:rsid w:val="00D77393"/>
    <w:rsid w:val="00D77A35"/>
    <w:rsid w:val="00D80EA8"/>
    <w:rsid w:val="00D813C7"/>
    <w:rsid w:val="00D81B3E"/>
    <w:rsid w:val="00D8460B"/>
    <w:rsid w:val="00D84ED6"/>
    <w:rsid w:val="00D850D4"/>
    <w:rsid w:val="00D85651"/>
    <w:rsid w:val="00D85AF1"/>
    <w:rsid w:val="00D8767D"/>
    <w:rsid w:val="00D879A7"/>
    <w:rsid w:val="00D905FE"/>
    <w:rsid w:val="00D90C70"/>
    <w:rsid w:val="00D90E49"/>
    <w:rsid w:val="00D922E6"/>
    <w:rsid w:val="00D92FD1"/>
    <w:rsid w:val="00D92FE9"/>
    <w:rsid w:val="00D934B4"/>
    <w:rsid w:val="00D94E04"/>
    <w:rsid w:val="00D96478"/>
    <w:rsid w:val="00D969AC"/>
    <w:rsid w:val="00D96ADE"/>
    <w:rsid w:val="00D96BDD"/>
    <w:rsid w:val="00DA0CE2"/>
    <w:rsid w:val="00DA2237"/>
    <w:rsid w:val="00DA2387"/>
    <w:rsid w:val="00DA2AA7"/>
    <w:rsid w:val="00DA2B7E"/>
    <w:rsid w:val="00DA2B99"/>
    <w:rsid w:val="00DA31D7"/>
    <w:rsid w:val="00DA3770"/>
    <w:rsid w:val="00DA3C09"/>
    <w:rsid w:val="00DB113E"/>
    <w:rsid w:val="00DB37DE"/>
    <w:rsid w:val="00DB45EE"/>
    <w:rsid w:val="00DB7171"/>
    <w:rsid w:val="00DC0E44"/>
    <w:rsid w:val="00DC2B9B"/>
    <w:rsid w:val="00DC42AC"/>
    <w:rsid w:val="00DC47A2"/>
    <w:rsid w:val="00DC4F8A"/>
    <w:rsid w:val="00DC561D"/>
    <w:rsid w:val="00DC5991"/>
    <w:rsid w:val="00DC68E6"/>
    <w:rsid w:val="00DC6A10"/>
    <w:rsid w:val="00DC6A74"/>
    <w:rsid w:val="00DC7A50"/>
    <w:rsid w:val="00DC7F72"/>
    <w:rsid w:val="00DD09A1"/>
    <w:rsid w:val="00DD0B05"/>
    <w:rsid w:val="00DD233E"/>
    <w:rsid w:val="00DD3444"/>
    <w:rsid w:val="00DD36FC"/>
    <w:rsid w:val="00DD3B9F"/>
    <w:rsid w:val="00DD447A"/>
    <w:rsid w:val="00DD53DC"/>
    <w:rsid w:val="00DD5A7A"/>
    <w:rsid w:val="00DD63BD"/>
    <w:rsid w:val="00DD6FE3"/>
    <w:rsid w:val="00DD735A"/>
    <w:rsid w:val="00DE3E54"/>
    <w:rsid w:val="00DE43EE"/>
    <w:rsid w:val="00DE5426"/>
    <w:rsid w:val="00DE589C"/>
    <w:rsid w:val="00DE657E"/>
    <w:rsid w:val="00DE6850"/>
    <w:rsid w:val="00DF21AF"/>
    <w:rsid w:val="00DF3F68"/>
    <w:rsid w:val="00DF4704"/>
    <w:rsid w:val="00DF553E"/>
    <w:rsid w:val="00DF6003"/>
    <w:rsid w:val="00DF609E"/>
    <w:rsid w:val="00DF644F"/>
    <w:rsid w:val="00DF75B3"/>
    <w:rsid w:val="00DF79B6"/>
    <w:rsid w:val="00E005A6"/>
    <w:rsid w:val="00E01565"/>
    <w:rsid w:val="00E01F5A"/>
    <w:rsid w:val="00E024AA"/>
    <w:rsid w:val="00E02D23"/>
    <w:rsid w:val="00E03659"/>
    <w:rsid w:val="00E04E7C"/>
    <w:rsid w:val="00E05FB2"/>
    <w:rsid w:val="00E06739"/>
    <w:rsid w:val="00E06F76"/>
    <w:rsid w:val="00E072D9"/>
    <w:rsid w:val="00E10DB9"/>
    <w:rsid w:val="00E11290"/>
    <w:rsid w:val="00E1394F"/>
    <w:rsid w:val="00E13B14"/>
    <w:rsid w:val="00E1514E"/>
    <w:rsid w:val="00E15C77"/>
    <w:rsid w:val="00E1693E"/>
    <w:rsid w:val="00E16967"/>
    <w:rsid w:val="00E17123"/>
    <w:rsid w:val="00E1738E"/>
    <w:rsid w:val="00E178E5"/>
    <w:rsid w:val="00E201D2"/>
    <w:rsid w:val="00E205E4"/>
    <w:rsid w:val="00E21A25"/>
    <w:rsid w:val="00E23F0B"/>
    <w:rsid w:val="00E248C2"/>
    <w:rsid w:val="00E24E3F"/>
    <w:rsid w:val="00E250F1"/>
    <w:rsid w:val="00E2531B"/>
    <w:rsid w:val="00E25E1C"/>
    <w:rsid w:val="00E266FB"/>
    <w:rsid w:val="00E26BD1"/>
    <w:rsid w:val="00E27453"/>
    <w:rsid w:val="00E30A9F"/>
    <w:rsid w:val="00E31432"/>
    <w:rsid w:val="00E3313A"/>
    <w:rsid w:val="00E33CEC"/>
    <w:rsid w:val="00E34933"/>
    <w:rsid w:val="00E34E5F"/>
    <w:rsid w:val="00E35155"/>
    <w:rsid w:val="00E3550D"/>
    <w:rsid w:val="00E3730D"/>
    <w:rsid w:val="00E375DB"/>
    <w:rsid w:val="00E40F13"/>
    <w:rsid w:val="00E440E8"/>
    <w:rsid w:val="00E447CE"/>
    <w:rsid w:val="00E4579E"/>
    <w:rsid w:val="00E500C4"/>
    <w:rsid w:val="00E50196"/>
    <w:rsid w:val="00E512A7"/>
    <w:rsid w:val="00E52747"/>
    <w:rsid w:val="00E52838"/>
    <w:rsid w:val="00E535AA"/>
    <w:rsid w:val="00E57087"/>
    <w:rsid w:val="00E5754F"/>
    <w:rsid w:val="00E60B3E"/>
    <w:rsid w:val="00E611EF"/>
    <w:rsid w:val="00E614E0"/>
    <w:rsid w:val="00E66071"/>
    <w:rsid w:val="00E66719"/>
    <w:rsid w:val="00E71900"/>
    <w:rsid w:val="00E721B6"/>
    <w:rsid w:val="00E733C4"/>
    <w:rsid w:val="00E73F7F"/>
    <w:rsid w:val="00E74756"/>
    <w:rsid w:val="00E74B05"/>
    <w:rsid w:val="00E750F2"/>
    <w:rsid w:val="00E753E8"/>
    <w:rsid w:val="00E757FF"/>
    <w:rsid w:val="00E76ABD"/>
    <w:rsid w:val="00E81AAC"/>
    <w:rsid w:val="00E820C4"/>
    <w:rsid w:val="00E8307A"/>
    <w:rsid w:val="00E84230"/>
    <w:rsid w:val="00E843C5"/>
    <w:rsid w:val="00E84AC2"/>
    <w:rsid w:val="00E84D93"/>
    <w:rsid w:val="00E85409"/>
    <w:rsid w:val="00E856D2"/>
    <w:rsid w:val="00E90A95"/>
    <w:rsid w:val="00E90F51"/>
    <w:rsid w:val="00E91FC9"/>
    <w:rsid w:val="00E92D7D"/>
    <w:rsid w:val="00E9339B"/>
    <w:rsid w:val="00E94393"/>
    <w:rsid w:val="00E960E1"/>
    <w:rsid w:val="00EA0B79"/>
    <w:rsid w:val="00EA0CC5"/>
    <w:rsid w:val="00EA1817"/>
    <w:rsid w:val="00EA1E92"/>
    <w:rsid w:val="00EA429F"/>
    <w:rsid w:val="00EA4F9E"/>
    <w:rsid w:val="00EA63CA"/>
    <w:rsid w:val="00EA6D3B"/>
    <w:rsid w:val="00EA77FB"/>
    <w:rsid w:val="00EA7FAA"/>
    <w:rsid w:val="00EB00AD"/>
    <w:rsid w:val="00EB136C"/>
    <w:rsid w:val="00EB24BA"/>
    <w:rsid w:val="00EB2C70"/>
    <w:rsid w:val="00EB4597"/>
    <w:rsid w:val="00EB480E"/>
    <w:rsid w:val="00EB4EBD"/>
    <w:rsid w:val="00EB5EC6"/>
    <w:rsid w:val="00EB5F41"/>
    <w:rsid w:val="00EB7A13"/>
    <w:rsid w:val="00EB7FC9"/>
    <w:rsid w:val="00EC2F85"/>
    <w:rsid w:val="00EC3725"/>
    <w:rsid w:val="00EC4308"/>
    <w:rsid w:val="00EC4965"/>
    <w:rsid w:val="00EC5B8C"/>
    <w:rsid w:val="00EC682D"/>
    <w:rsid w:val="00EC7F9C"/>
    <w:rsid w:val="00ED03B8"/>
    <w:rsid w:val="00ED0FE4"/>
    <w:rsid w:val="00ED16B0"/>
    <w:rsid w:val="00ED231A"/>
    <w:rsid w:val="00ED27E8"/>
    <w:rsid w:val="00ED3951"/>
    <w:rsid w:val="00ED4D52"/>
    <w:rsid w:val="00ED5772"/>
    <w:rsid w:val="00ED5F21"/>
    <w:rsid w:val="00ED6C0B"/>
    <w:rsid w:val="00ED7137"/>
    <w:rsid w:val="00ED758B"/>
    <w:rsid w:val="00ED76BF"/>
    <w:rsid w:val="00ED7E11"/>
    <w:rsid w:val="00EE03D8"/>
    <w:rsid w:val="00EE1C85"/>
    <w:rsid w:val="00EE2FA2"/>
    <w:rsid w:val="00EE38E4"/>
    <w:rsid w:val="00EE39D7"/>
    <w:rsid w:val="00EE3DDC"/>
    <w:rsid w:val="00EE490F"/>
    <w:rsid w:val="00EE5A0F"/>
    <w:rsid w:val="00EE65F8"/>
    <w:rsid w:val="00EE6B2B"/>
    <w:rsid w:val="00EE74EB"/>
    <w:rsid w:val="00EF01FC"/>
    <w:rsid w:val="00EF0453"/>
    <w:rsid w:val="00EF06EA"/>
    <w:rsid w:val="00EF21FB"/>
    <w:rsid w:val="00EF37E5"/>
    <w:rsid w:val="00EF47D2"/>
    <w:rsid w:val="00EF79CD"/>
    <w:rsid w:val="00F001B0"/>
    <w:rsid w:val="00F0034E"/>
    <w:rsid w:val="00F02A1A"/>
    <w:rsid w:val="00F030F1"/>
    <w:rsid w:val="00F03F20"/>
    <w:rsid w:val="00F04E5B"/>
    <w:rsid w:val="00F05E27"/>
    <w:rsid w:val="00F05EEC"/>
    <w:rsid w:val="00F0738F"/>
    <w:rsid w:val="00F07604"/>
    <w:rsid w:val="00F101BC"/>
    <w:rsid w:val="00F10452"/>
    <w:rsid w:val="00F17517"/>
    <w:rsid w:val="00F20AE1"/>
    <w:rsid w:val="00F21088"/>
    <w:rsid w:val="00F26495"/>
    <w:rsid w:val="00F3029C"/>
    <w:rsid w:val="00F31148"/>
    <w:rsid w:val="00F326BF"/>
    <w:rsid w:val="00F327E7"/>
    <w:rsid w:val="00F329A9"/>
    <w:rsid w:val="00F34536"/>
    <w:rsid w:val="00F35120"/>
    <w:rsid w:val="00F35746"/>
    <w:rsid w:val="00F3710A"/>
    <w:rsid w:val="00F40075"/>
    <w:rsid w:val="00F40D3A"/>
    <w:rsid w:val="00F447C7"/>
    <w:rsid w:val="00F44967"/>
    <w:rsid w:val="00F459B4"/>
    <w:rsid w:val="00F45A38"/>
    <w:rsid w:val="00F50024"/>
    <w:rsid w:val="00F50ABF"/>
    <w:rsid w:val="00F5211B"/>
    <w:rsid w:val="00F52514"/>
    <w:rsid w:val="00F526B0"/>
    <w:rsid w:val="00F5337B"/>
    <w:rsid w:val="00F53A78"/>
    <w:rsid w:val="00F544E0"/>
    <w:rsid w:val="00F554A9"/>
    <w:rsid w:val="00F6092F"/>
    <w:rsid w:val="00F60B66"/>
    <w:rsid w:val="00F61C65"/>
    <w:rsid w:val="00F64E9E"/>
    <w:rsid w:val="00F65190"/>
    <w:rsid w:val="00F652F4"/>
    <w:rsid w:val="00F65CAB"/>
    <w:rsid w:val="00F66C4E"/>
    <w:rsid w:val="00F71519"/>
    <w:rsid w:val="00F716FD"/>
    <w:rsid w:val="00F71812"/>
    <w:rsid w:val="00F7503B"/>
    <w:rsid w:val="00F7706E"/>
    <w:rsid w:val="00F80355"/>
    <w:rsid w:val="00F822CB"/>
    <w:rsid w:val="00F8477E"/>
    <w:rsid w:val="00F84ADD"/>
    <w:rsid w:val="00F86C29"/>
    <w:rsid w:val="00F8733D"/>
    <w:rsid w:val="00F87C43"/>
    <w:rsid w:val="00F87D21"/>
    <w:rsid w:val="00F93838"/>
    <w:rsid w:val="00F95A9F"/>
    <w:rsid w:val="00F9668F"/>
    <w:rsid w:val="00F969B1"/>
    <w:rsid w:val="00F97FE6"/>
    <w:rsid w:val="00FA1312"/>
    <w:rsid w:val="00FA2896"/>
    <w:rsid w:val="00FA2A6C"/>
    <w:rsid w:val="00FA2D0C"/>
    <w:rsid w:val="00FA3376"/>
    <w:rsid w:val="00FA3516"/>
    <w:rsid w:val="00FA3B93"/>
    <w:rsid w:val="00FA3FC6"/>
    <w:rsid w:val="00FA4870"/>
    <w:rsid w:val="00FA4B0D"/>
    <w:rsid w:val="00FA50E9"/>
    <w:rsid w:val="00FA5722"/>
    <w:rsid w:val="00FA6617"/>
    <w:rsid w:val="00FB0C81"/>
    <w:rsid w:val="00FB142C"/>
    <w:rsid w:val="00FB19C4"/>
    <w:rsid w:val="00FB39AB"/>
    <w:rsid w:val="00FB4188"/>
    <w:rsid w:val="00FB73CA"/>
    <w:rsid w:val="00FC1346"/>
    <w:rsid w:val="00FC1DAF"/>
    <w:rsid w:val="00FC2200"/>
    <w:rsid w:val="00FC2540"/>
    <w:rsid w:val="00FC29D6"/>
    <w:rsid w:val="00FC2FA8"/>
    <w:rsid w:val="00FC307F"/>
    <w:rsid w:val="00FC4680"/>
    <w:rsid w:val="00FC5978"/>
    <w:rsid w:val="00FC5C1E"/>
    <w:rsid w:val="00FC70D0"/>
    <w:rsid w:val="00FC7239"/>
    <w:rsid w:val="00FD001B"/>
    <w:rsid w:val="00FD0792"/>
    <w:rsid w:val="00FD0BB0"/>
    <w:rsid w:val="00FD0E39"/>
    <w:rsid w:val="00FD1843"/>
    <w:rsid w:val="00FD388D"/>
    <w:rsid w:val="00FD4C9B"/>
    <w:rsid w:val="00FD55AF"/>
    <w:rsid w:val="00FD5796"/>
    <w:rsid w:val="00FD6450"/>
    <w:rsid w:val="00FD65E7"/>
    <w:rsid w:val="00FD6F3D"/>
    <w:rsid w:val="00FD744E"/>
    <w:rsid w:val="00FE040F"/>
    <w:rsid w:val="00FE0D37"/>
    <w:rsid w:val="00FE19EF"/>
    <w:rsid w:val="00FE296C"/>
    <w:rsid w:val="00FE6B05"/>
    <w:rsid w:val="00FE76A4"/>
    <w:rsid w:val="00FF0204"/>
    <w:rsid w:val="00FF0748"/>
    <w:rsid w:val="00FF2427"/>
    <w:rsid w:val="00FF3AED"/>
    <w:rsid w:val="00FF67CD"/>
    <w:rsid w:val="00FF6A1D"/>
    <w:rsid w:val="00FF6E42"/>
    <w:rsid w:val="00FF6FF0"/>
    <w:rsid w:val="00FF79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D046D"/>
  <w15:docId w15:val="{9A0D258B-CBBE-44D1-AD67-733E5FBD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851"/>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tabs>
        <w:tab w:val="clear" w:pos="273"/>
        <w:tab w:val="num" w:pos="-10"/>
      </w:tabs>
      <w:spacing w:after="240"/>
      <w:ind w:left="143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ADB paragraph numbering,List Paragraph nowy,Bullets,List Paragraph (numbered (a)),Numbered List Paragraph,Paragraph,List Paragraph1,Unordered List,List Paragraph 2,Bullet OSM,CORE-1.1.1,Dot pt,Heading 2_sj,List Paragraph11"/>
    <w:basedOn w:val="Normal"/>
    <w:link w:val="ListParagraphChar"/>
    <w:uiPriority w:val="34"/>
    <w:qFormat/>
    <w:rsid w:val="00563DA8"/>
    <w:pPr>
      <w:ind w:left="720"/>
      <w:contextualSpacing/>
    </w:pPr>
    <w:rPr>
      <w:lang w:val="en-GB"/>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Bullet OSM Char"/>
    <w:basedOn w:val="DefaultParagraphFont"/>
    <w:link w:val="ListParagraph"/>
    <w:uiPriority w:val="34"/>
    <w:qFormat/>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character" w:customStyle="1" w:styleId="FooterChar">
    <w:name w:val="Footer Char"/>
    <w:basedOn w:val="DefaultParagraphFont"/>
    <w:link w:val="Footer"/>
    <w:uiPriority w:val="99"/>
    <w:rsid w:val="00936E14"/>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11192D"/>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11192D"/>
    <w:rPr>
      <w:sz w:val="22"/>
      <w:szCs w:val="22"/>
      <w:lang w:val="en-CA"/>
    </w:rPr>
  </w:style>
  <w:style w:type="character" w:customStyle="1" w:styleId="Heading5Char">
    <w:name w:val="Heading 5 Char"/>
    <w:basedOn w:val="DefaultParagraphFont"/>
    <w:link w:val="Heading5"/>
    <w:rsid w:val="0011192D"/>
    <w:rPr>
      <w:sz w:val="22"/>
      <w:szCs w:val="22"/>
      <w:lang w:val="en-CA"/>
    </w:rPr>
  </w:style>
  <w:style w:type="character" w:customStyle="1" w:styleId="Heading6Char">
    <w:name w:val="Heading 6 Char"/>
    <w:basedOn w:val="DefaultParagraphFont"/>
    <w:link w:val="Heading6"/>
    <w:rsid w:val="0011192D"/>
    <w:rPr>
      <w:rFonts w:ascii="Arial" w:hAnsi="Arial"/>
      <w:i/>
      <w:sz w:val="22"/>
      <w:szCs w:val="22"/>
      <w:lang w:val="en-CA"/>
    </w:rPr>
  </w:style>
  <w:style w:type="character" w:customStyle="1" w:styleId="Heading7Char">
    <w:name w:val="Heading 7 Char"/>
    <w:basedOn w:val="DefaultParagraphFont"/>
    <w:link w:val="Heading7"/>
    <w:rsid w:val="0011192D"/>
    <w:rPr>
      <w:rFonts w:ascii="Arial" w:hAnsi="Arial"/>
      <w:sz w:val="22"/>
      <w:szCs w:val="22"/>
      <w:lang w:val="en-CA"/>
    </w:rPr>
  </w:style>
  <w:style w:type="character" w:customStyle="1" w:styleId="Heading8Char">
    <w:name w:val="Heading 8 Char"/>
    <w:basedOn w:val="DefaultParagraphFont"/>
    <w:link w:val="Heading8"/>
    <w:rsid w:val="0011192D"/>
    <w:rPr>
      <w:b/>
      <w:sz w:val="22"/>
      <w:szCs w:val="22"/>
      <w:lang w:val="en-CA"/>
    </w:rPr>
  </w:style>
  <w:style w:type="character" w:customStyle="1" w:styleId="Heading9Char">
    <w:name w:val="Heading 9 Char"/>
    <w:basedOn w:val="DefaultParagraphFont"/>
    <w:link w:val="Heading9"/>
    <w:rsid w:val="0011192D"/>
    <w:rPr>
      <w:rFonts w:ascii="Arial" w:hAnsi="Arial"/>
      <w:i/>
      <w:sz w:val="18"/>
      <w:szCs w:val="22"/>
      <w:lang w:val="en-CA"/>
    </w:rPr>
  </w:style>
  <w:style w:type="numbering" w:customStyle="1" w:styleId="1111111">
    <w:name w:val="1 / 1.1 / 1.1.11"/>
    <w:basedOn w:val="NoList"/>
    <w:next w:val="111111"/>
    <w:semiHidden/>
    <w:rsid w:val="0011192D"/>
  </w:style>
  <w:style w:type="character" w:customStyle="1" w:styleId="HeaderChar">
    <w:name w:val="Header Char"/>
    <w:basedOn w:val="DefaultParagraphFont"/>
    <w:link w:val="Header"/>
    <w:rsid w:val="0011192D"/>
    <w:rPr>
      <w:sz w:val="22"/>
      <w:szCs w:val="22"/>
      <w:lang w:val="en-CA"/>
    </w:rPr>
  </w:style>
  <w:style w:type="numbering" w:customStyle="1" w:styleId="1ai1">
    <w:name w:val="1 / a / i1"/>
    <w:basedOn w:val="NoList"/>
    <w:next w:val="1ai"/>
    <w:semiHidden/>
    <w:rsid w:val="0011192D"/>
  </w:style>
  <w:style w:type="numbering" w:customStyle="1" w:styleId="ArticleSection1">
    <w:name w:val="Article / Section1"/>
    <w:basedOn w:val="NoList"/>
    <w:next w:val="ArticleSection"/>
    <w:semiHidden/>
    <w:rsid w:val="0011192D"/>
  </w:style>
  <w:style w:type="character" w:customStyle="1" w:styleId="BodyText3Char">
    <w:name w:val="Body Text 3 Char"/>
    <w:basedOn w:val="DefaultParagraphFont"/>
    <w:link w:val="BodyText3"/>
    <w:semiHidden/>
    <w:rsid w:val="0011192D"/>
    <w:rPr>
      <w:sz w:val="16"/>
      <w:szCs w:val="16"/>
      <w:lang w:val="en-CA"/>
    </w:rPr>
  </w:style>
  <w:style w:type="character" w:customStyle="1" w:styleId="BodyTextIndent3Char">
    <w:name w:val="Body Text Indent 3 Char"/>
    <w:basedOn w:val="DefaultParagraphFont"/>
    <w:link w:val="BodyTextIndent3"/>
    <w:semiHidden/>
    <w:rsid w:val="0011192D"/>
    <w:rPr>
      <w:sz w:val="16"/>
      <w:szCs w:val="16"/>
      <w:lang w:val="en-CA"/>
    </w:rPr>
  </w:style>
  <w:style w:type="character" w:customStyle="1" w:styleId="PlainTextChar">
    <w:name w:val="Plain Text Char"/>
    <w:basedOn w:val="DefaultParagraphFont"/>
    <w:link w:val="PlainText"/>
    <w:semiHidden/>
    <w:rsid w:val="0011192D"/>
    <w:rPr>
      <w:rFonts w:ascii="Courier New" w:hAnsi="Courier New" w:cs="Courier New"/>
      <w:szCs w:val="22"/>
      <w:lang w:val="en-CA"/>
    </w:rPr>
  </w:style>
  <w:style w:type="character" w:customStyle="1" w:styleId="SubtitleChar">
    <w:name w:val="Subtitle Char"/>
    <w:basedOn w:val="DefaultParagraphFont"/>
    <w:link w:val="Subtitle"/>
    <w:uiPriority w:val="11"/>
    <w:rsid w:val="0011192D"/>
    <w:rPr>
      <w:rFonts w:ascii="Arial" w:hAnsi="Arial" w:cs="Arial"/>
      <w:sz w:val="22"/>
      <w:szCs w:val="22"/>
      <w:lang w:val="en-CA"/>
    </w:rPr>
  </w:style>
  <w:style w:type="character" w:customStyle="1" w:styleId="TitleChar">
    <w:name w:val="Title Char"/>
    <w:basedOn w:val="DefaultParagraphFont"/>
    <w:link w:val="Title"/>
    <w:rsid w:val="0011192D"/>
    <w:rPr>
      <w:rFonts w:ascii="Arial" w:hAnsi="Arial" w:cs="Arial"/>
      <w:b/>
      <w:bCs/>
      <w:kern w:val="28"/>
      <w:sz w:val="22"/>
      <w:szCs w:val="22"/>
      <w:lang w:val="en-CA"/>
    </w:rPr>
  </w:style>
  <w:style w:type="character" w:customStyle="1" w:styleId="DateChar">
    <w:name w:val="Date Char"/>
    <w:basedOn w:val="DefaultParagraphFont"/>
    <w:link w:val="Date"/>
    <w:rsid w:val="0011192D"/>
    <w:rPr>
      <w:sz w:val="22"/>
      <w:szCs w:val="22"/>
      <w:lang w:val="en-CA"/>
    </w:rPr>
  </w:style>
  <w:style w:type="character" w:customStyle="1" w:styleId="markedcontent">
    <w:name w:val="markedcontent"/>
    <w:basedOn w:val="DefaultParagraphFont"/>
    <w:rsid w:val="0011192D"/>
  </w:style>
  <w:style w:type="character" w:customStyle="1" w:styleId="highlight">
    <w:name w:val="highlight"/>
    <w:basedOn w:val="DefaultParagraphFont"/>
    <w:rsid w:val="0011192D"/>
  </w:style>
  <w:style w:type="character" w:customStyle="1" w:styleId="Style1">
    <w:name w:val="Style1"/>
    <w:basedOn w:val="DefaultParagraphFont"/>
    <w:uiPriority w:val="1"/>
    <w:rsid w:val="0011192D"/>
    <w:rPr>
      <w:rFonts w:ascii="Times New Roman" w:hAnsi="Times New Roman"/>
      <w:sz w:val="20"/>
    </w:rPr>
  </w:style>
  <w:style w:type="character" w:styleId="Strong">
    <w:name w:val="Strong"/>
    <w:basedOn w:val="DefaultParagraphFont"/>
    <w:uiPriority w:val="22"/>
    <w:qFormat/>
    <w:rsid w:val="0011192D"/>
    <w:rPr>
      <w:b/>
      <w:bCs/>
    </w:rPr>
  </w:style>
  <w:style w:type="character" w:styleId="Emphasis">
    <w:name w:val="Emphasis"/>
    <w:basedOn w:val="DefaultParagraphFont"/>
    <w:uiPriority w:val="20"/>
    <w:qFormat/>
    <w:rsid w:val="0011192D"/>
    <w:rPr>
      <w:i/>
      <w:iC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C76EF"/>
    <w:pPr>
      <w:spacing w:after="160" w:line="240" w:lineRule="exact"/>
    </w:pPr>
    <w:rPr>
      <w:sz w:val="20"/>
      <w:szCs w:val="20"/>
      <w:vertAlign w:val="superscript"/>
      <w:lang w:val="en-US"/>
    </w:rPr>
  </w:style>
  <w:style w:type="character" w:customStyle="1" w:styleId="ui-provider">
    <w:name w:val="ui-provider"/>
    <w:basedOn w:val="DefaultParagraphFont"/>
    <w:rsid w:val="007C76EF"/>
  </w:style>
  <w:style w:type="paragraph" w:styleId="Caption">
    <w:name w:val="caption"/>
    <w:basedOn w:val="Normal"/>
    <w:next w:val="Normal"/>
    <w:qFormat/>
    <w:rsid w:val="007C76EF"/>
    <w:pPr>
      <w:spacing w:after="80"/>
      <w:jc w:val="center"/>
    </w:pPr>
    <w:rPr>
      <w:bCs/>
      <w:color w:val="7F7F7F" w:themeColor="text1" w:themeTint="80"/>
      <w:sz w:val="20"/>
      <w:lang w:val="es-MX" w:eastAsia="es-MX"/>
    </w:rPr>
  </w:style>
  <w:style w:type="paragraph" w:customStyle="1" w:styleId="Footer1">
    <w:name w:val="Footer1"/>
    <w:basedOn w:val="Normal"/>
    <w:rsid w:val="007C76E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7C76EF"/>
    <w:rPr>
      <w:rFonts w:ascii="Segoe UI" w:hAnsi="Segoe UI" w:cs="Segoe UI" w:hint="default"/>
      <w:sz w:val="18"/>
      <w:szCs w:val="18"/>
    </w:rPr>
  </w:style>
  <w:style w:type="table" w:customStyle="1" w:styleId="8">
    <w:name w:val="8"/>
    <w:basedOn w:val="TableNormal"/>
    <w:rsid w:val="007C76E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C76EF"/>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C76EF"/>
  </w:style>
  <w:style w:type="character" w:customStyle="1" w:styleId="eop">
    <w:name w:val="eop"/>
    <w:basedOn w:val="DefaultParagraphFont"/>
    <w:rsid w:val="007C76EF"/>
  </w:style>
  <w:style w:type="table" w:customStyle="1" w:styleId="1">
    <w:name w:val="学术论文的三线表1"/>
    <w:basedOn w:val="TableNormal"/>
    <w:next w:val="TableGrid"/>
    <w:qFormat/>
    <w:rsid w:val="007C76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A2BBB"/>
    <w:rPr>
      <w:color w:val="0000FF" w:themeColor="hyperlink"/>
      <w:u w:val="single"/>
    </w:rPr>
  </w:style>
  <w:style w:type="character" w:styleId="UnresolvedMention">
    <w:name w:val="Unresolved Mention"/>
    <w:basedOn w:val="DefaultParagraphFont"/>
    <w:uiPriority w:val="99"/>
    <w:semiHidden/>
    <w:unhideWhenUsed/>
    <w:rsid w:val="005A2BBB"/>
    <w:rPr>
      <w:color w:val="605E5C"/>
      <w:shd w:val="clear" w:color="auto" w:fill="E1DFDD"/>
    </w:rPr>
  </w:style>
  <w:style w:type="table" w:customStyle="1" w:styleId="2">
    <w:name w:val="学术论文的三线表2"/>
    <w:basedOn w:val="TableNormal"/>
    <w:next w:val="TableGrid"/>
    <w:uiPriority w:val="39"/>
    <w:qFormat/>
    <w:rsid w:val="005E7500"/>
    <w:pPr>
      <w:jc w:val="both"/>
    </w:pPr>
    <w:tblPr/>
  </w:style>
  <w:style w:type="table" w:styleId="PlainTable1">
    <w:name w:val="Plain Table 1"/>
    <w:basedOn w:val="TableNormal"/>
    <w:uiPriority w:val="41"/>
    <w:rsid w:val="007E37E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8.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header" Target="header8.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9625C991-EDC2-4737-BE71-A79655506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1541</TotalTime>
  <Pages>50</Pages>
  <Words>52855</Words>
  <Characters>73469</Characters>
  <Application>Microsoft Office Word</Application>
  <DocSecurity>0</DocSecurity>
  <Lines>5247</Lines>
  <Paragraphs>5492</Paragraphs>
  <ScaleCrop>false</ScaleCrop>
  <HeadingPairs>
    <vt:vector size="2" baseType="variant">
      <vt:variant>
        <vt:lpstr>Title</vt:lpstr>
      </vt:variant>
      <vt:variant>
        <vt:i4>1</vt:i4>
      </vt:variant>
    </vt:vector>
  </HeadingPairs>
  <TitlesOfParts>
    <vt:vector size="1" baseType="lpstr">
      <vt:lpstr>Project proposals: South Africa</vt:lpstr>
    </vt:vector>
  </TitlesOfParts>
  <Company>UNMFS</Company>
  <LinksUpToDate>false</LinksUpToDate>
  <CharactersWithSpaces>120832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South Africa</dc:title>
  <dc:subject/>
  <dc:creator>alejandro.ramirez-pabon@un.org;dominika.suwik1@un.org</dc:creator>
  <cp:keywords>97th ExCom, docId:58F4EA2882A3F8DCD32C83B2712353B5</cp:keywords>
  <dc:description>HPMP SII 2nd Tr and KIP SI 1st Tr</dc:description>
  <cp:lastModifiedBy>Angela Xue He Yan</cp:lastModifiedBy>
  <cp:revision>1630</cp:revision>
  <cp:lastPrinted>2025-11-20T15:15:00Z</cp:lastPrinted>
  <dcterms:created xsi:type="dcterms:W3CDTF">2025-11-12T18:41:00Z</dcterms:created>
  <dcterms:modified xsi:type="dcterms:W3CDTF">2025-11-21T18:20:00Z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UNEP/OzL.Pro/ExCom/97/77</vt:lpwstr>
  </property>
  <property fmtid="{D5CDD505-2E9C-101B-9397-08002B2CF9AE}" pid="3" name="Revision date">
    <vt:lpwstr>11/11/2025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