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825C49D" w14:textId="77777777" w:rsidTr="009C59F7">
        <w:trPr>
          <w:trHeight w:val="720"/>
        </w:trPr>
        <w:tc>
          <w:tcPr>
            <w:tcW w:w="5490" w:type="dxa"/>
            <w:gridSpan w:val="2"/>
            <w:tcBorders>
              <w:bottom w:val="single" w:sz="18" w:space="0" w:color="auto"/>
            </w:tcBorders>
          </w:tcPr>
          <w:p w14:paraId="66684CC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A555EE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2DA6D9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4A3E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475DE8C" wp14:editId="78E7802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EEC2CE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41ED0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32FF4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1D0FC9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777CA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F520C7" w14:textId="77777777" w:rsidR="00C15867" w:rsidRPr="009B0D30" w:rsidRDefault="00C15867" w:rsidP="009C59F7">
            <w:r w:rsidRPr="009B0D30">
              <w:t>Distr.</w:t>
            </w:r>
          </w:p>
          <w:p w14:paraId="71F74888" w14:textId="77777777" w:rsidR="00923540" w:rsidRPr="009B0D30" w:rsidRDefault="00923540" w:rsidP="00923540">
            <w:r w:rsidRPr="009B0D30">
              <w:t>GENERAL</w:t>
            </w:r>
          </w:p>
          <w:p w14:paraId="36A68C3B" w14:textId="77777777" w:rsidR="00C15867" w:rsidRPr="009B0D30" w:rsidRDefault="00C15867" w:rsidP="009C59F7"/>
          <w:p w14:paraId="2E5E92F8" w14:textId="77777777" w:rsidR="00C15867" w:rsidRPr="009B0D30" w:rsidRDefault="00C15867" w:rsidP="009C59F7"/>
          <w:p w14:paraId="7D38FE45" w14:textId="5B46B4B9" w:rsidR="00C15867" w:rsidRPr="009B0D30" w:rsidRDefault="007E6F35" w:rsidP="009C59F7">
            <w:r>
              <w:fldChar w:fldCharType="begin"/>
            </w:r>
            <w:r>
              <w:instrText xml:space="preserve"> DOCPROPERTY "Document number"  \* MERGEFORMAT </w:instrText>
            </w:r>
            <w:r>
              <w:fldChar w:fldCharType="separate"/>
            </w:r>
            <w:r>
              <w:t>UNEP/</w:t>
            </w:r>
            <w:proofErr w:type="spellStart"/>
            <w:r>
              <w:t>OzL.Pro</w:t>
            </w:r>
            <w:proofErr w:type="spellEnd"/>
            <w:r>
              <w:t>/ExCom/95/Inf.2</w:t>
            </w:r>
            <w:r>
              <w:fldChar w:fldCharType="end"/>
            </w:r>
          </w:p>
          <w:p w14:paraId="0E7F9687" w14:textId="0D2F5C3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15315">
              <w:t>20 November 2023</w:t>
            </w:r>
            <w:r w:rsidRPr="009B0D30">
              <w:fldChar w:fldCharType="end"/>
            </w:r>
          </w:p>
          <w:p w14:paraId="4FBE7D74" w14:textId="77777777" w:rsidR="00C15867" w:rsidRPr="009B0D30" w:rsidRDefault="00C15867" w:rsidP="009C59F7">
            <w:pPr>
              <w:rPr>
                <w:caps/>
              </w:rPr>
            </w:pPr>
          </w:p>
          <w:p w14:paraId="59DF9EC2" w14:textId="77777777" w:rsidR="00C15867" w:rsidRPr="009B0D30" w:rsidRDefault="00C15867" w:rsidP="009C59F7">
            <w:r w:rsidRPr="009B0D30">
              <w:t>ORIGINAL: ENGLISH</w:t>
            </w:r>
          </w:p>
        </w:tc>
      </w:tr>
    </w:tbl>
    <w:p w14:paraId="40AB1006" w14:textId="06214C58"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23E1E">
        <w:t>fifth</w:t>
      </w:r>
      <w:r w:rsidR="00CA59FB" w:rsidRPr="00B52AA8">
        <w:t xml:space="preserve"> </w:t>
      </w:r>
      <w:r w:rsidR="00CA59FB">
        <w:t>Meeting</w:t>
      </w:r>
    </w:p>
    <w:p w14:paraId="7D928BD2" w14:textId="7D7E9286" w:rsidR="00CA59FB" w:rsidRDefault="00CA59FB" w:rsidP="00CA59FB">
      <w:pPr>
        <w:jc w:val="left"/>
      </w:pPr>
      <w:r>
        <w:t xml:space="preserve">Montreal, </w:t>
      </w:r>
      <w:r w:rsidR="00F23E1E">
        <w:t>4-8</w:t>
      </w:r>
      <w:r w:rsidR="006A7A3B" w:rsidRPr="006A7A3B">
        <w:t xml:space="preserve"> December</w:t>
      </w:r>
      <w:r w:rsidR="00DA2387" w:rsidRPr="00DA2387">
        <w:t xml:space="preserve"> 202</w:t>
      </w:r>
      <w:r w:rsidR="00F23E1E">
        <w:t>4</w:t>
      </w:r>
    </w:p>
    <w:p w14:paraId="0F8F2813" w14:textId="77777777" w:rsidR="00C15867" w:rsidRPr="009B0D30" w:rsidRDefault="00C15867" w:rsidP="00CA59FB">
      <w:pPr>
        <w:jc w:val="left"/>
      </w:pPr>
    </w:p>
    <w:p w14:paraId="6D82A1CB" w14:textId="02A86436" w:rsidR="00EC7EBE" w:rsidRPr="008A651F" w:rsidRDefault="00EC7EBE" w:rsidP="006A327B">
      <w:pPr>
        <w:pStyle w:val="BBTitle"/>
        <w:spacing w:before="240" w:after="360"/>
        <w:jc w:val="center"/>
        <w:rPr>
          <w:rFonts w:eastAsia="MS Mincho"/>
          <w:caps/>
          <w:sz w:val="24"/>
          <w:szCs w:val="24"/>
        </w:rPr>
      </w:pPr>
      <w:r w:rsidRPr="008A651F">
        <w:rPr>
          <w:rFonts w:eastAsia="MS Mincho"/>
          <w:caps/>
          <w:sz w:val="24"/>
          <w:szCs w:val="24"/>
        </w:rPr>
        <w:t xml:space="preserve">Decisions adopted by the </w:t>
      </w:r>
      <w:r w:rsidR="008B23F3">
        <w:rPr>
          <w:rFonts w:eastAsia="MS Mincho"/>
          <w:caps/>
          <w:sz w:val="24"/>
          <w:szCs w:val="24"/>
        </w:rPr>
        <w:t>THIRTEENTH</w:t>
      </w:r>
      <w:r w:rsidR="00E8529F">
        <w:rPr>
          <w:rFonts w:eastAsia="MS Mincho"/>
          <w:caps/>
          <w:sz w:val="24"/>
          <w:szCs w:val="24"/>
        </w:rPr>
        <w:t> </w:t>
      </w:r>
      <w:r w:rsidR="00A77F58" w:rsidRPr="008A651F">
        <w:rPr>
          <w:rFonts w:eastAsia="MS Mincho"/>
          <w:caps/>
          <w:sz w:val="24"/>
          <w:szCs w:val="24"/>
        </w:rPr>
        <w:t>M</w:t>
      </w:r>
      <w:r w:rsidRPr="008A651F">
        <w:rPr>
          <w:rFonts w:eastAsia="MS Mincho"/>
          <w:caps/>
          <w:sz w:val="24"/>
          <w:szCs w:val="24"/>
        </w:rPr>
        <w:t xml:space="preserve">eeting of the </w:t>
      </w:r>
      <w:r w:rsidR="008B23F3">
        <w:rPr>
          <w:rFonts w:eastAsia="MS Mincho"/>
          <w:caps/>
          <w:sz w:val="24"/>
          <w:szCs w:val="24"/>
        </w:rPr>
        <w:t xml:space="preserve">CONFERENCE OF THE PARTIES </w:t>
      </w:r>
      <w:r w:rsidR="002E4D7C">
        <w:rPr>
          <w:rFonts w:eastAsia="MS Mincho"/>
          <w:caps/>
          <w:sz w:val="24"/>
          <w:szCs w:val="24"/>
        </w:rPr>
        <w:t xml:space="preserve">to the vienna convention </w:t>
      </w:r>
      <w:r w:rsidR="008B23F3">
        <w:rPr>
          <w:rFonts w:eastAsia="MS Mincho"/>
          <w:caps/>
          <w:sz w:val="24"/>
          <w:szCs w:val="24"/>
        </w:rPr>
        <w:t>AND THIRTY</w:t>
      </w:r>
      <w:r w:rsidR="00E8529F">
        <w:rPr>
          <w:rFonts w:eastAsia="MS Mincho"/>
          <w:caps/>
          <w:sz w:val="24"/>
          <w:szCs w:val="24"/>
        </w:rPr>
        <w:noBreakHyphen/>
      </w:r>
      <w:r w:rsidR="008B23F3">
        <w:rPr>
          <w:rFonts w:eastAsia="MS Mincho"/>
          <w:caps/>
          <w:sz w:val="24"/>
          <w:szCs w:val="24"/>
        </w:rPr>
        <w:t xml:space="preserve">SIXTH MEETING OF THE </w:t>
      </w:r>
      <w:r w:rsidRPr="008A651F">
        <w:rPr>
          <w:rFonts w:eastAsia="MS Mincho"/>
          <w:caps/>
          <w:sz w:val="24"/>
          <w:szCs w:val="24"/>
        </w:rPr>
        <w:t xml:space="preserve">Parties to the Montreal Protocol </w:t>
      </w:r>
      <w:r w:rsidR="00906E69" w:rsidRPr="008A651F">
        <w:rPr>
          <w:rFonts w:eastAsia="MS Mincho"/>
          <w:caps/>
          <w:sz w:val="24"/>
          <w:szCs w:val="24"/>
        </w:rPr>
        <w:t xml:space="preserve">with </w:t>
      </w:r>
      <w:r w:rsidR="0030126F">
        <w:rPr>
          <w:rFonts w:eastAsia="MS Mincho"/>
          <w:caps/>
          <w:sz w:val="24"/>
          <w:szCs w:val="24"/>
        </w:rPr>
        <w:t>REFERENCE TO THE EXECUTIVE COMMITTEE</w:t>
      </w:r>
    </w:p>
    <w:p w14:paraId="2664FC15" w14:textId="43146AE3" w:rsidR="00F30830" w:rsidRDefault="0025576D" w:rsidP="00686B3B">
      <w:pPr>
        <w:tabs>
          <w:tab w:val="left" w:pos="720"/>
          <w:tab w:val="left" w:pos="4082"/>
        </w:tabs>
        <w:spacing w:after="240"/>
        <w:rPr>
          <w:rFonts w:eastAsia="MS Mincho"/>
          <w:iCs/>
        </w:rPr>
      </w:pPr>
      <w:r>
        <w:rPr>
          <w:iCs/>
        </w:rPr>
        <w:tab/>
      </w:r>
      <w:r w:rsidR="00A72DC1" w:rsidRPr="00F30830">
        <w:rPr>
          <w:iCs/>
        </w:rPr>
        <w:t xml:space="preserve">Table 1 summarizes the </w:t>
      </w:r>
      <w:r w:rsidR="00CE2EFD" w:rsidRPr="00F30830">
        <w:rPr>
          <w:iCs/>
        </w:rPr>
        <w:t>decisions adopted by the</w:t>
      </w:r>
      <w:r w:rsidR="00CE2EFD" w:rsidRPr="00F30830">
        <w:rPr>
          <w:rFonts w:eastAsia="MS Mincho"/>
          <w:iCs/>
        </w:rPr>
        <w:t xml:space="preserve"> </w:t>
      </w:r>
      <w:r w:rsidR="00FF21FD">
        <w:rPr>
          <w:rFonts w:eastAsia="MS Mincho"/>
          <w:iCs/>
        </w:rPr>
        <w:t>Conference of the Parties to the Vienna Convention for the Protection of the Ozone Layer at its t</w:t>
      </w:r>
      <w:r w:rsidR="008B23F3">
        <w:rPr>
          <w:rFonts w:eastAsia="MS Mincho"/>
          <w:iCs/>
        </w:rPr>
        <w:t xml:space="preserve">hirteenth </w:t>
      </w:r>
      <w:r w:rsidR="00FF21FD">
        <w:rPr>
          <w:rFonts w:eastAsia="MS Mincho"/>
          <w:iCs/>
        </w:rPr>
        <w:t>m</w:t>
      </w:r>
      <w:r w:rsidR="008B23F3">
        <w:rPr>
          <w:rFonts w:eastAsia="MS Mincho"/>
          <w:iCs/>
        </w:rPr>
        <w:t xml:space="preserve">eeting and the </w:t>
      </w:r>
      <w:r w:rsidR="00CE2EFD" w:rsidRPr="00F30830">
        <w:rPr>
          <w:rFonts w:eastAsia="MS Mincho"/>
          <w:iCs/>
        </w:rPr>
        <w:t>Thirty-</w:t>
      </w:r>
      <w:r w:rsidR="008B23F3">
        <w:rPr>
          <w:rFonts w:eastAsia="MS Mincho"/>
          <w:iCs/>
        </w:rPr>
        <w:t>Sixth</w:t>
      </w:r>
      <w:r w:rsidR="00CE2EFD" w:rsidRPr="00F30830">
        <w:rPr>
          <w:rFonts w:eastAsia="MS Mincho"/>
          <w:iCs/>
        </w:rPr>
        <w:t xml:space="preserve"> Meeting of the Parties</w:t>
      </w:r>
      <w:r w:rsidR="00F30830">
        <w:rPr>
          <w:rFonts w:eastAsia="MS Mincho"/>
          <w:iCs/>
        </w:rPr>
        <w:t xml:space="preserve"> to the Montreal </w:t>
      </w:r>
      <w:r w:rsidR="00B11379">
        <w:rPr>
          <w:rFonts w:eastAsia="MS Mincho"/>
          <w:iCs/>
        </w:rPr>
        <w:t>Protocol</w:t>
      </w:r>
      <w:r w:rsidR="00E02194">
        <w:rPr>
          <w:rFonts w:eastAsia="MS Mincho"/>
          <w:iCs/>
        </w:rPr>
        <w:t xml:space="preserve"> on Substances that Deplete the Ozone Layer</w:t>
      </w:r>
      <w:r w:rsidR="008839EF" w:rsidRPr="008839EF">
        <w:rPr>
          <w:iCs/>
        </w:rPr>
        <w:t xml:space="preserve"> </w:t>
      </w:r>
      <w:r w:rsidR="008839EF">
        <w:rPr>
          <w:iCs/>
        </w:rPr>
        <w:t xml:space="preserve">with a request </w:t>
      </w:r>
      <w:r w:rsidR="008B685A">
        <w:rPr>
          <w:iCs/>
        </w:rPr>
        <w:t xml:space="preserve">or invitation </w:t>
      </w:r>
      <w:r w:rsidR="008839EF">
        <w:rPr>
          <w:iCs/>
        </w:rPr>
        <w:t xml:space="preserve">to </w:t>
      </w:r>
      <w:r w:rsidR="008839EF" w:rsidRPr="00F30830">
        <w:rPr>
          <w:iCs/>
        </w:rPr>
        <w:t xml:space="preserve">the Executive Committee </w:t>
      </w:r>
      <w:r w:rsidR="008839EF">
        <w:rPr>
          <w:iCs/>
        </w:rPr>
        <w:t>of the</w:t>
      </w:r>
      <w:r w:rsidR="008839EF" w:rsidRPr="00F30830">
        <w:rPr>
          <w:iCs/>
        </w:rPr>
        <w:t xml:space="preserve"> Multilateral Fund</w:t>
      </w:r>
      <w:r w:rsidR="00B11379">
        <w:rPr>
          <w:rFonts w:eastAsia="MS Mincho"/>
          <w:iCs/>
        </w:rPr>
        <w:t xml:space="preserve">. </w:t>
      </w:r>
    </w:p>
    <w:p w14:paraId="4AE4E67E" w14:textId="60C22BBB" w:rsidR="00F75338" w:rsidRPr="00F95D62" w:rsidRDefault="00F75338" w:rsidP="00A53CD4">
      <w:pPr>
        <w:tabs>
          <w:tab w:val="left" w:pos="624"/>
          <w:tab w:val="left" w:pos="4082"/>
        </w:tabs>
        <w:spacing w:after="60"/>
        <w:rPr>
          <w:rFonts w:eastAsia="MS Mincho"/>
          <w:b/>
          <w:bCs/>
          <w:iCs/>
        </w:rPr>
      </w:pPr>
      <w:r w:rsidRPr="00F95D62">
        <w:rPr>
          <w:rFonts w:eastAsia="MS Mincho"/>
          <w:b/>
          <w:bCs/>
          <w:iCs/>
        </w:rPr>
        <w:t>Table</w:t>
      </w:r>
      <w:r w:rsidR="00EF0B9D">
        <w:rPr>
          <w:rFonts w:eastAsia="MS Mincho"/>
          <w:b/>
          <w:bCs/>
          <w:iCs/>
        </w:rPr>
        <w:t xml:space="preserve"> </w:t>
      </w:r>
      <w:r w:rsidRPr="00F95D62">
        <w:rPr>
          <w:rFonts w:eastAsia="MS Mincho"/>
          <w:b/>
          <w:bCs/>
          <w:iCs/>
        </w:rPr>
        <w:t xml:space="preserve">1. </w:t>
      </w:r>
      <w:r w:rsidR="00F95D62" w:rsidRPr="00F95D62">
        <w:rPr>
          <w:rFonts w:eastAsia="MS Mincho"/>
          <w:b/>
          <w:bCs/>
          <w:iCs/>
        </w:rPr>
        <w:t xml:space="preserve">Summary of decisions </w:t>
      </w:r>
      <w:r w:rsidR="000D2E92">
        <w:rPr>
          <w:rFonts w:eastAsia="MS Mincho"/>
          <w:b/>
          <w:bCs/>
          <w:iCs/>
        </w:rPr>
        <w:t>with a request to the Executive Committee</w:t>
      </w:r>
    </w:p>
    <w:tbl>
      <w:tblPr>
        <w:tblStyle w:val="TableGrid"/>
        <w:tblW w:w="9445" w:type="dxa"/>
        <w:tblLook w:val="04A0" w:firstRow="1" w:lastRow="0" w:firstColumn="1" w:lastColumn="0" w:noHBand="0" w:noVBand="1"/>
      </w:tblPr>
      <w:tblGrid>
        <w:gridCol w:w="1216"/>
        <w:gridCol w:w="1941"/>
        <w:gridCol w:w="6288"/>
      </w:tblGrid>
      <w:tr w:rsidR="00AE4B9A" w:rsidRPr="00A53CD4" w14:paraId="0ACB1A89" w14:textId="77777777" w:rsidTr="00120995">
        <w:trPr>
          <w:trHeight w:val="343"/>
        </w:trPr>
        <w:tc>
          <w:tcPr>
            <w:tcW w:w="1216" w:type="dxa"/>
          </w:tcPr>
          <w:p w14:paraId="101BA738" w14:textId="31DAD4BC" w:rsidR="00AE4B9A" w:rsidRPr="00A53CD4" w:rsidRDefault="00AE4B9A" w:rsidP="00122121">
            <w:pPr>
              <w:tabs>
                <w:tab w:val="left" w:pos="624"/>
                <w:tab w:val="left" w:pos="4082"/>
              </w:tabs>
              <w:spacing w:after="120"/>
              <w:jc w:val="center"/>
              <w:rPr>
                <w:b/>
                <w:bCs/>
                <w:sz w:val="20"/>
                <w:szCs w:val="20"/>
              </w:rPr>
            </w:pPr>
            <w:r w:rsidRPr="00A53CD4">
              <w:rPr>
                <w:b/>
                <w:bCs/>
                <w:sz w:val="20"/>
                <w:szCs w:val="20"/>
              </w:rPr>
              <w:t>Decision number</w:t>
            </w:r>
          </w:p>
        </w:tc>
        <w:tc>
          <w:tcPr>
            <w:tcW w:w="1941" w:type="dxa"/>
          </w:tcPr>
          <w:p w14:paraId="0FEAC90B" w14:textId="6B7FBB7A" w:rsidR="00AE4B9A" w:rsidRPr="00A53CD4" w:rsidRDefault="00AE4B9A" w:rsidP="00122121">
            <w:pPr>
              <w:tabs>
                <w:tab w:val="left" w:pos="624"/>
                <w:tab w:val="left" w:pos="4082"/>
              </w:tabs>
              <w:spacing w:after="120"/>
              <w:jc w:val="center"/>
              <w:rPr>
                <w:b/>
                <w:bCs/>
                <w:sz w:val="20"/>
                <w:szCs w:val="20"/>
              </w:rPr>
            </w:pPr>
            <w:r w:rsidRPr="00A53CD4">
              <w:rPr>
                <w:b/>
                <w:bCs/>
                <w:sz w:val="20"/>
                <w:szCs w:val="20"/>
              </w:rPr>
              <w:t>Title</w:t>
            </w:r>
          </w:p>
        </w:tc>
        <w:tc>
          <w:tcPr>
            <w:tcW w:w="6288" w:type="dxa"/>
          </w:tcPr>
          <w:p w14:paraId="3D2F593A" w14:textId="1E482E16" w:rsidR="00AE4B9A" w:rsidRPr="00A53CD4" w:rsidRDefault="00AE4B9A" w:rsidP="00122121">
            <w:pPr>
              <w:tabs>
                <w:tab w:val="left" w:pos="624"/>
                <w:tab w:val="left" w:pos="4082"/>
              </w:tabs>
              <w:spacing w:after="120"/>
              <w:jc w:val="center"/>
              <w:rPr>
                <w:b/>
                <w:bCs/>
                <w:sz w:val="20"/>
                <w:szCs w:val="20"/>
              </w:rPr>
            </w:pPr>
            <w:r w:rsidRPr="00A53CD4">
              <w:rPr>
                <w:b/>
                <w:bCs/>
                <w:sz w:val="20"/>
                <w:szCs w:val="20"/>
              </w:rPr>
              <w:t>Specific paragraph of the decision</w:t>
            </w:r>
          </w:p>
        </w:tc>
      </w:tr>
      <w:tr w:rsidR="00F66DC0" w:rsidRPr="00A53CD4" w14:paraId="1B80060B" w14:textId="77777777" w:rsidTr="00120995">
        <w:tc>
          <w:tcPr>
            <w:tcW w:w="1216" w:type="dxa"/>
          </w:tcPr>
          <w:p w14:paraId="3638509F" w14:textId="5C45ADFA" w:rsidR="00F66DC0" w:rsidRPr="00A53CD4" w:rsidRDefault="00F66DC0" w:rsidP="00F66DC0">
            <w:pPr>
              <w:tabs>
                <w:tab w:val="left" w:pos="624"/>
                <w:tab w:val="left" w:pos="4082"/>
              </w:tabs>
              <w:spacing w:after="120"/>
              <w:rPr>
                <w:sz w:val="20"/>
                <w:szCs w:val="20"/>
              </w:rPr>
            </w:pPr>
            <w:r w:rsidRPr="00A53CD4">
              <w:rPr>
                <w:sz w:val="20"/>
                <w:szCs w:val="20"/>
              </w:rPr>
              <w:t>XXXV</w:t>
            </w:r>
            <w:r>
              <w:rPr>
                <w:sz w:val="20"/>
                <w:szCs w:val="20"/>
              </w:rPr>
              <w:t>I</w:t>
            </w:r>
            <w:r w:rsidRPr="00A53CD4">
              <w:rPr>
                <w:sz w:val="20"/>
                <w:szCs w:val="20"/>
              </w:rPr>
              <w:t>/</w:t>
            </w:r>
            <w:r>
              <w:rPr>
                <w:sz w:val="20"/>
                <w:szCs w:val="20"/>
              </w:rPr>
              <w:t>1</w:t>
            </w:r>
          </w:p>
        </w:tc>
        <w:tc>
          <w:tcPr>
            <w:tcW w:w="1941" w:type="dxa"/>
          </w:tcPr>
          <w:p w14:paraId="2979AE3E" w14:textId="7830418F" w:rsidR="00F66DC0" w:rsidRPr="00A53CD4" w:rsidRDefault="00F66DC0" w:rsidP="00F66DC0">
            <w:pPr>
              <w:tabs>
                <w:tab w:val="left" w:pos="624"/>
                <w:tab w:val="left" w:pos="4082"/>
              </w:tabs>
              <w:spacing w:after="120"/>
              <w:jc w:val="left"/>
              <w:rPr>
                <w:sz w:val="20"/>
                <w:szCs w:val="20"/>
              </w:rPr>
            </w:pPr>
            <w:r w:rsidRPr="008B23F3">
              <w:rPr>
                <w:sz w:val="20"/>
                <w:szCs w:val="20"/>
              </w:rPr>
              <w:t>Enhancing regional atmospheric monitoring of substances controlled by the Montreal Protocol on Substances that Deplete the Ozone Layer</w:t>
            </w:r>
          </w:p>
        </w:tc>
        <w:tc>
          <w:tcPr>
            <w:tcW w:w="6288" w:type="dxa"/>
          </w:tcPr>
          <w:p w14:paraId="3C1E4921" w14:textId="42F4E6AA" w:rsidR="00F66DC0" w:rsidRPr="00A53CD4" w:rsidRDefault="00F66DC0" w:rsidP="00F66DC0">
            <w:pPr>
              <w:tabs>
                <w:tab w:val="left" w:pos="245"/>
              </w:tabs>
              <w:spacing w:after="120"/>
              <w:ind w:left="245" w:hanging="245"/>
              <w:jc w:val="left"/>
              <w:rPr>
                <w:sz w:val="20"/>
                <w:szCs w:val="20"/>
              </w:rPr>
            </w:pPr>
            <w:r>
              <w:rPr>
                <w:sz w:val="20"/>
                <w:szCs w:val="20"/>
              </w:rPr>
              <w:t>4</w:t>
            </w:r>
            <w:r w:rsidRPr="00A53CD4">
              <w:rPr>
                <w:sz w:val="20"/>
                <w:szCs w:val="20"/>
              </w:rPr>
              <w:t>.</w:t>
            </w:r>
            <w:r w:rsidRPr="00A53CD4">
              <w:rPr>
                <w:sz w:val="20"/>
                <w:szCs w:val="20"/>
              </w:rPr>
              <w:tab/>
            </w:r>
            <w:r w:rsidR="00201CDA">
              <w:rPr>
                <w:sz w:val="20"/>
                <w:szCs w:val="20"/>
              </w:rPr>
              <w:t>To r</w:t>
            </w:r>
            <w:r w:rsidRPr="008B23F3">
              <w:rPr>
                <w:sz w:val="20"/>
                <w:szCs w:val="20"/>
              </w:rPr>
              <w:t>equest the Executive Committee to consider a funding modality to support a limited number of pilot projects to enhance regional atmospheric monitoring of substances controlled by the Montreal Protocol, guided by the scientific advice of the Advisory Committee of the General Trust Fund for Financing Activities on Research and Systematic Observations Relevant to the Vienna Convention in relation to the location and establishment of new monitoring facilities, and to report to the Thirty-Seventh Meeting of the Parties on work undertaken to develop such a funding modality for further consideration;</w:t>
            </w:r>
          </w:p>
        </w:tc>
      </w:tr>
      <w:tr w:rsidR="00F66DC0" w:rsidRPr="00A53CD4" w14:paraId="2ACDB555" w14:textId="77777777" w:rsidTr="00120995">
        <w:tc>
          <w:tcPr>
            <w:tcW w:w="1216" w:type="dxa"/>
          </w:tcPr>
          <w:p w14:paraId="53DE7968" w14:textId="2DB75934" w:rsidR="00F66DC0" w:rsidRPr="00A53CD4" w:rsidRDefault="00F66DC0" w:rsidP="00F66DC0">
            <w:pPr>
              <w:tabs>
                <w:tab w:val="left" w:pos="624"/>
                <w:tab w:val="left" w:pos="4082"/>
              </w:tabs>
              <w:spacing w:after="120"/>
              <w:rPr>
                <w:rFonts w:eastAsia="Calibri"/>
                <w:sz w:val="20"/>
                <w:szCs w:val="20"/>
              </w:rPr>
            </w:pPr>
            <w:r w:rsidRPr="00A53CD4">
              <w:rPr>
                <w:rFonts w:eastAsia="Calibri"/>
                <w:sz w:val="20"/>
                <w:szCs w:val="20"/>
              </w:rPr>
              <w:t>XXXV</w:t>
            </w:r>
            <w:r>
              <w:rPr>
                <w:rFonts w:eastAsia="Calibri"/>
                <w:sz w:val="20"/>
                <w:szCs w:val="20"/>
              </w:rPr>
              <w:t>I</w:t>
            </w:r>
            <w:r w:rsidRPr="00A53CD4">
              <w:rPr>
                <w:rFonts w:eastAsia="Calibri"/>
                <w:sz w:val="20"/>
                <w:szCs w:val="20"/>
              </w:rPr>
              <w:t>/</w:t>
            </w:r>
            <w:r>
              <w:rPr>
                <w:rFonts w:eastAsia="Calibri"/>
                <w:sz w:val="20"/>
                <w:szCs w:val="20"/>
              </w:rPr>
              <w:t>2</w:t>
            </w:r>
          </w:p>
        </w:tc>
        <w:tc>
          <w:tcPr>
            <w:tcW w:w="1941" w:type="dxa"/>
          </w:tcPr>
          <w:p w14:paraId="18E47089" w14:textId="6DE5EC8A" w:rsidR="00F66DC0" w:rsidRPr="00A53CD4" w:rsidRDefault="00F66DC0" w:rsidP="00F66DC0">
            <w:pPr>
              <w:tabs>
                <w:tab w:val="left" w:pos="624"/>
                <w:tab w:val="left" w:pos="4082"/>
              </w:tabs>
              <w:spacing w:after="120"/>
              <w:rPr>
                <w:sz w:val="20"/>
                <w:szCs w:val="20"/>
              </w:rPr>
            </w:pPr>
            <w:r w:rsidRPr="00A53CD4">
              <w:rPr>
                <w:sz w:val="20"/>
                <w:szCs w:val="20"/>
              </w:rPr>
              <w:t>Life-cycle refrigerant management</w:t>
            </w:r>
          </w:p>
        </w:tc>
        <w:tc>
          <w:tcPr>
            <w:tcW w:w="6288" w:type="dxa"/>
          </w:tcPr>
          <w:p w14:paraId="0EBE04E0" w14:textId="21A3D14A" w:rsidR="00F66DC0" w:rsidRPr="00A53CD4" w:rsidRDefault="00F66DC0" w:rsidP="00F66DC0">
            <w:pPr>
              <w:tabs>
                <w:tab w:val="left" w:pos="245"/>
              </w:tabs>
              <w:spacing w:after="120"/>
              <w:ind w:left="245" w:hanging="245"/>
              <w:jc w:val="left"/>
              <w:rPr>
                <w:sz w:val="20"/>
                <w:szCs w:val="20"/>
              </w:rPr>
            </w:pPr>
            <w:r w:rsidRPr="00A53CD4">
              <w:rPr>
                <w:sz w:val="20"/>
                <w:szCs w:val="20"/>
              </w:rPr>
              <w:t>2.</w:t>
            </w:r>
            <w:r w:rsidRPr="00A53CD4">
              <w:rPr>
                <w:sz w:val="20"/>
                <w:szCs w:val="20"/>
              </w:rPr>
              <w:tab/>
            </w:r>
            <w:r w:rsidR="006B3CDB">
              <w:rPr>
                <w:sz w:val="20"/>
                <w:szCs w:val="20"/>
              </w:rPr>
              <w:t>To i</w:t>
            </w:r>
            <w:r w:rsidRPr="008B23F3">
              <w:rPr>
                <w:sz w:val="20"/>
                <w:szCs w:val="20"/>
              </w:rPr>
              <w:t xml:space="preserve">nvite the Executive Committee and the </w:t>
            </w:r>
            <w:r w:rsidR="00D83D78">
              <w:rPr>
                <w:sz w:val="20"/>
                <w:szCs w:val="20"/>
              </w:rPr>
              <w:t>S</w:t>
            </w:r>
            <w:r w:rsidRPr="008B23F3">
              <w:rPr>
                <w:sz w:val="20"/>
                <w:szCs w:val="20"/>
              </w:rPr>
              <w:t>ecretariat of the Multilateral Fund to continue to consider ways to enhance life-cycle refrigerant management in their work;</w:t>
            </w:r>
          </w:p>
        </w:tc>
      </w:tr>
    </w:tbl>
    <w:p w14:paraId="11199677" w14:textId="25F65FB4" w:rsidR="00EC7EBE" w:rsidRDefault="00EC7EBE" w:rsidP="00120995">
      <w:pPr>
        <w:tabs>
          <w:tab w:val="left" w:pos="624"/>
          <w:tab w:val="left" w:pos="4082"/>
        </w:tabs>
      </w:pPr>
    </w:p>
    <w:p w14:paraId="21BA0532" w14:textId="77777777" w:rsidR="008B23F3" w:rsidRDefault="008B23F3" w:rsidP="00120995">
      <w:pPr>
        <w:tabs>
          <w:tab w:val="left" w:pos="624"/>
          <w:tab w:val="left" w:pos="408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9AC279A" w14:textId="77777777" w:rsidTr="0017430C">
        <w:tc>
          <w:tcPr>
            <w:tcW w:w="1871" w:type="dxa"/>
          </w:tcPr>
          <w:p w14:paraId="1E9898E8" w14:textId="0939F522" w:rsidR="00E85409" w:rsidRPr="009B0D30" w:rsidRDefault="00E85409" w:rsidP="00120995"/>
        </w:tc>
        <w:tc>
          <w:tcPr>
            <w:tcW w:w="1872" w:type="dxa"/>
          </w:tcPr>
          <w:p w14:paraId="5F2EB5C0" w14:textId="77777777" w:rsidR="00E85409" w:rsidRPr="009B0D30" w:rsidRDefault="00E85409" w:rsidP="00120995"/>
        </w:tc>
        <w:tc>
          <w:tcPr>
            <w:tcW w:w="1872" w:type="dxa"/>
            <w:tcBorders>
              <w:bottom w:val="single" w:sz="4" w:space="0" w:color="auto"/>
            </w:tcBorders>
          </w:tcPr>
          <w:p w14:paraId="1DFF6CCE" w14:textId="77777777" w:rsidR="00E85409" w:rsidRPr="009B0D30" w:rsidRDefault="00E85409" w:rsidP="00120995"/>
        </w:tc>
        <w:tc>
          <w:tcPr>
            <w:tcW w:w="1872" w:type="dxa"/>
          </w:tcPr>
          <w:p w14:paraId="6AFDDD72" w14:textId="77777777" w:rsidR="00E85409" w:rsidRPr="009B0D30" w:rsidRDefault="00E85409" w:rsidP="00120995"/>
        </w:tc>
        <w:tc>
          <w:tcPr>
            <w:tcW w:w="1873" w:type="dxa"/>
          </w:tcPr>
          <w:p w14:paraId="28254A9D" w14:textId="77777777" w:rsidR="00E85409" w:rsidRPr="009B0D30" w:rsidRDefault="00E85409" w:rsidP="00120995"/>
        </w:tc>
      </w:tr>
    </w:tbl>
    <w:p w14:paraId="1C780C20"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F0D51" w14:textId="77777777" w:rsidR="00F82BE9" w:rsidRDefault="00F82BE9" w:rsidP="004A504B">
      <w:r>
        <w:separator/>
      </w:r>
    </w:p>
  </w:endnote>
  <w:endnote w:type="continuationSeparator" w:id="0">
    <w:p w14:paraId="3524764E" w14:textId="77777777" w:rsidR="00F82BE9" w:rsidRDefault="00F82B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242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D8C4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249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A58D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2F974" w14:textId="77777777" w:rsidR="00F82BE9" w:rsidRDefault="00F82BE9" w:rsidP="004A504B">
      <w:r>
        <w:separator/>
      </w:r>
    </w:p>
  </w:footnote>
  <w:footnote w:type="continuationSeparator" w:id="0">
    <w:p w14:paraId="47561A67" w14:textId="77777777" w:rsidR="00F82BE9" w:rsidRDefault="00F82BE9"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970BB" w14:textId="42FD1EE4" w:rsidR="00DC6A10" w:rsidRPr="0033525D" w:rsidRDefault="00126F2B">
    <w:r>
      <w:fldChar w:fldCharType="begin"/>
    </w:r>
    <w:r>
      <w:instrText xml:space="preserve"> DOCPROPERTY "Document number"  \* MERGEFORMAT </w:instrText>
    </w:r>
    <w:r>
      <w:fldChar w:fldCharType="separate"/>
    </w:r>
    <w:r>
      <w:t>UNEP/</w:t>
    </w:r>
    <w:proofErr w:type="spellStart"/>
    <w:r>
      <w:t>OzL.Pro</w:t>
    </w:r>
    <w:proofErr w:type="spellEnd"/>
    <w:r>
      <w:t>/ExCom/9</w:t>
    </w:r>
    <w:r w:rsidR="00F23E1E">
      <w:t>5</w:t>
    </w:r>
    <w:r>
      <w:t>/Inf.</w:t>
    </w:r>
    <w:r>
      <w:fldChar w:fldCharType="end"/>
    </w:r>
    <w:r w:rsidR="00F23E1E">
      <w:t>2</w:t>
    </w:r>
  </w:p>
  <w:p w14:paraId="38768608" w14:textId="77777777" w:rsidR="00DC6A10" w:rsidRPr="0033525D" w:rsidRDefault="00DC6A10"/>
  <w:p w14:paraId="3600C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AFB60" w14:textId="77777777" w:rsidR="00DC6A10" w:rsidRPr="0033525D" w:rsidRDefault="00DC6A10"/>
  <w:p w14:paraId="6F5A7D7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590AE6"/>
    <w:multiLevelType w:val="hybridMultilevel"/>
    <w:tmpl w:val="F1C22008"/>
    <w:lvl w:ilvl="0" w:tplc="FFFFFFFF">
      <w:start w:val="1"/>
      <w:numFmt w:val="decimal"/>
      <w:lvlText w:val="%1."/>
      <w:lvlJc w:val="left"/>
      <w:pPr>
        <w:ind w:left="2487" w:hanging="360"/>
      </w:pPr>
    </w:lvl>
    <w:lvl w:ilvl="1" w:tplc="FFFFFFFF">
      <w:start w:val="1"/>
      <w:numFmt w:val="lowerLetter"/>
      <w:lvlText w:val="%2."/>
      <w:lvlJc w:val="left"/>
      <w:pPr>
        <w:ind w:left="3207" w:hanging="360"/>
      </w:pPr>
    </w:lvl>
    <w:lvl w:ilvl="2" w:tplc="FFFFFFFF">
      <w:start w:val="1"/>
      <w:numFmt w:val="lowerRoman"/>
      <w:lvlText w:val="%3."/>
      <w:lvlJc w:val="right"/>
      <w:pPr>
        <w:ind w:left="3927" w:hanging="180"/>
      </w:pPr>
    </w:lvl>
    <w:lvl w:ilvl="3" w:tplc="FFFFFFFF">
      <w:start w:val="1"/>
      <w:numFmt w:val="decimal"/>
      <w:lvlText w:val="%4."/>
      <w:lvlJc w:val="left"/>
      <w:pPr>
        <w:ind w:left="4647" w:hanging="360"/>
      </w:pPr>
    </w:lvl>
    <w:lvl w:ilvl="4" w:tplc="FFFFFFFF">
      <w:start w:val="1"/>
      <w:numFmt w:val="lowerLetter"/>
      <w:lvlText w:val="%5."/>
      <w:lvlJc w:val="left"/>
      <w:pPr>
        <w:ind w:left="5367" w:hanging="360"/>
      </w:pPr>
    </w:lvl>
    <w:lvl w:ilvl="5" w:tplc="FFFFFFFF">
      <w:start w:val="1"/>
      <w:numFmt w:val="lowerRoman"/>
      <w:lvlText w:val="%6."/>
      <w:lvlJc w:val="right"/>
      <w:pPr>
        <w:ind w:left="6087" w:hanging="180"/>
      </w:pPr>
    </w:lvl>
    <w:lvl w:ilvl="6" w:tplc="FFFFFFFF">
      <w:start w:val="1"/>
      <w:numFmt w:val="decimal"/>
      <w:lvlText w:val="%7."/>
      <w:lvlJc w:val="left"/>
      <w:pPr>
        <w:ind w:left="6807" w:hanging="360"/>
      </w:pPr>
    </w:lvl>
    <w:lvl w:ilvl="7" w:tplc="FFFFFFFF">
      <w:start w:val="1"/>
      <w:numFmt w:val="lowerLetter"/>
      <w:lvlText w:val="%8."/>
      <w:lvlJc w:val="left"/>
      <w:pPr>
        <w:ind w:left="7527" w:hanging="360"/>
      </w:pPr>
    </w:lvl>
    <w:lvl w:ilvl="8" w:tplc="FFFFFFFF">
      <w:start w:val="1"/>
      <w:numFmt w:val="lowerRoman"/>
      <w:lvlText w:val="%9."/>
      <w:lvlJc w:val="right"/>
      <w:pPr>
        <w:ind w:left="8247" w:hanging="180"/>
      </w:pPr>
    </w:lvl>
  </w:abstractNum>
  <w:abstractNum w:abstractNumId="12" w15:restartNumberingAfterBreak="0">
    <w:nsid w:val="09B1791D"/>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13" w15:restartNumberingAfterBreak="0">
    <w:nsid w:val="0A1C019B"/>
    <w:multiLevelType w:val="hybridMultilevel"/>
    <w:tmpl w:val="E2ECF474"/>
    <w:lvl w:ilvl="0" w:tplc="975E7726">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71113A7"/>
    <w:multiLevelType w:val="multilevel"/>
    <w:tmpl w:val="279252A2"/>
    <w:numStyleLink w:val="Normallist"/>
  </w:abstractNum>
  <w:abstractNum w:abstractNumId="15"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3054"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1B01F21"/>
    <w:multiLevelType w:val="hybridMultilevel"/>
    <w:tmpl w:val="BE02E624"/>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7" w15:restartNumberingAfterBreak="0">
    <w:nsid w:val="225D73D0"/>
    <w:multiLevelType w:val="hybridMultilevel"/>
    <w:tmpl w:val="63BC80F4"/>
    <w:lvl w:ilvl="0" w:tplc="3D66CA4E">
      <w:start w:val="1"/>
      <w:numFmt w:val="lowerLetter"/>
      <w:lvlText w:val="(%1)"/>
      <w:lvlJc w:val="left"/>
      <w:pPr>
        <w:ind w:left="2688"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233F4EDD"/>
    <w:multiLevelType w:val="hybridMultilevel"/>
    <w:tmpl w:val="0046C790"/>
    <w:lvl w:ilvl="0" w:tplc="0409000F">
      <w:start w:val="1"/>
      <w:numFmt w:val="decimal"/>
      <w:lvlText w:val="%1."/>
      <w:lvlJc w:val="left"/>
      <w:pPr>
        <w:ind w:left="4755" w:hanging="360"/>
      </w:pPr>
    </w:lvl>
    <w:lvl w:ilvl="1" w:tplc="04090019">
      <w:start w:val="1"/>
      <w:numFmt w:val="lowerLetter"/>
      <w:lvlText w:val="%2."/>
      <w:lvlJc w:val="left"/>
      <w:pPr>
        <w:ind w:left="5475" w:hanging="360"/>
      </w:pPr>
    </w:lvl>
    <w:lvl w:ilvl="2" w:tplc="0409001B">
      <w:start w:val="1"/>
      <w:numFmt w:val="lowerRoman"/>
      <w:lvlText w:val="%3."/>
      <w:lvlJc w:val="right"/>
      <w:pPr>
        <w:ind w:left="6195" w:hanging="180"/>
      </w:pPr>
    </w:lvl>
    <w:lvl w:ilvl="3" w:tplc="0409000F">
      <w:start w:val="1"/>
      <w:numFmt w:val="decimal"/>
      <w:lvlText w:val="%4."/>
      <w:lvlJc w:val="left"/>
      <w:pPr>
        <w:ind w:left="6915" w:hanging="360"/>
      </w:pPr>
    </w:lvl>
    <w:lvl w:ilvl="4" w:tplc="04090019">
      <w:start w:val="1"/>
      <w:numFmt w:val="lowerLetter"/>
      <w:lvlText w:val="%5."/>
      <w:lvlJc w:val="left"/>
      <w:pPr>
        <w:ind w:left="7635" w:hanging="360"/>
      </w:pPr>
    </w:lvl>
    <w:lvl w:ilvl="5" w:tplc="0409001B">
      <w:start w:val="1"/>
      <w:numFmt w:val="lowerRoman"/>
      <w:lvlText w:val="%6."/>
      <w:lvlJc w:val="right"/>
      <w:pPr>
        <w:ind w:left="8355" w:hanging="180"/>
      </w:pPr>
    </w:lvl>
    <w:lvl w:ilvl="6" w:tplc="0409000F">
      <w:start w:val="1"/>
      <w:numFmt w:val="decimal"/>
      <w:lvlText w:val="%7."/>
      <w:lvlJc w:val="left"/>
      <w:pPr>
        <w:ind w:left="9075" w:hanging="360"/>
      </w:pPr>
    </w:lvl>
    <w:lvl w:ilvl="7" w:tplc="04090019">
      <w:start w:val="1"/>
      <w:numFmt w:val="lowerLetter"/>
      <w:lvlText w:val="%8."/>
      <w:lvlJc w:val="left"/>
      <w:pPr>
        <w:ind w:left="9795" w:hanging="360"/>
      </w:pPr>
    </w:lvl>
    <w:lvl w:ilvl="8" w:tplc="0409001B">
      <w:start w:val="1"/>
      <w:numFmt w:val="lowerRoman"/>
      <w:lvlText w:val="%9."/>
      <w:lvlJc w:val="right"/>
      <w:pPr>
        <w:ind w:left="10515"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9095D9B"/>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2" w15:restartNumberingAfterBreak="0">
    <w:nsid w:val="3BF43BD0"/>
    <w:multiLevelType w:val="hybridMultilevel"/>
    <w:tmpl w:val="0E2E4FC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E807FB5"/>
    <w:multiLevelType w:val="multilevel"/>
    <w:tmpl w:val="3908467C"/>
    <w:lvl w:ilvl="0">
      <w:start w:val="1"/>
      <w:numFmt w:val="lowerLetter"/>
      <w:lvlText w:val="(%1)"/>
      <w:lvlJc w:val="left"/>
      <w:pPr>
        <w:tabs>
          <w:tab w:val="num" w:pos="2232"/>
        </w:tabs>
        <w:ind w:left="2232" w:hanging="360"/>
      </w:pPr>
    </w:lvl>
    <w:lvl w:ilvl="1">
      <w:start w:val="15"/>
      <w:numFmt w:val="decimal"/>
      <w:lvlText w:val="%2."/>
      <w:lvlJc w:val="left"/>
      <w:pPr>
        <w:ind w:left="2952" w:hanging="360"/>
      </w:pPr>
    </w:lvl>
    <w:lvl w:ilvl="2">
      <w:start w:val="1"/>
      <w:numFmt w:val="decimal"/>
      <w:lvlText w:val="%3."/>
      <w:lvlJc w:val="left"/>
      <w:pPr>
        <w:tabs>
          <w:tab w:val="num" w:pos="3672"/>
        </w:tabs>
        <w:ind w:left="3672" w:hanging="360"/>
      </w:pPr>
    </w:lvl>
    <w:lvl w:ilvl="3">
      <w:start w:val="1"/>
      <w:numFmt w:val="decimal"/>
      <w:lvlText w:val="%4."/>
      <w:lvlJc w:val="left"/>
      <w:pPr>
        <w:tabs>
          <w:tab w:val="num" w:pos="4392"/>
        </w:tabs>
        <w:ind w:left="4392" w:hanging="360"/>
      </w:pPr>
    </w:lvl>
    <w:lvl w:ilvl="4">
      <w:start w:val="1"/>
      <w:numFmt w:val="decimal"/>
      <w:lvlText w:val="%5."/>
      <w:lvlJc w:val="left"/>
      <w:pPr>
        <w:tabs>
          <w:tab w:val="num" w:pos="5112"/>
        </w:tabs>
        <w:ind w:left="5112" w:hanging="360"/>
      </w:pPr>
    </w:lvl>
    <w:lvl w:ilvl="5">
      <w:start w:val="1"/>
      <w:numFmt w:val="decimal"/>
      <w:lvlText w:val="%6."/>
      <w:lvlJc w:val="left"/>
      <w:pPr>
        <w:tabs>
          <w:tab w:val="num" w:pos="5832"/>
        </w:tabs>
        <w:ind w:left="5832" w:hanging="360"/>
      </w:pPr>
    </w:lvl>
    <w:lvl w:ilvl="6">
      <w:start w:val="1"/>
      <w:numFmt w:val="decimal"/>
      <w:lvlText w:val="%7."/>
      <w:lvlJc w:val="left"/>
      <w:pPr>
        <w:tabs>
          <w:tab w:val="num" w:pos="6552"/>
        </w:tabs>
        <w:ind w:left="6552" w:hanging="360"/>
      </w:pPr>
    </w:lvl>
    <w:lvl w:ilvl="7">
      <w:start w:val="1"/>
      <w:numFmt w:val="decimal"/>
      <w:lvlText w:val="%8."/>
      <w:lvlJc w:val="left"/>
      <w:pPr>
        <w:tabs>
          <w:tab w:val="num" w:pos="7272"/>
        </w:tabs>
        <w:ind w:left="7272" w:hanging="360"/>
      </w:pPr>
    </w:lvl>
    <w:lvl w:ilvl="8">
      <w:start w:val="1"/>
      <w:numFmt w:val="decimal"/>
      <w:lvlText w:val="%9."/>
      <w:lvlJc w:val="left"/>
      <w:pPr>
        <w:tabs>
          <w:tab w:val="num" w:pos="7992"/>
        </w:tabs>
        <w:ind w:left="7992" w:hanging="360"/>
      </w:pPr>
    </w:lvl>
  </w:abstractNum>
  <w:abstractNum w:abstractNumId="24" w15:restartNumberingAfterBreak="0">
    <w:nsid w:val="3E96510E"/>
    <w:multiLevelType w:val="hybridMultilevel"/>
    <w:tmpl w:val="8F3C8E34"/>
    <w:lvl w:ilvl="0" w:tplc="2000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8386171"/>
    <w:multiLevelType w:val="hybridMultilevel"/>
    <w:tmpl w:val="5FBE52AE"/>
    <w:lvl w:ilvl="0" w:tplc="FFFFFFFF">
      <w:start w:val="1"/>
      <w:numFmt w:val="lowerLetter"/>
      <w:lvlText w:val="(%1)"/>
      <w:lvlJc w:val="left"/>
      <w:pPr>
        <w:ind w:left="1968" w:hanging="360"/>
      </w:pPr>
    </w:lvl>
    <w:lvl w:ilvl="1" w:tplc="3D66CA4E">
      <w:start w:val="1"/>
      <w:numFmt w:val="lowerLetter"/>
      <w:lvlText w:val="(%2)"/>
      <w:lvlJc w:val="left"/>
      <w:pPr>
        <w:ind w:left="2688" w:hanging="360"/>
      </w:pPr>
    </w:lvl>
    <w:lvl w:ilvl="2" w:tplc="FFFFFFFF">
      <w:start w:val="1"/>
      <w:numFmt w:val="lowerRoman"/>
      <w:lvlText w:val="%3."/>
      <w:lvlJc w:val="right"/>
      <w:pPr>
        <w:ind w:left="3408" w:hanging="180"/>
      </w:pPr>
    </w:lvl>
    <w:lvl w:ilvl="3" w:tplc="FFFFFFFF">
      <w:start w:val="1"/>
      <w:numFmt w:val="decimal"/>
      <w:lvlText w:val="%4."/>
      <w:lvlJc w:val="left"/>
      <w:pPr>
        <w:ind w:left="4128" w:hanging="360"/>
      </w:pPr>
    </w:lvl>
    <w:lvl w:ilvl="4" w:tplc="FFFFFFFF">
      <w:start w:val="1"/>
      <w:numFmt w:val="lowerLetter"/>
      <w:lvlText w:val="%5."/>
      <w:lvlJc w:val="left"/>
      <w:pPr>
        <w:ind w:left="4848" w:hanging="360"/>
      </w:pPr>
    </w:lvl>
    <w:lvl w:ilvl="5" w:tplc="FFFFFFFF">
      <w:start w:val="1"/>
      <w:numFmt w:val="lowerRoman"/>
      <w:lvlText w:val="%6."/>
      <w:lvlJc w:val="right"/>
      <w:pPr>
        <w:ind w:left="5568" w:hanging="180"/>
      </w:pPr>
    </w:lvl>
    <w:lvl w:ilvl="6" w:tplc="FFFFFFFF">
      <w:start w:val="1"/>
      <w:numFmt w:val="decimal"/>
      <w:lvlText w:val="%7."/>
      <w:lvlJc w:val="left"/>
      <w:pPr>
        <w:ind w:left="6288" w:hanging="360"/>
      </w:pPr>
    </w:lvl>
    <w:lvl w:ilvl="7" w:tplc="FFFFFFFF">
      <w:start w:val="1"/>
      <w:numFmt w:val="lowerLetter"/>
      <w:lvlText w:val="%8."/>
      <w:lvlJc w:val="left"/>
      <w:pPr>
        <w:ind w:left="7008" w:hanging="360"/>
      </w:pPr>
    </w:lvl>
    <w:lvl w:ilvl="8" w:tplc="FFFFFFFF">
      <w:start w:val="1"/>
      <w:numFmt w:val="lowerRoman"/>
      <w:lvlText w:val="%9."/>
      <w:lvlJc w:val="right"/>
      <w:pPr>
        <w:ind w:left="7728"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786261"/>
    <w:multiLevelType w:val="hybridMultilevel"/>
    <w:tmpl w:val="B5306FC0"/>
    <w:lvl w:ilvl="0" w:tplc="80E2E930">
      <w:start w:val="1"/>
      <w:numFmt w:val="decimal"/>
      <w:lvlText w:val="%1."/>
      <w:lvlJc w:val="left"/>
      <w:pPr>
        <w:ind w:left="720" w:hanging="360"/>
      </w:pPr>
      <w:rPr>
        <w:rFonts w:ascii="Times New Roman" w:hAnsi="Times New Roman" w:cs="Times New Roman" w:hint="default"/>
        <w:sz w:val="20"/>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lvl>
    <w:lvl w:ilvl="1">
      <w:start w:val="1"/>
      <w:numFmt w:val="lowerLetter"/>
      <w:lvlText w:val="(%2)"/>
      <w:lvlJc w:val="left"/>
      <w:pPr>
        <w:tabs>
          <w:tab w:val="num" w:pos="2495"/>
        </w:tabs>
        <w:ind w:left="1248" w:firstLine="623"/>
      </w:pPr>
    </w:lvl>
    <w:lvl w:ilvl="2">
      <w:start w:val="1"/>
      <w:numFmt w:val="lowerRoman"/>
      <w:lvlText w:val="(%3)"/>
      <w:lvlJc w:val="left"/>
      <w:pPr>
        <w:tabs>
          <w:tab w:val="num" w:pos="3119"/>
        </w:tabs>
        <w:ind w:left="3119" w:hanging="624"/>
      </w:pPr>
    </w:lvl>
    <w:lvl w:ilvl="3">
      <w:start w:val="1"/>
      <w:numFmt w:val="lowerLetter"/>
      <w:lvlText w:val="%4."/>
      <w:lvlJc w:val="left"/>
      <w:pPr>
        <w:tabs>
          <w:tab w:val="num" w:pos="3742"/>
        </w:tabs>
        <w:ind w:left="3742" w:hanging="623"/>
      </w:pPr>
    </w:lvl>
    <w:lvl w:ilvl="4">
      <w:start w:val="1"/>
      <w:numFmt w:val="lowerRoman"/>
      <w:lvlText w:val="%5."/>
      <w:lvlJc w:val="left"/>
      <w:pPr>
        <w:tabs>
          <w:tab w:val="num" w:pos="4366"/>
        </w:tabs>
        <w:ind w:left="4366" w:hanging="624"/>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30" w15:restartNumberingAfterBreak="0">
    <w:nsid w:val="60C232C1"/>
    <w:multiLevelType w:val="hybridMultilevel"/>
    <w:tmpl w:val="B5306FC0"/>
    <w:lvl w:ilvl="0" w:tplc="FFFFFFFF">
      <w:start w:val="1"/>
      <w:numFmt w:val="decimal"/>
      <w:lvlText w:val="%1."/>
      <w:lvlJc w:val="left"/>
      <w:pPr>
        <w:ind w:left="720" w:hanging="360"/>
      </w:pPr>
      <w:rPr>
        <w:rFonts w:ascii="Times New Roman" w:hAnsi="Times New Roman" w:cs="Times New Roman" w:hint="default"/>
        <w:sz w:val="20"/>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C204778"/>
    <w:multiLevelType w:val="hybridMultilevel"/>
    <w:tmpl w:val="0E2E4FCA"/>
    <w:lvl w:ilvl="0" w:tplc="B76EA4A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AE87B57"/>
    <w:multiLevelType w:val="hybridMultilevel"/>
    <w:tmpl w:val="5568CFA6"/>
    <w:lvl w:ilvl="0" w:tplc="0809000F">
      <w:start w:val="1"/>
      <w:numFmt w:val="decimal"/>
      <w:lvlText w:val="%1."/>
      <w:lvlJc w:val="left"/>
      <w:pPr>
        <w:ind w:left="1967" w:hanging="360"/>
      </w:pPr>
    </w:lvl>
    <w:lvl w:ilvl="1" w:tplc="CC428208">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E6D6D82"/>
    <w:multiLevelType w:val="hybridMultilevel"/>
    <w:tmpl w:val="E2F2196C"/>
    <w:lvl w:ilvl="0" w:tplc="FFFFFFFF">
      <w:start w:val="1"/>
      <w:numFmt w:val="lowerLetter"/>
      <w:lvlText w:val="(%1)"/>
      <w:lvlJc w:val="left"/>
      <w:pPr>
        <w:ind w:left="720" w:hanging="360"/>
      </w:pPr>
    </w:lvl>
    <w:lvl w:ilvl="1" w:tplc="3216EA20">
      <w:start w:val="1"/>
      <w:numFmt w:val="decimal"/>
      <w:lvlText w:val="(%2)"/>
      <w:lvlJc w:val="left"/>
      <w:pPr>
        <w:ind w:left="1704" w:hanging="624"/>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F8E3784"/>
    <w:multiLevelType w:val="hybridMultilevel"/>
    <w:tmpl w:val="5628A85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6" w15:restartNumberingAfterBreak="0">
    <w:nsid w:val="7FCB62D0"/>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6"/>
  </w:num>
  <w:num w:numId="18" w16cid:durableId="559828470">
    <w:abstractNumId w:val="28"/>
  </w:num>
  <w:num w:numId="19" w16cid:durableId="1488010068">
    <w:abstractNumId w:val="33"/>
  </w:num>
  <w:num w:numId="20" w16cid:durableId="444007775">
    <w:abstractNumId w:val="20"/>
  </w:num>
  <w:num w:numId="21" w16cid:durableId="275448073">
    <w:abstractNumId w:val="14"/>
    <w:lvlOverride w:ilvl="0">
      <w:startOverride w:val="1"/>
      <w:lvl w:ilvl="0">
        <w:start w:val="1"/>
        <w:numFmt w:val="decimal"/>
        <w:lvlText w:val="%1."/>
        <w:lvlJc w:val="left"/>
        <w:pPr>
          <w:tabs>
            <w:tab w:val="num" w:pos="567"/>
          </w:tabs>
          <w:ind w:left="1247" w:firstLine="0"/>
        </w:pPr>
        <w:rPr>
          <w:b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16cid:durableId="13847119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61110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14931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66412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03702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8358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55574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36813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15877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7467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051497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0388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01496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6448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95647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60478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1686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5281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9764364">
    <w:abstractNumId w:val="23"/>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58416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6A41"/>
    <w:rsid w:val="00000FED"/>
    <w:rsid w:val="0000434E"/>
    <w:rsid w:val="00017382"/>
    <w:rsid w:val="000211A9"/>
    <w:rsid w:val="00021238"/>
    <w:rsid w:val="00031260"/>
    <w:rsid w:val="0003681A"/>
    <w:rsid w:val="000372B7"/>
    <w:rsid w:val="00045651"/>
    <w:rsid w:val="00050F6E"/>
    <w:rsid w:val="00061EC2"/>
    <w:rsid w:val="00063E4F"/>
    <w:rsid w:val="00066CE8"/>
    <w:rsid w:val="00072877"/>
    <w:rsid w:val="00080ED0"/>
    <w:rsid w:val="00085B8F"/>
    <w:rsid w:val="00090481"/>
    <w:rsid w:val="000A3826"/>
    <w:rsid w:val="000A6C26"/>
    <w:rsid w:val="000B36C8"/>
    <w:rsid w:val="000C4C59"/>
    <w:rsid w:val="000C752B"/>
    <w:rsid w:val="000D2E92"/>
    <w:rsid w:val="000D52A4"/>
    <w:rsid w:val="000E07BC"/>
    <w:rsid w:val="000E2E21"/>
    <w:rsid w:val="000F1CD4"/>
    <w:rsid w:val="000F4103"/>
    <w:rsid w:val="000F70A7"/>
    <w:rsid w:val="00113CCA"/>
    <w:rsid w:val="00120995"/>
    <w:rsid w:val="00122121"/>
    <w:rsid w:val="00122F25"/>
    <w:rsid w:val="00126F2B"/>
    <w:rsid w:val="00135980"/>
    <w:rsid w:val="0013786F"/>
    <w:rsid w:val="00147792"/>
    <w:rsid w:val="00164719"/>
    <w:rsid w:val="00165A3B"/>
    <w:rsid w:val="00166FC4"/>
    <w:rsid w:val="001677AC"/>
    <w:rsid w:val="0017430C"/>
    <w:rsid w:val="001804EA"/>
    <w:rsid w:val="00190A61"/>
    <w:rsid w:val="00195826"/>
    <w:rsid w:val="00197179"/>
    <w:rsid w:val="001A2215"/>
    <w:rsid w:val="001A3342"/>
    <w:rsid w:val="001A3E3D"/>
    <w:rsid w:val="001A7049"/>
    <w:rsid w:val="001B1E40"/>
    <w:rsid w:val="001B6AAF"/>
    <w:rsid w:val="001C26E3"/>
    <w:rsid w:val="001C764E"/>
    <w:rsid w:val="001E1052"/>
    <w:rsid w:val="001E21B1"/>
    <w:rsid w:val="001E2F93"/>
    <w:rsid w:val="001E4554"/>
    <w:rsid w:val="001E5778"/>
    <w:rsid w:val="001E61E5"/>
    <w:rsid w:val="001F2159"/>
    <w:rsid w:val="001F53FD"/>
    <w:rsid w:val="00201CDA"/>
    <w:rsid w:val="00210B8B"/>
    <w:rsid w:val="00214863"/>
    <w:rsid w:val="00215315"/>
    <w:rsid w:val="002156B4"/>
    <w:rsid w:val="00224FCD"/>
    <w:rsid w:val="00237EA8"/>
    <w:rsid w:val="00250017"/>
    <w:rsid w:val="00253222"/>
    <w:rsid w:val="0025576D"/>
    <w:rsid w:val="00261C13"/>
    <w:rsid w:val="00262847"/>
    <w:rsid w:val="00272FA5"/>
    <w:rsid w:val="00281BB2"/>
    <w:rsid w:val="0029477A"/>
    <w:rsid w:val="002A03C3"/>
    <w:rsid w:val="002A2EF8"/>
    <w:rsid w:val="002A71B7"/>
    <w:rsid w:val="002B254E"/>
    <w:rsid w:val="002B4CE8"/>
    <w:rsid w:val="002B72E9"/>
    <w:rsid w:val="002C06CF"/>
    <w:rsid w:val="002C7998"/>
    <w:rsid w:val="002E2F79"/>
    <w:rsid w:val="002E4D7C"/>
    <w:rsid w:val="002F1E53"/>
    <w:rsid w:val="002F2CAA"/>
    <w:rsid w:val="0030052C"/>
    <w:rsid w:val="0030126F"/>
    <w:rsid w:val="0032155F"/>
    <w:rsid w:val="0032162A"/>
    <w:rsid w:val="003306E1"/>
    <w:rsid w:val="003320E4"/>
    <w:rsid w:val="0033525D"/>
    <w:rsid w:val="00337A01"/>
    <w:rsid w:val="003414F3"/>
    <w:rsid w:val="00344AE5"/>
    <w:rsid w:val="0035613E"/>
    <w:rsid w:val="00356A41"/>
    <w:rsid w:val="00362273"/>
    <w:rsid w:val="00363EE9"/>
    <w:rsid w:val="00376128"/>
    <w:rsid w:val="0037742E"/>
    <w:rsid w:val="00377D56"/>
    <w:rsid w:val="0038245A"/>
    <w:rsid w:val="003840E6"/>
    <w:rsid w:val="00385CFC"/>
    <w:rsid w:val="0039337A"/>
    <w:rsid w:val="003A3189"/>
    <w:rsid w:val="003A3CA7"/>
    <w:rsid w:val="003B33BD"/>
    <w:rsid w:val="003B569D"/>
    <w:rsid w:val="003B7992"/>
    <w:rsid w:val="003C3C0E"/>
    <w:rsid w:val="003C5E4A"/>
    <w:rsid w:val="003D42A6"/>
    <w:rsid w:val="003D4F21"/>
    <w:rsid w:val="003D4FAC"/>
    <w:rsid w:val="003E7906"/>
    <w:rsid w:val="003F000F"/>
    <w:rsid w:val="003F3C50"/>
    <w:rsid w:val="00406202"/>
    <w:rsid w:val="00406A6A"/>
    <w:rsid w:val="00406B22"/>
    <w:rsid w:val="00407147"/>
    <w:rsid w:val="004078FA"/>
    <w:rsid w:val="00421E05"/>
    <w:rsid w:val="00431E08"/>
    <w:rsid w:val="004328A7"/>
    <w:rsid w:val="00434C74"/>
    <w:rsid w:val="004446B2"/>
    <w:rsid w:val="00456EB4"/>
    <w:rsid w:val="00457827"/>
    <w:rsid w:val="004718F3"/>
    <w:rsid w:val="00475040"/>
    <w:rsid w:val="00490C06"/>
    <w:rsid w:val="00493D40"/>
    <w:rsid w:val="00493EE3"/>
    <w:rsid w:val="004967B6"/>
    <w:rsid w:val="004A0FDA"/>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1762"/>
    <w:rsid w:val="00555D75"/>
    <w:rsid w:val="00560DF0"/>
    <w:rsid w:val="0056432C"/>
    <w:rsid w:val="0056759C"/>
    <w:rsid w:val="00594E5C"/>
    <w:rsid w:val="0059513E"/>
    <w:rsid w:val="005A6AA4"/>
    <w:rsid w:val="005A6D9F"/>
    <w:rsid w:val="005B48FF"/>
    <w:rsid w:val="005C1E32"/>
    <w:rsid w:val="005C670D"/>
    <w:rsid w:val="005D363F"/>
    <w:rsid w:val="00604C15"/>
    <w:rsid w:val="00612109"/>
    <w:rsid w:val="006158D5"/>
    <w:rsid w:val="00622325"/>
    <w:rsid w:val="00622A70"/>
    <w:rsid w:val="00625D83"/>
    <w:rsid w:val="00651984"/>
    <w:rsid w:val="006623E7"/>
    <w:rsid w:val="00662B80"/>
    <w:rsid w:val="00665BE3"/>
    <w:rsid w:val="0066768F"/>
    <w:rsid w:val="00670F6C"/>
    <w:rsid w:val="00676E58"/>
    <w:rsid w:val="006852C7"/>
    <w:rsid w:val="006852CE"/>
    <w:rsid w:val="00686B3B"/>
    <w:rsid w:val="00692D14"/>
    <w:rsid w:val="006A327B"/>
    <w:rsid w:val="006A7A3B"/>
    <w:rsid w:val="006B3CDB"/>
    <w:rsid w:val="006B65C7"/>
    <w:rsid w:val="006C1727"/>
    <w:rsid w:val="006C2DFB"/>
    <w:rsid w:val="006C32FD"/>
    <w:rsid w:val="006C39CE"/>
    <w:rsid w:val="006D0FCC"/>
    <w:rsid w:val="006D21F5"/>
    <w:rsid w:val="006D3089"/>
    <w:rsid w:val="006D477A"/>
    <w:rsid w:val="006E126D"/>
    <w:rsid w:val="006E1FC3"/>
    <w:rsid w:val="00704CE9"/>
    <w:rsid w:val="0070616B"/>
    <w:rsid w:val="00706295"/>
    <w:rsid w:val="00706FDA"/>
    <w:rsid w:val="00711F9A"/>
    <w:rsid w:val="00713810"/>
    <w:rsid w:val="007303A5"/>
    <w:rsid w:val="00730B3E"/>
    <w:rsid w:val="007326CC"/>
    <w:rsid w:val="0073420B"/>
    <w:rsid w:val="00736367"/>
    <w:rsid w:val="0074760E"/>
    <w:rsid w:val="00754ABA"/>
    <w:rsid w:val="007566CE"/>
    <w:rsid w:val="00782B0D"/>
    <w:rsid w:val="00796C2D"/>
    <w:rsid w:val="0079781A"/>
    <w:rsid w:val="007A13A9"/>
    <w:rsid w:val="007A1546"/>
    <w:rsid w:val="007A228C"/>
    <w:rsid w:val="007A368E"/>
    <w:rsid w:val="007A5868"/>
    <w:rsid w:val="007B04CE"/>
    <w:rsid w:val="007B6871"/>
    <w:rsid w:val="007B7A2F"/>
    <w:rsid w:val="007C32EE"/>
    <w:rsid w:val="007C3D33"/>
    <w:rsid w:val="007D0C5A"/>
    <w:rsid w:val="007D294A"/>
    <w:rsid w:val="007D47D2"/>
    <w:rsid w:val="007D6EC0"/>
    <w:rsid w:val="007D7E1D"/>
    <w:rsid w:val="007E503C"/>
    <w:rsid w:val="007E6F35"/>
    <w:rsid w:val="0080345C"/>
    <w:rsid w:val="008235A7"/>
    <w:rsid w:val="0082522F"/>
    <w:rsid w:val="00831979"/>
    <w:rsid w:val="00851352"/>
    <w:rsid w:val="00857077"/>
    <w:rsid w:val="00863230"/>
    <w:rsid w:val="00865BD0"/>
    <w:rsid w:val="008717D8"/>
    <w:rsid w:val="00871BF0"/>
    <w:rsid w:val="0087215C"/>
    <w:rsid w:val="00875D25"/>
    <w:rsid w:val="00880E35"/>
    <w:rsid w:val="008839EF"/>
    <w:rsid w:val="008875FE"/>
    <w:rsid w:val="00887F8E"/>
    <w:rsid w:val="00896234"/>
    <w:rsid w:val="008974B1"/>
    <w:rsid w:val="00897E43"/>
    <w:rsid w:val="008A651F"/>
    <w:rsid w:val="008B23F3"/>
    <w:rsid w:val="008B685A"/>
    <w:rsid w:val="008C222B"/>
    <w:rsid w:val="008C5738"/>
    <w:rsid w:val="008C73A0"/>
    <w:rsid w:val="008C7EAD"/>
    <w:rsid w:val="008D0CFE"/>
    <w:rsid w:val="008D57D9"/>
    <w:rsid w:val="008D6152"/>
    <w:rsid w:val="008E7BA9"/>
    <w:rsid w:val="008F02EE"/>
    <w:rsid w:val="008F0F81"/>
    <w:rsid w:val="008F27BF"/>
    <w:rsid w:val="008F2E64"/>
    <w:rsid w:val="009003EC"/>
    <w:rsid w:val="00906E69"/>
    <w:rsid w:val="009142EC"/>
    <w:rsid w:val="009150A8"/>
    <w:rsid w:val="009154C3"/>
    <w:rsid w:val="00921B62"/>
    <w:rsid w:val="00923540"/>
    <w:rsid w:val="00926767"/>
    <w:rsid w:val="009361D5"/>
    <w:rsid w:val="009428A4"/>
    <w:rsid w:val="009659F4"/>
    <w:rsid w:val="00970D60"/>
    <w:rsid w:val="009733F7"/>
    <w:rsid w:val="009861C2"/>
    <w:rsid w:val="00991426"/>
    <w:rsid w:val="0099390E"/>
    <w:rsid w:val="009960E5"/>
    <w:rsid w:val="009A7ADC"/>
    <w:rsid w:val="009B0B2E"/>
    <w:rsid w:val="009B0D30"/>
    <w:rsid w:val="009C19B7"/>
    <w:rsid w:val="009C5ABB"/>
    <w:rsid w:val="009D7C51"/>
    <w:rsid w:val="009E196C"/>
    <w:rsid w:val="009E6A0A"/>
    <w:rsid w:val="009F36BF"/>
    <w:rsid w:val="00A041E9"/>
    <w:rsid w:val="00A111B6"/>
    <w:rsid w:val="00A20D16"/>
    <w:rsid w:val="00A26D27"/>
    <w:rsid w:val="00A3007B"/>
    <w:rsid w:val="00A376EE"/>
    <w:rsid w:val="00A42A99"/>
    <w:rsid w:val="00A5151A"/>
    <w:rsid w:val="00A53CD4"/>
    <w:rsid w:val="00A57E0A"/>
    <w:rsid w:val="00A72DC1"/>
    <w:rsid w:val="00A76A90"/>
    <w:rsid w:val="00A77F58"/>
    <w:rsid w:val="00A823F6"/>
    <w:rsid w:val="00A8719E"/>
    <w:rsid w:val="00AA0A89"/>
    <w:rsid w:val="00AA5368"/>
    <w:rsid w:val="00AA6429"/>
    <w:rsid w:val="00AC01AA"/>
    <w:rsid w:val="00AC4F72"/>
    <w:rsid w:val="00AE482E"/>
    <w:rsid w:val="00AE4B9A"/>
    <w:rsid w:val="00AF1D7B"/>
    <w:rsid w:val="00AF741A"/>
    <w:rsid w:val="00B01ADB"/>
    <w:rsid w:val="00B04161"/>
    <w:rsid w:val="00B056F9"/>
    <w:rsid w:val="00B11379"/>
    <w:rsid w:val="00B11E3D"/>
    <w:rsid w:val="00B14D2C"/>
    <w:rsid w:val="00B17E82"/>
    <w:rsid w:val="00B223D3"/>
    <w:rsid w:val="00B30444"/>
    <w:rsid w:val="00B3254D"/>
    <w:rsid w:val="00B401D8"/>
    <w:rsid w:val="00B4575A"/>
    <w:rsid w:val="00B575BA"/>
    <w:rsid w:val="00B71608"/>
    <w:rsid w:val="00B76429"/>
    <w:rsid w:val="00B86471"/>
    <w:rsid w:val="00B956D4"/>
    <w:rsid w:val="00B97446"/>
    <w:rsid w:val="00BA5C06"/>
    <w:rsid w:val="00BA7432"/>
    <w:rsid w:val="00BB2764"/>
    <w:rsid w:val="00BB56CE"/>
    <w:rsid w:val="00BC1AA0"/>
    <w:rsid w:val="00BC2495"/>
    <w:rsid w:val="00BC314A"/>
    <w:rsid w:val="00BC7EB9"/>
    <w:rsid w:val="00BD2635"/>
    <w:rsid w:val="00BD2643"/>
    <w:rsid w:val="00BD56B1"/>
    <w:rsid w:val="00BD6558"/>
    <w:rsid w:val="00BF2AD7"/>
    <w:rsid w:val="00BF2F76"/>
    <w:rsid w:val="00BF3022"/>
    <w:rsid w:val="00BF3214"/>
    <w:rsid w:val="00BF5573"/>
    <w:rsid w:val="00C13FB0"/>
    <w:rsid w:val="00C15867"/>
    <w:rsid w:val="00C22398"/>
    <w:rsid w:val="00C2296D"/>
    <w:rsid w:val="00C23155"/>
    <w:rsid w:val="00C32DE8"/>
    <w:rsid w:val="00C40C41"/>
    <w:rsid w:val="00C45885"/>
    <w:rsid w:val="00C50F22"/>
    <w:rsid w:val="00C57971"/>
    <w:rsid w:val="00C65B19"/>
    <w:rsid w:val="00C65BD7"/>
    <w:rsid w:val="00C76BA4"/>
    <w:rsid w:val="00C83A48"/>
    <w:rsid w:val="00C85865"/>
    <w:rsid w:val="00C85E85"/>
    <w:rsid w:val="00C8762F"/>
    <w:rsid w:val="00CA2EAE"/>
    <w:rsid w:val="00CA4AC1"/>
    <w:rsid w:val="00CA59FB"/>
    <w:rsid w:val="00CB0316"/>
    <w:rsid w:val="00CB0B11"/>
    <w:rsid w:val="00CB426A"/>
    <w:rsid w:val="00CB5354"/>
    <w:rsid w:val="00CB65EA"/>
    <w:rsid w:val="00CC3C9E"/>
    <w:rsid w:val="00CC6A14"/>
    <w:rsid w:val="00CC70A3"/>
    <w:rsid w:val="00CD4442"/>
    <w:rsid w:val="00CD53C3"/>
    <w:rsid w:val="00CD574E"/>
    <w:rsid w:val="00CE2EFD"/>
    <w:rsid w:val="00CE4C22"/>
    <w:rsid w:val="00CE76E5"/>
    <w:rsid w:val="00CF41EC"/>
    <w:rsid w:val="00CF5D04"/>
    <w:rsid w:val="00D04DE4"/>
    <w:rsid w:val="00D063F1"/>
    <w:rsid w:val="00D14F22"/>
    <w:rsid w:val="00D42786"/>
    <w:rsid w:val="00D4741C"/>
    <w:rsid w:val="00D540F4"/>
    <w:rsid w:val="00D57918"/>
    <w:rsid w:val="00D7147B"/>
    <w:rsid w:val="00D71C20"/>
    <w:rsid w:val="00D73DC6"/>
    <w:rsid w:val="00D74C1A"/>
    <w:rsid w:val="00D754C1"/>
    <w:rsid w:val="00D77393"/>
    <w:rsid w:val="00D77A35"/>
    <w:rsid w:val="00D81B3E"/>
    <w:rsid w:val="00D83D78"/>
    <w:rsid w:val="00D90C70"/>
    <w:rsid w:val="00D90E49"/>
    <w:rsid w:val="00D96ADE"/>
    <w:rsid w:val="00DA0CE2"/>
    <w:rsid w:val="00DA2387"/>
    <w:rsid w:val="00DA53AF"/>
    <w:rsid w:val="00DB096F"/>
    <w:rsid w:val="00DC6A10"/>
    <w:rsid w:val="00DE657E"/>
    <w:rsid w:val="00DF4704"/>
    <w:rsid w:val="00E02194"/>
    <w:rsid w:val="00E024AA"/>
    <w:rsid w:val="00E027A4"/>
    <w:rsid w:val="00E10E65"/>
    <w:rsid w:val="00E15C77"/>
    <w:rsid w:val="00E250F1"/>
    <w:rsid w:val="00E3550D"/>
    <w:rsid w:val="00E52838"/>
    <w:rsid w:val="00E614E0"/>
    <w:rsid w:val="00E7111D"/>
    <w:rsid w:val="00E72A38"/>
    <w:rsid w:val="00E73F7F"/>
    <w:rsid w:val="00E753E8"/>
    <w:rsid w:val="00E846FA"/>
    <w:rsid w:val="00E8529F"/>
    <w:rsid w:val="00E85409"/>
    <w:rsid w:val="00EA429F"/>
    <w:rsid w:val="00EA4F9E"/>
    <w:rsid w:val="00EA63CA"/>
    <w:rsid w:val="00EA6D3B"/>
    <w:rsid w:val="00EB00AD"/>
    <w:rsid w:val="00EB136C"/>
    <w:rsid w:val="00EB480E"/>
    <w:rsid w:val="00EB5EC6"/>
    <w:rsid w:val="00EB7FC9"/>
    <w:rsid w:val="00EC7EBE"/>
    <w:rsid w:val="00ED27E8"/>
    <w:rsid w:val="00ED7137"/>
    <w:rsid w:val="00EF06EA"/>
    <w:rsid w:val="00EF0B9D"/>
    <w:rsid w:val="00F07604"/>
    <w:rsid w:val="00F15992"/>
    <w:rsid w:val="00F21088"/>
    <w:rsid w:val="00F23E1E"/>
    <w:rsid w:val="00F306CD"/>
    <w:rsid w:val="00F30830"/>
    <w:rsid w:val="00F327E7"/>
    <w:rsid w:val="00F32F06"/>
    <w:rsid w:val="00F35746"/>
    <w:rsid w:val="00F447C7"/>
    <w:rsid w:val="00F459B4"/>
    <w:rsid w:val="00F5211B"/>
    <w:rsid w:val="00F54007"/>
    <w:rsid w:val="00F55378"/>
    <w:rsid w:val="00F554A9"/>
    <w:rsid w:val="00F66DC0"/>
    <w:rsid w:val="00F716FD"/>
    <w:rsid w:val="00F75338"/>
    <w:rsid w:val="00F80355"/>
    <w:rsid w:val="00F82BE9"/>
    <w:rsid w:val="00F87C43"/>
    <w:rsid w:val="00F95D62"/>
    <w:rsid w:val="00FA5722"/>
    <w:rsid w:val="00FB0392"/>
    <w:rsid w:val="00FB0C81"/>
    <w:rsid w:val="00FC2200"/>
    <w:rsid w:val="00FC2540"/>
    <w:rsid w:val="00FC48C3"/>
    <w:rsid w:val="00FF0204"/>
    <w:rsid w:val="00FF21F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FF3D6"/>
  <w15:docId w15:val="{448B6368-B17A-4D57-92A1-9E086479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qFormat/>
    <w:rsid w:val="006E126D"/>
    <w:rPr>
      <w:vertAlign w:val="superscript"/>
    </w:rPr>
  </w:style>
  <w:style w:type="paragraph" w:styleId="NormalWeb">
    <w:name w:val="Normal (Web)"/>
    <w:basedOn w:val="Normal"/>
    <w:uiPriority w:val="99"/>
    <w:semiHidden/>
    <w:unhideWhenUsed/>
    <w:rsid w:val="00EC7EBE"/>
    <w:pPr>
      <w:tabs>
        <w:tab w:val="left" w:pos="1247"/>
        <w:tab w:val="left" w:pos="1814"/>
        <w:tab w:val="left" w:pos="2381"/>
        <w:tab w:val="left" w:pos="2948"/>
        <w:tab w:val="left" w:pos="3515"/>
      </w:tabs>
      <w:spacing w:before="100" w:beforeAutospacing="1" w:after="100" w:afterAutospacing="1"/>
      <w:jc w:val="left"/>
    </w:pPr>
    <w:rPr>
      <w:rFonts w:eastAsiaTheme="minorEastAsia"/>
      <w:sz w:val="24"/>
      <w:szCs w:val="24"/>
      <w:lang w:val="en-GB"/>
    </w:rPr>
  </w:style>
  <w:style w:type="paragraph" w:styleId="ListParagraph">
    <w:name w:val="List Paragraph"/>
    <w:basedOn w:val="Normal"/>
    <w:uiPriority w:val="34"/>
    <w:qFormat/>
    <w:rsid w:val="00EC7EB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ink w:val="Normal-pool"/>
    <w:locked/>
    <w:rsid w:val="00EC7EBE"/>
  </w:style>
  <w:style w:type="paragraph" w:customStyle="1" w:styleId="Normal-pool">
    <w:name w:val="Normal-pool"/>
    <w:link w:val="Normal-poolChar"/>
    <w:qFormat/>
    <w:rsid w:val="00EC7EBE"/>
    <w:pPr>
      <w:tabs>
        <w:tab w:val="left" w:pos="624"/>
        <w:tab w:val="left" w:pos="1247"/>
        <w:tab w:val="left" w:pos="1871"/>
        <w:tab w:val="left" w:pos="2495"/>
        <w:tab w:val="left" w:pos="3119"/>
        <w:tab w:val="left" w:pos="3742"/>
        <w:tab w:val="left" w:pos="4366"/>
      </w:tabs>
    </w:pPr>
  </w:style>
  <w:style w:type="character" w:customStyle="1" w:styleId="BBTitleChar">
    <w:name w:val="BB_Title Char"/>
    <w:link w:val="BBTitle"/>
    <w:locked/>
    <w:rsid w:val="00EC7EBE"/>
    <w:rPr>
      <w:b/>
      <w:sz w:val="28"/>
      <w:szCs w:val="28"/>
    </w:rPr>
  </w:style>
  <w:style w:type="paragraph" w:customStyle="1" w:styleId="BBTitle">
    <w:name w:val="BB_Title"/>
    <w:basedOn w:val="Normal-pool"/>
    <w:link w:val="BBTitleChar"/>
    <w:qFormat/>
    <w:rsid w:val="00EC7EBE"/>
    <w:pPr>
      <w:keepNext/>
      <w:keepLines/>
      <w:suppressAutoHyphens/>
      <w:spacing w:before="320" w:after="240"/>
      <w:ind w:left="1247" w:right="567"/>
    </w:pPr>
    <w:rPr>
      <w:b/>
      <w:sz w:val="28"/>
      <w:szCs w:val="28"/>
    </w:rPr>
  </w:style>
  <w:style w:type="character" w:customStyle="1" w:styleId="NormalNonumberChar">
    <w:name w:val="Normal_No_number Char"/>
    <w:link w:val="NormalNonumber"/>
    <w:locked/>
    <w:rsid w:val="00EC7EBE"/>
  </w:style>
  <w:style w:type="paragraph" w:customStyle="1" w:styleId="NormalNonumber">
    <w:name w:val="Normal_No_number"/>
    <w:basedOn w:val="Normal-pool"/>
    <w:link w:val="NormalNonumberChar"/>
    <w:qFormat/>
    <w:rsid w:val="00EC7EBE"/>
    <w:pPr>
      <w:spacing w:after="120"/>
      <w:ind w:left="1247"/>
    </w:pPr>
  </w:style>
  <w:style w:type="character" w:customStyle="1" w:styleId="NormalnumberChar">
    <w:name w:val="Normal_number Char"/>
    <w:link w:val="Normalnumber"/>
    <w:locked/>
    <w:rsid w:val="00EC7EBE"/>
    <w:rPr>
      <w:lang w:val="en-GB"/>
    </w:rPr>
  </w:style>
  <w:style w:type="paragraph" w:customStyle="1" w:styleId="Normalnumber">
    <w:name w:val="Normal_number"/>
    <w:basedOn w:val="Normal"/>
    <w:link w:val="NormalnumberChar"/>
    <w:qFormat/>
    <w:rsid w:val="00EC7EBE"/>
    <w:pPr>
      <w:numPr>
        <w:numId w:val="41"/>
      </w:numPr>
      <w:tabs>
        <w:tab w:val="clear" w:pos="624"/>
        <w:tab w:val="num" w:pos="567"/>
        <w:tab w:val="left" w:pos="1247"/>
        <w:tab w:val="left" w:pos="1814"/>
        <w:tab w:val="left" w:pos="2381"/>
        <w:tab w:val="left" w:pos="2948"/>
        <w:tab w:val="left" w:pos="3515"/>
      </w:tabs>
      <w:spacing w:after="120"/>
      <w:ind w:left="1247"/>
      <w:jc w:val="left"/>
    </w:pPr>
    <w:rPr>
      <w:sz w:val="20"/>
      <w:szCs w:val="20"/>
      <w:lang w:val="en-GB"/>
    </w:rPr>
  </w:style>
  <w:style w:type="paragraph" w:customStyle="1" w:styleId="Titletable">
    <w:name w:val="Title_table"/>
    <w:basedOn w:val="Normal-pool"/>
    <w:next w:val="NormalNonumber"/>
    <w:uiPriority w:val="99"/>
    <w:rsid w:val="00EC7EBE"/>
    <w:pPr>
      <w:keepNext/>
      <w:keepLines/>
      <w:suppressAutoHyphens/>
      <w:spacing w:after="60"/>
      <w:ind w:left="1247"/>
    </w:pPr>
    <w:rPr>
      <w:b/>
      <w:bCs/>
    </w:rPr>
  </w:style>
  <w:style w:type="paragraph" w:customStyle="1" w:styleId="ZZAnxheader">
    <w:name w:val="ZZ_Anx_header"/>
    <w:basedOn w:val="Normal-pool"/>
    <w:uiPriority w:val="99"/>
    <w:rsid w:val="00EC7EBE"/>
    <w:rPr>
      <w:b/>
      <w:bCs/>
      <w:sz w:val="28"/>
      <w:szCs w:val="22"/>
    </w:rPr>
  </w:style>
  <w:style w:type="paragraph" w:customStyle="1" w:styleId="Normal-pool-Table">
    <w:name w:val="Normal-pool-Table"/>
    <w:basedOn w:val="Normal-pool"/>
    <w:uiPriority w:val="99"/>
    <w:rsid w:val="00EC7EBE"/>
    <w:pPr>
      <w:spacing w:before="40" w:after="40"/>
    </w:pPr>
    <w:rPr>
      <w:sz w:val="18"/>
    </w:rPr>
  </w:style>
  <w:style w:type="paragraph" w:customStyle="1" w:styleId="Footnote-Text">
    <w:name w:val="Footnote-Text"/>
    <w:basedOn w:val="Normal-pool"/>
    <w:uiPriority w:val="99"/>
    <w:rsid w:val="00EC7EBE"/>
    <w:pPr>
      <w:spacing w:before="20" w:after="40"/>
      <w:ind w:left="1247"/>
    </w:pPr>
    <w:rPr>
      <w:sz w:val="18"/>
    </w:rPr>
  </w:style>
  <w:style w:type="character" w:customStyle="1" w:styleId="NormalpoolChar">
    <w:name w:val="Normal_pool Char"/>
    <w:link w:val="Normalpool"/>
    <w:locked/>
    <w:rsid w:val="00EC7EBE"/>
    <w:rPr>
      <w:sz w:val="24"/>
      <w:szCs w:val="24"/>
      <w:lang w:val="en-GB"/>
    </w:rPr>
  </w:style>
  <w:style w:type="paragraph" w:customStyle="1" w:styleId="Normalpool">
    <w:name w:val="Normal_pool"/>
    <w:link w:val="NormalpoolChar"/>
    <w:rsid w:val="00EC7EBE"/>
    <w:pPr>
      <w:tabs>
        <w:tab w:val="left" w:pos="1253"/>
        <w:tab w:val="left" w:pos="1814"/>
        <w:tab w:val="left" w:pos="2376"/>
        <w:tab w:val="left" w:pos="2952"/>
        <w:tab w:val="left" w:pos="3514"/>
      </w:tabs>
    </w:pPr>
    <w:rPr>
      <w:sz w:val="24"/>
      <w:szCs w:val="24"/>
      <w:lang w:val="en-GB"/>
    </w:rPr>
  </w:style>
  <w:style w:type="paragraph" w:customStyle="1" w:styleId="CH1">
    <w:name w:val="CH1"/>
    <w:basedOn w:val="Normal-pool"/>
    <w:next w:val="CH2"/>
    <w:link w:val="CH1Char"/>
    <w:uiPriority w:val="99"/>
    <w:qFormat/>
    <w:rsid w:val="00EC7EBE"/>
    <w:pPr>
      <w:keepNext/>
      <w:keepLines/>
      <w:tabs>
        <w:tab w:val="clear" w:pos="624"/>
        <w:tab w:val="right" w:pos="851"/>
      </w:tabs>
      <w:suppressAutoHyphens/>
      <w:spacing w:before="240" w:after="120"/>
      <w:ind w:left="1247" w:right="284" w:hanging="1247"/>
    </w:pPr>
    <w:rPr>
      <w:b/>
      <w:sz w:val="28"/>
      <w:szCs w:val="28"/>
    </w:rPr>
  </w:style>
  <w:style w:type="character" w:customStyle="1" w:styleId="CH1Char">
    <w:name w:val="CH1 Char"/>
    <w:link w:val="CH1"/>
    <w:uiPriority w:val="99"/>
    <w:locked/>
    <w:rsid w:val="00EC7EBE"/>
    <w:rPr>
      <w:b/>
      <w:sz w:val="28"/>
      <w:szCs w:val="28"/>
    </w:rPr>
  </w:style>
  <w:style w:type="paragraph" w:customStyle="1" w:styleId="CH2">
    <w:name w:val="CH2"/>
    <w:basedOn w:val="Normal-pool"/>
    <w:next w:val="Normalnumber"/>
    <w:link w:val="CH2Char"/>
    <w:uiPriority w:val="99"/>
    <w:qFormat/>
    <w:rsid w:val="00EC7EBE"/>
    <w:pPr>
      <w:keepNext/>
      <w:keepLines/>
      <w:tabs>
        <w:tab w:val="clear" w:pos="624"/>
        <w:tab w:val="right" w:pos="851"/>
      </w:tabs>
      <w:suppressAutoHyphens/>
      <w:spacing w:before="240" w:after="120"/>
      <w:ind w:left="1247" w:right="284" w:hanging="1247"/>
    </w:pPr>
    <w:rPr>
      <w:b/>
      <w:sz w:val="24"/>
      <w:szCs w:val="24"/>
    </w:rPr>
  </w:style>
  <w:style w:type="character" w:customStyle="1" w:styleId="CH2Char">
    <w:name w:val="CH2 Char"/>
    <w:link w:val="CH2"/>
    <w:uiPriority w:val="99"/>
    <w:locked/>
    <w:rsid w:val="00EC7EBE"/>
    <w:rPr>
      <w:b/>
      <w:sz w:val="24"/>
      <w:szCs w:val="24"/>
    </w:rPr>
  </w:style>
  <w:style w:type="character" w:customStyle="1" w:styleId="ui-provider">
    <w:name w:val="ui-provider"/>
    <w:basedOn w:val="DefaultParagraphFont"/>
    <w:rsid w:val="00EC7EBE"/>
  </w:style>
  <w:style w:type="numbering" w:customStyle="1" w:styleId="Normallist">
    <w:name w:val="Normal_list"/>
    <w:rsid w:val="00EC7EBE"/>
    <w:pPr>
      <w:numPr>
        <w:numId w:val="41"/>
      </w:numPr>
    </w:pPr>
  </w:style>
  <w:style w:type="paragraph" w:styleId="Revision">
    <w:name w:val="Revision"/>
    <w:hidden/>
    <w:uiPriority w:val="99"/>
    <w:semiHidden/>
    <w:rsid w:val="00D7147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29045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918A0D43-F3C0-4CA3-91A6-42D7C74B9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eb6c2e4c-3f1c-4103-a37b-37c984dbe58f"/>
    <ds:schemaRef ds:uri="http://schemas.microsoft.com/office/infopath/2007/PartnerControls"/>
    <ds:schemaRef ds:uri="http://purl.org/dc/elements/1.1/"/>
    <ds:schemaRef ds:uri="b93c647f-d63b-431a-95c8-8e00048cff23"/>
    <ds:schemaRef ds:uri="http://www.w3.org/XML/1998/namespace"/>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Eec93G</Template>
  <TotalTime>2</TotalTime>
  <Pages>1</Pages>
  <Words>284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Decisions adopted by the Thirty-Sixth Meeting of the Parties to the Montreal Protocol with reference to the Executive Committee and the Multilateral Fund Secretariat                     .</vt:lpstr>
    </vt:vector>
  </TitlesOfParts>
  <Company>UNMFS</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adopted by the Thirteenth Meeting of the Conference of the Parties to the Vienna Convention and Thirty Sixth Meeting of the Parties to the Montreal Protocol with reference to the Executive Committee</dc:title>
  <dc:creator>Nanette Guerin</dc:creator>
  <cp:lastModifiedBy>Kata Koppel</cp:lastModifiedBy>
  <cp:revision>5</cp:revision>
  <cp:lastPrinted>2001-05-26T16:40:00Z</cp:lastPrinted>
  <dcterms:created xsi:type="dcterms:W3CDTF">2024-11-20T21:23:00Z</dcterms:created>
  <dcterms:modified xsi:type="dcterms:W3CDTF">2024-11-20T21:49:00Z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UNEP/OzL.Pro/ExCom/95/Inf.2</vt:lpwstr>
  </property>
  <property fmtid="{D5CDD505-2E9C-101B-9397-08002B2CF9AE}" pid="3" name="Revision date">
    <vt:lpwstr>11/20/2023</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