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196"/>
        <w:gridCol w:w="3870"/>
      </w:tblGrid>
      <w:tr w:rsidR="00844A8D" w:rsidRPr="00C03F53" w14:paraId="70393291" w14:textId="77777777" w:rsidTr="00A163D3">
        <w:trPr>
          <w:trHeight w:val="720"/>
        </w:trPr>
        <w:tc>
          <w:tcPr>
            <w:tcW w:w="6210" w:type="dxa"/>
            <w:gridSpan w:val="2"/>
            <w:tcBorders>
              <w:bottom w:val="single" w:sz="18" w:space="0" w:color="auto"/>
            </w:tcBorders>
          </w:tcPr>
          <w:p w14:paraId="7039328D" w14:textId="77777777" w:rsidR="00844A8D" w:rsidRPr="001E062D" w:rsidRDefault="00844A8D" w:rsidP="00F8786D">
            <w:pPr>
              <w:rPr>
                <w:b/>
                <w:bCs/>
                <w:sz w:val="28"/>
                <w:szCs w:val="28"/>
                <w:lang w:val="ru-RU" w:eastAsia="en-US"/>
              </w:rPr>
            </w:pPr>
            <w:r w:rsidRPr="001E062D">
              <w:rPr>
                <w:b/>
                <w:bCs/>
                <w:sz w:val="28"/>
                <w:szCs w:val="28"/>
                <w:lang w:val="ru-RU" w:eastAsia="en-US"/>
              </w:rPr>
              <w:t>ОРГАНИЗАЦИЯ</w:t>
            </w:r>
          </w:p>
          <w:p w14:paraId="7039328E" w14:textId="77777777" w:rsidR="00844A8D" w:rsidRPr="001E062D" w:rsidRDefault="00844A8D" w:rsidP="00A163D3">
            <w:pPr>
              <w:rPr>
                <w:b/>
                <w:bCs/>
                <w:sz w:val="28"/>
                <w:szCs w:val="28"/>
                <w:lang w:val="ru-RU" w:eastAsia="en-US"/>
              </w:rPr>
            </w:pPr>
            <w:r w:rsidRPr="001E062D">
              <w:rPr>
                <w:b/>
                <w:bCs/>
                <w:sz w:val="28"/>
                <w:szCs w:val="28"/>
                <w:lang w:val="ru-RU" w:eastAsia="en-US"/>
              </w:rPr>
              <w:t xml:space="preserve">ОБЪЕДИНЕННЫХ </w:t>
            </w:r>
          </w:p>
          <w:p w14:paraId="7039328F" w14:textId="77777777" w:rsidR="00844A8D" w:rsidRPr="00C03F53" w:rsidRDefault="00844A8D" w:rsidP="00A163D3">
            <w:pPr>
              <w:rPr>
                <w:sz w:val="28"/>
                <w:szCs w:val="28"/>
              </w:rPr>
            </w:pPr>
            <w:r w:rsidRPr="001E062D">
              <w:rPr>
                <w:b/>
                <w:bCs/>
                <w:sz w:val="28"/>
                <w:szCs w:val="28"/>
                <w:lang w:val="ru-RU" w:eastAsia="en-US"/>
              </w:rPr>
              <w:t>НАЦИЙ</w:t>
            </w:r>
            <w:r w:rsidRPr="00C03F53">
              <w:rPr>
                <w:rFonts w:ascii="Univers" w:hAnsi="Univers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0" w:type="dxa"/>
            <w:tcBorders>
              <w:bottom w:val="single" w:sz="18" w:space="0" w:color="auto"/>
            </w:tcBorders>
          </w:tcPr>
          <w:p w14:paraId="70393290" w14:textId="77777777" w:rsidR="00844A8D" w:rsidRPr="00C03F53" w:rsidRDefault="00844A8D" w:rsidP="004669D1">
            <w:pPr>
              <w:jc w:val="right"/>
              <w:rPr>
                <w:sz w:val="52"/>
                <w:szCs w:val="52"/>
              </w:rPr>
            </w:pPr>
            <w:r w:rsidRPr="00C03F53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844A8D" w:rsidRPr="00C03F53" w14:paraId="703932A0" w14:textId="77777777" w:rsidTr="00A163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393292" w14:textId="77777777" w:rsidR="00844A8D" w:rsidRPr="00C03F53" w:rsidRDefault="008C7C60" w:rsidP="004669D1">
            <w:pPr>
              <w:spacing w:before="120"/>
              <w:ind w:left="-9"/>
            </w:pPr>
            <w:r>
              <w:rPr>
                <w:noProof/>
                <w:lang w:val="en-US"/>
              </w:rPr>
            </w:r>
            <w:r>
              <w:rPr>
                <w:noProof/>
                <w:lang w:val="en-US"/>
              </w:rPr>
              <w:pict w14:anchorId="70393459">
                <v:group id="Group 1149756559" o:spid="_x0000_s1026" style="width:65.25pt;height:124.05pt;mso-position-horizontal-relative:char;mso-position-vertical-relative:line" coordorigin="-82" coordsize="8289,1575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02929917" o:spid="_x0000_s1027" type="#_x0000_t75" alt="UNEP" style="position:absolute;left:-82;top:8192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<v:imagedata r:id="rId10" o:title="" croptop="-23f" cropbottom="47f" cropright="4f"/>
                    <o:lock v:ext="edit" aspectratio="f"/>
                  </v:shape>
                  <v:shape id="Picture 961509766" o:spid="_x0000_s1028" type="#_x0000_t75" style="position:absolute;left:-73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<v:imagedata r:id="rId11" o:title=""/>
                    <o:lock v:ext="edit" aspectratio="f"/>
                  </v:shape>
                  <w10:wrap type="none"/>
                  <w10:anchorlock/>
                </v:group>
              </w:pict>
            </w:r>
          </w:p>
        </w:tc>
        <w:tc>
          <w:tcPr>
            <w:tcW w:w="419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393293" w14:textId="77777777" w:rsidR="00844A8D" w:rsidRDefault="00844A8D" w:rsidP="00A163D3">
            <w:pPr>
              <w:rPr>
                <w:b/>
                <w:bCs/>
                <w:sz w:val="32"/>
                <w:szCs w:val="32"/>
                <w:lang w:eastAsia="en-US"/>
              </w:rPr>
            </w:pPr>
          </w:p>
          <w:p w14:paraId="70393294" w14:textId="77777777" w:rsidR="00844A8D" w:rsidRPr="007E1D46" w:rsidRDefault="00844A8D" w:rsidP="00A163D3">
            <w:pPr>
              <w:rPr>
                <w:b/>
                <w:bCs/>
                <w:sz w:val="32"/>
                <w:szCs w:val="32"/>
                <w:lang w:val="ru-RU" w:eastAsia="en-US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Программа Организации</w:t>
            </w:r>
          </w:p>
          <w:p w14:paraId="70393295" w14:textId="77777777" w:rsidR="00844A8D" w:rsidRPr="007E1D46" w:rsidRDefault="00844A8D" w:rsidP="00A163D3">
            <w:pPr>
              <w:rPr>
                <w:b/>
                <w:bCs/>
                <w:sz w:val="32"/>
                <w:szCs w:val="32"/>
                <w:lang w:val="ru-RU" w:eastAsia="en-US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Объединенных Наций по</w:t>
            </w:r>
          </w:p>
          <w:p w14:paraId="70393296" w14:textId="77777777" w:rsidR="00844A8D" w:rsidRPr="00A163D3" w:rsidRDefault="00844A8D" w:rsidP="00A163D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окружающей среде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393297" w14:textId="77777777" w:rsidR="00844A8D" w:rsidRPr="00C03F53" w:rsidRDefault="00844A8D" w:rsidP="00E56644">
            <w:pPr>
              <w:spacing w:before="240"/>
            </w:pPr>
            <w:r w:rsidRPr="00C03F53">
              <w:t>Distr.</w:t>
            </w:r>
          </w:p>
          <w:p w14:paraId="70393298" w14:textId="77777777" w:rsidR="00844A8D" w:rsidRPr="00C03F53" w:rsidRDefault="00844A8D" w:rsidP="004669D1">
            <w:r w:rsidRPr="00C03F53">
              <w:t>GENERAL</w:t>
            </w:r>
          </w:p>
          <w:p w14:paraId="7039329A" w14:textId="77777777" w:rsidR="00844A8D" w:rsidRPr="00C03F53" w:rsidRDefault="00844A8D" w:rsidP="004669D1"/>
          <w:p w14:paraId="7039329B" w14:textId="7FE1252B" w:rsidR="00844A8D" w:rsidRPr="00C03F53" w:rsidRDefault="00844A8D" w:rsidP="004669D1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B47C19">
              <w:t>UNEP/</w:t>
            </w:r>
            <w:proofErr w:type="spellStart"/>
            <w:r w:rsidR="00B47C19">
              <w:t>OzL.Pro</w:t>
            </w:r>
            <w:proofErr w:type="spellEnd"/>
            <w:r w:rsidR="00B47C19">
              <w:t>/ExCom/98/63</w:t>
            </w:r>
            <w:r>
              <w:fldChar w:fldCharType="end"/>
            </w:r>
          </w:p>
          <w:p w14:paraId="7039329C" w14:textId="77777777" w:rsidR="00844A8D" w:rsidRPr="00C03F53" w:rsidRDefault="00844A8D" w:rsidP="004669D1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Pr="00C03F53">
              <w:t>11 May 2026</w:t>
            </w:r>
            <w:r>
              <w:fldChar w:fldCharType="end"/>
            </w:r>
          </w:p>
          <w:p w14:paraId="7039329D" w14:textId="77777777" w:rsidR="00844A8D" w:rsidRPr="00C03F53" w:rsidRDefault="00844A8D" w:rsidP="004669D1">
            <w:pPr>
              <w:rPr>
                <w:caps/>
              </w:rPr>
            </w:pPr>
          </w:p>
          <w:p w14:paraId="7039329E" w14:textId="77777777" w:rsidR="00844A8D" w:rsidRPr="00A163D3" w:rsidRDefault="00844A8D" w:rsidP="004669D1">
            <w:pPr>
              <w:rPr>
                <w:lang w:val="ru-RU"/>
              </w:rPr>
            </w:pPr>
            <w:r>
              <w:t>RUSSIAN</w:t>
            </w:r>
          </w:p>
          <w:p w14:paraId="7039329F" w14:textId="77777777" w:rsidR="00844A8D" w:rsidRPr="00C03F53" w:rsidRDefault="00844A8D" w:rsidP="004669D1">
            <w:r w:rsidRPr="00C03F53">
              <w:t>ORIGINAL: ENGLISH</w:t>
            </w:r>
          </w:p>
        </w:tc>
      </w:tr>
    </w:tbl>
    <w:p w14:paraId="703932A1" w14:textId="77777777" w:rsidR="00844A8D" w:rsidRDefault="00844A8D" w:rsidP="00A163D3">
      <w:pPr>
        <w:jc w:val="left"/>
        <w:rPr>
          <w:lang w:val="ru-RU" w:eastAsia="en-US"/>
        </w:rPr>
      </w:pPr>
      <w:r w:rsidRPr="007E1D46">
        <w:rPr>
          <w:lang w:val="ru-RU" w:eastAsia="en-US"/>
        </w:rPr>
        <w:t>ИСПОЛНИТЕЛЬНЫЙ КОМИТ</w:t>
      </w:r>
      <w:r>
        <w:rPr>
          <w:lang w:val="ru-RU" w:eastAsia="en-US"/>
        </w:rPr>
        <w:t xml:space="preserve">ЕТ </w:t>
      </w:r>
      <w:r>
        <w:rPr>
          <w:lang w:val="ru-RU" w:eastAsia="en-US"/>
        </w:rPr>
        <w:br/>
        <w:t xml:space="preserve">  МНОГОСТОРОННЕГО ФОНДА ДЛЯ</w:t>
      </w:r>
      <w:r w:rsidRPr="007E1D46">
        <w:rPr>
          <w:lang w:val="ru-RU" w:eastAsia="en-US"/>
        </w:rPr>
        <w:t xml:space="preserve"> </w:t>
      </w:r>
    </w:p>
    <w:p w14:paraId="703932A2" w14:textId="77777777" w:rsidR="00844A8D" w:rsidRPr="00A163D3" w:rsidRDefault="00844A8D" w:rsidP="00A163D3">
      <w:pPr>
        <w:jc w:val="left"/>
        <w:rPr>
          <w:lang w:val="ru-RU"/>
        </w:rPr>
      </w:pPr>
      <w:r>
        <w:rPr>
          <w:lang w:val="ru-RU" w:eastAsia="en-US"/>
        </w:rPr>
        <w:t xml:space="preserve">  </w:t>
      </w:r>
      <w:r w:rsidRPr="007E1D46">
        <w:rPr>
          <w:lang w:val="ru-RU" w:eastAsia="en-US"/>
        </w:rPr>
        <w:t>ОСУЩЕСТВЛЕНИЯ МОНРЕАЛЬСКОГО ПРОТОКОЛА</w:t>
      </w:r>
      <w:r w:rsidRPr="007E1D46">
        <w:rPr>
          <w:lang w:val="ru-RU" w:eastAsia="en-US"/>
        </w:rPr>
        <w:br/>
        <w:t>Девяносто восьмое совещание</w:t>
      </w:r>
    </w:p>
    <w:p w14:paraId="703932A3" w14:textId="77777777" w:rsidR="00844A8D" w:rsidRPr="00A163D3" w:rsidRDefault="00844A8D" w:rsidP="004669D1">
      <w:pPr>
        <w:jc w:val="left"/>
        <w:rPr>
          <w:lang w:val="ru-RU"/>
        </w:rPr>
      </w:pPr>
      <w:r>
        <w:rPr>
          <w:lang w:val="ru-RU"/>
        </w:rPr>
        <w:t>Монреаль</w:t>
      </w:r>
      <w:r w:rsidRPr="00A163D3">
        <w:rPr>
          <w:lang w:val="ru-RU"/>
        </w:rPr>
        <w:t xml:space="preserve">, 22–26 </w:t>
      </w:r>
      <w:r>
        <w:rPr>
          <w:lang w:val="ru-RU"/>
        </w:rPr>
        <w:t>июня</w:t>
      </w:r>
      <w:r w:rsidRPr="00A163D3">
        <w:rPr>
          <w:lang w:val="ru-RU"/>
        </w:rPr>
        <w:t xml:space="preserve"> 2026</w:t>
      </w:r>
      <w:r>
        <w:rPr>
          <w:lang w:val="ru-RU"/>
        </w:rPr>
        <w:t xml:space="preserve"> года</w:t>
      </w:r>
    </w:p>
    <w:p w14:paraId="703932A4" w14:textId="77777777" w:rsidR="00844A8D" w:rsidRPr="00A163D3" w:rsidRDefault="00844A8D" w:rsidP="00453562">
      <w:pPr>
        <w:jc w:val="left"/>
        <w:rPr>
          <w:lang w:val="ru-RU"/>
        </w:rPr>
      </w:pPr>
      <w:r>
        <w:rPr>
          <w:lang w:val="ru-RU"/>
        </w:rPr>
        <w:t xml:space="preserve">Пункт </w:t>
      </w:r>
      <w:r w:rsidRPr="00A163D3">
        <w:rPr>
          <w:lang w:val="ru-RU"/>
        </w:rPr>
        <w:t xml:space="preserve">16 </w:t>
      </w:r>
      <w:r>
        <w:rPr>
          <w:lang w:val="ru-RU"/>
        </w:rPr>
        <w:t>предварительной повестки дня</w:t>
      </w:r>
      <w:r w:rsidRPr="006B3B98">
        <w:rPr>
          <w:rStyle w:val="FootnoteReference"/>
          <w:lang w:val="en-GB"/>
        </w:rPr>
        <w:footnoteReference w:id="1"/>
      </w:r>
    </w:p>
    <w:p w14:paraId="703932A5" w14:textId="77777777" w:rsidR="00844A8D" w:rsidRPr="00A163D3" w:rsidRDefault="00844A8D" w:rsidP="004669D1">
      <w:pPr>
        <w:jc w:val="left"/>
        <w:rPr>
          <w:lang w:val="ru-RU"/>
        </w:rPr>
      </w:pPr>
    </w:p>
    <w:p w14:paraId="703932A6" w14:textId="77777777" w:rsidR="00844A8D" w:rsidRPr="00A163D3" w:rsidRDefault="00844A8D" w:rsidP="008C09EF">
      <w:pPr>
        <w:jc w:val="center"/>
        <w:outlineLvl w:val="0"/>
        <w:rPr>
          <w:rFonts w:eastAsia="Times New Roman"/>
          <w:b/>
          <w:caps/>
          <w:lang w:val="ru-RU" w:eastAsia="en-US"/>
        </w:rPr>
      </w:pPr>
    </w:p>
    <w:p w14:paraId="703932A7" w14:textId="77777777" w:rsidR="00844A8D" w:rsidRPr="00F65234" w:rsidRDefault="00844A8D" w:rsidP="008C09EF">
      <w:pPr>
        <w:jc w:val="center"/>
        <w:outlineLvl w:val="0"/>
        <w:rPr>
          <w:rFonts w:eastAsia="Times New Roman"/>
          <w:b/>
          <w:caps/>
          <w:lang w:val="ru-RU" w:eastAsia="en-US"/>
        </w:rPr>
      </w:pPr>
      <w:r w:rsidRPr="00F65234">
        <w:rPr>
          <w:b/>
          <w:lang w:val="ru-RU" w:eastAsia="en-US"/>
        </w:rPr>
        <w:t>ПРОЕКТ ДОКЛАДА ИСПОЛНИТЕЛЬНОГО КОМИТЕТА МНОГОСТОРОННЕГО ФОНДА ДЛЯ ОСУЩЕСТВЛЕНИЯ МОНРЕАЛЬСКОГО ПРОТОКОЛА ТРИДЦАТЬ ВОСЬМОМУ СОВЕЩАНИЮ СТОРОН</w:t>
      </w:r>
    </w:p>
    <w:p w14:paraId="703932A8" w14:textId="77777777" w:rsidR="00844A8D" w:rsidRPr="00674856" w:rsidRDefault="00844A8D" w:rsidP="009C676C">
      <w:pPr>
        <w:spacing w:before="240" w:after="240"/>
        <w:jc w:val="left"/>
        <w:rPr>
          <w:rFonts w:eastAsia="Times New Roman"/>
          <w:b/>
          <w:bCs/>
          <w:sz w:val="24"/>
          <w:szCs w:val="24"/>
          <w:lang w:val="en-GB" w:eastAsia="en-US"/>
        </w:rPr>
      </w:pPr>
      <w:r>
        <w:rPr>
          <w:rFonts w:eastAsia="Times New Roman"/>
          <w:b/>
          <w:bCs/>
          <w:sz w:val="24"/>
          <w:szCs w:val="24"/>
          <w:lang w:val="ru-RU" w:eastAsia="en-US"/>
        </w:rPr>
        <w:t>Введение</w:t>
      </w:r>
    </w:p>
    <w:p w14:paraId="703932A9" w14:textId="77777777" w:rsidR="00844A8D" w:rsidRPr="00CB0F9F" w:rsidRDefault="00844A8D" w:rsidP="007B06E1">
      <w:pPr>
        <w:pStyle w:val="Heading1"/>
        <w:rPr>
          <w:lang w:val="ru-RU"/>
        </w:rPr>
      </w:pPr>
      <w:r w:rsidRPr="00CB0F9F">
        <w:rPr>
          <w:rStyle w:val="rynqvb"/>
          <w:lang w:val="ru-RU"/>
        </w:rPr>
        <w:t>Настоящий доклад со</w:t>
      </w:r>
      <w:r>
        <w:rPr>
          <w:rStyle w:val="rynqvb"/>
          <w:lang w:val="ru-RU"/>
        </w:rPr>
        <w:t xml:space="preserve">держит </w:t>
      </w:r>
      <w:r w:rsidRPr="00CB0F9F">
        <w:rPr>
          <w:rStyle w:val="rynqvb"/>
          <w:lang w:val="ru-RU"/>
        </w:rPr>
        <w:t>дв</w:t>
      </w:r>
      <w:r>
        <w:rPr>
          <w:rStyle w:val="rynqvb"/>
          <w:lang w:val="ru-RU"/>
        </w:rPr>
        <w:t>а</w:t>
      </w:r>
      <w:r w:rsidRPr="00CB0F9F">
        <w:rPr>
          <w:rStyle w:val="rynqvb"/>
          <w:lang w:val="ru-RU"/>
        </w:rPr>
        <w:t xml:space="preserve"> раздел</w:t>
      </w:r>
      <w:r>
        <w:rPr>
          <w:rStyle w:val="rynqvb"/>
          <w:lang w:val="ru-RU"/>
        </w:rPr>
        <w:t>а</w:t>
      </w:r>
      <w:r w:rsidRPr="00CB0F9F">
        <w:rPr>
          <w:rStyle w:val="rynqvb"/>
          <w:lang w:val="ru-RU"/>
        </w:rPr>
        <w:t xml:space="preserve"> и приложени</w:t>
      </w:r>
      <w:r>
        <w:rPr>
          <w:rStyle w:val="rynqvb"/>
          <w:lang w:val="ru-RU"/>
        </w:rPr>
        <w:t>е</w:t>
      </w:r>
      <w:r w:rsidRPr="00CB0F9F">
        <w:rPr>
          <w:rStyle w:val="rynqvb"/>
          <w:lang w:val="ru-RU"/>
        </w:rPr>
        <w:t>, а именно</w:t>
      </w:r>
      <w:r w:rsidRPr="00CB0F9F">
        <w:rPr>
          <w:lang w:val="ru-RU" w:eastAsia="en-GB"/>
        </w:rPr>
        <w:t>:</w:t>
      </w:r>
    </w:p>
    <w:p w14:paraId="703932AA" w14:textId="77777777" w:rsidR="00844A8D" w:rsidRPr="00CB0F9F" w:rsidRDefault="00844A8D" w:rsidP="00EB7BD9">
      <w:pPr>
        <w:ind w:firstLine="720"/>
        <w:rPr>
          <w:lang w:val="ru-RU"/>
        </w:rPr>
      </w:pPr>
      <w:r w:rsidRPr="00A957F6">
        <w:t>I</w:t>
      </w:r>
      <w:r w:rsidRPr="00CB0F9F">
        <w:rPr>
          <w:lang w:val="ru-RU"/>
        </w:rPr>
        <w:t>:</w:t>
      </w:r>
      <w:r w:rsidRPr="00CB0F9F">
        <w:rPr>
          <w:lang w:val="ru-RU"/>
        </w:rPr>
        <w:tab/>
      </w:r>
      <w:r>
        <w:rPr>
          <w:lang w:val="ru-RU"/>
        </w:rPr>
        <w:t>Обзор</w:t>
      </w:r>
      <w:r w:rsidRPr="00CB0F9F">
        <w:rPr>
          <w:lang w:val="ru-RU"/>
        </w:rPr>
        <w:t xml:space="preserve"> </w:t>
      </w:r>
      <w:r>
        <w:rPr>
          <w:lang w:val="ru-RU"/>
        </w:rPr>
        <w:t>отчетного</w:t>
      </w:r>
      <w:r w:rsidRPr="00CB0F9F">
        <w:rPr>
          <w:lang w:val="ru-RU"/>
        </w:rPr>
        <w:t xml:space="preserve"> </w:t>
      </w:r>
      <w:r>
        <w:rPr>
          <w:lang w:val="ru-RU"/>
        </w:rPr>
        <w:t>периода</w:t>
      </w:r>
      <w:r w:rsidRPr="00CB0F9F">
        <w:rPr>
          <w:lang w:val="ru-RU"/>
        </w:rPr>
        <w:t xml:space="preserve"> </w:t>
      </w:r>
      <w:r>
        <w:rPr>
          <w:lang w:val="ru-RU"/>
        </w:rPr>
        <w:t>со</w:t>
      </w:r>
      <w:r w:rsidRPr="00CB0F9F">
        <w:rPr>
          <w:lang w:val="ru-RU"/>
        </w:rPr>
        <w:t xml:space="preserve"> </w:t>
      </w:r>
      <w:r>
        <w:rPr>
          <w:lang w:val="ru-RU"/>
        </w:rPr>
        <w:t>времени</w:t>
      </w:r>
      <w:r w:rsidRPr="00CB0F9F">
        <w:rPr>
          <w:lang w:val="ru-RU"/>
        </w:rPr>
        <w:t xml:space="preserve"> </w:t>
      </w:r>
      <w:r>
        <w:rPr>
          <w:lang w:val="ru-RU"/>
        </w:rPr>
        <w:t>проведения</w:t>
      </w:r>
      <w:r w:rsidRPr="00CB0F9F">
        <w:rPr>
          <w:lang w:val="ru-RU"/>
        </w:rPr>
        <w:t xml:space="preserve"> </w:t>
      </w:r>
      <w:r>
        <w:rPr>
          <w:lang w:val="ru-RU"/>
        </w:rPr>
        <w:t>Тридцать</w:t>
      </w:r>
      <w:r w:rsidRPr="00CB0F9F">
        <w:rPr>
          <w:lang w:val="ru-RU"/>
        </w:rPr>
        <w:t xml:space="preserve"> </w:t>
      </w:r>
      <w:r>
        <w:rPr>
          <w:lang w:val="ru-RU"/>
        </w:rPr>
        <w:t>седьмого</w:t>
      </w:r>
      <w:r w:rsidRPr="00CB0F9F">
        <w:rPr>
          <w:lang w:val="ru-RU"/>
        </w:rPr>
        <w:t xml:space="preserve"> </w:t>
      </w:r>
      <w:r>
        <w:rPr>
          <w:lang w:val="ru-RU"/>
        </w:rPr>
        <w:t>Совещания</w:t>
      </w:r>
      <w:r w:rsidRPr="00CB0F9F">
        <w:rPr>
          <w:lang w:val="ru-RU"/>
        </w:rPr>
        <w:t xml:space="preserve">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Сторон</w:t>
      </w:r>
      <w:r w:rsidRPr="00CB0F9F">
        <w:rPr>
          <w:lang w:val="ru-RU"/>
        </w:rPr>
        <w:t xml:space="preserve">   </w:t>
      </w:r>
    </w:p>
    <w:p w14:paraId="703932AB" w14:textId="77777777" w:rsidR="00844A8D" w:rsidRPr="00CB0F9F" w:rsidRDefault="00844A8D" w:rsidP="007B06E1">
      <w:pPr>
        <w:ind w:firstLine="720"/>
        <w:rPr>
          <w:lang w:val="ru-RU"/>
        </w:rPr>
      </w:pPr>
      <w:r w:rsidRPr="00A957F6">
        <w:t>II</w:t>
      </w:r>
      <w:r w:rsidRPr="00CB0F9F">
        <w:rPr>
          <w:lang w:val="ru-RU"/>
        </w:rPr>
        <w:t>:</w:t>
      </w:r>
      <w:r w:rsidRPr="00CB0F9F">
        <w:rPr>
          <w:lang w:val="ru-RU"/>
        </w:rPr>
        <w:tab/>
      </w:r>
      <w:r>
        <w:rPr>
          <w:lang w:val="ru-RU"/>
        </w:rPr>
        <w:t>Достижения Многостороннего фонда за время его существования</w:t>
      </w:r>
    </w:p>
    <w:p w14:paraId="703932AC" w14:textId="77777777" w:rsidR="00844A8D" w:rsidRPr="00CB0F9F" w:rsidRDefault="00844A8D" w:rsidP="007B06E1">
      <w:pPr>
        <w:ind w:left="1440" w:hanging="720"/>
        <w:rPr>
          <w:sz w:val="20"/>
          <w:szCs w:val="20"/>
          <w:lang w:val="ru-RU"/>
        </w:rPr>
      </w:pPr>
      <w:r>
        <w:rPr>
          <w:highlight w:val="yellow"/>
          <w:lang w:val="ru-RU"/>
        </w:rPr>
        <w:t>Приложение</w:t>
      </w:r>
      <w:r w:rsidRPr="00CB0F9F">
        <w:rPr>
          <w:highlight w:val="yellow"/>
          <w:lang w:val="ru-RU"/>
        </w:rPr>
        <w:t>:</w:t>
      </w:r>
      <w:r w:rsidRPr="00CB0F9F">
        <w:rPr>
          <w:highlight w:val="yellow"/>
          <w:lang w:val="ru-RU"/>
        </w:rPr>
        <w:tab/>
      </w:r>
      <w:r w:rsidRPr="00CB0F9F">
        <w:rPr>
          <w:rStyle w:val="rynqvb"/>
          <w:highlight w:val="yellow"/>
          <w:lang w:val="ru-RU"/>
        </w:rPr>
        <w:t>Ежегодный информационный бюллетень Многостороннего фонда, в котором представлены некоторые успешные проекты и результаты политики за 2025 год</w:t>
      </w:r>
      <w:r w:rsidRPr="00CB0F9F">
        <w:rPr>
          <w:highlight w:val="yellow"/>
          <w:lang w:val="ru-RU"/>
        </w:rPr>
        <w:t xml:space="preserve"> </w:t>
      </w:r>
    </w:p>
    <w:p w14:paraId="703932AD" w14:textId="77777777" w:rsidR="00844A8D" w:rsidRPr="000F0472" w:rsidRDefault="00844A8D" w:rsidP="00A957F6">
      <w:pPr>
        <w:keepNext/>
        <w:spacing w:before="240" w:after="240"/>
        <w:outlineLvl w:val="0"/>
        <w:rPr>
          <w:rFonts w:eastAsia="Times New Roman"/>
          <w:b/>
          <w:bCs/>
          <w:sz w:val="24"/>
          <w:szCs w:val="24"/>
          <w:lang w:val="ru-RU" w:eastAsia="en-US"/>
        </w:rPr>
      </w:pPr>
      <w:smartTag w:uri="urn:schemas-microsoft-com:office:smarttags" w:element="place">
        <w:r w:rsidRPr="002F3C1D">
          <w:rPr>
            <w:rFonts w:eastAsia="Times New Roman"/>
            <w:b/>
            <w:bCs/>
            <w:sz w:val="24"/>
            <w:szCs w:val="24"/>
            <w:lang w:val="en-GB" w:eastAsia="en-US"/>
          </w:rPr>
          <w:t>I</w:t>
        </w:r>
        <w:r w:rsidRPr="000F0472">
          <w:rPr>
            <w:rFonts w:eastAsia="Times New Roman"/>
            <w:b/>
            <w:bCs/>
            <w:sz w:val="24"/>
            <w:szCs w:val="24"/>
            <w:lang w:val="ru-RU" w:eastAsia="en-US"/>
          </w:rPr>
          <w:t>.</w:t>
        </w:r>
      </w:smartTag>
      <w:r w:rsidRPr="000F0472">
        <w:rPr>
          <w:rFonts w:eastAsia="Times New Roman"/>
          <w:b/>
          <w:bCs/>
          <w:sz w:val="24"/>
          <w:szCs w:val="24"/>
          <w:lang w:val="ru-RU" w:eastAsia="en-US"/>
        </w:rPr>
        <w:tab/>
        <w:t xml:space="preserve">Обзор отчетного периода со времени проведения Тридцать седьмого Совещания Сторон </w:t>
      </w:r>
    </w:p>
    <w:p w14:paraId="703932AE" w14:textId="77777777" w:rsidR="00844A8D" w:rsidRPr="00E56644" w:rsidRDefault="00844A8D" w:rsidP="00A957F6">
      <w:pPr>
        <w:numPr>
          <w:ilvl w:val="0"/>
          <w:numId w:val="1"/>
        </w:numPr>
        <w:spacing w:after="240"/>
        <w:outlineLvl w:val="0"/>
        <w:rPr>
          <w:lang w:val="ru-RU" w:eastAsia="en-GB"/>
        </w:rPr>
      </w:pPr>
      <w:r w:rsidRPr="003F3956">
        <w:rPr>
          <w:lang w:val="ru-RU" w:eastAsia="en-GB"/>
        </w:rPr>
        <w:t>В течение отчетного периода Исполнительный комитет провел свои 97-е [</w:t>
      </w:r>
      <w:r w:rsidRPr="003F3956">
        <w:rPr>
          <w:highlight w:val="yellow"/>
          <w:lang w:val="ru-RU" w:eastAsia="en-GB"/>
        </w:rPr>
        <w:t>и 98-е</w:t>
      </w:r>
      <w:r w:rsidRPr="003F3956">
        <w:rPr>
          <w:lang w:val="ru-RU" w:eastAsia="en-GB"/>
        </w:rPr>
        <w:t xml:space="preserve">] </w:t>
      </w:r>
      <w:r>
        <w:rPr>
          <w:lang w:val="ru-RU" w:eastAsia="en-GB"/>
        </w:rPr>
        <w:t>совещания</w:t>
      </w:r>
      <w:r w:rsidRPr="003F3956">
        <w:rPr>
          <w:lang w:val="ru-RU" w:eastAsia="en-GB"/>
        </w:rPr>
        <w:t xml:space="preserve">. 97-е </w:t>
      </w:r>
      <w:r>
        <w:rPr>
          <w:lang w:val="ru-RU" w:eastAsia="en-GB"/>
        </w:rPr>
        <w:t xml:space="preserve">совещание </w:t>
      </w:r>
      <w:r w:rsidRPr="003F3956">
        <w:rPr>
          <w:lang w:val="ru-RU" w:eastAsia="en-GB"/>
        </w:rPr>
        <w:t>состоялось в Монреале</w:t>
      </w:r>
      <w:r>
        <w:rPr>
          <w:lang w:val="ru-RU" w:eastAsia="en-GB"/>
        </w:rPr>
        <w:t xml:space="preserve"> (</w:t>
      </w:r>
      <w:r w:rsidRPr="003F3956">
        <w:rPr>
          <w:lang w:val="ru-RU" w:eastAsia="en-GB"/>
        </w:rPr>
        <w:t>Канада</w:t>
      </w:r>
      <w:r>
        <w:rPr>
          <w:lang w:val="ru-RU" w:eastAsia="en-GB"/>
        </w:rPr>
        <w:t>)</w:t>
      </w:r>
      <w:r w:rsidRPr="003F3956">
        <w:rPr>
          <w:lang w:val="ru-RU" w:eastAsia="en-GB"/>
        </w:rPr>
        <w:t xml:space="preserve"> с 1 по 5 декабря 2025 года. Работа 97</w:t>
      </w:r>
      <w:r>
        <w:rPr>
          <w:lang w:val="ru-RU" w:eastAsia="en-GB"/>
        </w:rPr>
        <w:noBreakHyphen/>
      </w:r>
      <w:r w:rsidRPr="003F3956">
        <w:rPr>
          <w:lang w:val="ru-RU" w:eastAsia="en-GB"/>
        </w:rPr>
        <w:t xml:space="preserve">го </w:t>
      </w:r>
      <w:r>
        <w:rPr>
          <w:lang w:val="ru-RU" w:eastAsia="en-GB"/>
        </w:rPr>
        <w:t xml:space="preserve">совещания </w:t>
      </w:r>
      <w:r w:rsidRPr="003F3956">
        <w:rPr>
          <w:lang w:val="ru-RU" w:eastAsia="en-GB"/>
        </w:rPr>
        <w:t>проводилась членами Исполнительного комитета</w:t>
      </w:r>
      <w:r>
        <w:rPr>
          <w:lang w:val="ru-RU" w:eastAsia="en-GB"/>
        </w:rPr>
        <w:t>, избранными</w:t>
      </w:r>
      <w:r w:rsidRPr="003F3956">
        <w:rPr>
          <w:lang w:val="ru-RU" w:eastAsia="en-GB"/>
        </w:rPr>
        <w:t xml:space="preserve"> на 2025 год в соответствии с решением </w:t>
      </w:r>
      <w:r w:rsidRPr="003F3956">
        <w:rPr>
          <w:lang w:eastAsia="en-GB"/>
        </w:rPr>
        <w:t>XXXVI</w:t>
      </w:r>
      <w:r w:rsidRPr="003F3956">
        <w:rPr>
          <w:lang w:val="ru-RU" w:eastAsia="en-GB"/>
        </w:rPr>
        <w:t xml:space="preserve">/19 Тридцать шестого </w:t>
      </w:r>
      <w:r>
        <w:rPr>
          <w:lang w:val="ru-RU" w:eastAsia="en-GB"/>
        </w:rPr>
        <w:t>С</w:t>
      </w:r>
      <w:r w:rsidRPr="003F3956">
        <w:rPr>
          <w:lang w:val="ru-RU" w:eastAsia="en-GB"/>
        </w:rPr>
        <w:t xml:space="preserve">овещания </w:t>
      </w:r>
      <w:r>
        <w:rPr>
          <w:lang w:val="ru-RU" w:eastAsia="en-GB"/>
        </w:rPr>
        <w:t>С</w:t>
      </w:r>
      <w:r w:rsidRPr="003F3956">
        <w:rPr>
          <w:lang w:val="ru-RU" w:eastAsia="en-GB"/>
        </w:rPr>
        <w:t xml:space="preserve">торон. В состав Комитета вошли следующие </w:t>
      </w:r>
      <w:r>
        <w:rPr>
          <w:lang w:val="ru-RU" w:eastAsia="en-GB"/>
        </w:rPr>
        <w:t>С</w:t>
      </w:r>
      <w:r w:rsidRPr="003F3956">
        <w:rPr>
          <w:lang w:val="ru-RU" w:eastAsia="en-GB"/>
        </w:rPr>
        <w:t>тороны, действующие в соответствии с пунктом 1 статьи 5 Протокола (</w:t>
      </w:r>
      <w:r>
        <w:rPr>
          <w:lang w:val="ru-RU" w:eastAsia="en-GB"/>
        </w:rPr>
        <w:t>С</w:t>
      </w:r>
      <w:r w:rsidRPr="003F3956">
        <w:rPr>
          <w:lang w:val="ru-RU" w:eastAsia="en-GB"/>
        </w:rPr>
        <w:t xml:space="preserve">тороны, </w:t>
      </w:r>
      <w:r>
        <w:rPr>
          <w:lang w:val="ru-RU" w:eastAsia="en-GB"/>
        </w:rPr>
        <w:t xml:space="preserve">действующие в рамках </w:t>
      </w:r>
      <w:r w:rsidRPr="003F3956">
        <w:rPr>
          <w:lang w:val="ru-RU" w:eastAsia="en-GB"/>
        </w:rPr>
        <w:t>стать</w:t>
      </w:r>
      <w:r>
        <w:rPr>
          <w:lang w:val="ru-RU" w:eastAsia="en-GB"/>
        </w:rPr>
        <w:t>и</w:t>
      </w:r>
      <w:r w:rsidRPr="003F3956">
        <w:rPr>
          <w:lang w:val="ru-RU" w:eastAsia="en-GB"/>
        </w:rPr>
        <w:t xml:space="preserve"> 5): Аргентина, Бахрейн, Китай, Куба, Кыргызстан, Лесото (заместитель </w:t>
      </w:r>
      <w:r>
        <w:rPr>
          <w:lang w:val="ru-RU" w:eastAsia="en-GB"/>
        </w:rPr>
        <w:t>П</w:t>
      </w:r>
      <w:r w:rsidRPr="003F3956">
        <w:rPr>
          <w:lang w:val="ru-RU" w:eastAsia="en-GB"/>
        </w:rPr>
        <w:t xml:space="preserve">редседателя) и Того; и следующие </w:t>
      </w:r>
      <w:r>
        <w:rPr>
          <w:lang w:val="ru-RU" w:eastAsia="en-GB"/>
        </w:rPr>
        <w:t>С</w:t>
      </w:r>
      <w:r w:rsidRPr="003F3956">
        <w:rPr>
          <w:lang w:val="ru-RU" w:eastAsia="en-GB"/>
        </w:rPr>
        <w:t>тороны, не действующие в соответствии с пунктом 1 статьи 5 Протокола (</w:t>
      </w:r>
      <w:r>
        <w:rPr>
          <w:lang w:val="ru-RU" w:eastAsia="en-GB"/>
        </w:rPr>
        <w:t>С</w:t>
      </w:r>
      <w:r w:rsidRPr="003F3956">
        <w:rPr>
          <w:lang w:val="ru-RU" w:eastAsia="en-GB"/>
        </w:rPr>
        <w:t xml:space="preserve">тороны, не </w:t>
      </w:r>
      <w:r>
        <w:rPr>
          <w:lang w:val="ru-RU" w:eastAsia="en-GB"/>
        </w:rPr>
        <w:t xml:space="preserve">действующие в рамках </w:t>
      </w:r>
      <w:r w:rsidRPr="003F3956">
        <w:rPr>
          <w:lang w:val="ru-RU" w:eastAsia="en-GB"/>
        </w:rPr>
        <w:t>стать</w:t>
      </w:r>
      <w:r>
        <w:rPr>
          <w:lang w:val="ru-RU" w:eastAsia="en-GB"/>
        </w:rPr>
        <w:t>и</w:t>
      </w:r>
      <w:r w:rsidRPr="003F3956">
        <w:rPr>
          <w:lang w:val="ru-RU" w:eastAsia="en-GB"/>
        </w:rPr>
        <w:t xml:space="preserve"> 5): Бельгия, Канада, Италия (</w:t>
      </w:r>
      <w:r>
        <w:rPr>
          <w:lang w:val="ru-RU" w:eastAsia="en-GB"/>
        </w:rPr>
        <w:t>П</w:t>
      </w:r>
      <w:r w:rsidRPr="003F3956">
        <w:rPr>
          <w:lang w:val="ru-RU" w:eastAsia="en-GB"/>
        </w:rPr>
        <w:t>редседатель), Япония, Литва, Швеция и Соединенные Штаты Америки.</w:t>
      </w:r>
      <w:r>
        <w:rPr>
          <w:lang w:val="ru-RU" w:eastAsia="en-GB"/>
        </w:rPr>
        <w:t xml:space="preserve"> </w:t>
      </w:r>
    </w:p>
    <w:p w14:paraId="703932AF" w14:textId="77777777" w:rsidR="00844A8D" w:rsidRPr="00E56644" w:rsidRDefault="00844A8D" w:rsidP="00A957F6">
      <w:pPr>
        <w:numPr>
          <w:ilvl w:val="0"/>
          <w:numId w:val="1"/>
        </w:numPr>
        <w:spacing w:after="240"/>
        <w:outlineLvl w:val="0"/>
        <w:rPr>
          <w:highlight w:val="yellow"/>
          <w:lang w:val="ru-RU" w:eastAsia="en-GB"/>
        </w:rPr>
      </w:pPr>
      <w:r w:rsidRPr="002F2C19">
        <w:rPr>
          <w:highlight w:val="yellow"/>
          <w:lang w:val="ru-RU" w:eastAsia="en-GB"/>
        </w:rPr>
        <w:t xml:space="preserve">[98-е совещание проводилось в Монреале с 22 по 26 июня 2026 года. Работа 98-го совещания проводилась членами Исполнительного комитета, избранными на 2026 год в </w:t>
      </w:r>
      <w:r w:rsidRPr="002F2C19">
        <w:rPr>
          <w:highlight w:val="yellow"/>
          <w:lang w:val="ru-RU" w:eastAsia="en-GB"/>
        </w:rPr>
        <w:lastRenderedPageBreak/>
        <w:t xml:space="preserve">соответствии с решением </w:t>
      </w:r>
      <w:r w:rsidRPr="002F2C19">
        <w:rPr>
          <w:highlight w:val="yellow"/>
          <w:lang w:eastAsia="en-GB"/>
        </w:rPr>
        <w:t>XXXVII</w:t>
      </w:r>
      <w:r w:rsidRPr="002F2C19">
        <w:rPr>
          <w:highlight w:val="yellow"/>
          <w:lang w:val="ru-RU" w:eastAsia="en-GB"/>
        </w:rPr>
        <w:t>/19 Тридцать седьмого Совещания Сторон. В состав Комитета вошли следующие Стороны, действующие в рамках статьи 5: Бразилия, Камерун, Куба, Индия, Кувейт, Лесото (Председатель) и Мексика; и следующие Стороны, не действующие в рамках статьи 5: Австралия (заместитель Председателя), Австрия, Бельгия, Франция, Япония, Казахстан и Соединенные Штаты Америки.]</w:t>
      </w:r>
      <w:r>
        <w:rPr>
          <w:lang w:val="ru-RU" w:eastAsia="en-GB"/>
        </w:rPr>
        <w:t xml:space="preserve"> </w:t>
      </w:r>
    </w:p>
    <w:p w14:paraId="703932B0" w14:textId="77777777" w:rsidR="00844A8D" w:rsidRPr="001411F1" w:rsidRDefault="00844A8D" w:rsidP="00A957F6">
      <w:pPr>
        <w:numPr>
          <w:ilvl w:val="0"/>
          <w:numId w:val="1"/>
        </w:numPr>
        <w:spacing w:after="240"/>
        <w:outlineLvl w:val="0"/>
        <w:rPr>
          <w:lang w:val="ru-RU" w:eastAsia="en-GB"/>
        </w:rPr>
      </w:pPr>
      <w:r>
        <w:rPr>
          <w:lang w:val="ru-RU" w:eastAsia="en-GB"/>
        </w:rPr>
        <w:t>Доклады</w:t>
      </w:r>
      <w:r w:rsidRPr="001411F1">
        <w:rPr>
          <w:lang w:val="ru-RU" w:eastAsia="en-GB"/>
        </w:rPr>
        <w:t xml:space="preserve"> </w:t>
      </w:r>
      <w:r>
        <w:rPr>
          <w:lang w:val="ru-RU" w:eastAsia="en-GB"/>
        </w:rPr>
        <w:t>о</w:t>
      </w:r>
      <w:r w:rsidRPr="001411F1">
        <w:rPr>
          <w:lang w:val="ru-RU" w:eastAsia="en-GB"/>
        </w:rPr>
        <w:t xml:space="preserve"> </w:t>
      </w:r>
      <w:r>
        <w:rPr>
          <w:lang w:val="ru-RU" w:eastAsia="en-GB"/>
        </w:rPr>
        <w:t>работе</w:t>
      </w:r>
      <w:r w:rsidRPr="001411F1">
        <w:rPr>
          <w:lang w:val="ru-RU" w:eastAsia="en-GB"/>
        </w:rPr>
        <w:t xml:space="preserve"> 97-</w:t>
      </w:r>
      <w:r>
        <w:rPr>
          <w:lang w:val="ru-RU" w:eastAsia="en-GB"/>
        </w:rPr>
        <w:t>го</w:t>
      </w:r>
      <w:r w:rsidRPr="0095167B">
        <w:rPr>
          <w:lang w:eastAsia="en-GB"/>
        </w:rPr>
        <w:t> </w:t>
      </w:r>
      <w:r w:rsidRPr="001411F1">
        <w:rPr>
          <w:highlight w:val="yellow"/>
          <w:lang w:val="ru-RU" w:eastAsia="en-GB"/>
        </w:rPr>
        <w:t>[</w:t>
      </w:r>
      <w:r>
        <w:rPr>
          <w:highlight w:val="yellow"/>
          <w:lang w:val="ru-RU" w:eastAsia="en-GB"/>
        </w:rPr>
        <w:t>и</w:t>
      </w:r>
      <w:r w:rsidRPr="001411F1">
        <w:rPr>
          <w:highlight w:val="yellow"/>
          <w:lang w:val="ru-RU" w:eastAsia="en-GB"/>
        </w:rPr>
        <w:t xml:space="preserve"> 98-</w:t>
      </w:r>
      <w:r>
        <w:rPr>
          <w:highlight w:val="yellow"/>
          <w:lang w:val="ru-RU" w:eastAsia="en-GB"/>
        </w:rPr>
        <w:t>го</w:t>
      </w:r>
      <w:r w:rsidRPr="001411F1">
        <w:rPr>
          <w:highlight w:val="yellow"/>
          <w:lang w:val="ru-RU" w:eastAsia="en-GB"/>
        </w:rPr>
        <w:t>]</w:t>
      </w:r>
      <w:r w:rsidRPr="00EB13D4">
        <w:rPr>
          <w:lang w:eastAsia="en-GB"/>
        </w:rPr>
        <w:t> </w:t>
      </w:r>
      <w:r>
        <w:rPr>
          <w:lang w:val="ru-RU" w:eastAsia="en-GB"/>
        </w:rPr>
        <w:t>совещаний</w:t>
      </w:r>
      <w:r w:rsidRPr="0095167B">
        <w:rPr>
          <w:vertAlign w:val="superscript"/>
          <w:lang w:eastAsia="en-GB"/>
        </w:rPr>
        <w:footnoteReference w:id="2"/>
      </w:r>
      <w:r w:rsidRPr="001411F1">
        <w:rPr>
          <w:lang w:val="ru-RU" w:eastAsia="en-GB"/>
        </w:rPr>
        <w:t xml:space="preserve"> </w:t>
      </w:r>
      <w:r>
        <w:rPr>
          <w:lang w:val="ru-RU" w:eastAsia="en-GB"/>
        </w:rPr>
        <w:t>размещены</w:t>
      </w:r>
      <w:r w:rsidRPr="001411F1">
        <w:rPr>
          <w:lang w:val="ru-RU" w:eastAsia="en-GB"/>
        </w:rPr>
        <w:t xml:space="preserve"> </w:t>
      </w:r>
      <w:r>
        <w:rPr>
          <w:lang w:val="ru-RU" w:eastAsia="en-GB"/>
        </w:rPr>
        <w:t>на</w:t>
      </w:r>
      <w:r w:rsidRPr="001411F1">
        <w:rPr>
          <w:lang w:val="ru-RU" w:eastAsia="en-GB"/>
        </w:rPr>
        <w:t xml:space="preserve"> </w:t>
      </w:r>
      <w:r>
        <w:rPr>
          <w:lang w:val="ru-RU" w:eastAsia="en-GB"/>
        </w:rPr>
        <w:t>веб-сайте Многостороннего фонда</w:t>
      </w:r>
      <w:r w:rsidRPr="001411F1">
        <w:rPr>
          <w:lang w:val="ru-RU" w:eastAsia="en-GB"/>
        </w:rPr>
        <w:t xml:space="preserve"> (</w:t>
      </w:r>
      <w:hyperlink r:id="rId12" w:history="1">
        <w:r w:rsidRPr="0095167B">
          <w:rPr>
            <w:lang w:eastAsia="en-GB"/>
          </w:rPr>
          <w:t>https</w:t>
        </w:r>
        <w:r w:rsidRPr="001411F1">
          <w:rPr>
            <w:lang w:val="ru-RU" w:eastAsia="en-GB"/>
          </w:rPr>
          <w:t>://</w:t>
        </w:r>
        <w:r w:rsidRPr="0095167B">
          <w:rPr>
            <w:lang w:eastAsia="en-GB"/>
          </w:rPr>
          <w:t>www</w:t>
        </w:r>
        <w:r w:rsidRPr="001411F1">
          <w:rPr>
            <w:lang w:val="ru-RU" w:eastAsia="en-GB"/>
          </w:rPr>
          <w:t>.</w:t>
        </w:r>
        <w:proofErr w:type="spellStart"/>
        <w:r w:rsidRPr="0095167B">
          <w:rPr>
            <w:lang w:eastAsia="en-GB"/>
          </w:rPr>
          <w:t>multilateralfund</w:t>
        </w:r>
        <w:proofErr w:type="spellEnd"/>
        <w:r w:rsidRPr="001411F1">
          <w:rPr>
            <w:lang w:val="ru-RU" w:eastAsia="en-GB"/>
          </w:rPr>
          <w:t>.</w:t>
        </w:r>
        <w:r w:rsidRPr="0095167B">
          <w:rPr>
            <w:lang w:eastAsia="en-GB"/>
          </w:rPr>
          <w:t>org</w:t>
        </w:r>
        <w:r w:rsidRPr="001411F1">
          <w:rPr>
            <w:lang w:val="ru-RU" w:eastAsia="en-GB"/>
          </w:rPr>
          <w:t>/</w:t>
        </w:r>
        <w:r w:rsidRPr="0095167B">
          <w:rPr>
            <w:lang w:eastAsia="en-GB"/>
          </w:rPr>
          <w:t>meetings</w:t>
        </w:r>
      </w:hyperlink>
      <w:r w:rsidRPr="001411F1">
        <w:rPr>
          <w:lang w:val="ru-RU" w:eastAsia="en-GB"/>
        </w:rPr>
        <w:t>).</w:t>
      </w:r>
    </w:p>
    <w:p w14:paraId="703932B1" w14:textId="77777777" w:rsidR="00844A8D" w:rsidRPr="001411F1" w:rsidRDefault="00844A8D" w:rsidP="00454EEE">
      <w:pPr>
        <w:keepNext/>
        <w:spacing w:after="240"/>
        <w:jc w:val="left"/>
        <w:outlineLvl w:val="1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en-GB"/>
        </w:rPr>
        <w:t>A</w:t>
      </w:r>
      <w:r w:rsidRPr="001411F1">
        <w:rPr>
          <w:b/>
          <w:sz w:val="24"/>
          <w:szCs w:val="24"/>
          <w:lang w:val="ru-RU"/>
        </w:rPr>
        <w:t>.</w:t>
      </w:r>
      <w:r w:rsidRPr="001411F1">
        <w:rPr>
          <w:b/>
          <w:sz w:val="24"/>
          <w:szCs w:val="24"/>
          <w:lang w:val="ru-RU"/>
        </w:rPr>
        <w:tab/>
      </w:r>
      <w:r>
        <w:rPr>
          <w:b/>
          <w:sz w:val="24"/>
          <w:szCs w:val="24"/>
          <w:lang w:val="ru-RU"/>
        </w:rPr>
        <w:t xml:space="preserve">Вопросы политики, связанные с Кигалийской поправкой </w:t>
      </w:r>
    </w:p>
    <w:p w14:paraId="703932B2" w14:textId="77777777" w:rsidR="00844A8D" w:rsidRPr="00E551AC" w:rsidRDefault="00844A8D" w:rsidP="006D767C">
      <w:pPr>
        <w:spacing w:after="240"/>
        <w:outlineLvl w:val="0"/>
        <w:rPr>
          <w:rFonts w:eastAsia="Times New Roman"/>
          <w:b/>
          <w:lang w:val="ru-RU" w:eastAsia="en-US"/>
        </w:rPr>
      </w:pPr>
      <w:r w:rsidRPr="00E551AC">
        <w:rPr>
          <w:rFonts w:eastAsia="Times New Roman"/>
          <w:b/>
          <w:lang w:val="ru-RU" w:eastAsia="en-US"/>
        </w:rPr>
        <w:t>1.</w:t>
      </w:r>
      <w:r w:rsidRPr="00E551AC">
        <w:rPr>
          <w:rFonts w:eastAsia="Times New Roman"/>
          <w:b/>
          <w:lang w:val="ru-RU" w:eastAsia="en-US"/>
        </w:rPr>
        <w:tab/>
        <w:t>Вопросы, касающиеся проектов, представленных в рамках оперативно</w:t>
      </w:r>
      <w:r>
        <w:rPr>
          <w:rFonts w:eastAsia="Times New Roman"/>
          <w:b/>
          <w:lang w:val="ru-RU" w:eastAsia="en-US"/>
        </w:rPr>
        <w:t>й структуры п</w:t>
      </w:r>
      <w:r w:rsidRPr="00E551AC">
        <w:rPr>
          <w:rFonts w:eastAsia="Times New Roman"/>
          <w:b/>
          <w:lang w:val="ru-RU" w:eastAsia="en-US"/>
        </w:rPr>
        <w:t>о регулировани</w:t>
      </w:r>
      <w:r>
        <w:rPr>
          <w:rFonts w:eastAsia="Times New Roman"/>
          <w:b/>
          <w:lang w:val="ru-RU" w:eastAsia="en-US"/>
        </w:rPr>
        <w:t>ю</w:t>
      </w:r>
      <w:r w:rsidRPr="00E551AC">
        <w:rPr>
          <w:rFonts w:eastAsia="Times New Roman"/>
          <w:b/>
          <w:lang w:val="ru-RU" w:eastAsia="en-US"/>
        </w:rPr>
        <w:t xml:space="preserve"> энергоэффективности (решения 94/60 и 95/87)</w:t>
      </w:r>
      <w:r>
        <w:rPr>
          <w:rFonts w:eastAsia="Times New Roman"/>
          <w:b/>
          <w:lang w:val="ru-RU" w:eastAsia="en-US"/>
        </w:rPr>
        <w:t xml:space="preserve"> </w:t>
      </w:r>
    </w:p>
    <w:p w14:paraId="703932B3" w14:textId="77777777" w:rsidR="00844A8D" w:rsidRPr="00E56644" w:rsidRDefault="00844A8D" w:rsidP="00BC1155">
      <w:pPr>
        <w:numPr>
          <w:ilvl w:val="0"/>
          <w:numId w:val="1"/>
        </w:numPr>
        <w:spacing w:after="240"/>
        <w:outlineLvl w:val="0"/>
        <w:rPr>
          <w:lang w:val="ru-RU" w:eastAsia="en-GB"/>
        </w:rPr>
      </w:pPr>
      <w:r w:rsidRPr="004F60FB">
        <w:rPr>
          <w:lang w:val="ru-RU" w:eastAsia="en-GB"/>
        </w:rPr>
        <w:t xml:space="preserve">На 97-м </w:t>
      </w:r>
      <w:r>
        <w:rPr>
          <w:lang w:val="ru-RU" w:eastAsia="en-GB"/>
        </w:rPr>
        <w:t xml:space="preserve">совещании </w:t>
      </w:r>
      <w:r w:rsidRPr="004F60FB">
        <w:rPr>
          <w:lang w:val="ru-RU" w:eastAsia="en-GB"/>
        </w:rPr>
        <w:t xml:space="preserve">Исполнительный комитет обсудил ряд вопросов, касающихся проектов, представленных в рамках оперативной структуры по </w:t>
      </w:r>
      <w:r>
        <w:rPr>
          <w:lang w:val="ru-RU" w:eastAsia="en-GB"/>
        </w:rPr>
        <w:t>регулированию энергоэффективности</w:t>
      </w:r>
      <w:r w:rsidRPr="004F60FB">
        <w:rPr>
          <w:rStyle w:val="FootnoteReference"/>
          <w:lang w:eastAsia="en-GB"/>
        </w:rPr>
        <w:footnoteReference w:id="3"/>
      </w:r>
      <w:r w:rsidRPr="004F60FB">
        <w:rPr>
          <w:lang w:val="ru-RU" w:eastAsia="en-GB"/>
        </w:rPr>
        <w:t>, напомнив, что в своем решении 94/60</w:t>
      </w:r>
      <w:r>
        <w:rPr>
          <w:lang w:val="ru-RU" w:eastAsia="en-GB"/>
        </w:rPr>
        <w:t> </w:t>
      </w:r>
      <w:r w:rsidRPr="004F60FB">
        <w:rPr>
          <w:lang w:eastAsia="en-GB"/>
        </w:rPr>
        <w:t>b</w:t>
      </w:r>
      <w:r w:rsidRPr="004F60FB">
        <w:rPr>
          <w:lang w:val="ru-RU" w:eastAsia="en-GB"/>
        </w:rPr>
        <w:t>)</w:t>
      </w:r>
      <w:r>
        <w:rPr>
          <w:lang w:val="ru-RU" w:eastAsia="en-GB"/>
        </w:rPr>
        <w:t> </w:t>
      </w:r>
      <w:r w:rsidRPr="004F60FB">
        <w:rPr>
          <w:lang w:eastAsia="en-GB"/>
        </w:rPr>
        <w:t>ii</w:t>
      </w:r>
      <w:r w:rsidRPr="004F60FB">
        <w:rPr>
          <w:lang w:val="ru-RU" w:eastAsia="en-GB"/>
        </w:rPr>
        <w:t xml:space="preserve">) Комитет периодически </w:t>
      </w:r>
      <w:r>
        <w:rPr>
          <w:lang w:val="ru-RU" w:eastAsia="en-GB"/>
        </w:rPr>
        <w:t xml:space="preserve">поручал </w:t>
      </w:r>
      <w:r w:rsidRPr="004F60FB">
        <w:rPr>
          <w:lang w:val="ru-RU" w:eastAsia="en-GB"/>
        </w:rPr>
        <w:t>Секретариату Фонда предл</w:t>
      </w:r>
      <w:r>
        <w:rPr>
          <w:lang w:val="ru-RU" w:eastAsia="en-GB"/>
        </w:rPr>
        <w:t>агать о</w:t>
      </w:r>
      <w:r w:rsidRPr="004F60FB">
        <w:rPr>
          <w:lang w:val="ru-RU" w:eastAsia="en-GB"/>
        </w:rPr>
        <w:t>бновления согласованной методологии с учетом накопленного опыта.</w:t>
      </w:r>
      <w:r>
        <w:rPr>
          <w:lang w:val="ru-RU" w:eastAsia="en-GB"/>
        </w:rPr>
        <w:t xml:space="preserve"> </w:t>
      </w:r>
    </w:p>
    <w:p w14:paraId="703932B4" w14:textId="77777777" w:rsidR="00844A8D" w:rsidRPr="00F70178" w:rsidRDefault="00844A8D" w:rsidP="00B85F1F">
      <w:pPr>
        <w:pStyle w:val="Heading2"/>
        <w:numPr>
          <w:ilvl w:val="0"/>
          <w:numId w:val="0"/>
        </w:numPr>
        <w:ind w:left="720" w:hanging="720"/>
        <w:rPr>
          <w:b/>
          <w:bCs/>
          <w:lang w:val="ru-RU"/>
        </w:rPr>
      </w:pPr>
      <w:r w:rsidRPr="00E56644">
        <w:rPr>
          <w:b/>
          <w:bCs/>
          <w:lang w:val="ru-RU"/>
        </w:rPr>
        <w:t xml:space="preserve"> </w:t>
      </w:r>
      <w:r>
        <w:rPr>
          <w:b/>
          <w:bCs/>
          <w:lang w:val="en-GB"/>
        </w:rPr>
        <w:t>a</w:t>
      </w:r>
      <w:r w:rsidRPr="00F70178">
        <w:rPr>
          <w:b/>
          <w:bCs/>
          <w:lang w:val="ru-RU"/>
        </w:rPr>
        <w:t>)</w:t>
      </w:r>
      <w:r w:rsidRPr="00F70178">
        <w:rPr>
          <w:b/>
          <w:bCs/>
          <w:lang w:val="ru-RU"/>
        </w:rPr>
        <w:tab/>
      </w:r>
      <w:r w:rsidRPr="00812B43">
        <w:rPr>
          <w:b/>
          <w:bCs/>
          <w:lang w:val="ru-RU"/>
        </w:rPr>
        <w:t>Доля</w:t>
      </w:r>
      <w:r w:rsidRPr="00F70178">
        <w:rPr>
          <w:b/>
          <w:bCs/>
          <w:lang w:val="ru-RU"/>
        </w:rPr>
        <w:t xml:space="preserve"> </w:t>
      </w:r>
      <w:r w:rsidRPr="00812B43">
        <w:rPr>
          <w:b/>
          <w:bCs/>
          <w:lang w:val="ru-RU"/>
        </w:rPr>
        <w:t>оборудования</w:t>
      </w:r>
      <w:r w:rsidRPr="00F70178">
        <w:rPr>
          <w:b/>
          <w:bCs/>
          <w:lang w:val="ru-RU"/>
        </w:rPr>
        <w:t xml:space="preserve">, </w:t>
      </w:r>
      <w:r w:rsidRPr="00812B43">
        <w:rPr>
          <w:b/>
          <w:bCs/>
          <w:lang w:val="ru-RU"/>
        </w:rPr>
        <w:t>произв</w:t>
      </w:r>
      <w:r>
        <w:rPr>
          <w:b/>
          <w:bCs/>
          <w:lang w:val="ru-RU"/>
        </w:rPr>
        <w:t>еденного</w:t>
      </w:r>
      <w:r w:rsidRPr="00F70178">
        <w:rPr>
          <w:b/>
          <w:bCs/>
          <w:lang w:val="ru-RU"/>
        </w:rPr>
        <w:t xml:space="preserve"> </w:t>
      </w:r>
      <w:r w:rsidRPr="00812B43">
        <w:rPr>
          <w:b/>
          <w:bCs/>
          <w:lang w:val="ru-RU"/>
        </w:rPr>
        <w:t>предприятием</w:t>
      </w:r>
      <w:r w:rsidRPr="00F70178">
        <w:rPr>
          <w:b/>
          <w:bCs/>
          <w:lang w:val="ru-RU"/>
        </w:rPr>
        <w:t xml:space="preserve"> </w:t>
      </w:r>
      <w:r w:rsidRPr="00812B43">
        <w:rPr>
          <w:b/>
          <w:bCs/>
          <w:lang w:val="ru-RU"/>
        </w:rPr>
        <w:t>и</w:t>
      </w:r>
      <w:r w:rsidRPr="00F70178">
        <w:rPr>
          <w:b/>
          <w:bCs/>
          <w:lang w:val="ru-RU"/>
        </w:rPr>
        <w:t xml:space="preserve"> </w:t>
      </w:r>
      <w:r w:rsidRPr="00812B43">
        <w:rPr>
          <w:b/>
          <w:bCs/>
          <w:lang w:val="ru-RU"/>
        </w:rPr>
        <w:t>соответствующего</w:t>
      </w:r>
      <w:r w:rsidRPr="00F70178">
        <w:rPr>
          <w:b/>
          <w:bCs/>
          <w:lang w:val="ru-RU"/>
        </w:rPr>
        <w:t xml:space="preserve"> </w:t>
      </w:r>
      <w:r w:rsidRPr="00812B43">
        <w:rPr>
          <w:b/>
          <w:bCs/>
          <w:lang w:val="ru-RU"/>
        </w:rPr>
        <w:t>критериям</w:t>
      </w:r>
      <w:r w:rsidRPr="00F70178">
        <w:rPr>
          <w:b/>
          <w:bCs/>
          <w:lang w:val="ru-RU"/>
        </w:rPr>
        <w:t xml:space="preserve"> </w:t>
      </w:r>
      <w:r w:rsidRPr="00812B43">
        <w:rPr>
          <w:b/>
          <w:bCs/>
          <w:lang w:val="ru-RU"/>
        </w:rPr>
        <w:t>получения</w:t>
      </w:r>
      <w:r w:rsidRPr="00F70178">
        <w:rPr>
          <w:b/>
          <w:bCs/>
          <w:lang w:val="ru-RU"/>
        </w:rPr>
        <w:t xml:space="preserve"> </w:t>
      </w:r>
      <w:r w:rsidRPr="00812B43">
        <w:rPr>
          <w:b/>
          <w:bCs/>
          <w:lang w:val="ru-RU"/>
        </w:rPr>
        <w:t>дополнительной</w:t>
      </w:r>
      <w:r w:rsidRPr="00F70178">
        <w:rPr>
          <w:b/>
          <w:bCs/>
          <w:lang w:val="ru-RU"/>
        </w:rPr>
        <w:t xml:space="preserve"> </w:t>
      </w:r>
      <w:r w:rsidRPr="00812B43">
        <w:rPr>
          <w:b/>
          <w:bCs/>
          <w:lang w:val="ru-RU"/>
        </w:rPr>
        <w:t>субсидии</w:t>
      </w:r>
      <w:r w:rsidRPr="00F70178">
        <w:rPr>
          <w:b/>
          <w:bCs/>
          <w:lang w:val="ru-RU"/>
        </w:rPr>
        <w:t xml:space="preserve"> </w:t>
      </w:r>
      <w:r w:rsidRPr="00812B43">
        <w:rPr>
          <w:b/>
          <w:bCs/>
          <w:lang w:val="ru-RU"/>
        </w:rPr>
        <w:t>на</w:t>
      </w:r>
      <w:r w:rsidRPr="00F70178">
        <w:rPr>
          <w:b/>
          <w:bCs/>
          <w:lang w:val="ru-RU"/>
        </w:rPr>
        <w:t xml:space="preserve"> </w:t>
      </w:r>
      <w:r w:rsidRPr="00812B43">
        <w:rPr>
          <w:b/>
          <w:bCs/>
          <w:lang w:val="ru-RU"/>
        </w:rPr>
        <w:t>компоненты</w:t>
      </w:r>
      <w:r w:rsidRPr="00F70178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 </w:t>
      </w:r>
    </w:p>
    <w:p w14:paraId="703932B5" w14:textId="77777777" w:rsidR="00844A8D" w:rsidRPr="00A54BDC" w:rsidRDefault="00844A8D" w:rsidP="00100D8F">
      <w:pPr>
        <w:numPr>
          <w:ilvl w:val="0"/>
          <w:numId w:val="1"/>
        </w:numPr>
        <w:spacing w:after="240"/>
        <w:outlineLvl w:val="0"/>
        <w:rPr>
          <w:lang w:val="ru-RU" w:eastAsia="en-GB"/>
        </w:rPr>
      </w:pPr>
      <w:r w:rsidRPr="00A54BDC">
        <w:rPr>
          <w:lang w:val="ru-RU" w:eastAsia="en-GB"/>
        </w:rPr>
        <w:t xml:space="preserve">Исполнительный комитет </w:t>
      </w:r>
      <w:r>
        <w:rPr>
          <w:lang w:val="ru-RU" w:eastAsia="en-GB"/>
        </w:rPr>
        <w:t xml:space="preserve">постановил </w:t>
      </w:r>
      <w:r w:rsidRPr="00A54BDC">
        <w:rPr>
          <w:lang w:val="ru-RU" w:eastAsia="en-GB"/>
        </w:rPr>
        <w:t xml:space="preserve">утвердить для проектов, представленных в рамках оперативной </w:t>
      </w:r>
      <w:r>
        <w:rPr>
          <w:lang w:val="ru-RU" w:eastAsia="en-GB"/>
        </w:rPr>
        <w:t xml:space="preserve">структуры </w:t>
      </w:r>
      <w:r w:rsidRPr="00A54BDC">
        <w:rPr>
          <w:lang w:val="ru-RU" w:eastAsia="en-GB"/>
        </w:rPr>
        <w:t xml:space="preserve">по </w:t>
      </w:r>
      <w:r>
        <w:rPr>
          <w:lang w:val="ru-RU" w:eastAsia="en-GB"/>
        </w:rPr>
        <w:t xml:space="preserve">регулированию </w:t>
      </w:r>
      <w:r w:rsidRPr="00A54BDC">
        <w:rPr>
          <w:lang w:val="ru-RU" w:eastAsia="en-GB"/>
        </w:rPr>
        <w:t xml:space="preserve">энергоэффективности, дополнительные условия для предприятий, менее 50 процентов объема производства которых соответствует критериям получения дополнительной субсидии на компоненты, </w:t>
      </w:r>
      <w:r>
        <w:rPr>
          <w:lang w:val="ru-RU" w:eastAsia="en-GB"/>
        </w:rPr>
        <w:t xml:space="preserve">о которых конкретно говорится в </w:t>
      </w:r>
      <w:r w:rsidRPr="00A54BDC">
        <w:rPr>
          <w:lang w:val="ru-RU" w:eastAsia="en-GB"/>
        </w:rPr>
        <w:t>подпункт</w:t>
      </w:r>
      <w:r>
        <w:rPr>
          <w:lang w:val="ru-RU" w:eastAsia="en-GB"/>
        </w:rPr>
        <w:t>ах</w:t>
      </w:r>
      <w:r w:rsidRPr="00A54BDC">
        <w:rPr>
          <w:lang w:val="ru-RU" w:eastAsia="en-GB"/>
        </w:rPr>
        <w:t xml:space="preserve"> 40</w:t>
      </w:r>
      <w:r>
        <w:rPr>
          <w:lang w:val="ru-RU" w:eastAsia="en-GB"/>
        </w:rPr>
        <w:t> </w:t>
      </w:r>
      <w:r w:rsidRPr="00A54BDC">
        <w:rPr>
          <w:lang w:val="ru-RU" w:eastAsia="en-GB"/>
        </w:rPr>
        <w:t>а)</w:t>
      </w:r>
      <w:r>
        <w:rPr>
          <w:lang w:val="ru-RU" w:eastAsia="en-GB"/>
        </w:rPr>
        <w:t xml:space="preserve"> и</w:t>
      </w:r>
      <w:r w:rsidRPr="00A54BDC">
        <w:rPr>
          <w:lang w:val="ru-RU" w:eastAsia="en-GB"/>
        </w:rPr>
        <w:t xml:space="preserve"> </w:t>
      </w:r>
      <w:r w:rsidRPr="00100D8F">
        <w:rPr>
          <w:lang w:eastAsia="en-GB"/>
        </w:rPr>
        <w:t>b</w:t>
      </w:r>
      <w:r w:rsidRPr="00A54BDC">
        <w:rPr>
          <w:lang w:val="ru-RU" w:eastAsia="en-GB"/>
        </w:rPr>
        <w:t xml:space="preserve">) </w:t>
      </w:r>
      <w:r>
        <w:rPr>
          <w:lang w:val="ru-RU" w:eastAsia="en-GB"/>
        </w:rPr>
        <w:t>решения</w:t>
      </w:r>
      <w:r w:rsidRPr="00A54BDC">
        <w:rPr>
          <w:lang w:val="ru-RU" w:eastAsia="en-GB"/>
        </w:rPr>
        <w:t xml:space="preserve"> </w:t>
      </w:r>
      <w:r w:rsidRPr="00100D8F">
        <w:rPr>
          <w:lang w:eastAsia="en-GB"/>
        </w:rPr>
        <w:t>UNEP</w:t>
      </w:r>
      <w:r w:rsidRPr="00A54BDC">
        <w:rPr>
          <w:lang w:val="ru-RU" w:eastAsia="en-GB"/>
        </w:rPr>
        <w:t>/</w:t>
      </w:r>
      <w:r w:rsidRPr="00100D8F">
        <w:rPr>
          <w:lang w:eastAsia="en-GB"/>
        </w:rPr>
        <w:t>OzL</w:t>
      </w:r>
      <w:r w:rsidRPr="00A54BDC">
        <w:rPr>
          <w:lang w:val="ru-RU" w:eastAsia="en-GB"/>
        </w:rPr>
        <w:t>.</w:t>
      </w:r>
      <w:r w:rsidRPr="00100D8F">
        <w:rPr>
          <w:lang w:eastAsia="en-GB"/>
        </w:rPr>
        <w:t>Pro</w:t>
      </w:r>
      <w:r w:rsidRPr="00A54BDC">
        <w:rPr>
          <w:lang w:val="ru-RU" w:eastAsia="en-GB"/>
        </w:rPr>
        <w:t>/</w:t>
      </w:r>
      <w:r w:rsidRPr="00100D8F">
        <w:rPr>
          <w:lang w:eastAsia="en-GB"/>
        </w:rPr>
        <w:t>ExCom</w:t>
      </w:r>
      <w:r w:rsidRPr="00A54BDC">
        <w:rPr>
          <w:lang w:val="ru-RU" w:eastAsia="en-GB"/>
        </w:rPr>
        <w:t>/97/26 (</w:t>
      </w:r>
      <w:r>
        <w:rPr>
          <w:lang w:val="ru-RU" w:eastAsia="en-GB"/>
        </w:rPr>
        <w:t>решение</w:t>
      </w:r>
      <w:r w:rsidRPr="00A54BDC">
        <w:rPr>
          <w:lang w:val="ru-RU" w:eastAsia="en-GB"/>
        </w:rPr>
        <w:t xml:space="preserve"> 97/32). </w:t>
      </w:r>
    </w:p>
    <w:p w14:paraId="703932B6" w14:textId="77777777" w:rsidR="00844A8D" w:rsidRPr="00316A24" w:rsidRDefault="00844A8D" w:rsidP="00100D8F">
      <w:pPr>
        <w:pStyle w:val="Heading2"/>
        <w:numPr>
          <w:ilvl w:val="0"/>
          <w:numId w:val="0"/>
        </w:numPr>
        <w:rPr>
          <w:b/>
          <w:bCs/>
          <w:lang w:val="ru-RU"/>
        </w:rPr>
      </w:pPr>
      <w:r w:rsidRPr="00B85585">
        <w:rPr>
          <w:b/>
          <w:bCs/>
          <w:lang w:val="ru-RU"/>
        </w:rPr>
        <w:t xml:space="preserve"> </w:t>
      </w:r>
      <w:r>
        <w:rPr>
          <w:b/>
          <w:bCs/>
          <w:lang w:val="en-GB"/>
        </w:rPr>
        <w:t>b</w:t>
      </w:r>
      <w:r w:rsidRPr="00316A24">
        <w:rPr>
          <w:b/>
          <w:bCs/>
          <w:lang w:val="ru-RU"/>
        </w:rPr>
        <w:t>)</w:t>
      </w:r>
      <w:r w:rsidRPr="00316A24">
        <w:rPr>
          <w:b/>
          <w:bCs/>
          <w:lang w:val="ru-RU"/>
        </w:rPr>
        <w:tab/>
      </w:r>
      <w:r w:rsidRPr="00A54BDC">
        <w:rPr>
          <w:b/>
          <w:bCs/>
          <w:lang w:val="ru-RU"/>
        </w:rPr>
        <w:t>П</w:t>
      </w:r>
      <w:r>
        <w:rPr>
          <w:b/>
          <w:bCs/>
          <w:lang w:val="ru-RU"/>
        </w:rPr>
        <w:t>окрытие</w:t>
      </w:r>
      <w:r w:rsidRPr="00316A24">
        <w:rPr>
          <w:b/>
          <w:bCs/>
          <w:lang w:val="ru-RU"/>
        </w:rPr>
        <w:t xml:space="preserve"> </w:t>
      </w:r>
      <w:r w:rsidRPr="00A54BDC">
        <w:rPr>
          <w:b/>
          <w:bCs/>
          <w:lang w:val="ru-RU"/>
        </w:rPr>
        <w:t>дополнительных</w:t>
      </w:r>
      <w:r w:rsidRPr="00316A24">
        <w:rPr>
          <w:b/>
          <w:bCs/>
          <w:lang w:val="ru-RU"/>
        </w:rPr>
        <w:t xml:space="preserve"> </w:t>
      </w:r>
      <w:r w:rsidRPr="00A54BDC">
        <w:rPr>
          <w:b/>
          <w:bCs/>
          <w:lang w:val="ru-RU"/>
        </w:rPr>
        <w:t>капитальных</w:t>
      </w:r>
      <w:r w:rsidRPr="00316A24">
        <w:rPr>
          <w:b/>
          <w:bCs/>
          <w:lang w:val="ru-RU"/>
        </w:rPr>
        <w:t xml:space="preserve"> </w:t>
      </w:r>
      <w:r w:rsidRPr="00A54BDC">
        <w:rPr>
          <w:b/>
          <w:bCs/>
          <w:lang w:val="ru-RU"/>
        </w:rPr>
        <w:t>затрат</w:t>
      </w:r>
      <w:r w:rsidRPr="00316A24">
        <w:rPr>
          <w:b/>
          <w:bCs/>
          <w:lang w:val="ru-RU"/>
        </w:rPr>
        <w:t xml:space="preserve"> </w:t>
      </w:r>
      <w:r w:rsidRPr="00A54BDC">
        <w:rPr>
          <w:b/>
          <w:bCs/>
          <w:lang w:val="ru-RU"/>
        </w:rPr>
        <w:t>производител</w:t>
      </w:r>
      <w:r>
        <w:rPr>
          <w:b/>
          <w:bCs/>
          <w:lang w:val="ru-RU"/>
        </w:rPr>
        <w:t>ей</w:t>
      </w:r>
      <w:r w:rsidRPr="00316A24">
        <w:rPr>
          <w:b/>
          <w:bCs/>
          <w:lang w:val="ru-RU"/>
        </w:rPr>
        <w:t xml:space="preserve">, </w:t>
      </w:r>
      <w:r w:rsidRPr="00A54BDC">
        <w:rPr>
          <w:b/>
          <w:bCs/>
          <w:lang w:val="ru-RU"/>
        </w:rPr>
        <w:t>использующи</w:t>
      </w:r>
      <w:r>
        <w:rPr>
          <w:b/>
          <w:bCs/>
          <w:lang w:val="ru-RU"/>
        </w:rPr>
        <w:t>х</w:t>
      </w:r>
      <w:r w:rsidRPr="00316A24">
        <w:rPr>
          <w:b/>
          <w:bCs/>
          <w:lang w:val="ru-RU"/>
        </w:rPr>
        <w:t xml:space="preserve"> </w:t>
      </w:r>
      <w:r w:rsidRPr="00A54BDC">
        <w:rPr>
          <w:b/>
          <w:bCs/>
          <w:lang w:val="ru-RU"/>
        </w:rPr>
        <w:t>полные</w:t>
      </w:r>
      <w:r w:rsidRPr="00316A24">
        <w:rPr>
          <w:b/>
          <w:bCs/>
          <w:lang w:val="ru-RU"/>
        </w:rPr>
        <w:t xml:space="preserve"> </w:t>
      </w:r>
      <w:r w:rsidRPr="00A54BDC">
        <w:rPr>
          <w:b/>
          <w:bCs/>
          <w:lang w:val="ru-RU"/>
        </w:rPr>
        <w:t>комплекты</w:t>
      </w:r>
      <w:r w:rsidRPr="00316A24">
        <w:rPr>
          <w:b/>
          <w:bCs/>
          <w:lang w:val="ru-RU"/>
        </w:rPr>
        <w:t xml:space="preserve"> </w:t>
      </w:r>
      <w:r w:rsidRPr="00A54BDC">
        <w:rPr>
          <w:b/>
          <w:bCs/>
          <w:lang w:val="ru-RU"/>
        </w:rPr>
        <w:t>для</w:t>
      </w:r>
      <w:r w:rsidRPr="00316A2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демонтажа</w:t>
      </w:r>
    </w:p>
    <w:p w14:paraId="703932B7" w14:textId="77777777" w:rsidR="00844A8D" w:rsidRPr="00031602" w:rsidRDefault="00844A8D" w:rsidP="00031602">
      <w:pPr>
        <w:numPr>
          <w:ilvl w:val="0"/>
          <w:numId w:val="1"/>
        </w:numPr>
        <w:spacing w:after="240"/>
        <w:outlineLvl w:val="0"/>
        <w:rPr>
          <w:lang w:val="ru-RU" w:eastAsia="en-GB"/>
        </w:rPr>
      </w:pPr>
      <w:r w:rsidRPr="00031602">
        <w:rPr>
          <w:lang w:val="ru-RU" w:eastAsia="en-GB"/>
        </w:rPr>
        <w:t xml:space="preserve">После </w:t>
      </w:r>
      <w:r>
        <w:rPr>
          <w:lang w:val="ru-RU" w:eastAsia="en-GB"/>
        </w:rPr>
        <w:t xml:space="preserve">состоявшегося </w:t>
      </w:r>
      <w:r w:rsidRPr="00031602">
        <w:rPr>
          <w:lang w:val="ru-RU" w:eastAsia="en-GB"/>
        </w:rPr>
        <w:t>обсуждения Исполнительный комитет п</w:t>
      </w:r>
      <w:r>
        <w:rPr>
          <w:lang w:val="ru-RU" w:eastAsia="en-GB"/>
        </w:rPr>
        <w:t xml:space="preserve">остановил </w:t>
      </w:r>
      <w:r w:rsidRPr="00031602">
        <w:rPr>
          <w:lang w:val="ru-RU" w:eastAsia="en-GB"/>
        </w:rPr>
        <w:t xml:space="preserve">отложить до </w:t>
      </w:r>
      <w:r>
        <w:rPr>
          <w:lang w:val="ru-RU" w:eastAsia="en-GB"/>
        </w:rPr>
        <w:t xml:space="preserve">одного из </w:t>
      </w:r>
      <w:r w:rsidRPr="00031602">
        <w:rPr>
          <w:lang w:val="ru-RU" w:eastAsia="en-GB"/>
        </w:rPr>
        <w:t>следующ</w:t>
      </w:r>
      <w:r>
        <w:rPr>
          <w:lang w:val="ru-RU" w:eastAsia="en-GB"/>
        </w:rPr>
        <w:t xml:space="preserve">их совещаний </w:t>
      </w:r>
      <w:r w:rsidRPr="00031602">
        <w:rPr>
          <w:lang w:val="ru-RU" w:eastAsia="en-GB"/>
        </w:rPr>
        <w:t>рассмотрение вопроса о п</w:t>
      </w:r>
      <w:r>
        <w:rPr>
          <w:lang w:val="ru-RU" w:eastAsia="en-GB"/>
        </w:rPr>
        <w:t xml:space="preserve">окрытии </w:t>
      </w:r>
      <w:r w:rsidRPr="00031602">
        <w:rPr>
          <w:lang w:val="ru-RU" w:eastAsia="en-GB"/>
        </w:rPr>
        <w:t>дополнительных капитальных затрат производител</w:t>
      </w:r>
      <w:r>
        <w:rPr>
          <w:lang w:val="ru-RU" w:eastAsia="en-GB"/>
        </w:rPr>
        <w:t>ей</w:t>
      </w:r>
      <w:r w:rsidRPr="00031602">
        <w:rPr>
          <w:lang w:val="ru-RU" w:eastAsia="en-GB"/>
        </w:rPr>
        <w:t>, использующи</w:t>
      </w:r>
      <w:r>
        <w:rPr>
          <w:lang w:val="ru-RU" w:eastAsia="en-GB"/>
        </w:rPr>
        <w:t>х</w:t>
      </w:r>
      <w:r w:rsidRPr="00031602">
        <w:rPr>
          <w:lang w:val="ru-RU" w:eastAsia="en-GB"/>
        </w:rPr>
        <w:t xml:space="preserve"> </w:t>
      </w:r>
      <w:r>
        <w:rPr>
          <w:lang w:val="ru-RU" w:eastAsia="en-GB"/>
        </w:rPr>
        <w:t xml:space="preserve">полные </w:t>
      </w:r>
      <w:r w:rsidRPr="00031602">
        <w:rPr>
          <w:lang w:val="ru-RU" w:eastAsia="en-GB"/>
        </w:rPr>
        <w:t>комплекты для</w:t>
      </w:r>
      <w:r>
        <w:rPr>
          <w:lang w:val="ru-RU" w:eastAsia="en-GB"/>
        </w:rPr>
        <w:t xml:space="preserve"> демонтажа при реализации</w:t>
      </w:r>
      <w:r w:rsidRPr="00031602">
        <w:rPr>
          <w:lang w:val="ru-RU" w:eastAsia="en-GB"/>
        </w:rPr>
        <w:t xml:space="preserve"> проект</w:t>
      </w:r>
      <w:r>
        <w:rPr>
          <w:lang w:val="ru-RU" w:eastAsia="en-GB"/>
        </w:rPr>
        <w:t>ов</w:t>
      </w:r>
      <w:r w:rsidRPr="00031602">
        <w:rPr>
          <w:lang w:val="ru-RU" w:eastAsia="en-GB"/>
        </w:rPr>
        <w:t xml:space="preserve">, представленных в рамках оперативной </w:t>
      </w:r>
      <w:r>
        <w:rPr>
          <w:lang w:val="ru-RU" w:eastAsia="en-GB"/>
        </w:rPr>
        <w:t xml:space="preserve">структуры по регулированию </w:t>
      </w:r>
      <w:r w:rsidRPr="00031602">
        <w:rPr>
          <w:lang w:val="ru-RU" w:eastAsia="en-GB"/>
        </w:rPr>
        <w:t>энергоэффективности.</w:t>
      </w:r>
    </w:p>
    <w:p w14:paraId="703932B8" w14:textId="77777777" w:rsidR="00844A8D" w:rsidRPr="00B85585" w:rsidRDefault="00844A8D" w:rsidP="00B85F1F">
      <w:pPr>
        <w:pStyle w:val="Heading2"/>
        <w:numPr>
          <w:ilvl w:val="0"/>
          <w:numId w:val="0"/>
        </w:numPr>
        <w:ind w:left="720" w:hanging="720"/>
        <w:rPr>
          <w:b/>
          <w:bCs/>
          <w:lang w:val="ru-RU"/>
        </w:rPr>
      </w:pPr>
      <w:r w:rsidRPr="00AD461E">
        <w:rPr>
          <w:b/>
          <w:bCs/>
          <w:lang w:val="ru-RU"/>
        </w:rPr>
        <w:t xml:space="preserve"> </w:t>
      </w:r>
      <w:r>
        <w:rPr>
          <w:b/>
          <w:bCs/>
          <w:lang w:val="en-GB"/>
        </w:rPr>
        <w:t>c</w:t>
      </w:r>
      <w:r w:rsidRPr="00B85585">
        <w:rPr>
          <w:b/>
          <w:bCs/>
          <w:lang w:val="ru-RU"/>
        </w:rPr>
        <w:t>)</w:t>
      </w:r>
      <w:r w:rsidRPr="00B85585">
        <w:rPr>
          <w:b/>
          <w:bCs/>
          <w:lang w:val="ru-RU"/>
        </w:rPr>
        <w:tab/>
      </w:r>
      <w:r w:rsidRPr="006D2045">
        <w:rPr>
          <w:b/>
          <w:bCs/>
          <w:lang w:val="ru-RU"/>
        </w:rPr>
        <w:t xml:space="preserve">Объемы производства, которые следует учитывать при оценке дополнительных </w:t>
      </w:r>
      <w:r>
        <w:rPr>
          <w:b/>
          <w:bCs/>
          <w:lang w:val="ru-RU"/>
        </w:rPr>
        <w:t xml:space="preserve">компонентных </w:t>
      </w:r>
      <w:r w:rsidRPr="006D2045">
        <w:rPr>
          <w:b/>
          <w:bCs/>
          <w:lang w:val="ru-RU"/>
        </w:rPr>
        <w:t xml:space="preserve">затрат </w:t>
      </w:r>
      <w:r>
        <w:rPr>
          <w:b/>
          <w:bCs/>
          <w:lang w:val="ru-RU"/>
        </w:rPr>
        <w:t>по</w:t>
      </w:r>
      <w:r w:rsidRPr="006D2045">
        <w:rPr>
          <w:b/>
          <w:bCs/>
          <w:lang w:val="ru-RU"/>
        </w:rPr>
        <w:t xml:space="preserve"> проект</w:t>
      </w:r>
      <w:r>
        <w:rPr>
          <w:b/>
          <w:bCs/>
          <w:lang w:val="ru-RU"/>
        </w:rPr>
        <w:t xml:space="preserve">ам </w:t>
      </w:r>
      <w:r w:rsidRPr="006D2045">
        <w:rPr>
          <w:b/>
          <w:bCs/>
          <w:lang w:val="ru-RU"/>
        </w:rPr>
        <w:t>в</w:t>
      </w:r>
      <w:r w:rsidRPr="00B85585">
        <w:rPr>
          <w:b/>
          <w:bCs/>
          <w:lang w:val="ru-RU"/>
        </w:rPr>
        <w:t xml:space="preserve"> </w:t>
      </w:r>
      <w:r w:rsidRPr="006D2045">
        <w:rPr>
          <w:b/>
          <w:bCs/>
          <w:lang w:val="ru-RU"/>
        </w:rPr>
        <w:t>рамках</w:t>
      </w:r>
      <w:r w:rsidRPr="00B85585">
        <w:rPr>
          <w:b/>
          <w:bCs/>
          <w:lang w:val="ru-RU"/>
        </w:rPr>
        <w:t xml:space="preserve"> </w:t>
      </w:r>
      <w:r w:rsidRPr="006D2045">
        <w:rPr>
          <w:b/>
          <w:bCs/>
          <w:lang w:val="ru-RU"/>
        </w:rPr>
        <w:t>решения</w:t>
      </w:r>
      <w:r w:rsidRPr="00B85585">
        <w:rPr>
          <w:b/>
          <w:bCs/>
          <w:lang w:val="ru-RU"/>
        </w:rPr>
        <w:t xml:space="preserve"> 94/60</w:t>
      </w:r>
      <w:r>
        <w:rPr>
          <w:b/>
          <w:bCs/>
          <w:lang w:val="ru-RU"/>
        </w:rPr>
        <w:t xml:space="preserve">   </w:t>
      </w:r>
    </w:p>
    <w:p w14:paraId="703932B9" w14:textId="77777777" w:rsidR="00844A8D" w:rsidRPr="001B0589" w:rsidRDefault="00844A8D" w:rsidP="00100D8F">
      <w:pPr>
        <w:numPr>
          <w:ilvl w:val="0"/>
          <w:numId w:val="1"/>
        </w:numPr>
        <w:spacing w:after="240"/>
        <w:outlineLvl w:val="0"/>
        <w:rPr>
          <w:lang w:val="ru-RU" w:eastAsia="en-GB"/>
        </w:rPr>
      </w:pPr>
      <w:r w:rsidRPr="0053417B">
        <w:rPr>
          <w:lang w:val="ru-RU" w:eastAsia="en-GB"/>
        </w:rPr>
        <w:t>Исполнительный комитет п</w:t>
      </w:r>
      <w:r>
        <w:rPr>
          <w:lang w:val="ru-RU" w:eastAsia="en-GB"/>
        </w:rPr>
        <w:t xml:space="preserve">остановил принять к сведению, </w:t>
      </w:r>
      <w:r w:rsidRPr="0053417B">
        <w:rPr>
          <w:lang w:val="ru-RU" w:eastAsia="en-GB"/>
        </w:rPr>
        <w:t xml:space="preserve">что для определения объемов производства </w:t>
      </w:r>
      <w:r>
        <w:rPr>
          <w:lang w:val="ru-RU" w:eastAsia="en-GB"/>
        </w:rPr>
        <w:t>по</w:t>
      </w:r>
      <w:r w:rsidRPr="0053417B">
        <w:rPr>
          <w:lang w:val="ru-RU" w:eastAsia="en-GB"/>
        </w:rPr>
        <w:t xml:space="preserve"> проект</w:t>
      </w:r>
      <w:r>
        <w:rPr>
          <w:lang w:val="ru-RU" w:eastAsia="en-GB"/>
        </w:rPr>
        <w:t>ам</w:t>
      </w:r>
      <w:r w:rsidRPr="0053417B">
        <w:rPr>
          <w:lang w:val="ru-RU" w:eastAsia="en-GB"/>
        </w:rPr>
        <w:t>, представленны</w:t>
      </w:r>
      <w:r>
        <w:rPr>
          <w:lang w:val="ru-RU" w:eastAsia="en-GB"/>
        </w:rPr>
        <w:t>м</w:t>
      </w:r>
      <w:r w:rsidRPr="0053417B">
        <w:rPr>
          <w:lang w:val="ru-RU" w:eastAsia="en-GB"/>
        </w:rPr>
        <w:t xml:space="preserve"> в рамках оперативной </w:t>
      </w:r>
      <w:r>
        <w:rPr>
          <w:lang w:val="ru-RU" w:eastAsia="en-GB"/>
        </w:rPr>
        <w:t xml:space="preserve">структуры по регулированию </w:t>
      </w:r>
      <w:r w:rsidRPr="0053417B">
        <w:rPr>
          <w:lang w:val="ru-RU" w:eastAsia="en-GB"/>
        </w:rPr>
        <w:t xml:space="preserve">энергоэффективности, Секретариат Фонда будет использовать либо </w:t>
      </w:r>
      <w:r>
        <w:rPr>
          <w:lang w:val="ru-RU" w:eastAsia="en-GB"/>
        </w:rPr>
        <w:t xml:space="preserve">данные </w:t>
      </w:r>
      <w:r w:rsidRPr="0053417B">
        <w:rPr>
          <w:lang w:val="ru-RU" w:eastAsia="en-GB"/>
        </w:rPr>
        <w:t>последн</w:t>
      </w:r>
      <w:r>
        <w:rPr>
          <w:lang w:val="ru-RU" w:eastAsia="en-GB"/>
        </w:rPr>
        <w:t>его</w:t>
      </w:r>
      <w:r w:rsidRPr="0053417B">
        <w:rPr>
          <w:lang w:val="ru-RU" w:eastAsia="en-GB"/>
        </w:rPr>
        <w:t xml:space="preserve"> год</w:t>
      </w:r>
      <w:r>
        <w:rPr>
          <w:lang w:val="ru-RU" w:eastAsia="en-GB"/>
        </w:rPr>
        <w:t>а</w:t>
      </w:r>
      <w:r w:rsidRPr="0053417B">
        <w:rPr>
          <w:lang w:val="ru-RU" w:eastAsia="en-GB"/>
        </w:rPr>
        <w:t xml:space="preserve">, либо </w:t>
      </w:r>
      <w:r>
        <w:rPr>
          <w:lang w:val="ru-RU" w:eastAsia="en-GB"/>
        </w:rPr>
        <w:t xml:space="preserve">их </w:t>
      </w:r>
      <w:r w:rsidRPr="0053417B">
        <w:rPr>
          <w:lang w:val="ru-RU" w:eastAsia="en-GB"/>
        </w:rPr>
        <w:t>среднее значение за три года, предшеств</w:t>
      </w:r>
      <w:r>
        <w:rPr>
          <w:lang w:val="ru-RU" w:eastAsia="en-GB"/>
        </w:rPr>
        <w:t xml:space="preserve">овавших </w:t>
      </w:r>
      <w:r w:rsidRPr="0053417B">
        <w:rPr>
          <w:lang w:val="ru-RU" w:eastAsia="en-GB"/>
        </w:rPr>
        <w:t>представлению проекта (решение 97/33).</w:t>
      </w:r>
      <w:r>
        <w:rPr>
          <w:lang w:val="ru-RU" w:eastAsia="en-GB"/>
        </w:rPr>
        <w:t xml:space="preserve">  </w:t>
      </w:r>
    </w:p>
    <w:p w14:paraId="703932BA" w14:textId="77777777" w:rsidR="00844A8D" w:rsidRPr="00973643" w:rsidRDefault="00844A8D" w:rsidP="00B92889">
      <w:pPr>
        <w:spacing w:after="240"/>
        <w:outlineLvl w:val="0"/>
        <w:rPr>
          <w:rFonts w:eastAsia="Times New Roman"/>
          <w:b/>
          <w:lang w:val="ru-RU" w:eastAsia="en-US"/>
        </w:rPr>
      </w:pPr>
      <w:r w:rsidRPr="00973643">
        <w:rPr>
          <w:rFonts w:eastAsia="Times New Roman"/>
          <w:b/>
          <w:lang w:val="ru-RU" w:eastAsia="en-US"/>
        </w:rPr>
        <w:t>2.</w:t>
      </w:r>
      <w:r w:rsidRPr="00973643">
        <w:rPr>
          <w:rFonts w:eastAsia="Times New Roman"/>
          <w:b/>
          <w:lang w:val="ru-RU" w:eastAsia="en-US"/>
        </w:rPr>
        <w:tab/>
      </w:r>
      <w:r>
        <w:rPr>
          <w:rFonts w:eastAsia="Times New Roman"/>
          <w:b/>
          <w:lang w:val="ru-RU" w:eastAsia="en-US"/>
        </w:rPr>
        <w:t>Введение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в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действие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центров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передового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опыта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в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области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устойчивого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охлаждения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 xml:space="preserve">и центров испытания энергоэффективности </w:t>
      </w:r>
      <w:r w:rsidRPr="00973643">
        <w:rPr>
          <w:rFonts w:eastAsia="Times New Roman"/>
          <w:b/>
          <w:lang w:val="ru-RU" w:eastAsia="en-US"/>
        </w:rPr>
        <w:t xml:space="preserve">  </w:t>
      </w:r>
    </w:p>
    <w:p w14:paraId="703932BB" w14:textId="77777777" w:rsidR="00844A8D" w:rsidRPr="00040EBA" w:rsidRDefault="00844A8D" w:rsidP="00454EEE">
      <w:pPr>
        <w:pStyle w:val="Heading2"/>
        <w:numPr>
          <w:ilvl w:val="0"/>
          <w:numId w:val="0"/>
        </w:numPr>
        <w:rPr>
          <w:b/>
          <w:bCs/>
          <w:lang w:val="ru-RU"/>
        </w:rPr>
      </w:pPr>
      <w:r w:rsidRPr="00973643">
        <w:rPr>
          <w:b/>
          <w:bCs/>
          <w:lang w:val="ru-RU"/>
        </w:rPr>
        <w:t xml:space="preserve"> </w:t>
      </w:r>
      <w:r w:rsidRPr="00EC4DF9">
        <w:rPr>
          <w:b/>
          <w:bCs/>
          <w:lang w:val="en-GB"/>
        </w:rPr>
        <w:t>a</w:t>
      </w:r>
      <w:r w:rsidRPr="00040EBA">
        <w:rPr>
          <w:b/>
          <w:bCs/>
          <w:lang w:val="ru-RU"/>
        </w:rPr>
        <w:t>)</w:t>
      </w:r>
      <w:r w:rsidRPr="00040EBA">
        <w:rPr>
          <w:b/>
          <w:bCs/>
          <w:lang w:val="ru-RU"/>
        </w:rPr>
        <w:tab/>
      </w:r>
      <w:r>
        <w:rPr>
          <w:rFonts w:eastAsia="Times New Roman"/>
          <w:b/>
          <w:lang w:val="ru-RU" w:eastAsia="en-US"/>
        </w:rPr>
        <w:t>Введение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в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действие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центров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передового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опыта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в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области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устойчивого</w:t>
      </w:r>
      <w:r w:rsidRPr="00973643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охлаждения</w:t>
      </w:r>
    </w:p>
    <w:p w14:paraId="703932BC" w14:textId="77777777" w:rsidR="00844A8D" w:rsidRPr="009F2295" w:rsidRDefault="00844A8D" w:rsidP="00EC4DF9">
      <w:pPr>
        <w:numPr>
          <w:ilvl w:val="0"/>
          <w:numId w:val="1"/>
        </w:numPr>
        <w:spacing w:after="240"/>
        <w:outlineLvl w:val="0"/>
        <w:rPr>
          <w:lang w:val="ru-RU" w:eastAsia="en-GB"/>
        </w:rPr>
      </w:pPr>
      <w:r>
        <w:rPr>
          <w:lang w:val="ru-RU" w:eastAsia="en-GB"/>
        </w:rPr>
        <w:lastRenderedPageBreak/>
        <w:t>На</w:t>
      </w:r>
      <w:r w:rsidRPr="00A50107">
        <w:rPr>
          <w:lang w:val="ru-RU" w:eastAsia="en-GB"/>
        </w:rPr>
        <w:t xml:space="preserve"> 97-</w:t>
      </w:r>
      <w:r>
        <w:rPr>
          <w:lang w:val="ru-RU" w:eastAsia="en-GB"/>
        </w:rPr>
        <w:t>м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совещании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Исполнительный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комитет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в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соответствии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с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 xml:space="preserve">решением </w:t>
      </w:r>
      <w:r w:rsidRPr="00A50107">
        <w:rPr>
          <w:lang w:val="ru-RU" w:eastAsia="en-GB"/>
        </w:rPr>
        <w:t>95/87</w:t>
      </w:r>
      <w:r w:rsidRPr="000E5058">
        <w:rPr>
          <w:lang w:eastAsia="en-GB"/>
        </w:rPr>
        <w:t> </w:t>
      </w:r>
      <w:r>
        <w:rPr>
          <w:lang w:eastAsia="en-GB"/>
        </w:rPr>
        <w:t>e</w:t>
      </w:r>
      <w:r w:rsidRPr="00A50107">
        <w:rPr>
          <w:lang w:val="ru-RU" w:eastAsia="en-GB"/>
        </w:rPr>
        <w:t xml:space="preserve">) </w:t>
      </w:r>
      <w:r>
        <w:rPr>
          <w:lang w:val="ru-RU" w:eastAsia="en-GB"/>
        </w:rPr>
        <w:t>рассмотрел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документ</w:t>
      </w:r>
      <w:r w:rsidRPr="00A50107">
        <w:rPr>
          <w:lang w:val="ru-RU" w:eastAsia="en-GB"/>
        </w:rPr>
        <w:t xml:space="preserve">, </w:t>
      </w:r>
      <w:r>
        <w:rPr>
          <w:lang w:val="ru-RU" w:eastAsia="en-GB"/>
        </w:rPr>
        <w:t>подготовленный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Секретариатом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Фонда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о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введении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в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действие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центров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передового опыта в области устойчивого охлаждения</w:t>
      </w:r>
      <w:r w:rsidRPr="00EC4DF9">
        <w:rPr>
          <w:vertAlign w:val="superscript"/>
          <w:lang w:eastAsia="en-GB"/>
        </w:rPr>
        <w:footnoteReference w:id="4"/>
      </w:r>
      <w:r>
        <w:rPr>
          <w:lang w:val="ru-RU" w:eastAsia="en-GB"/>
        </w:rPr>
        <w:t>.</w:t>
      </w:r>
      <w:r w:rsidRPr="00A50107">
        <w:rPr>
          <w:lang w:val="ru-RU" w:eastAsia="en-GB"/>
        </w:rPr>
        <w:t xml:space="preserve"> </w:t>
      </w:r>
      <w:r>
        <w:rPr>
          <w:lang w:val="ru-RU" w:eastAsia="en-GB"/>
        </w:rPr>
        <w:t>После</w:t>
      </w:r>
      <w:r w:rsidRPr="005853E5">
        <w:rPr>
          <w:lang w:val="ru-RU" w:eastAsia="en-GB"/>
        </w:rPr>
        <w:t xml:space="preserve"> </w:t>
      </w:r>
      <w:r>
        <w:rPr>
          <w:lang w:val="ru-RU" w:eastAsia="en-GB"/>
        </w:rPr>
        <w:t>обсуждений</w:t>
      </w:r>
      <w:r w:rsidRPr="005853E5">
        <w:rPr>
          <w:lang w:val="ru-RU" w:eastAsia="en-GB"/>
        </w:rPr>
        <w:t xml:space="preserve">, </w:t>
      </w:r>
      <w:r>
        <w:rPr>
          <w:lang w:val="ru-RU" w:eastAsia="en-GB"/>
        </w:rPr>
        <w:t>состоявшихся</w:t>
      </w:r>
      <w:r w:rsidRPr="005853E5">
        <w:rPr>
          <w:lang w:val="ru-RU" w:eastAsia="en-GB"/>
        </w:rPr>
        <w:t xml:space="preserve"> </w:t>
      </w:r>
      <w:r>
        <w:rPr>
          <w:lang w:val="ru-RU" w:eastAsia="en-GB"/>
        </w:rPr>
        <w:t>в</w:t>
      </w:r>
      <w:r w:rsidRPr="005853E5">
        <w:rPr>
          <w:lang w:val="ru-RU" w:eastAsia="en-GB"/>
        </w:rPr>
        <w:t xml:space="preserve"> </w:t>
      </w:r>
      <w:r>
        <w:rPr>
          <w:lang w:val="ru-RU" w:eastAsia="en-GB"/>
        </w:rPr>
        <w:t>контактной</w:t>
      </w:r>
      <w:r w:rsidRPr="005853E5">
        <w:rPr>
          <w:lang w:val="ru-RU" w:eastAsia="en-GB"/>
        </w:rPr>
        <w:t xml:space="preserve"> </w:t>
      </w:r>
      <w:r>
        <w:rPr>
          <w:lang w:val="ru-RU" w:eastAsia="en-GB"/>
        </w:rPr>
        <w:t>группе</w:t>
      </w:r>
      <w:r w:rsidRPr="005853E5">
        <w:rPr>
          <w:lang w:val="ru-RU" w:eastAsia="en-GB"/>
        </w:rPr>
        <w:t xml:space="preserve">, </w:t>
      </w:r>
      <w:r>
        <w:rPr>
          <w:lang w:val="ru-RU" w:eastAsia="en-GB"/>
        </w:rPr>
        <w:t>Исполнительный</w:t>
      </w:r>
      <w:r w:rsidRPr="005853E5">
        <w:rPr>
          <w:lang w:val="ru-RU" w:eastAsia="en-GB"/>
        </w:rPr>
        <w:t xml:space="preserve"> </w:t>
      </w:r>
      <w:r>
        <w:rPr>
          <w:lang w:val="ru-RU" w:eastAsia="en-GB"/>
        </w:rPr>
        <w:t>комитет</w:t>
      </w:r>
      <w:r w:rsidRPr="005853E5">
        <w:rPr>
          <w:lang w:val="ru-RU" w:eastAsia="en-GB"/>
        </w:rPr>
        <w:t xml:space="preserve"> поручи</w:t>
      </w:r>
      <w:r>
        <w:rPr>
          <w:lang w:val="ru-RU" w:eastAsia="en-GB"/>
        </w:rPr>
        <w:t>л</w:t>
      </w:r>
      <w:r w:rsidRPr="005853E5">
        <w:rPr>
          <w:lang w:val="ru-RU" w:eastAsia="en-GB"/>
        </w:rPr>
        <w:t xml:space="preserve"> Секретариату </w:t>
      </w:r>
      <w:r>
        <w:rPr>
          <w:lang w:val="ru-RU" w:eastAsia="en-GB"/>
        </w:rPr>
        <w:t>Фонда</w:t>
      </w:r>
      <w:r w:rsidRPr="005853E5">
        <w:rPr>
          <w:lang w:val="ru-RU" w:eastAsia="en-GB"/>
        </w:rPr>
        <w:t xml:space="preserve"> и Программ</w:t>
      </w:r>
      <w:r>
        <w:rPr>
          <w:lang w:val="ru-RU" w:eastAsia="en-GB"/>
        </w:rPr>
        <w:t>е</w:t>
      </w:r>
      <w:r w:rsidRPr="005853E5">
        <w:rPr>
          <w:lang w:val="ru-RU" w:eastAsia="en-GB"/>
        </w:rPr>
        <w:t xml:space="preserve"> содействия соблюдению ЮНЕП через посредство их сетей национальных органов по озону и </w:t>
      </w:r>
      <w:r>
        <w:rPr>
          <w:lang w:val="ru-RU" w:eastAsia="en-GB"/>
        </w:rPr>
        <w:t>партнерского</w:t>
      </w:r>
      <w:r w:rsidRPr="005853E5">
        <w:rPr>
          <w:lang w:val="ru-RU" w:eastAsia="en-GB"/>
        </w:rPr>
        <w:t xml:space="preserve"> проекта в сфере энергоэффективности содействовать проведению региональных или субрегиональных консультаций, в том числе с заинтересованными двусторонними учреждениями и учреждениями-исполнителями, для сбора информации </w:t>
      </w:r>
      <w:r>
        <w:rPr>
          <w:lang w:val="ru-RU" w:eastAsia="en-GB"/>
        </w:rPr>
        <w:t>о</w:t>
      </w:r>
      <w:r w:rsidRPr="005853E5">
        <w:rPr>
          <w:lang w:val="ru-RU" w:eastAsia="en-GB"/>
        </w:rPr>
        <w:t xml:space="preserve"> существующи</w:t>
      </w:r>
      <w:r>
        <w:rPr>
          <w:lang w:val="ru-RU" w:eastAsia="en-GB"/>
        </w:rPr>
        <w:t>х</w:t>
      </w:r>
      <w:r w:rsidRPr="005853E5">
        <w:rPr>
          <w:lang w:val="ru-RU" w:eastAsia="en-GB"/>
        </w:rPr>
        <w:t xml:space="preserve"> центр</w:t>
      </w:r>
      <w:r>
        <w:rPr>
          <w:lang w:val="ru-RU" w:eastAsia="en-GB"/>
        </w:rPr>
        <w:t>ах</w:t>
      </w:r>
      <w:r w:rsidRPr="005853E5">
        <w:rPr>
          <w:lang w:val="ru-RU" w:eastAsia="en-GB"/>
        </w:rPr>
        <w:t xml:space="preserve"> передового опыта, предоставляющи</w:t>
      </w:r>
      <w:r>
        <w:rPr>
          <w:lang w:val="ru-RU" w:eastAsia="en-GB"/>
        </w:rPr>
        <w:t xml:space="preserve">х услуги </w:t>
      </w:r>
      <w:r w:rsidRPr="005853E5">
        <w:rPr>
          <w:lang w:val="ru-RU" w:eastAsia="en-GB"/>
        </w:rPr>
        <w:t>в секторе холодоснабжения</w:t>
      </w:r>
      <w:r>
        <w:rPr>
          <w:lang w:val="ru-RU" w:eastAsia="en-GB"/>
        </w:rPr>
        <w:t>,</w:t>
      </w:r>
      <w:r w:rsidRPr="005853E5">
        <w:rPr>
          <w:lang w:val="ru-RU" w:eastAsia="en-GB"/>
        </w:rPr>
        <w:t xml:space="preserve"> кондиционирования воздуха и тепловых насосов, включая конкретные виды предоставляем</w:t>
      </w:r>
      <w:r>
        <w:rPr>
          <w:lang w:val="ru-RU" w:eastAsia="en-GB"/>
        </w:rPr>
        <w:t xml:space="preserve">ых </w:t>
      </w:r>
      <w:r w:rsidRPr="005853E5">
        <w:rPr>
          <w:lang w:val="ru-RU" w:eastAsia="en-GB"/>
        </w:rPr>
        <w:t xml:space="preserve">ими </w:t>
      </w:r>
      <w:r>
        <w:rPr>
          <w:lang w:val="ru-RU" w:eastAsia="en-GB"/>
        </w:rPr>
        <w:t xml:space="preserve">услуг, </w:t>
      </w:r>
      <w:r w:rsidRPr="005853E5">
        <w:rPr>
          <w:lang w:val="ru-RU" w:eastAsia="en-GB"/>
        </w:rPr>
        <w:t xml:space="preserve">их режим работы и финансирование, получают ли они доход и, если да, то каким образом, </w:t>
      </w:r>
      <w:r>
        <w:rPr>
          <w:lang w:val="ru-RU" w:eastAsia="en-GB"/>
        </w:rPr>
        <w:t xml:space="preserve">и </w:t>
      </w:r>
      <w:r w:rsidRPr="005853E5">
        <w:rPr>
          <w:lang w:val="ru-RU" w:eastAsia="en-GB"/>
        </w:rPr>
        <w:t>их потенциал</w:t>
      </w:r>
      <w:r>
        <w:rPr>
          <w:lang w:val="ru-RU" w:eastAsia="en-GB"/>
        </w:rPr>
        <w:t xml:space="preserve">ьные возможности </w:t>
      </w:r>
      <w:r w:rsidRPr="005853E5">
        <w:rPr>
          <w:lang w:val="ru-RU" w:eastAsia="en-GB"/>
        </w:rPr>
        <w:t xml:space="preserve">выполнения функций региональных тематических центров; </w:t>
      </w:r>
      <w:r>
        <w:rPr>
          <w:lang w:val="ru-RU" w:eastAsia="en-GB"/>
        </w:rPr>
        <w:t xml:space="preserve">и об </w:t>
      </w:r>
      <w:r w:rsidRPr="005853E5">
        <w:rPr>
          <w:lang w:val="ru-RU" w:eastAsia="en-GB"/>
        </w:rPr>
        <w:t>интерес</w:t>
      </w:r>
      <w:r>
        <w:rPr>
          <w:lang w:val="ru-RU" w:eastAsia="en-GB"/>
        </w:rPr>
        <w:t>е</w:t>
      </w:r>
      <w:r w:rsidRPr="005853E5">
        <w:rPr>
          <w:lang w:val="ru-RU" w:eastAsia="en-GB"/>
        </w:rPr>
        <w:t xml:space="preserve"> различных субрегионов </w:t>
      </w:r>
      <w:r>
        <w:rPr>
          <w:lang w:val="ru-RU" w:eastAsia="en-GB"/>
        </w:rPr>
        <w:t>в</w:t>
      </w:r>
      <w:r w:rsidRPr="005853E5">
        <w:rPr>
          <w:lang w:val="ru-RU" w:eastAsia="en-GB"/>
        </w:rPr>
        <w:t xml:space="preserve"> размещени</w:t>
      </w:r>
      <w:r>
        <w:rPr>
          <w:lang w:val="ru-RU" w:eastAsia="en-GB"/>
        </w:rPr>
        <w:t>и</w:t>
      </w:r>
      <w:r w:rsidRPr="005853E5">
        <w:rPr>
          <w:lang w:val="ru-RU" w:eastAsia="en-GB"/>
        </w:rPr>
        <w:t xml:space="preserve"> на своей территории тематического регионального центра, включая конкретные темы, представляющие интерес для субрегиона, и возможность </w:t>
      </w:r>
      <w:r>
        <w:rPr>
          <w:lang w:val="ru-RU" w:eastAsia="en-GB"/>
        </w:rPr>
        <w:t xml:space="preserve"> </w:t>
      </w:r>
      <w:r w:rsidRPr="005853E5">
        <w:rPr>
          <w:lang w:val="ru-RU" w:eastAsia="en-GB"/>
        </w:rPr>
        <w:t>соответствующи</w:t>
      </w:r>
      <w:r>
        <w:rPr>
          <w:lang w:val="ru-RU" w:eastAsia="en-GB"/>
        </w:rPr>
        <w:t>х</w:t>
      </w:r>
      <w:r w:rsidRPr="005853E5">
        <w:rPr>
          <w:lang w:val="ru-RU" w:eastAsia="en-GB"/>
        </w:rPr>
        <w:t>/</w:t>
      </w:r>
      <w:r>
        <w:rPr>
          <w:lang w:val="ru-RU" w:eastAsia="en-GB"/>
        </w:rPr>
        <w:t xml:space="preserve">подходящих </w:t>
      </w:r>
      <w:r w:rsidRPr="005853E5">
        <w:rPr>
          <w:lang w:val="ru-RU" w:eastAsia="en-GB"/>
        </w:rPr>
        <w:t>правительств</w:t>
      </w:r>
      <w:r>
        <w:rPr>
          <w:lang w:val="ru-RU" w:eastAsia="en-GB"/>
        </w:rPr>
        <w:t xml:space="preserve"> оказывать встречную</w:t>
      </w:r>
      <w:r w:rsidRPr="005853E5">
        <w:rPr>
          <w:lang w:val="ru-RU" w:eastAsia="en-GB"/>
        </w:rPr>
        <w:t xml:space="preserve"> поддержк</w:t>
      </w:r>
      <w:r>
        <w:rPr>
          <w:lang w:val="ru-RU" w:eastAsia="en-GB"/>
        </w:rPr>
        <w:t>у</w:t>
      </w:r>
      <w:r w:rsidRPr="005853E5">
        <w:rPr>
          <w:lang w:val="ru-RU" w:eastAsia="en-GB"/>
        </w:rPr>
        <w:t xml:space="preserve"> </w:t>
      </w:r>
      <w:r>
        <w:rPr>
          <w:lang w:val="ru-RU" w:eastAsia="en-GB"/>
        </w:rPr>
        <w:t xml:space="preserve">для </w:t>
      </w:r>
      <w:r w:rsidRPr="005853E5">
        <w:rPr>
          <w:lang w:val="ru-RU" w:eastAsia="en-GB"/>
        </w:rPr>
        <w:t>долгосрочного функционирования центров</w:t>
      </w:r>
      <w:r>
        <w:rPr>
          <w:lang w:val="ru-RU" w:eastAsia="en-GB"/>
        </w:rPr>
        <w:t>. Комитет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поручи</w:t>
      </w:r>
      <w:r>
        <w:rPr>
          <w:lang w:val="ru-RU" w:eastAsia="en-GB"/>
        </w:rPr>
        <w:t>л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Секретариату</w:t>
      </w:r>
      <w:r w:rsidRPr="00E54FF8">
        <w:rPr>
          <w:lang w:val="ru-RU" w:eastAsia="en-GB"/>
        </w:rPr>
        <w:t xml:space="preserve"> </w:t>
      </w:r>
      <w:r>
        <w:rPr>
          <w:lang w:val="ru-RU" w:eastAsia="en-GB"/>
        </w:rPr>
        <w:t>Фонда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подготовить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для</w:t>
      </w:r>
      <w:r w:rsidRPr="00E54FF8">
        <w:rPr>
          <w:lang w:val="ru-RU" w:eastAsia="en-GB"/>
        </w:rPr>
        <w:t xml:space="preserve"> 99-</w:t>
      </w:r>
      <w:r w:rsidRPr="005853E5">
        <w:rPr>
          <w:lang w:val="ru-RU" w:eastAsia="en-GB"/>
        </w:rPr>
        <w:t>го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совещания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обновленную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версию</w:t>
      </w:r>
      <w:r w:rsidRPr="00E54FF8">
        <w:rPr>
          <w:lang w:val="ru-RU" w:eastAsia="en-GB"/>
        </w:rPr>
        <w:t xml:space="preserve"> </w:t>
      </w:r>
      <w:r>
        <w:rPr>
          <w:lang w:val="ru-RU" w:eastAsia="en-GB"/>
        </w:rPr>
        <w:t xml:space="preserve">рассматриваемого </w:t>
      </w:r>
      <w:r w:rsidRPr="005853E5">
        <w:rPr>
          <w:lang w:val="ru-RU" w:eastAsia="en-GB"/>
        </w:rPr>
        <w:t>документа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о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региональных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тематических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центрах</w:t>
      </w:r>
      <w:r w:rsidRPr="00E54FF8">
        <w:rPr>
          <w:lang w:val="ru-RU" w:eastAsia="en-GB"/>
        </w:rPr>
        <w:t xml:space="preserve">, </w:t>
      </w:r>
      <w:r w:rsidRPr="005853E5">
        <w:rPr>
          <w:lang w:val="ru-RU" w:eastAsia="en-GB"/>
        </w:rPr>
        <w:t>включая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конкретную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информацию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о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существующих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соответствующих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региональных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центрах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и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странах</w:t>
      </w:r>
      <w:r w:rsidRPr="00E54FF8">
        <w:rPr>
          <w:lang w:val="ru-RU" w:eastAsia="en-GB"/>
        </w:rPr>
        <w:t xml:space="preserve">, </w:t>
      </w:r>
      <w:r w:rsidRPr="005853E5">
        <w:rPr>
          <w:lang w:val="ru-RU" w:eastAsia="en-GB"/>
        </w:rPr>
        <w:t>заинтересованных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в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их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размещении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на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своей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территории</w:t>
      </w:r>
      <w:r w:rsidRPr="00E54FF8">
        <w:rPr>
          <w:lang w:val="ru-RU" w:eastAsia="en-GB"/>
        </w:rPr>
        <w:t xml:space="preserve">, </w:t>
      </w:r>
      <w:r>
        <w:rPr>
          <w:lang w:val="ru-RU" w:eastAsia="en-GB"/>
        </w:rPr>
        <w:t xml:space="preserve">все </w:t>
      </w:r>
      <w:r w:rsidRPr="005853E5">
        <w:rPr>
          <w:lang w:val="ru-RU" w:eastAsia="en-GB"/>
        </w:rPr>
        <w:t>результаты</w:t>
      </w:r>
      <w:r>
        <w:rPr>
          <w:lang w:val="ru-RU" w:eastAsia="en-GB"/>
        </w:rPr>
        <w:t xml:space="preserve"> вышеупомянутых консультаций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и</w:t>
      </w:r>
      <w:r w:rsidRPr="00E54FF8">
        <w:rPr>
          <w:lang w:val="ru-RU" w:eastAsia="en-GB"/>
        </w:rPr>
        <w:t xml:space="preserve"> </w:t>
      </w:r>
      <w:r w:rsidRPr="005853E5">
        <w:rPr>
          <w:lang w:val="ru-RU" w:eastAsia="en-GB"/>
        </w:rPr>
        <w:t>информацию</w:t>
      </w:r>
      <w:r w:rsidRPr="00E54FF8">
        <w:rPr>
          <w:lang w:val="ru-RU" w:eastAsia="en-GB"/>
        </w:rPr>
        <w:t xml:space="preserve">, </w:t>
      </w:r>
      <w:r w:rsidRPr="005853E5">
        <w:rPr>
          <w:lang w:val="ru-RU" w:eastAsia="en-GB"/>
        </w:rPr>
        <w:t>подготовленную</w:t>
      </w:r>
      <w:r w:rsidRPr="00E54FF8">
        <w:rPr>
          <w:lang w:val="ru-RU" w:eastAsia="en-GB"/>
        </w:rPr>
        <w:t xml:space="preserve"> </w:t>
      </w:r>
      <w:r w:rsidRPr="009F2295">
        <w:rPr>
          <w:lang w:val="ru-RU" w:eastAsia="en-GB"/>
        </w:rPr>
        <w:t xml:space="preserve">Секретариатом по озону в соответствии с решением </w:t>
      </w:r>
      <w:r w:rsidRPr="00336C30">
        <w:rPr>
          <w:lang w:eastAsia="en-GB"/>
        </w:rPr>
        <w:t>XXXVII</w:t>
      </w:r>
      <w:r w:rsidRPr="009F2295">
        <w:rPr>
          <w:lang w:val="ru-RU" w:eastAsia="en-GB"/>
        </w:rPr>
        <w:t xml:space="preserve">/5 </w:t>
      </w:r>
      <w:r>
        <w:rPr>
          <w:lang w:val="ru-RU" w:eastAsia="en-GB"/>
        </w:rPr>
        <w:t>Тридцать</w:t>
      </w:r>
      <w:r w:rsidRPr="009F2295">
        <w:rPr>
          <w:lang w:val="ru-RU" w:eastAsia="en-GB"/>
        </w:rPr>
        <w:t xml:space="preserve"> </w:t>
      </w:r>
      <w:r>
        <w:rPr>
          <w:lang w:val="ru-RU" w:eastAsia="en-GB"/>
        </w:rPr>
        <w:t>седьмого</w:t>
      </w:r>
      <w:r w:rsidRPr="009F2295">
        <w:rPr>
          <w:lang w:val="ru-RU" w:eastAsia="en-GB"/>
        </w:rPr>
        <w:t xml:space="preserve"> </w:t>
      </w:r>
      <w:r>
        <w:rPr>
          <w:lang w:val="ru-RU" w:eastAsia="en-GB"/>
        </w:rPr>
        <w:t>Совещания</w:t>
      </w:r>
      <w:r w:rsidRPr="009F2295">
        <w:rPr>
          <w:lang w:val="ru-RU" w:eastAsia="en-GB"/>
        </w:rPr>
        <w:t xml:space="preserve"> </w:t>
      </w:r>
      <w:r>
        <w:rPr>
          <w:lang w:val="ru-RU" w:eastAsia="en-GB"/>
        </w:rPr>
        <w:t>Сторон</w:t>
      </w:r>
      <w:r w:rsidRPr="009F2295">
        <w:rPr>
          <w:lang w:val="ru-RU" w:eastAsia="en-GB"/>
        </w:rPr>
        <w:t xml:space="preserve">, о национальных и региональных инициативах </w:t>
      </w:r>
      <w:r>
        <w:rPr>
          <w:lang w:val="ru-RU" w:eastAsia="en-GB"/>
        </w:rPr>
        <w:t>в</w:t>
      </w:r>
      <w:r w:rsidRPr="009F2295">
        <w:rPr>
          <w:lang w:val="ru-RU" w:eastAsia="en-GB"/>
        </w:rPr>
        <w:t xml:space="preserve"> поддержк</w:t>
      </w:r>
      <w:r>
        <w:rPr>
          <w:lang w:val="ru-RU" w:eastAsia="en-GB"/>
        </w:rPr>
        <w:t>у</w:t>
      </w:r>
      <w:r w:rsidRPr="009F2295">
        <w:rPr>
          <w:lang w:val="ru-RU" w:eastAsia="en-GB"/>
        </w:rPr>
        <w:t xml:space="preserve"> реализации Кигалийской поправки к Монреальскому протоколу, при наличии </w:t>
      </w:r>
      <w:r>
        <w:rPr>
          <w:lang w:val="ru-RU" w:eastAsia="en-GB"/>
        </w:rPr>
        <w:t>таковых</w:t>
      </w:r>
      <w:r w:rsidRPr="009F2295">
        <w:rPr>
          <w:lang w:val="ru-RU" w:eastAsia="en-GB"/>
        </w:rPr>
        <w:t xml:space="preserve">, и </w:t>
      </w:r>
      <w:r>
        <w:rPr>
          <w:lang w:val="ru-RU" w:eastAsia="en-GB"/>
        </w:rPr>
        <w:t>о</w:t>
      </w:r>
      <w:r w:rsidRPr="009F2295">
        <w:rPr>
          <w:lang w:val="ru-RU" w:eastAsia="en-GB"/>
        </w:rPr>
        <w:t xml:space="preserve"> вариантах обеспечения долгосрочной поддержки после завершения проекта, </w:t>
      </w:r>
      <w:r>
        <w:rPr>
          <w:lang w:val="ru-RU" w:eastAsia="en-GB"/>
        </w:rPr>
        <w:t>принимая</w:t>
      </w:r>
      <w:r w:rsidRPr="009F2295">
        <w:rPr>
          <w:lang w:val="ru-RU" w:eastAsia="en-GB"/>
        </w:rPr>
        <w:t xml:space="preserve"> </w:t>
      </w:r>
      <w:r>
        <w:rPr>
          <w:lang w:val="ru-RU" w:eastAsia="en-GB"/>
        </w:rPr>
        <w:t>в</w:t>
      </w:r>
      <w:r w:rsidRPr="009F2295">
        <w:rPr>
          <w:lang w:val="ru-RU" w:eastAsia="en-GB"/>
        </w:rPr>
        <w:t xml:space="preserve"> </w:t>
      </w:r>
      <w:r>
        <w:rPr>
          <w:lang w:val="ru-RU" w:eastAsia="en-GB"/>
        </w:rPr>
        <w:t>расчет</w:t>
      </w:r>
      <w:r w:rsidRPr="009F2295">
        <w:rPr>
          <w:lang w:val="ru-RU" w:eastAsia="en-GB"/>
        </w:rPr>
        <w:t xml:space="preserve"> обсуждения на 97-м совещании Исполнительного комитета (</w:t>
      </w:r>
      <w:r>
        <w:rPr>
          <w:lang w:val="ru-RU" w:eastAsia="en-GB"/>
        </w:rPr>
        <w:t>решение</w:t>
      </w:r>
      <w:r w:rsidRPr="009F2295">
        <w:rPr>
          <w:lang w:val="ru-RU" w:eastAsia="en-GB"/>
        </w:rPr>
        <w:t xml:space="preserve"> 97/87).</w:t>
      </w:r>
    </w:p>
    <w:p w14:paraId="703932BD" w14:textId="77777777" w:rsidR="00844A8D" w:rsidRPr="00040EBA" w:rsidRDefault="00844A8D" w:rsidP="00583935">
      <w:pPr>
        <w:pStyle w:val="Heading2"/>
        <w:numPr>
          <w:ilvl w:val="0"/>
          <w:numId w:val="0"/>
        </w:numPr>
        <w:rPr>
          <w:b/>
          <w:bCs/>
          <w:lang w:val="ru-RU"/>
        </w:rPr>
      </w:pPr>
      <w:r w:rsidRPr="009F2295">
        <w:rPr>
          <w:b/>
          <w:bCs/>
          <w:lang w:val="ru-RU"/>
        </w:rPr>
        <w:t xml:space="preserve"> </w:t>
      </w:r>
      <w:r w:rsidRPr="00EC4DF9">
        <w:rPr>
          <w:b/>
          <w:bCs/>
          <w:lang w:val="en-GB"/>
        </w:rPr>
        <w:t>b</w:t>
      </w:r>
      <w:r w:rsidRPr="00040EBA">
        <w:rPr>
          <w:b/>
          <w:bCs/>
          <w:lang w:val="ru-RU"/>
        </w:rPr>
        <w:t>)</w:t>
      </w:r>
      <w:r w:rsidRPr="00040EBA">
        <w:rPr>
          <w:b/>
          <w:bCs/>
          <w:lang w:val="ru-RU"/>
        </w:rPr>
        <w:tab/>
      </w:r>
      <w:r>
        <w:rPr>
          <w:rFonts w:eastAsia="Times New Roman"/>
          <w:b/>
          <w:lang w:val="ru-RU" w:eastAsia="en-US"/>
        </w:rPr>
        <w:t>Введение</w:t>
      </w:r>
      <w:r w:rsidRPr="00040EBA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в</w:t>
      </w:r>
      <w:r w:rsidRPr="00040EBA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действие</w:t>
      </w:r>
      <w:r w:rsidRPr="00040EBA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центров</w:t>
      </w:r>
      <w:r w:rsidRPr="00040EBA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 xml:space="preserve">испытания энергоэффективности </w:t>
      </w:r>
    </w:p>
    <w:p w14:paraId="703932BE" w14:textId="77777777" w:rsidR="00844A8D" w:rsidRPr="00E56644" w:rsidRDefault="00844A8D" w:rsidP="00EC4DF9">
      <w:pPr>
        <w:numPr>
          <w:ilvl w:val="0"/>
          <w:numId w:val="1"/>
        </w:numPr>
        <w:spacing w:after="240"/>
        <w:outlineLvl w:val="0"/>
        <w:rPr>
          <w:lang w:val="ru-RU" w:eastAsia="en-GB"/>
        </w:rPr>
      </w:pPr>
      <w:r w:rsidRPr="002A5CF6">
        <w:rPr>
          <w:lang w:val="ru-RU" w:eastAsia="en-GB"/>
        </w:rPr>
        <w:t xml:space="preserve">На 97-м </w:t>
      </w:r>
      <w:r>
        <w:rPr>
          <w:lang w:val="ru-RU" w:eastAsia="en-GB"/>
        </w:rPr>
        <w:t>совещании</w:t>
      </w:r>
      <w:r w:rsidRPr="002A5CF6">
        <w:rPr>
          <w:lang w:val="ru-RU" w:eastAsia="en-GB"/>
        </w:rPr>
        <w:t xml:space="preserve"> Исполнительный комитет </w:t>
      </w:r>
      <w:r>
        <w:rPr>
          <w:lang w:val="ru-RU" w:eastAsia="en-GB"/>
        </w:rPr>
        <w:t xml:space="preserve">изучил </w:t>
      </w:r>
      <w:r w:rsidRPr="002A5CF6">
        <w:rPr>
          <w:lang w:val="ru-RU" w:eastAsia="en-GB"/>
        </w:rPr>
        <w:t>также в соответствии с решением 95/87</w:t>
      </w:r>
      <w:r>
        <w:rPr>
          <w:lang w:val="ru-RU" w:eastAsia="en-GB"/>
        </w:rPr>
        <w:t> </w:t>
      </w:r>
      <w:r w:rsidRPr="002A5CF6">
        <w:rPr>
          <w:lang w:eastAsia="en-GB"/>
        </w:rPr>
        <w:t>e</w:t>
      </w:r>
      <w:r w:rsidRPr="002A5CF6">
        <w:rPr>
          <w:lang w:val="ru-RU" w:eastAsia="en-GB"/>
        </w:rPr>
        <w:t xml:space="preserve">) документ о </w:t>
      </w:r>
      <w:r>
        <w:rPr>
          <w:lang w:val="ru-RU" w:eastAsia="en-GB"/>
        </w:rPr>
        <w:t xml:space="preserve">введении в действие </w:t>
      </w:r>
      <w:r w:rsidRPr="002A5CF6">
        <w:rPr>
          <w:lang w:val="ru-RU" w:eastAsia="en-GB"/>
        </w:rPr>
        <w:t xml:space="preserve">центров </w:t>
      </w:r>
      <w:r>
        <w:rPr>
          <w:lang w:val="ru-RU" w:eastAsia="en-GB"/>
        </w:rPr>
        <w:t xml:space="preserve">испытания </w:t>
      </w:r>
      <w:r w:rsidRPr="002A5CF6">
        <w:rPr>
          <w:lang w:val="ru-RU" w:eastAsia="en-GB"/>
        </w:rPr>
        <w:t>энергоэффективности</w:t>
      </w:r>
      <w:r w:rsidRPr="002A5CF6">
        <w:rPr>
          <w:vertAlign w:val="superscript"/>
          <w:lang w:eastAsia="en-GB"/>
        </w:rPr>
        <w:footnoteReference w:id="5"/>
      </w:r>
      <w:r w:rsidRPr="002A5CF6">
        <w:rPr>
          <w:lang w:val="ru-RU" w:eastAsia="en-GB"/>
        </w:rPr>
        <w:t>. После обсуждения этого вопроса контактной группой, рассматрива</w:t>
      </w:r>
      <w:r>
        <w:rPr>
          <w:lang w:val="ru-RU" w:eastAsia="en-GB"/>
        </w:rPr>
        <w:t xml:space="preserve">вшей введение в действие </w:t>
      </w:r>
      <w:r w:rsidRPr="002A5CF6">
        <w:rPr>
          <w:lang w:val="ru-RU" w:eastAsia="en-GB"/>
        </w:rPr>
        <w:t xml:space="preserve">центров передового опыта в области устойчивого охлаждения, Исполнительный комитет </w:t>
      </w:r>
      <w:r>
        <w:rPr>
          <w:lang w:val="ru-RU" w:eastAsia="en-GB"/>
        </w:rPr>
        <w:t xml:space="preserve">постановил </w:t>
      </w:r>
      <w:r w:rsidRPr="002A5CF6">
        <w:rPr>
          <w:lang w:val="ru-RU" w:eastAsia="en-GB"/>
        </w:rPr>
        <w:t xml:space="preserve">рассмотреть вопрос о выделении финансирования на укрепление или модернизацию существующих центров </w:t>
      </w:r>
      <w:r>
        <w:rPr>
          <w:lang w:val="ru-RU" w:eastAsia="en-GB"/>
        </w:rPr>
        <w:t xml:space="preserve">испытания </w:t>
      </w:r>
      <w:r w:rsidRPr="002A5CF6">
        <w:rPr>
          <w:lang w:val="ru-RU" w:eastAsia="en-GB"/>
        </w:rPr>
        <w:t xml:space="preserve">энергоэффективности в странах-производителях в контексте предложений, сделанных или представленных в </w:t>
      </w:r>
      <w:r>
        <w:rPr>
          <w:lang w:val="ru-RU" w:eastAsia="en-GB"/>
        </w:rPr>
        <w:t xml:space="preserve">рамках </w:t>
      </w:r>
      <w:r w:rsidRPr="002A5CF6">
        <w:rPr>
          <w:lang w:val="ru-RU" w:eastAsia="en-GB"/>
        </w:rPr>
        <w:t>решени</w:t>
      </w:r>
      <w:r>
        <w:rPr>
          <w:lang w:val="ru-RU" w:eastAsia="en-GB"/>
        </w:rPr>
        <w:t>я</w:t>
      </w:r>
      <w:r w:rsidRPr="002A5CF6">
        <w:rPr>
          <w:lang w:val="ru-RU" w:eastAsia="en-GB"/>
        </w:rPr>
        <w:t xml:space="preserve"> 94/60, принимая во внимание информацию, </w:t>
      </w:r>
      <w:r>
        <w:rPr>
          <w:lang w:val="ru-RU" w:eastAsia="en-GB"/>
        </w:rPr>
        <w:t xml:space="preserve">приведенную </w:t>
      </w:r>
      <w:r w:rsidRPr="002A5CF6">
        <w:rPr>
          <w:lang w:val="ru-RU" w:eastAsia="en-GB"/>
        </w:rPr>
        <w:t xml:space="preserve">в вышеупомянутом документе о </w:t>
      </w:r>
      <w:r>
        <w:rPr>
          <w:lang w:val="ru-RU" w:eastAsia="en-GB"/>
        </w:rPr>
        <w:t xml:space="preserve">введении в действие </w:t>
      </w:r>
      <w:r w:rsidRPr="002A5CF6">
        <w:rPr>
          <w:lang w:val="ru-RU" w:eastAsia="en-GB"/>
        </w:rPr>
        <w:t xml:space="preserve">центров </w:t>
      </w:r>
      <w:r>
        <w:rPr>
          <w:lang w:val="ru-RU" w:eastAsia="en-GB"/>
        </w:rPr>
        <w:t xml:space="preserve">испытания </w:t>
      </w:r>
      <w:r w:rsidRPr="002A5CF6">
        <w:rPr>
          <w:lang w:val="ru-RU" w:eastAsia="en-GB"/>
        </w:rPr>
        <w:t xml:space="preserve">энергоэффективности. Он поручил Секретариату Фонда подготовить к 98-му </w:t>
      </w:r>
      <w:r>
        <w:rPr>
          <w:lang w:val="ru-RU" w:eastAsia="en-GB"/>
        </w:rPr>
        <w:t xml:space="preserve">совещанию </w:t>
      </w:r>
      <w:r w:rsidRPr="002A5CF6">
        <w:rPr>
          <w:lang w:val="ru-RU" w:eastAsia="en-GB"/>
        </w:rPr>
        <w:t xml:space="preserve">документ, содержащий дополнительную информацию о целях, задачах и устойчивости новых центров </w:t>
      </w:r>
      <w:r>
        <w:rPr>
          <w:lang w:val="ru-RU" w:eastAsia="en-GB"/>
        </w:rPr>
        <w:t xml:space="preserve">испытания </w:t>
      </w:r>
      <w:r w:rsidRPr="002A5CF6">
        <w:rPr>
          <w:lang w:val="ru-RU" w:eastAsia="en-GB"/>
        </w:rPr>
        <w:t xml:space="preserve">энергоэффективности в странах, не являющихся производителями, с указанием </w:t>
      </w:r>
      <w:r>
        <w:rPr>
          <w:lang w:val="ru-RU" w:eastAsia="en-GB"/>
        </w:rPr>
        <w:t xml:space="preserve">по возможности </w:t>
      </w:r>
      <w:r w:rsidRPr="002A5CF6">
        <w:rPr>
          <w:lang w:val="ru-RU" w:eastAsia="en-GB"/>
        </w:rPr>
        <w:t xml:space="preserve">одного или нескольких субрегионов, в которых такие центры потребуются для оказания помощи странам, </w:t>
      </w:r>
      <w:r>
        <w:rPr>
          <w:lang w:val="ru-RU" w:eastAsia="en-GB"/>
        </w:rPr>
        <w:t xml:space="preserve">действующим в рамках </w:t>
      </w:r>
      <w:r w:rsidRPr="002A5CF6">
        <w:rPr>
          <w:lang w:val="ru-RU" w:eastAsia="en-GB"/>
        </w:rPr>
        <w:t>стать</w:t>
      </w:r>
      <w:r>
        <w:rPr>
          <w:lang w:val="ru-RU" w:eastAsia="en-GB"/>
        </w:rPr>
        <w:t>и</w:t>
      </w:r>
      <w:r w:rsidRPr="002A5CF6">
        <w:rPr>
          <w:lang w:val="ru-RU" w:eastAsia="en-GB"/>
        </w:rPr>
        <w:t xml:space="preserve"> 5, в достижении минимальных стандартов энергоэффективности, разработанных при поддержке Многостороннего фонда (решение 97/88).</w:t>
      </w:r>
      <w:r>
        <w:rPr>
          <w:lang w:val="ru-RU" w:eastAsia="en-GB"/>
        </w:rPr>
        <w:t xml:space="preserve"> </w:t>
      </w:r>
    </w:p>
    <w:p w14:paraId="703932BF" w14:textId="77777777" w:rsidR="00844A8D" w:rsidRPr="00BC1155" w:rsidRDefault="00844A8D" w:rsidP="00BC1155">
      <w:pPr>
        <w:numPr>
          <w:ilvl w:val="0"/>
          <w:numId w:val="1"/>
        </w:numPr>
        <w:spacing w:after="240"/>
        <w:outlineLvl w:val="0"/>
        <w:rPr>
          <w:highlight w:val="yellow"/>
          <w:lang w:eastAsia="en-GB"/>
        </w:rPr>
      </w:pPr>
      <w:r w:rsidRPr="00BC1155">
        <w:rPr>
          <w:highlight w:val="yellow"/>
          <w:lang w:eastAsia="en-GB"/>
        </w:rPr>
        <w:t>[</w:t>
      </w:r>
      <w:r>
        <w:rPr>
          <w:highlight w:val="yellow"/>
          <w:lang w:val="ru-RU" w:eastAsia="en-GB"/>
        </w:rPr>
        <w:t xml:space="preserve">На </w:t>
      </w:r>
      <w:r w:rsidRPr="00BC1155">
        <w:rPr>
          <w:highlight w:val="yellow"/>
          <w:lang w:eastAsia="en-GB"/>
        </w:rPr>
        <w:t>98</w:t>
      </w:r>
      <w:r>
        <w:rPr>
          <w:highlight w:val="yellow"/>
          <w:lang w:val="ru-RU" w:eastAsia="en-GB"/>
        </w:rPr>
        <w:t>-м совещании</w:t>
      </w:r>
      <w:r w:rsidRPr="00BC1155">
        <w:rPr>
          <w:highlight w:val="yellow"/>
          <w:lang w:eastAsia="en-GB"/>
        </w:rPr>
        <w:t>…]</w:t>
      </w:r>
    </w:p>
    <w:p w14:paraId="703932C0" w14:textId="77777777" w:rsidR="00844A8D" w:rsidRPr="007A04E1" w:rsidRDefault="00844A8D" w:rsidP="00646CB5">
      <w:pPr>
        <w:spacing w:after="240"/>
        <w:outlineLvl w:val="0"/>
        <w:rPr>
          <w:rFonts w:eastAsia="Times New Roman"/>
          <w:b/>
          <w:lang w:val="ru-RU" w:eastAsia="en-US"/>
        </w:rPr>
      </w:pPr>
      <w:r w:rsidRPr="007A04E1">
        <w:rPr>
          <w:rFonts w:eastAsia="Times New Roman"/>
          <w:b/>
          <w:lang w:val="ru-RU" w:eastAsia="en-US"/>
        </w:rPr>
        <w:t>3.</w:t>
      </w:r>
      <w:r w:rsidRPr="007A04E1">
        <w:rPr>
          <w:rFonts w:eastAsia="Times New Roman"/>
          <w:b/>
          <w:lang w:val="ru-RU" w:eastAsia="en-US"/>
        </w:rPr>
        <w:tab/>
      </w:r>
      <w:r>
        <w:rPr>
          <w:rFonts w:eastAsia="Times New Roman"/>
          <w:b/>
          <w:lang w:val="ru-RU" w:eastAsia="en-US"/>
        </w:rPr>
        <w:t>Изучение</w:t>
      </w:r>
      <w:r w:rsidRPr="007A04E1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вопроса</w:t>
      </w:r>
      <w:r w:rsidRPr="007A04E1">
        <w:rPr>
          <w:rFonts w:eastAsia="Times New Roman"/>
          <w:b/>
          <w:lang w:val="ru-RU" w:eastAsia="en-US"/>
        </w:rPr>
        <w:t xml:space="preserve"> о создании </w:t>
      </w:r>
      <w:r>
        <w:rPr>
          <w:rFonts w:eastAsia="Times New Roman"/>
          <w:b/>
          <w:lang w:val="ru-RU" w:eastAsia="en-US"/>
        </w:rPr>
        <w:t>окна</w:t>
      </w:r>
      <w:r w:rsidRPr="007A04E1">
        <w:rPr>
          <w:rFonts w:eastAsia="Times New Roman"/>
          <w:b/>
          <w:lang w:val="ru-RU" w:eastAsia="en-US"/>
        </w:rPr>
        <w:t xml:space="preserve"> финансирования в соответствии с решением </w:t>
      </w:r>
      <w:r w:rsidRPr="00D5720F">
        <w:rPr>
          <w:rFonts w:eastAsia="Times New Roman"/>
          <w:b/>
          <w:lang w:eastAsia="en-US"/>
        </w:rPr>
        <w:t>XXXV</w:t>
      </w:r>
      <w:r w:rsidRPr="007A04E1">
        <w:rPr>
          <w:rFonts w:eastAsia="Times New Roman"/>
          <w:b/>
          <w:lang w:val="ru-RU" w:eastAsia="en-US"/>
        </w:rPr>
        <w:t xml:space="preserve">/11 Тридцать пятого Совещания Сторон </w:t>
      </w:r>
      <w:r>
        <w:rPr>
          <w:rFonts w:eastAsia="Times New Roman"/>
          <w:b/>
          <w:lang w:val="ru-RU" w:eastAsia="en-US"/>
        </w:rPr>
        <w:t>для</w:t>
      </w:r>
      <w:r w:rsidRPr="007A04E1">
        <w:rPr>
          <w:rFonts w:eastAsia="Times New Roman"/>
          <w:b/>
          <w:lang w:val="ru-RU" w:eastAsia="en-US"/>
        </w:rPr>
        <w:t xml:space="preserve"> управления хладагентами на протяжении </w:t>
      </w:r>
      <w:r>
        <w:rPr>
          <w:rFonts w:eastAsia="Times New Roman"/>
          <w:b/>
          <w:lang w:val="ru-RU" w:eastAsia="en-US"/>
        </w:rPr>
        <w:t>их</w:t>
      </w:r>
      <w:r w:rsidRPr="007A04E1">
        <w:rPr>
          <w:rFonts w:eastAsia="Times New Roman"/>
          <w:b/>
          <w:lang w:val="ru-RU" w:eastAsia="en-US"/>
        </w:rPr>
        <w:t xml:space="preserve"> жизненного цикла </w:t>
      </w:r>
      <w:r>
        <w:rPr>
          <w:rFonts w:eastAsia="Times New Roman"/>
          <w:b/>
          <w:lang w:val="ru-RU" w:eastAsia="en-US"/>
        </w:rPr>
        <w:t xml:space="preserve"> </w:t>
      </w:r>
      <w:r w:rsidRPr="007A04E1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 xml:space="preserve"> </w:t>
      </w:r>
    </w:p>
    <w:p w14:paraId="703932C1" w14:textId="77777777" w:rsidR="00844A8D" w:rsidRPr="00E56644" w:rsidRDefault="00844A8D" w:rsidP="001F2126">
      <w:pPr>
        <w:numPr>
          <w:ilvl w:val="0"/>
          <w:numId w:val="1"/>
        </w:numPr>
        <w:spacing w:after="240"/>
        <w:outlineLvl w:val="0"/>
        <w:rPr>
          <w:lang w:val="ru-RU" w:eastAsia="en-GB"/>
        </w:rPr>
      </w:pPr>
      <w:r w:rsidRPr="002F7154">
        <w:rPr>
          <w:lang w:val="ru-RU" w:eastAsia="en-GB"/>
        </w:rPr>
        <w:lastRenderedPageBreak/>
        <w:t xml:space="preserve">На своем 97-м </w:t>
      </w:r>
      <w:r>
        <w:rPr>
          <w:lang w:val="ru-RU" w:eastAsia="en-GB"/>
        </w:rPr>
        <w:t xml:space="preserve">совещании </w:t>
      </w:r>
      <w:r w:rsidRPr="002F7154">
        <w:rPr>
          <w:lang w:val="ru-RU" w:eastAsia="en-GB"/>
        </w:rPr>
        <w:t xml:space="preserve">Исполнительный комитет рассмотрел доклад, подготовленный в соответствии с решением 93/104 об управлении хладагентами на протяжении </w:t>
      </w:r>
      <w:r>
        <w:rPr>
          <w:lang w:val="ru-RU" w:eastAsia="en-GB"/>
        </w:rPr>
        <w:t>их</w:t>
      </w:r>
      <w:r w:rsidRPr="002F7154">
        <w:rPr>
          <w:lang w:val="ru-RU" w:eastAsia="en-GB"/>
        </w:rPr>
        <w:t xml:space="preserve"> жизненного цикла, с целью рассмотрения вопроса о создании </w:t>
      </w:r>
      <w:r>
        <w:rPr>
          <w:lang w:val="ru-RU" w:eastAsia="en-GB"/>
        </w:rPr>
        <w:t>окна</w:t>
      </w:r>
      <w:r w:rsidRPr="002F7154">
        <w:rPr>
          <w:lang w:val="ru-RU" w:eastAsia="en-GB"/>
        </w:rPr>
        <w:t xml:space="preserve"> финансирования в соответствии с решением </w:t>
      </w:r>
      <w:r w:rsidRPr="002F7154">
        <w:rPr>
          <w:lang w:eastAsia="en-GB"/>
        </w:rPr>
        <w:t>XXXV</w:t>
      </w:r>
      <w:r w:rsidRPr="002F7154">
        <w:rPr>
          <w:lang w:val="ru-RU" w:eastAsia="en-GB"/>
        </w:rPr>
        <w:t>/11</w:t>
      </w:r>
      <w:r w:rsidRPr="00CD2491">
        <w:rPr>
          <w:vertAlign w:val="superscript"/>
        </w:rPr>
        <w:footnoteReference w:id="6"/>
      </w:r>
      <w:r w:rsidRPr="002F7154">
        <w:rPr>
          <w:lang w:val="ru-RU" w:eastAsia="en-GB"/>
        </w:rPr>
        <w:t xml:space="preserve">. После </w:t>
      </w:r>
      <w:r>
        <w:rPr>
          <w:lang w:val="ru-RU" w:eastAsia="en-GB"/>
        </w:rPr>
        <w:t xml:space="preserve">состоявшихся </w:t>
      </w:r>
      <w:r w:rsidRPr="002F7154">
        <w:rPr>
          <w:lang w:val="ru-RU" w:eastAsia="en-GB"/>
        </w:rPr>
        <w:t xml:space="preserve">обсуждений в контактной группе Комитет </w:t>
      </w:r>
      <w:r>
        <w:rPr>
          <w:lang w:val="ru-RU" w:eastAsia="en-GB"/>
        </w:rPr>
        <w:t>постановил</w:t>
      </w:r>
      <w:r w:rsidRPr="002F7154">
        <w:rPr>
          <w:lang w:val="ru-RU" w:eastAsia="en-GB"/>
        </w:rPr>
        <w:t xml:space="preserve"> призвать двусторонние </w:t>
      </w:r>
      <w:r>
        <w:rPr>
          <w:lang w:val="ru-RU" w:eastAsia="en-GB"/>
        </w:rPr>
        <w:t xml:space="preserve">учреждения </w:t>
      </w:r>
      <w:r w:rsidRPr="002F7154">
        <w:rPr>
          <w:lang w:val="ru-RU" w:eastAsia="en-GB"/>
        </w:rPr>
        <w:t xml:space="preserve">и </w:t>
      </w:r>
      <w:r>
        <w:rPr>
          <w:lang w:val="ru-RU" w:eastAsia="en-GB"/>
        </w:rPr>
        <w:t>учреждения-</w:t>
      </w:r>
      <w:r w:rsidRPr="002F7154">
        <w:rPr>
          <w:lang w:val="ru-RU" w:eastAsia="en-GB"/>
        </w:rPr>
        <w:t>исполнител</w:t>
      </w:r>
      <w:r>
        <w:rPr>
          <w:lang w:val="ru-RU" w:eastAsia="en-GB"/>
        </w:rPr>
        <w:t xml:space="preserve">и </w:t>
      </w:r>
      <w:r w:rsidRPr="002F7154">
        <w:rPr>
          <w:lang w:val="ru-RU" w:eastAsia="en-GB"/>
        </w:rPr>
        <w:t xml:space="preserve">активизировать усилия по оказанию помощи странам, </w:t>
      </w:r>
      <w:r>
        <w:rPr>
          <w:lang w:val="ru-RU" w:eastAsia="en-GB"/>
        </w:rPr>
        <w:t xml:space="preserve">действующим в рамках </w:t>
      </w:r>
      <w:r w:rsidRPr="002F7154">
        <w:rPr>
          <w:lang w:val="ru-RU" w:eastAsia="en-GB"/>
        </w:rPr>
        <w:t>стать</w:t>
      </w:r>
      <w:r>
        <w:rPr>
          <w:lang w:val="ru-RU" w:eastAsia="en-GB"/>
        </w:rPr>
        <w:t>и</w:t>
      </w:r>
      <w:r w:rsidRPr="002F7154">
        <w:rPr>
          <w:lang w:val="ru-RU" w:eastAsia="en-GB"/>
        </w:rPr>
        <w:t xml:space="preserve"> 5, в скорейшем завершении проектов в рамках решения 91/66 и в представлении окончательных докладов и копий итоговых национальных </w:t>
      </w:r>
      <w:r>
        <w:rPr>
          <w:lang w:val="ru-RU" w:eastAsia="en-GB"/>
        </w:rPr>
        <w:t>инвентаризаций</w:t>
      </w:r>
      <w:r w:rsidRPr="002F7154">
        <w:rPr>
          <w:lang w:val="ru-RU" w:eastAsia="en-GB"/>
        </w:rPr>
        <w:t xml:space="preserve"> и национальных планов действий. Секретариату Фонда было поручено обновить к 99-му </w:t>
      </w:r>
      <w:r>
        <w:rPr>
          <w:lang w:val="ru-RU" w:eastAsia="en-GB"/>
        </w:rPr>
        <w:t xml:space="preserve">совещанию </w:t>
      </w:r>
      <w:r w:rsidRPr="002F7154">
        <w:rPr>
          <w:lang w:val="ru-RU" w:eastAsia="en-GB"/>
        </w:rPr>
        <w:t xml:space="preserve">информацию, </w:t>
      </w:r>
      <w:r>
        <w:rPr>
          <w:lang w:val="ru-RU" w:eastAsia="en-GB"/>
        </w:rPr>
        <w:t xml:space="preserve">приведенную </w:t>
      </w:r>
      <w:r w:rsidRPr="002F7154">
        <w:rPr>
          <w:lang w:val="ru-RU" w:eastAsia="en-GB"/>
        </w:rPr>
        <w:t xml:space="preserve">в докладе, подготовленном в соответствии с решением 93/104, с учетом завершенных проектов </w:t>
      </w:r>
      <w:r>
        <w:rPr>
          <w:lang w:val="ru-RU" w:eastAsia="en-GB"/>
        </w:rPr>
        <w:t xml:space="preserve">инвентаризации </w:t>
      </w:r>
      <w:r w:rsidRPr="002F7154">
        <w:rPr>
          <w:lang w:val="ru-RU" w:eastAsia="en-GB"/>
        </w:rPr>
        <w:t xml:space="preserve">и национальных планов, а также другой соответствующей информации, в том числе о перемещении </w:t>
      </w:r>
      <w:r>
        <w:rPr>
          <w:lang w:val="ru-RU" w:eastAsia="en-GB"/>
        </w:rPr>
        <w:t xml:space="preserve">регулируемых </w:t>
      </w:r>
      <w:r w:rsidRPr="002F7154">
        <w:rPr>
          <w:lang w:val="ru-RU" w:eastAsia="en-GB"/>
        </w:rPr>
        <w:t xml:space="preserve">веществ для уничтожения или </w:t>
      </w:r>
      <w:r>
        <w:rPr>
          <w:lang w:val="ru-RU" w:eastAsia="en-GB"/>
        </w:rPr>
        <w:t>восстановления</w:t>
      </w:r>
      <w:r w:rsidRPr="002F7154">
        <w:rPr>
          <w:lang w:val="ru-RU" w:eastAsia="en-GB"/>
        </w:rPr>
        <w:t xml:space="preserve">. </w:t>
      </w:r>
      <w:r>
        <w:rPr>
          <w:lang w:val="ru-RU" w:eastAsia="en-GB"/>
        </w:rPr>
        <w:t xml:space="preserve">Кроме того, было также поручено </w:t>
      </w:r>
      <w:r w:rsidRPr="002F7154">
        <w:rPr>
          <w:lang w:val="ru-RU" w:eastAsia="en-GB"/>
        </w:rPr>
        <w:t xml:space="preserve">подготовить к 100-му </w:t>
      </w:r>
      <w:r>
        <w:rPr>
          <w:lang w:val="ru-RU" w:eastAsia="en-GB"/>
        </w:rPr>
        <w:t xml:space="preserve">совещанию </w:t>
      </w:r>
      <w:r w:rsidRPr="002F7154">
        <w:rPr>
          <w:lang w:val="ru-RU" w:eastAsia="en-GB"/>
        </w:rPr>
        <w:t xml:space="preserve">документ о порядке финансирования, включая элементы проекта </w:t>
      </w:r>
      <w:r w:rsidRPr="004F69FD">
        <w:rPr>
          <w:lang w:val="ru-RU" w:eastAsia="en-GB"/>
        </w:rPr>
        <w:t xml:space="preserve">руководства по расчету расходов </w:t>
      </w:r>
      <w:r w:rsidRPr="002F7154">
        <w:rPr>
          <w:lang w:val="ru-RU" w:eastAsia="en-GB"/>
        </w:rPr>
        <w:t xml:space="preserve">для реализации планов, разработанных в соответствии с решением 91/66, с целью рассмотрения Комитетом вопроса о создании </w:t>
      </w:r>
      <w:r>
        <w:rPr>
          <w:lang w:val="ru-RU" w:eastAsia="en-GB"/>
        </w:rPr>
        <w:t xml:space="preserve">окна </w:t>
      </w:r>
      <w:r w:rsidRPr="002F7154">
        <w:rPr>
          <w:lang w:val="ru-RU" w:eastAsia="en-GB"/>
        </w:rPr>
        <w:t xml:space="preserve">финансирования в соответствии с решением </w:t>
      </w:r>
      <w:r w:rsidRPr="002F7154">
        <w:rPr>
          <w:lang w:eastAsia="en-GB"/>
        </w:rPr>
        <w:t>XXXV</w:t>
      </w:r>
      <w:r w:rsidRPr="002F7154">
        <w:rPr>
          <w:lang w:val="ru-RU" w:eastAsia="en-GB"/>
        </w:rPr>
        <w:t xml:space="preserve">/11, принимая во внимание информацию, представленную в обновленном </w:t>
      </w:r>
      <w:r>
        <w:rPr>
          <w:lang w:val="ru-RU" w:eastAsia="en-GB"/>
        </w:rPr>
        <w:t>докладе</w:t>
      </w:r>
      <w:r w:rsidRPr="002F7154">
        <w:rPr>
          <w:lang w:val="ru-RU" w:eastAsia="en-GB"/>
        </w:rPr>
        <w:t xml:space="preserve">, и мнения по этому </w:t>
      </w:r>
      <w:r>
        <w:rPr>
          <w:lang w:val="ru-RU" w:eastAsia="en-GB"/>
        </w:rPr>
        <w:t>докладу</w:t>
      </w:r>
      <w:r w:rsidRPr="002F7154">
        <w:rPr>
          <w:lang w:val="ru-RU" w:eastAsia="en-GB"/>
        </w:rPr>
        <w:t>, вы</w:t>
      </w:r>
      <w:r>
        <w:rPr>
          <w:lang w:val="ru-RU" w:eastAsia="en-GB"/>
        </w:rPr>
        <w:t xml:space="preserve">сказанные </w:t>
      </w:r>
      <w:r w:rsidRPr="002F7154">
        <w:rPr>
          <w:lang w:val="ru-RU" w:eastAsia="en-GB"/>
        </w:rPr>
        <w:t>Исполнительным комитетом (решение 97/89).</w:t>
      </w:r>
      <w:r>
        <w:rPr>
          <w:lang w:val="ru-RU" w:eastAsia="en-GB"/>
        </w:rPr>
        <w:t xml:space="preserve">  </w:t>
      </w:r>
    </w:p>
    <w:p w14:paraId="703932C2" w14:textId="77777777" w:rsidR="00844A8D" w:rsidRPr="00C45485" w:rsidRDefault="00844A8D" w:rsidP="00FF54C8">
      <w:pPr>
        <w:numPr>
          <w:ilvl w:val="0"/>
          <w:numId w:val="1"/>
        </w:numPr>
        <w:spacing w:after="240"/>
        <w:outlineLvl w:val="0"/>
        <w:rPr>
          <w:lang w:val="ru-RU" w:eastAsia="en-GB"/>
        </w:rPr>
      </w:pPr>
      <w:r w:rsidRPr="000465D3">
        <w:rPr>
          <w:lang w:val="ru-RU" w:eastAsia="en-GB"/>
        </w:rPr>
        <w:t xml:space="preserve">На своем 97-м </w:t>
      </w:r>
      <w:r>
        <w:rPr>
          <w:lang w:val="ru-RU" w:eastAsia="en-GB"/>
        </w:rPr>
        <w:t xml:space="preserve">совещании </w:t>
      </w:r>
      <w:r w:rsidRPr="000465D3">
        <w:rPr>
          <w:lang w:val="ru-RU" w:eastAsia="en-GB"/>
        </w:rPr>
        <w:t xml:space="preserve">Исполнительный комитет также рассмотрел вопрос о </w:t>
      </w:r>
      <w:r>
        <w:rPr>
          <w:lang w:val="ru-RU" w:eastAsia="en-GB"/>
        </w:rPr>
        <w:t xml:space="preserve">возможном продлении периода </w:t>
      </w:r>
      <w:r w:rsidRPr="000465D3">
        <w:rPr>
          <w:lang w:val="ru-RU" w:eastAsia="en-GB"/>
        </w:rPr>
        <w:t xml:space="preserve">финансирования, установленного </w:t>
      </w:r>
      <w:r>
        <w:rPr>
          <w:lang w:val="ru-RU" w:eastAsia="en-GB"/>
        </w:rPr>
        <w:t xml:space="preserve">в </w:t>
      </w:r>
      <w:r w:rsidRPr="000465D3">
        <w:rPr>
          <w:lang w:val="ru-RU" w:eastAsia="en-GB"/>
        </w:rPr>
        <w:t>решени</w:t>
      </w:r>
      <w:r>
        <w:rPr>
          <w:lang w:val="ru-RU" w:eastAsia="en-GB"/>
        </w:rPr>
        <w:t>и</w:t>
      </w:r>
      <w:r w:rsidRPr="000465D3">
        <w:rPr>
          <w:lang w:val="ru-RU" w:eastAsia="en-GB"/>
        </w:rPr>
        <w:t xml:space="preserve"> 91/66, для подготовки национальных </w:t>
      </w:r>
      <w:r>
        <w:rPr>
          <w:lang w:val="ru-RU" w:eastAsia="en-GB"/>
        </w:rPr>
        <w:t xml:space="preserve">инвентаризаций </w:t>
      </w:r>
      <w:r w:rsidRPr="000465D3">
        <w:rPr>
          <w:lang w:val="ru-RU" w:eastAsia="en-GB"/>
        </w:rPr>
        <w:t xml:space="preserve">банков использованных или нежелательных </w:t>
      </w:r>
      <w:r>
        <w:rPr>
          <w:lang w:val="ru-RU" w:eastAsia="en-GB"/>
        </w:rPr>
        <w:t>регу</w:t>
      </w:r>
      <w:r w:rsidRPr="000465D3">
        <w:rPr>
          <w:lang w:val="ru-RU" w:eastAsia="en-GB"/>
        </w:rPr>
        <w:t>лируемых веществ и плана сбора, транспортировки и у</w:t>
      </w:r>
      <w:r>
        <w:rPr>
          <w:lang w:val="ru-RU" w:eastAsia="en-GB"/>
        </w:rPr>
        <w:t xml:space="preserve">ничтожения </w:t>
      </w:r>
      <w:r w:rsidRPr="000465D3">
        <w:rPr>
          <w:lang w:val="ru-RU" w:eastAsia="en-GB"/>
        </w:rPr>
        <w:t>таких веществ</w:t>
      </w:r>
      <w:r w:rsidRPr="009A4033">
        <w:rPr>
          <w:vertAlign w:val="superscript"/>
          <w:lang w:eastAsia="en-GB"/>
        </w:rPr>
        <w:footnoteReference w:id="7"/>
      </w:r>
      <w:r w:rsidRPr="000465D3">
        <w:rPr>
          <w:lang w:val="ru-RU" w:eastAsia="en-GB"/>
        </w:rPr>
        <w:t xml:space="preserve">. </w:t>
      </w:r>
      <w:r w:rsidRPr="00692AC5">
        <w:rPr>
          <w:lang w:val="ru-RU" w:eastAsia="en-GB"/>
        </w:rPr>
        <w:t xml:space="preserve">После обсуждений на пленарных заседаниях и неформальных консультаций Исполнительный комитет </w:t>
      </w:r>
      <w:r>
        <w:rPr>
          <w:lang w:val="ru-RU" w:eastAsia="en-GB"/>
        </w:rPr>
        <w:t>постановил</w:t>
      </w:r>
      <w:r w:rsidRPr="00692AC5">
        <w:rPr>
          <w:lang w:val="ru-RU" w:eastAsia="en-GB"/>
        </w:rPr>
        <w:t xml:space="preserve"> не </w:t>
      </w:r>
      <w:r>
        <w:rPr>
          <w:lang w:val="ru-RU" w:eastAsia="en-GB"/>
        </w:rPr>
        <w:t xml:space="preserve">продлевать период </w:t>
      </w:r>
      <w:r w:rsidRPr="00692AC5">
        <w:rPr>
          <w:lang w:val="ru-RU" w:eastAsia="en-GB"/>
        </w:rPr>
        <w:t>финансирования (решение 97/31).</w:t>
      </w:r>
      <w:r>
        <w:rPr>
          <w:lang w:val="ru-RU" w:eastAsia="en-GB"/>
        </w:rPr>
        <w:t xml:space="preserve"> </w:t>
      </w:r>
      <w:r>
        <w:rPr>
          <w:highlight w:val="yellow"/>
          <w:lang w:val="ru-RU" w:eastAsia="en-GB"/>
        </w:rPr>
        <w:t xml:space="preserve"> </w:t>
      </w:r>
    </w:p>
    <w:p w14:paraId="703932C3" w14:textId="77777777" w:rsidR="00844A8D" w:rsidRPr="009F69E9" w:rsidRDefault="00844A8D" w:rsidP="00B540DB">
      <w:pPr>
        <w:spacing w:after="240"/>
        <w:outlineLvl w:val="0"/>
        <w:rPr>
          <w:rFonts w:eastAsia="Times New Roman"/>
          <w:b/>
          <w:lang w:val="ru-RU" w:eastAsia="en-US"/>
        </w:rPr>
      </w:pPr>
      <w:r w:rsidRPr="009F69E9">
        <w:rPr>
          <w:rFonts w:eastAsia="Times New Roman"/>
          <w:b/>
          <w:lang w:val="ru-RU" w:eastAsia="en-US"/>
        </w:rPr>
        <w:t>4.</w:t>
      </w:r>
      <w:r w:rsidRPr="009F69E9">
        <w:rPr>
          <w:rFonts w:eastAsia="Times New Roman"/>
          <w:b/>
          <w:lang w:val="ru-RU" w:eastAsia="en-US"/>
        </w:rPr>
        <w:tab/>
        <w:t>Методология</w:t>
      </w:r>
      <w:r>
        <w:rPr>
          <w:rFonts w:eastAsia="Times New Roman"/>
          <w:b/>
          <w:lang w:val="ru-RU" w:eastAsia="en-US"/>
        </w:rPr>
        <w:t xml:space="preserve"> </w:t>
      </w:r>
      <w:r w:rsidRPr="009F69E9">
        <w:rPr>
          <w:rFonts w:eastAsia="Times New Roman"/>
          <w:b/>
          <w:lang w:val="ru-RU" w:eastAsia="en-US"/>
        </w:rPr>
        <w:t xml:space="preserve">расчета климатических последствий реализации </w:t>
      </w:r>
      <w:r>
        <w:rPr>
          <w:rFonts w:eastAsia="Times New Roman"/>
          <w:b/>
          <w:lang w:val="ru-RU" w:eastAsia="en-US"/>
        </w:rPr>
        <w:t>к</w:t>
      </w:r>
      <w:r w:rsidRPr="009F69E9">
        <w:rPr>
          <w:rFonts w:eastAsia="Times New Roman"/>
          <w:b/>
          <w:lang w:val="ru-RU" w:eastAsia="en-US"/>
        </w:rPr>
        <w:t>игалийски</w:t>
      </w:r>
      <w:r>
        <w:rPr>
          <w:rFonts w:eastAsia="Times New Roman"/>
          <w:b/>
          <w:lang w:val="ru-RU" w:eastAsia="en-US"/>
        </w:rPr>
        <w:t>х</w:t>
      </w:r>
      <w:r w:rsidRPr="009F69E9">
        <w:rPr>
          <w:rFonts w:eastAsia="Times New Roman"/>
          <w:b/>
          <w:lang w:val="ru-RU" w:eastAsia="en-US"/>
        </w:rPr>
        <w:t xml:space="preserve"> план</w:t>
      </w:r>
      <w:r>
        <w:rPr>
          <w:rFonts w:eastAsia="Times New Roman"/>
          <w:b/>
          <w:lang w:val="ru-RU" w:eastAsia="en-US"/>
        </w:rPr>
        <w:t>ов</w:t>
      </w:r>
      <w:r w:rsidRPr="009F69E9">
        <w:rPr>
          <w:rFonts w:eastAsia="Times New Roman"/>
          <w:b/>
          <w:lang w:val="ru-RU" w:eastAsia="en-US"/>
        </w:rPr>
        <w:t xml:space="preserve"> регулирования ГФУ </w:t>
      </w:r>
    </w:p>
    <w:p w14:paraId="703932C4" w14:textId="77777777" w:rsidR="00844A8D" w:rsidRPr="00EA058F" w:rsidRDefault="00844A8D" w:rsidP="001F2126">
      <w:pPr>
        <w:pStyle w:val="Heading1"/>
        <w:rPr>
          <w:lang w:val="ru-RU"/>
        </w:rPr>
      </w:pPr>
      <w:r>
        <w:rPr>
          <w:lang w:val="ru-RU"/>
        </w:rPr>
        <w:t>На</w:t>
      </w:r>
      <w:r w:rsidRPr="00EA058F">
        <w:rPr>
          <w:lang w:val="ru-RU"/>
        </w:rPr>
        <w:t xml:space="preserve"> </w:t>
      </w:r>
      <w:r>
        <w:rPr>
          <w:lang w:val="ru-RU"/>
        </w:rPr>
        <w:t>своем</w:t>
      </w:r>
      <w:r w:rsidRPr="00EA058F">
        <w:rPr>
          <w:lang w:val="ru-RU"/>
        </w:rPr>
        <w:t xml:space="preserve"> 97-</w:t>
      </w:r>
      <w:r>
        <w:rPr>
          <w:lang w:val="ru-RU"/>
        </w:rPr>
        <w:t>м</w:t>
      </w:r>
      <w:r w:rsidRPr="00EA058F">
        <w:rPr>
          <w:lang w:val="ru-RU"/>
        </w:rPr>
        <w:t xml:space="preserve"> </w:t>
      </w:r>
      <w:r>
        <w:rPr>
          <w:lang w:val="ru-RU"/>
        </w:rPr>
        <w:t>совещании</w:t>
      </w:r>
      <w:r w:rsidRPr="00EA058F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EA058F">
        <w:rPr>
          <w:lang w:val="ru-RU"/>
        </w:rPr>
        <w:t xml:space="preserve"> </w:t>
      </w:r>
      <w:r>
        <w:rPr>
          <w:lang w:val="ru-RU"/>
        </w:rPr>
        <w:t>комитет</w:t>
      </w:r>
      <w:r w:rsidRPr="00EA058F">
        <w:rPr>
          <w:lang w:val="ru-RU"/>
        </w:rPr>
        <w:t xml:space="preserve"> </w:t>
      </w:r>
      <w:r>
        <w:rPr>
          <w:lang w:val="ru-RU"/>
        </w:rPr>
        <w:t>обсудил</w:t>
      </w:r>
      <w:r w:rsidRPr="00EA058F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lang w:val="ru-RU" w:eastAsia="en-US"/>
        </w:rPr>
        <w:t>м</w:t>
      </w:r>
      <w:r w:rsidRPr="00EA058F">
        <w:rPr>
          <w:rFonts w:eastAsia="Times New Roman"/>
          <w:lang w:val="ru-RU" w:eastAsia="en-US"/>
        </w:rPr>
        <w:t>етодологи</w:t>
      </w:r>
      <w:r>
        <w:rPr>
          <w:rFonts w:eastAsia="Times New Roman"/>
          <w:lang w:val="ru-RU" w:eastAsia="en-US"/>
        </w:rPr>
        <w:t xml:space="preserve">ю </w:t>
      </w:r>
      <w:r w:rsidRPr="00EA058F">
        <w:rPr>
          <w:rFonts w:eastAsia="Times New Roman"/>
          <w:lang w:val="ru-RU" w:eastAsia="en-US"/>
        </w:rPr>
        <w:t>расчета климатических последствий реализации кигалийских планов регулирования ГФУ</w:t>
      </w:r>
      <w:r w:rsidRPr="00EA058F">
        <w:rPr>
          <w:lang w:val="ru-RU"/>
        </w:rPr>
        <w:t xml:space="preserve"> </w:t>
      </w:r>
      <w:r>
        <w:rPr>
          <w:lang w:val="ru-RU"/>
        </w:rPr>
        <w:t>(КПР)</w:t>
      </w:r>
      <w:r w:rsidRPr="00B85F1F">
        <w:rPr>
          <w:rStyle w:val="FootnoteReference"/>
          <w:lang w:val="en-GB"/>
        </w:rPr>
        <w:footnoteReference w:id="8"/>
      </w:r>
      <w:r>
        <w:rPr>
          <w:lang w:val="ru-RU"/>
        </w:rPr>
        <w:t>.</w:t>
      </w:r>
    </w:p>
    <w:p w14:paraId="703932C5" w14:textId="77777777" w:rsidR="00844A8D" w:rsidRPr="009A2A04" w:rsidRDefault="00844A8D" w:rsidP="00FF0CA2">
      <w:pPr>
        <w:pStyle w:val="Heading1"/>
        <w:rPr>
          <w:lang w:val="ru-RU"/>
        </w:rPr>
      </w:pPr>
      <w:r w:rsidRPr="009A2A04">
        <w:rPr>
          <w:lang w:val="ru-RU"/>
        </w:rPr>
        <w:t>После обсуждений на пленарном заседании и в контактной</w:t>
      </w:r>
      <w:r>
        <w:rPr>
          <w:lang w:val="ru-RU"/>
        </w:rPr>
        <w:t xml:space="preserve"> группе Исполнительный комитет постановил </w:t>
      </w:r>
      <w:r w:rsidRPr="009A2A04">
        <w:rPr>
          <w:lang w:val="ru-RU"/>
        </w:rPr>
        <w:t xml:space="preserve">продолжить на своем 98-м </w:t>
      </w:r>
      <w:r>
        <w:rPr>
          <w:lang w:val="ru-RU"/>
        </w:rPr>
        <w:t xml:space="preserve">совещании </w:t>
      </w:r>
      <w:r w:rsidRPr="009A2A04">
        <w:rPr>
          <w:lang w:val="ru-RU"/>
        </w:rPr>
        <w:t>рассмотрение вопроса о методологии расчета климатическ</w:t>
      </w:r>
      <w:r>
        <w:rPr>
          <w:lang w:val="ru-RU"/>
        </w:rPr>
        <w:t xml:space="preserve">их последствий </w:t>
      </w:r>
      <w:r w:rsidRPr="009A2A04">
        <w:rPr>
          <w:lang w:val="ru-RU"/>
        </w:rPr>
        <w:t xml:space="preserve">реализации </w:t>
      </w:r>
      <w:r>
        <w:rPr>
          <w:lang w:val="ru-RU"/>
        </w:rPr>
        <w:t xml:space="preserve">КПР с использованием рабочих документов, приведенных в приложении к докладу о работе </w:t>
      </w:r>
      <w:r w:rsidRPr="009A2A04">
        <w:rPr>
          <w:lang w:val="ru-RU"/>
        </w:rPr>
        <w:t xml:space="preserve">97-го </w:t>
      </w:r>
      <w:r>
        <w:rPr>
          <w:lang w:val="ru-RU"/>
        </w:rPr>
        <w:t>совещания</w:t>
      </w:r>
      <w:r w:rsidRPr="00B85F1F">
        <w:rPr>
          <w:rStyle w:val="FootnoteReference"/>
          <w:lang w:val="en-GB"/>
        </w:rPr>
        <w:footnoteReference w:id="9"/>
      </w:r>
      <w:r w:rsidRPr="009A2A04">
        <w:rPr>
          <w:lang w:val="ru-RU"/>
        </w:rPr>
        <w:t>.</w:t>
      </w:r>
      <w:r>
        <w:rPr>
          <w:lang w:val="ru-RU"/>
        </w:rPr>
        <w:t xml:space="preserve">   </w:t>
      </w:r>
    </w:p>
    <w:p w14:paraId="703932C6" w14:textId="77777777" w:rsidR="00844A8D" w:rsidRDefault="00844A8D" w:rsidP="00673945">
      <w:pPr>
        <w:numPr>
          <w:ilvl w:val="0"/>
          <w:numId w:val="1"/>
        </w:numPr>
        <w:spacing w:after="240"/>
        <w:outlineLvl w:val="0"/>
        <w:rPr>
          <w:highlight w:val="yellow"/>
          <w:lang w:eastAsia="en-GB"/>
        </w:rPr>
      </w:pPr>
      <w:r w:rsidRPr="00B85F1F">
        <w:rPr>
          <w:highlight w:val="yellow"/>
          <w:lang w:eastAsia="en-GB"/>
        </w:rPr>
        <w:t>[</w:t>
      </w:r>
      <w:r>
        <w:rPr>
          <w:highlight w:val="yellow"/>
          <w:lang w:val="ru-RU" w:eastAsia="en-GB"/>
        </w:rPr>
        <w:t xml:space="preserve">На </w:t>
      </w:r>
      <w:r>
        <w:rPr>
          <w:highlight w:val="yellow"/>
          <w:lang w:eastAsia="en-GB"/>
        </w:rPr>
        <w:t>98</w:t>
      </w:r>
      <w:r>
        <w:rPr>
          <w:highlight w:val="yellow"/>
          <w:lang w:val="ru-RU" w:eastAsia="en-GB"/>
        </w:rPr>
        <w:t>-м совещании</w:t>
      </w:r>
      <w:r w:rsidRPr="00B85F1F">
        <w:rPr>
          <w:highlight w:val="yellow"/>
          <w:lang w:eastAsia="en-GB"/>
        </w:rPr>
        <w:t xml:space="preserve"> …]</w:t>
      </w:r>
    </w:p>
    <w:p w14:paraId="703932C7" w14:textId="77777777" w:rsidR="00844A8D" w:rsidRPr="0030561A" w:rsidRDefault="00844A8D" w:rsidP="0030561A">
      <w:pPr>
        <w:keepNext/>
        <w:spacing w:after="240"/>
        <w:jc w:val="left"/>
        <w:outlineLvl w:val="1"/>
        <w:rPr>
          <w:b/>
          <w:sz w:val="24"/>
          <w:szCs w:val="24"/>
          <w:lang w:val="en-GB"/>
        </w:rPr>
      </w:pPr>
      <w:r w:rsidRPr="0030561A">
        <w:rPr>
          <w:b/>
          <w:sz w:val="24"/>
          <w:szCs w:val="24"/>
          <w:lang w:val="en-GB"/>
        </w:rPr>
        <w:t>B.</w:t>
      </w:r>
      <w:r w:rsidRPr="0030561A">
        <w:rPr>
          <w:b/>
          <w:sz w:val="24"/>
          <w:szCs w:val="24"/>
          <w:lang w:val="en-GB"/>
        </w:rPr>
        <w:tab/>
      </w:r>
      <w:r>
        <w:rPr>
          <w:b/>
          <w:sz w:val="24"/>
          <w:szCs w:val="24"/>
          <w:lang w:val="ru-RU"/>
        </w:rPr>
        <w:t>Все другие вопросы политики</w:t>
      </w:r>
    </w:p>
    <w:p w14:paraId="703932C8" w14:textId="77777777" w:rsidR="00844A8D" w:rsidRPr="004C496C" w:rsidRDefault="00844A8D" w:rsidP="0030561A">
      <w:pPr>
        <w:keepNext/>
        <w:spacing w:before="240" w:after="240"/>
        <w:outlineLvl w:val="0"/>
        <w:rPr>
          <w:b/>
          <w:bCs/>
          <w:lang w:val="ru-RU"/>
        </w:rPr>
      </w:pPr>
      <w:r w:rsidRPr="00007009">
        <w:rPr>
          <w:b/>
          <w:bCs/>
          <w:lang w:val="ru-RU"/>
        </w:rPr>
        <w:t>1.</w:t>
      </w:r>
      <w:r w:rsidRPr="00007009">
        <w:rPr>
          <w:b/>
          <w:bCs/>
          <w:lang w:val="ru-RU"/>
        </w:rPr>
        <w:tab/>
      </w:r>
      <w:r w:rsidRPr="004C496C">
        <w:rPr>
          <w:b/>
          <w:lang w:val="ru-RU"/>
        </w:rPr>
        <w:t>Обзор возможности интеграции отчетности через посредство докладов о завершении проектов и подробных заключительных докладов по проектам</w:t>
      </w:r>
      <w:r w:rsidRPr="004C496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 </w:t>
      </w:r>
    </w:p>
    <w:p w14:paraId="703932C9" w14:textId="77777777" w:rsidR="00844A8D" w:rsidRPr="007F6A54" w:rsidRDefault="00844A8D" w:rsidP="0095338A">
      <w:pPr>
        <w:pStyle w:val="Heading1"/>
        <w:rPr>
          <w:lang w:val="ru-RU"/>
        </w:rPr>
      </w:pPr>
      <w:r w:rsidRPr="004B7FE7">
        <w:rPr>
          <w:lang w:val="ru-RU"/>
        </w:rPr>
        <w:t xml:space="preserve">На 97-м </w:t>
      </w:r>
      <w:r>
        <w:rPr>
          <w:lang w:val="ru-RU"/>
        </w:rPr>
        <w:t xml:space="preserve">совещании </w:t>
      </w:r>
      <w:r w:rsidRPr="004B7FE7">
        <w:rPr>
          <w:lang w:val="ru-RU"/>
        </w:rPr>
        <w:t xml:space="preserve">Исполнительный комитет </w:t>
      </w:r>
      <w:r>
        <w:rPr>
          <w:lang w:val="ru-RU"/>
        </w:rPr>
        <w:t xml:space="preserve">изучил </w:t>
      </w:r>
      <w:r w:rsidRPr="004B7FE7">
        <w:rPr>
          <w:lang w:val="ru-RU"/>
        </w:rPr>
        <w:t>в соответствии с решением 95/91</w:t>
      </w:r>
      <w:r>
        <w:rPr>
          <w:lang w:val="ru-RU"/>
        </w:rPr>
        <w:t> </w:t>
      </w:r>
      <w:r w:rsidRPr="004B7FE7">
        <w:rPr>
          <w:lang w:val="en-GB"/>
        </w:rPr>
        <w:t>e</w:t>
      </w:r>
      <w:r w:rsidRPr="004B7FE7">
        <w:rPr>
          <w:lang w:val="ru-RU"/>
        </w:rPr>
        <w:t xml:space="preserve">) </w:t>
      </w:r>
      <w:r>
        <w:rPr>
          <w:lang w:val="ru-RU"/>
        </w:rPr>
        <w:t xml:space="preserve">обзор </w:t>
      </w:r>
      <w:r w:rsidRPr="004B7FE7">
        <w:rPr>
          <w:lang w:val="ru-RU"/>
        </w:rPr>
        <w:t>возможност</w:t>
      </w:r>
      <w:r>
        <w:rPr>
          <w:lang w:val="ru-RU"/>
        </w:rPr>
        <w:t>и</w:t>
      </w:r>
      <w:r w:rsidRPr="004B7FE7">
        <w:rPr>
          <w:lang w:val="ru-RU"/>
        </w:rPr>
        <w:t xml:space="preserve"> интеграции отчетности </w:t>
      </w:r>
      <w:r>
        <w:rPr>
          <w:lang w:val="ru-RU"/>
        </w:rPr>
        <w:t xml:space="preserve">через </w:t>
      </w:r>
      <w:r w:rsidRPr="004B7FE7">
        <w:rPr>
          <w:lang w:val="ru-RU"/>
        </w:rPr>
        <w:t xml:space="preserve">посредство </w:t>
      </w:r>
      <w:r>
        <w:rPr>
          <w:lang w:val="ru-RU"/>
        </w:rPr>
        <w:t xml:space="preserve">докладов </w:t>
      </w:r>
      <w:r w:rsidRPr="004B7FE7">
        <w:rPr>
          <w:lang w:val="ru-RU"/>
        </w:rPr>
        <w:t xml:space="preserve">о завершении проектов и подробных заключительных </w:t>
      </w:r>
      <w:r>
        <w:rPr>
          <w:lang w:val="ru-RU"/>
        </w:rPr>
        <w:t xml:space="preserve">докладов </w:t>
      </w:r>
      <w:r w:rsidRPr="004B7FE7">
        <w:rPr>
          <w:lang w:val="ru-RU"/>
        </w:rPr>
        <w:t>по проектам</w:t>
      </w:r>
      <w:r w:rsidRPr="00751E26">
        <w:rPr>
          <w:vertAlign w:val="superscript"/>
        </w:rPr>
        <w:footnoteReference w:id="10"/>
      </w:r>
      <w:r w:rsidRPr="004B7FE7">
        <w:rPr>
          <w:lang w:val="ru-RU"/>
        </w:rPr>
        <w:t>. Он п</w:t>
      </w:r>
      <w:r>
        <w:rPr>
          <w:lang w:val="ru-RU"/>
        </w:rPr>
        <w:t xml:space="preserve">остановил </w:t>
      </w:r>
      <w:r w:rsidRPr="004B7FE7">
        <w:rPr>
          <w:lang w:val="ru-RU"/>
        </w:rPr>
        <w:t>продолж</w:t>
      </w:r>
      <w:r>
        <w:rPr>
          <w:lang w:val="ru-RU"/>
        </w:rPr>
        <w:t>а</w:t>
      </w:r>
      <w:r w:rsidRPr="004B7FE7">
        <w:rPr>
          <w:lang w:val="ru-RU"/>
        </w:rPr>
        <w:t xml:space="preserve">ть существующую практику представления заключительных </w:t>
      </w:r>
      <w:r>
        <w:rPr>
          <w:lang w:val="ru-RU"/>
        </w:rPr>
        <w:t xml:space="preserve">докладов </w:t>
      </w:r>
      <w:r w:rsidRPr="004B7FE7">
        <w:rPr>
          <w:lang w:val="ru-RU"/>
        </w:rPr>
        <w:t xml:space="preserve">двусторонними </w:t>
      </w:r>
      <w:r>
        <w:rPr>
          <w:lang w:val="ru-RU"/>
        </w:rPr>
        <w:t xml:space="preserve">учреждениями </w:t>
      </w:r>
      <w:r w:rsidRPr="004B7FE7">
        <w:rPr>
          <w:lang w:val="ru-RU"/>
        </w:rPr>
        <w:t xml:space="preserve">и </w:t>
      </w:r>
      <w:r>
        <w:rPr>
          <w:lang w:val="ru-RU"/>
        </w:rPr>
        <w:t>учреждениями-исполнителями по</w:t>
      </w:r>
      <w:r w:rsidRPr="004B7FE7">
        <w:rPr>
          <w:lang w:val="ru-RU"/>
        </w:rPr>
        <w:t xml:space="preserve"> различны</w:t>
      </w:r>
      <w:r>
        <w:rPr>
          <w:lang w:val="ru-RU"/>
        </w:rPr>
        <w:t>м</w:t>
      </w:r>
      <w:r w:rsidRPr="004B7FE7">
        <w:rPr>
          <w:lang w:val="ru-RU"/>
        </w:rPr>
        <w:t xml:space="preserve"> тип</w:t>
      </w:r>
      <w:r>
        <w:rPr>
          <w:lang w:val="ru-RU"/>
        </w:rPr>
        <w:t>ам</w:t>
      </w:r>
      <w:r w:rsidRPr="004B7FE7">
        <w:rPr>
          <w:lang w:val="ru-RU"/>
        </w:rPr>
        <w:t xml:space="preserve"> проектов, за исключением отдельных </w:t>
      </w:r>
      <w:r w:rsidRPr="004B7FE7">
        <w:rPr>
          <w:lang w:val="ru-RU"/>
        </w:rPr>
        <w:lastRenderedPageBreak/>
        <w:t xml:space="preserve">демонстрационных или </w:t>
      </w:r>
      <w:r>
        <w:rPr>
          <w:lang w:val="ru-RU"/>
        </w:rPr>
        <w:t xml:space="preserve">экспериментальных </w:t>
      </w:r>
      <w:r w:rsidRPr="004B7FE7">
        <w:rPr>
          <w:lang w:val="ru-RU"/>
        </w:rPr>
        <w:t>проектов, как это отражено в таблице 1</w:t>
      </w:r>
      <w:r>
        <w:rPr>
          <w:lang w:val="ru-RU"/>
        </w:rPr>
        <w:t xml:space="preserve"> с изложением </w:t>
      </w:r>
      <w:r w:rsidRPr="004B7FE7">
        <w:rPr>
          <w:lang w:val="ru-RU"/>
        </w:rPr>
        <w:t>требовани</w:t>
      </w:r>
      <w:r>
        <w:rPr>
          <w:lang w:val="ru-RU"/>
        </w:rPr>
        <w:t>й</w:t>
      </w:r>
      <w:r w:rsidRPr="004B7FE7">
        <w:rPr>
          <w:lang w:val="ru-RU"/>
        </w:rPr>
        <w:t xml:space="preserve"> к заключительной отчетности по типам проектов</w:t>
      </w:r>
      <w:r>
        <w:rPr>
          <w:lang w:val="ru-RU"/>
        </w:rPr>
        <w:t xml:space="preserve"> в </w:t>
      </w:r>
      <w:r w:rsidRPr="004B7FE7">
        <w:rPr>
          <w:lang w:val="ru-RU"/>
        </w:rPr>
        <w:t>документ</w:t>
      </w:r>
      <w:r>
        <w:rPr>
          <w:lang w:val="ru-RU"/>
        </w:rPr>
        <w:t>е</w:t>
      </w:r>
      <w:r w:rsidRPr="004B7FE7">
        <w:rPr>
          <w:lang w:val="ru-RU"/>
        </w:rPr>
        <w:t xml:space="preserve"> </w:t>
      </w:r>
      <w:r w:rsidRPr="004B7FE7">
        <w:rPr>
          <w:lang w:val="en-GB"/>
        </w:rPr>
        <w:t>UNEP</w:t>
      </w:r>
      <w:r w:rsidRPr="004B7FE7">
        <w:rPr>
          <w:lang w:val="ru-RU"/>
        </w:rPr>
        <w:t>/</w:t>
      </w:r>
      <w:r w:rsidRPr="004B7FE7">
        <w:rPr>
          <w:lang w:val="en-GB"/>
        </w:rPr>
        <w:t>OzL</w:t>
      </w:r>
      <w:r w:rsidRPr="004B7FE7">
        <w:rPr>
          <w:lang w:val="ru-RU"/>
        </w:rPr>
        <w:t>.</w:t>
      </w:r>
      <w:r w:rsidRPr="004B7FE7">
        <w:rPr>
          <w:lang w:val="en-GB"/>
        </w:rPr>
        <w:t>Pro</w:t>
      </w:r>
      <w:r w:rsidRPr="004B7FE7">
        <w:rPr>
          <w:lang w:val="ru-RU"/>
        </w:rPr>
        <w:t>/</w:t>
      </w:r>
      <w:r w:rsidRPr="004B7FE7">
        <w:rPr>
          <w:lang w:val="en-GB"/>
        </w:rPr>
        <w:t>ExCom</w:t>
      </w:r>
      <w:r w:rsidRPr="004B7FE7">
        <w:rPr>
          <w:lang w:val="ru-RU"/>
        </w:rPr>
        <w:t xml:space="preserve">/97/88. </w:t>
      </w:r>
      <w:r>
        <w:rPr>
          <w:lang w:val="ru-RU"/>
        </w:rPr>
        <w:t xml:space="preserve">В отношении </w:t>
      </w:r>
      <w:r w:rsidRPr="004B7FE7">
        <w:rPr>
          <w:lang w:val="ru-RU"/>
        </w:rPr>
        <w:t xml:space="preserve">демонстрационных или </w:t>
      </w:r>
      <w:r>
        <w:rPr>
          <w:lang w:val="ru-RU"/>
        </w:rPr>
        <w:t>экспериментальных</w:t>
      </w:r>
      <w:r w:rsidRPr="004B7FE7">
        <w:rPr>
          <w:lang w:val="ru-RU"/>
        </w:rPr>
        <w:t xml:space="preserve"> проектов, </w:t>
      </w:r>
      <w:r>
        <w:rPr>
          <w:lang w:val="ru-RU"/>
        </w:rPr>
        <w:t xml:space="preserve">по которым </w:t>
      </w:r>
      <w:r w:rsidRPr="004B7FE7">
        <w:rPr>
          <w:lang w:val="ru-RU"/>
        </w:rPr>
        <w:t>треб</w:t>
      </w:r>
      <w:r>
        <w:rPr>
          <w:lang w:val="ru-RU"/>
        </w:rPr>
        <w:t xml:space="preserve">уется </w:t>
      </w:r>
      <w:r w:rsidRPr="004B7FE7">
        <w:rPr>
          <w:lang w:val="ru-RU"/>
        </w:rPr>
        <w:t xml:space="preserve">подробный заключительный </w:t>
      </w:r>
      <w:r>
        <w:rPr>
          <w:lang w:val="ru-RU"/>
        </w:rPr>
        <w:t>доклад</w:t>
      </w:r>
      <w:r w:rsidRPr="004B7FE7">
        <w:rPr>
          <w:lang w:val="ru-RU"/>
        </w:rPr>
        <w:t xml:space="preserve">, Комитет </w:t>
      </w:r>
      <w:r>
        <w:rPr>
          <w:lang w:val="ru-RU"/>
        </w:rPr>
        <w:t xml:space="preserve">поручил </w:t>
      </w:r>
      <w:r w:rsidRPr="004B7FE7">
        <w:rPr>
          <w:lang w:val="ru-RU"/>
        </w:rPr>
        <w:t xml:space="preserve">Секретариату Фонда при разработке </w:t>
      </w:r>
      <w:r>
        <w:rPr>
          <w:lang w:val="ru-RU"/>
        </w:rPr>
        <w:t xml:space="preserve">им </w:t>
      </w:r>
      <w:r w:rsidRPr="004B7FE7">
        <w:rPr>
          <w:lang w:val="ru-RU"/>
        </w:rPr>
        <w:t xml:space="preserve">формата заключительных </w:t>
      </w:r>
      <w:r>
        <w:rPr>
          <w:lang w:val="ru-RU"/>
        </w:rPr>
        <w:t xml:space="preserve">докладов </w:t>
      </w:r>
      <w:r w:rsidRPr="004B7FE7">
        <w:rPr>
          <w:lang w:val="ru-RU"/>
        </w:rPr>
        <w:t xml:space="preserve">привести его в соответствие с универсальным форматом </w:t>
      </w:r>
      <w:r>
        <w:rPr>
          <w:lang w:val="ru-RU"/>
        </w:rPr>
        <w:t xml:space="preserve">докладов </w:t>
      </w:r>
      <w:r w:rsidRPr="004B7FE7">
        <w:rPr>
          <w:lang w:val="ru-RU"/>
        </w:rPr>
        <w:t xml:space="preserve">о завершении проектов, </w:t>
      </w:r>
      <w:r>
        <w:rPr>
          <w:lang w:val="ru-RU"/>
        </w:rPr>
        <w:t xml:space="preserve">если это уместно, </w:t>
      </w:r>
      <w:r w:rsidRPr="004B7FE7">
        <w:rPr>
          <w:lang w:val="ru-RU"/>
        </w:rPr>
        <w:t xml:space="preserve">отметив, что отдельное представление </w:t>
      </w:r>
      <w:r>
        <w:rPr>
          <w:lang w:val="ru-RU"/>
        </w:rPr>
        <w:t xml:space="preserve">доклада </w:t>
      </w:r>
      <w:r w:rsidRPr="004B7FE7">
        <w:rPr>
          <w:lang w:val="ru-RU"/>
        </w:rPr>
        <w:t xml:space="preserve">о завершении проекта больше не </w:t>
      </w:r>
      <w:r>
        <w:rPr>
          <w:lang w:val="ru-RU"/>
        </w:rPr>
        <w:t xml:space="preserve">будет </w:t>
      </w:r>
      <w:r w:rsidRPr="004B7FE7">
        <w:rPr>
          <w:lang w:val="ru-RU"/>
        </w:rPr>
        <w:t>треб</w:t>
      </w:r>
      <w:r>
        <w:rPr>
          <w:lang w:val="ru-RU"/>
        </w:rPr>
        <w:t xml:space="preserve">оваться </w:t>
      </w:r>
      <w:r w:rsidRPr="004B7FE7">
        <w:rPr>
          <w:lang w:val="ru-RU"/>
        </w:rPr>
        <w:t>для этого типа проекта (решение 97/90).</w:t>
      </w:r>
      <w:r>
        <w:rPr>
          <w:lang w:val="ru-RU"/>
        </w:rPr>
        <w:t xml:space="preserve">  </w:t>
      </w:r>
      <w:r w:rsidRPr="00BF6474">
        <w:rPr>
          <w:lang w:val="ru-RU"/>
        </w:rPr>
        <w:t xml:space="preserve"> </w:t>
      </w:r>
      <w:r>
        <w:rPr>
          <w:lang w:val="ru-RU"/>
        </w:rPr>
        <w:t xml:space="preserve"> </w:t>
      </w:r>
    </w:p>
    <w:p w14:paraId="703932CA" w14:textId="77777777" w:rsidR="00844A8D" w:rsidRPr="00DB76C1" w:rsidRDefault="00844A8D" w:rsidP="007A35B9">
      <w:pPr>
        <w:keepNext/>
        <w:spacing w:before="240" w:after="240"/>
        <w:outlineLvl w:val="0"/>
        <w:rPr>
          <w:b/>
          <w:bCs/>
          <w:lang w:val="ru-RU"/>
        </w:rPr>
      </w:pPr>
      <w:r w:rsidRPr="00DB76C1">
        <w:rPr>
          <w:b/>
          <w:bCs/>
          <w:lang w:val="ru-RU"/>
        </w:rPr>
        <w:t>2.</w:t>
      </w:r>
      <w:r w:rsidRPr="00DB76C1">
        <w:rPr>
          <w:b/>
          <w:bCs/>
          <w:lang w:val="ru-RU"/>
        </w:rPr>
        <w:tab/>
      </w:r>
      <w:r>
        <w:rPr>
          <w:b/>
          <w:bCs/>
          <w:lang w:val="ru-RU"/>
        </w:rPr>
        <w:t>Промежуточный</w:t>
      </w:r>
      <w:r w:rsidRPr="00DB76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доклад</w:t>
      </w:r>
      <w:r w:rsidRPr="00DB76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</w:t>
      </w:r>
      <w:r w:rsidRPr="00DB76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ходе</w:t>
      </w:r>
      <w:r w:rsidRPr="00DB76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внедрения</w:t>
      </w:r>
      <w:r w:rsidRPr="00DB76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матрицы</w:t>
      </w:r>
      <w:r w:rsidRPr="00DB76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результатов</w:t>
      </w:r>
      <w:r w:rsidRPr="00DB76C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 </w:t>
      </w:r>
    </w:p>
    <w:p w14:paraId="703932CB" w14:textId="77777777" w:rsidR="00844A8D" w:rsidRPr="00917441" w:rsidRDefault="00844A8D" w:rsidP="00917441">
      <w:pPr>
        <w:pStyle w:val="Heading1"/>
        <w:rPr>
          <w:lang w:val="ru-RU"/>
        </w:rPr>
      </w:pPr>
      <w:r>
        <w:rPr>
          <w:lang w:val="ru-RU"/>
        </w:rPr>
        <w:t>На</w:t>
      </w:r>
      <w:r w:rsidRPr="00917441">
        <w:rPr>
          <w:lang w:val="ru-RU"/>
        </w:rPr>
        <w:t xml:space="preserve"> 97-</w:t>
      </w:r>
      <w:r>
        <w:rPr>
          <w:lang w:val="ru-RU"/>
        </w:rPr>
        <w:t>м</w:t>
      </w:r>
      <w:r w:rsidRPr="00917441">
        <w:rPr>
          <w:lang w:val="ru-RU"/>
        </w:rPr>
        <w:t xml:space="preserve"> </w:t>
      </w:r>
      <w:r>
        <w:rPr>
          <w:lang w:val="ru-RU"/>
        </w:rPr>
        <w:t>совещании</w:t>
      </w:r>
      <w:r w:rsidRPr="00917441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917441">
        <w:rPr>
          <w:lang w:val="ru-RU"/>
        </w:rPr>
        <w:t xml:space="preserve"> </w:t>
      </w:r>
      <w:r>
        <w:rPr>
          <w:lang w:val="ru-RU"/>
        </w:rPr>
        <w:t>комитет</w:t>
      </w:r>
      <w:r w:rsidRPr="00917441">
        <w:rPr>
          <w:lang w:val="ru-RU"/>
        </w:rPr>
        <w:t xml:space="preserve"> </w:t>
      </w:r>
      <w:r>
        <w:rPr>
          <w:lang w:val="ru-RU"/>
        </w:rPr>
        <w:t>изучил</w:t>
      </w:r>
      <w:r w:rsidRPr="00917441">
        <w:rPr>
          <w:lang w:val="ru-RU"/>
        </w:rPr>
        <w:t xml:space="preserve"> </w:t>
      </w:r>
      <w:r>
        <w:rPr>
          <w:lang w:val="ru-RU"/>
        </w:rPr>
        <w:t>в</w:t>
      </w:r>
      <w:r w:rsidRPr="00917441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917441">
        <w:rPr>
          <w:lang w:val="ru-RU"/>
        </w:rPr>
        <w:t xml:space="preserve"> </w:t>
      </w:r>
      <w:r>
        <w:rPr>
          <w:lang w:val="ru-RU"/>
        </w:rPr>
        <w:t>с</w:t>
      </w:r>
      <w:r w:rsidRPr="00917441">
        <w:rPr>
          <w:lang w:val="ru-RU"/>
        </w:rPr>
        <w:t xml:space="preserve"> </w:t>
      </w:r>
      <w:r>
        <w:rPr>
          <w:lang w:val="ru-RU"/>
        </w:rPr>
        <w:t>решением</w:t>
      </w:r>
      <w:r w:rsidRPr="00917441">
        <w:rPr>
          <w:lang w:val="ru-RU"/>
        </w:rPr>
        <w:t xml:space="preserve"> 93/97</w:t>
      </w:r>
      <w:r w:rsidRPr="00917441">
        <w:t> </w:t>
      </w:r>
      <w:r w:rsidRPr="002F3C1D">
        <w:rPr>
          <w:lang w:val="en-GB"/>
        </w:rPr>
        <w:t>c</w:t>
      </w:r>
      <w:r w:rsidRPr="00917441">
        <w:rPr>
          <w:lang w:val="ru-RU"/>
        </w:rPr>
        <w:t>)</w:t>
      </w:r>
      <w:r>
        <w:rPr>
          <w:lang w:val="ru-RU"/>
        </w:rPr>
        <w:t xml:space="preserve"> и принял к сведению</w:t>
      </w:r>
      <w:r w:rsidRPr="00917441">
        <w:rPr>
          <w:lang w:val="ru-RU"/>
        </w:rPr>
        <w:t xml:space="preserve"> </w:t>
      </w:r>
      <w:r>
        <w:rPr>
          <w:lang w:val="ru-RU"/>
        </w:rPr>
        <w:t>п</w:t>
      </w:r>
      <w:r w:rsidRPr="00917441">
        <w:rPr>
          <w:lang w:val="ru-RU"/>
        </w:rPr>
        <w:t>ромежуточный доклад о ходе внедрения матрицы результатов</w:t>
      </w:r>
      <w:r w:rsidRPr="002F3C1D">
        <w:rPr>
          <w:rStyle w:val="FootnoteReference"/>
          <w:lang w:val="en-GB"/>
        </w:rPr>
        <w:footnoteReference w:id="11"/>
      </w:r>
      <w:r>
        <w:rPr>
          <w:lang w:val="ru-RU"/>
        </w:rPr>
        <w:t>.</w:t>
      </w:r>
    </w:p>
    <w:p w14:paraId="703932CC" w14:textId="77777777" w:rsidR="00844A8D" w:rsidRPr="00C2254E" w:rsidRDefault="00844A8D" w:rsidP="0030561A">
      <w:pPr>
        <w:keepNext/>
        <w:spacing w:before="240" w:after="240"/>
        <w:outlineLvl w:val="0"/>
        <w:rPr>
          <w:b/>
          <w:bCs/>
          <w:lang w:val="en-GB"/>
        </w:rPr>
      </w:pPr>
      <w:r>
        <w:rPr>
          <w:b/>
          <w:lang w:val="en-GB"/>
        </w:rPr>
        <w:t>3</w:t>
      </w:r>
      <w:r w:rsidRPr="00C2254E">
        <w:rPr>
          <w:b/>
          <w:lang w:val="en-GB"/>
        </w:rPr>
        <w:t>.</w:t>
      </w:r>
      <w:r w:rsidRPr="00C2254E">
        <w:rPr>
          <w:b/>
          <w:lang w:val="en-GB"/>
        </w:rPr>
        <w:tab/>
      </w:r>
      <w:r>
        <w:rPr>
          <w:b/>
          <w:lang w:val="ru-RU"/>
        </w:rPr>
        <w:t xml:space="preserve">Подгруппа по производственному сектору </w:t>
      </w:r>
    </w:p>
    <w:p w14:paraId="703932CD" w14:textId="77777777" w:rsidR="00844A8D" w:rsidRPr="004E1DA5" w:rsidRDefault="00844A8D" w:rsidP="004E1DA5">
      <w:pPr>
        <w:pStyle w:val="Heading1"/>
      </w:pPr>
      <w:r w:rsidRPr="004E1DA5">
        <w:rPr>
          <w:lang w:val="ru-RU"/>
        </w:rPr>
        <w:t>Подгруппа</w:t>
      </w:r>
      <w:r w:rsidRPr="004E1DA5">
        <w:t xml:space="preserve"> </w:t>
      </w:r>
      <w:r w:rsidRPr="004E1DA5">
        <w:rPr>
          <w:lang w:val="ru-RU"/>
        </w:rPr>
        <w:t>по</w:t>
      </w:r>
      <w:r w:rsidRPr="004E1DA5">
        <w:t xml:space="preserve"> </w:t>
      </w:r>
      <w:r w:rsidRPr="004E1DA5">
        <w:rPr>
          <w:lang w:val="ru-RU"/>
        </w:rPr>
        <w:t>производственному</w:t>
      </w:r>
      <w:r w:rsidRPr="004E1DA5">
        <w:t xml:space="preserve"> </w:t>
      </w:r>
      <w:r w:rsidRPr="004E1DA5">
        <w:rPr>
          <w:lang w:val="ru-RU"/>
        </w:rPr>
        <w:t>сектору</w:t>
      </w:r>
      <w:r w:rsidRPr="004E1DA5">
        <w:t xml:space="preserve"> </w:t>
      </w:r>
      <w:r>
        <w:rPr>
          <w:lang w:val="ru-RU"/>
        </w:rPr>
        <w:t>заседала</w:t>
      </w:r>
      <w:r w:rsidRPr="004E1DA5">
        <w:t xml:space="preserve"> </w:t>
      </w:r>
      <w:r>
        <w:rPr>
          <w:lang w:val="ru-RU"/>
        </w:rPr>
        <w:t>в</w:t>
      </w:r>
      <w:r w:rsidRPr="004E1DA5">
        <w:t xml:space="preserve"> </w:t>
      </w:r>
      <w:r>
        <w:rPr>
          <w:lang w:val="ru-RU"/>
        </w:rPr>
        <w:t>кулуарах</w:t>
      </w:r>
      <w:r w:rsidRPr="004E1DA5">
        <w:t xml:space="preserve"> 97-</w:t>
      </w:r>
      <w:r>
        <w:rPr>
          <w:lang w:val="ru-RU"/>
        </w:rPr>
        <w:t>го</w:t>
      </w:r>
      <w:r w:rsidRPr="004E1DA5">
        <w:t xml:space="preserve"> </w:t>
      </w:r>
      <w:r>
        <w:rPr>
          <w:lang w:val="ru-RU"/>
        </w:rPr>
        <w:t>совещания</w:t>
      </w:r>
      <w:r w:rsidRPr="004E1DA5">
        <w:t xml:space="preserve"> </w:t>
      </w:r>
      <w:r w:rsidRPr="004E1DA5">
        <w:rPr>
          <w:highlight w:val="yellow"/>
        </w:rPr>
        <w:t>[</w:t>
      </w:r>
      <w:r>
        <w:rPr>
          <w:highlight w:val="yellow"/>
          <w:lang w:val="ru-RU"/>
        </w:rPr>
        <w:t>и</w:t>
      </w:r>
      <w:r w:rsidRPr="004E1DA5">
        <w:rPr>
          <w:highlight w:val="yellow"/>
        </w:rPr>
        <w:t xml:space="preserve"> 98-</w:t>
      </w:r>
      <w:r>
        <w:rPr>
          <w:highlight w:val="yellow"/>
          <w:lang w:val="ru-RU"/>
        </w:rPr>
        <w:t>го</w:t>
      </w:r>
      <w:r w:rsidRPr="004E1DA5">
        <w:rPr>
          <w:highlight w:val="yellow"/>
        </w:rPr>
        <w:t xml:space="preserve"> </w:t>
      </w:r>
      <w:r>
        <w:rPr>
          <w:highlight w:val="yellow"/>
          <w:lang w:val="ru-RU"/>
        </w:rPr>
        <w:t>совещания</w:t>
      </w:r>
      <w:r w:rsidRPr="004E1DA5">
        <w:rPr>
          <w:highlight w:val="yellow"/>
        </w:rPr>
        <w:t>,]</w:t>
      </w:r>
      <w:r w:rsidRPr="004E1DA5">
        <w:t xml:space="preserve"> </w:t>
      </w:r>
      <w:r>
        <w:rPr>
          <w:lang w:val="ru-RU"/>
        </w:rPr>
        <w:t>подготовив</w:t>
      </w:r>
      <w:r w:rsidRPr="004E1DA5">
        <w:t xml:space="preserve"> </w:t>
      </w:r>
      <w:r>
        <w:rPr>
          <w:lang w:val="ru-RU"/>
        </w:rPr>
        <w:t>доклад</w:t>
      </w:r>
      <w:r w:rsidRPr="004E1DA5">
        <w:t xml:space="preserve"> </w:t>
      </w:r>
      <w:r>
        <w:rPr>
          <w:lang w:val="ru-RU"/>
        </w:rPr>
        <w:t>для</w:t>
      </w:r>
      <w:r w:rsidRPr="004E1DA5">
        <w:t xml:space="preserve"> </w:t>
      </w:r>
      <w:r>
        <w:rPr>
          <w:lang w:val="ru-RU"/>
        </w:rPr>
        <w:t>рассмотрения</w:t>
      </w:r>
      <w:r w:rsidRPr="004E1DA5">
        <w:t xml:space="preserve"> </w:t>
      </w:r>
      <w:r>
        <w:rPr>
          <w:lang w:val="ru-RU"/>
        </w:rPr>
        <w:t>на</w:t>
      </w:r>
      <w:r w:rsidRPr="004E1DA5">
        <w:t xml:space="preserve"> </w:t>
      </w:r>
      <w:r>
        <w:rPr>
          <w:lang w:val="ru-RU"/>
        </w:rPr>
        <w:t>каждом</w:t>
      </w:r>
      <w:r w:rsidRPr="004E1DA5">
        <w:t xml:space="preserve"> </w:t>
      </w:r>
      <w:r>
        <w:rPr>
          <w:lang w:val="ru-RU"/>
        </w:rPr>
        <w:t>из</w:t>
      </w:r>
      <w:r w:rsidRPr="004E1DA5">
        <w:t xml:space="preserve"> </w:t>
      </w:r>
      <w:r>
        <w:rPr>
          <w:lang w:val="ru-RU"/>
        </w:rPr>
        <w:t>совещаний</w:t>
      </w:r>
      <w:r w:rsidRPr="00751E26">
        <w:rPr>
          <w:vertAlign w:val="superscript"/>
          <w:lang w:val="en-GB"/>
        </w:rPr>
        <w:footnoteReference w:id="12"/>
      </w:r>
      <w:r w:rsidRPr="006E1F48">
        <w:rPr>
          <w:lang w:val="en-GB"/>
        </w:rPr>
        <w:t>.</w:t>
      </w:r>
      <w:r w:rsidRPr="004E1DA5">
        <w:t xml:space="preserve"> </w:t>
      </w:r>
    </w:p>
    <w:p w14:paraId="703932CE" w14:textId="77777777" w:rsidR="00844A8D" w:rsidRPr="008835F0" w:rsidRDefault="00844A8D" w:rsidP="008835F0">
      <w:pPr>
        <w:pStyle w:val="Heading1"/>
        <w:rPr>
          <w:lang w:val="ru-RU"/>
        </w:rPr>
      </w:pPr>
      <w:r w:rsidRPr="008835F0">
        <w:rPr>
          <w:lang w:val="ru-RU"/>
        </w:rPr>
        <w:t xml:space="preserve">На 97-м </w:t>
      </w:r>
      <w:r>
        <w:rPr>
          <w:lang w:val="ru-RU"/>
        </w:rPr>
        <w:t xml:space="preserve">совещании </w:t>
      </w:r>
      <w:r w:rsidRPr="008835F0">
        <w:rPr>
          <w:lang w:val="ru-RU"/>
        </w:rPr>
        <w:t xml:space="preserve">Исполнительный комитет принял к сведению </w:t>
      </w:r>
      <w:r>
        <w:rPr>
          <w:lang w:val="ru-RU"/>
        </w:rPr>
        <w:t xml:space="preserve">доклад </w:t>
      </w:r>
      <w:r w:rsidRPr="008835F0">
        <w:rPr>
          <w:lang w:val="ru-RU"/>
        </w:rPr>
        <w:t xml:space="preserve">о </w:t>
      </w:r>
      <w:r>
        <w:rPr>
          <w:lang w:val="ru-RU"/>
        </w:rPr>
        <w:t xml:space="preserve">результатах </w:t>
      </w:r>
      <w:r w:rsidRPr="008835F0">
        <w:rPr>
          <w:lang w:val="ru-RU"/>
        </w:rPr>
        <w:t>проверк</w:t>
      </w:r>
      <w:r>
        <w:rPr>
          <w:lang w:val="ru-RU"/>
        </w:rPr>
        <w:t>и</w:t>
      </w:r>
      <w:r w:rsidRPr="008835F0">
        <w:rPr>
          <w:lang w:val="ru-RU"/>
        </w:rPr>
        <w:t xml:space="preserve"> сектора производства ГХФУ в Китае за 2024 год, </w:t>
      </w:r>
      <w:r>
        <w:rPr>
          <w:lang w:val="ru-RU"/>
        </w:rPr>
        <w:t>изуч</w:t>
      </w:r>
      <w:r w:rsidRPr="008835F0">
        <w:rPr>
          <w:lang w:val="ru-RU"/>
        </w:rPr>
        <w:t xml:space="preserve">енный Подгруппой по </w:t>
      </w:r>
      <w:r>
        <w:rPr>
          <w:lang w:val="ru-RU"/>
        </w:rPr>
        <w:t xml:space="preserve">производственному </w:t>
      </w:r>
      <w:r w:rsidRPr="008835F0">
        <w:rPr>
          <w:lang w:val="ru-RU"/>
        </w:rPr>
        <w:t xml:space="preserve">сектору. Комитет </w:t>
      </w:r>
      <w:r>
        <w:rPr>
          <w:lang w:val="ru-RU"/>
        </w:rPr>
        <w:t xml:space="preserve">поручил </w:t>
      </w:r>
      <w:r w:rsidRPr="008835F0">
        <w:rPr>
          <w:lang w:val="ru-RU"/>
        </w:rPr>
        <w:t>Всемирному банку включить несколько элементов в проверку производства ГХФУ за 2025 год</w:t>
      </w:r>
      <w:r>
        <w:rPr>
          <w:lang w:val="ru-RU"/>
        </w:rPr>
        <w:t xml:space="preserve">, </w:t>
      </w:r>
      <w:r w:rsidRPr="008835F0">
        <w:rPr>
          <w:lang w:val="ru-RU"/>
        </w:rPr>
        <w:t xml:space="preserve">провести </w:t>
      </w:r>
      <w:r>
        <w:rPr>
          <w:lang w:val="ru-RU"/>
        </w:rPr>
        <w:t xml:space="preserve">на </w:t>
      </w:r>
      <w:r w:rsidRPr="008835F0">
        <w:rPr>
          <w:lang w:val="ru-RU"/>
        </w:rPr>
        <w:t>разов</w:t>
      </w:r>
      <w:r>
        <w:rPr>
          <w:lang w:val="ru-RU"/>
        </w:rPr>
        <w:t xml:space="preserve">ой основе </w:t>
      </w:r>
      <w:r w:rsidRPr="008835F0">
        <w:rPr>
          <w:lang w:val="ru-RU"/>
        </w:rPr>
        <w:t xml:space="preserve">проверку нескольких </w:t>
      </w:r>
      <w:r>
        <w:rPr>
          <w:lang w:val="ru-RU"/>
        </w:rPr>
        <w:t xml:space="preserve">новосозданных </w:t>
      </w:r>
      <w:r w:rsidRPr="008835F0">
        <w:rPr>
          <w:lang w:val="ru-RU"/>
        </w:rPr>
        <w:t xml:space="preserve">производственных линий и представить </w:t>
      </w:r>
      <w:r>
        <w:rPr>
          <w:lang w:val="ru-RU"/>
        </w:rPr>
        <w:t xml:space="preserve">доклады </w:t>
      </w:r>
      <w:r w:rsidRPr="008835F0">
        <w:rPr>
          <w:lang w:val="ru-RU"/>
        </w:rPr>
        <w:t xml:space="preserve">по ним на будущих </w:t>
      </w:r>
      <w:r>
        <w:rPr>
          <w:lang w:val="ru-RU"/>
        </w:rPr>
        <w:t>совещаниях</w:t>
      </w:r>
      <w:r w:rsidRPr="008835F0">
        <w:rPr>
          <w:lang w:val="ru-RU"/>
        </w:rPr>
        <w:t xml:space="preserve">. </w:t>
      </w:r>
      <w:r w:rsidRPr="000B56D0">
        <w:rPr>
          <w:lang w:val="ru-RU"/>
        </w:rPr>
        <w:t>Исполнительный</w:t>
      </w:r>
      <w:r w:rsidRPr="00A320E3">
        <w:rPr>
          <w:lang w:val="ru-RU"/>
        </w:rPr>
        <w:t xml:space="preserve"> </w:t>
      </w:r>
      <w:r w:rsidRPr="000B56D0">
        <w:rPr>
          <w:lang w:val="ru-RU"/>
        </w:rPr>
        <w:t>комитет</w:t>
      </w:r>
      <w:r w:rsidRPr="00A320E3">
        <w:rPr>
          <w:lang w:val="ru-RU"/>
        </w:rPr>
        <w:t xml:space="preserve"> </w:t>
      </w:r>
      <w:r w:rsidRPr="000B56D0">
        <w:rPr>
          <w:lang w:val="ru-RU"/>
        </w:rPr>
        <w:t>продолжит</w:t>
      </w:r>
      <w:r w:rsidRPr="00A320E3">
        <w:rPr>
          <w:lang w:val="ru-RU"/>
        </w:rPr>
        <w:t xml:space="preserve"> </w:t>
      </w:r>
      <w:r w:rsidRPr="000B56D0">
        <w:rPr>
          <w:lang w:val="ru-RU"/>
        </w:rPr>
        <w:t>через</w:t>
      </w:r>
      <w:r w:rsidRPr="00A320E3">
        <w:rPr>
          <w:lang w:val="ru-RU"/>
        </w:rPr>
        <w:t xml:space="preserve"> </w:t>
      </w:r>
      <w:r w:rsidRPr="000B56D0">
        <w:rPr>
          <w:lang w:val="ru-RU"/>
        </w:rPr>
        <w:t>Подгруппу</w:t>
      </w:r>
      <w:r w:rsidRPr="00A320E3">
        <w:rPr>
          <w:lang w:val="ru-RU"/>
        </w:rPr>
        <w:t xml:space="preserve"> </w:t>
      </w:r>
      <w:r>
        <w:rPr>
          <w:lang w:val="ru-RU"/>
        </w:rPr>
        <w:t>изучение</w:t>
      </w:r>
      <w:r w:rsidRPr="00A320E3">
        <w:rPr>
          <w:lang w:val="ru-RU"/>
        </w:rPr>
        <w:t xml:space="preserve"> </w:t>
      </w:r>
      <w:r w:rsidRPr="000B56D0">
        <w:rPr>
          <w:lang w:val="ru-RU"/>
        </w:rPr>
        <w:t>вопроса</w:t>
      </w:r>
      <w:r w:rsidRPr="00A320E3">
        <w:rPr>
          <w:lang w:val="ru-RU"/>
        </w:rPr>
        <w:t xml:space="preserve"> </w:t>
      </w:r>
      <w:r w:rsidRPr="000B56D0">
        <w:rPr>
          <w:lang w:val="ru-RU"/>
        </w:rPr>
        <w:t>о</w:t>
      </w:r>
      <w:r w:rsidRPr="00A320E3">
        <w:rPr>
          <w:lang w:val="ru-RU"/>
        </w:rPr>
        <w:t xml:space="preserve"> </w:t>
      </w:r>
      <w:r w:rsidRPr="000B56D0">
        <w:rPr>
          <w:lang w:val="ru-RU"/>
        </w:rPr>
        <w:t>ГХФУ</w:t>
      </w:r>
      <w:r w:rsidRPr="00A320E3">
        <w:rPr>
          <w:lang w:val="ru-RU"/>
        </w:rPr>
        <w:t xml:space="preserve"> </w:t>
      </w:r>
      <w:r w:rsidRPr="000B56D0">
        <w:rPr>
          <w:lang w:val="ru-RU"/>
        </w:rPr>
        <w:t>в</w:t>
      </w:r>
      <w:r w:rsidRPr="00A320E3">
        <w:rPr>
          <w:lang w:val="ru-RU"/>
        </w:rPr>
        <w:t xml:space="preserve"> </w:t>
      </w:r>
      <w:r>
        <w:rPr>
          <w:lang w:val="ru-RU"/>
        </w:rPr>
        <w:t>остатках</w:t>
      </w:r>
      <w:r w:rsidRPr="00A320E3">
        <w:rPr>
          <w:lang w:val="ru-RU"/>
        </w:rPr>
        <w:t xml:space="preserve"> </w:t>
      </w:r>
      <w:r>
        <w:rPr>
          <w:lang w:val="ru-RU"/>
        </w:rPr>
        <w:t>высококипящих</w:t>
      </w:r>
      <w:r w:rsidRPr="00A320E3">
        <w:rPr>
          <w:lang w:val="ru-RU"/>
        </w:rPr>
        <w:t xml:space="preserve"> </w:t>
      </w:r>
      <w:r w:rsidRPr="000B56D0">
        <w:rPr>
          <w:lang w:val="ru-RU"/>
        </w:rPr>
        <w:t>отход</w:t>
      </w:r>
      <w:r>
        <w:rPr>
          <w:lang w:val="ru-RU"/>
        </w:rPr>
        <w:t>ов</w:t>
      </w:r>
      <w:r w:rsidRPr="00A320E3">
        <w:rPr>
          <w:lang w:val="ru-RU"/>
        </w:rPr>
        <w:t xml:space="preserve"> </w:t>
      </w:r>
      <w:r w:rsidRPr="000B56D0">
        <w:rPr>
          <w:lang w:val="ru-RU"/>
        </w:rPr>
        <w:t>на</w:t>
      </w:r>
      <w:r w:rsidRPr="00A320E3">
        <w:rPr>
          <w:lang w:val="ru-RU"/>
        </w:rPr>
        <w:t xml:space="preserve"> 98-</w:t>
      </w:r>
      <w:r w:rsidRPr="000B56D0">
        <w:rPr>
          <w:lang w:val="ru-RU"/>
        </w:rPr>
        <w:t>м</w:t>
      </w:r>
      <w:r w:rsidRPr="00A320E3">
        <w:rPr>
          <w:lang w:val="ru-RU"/>
        </w:rPr>
        <w:t xml:space="preserve"> </w:t>
      </w:r>
      <w:r w:rsidRPr="000B56D0">
        <w:rPr>
          <w:lang w:val="ru-RU"/>
        </w:rPr>
        <w:t>совещании</w:t>
      </w:r>
      <w:r w:rsidRPr="00A320E3">
        <w:rPr>
          <w:lang w:val="ru-RU"/>
        </w:rPr>
        <w:t xml:space="preserve"> (</w:t>
      </w:r>
      <w:r w:rsidRPr="000B56D0">
        <w:rPr>
          <w:lang w:val="ru-RU"/>
        </w:rPr>
        <w:t>решение</w:t>
      </w:r>
      <w:r w:rsidRPr="00A320E3">
        <w:rPr>
          <w:lang w:val="ru-RU"/>
        </w:rPr>
        <w:t xml:space="preserve"> 97/91).</w:t>
      </w:r>
      <w:r>
        <w:rPr>
          <w:lang w:val="ru-RU"/>
        </w:rPr>
        <w:t xml:space="preserve">  </w:t>
      </w:r>
    </w:p>
    <w:p w14:paraId="703932CF" w14:textId="77777777" w:rsidR="00844A8D" w:rsidRDefault="00844A8D" w:rsidP="00673945">
      <w:pPr>
        <w:numPr>
          <w:ilvl w:val="0"/>
          <w:numId w:val="1"/>
        </w:numPr>
        <w:spacing w:after="240"/>
        <w:outlineLvl w:val="0"/>
        <w:rPr>
          <w:highlight w:val="yellow"/>
          <w:lang w:eastAsia="en-GB"/>
        </w:rPr>
      </w:pPr>
      <w:r>
        <w:rPr>
          <w:highlight w:val="yellow"/>
          <w:lang w:eastAsia="en-GB"/>
        </w:rPr>
        <w:t>[</w:t>
      </w:r>
      <w:r>
        <w:rPr>
          <w:highlight w:val="yellow"/>
          <w:lang w:val="ru-RU" w:eastAsia="en-GB"/>
        </w:rPr>
        <w:t xml:space="preserve">На </w:t>
      </w:r>
      <w:r>
        <w:rPr>
          <w:highlight w:val="yellow"/>
          <w:lang w:eastAsia="en-GB"/>
        </w:rPr>
        <w:t>98</w:t>
      </w:r>
      <w:r>
        <w:rPr>
          <w:highlight w:val="yellow"/>
          <w:lang w:val="ru-RU" w:eastAsia="en-GB"/>
        </w:rPr>
        <w:t>-м совещании</w:t>
      </w:r>
      <w:r>
        <w:rPr>
          <w:highlight w:val="yellow"/>
          <w:lang w:eastAsia="en-GB"/>
        </w:rPr>
        <w:t>…]</w:t>
      </w:r>
    </w:p>
    <w:p w14:paraId="703932D0" w14:textId="77777777" w:rsidR="00844A8D" w:rsidRPr="00C2254E" w:rsidRDefault="00844A8D" w:rsidP="00C2254E">
      <w:pPr>
        <w:keepNext/>
        <w:spacing w:after="240"/>
        <w:jc w:val="left"/>
        <w:outlineLvl w:val="1"/>
        <w:rPr>
          <w:b/>
          <w:sz w:val="24"/>
          <w:szCs w:val="24"/>
          <w:lang w:val="en-GB"/>
        </w:rPr>
      </w:pPr>
      <w:r w:rsidRPr="00C2254E">
        <w:rPr>
          <w:b/>
          <w:sz w:val="24"/>
          <w:szCs w:val="24"/>
          <w:lang w:val="en-GB"/>
        </w:rPr>
        <w:t>C.</w:t>
      </w:r>
      <w:r w:rsidRPr="00C2254E">
        <w:rPr>
          <w:b/>
          <w:sz w:val="24"/>
          <w:szCs w:val="24"/>
          <w:lang w:val="en-GB"/>
        </w:rPr>
        <w:tab/>
      </w:r>
      <w:r>
        <w:rPr>
          <w:b/>
          <w:sz w:val="24"/>
          <w:szCs w:val="24"/>
          <w:lang w:val="ru-RU"/>
        </w:rPr>
        <w:t xml:space="preserve">Проекты, реализация и мониторинг </w:t>
      </w:r>
    </w:p>
    <w:p w14:paraId="703932D1" w14:textId="77777777" w:rsidR="00844A8D" w:rsidRPr="00C428CE" w:rsidRDefault="00844A8D" w:rsidP="00406FCA">
      <w:pPr>
        <w:spacing w:after="240"/>
        <w:ind w:left="720" w:hanging="720"/>
        <w:outlineLvl w:val="0"/>
        <w:rPr>
          <w:b/>
          <w:sz w:val="20"/>
          <w:szCs w:val="20"/>
          <w:lang w:val="ru-RU"/>
        </w:rPr>
      </w:pPr>
      <w:r w:rsidRPr="00C428CE">
        <w:rPr>
          <w:rFonts w:eastAsia="Times New Roman"/>
          <w:b/>
          <w:lang w:val="ru-RU" w:eastAsia="en-US"/>
        </w:rPr>
        <w:t>1.</w:t>
      </w:r>
      <w:r w:rsidRPr="00C428CE">
        <w:rPr>
          <w:rFonts w:eastAsia="Times New Roman"/>
          <w:b/>
          <w:lang w:val="ru-RU" w:eastAsia="en-US"/>
        </w:rPr>
        <w:tab/>
      </w:r>
      <w:r>
        <w:rPr>
          <w:rFonts w:eastAsia="Times New Roman"/>
          <w:b/>
          <w:lang w:val="ru-RU" w:eastAsia="en-US"/>
        </w:rPr>
        <w:t>Проекты и мероприятия, утвержденные в</w:t>
      </w:r>
      <w:r w:rsidRPr="00C428CE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течение</w:t>
      </w:r>
      <w:r w:rsidRPr="00C428CE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отчетного</w:t>
      </w:r>
      <w:r w:rsidRPr="00C428CE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периода</w:t>
      </w:r>
    </w:p>
    <w:p w14:paraId="703932D2" w14:textId="77777777" w:rsidR="00844A8D" w:rsidRPr="00E56644" w:rsidRDefault="00844A8D" w:rsidP="00C2254E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C428CE">
        <w:rPr>
          <w:lang w:val="ru-RU"/>
        </w:rPr>
        <w:t xml:space="preserve">В течение отчетного периода Исполнительный комитет утвердил в общей сложности </w:t>
      </w:r>
      <w:r w:rsidRPr="00C428CE">
        <w:rPr>
          <w:highlight w:val="yellow"/>
          <w:lang w:val="ru-RU"/>
        </w:rPr>
        <w:t>??</w:t>
      </w:r>
      <w:r w:rsidRPr="00C428CE">
        <w:rPr>
          <w:lang w:val="ru-RU"/>
        </w:rPr>
        <w:t xml:space="preserve"> дополнительных проектов и мероприятий с запланированным поэтапным прекращением производства и потребления </w:t>
      </w:r>
      <w:r w:rsidRPr="00C428CE">
        <w:rPr>
          <w:highlight w:val="yellow"/>
          <w:lang w:val="ru-RU"/>
        </w:rPr>
        <w:t>??</w:t>
      </w:r>
      <w:r w:rsidRPr="00C428CE">
        <w:rPr>
          <w:lang w:val="ru-RU"/>
        </w:rPr>
        <w:t xml:space="preserve"> тонн</w:t>
      </w:r>
      <w:r>
        <w:rPr>
          <w:lang w:val="ru-RU"/>
        </w:rPr>
        <w:t xml:space="preserve"> ОРС</w:t>
      </w:r>
      <w:r w:rsidRPr="00C428CE">
        <w:rPr>
          <w:lang w:val="ru-RU"/>
        </w:rPr>
        <w:t xml:space="preserve"> ГХФУ и </w:t>
      </w:r>
      <w:r w:rsidRPr="00C428CE">
        <w:rPr>
          <w:highlight w:val="yellow"/>
          <w:lang w:val="ru-RU"/>
        </w:rPr>
        <w:t>??</w:t>
      </w:r>
      <w:r w:rsidRPr="00C428CE">
        <w:rPr>
          <w:lang w:val="ru-RU"/>
        </w:rPr>
        <w:t xml:space="preserve"> метрических тонн (</w:t>
      </w:r>
      <w:r w:rsidRPr="00C428CE">
        <w:rPr>
          <w:highlight w:val="yellow"/>
          <w:lang w:val="ru-RU"/>
        </w:rPr>
        <w:t>??</w:t>
      </w:r>
      <w:r w:rsidRPr="00C428CE">
        <w:rPr>
          <w:lang w:val="ru-RU"/>
        </w:rPr>
        <w:t xml:space="preserve"> тонн в эквиваленте диоксида углерода) потребления ГФУ на сумму </w:t>
      </w:r>
      <w:r w:rsidRPr="00C428CE">
        <w:rPr>
          <w:highlight w:val="yellow"/>
          <w:lang w:val="ru-RU"/>
        </w:rPr>
        <w:t>??</w:t>
      </w:r>
      <w:r w:rsidRPr="00C428CE">
        <w:rPr>
          <w:lang w:val="ru-RU"/>
        </w:rPr>
        <w:t xml:space="preserve"> долл</w:t>
      </w:r>
      <w:r>
        <w:rPr>
          <w:lang w:val="ru-RU"/>
        </w:rPr>
        <w:t xml:space="preserve">. </w:t>
      </w:r>
      <w:r w:rsidRPr="00C428CE">
        <w:rPr>
          <w:lang w:val="ru-RU"/>
        </w:rPr>
        <w:t xml:space="preserve">США, включая </w:t>
      </w:r>
      <w:r w:rsidRPr="00C428CE">
        <w:rPr>
          <w:highlight w:val="yellow"/>
          <w:lang w:val="ru-RU"/>
        </w:rPr>
        <w:t>??</w:t>
      </w:r>
      <w:r w:rsidRPr="00C428CE">
        <w:rPr>
          <w:lang w:val="ru-RU"/>
        </w:rPr>
        <w:t xml:space="preserve"> долл</w:t>
      </w:r>
      <w:r>
        <w:rPr>
          <w:lang w:val="ru-RU"/>
        </w:rPr>
        <w:t xml:space="preserve">. </w:t>
      </w:r>
      <w:r w:rsidRPr="00C428CE">
        <w:rPr>
          <w:lang w:val="ru-RU"/>
        </w:rPr>
        <w:t xml:space="preserve">США </w:t>
      </w:r>
      <w:r w:rsidRPr="00484C5E">
        <w:rPr>
          <w:lang w:val="ru-RU"/>
        </w:rPr>
        <w:t>в виде эксплуатационных расходов учреждений</w:t>
      </w:r>
      <w:r w:rsidRPr="00C428CE">
        <w:rPr>
          <w:lang w:val="ru-RU"/>
        </w:rPr>
        <w:t xml:space="preserve">, как показано </w:t>
      </w:r>
      <w:r>
        <w:rPr>
          <w:lang w:val="ru-RU"/>
        </w:rPr>
        <w:t xml:space="preserve">ниже, </w:t>
      </w:r>
      <w:r w:rsidRPr="00C428CE">
        <w:rPr>
          <w:lang w:val="ru-RU"/>
        </w:rPr>
        <w:t>в таблице 1.</w:t>
      </w:r>
      <w:r>
        <w:rPr>
          <w:lang w:val="ru-RU"/>
        </w:rPr>
        <w:t xml:space="preserve"> </w:t>
      </w:r>
    </w:p>
    <w:p w14:paraId="703932D3" w14:textId="77777777" w:rsidR="00844A8D" w:rsidRPr="004D711D" w:rsidRDefault="00844A8D" w:rsidP="00C765BA">
      <w:pPr>
        <w:keepNext/>
        <w:rPr>
          <w:lang w:val="ru-RU"/>
        </w:rPr>
      </w:pPr>
      <w:r>
        <w:rPr>
          <w:lang w:val="ru-RU"/>
        </w:rPr>
        <w:t>Таблица</w:t>
      </w:r>
      <w:r w:rsidRPr="004D711D">
        <w:rPr>
          <w:lang w:val="ru-RU"/>
        </w:rPr>
        <w:t xml:space="preserve"> 1</w:t>
      </w:r>
    </w:p>
    <w:p w14:paraId="703932D4" w14:textId="77777777" w:rsidR="00844A8D" w:rsidRPr="004D711D" w:rsidRDefault="00844A8D" w:rsidP="00C765BA">
      <w:pPr>
        <w:keepNext/>
        <w:rPr>
          <w:b/>
          <w:bCs/>
          <w:lang w:val="ru-RU"/>
        </w:rPr>
      </w:pPr>
      <w:r w:rsidRPr="004D711D">
        <w:rPr>
          <w:b/>
          <w:bCs/>
          <w:lang w:val="ru-RU"/>
        </w:rPr>
        <w:t xml:space="preserve">Средства, утвержденные </w:t>
      </w:r>
      <w:r>
        <w:rPr>
          <w:b/>
          <w:bCs/>
          <w:lang w:val="ru-RU"/>
        </w:rPr>
        <w:t xml:space="preserve">по учреждениям </w:t>
      </w:r>
      <w:r w:rsidRPr="004D711D">
        <w:rPr>
          <w:b/>
          <w:bCs/>
          <w:lang w:val="ru-RU"/>
        </w:rPr>
        <w:t>в течение отчетного периода</w:t>
      </w:r>
      <w:r>
        <w:rPr>
          <w:b/>
          <w:bCs/>
          <w:lang w:val="ru-RU"/>
        </w:rPr>
        <w:t>.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63"/>
        <w:gridCol w:w="2127"/>
        <w:gridCol w:w="4303"/>
        <w:gridCol w:w="1473"/>
      </w:tblGrid>
      <w:tr w:rsidR="00844A8D" w:rsidRPr="00C03F53" w14:paraId="703932DD" w14:textId="77777777" w:rsidTr="00C93E67">
        <w:trPr>
          <w:trHeight w:val="179"/>
        </w:trPr>
        <w:tc>
          <w:tcPr>
            <w:tcW w:w="912" w:type="pct"/>
            <w:noWrap/>
          </w:tcPr>
          <w:p w14:paraId="703932D5" w14:textId="77777777" w:rsidR="00844A8D" w:rsidRDefault="00844A8D" w:rsidP="00E86D2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</w:p>
          <w:p w14:paraId="703932D6" w14:textId="77777777" w:rsidR="00844A8D" w:rsidRPr="00C03F53" w:rsidRDefault="00844A8D" w:rsidP="00E86D2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Учреждение </w:t>
            </w:r>
          </w:p>
        </w:tc>
        <w:tc>
          <w:tcPr>
            <w:tcW w:w="1100" w:type="pct"/>
            <w:noWrap/>
          </w:tcPr>
          <w:p w14:paraId="703932D7" w14:textId="77777777" w:rsidR="00844A8D" w:rsidRDefault="00844A8D" w:rsidP="00E86D2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Утвержденные</w:t>
            </w:r>
            <w:r w:rsidRPr="004D711D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средства      </w:t>
            </w:r>
          </w:p>
          <w:p w14:paraId="703932D8" w14:textId="77777777" w:rsidR="00844A8D" w:rsidRPr="00C03F53" w:rsidRDefault="00844A8D" w:rsidP="00E86D2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4D711D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C03F53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(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долл</w:t>
            </w:r>
            <w:r w:rsidRPr="004D711D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. 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США</w:t>
            </w:r>
            <w:r w:rsidRPr="00C03F53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)</w:t>
            </w:r>
          </w:p>
        </w:tc>
        <w:tc>
          <w:tcPr>
            <w:tcW w:w="2226" w:type="pct"/>
            <w:noWrap/>
          </w:tcPr>
          <w:p w14:paraId="703932D9" w14:textId="77777777" w:rsidR="00844A8D" w:rsidRDefault="00844A8D" w:rsidP="00E86D25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6946E3">
              <w:rPr>
                <w:b/>
                <w:sz w:val="20"/>
                <w:szCs w:val="20"/>
                <w:lang w:val="ru-RU"/>
              </w:rPr>
              <w:t>Эксплуатационные</w:t>
            </w:r>
            <w:r w:rsidRPr="006946E3">
              <w:rPr>
                <w:b/>
                <w:sz w:val="20"/>
                <w:szCs w:val="20"/>
              </w:rPr>
              <w:t xml:space="preserve"> </w:t>
            </w:r>
            <w:r w:rsidRPr="006946E3">
              <w:rPr>
                <w:b/>
                <w:sz w:val="20"/>
                <w:szCs w:val="20"/>
                <w:lang w:val="ru-RU"/>
              </w:rPr>
              <w:t>расходы</w:t>
            </w:r>
            <w:r w:rsidRPr="006946E3">
              <w:rPr>
                <w:b/>
                <w:sz w:val="20"/>
                <w:szCs w:val="20"/>
              </w:rPr>
              <w:t xml:space="preserve"> </w:t>
            </w:r>
            <w:r w:rsidRPr="006946E3">
              <w:rPr>
                <w:b/>
                <w:sz w:val="20"/>
                <w:szCs w:val="20"/>
                <w:lang w:val="ru-RU"/>
              </w:rPr>
              <w:t>учреждений</w:t>
            </w:r>
          </w:p>
          <w:p w14:paraId="703932DA" w14:textId="77777777" w:rsidR="00844A8D" w:rsidRPr="006946E3" w:rsidRDefault="00844A8D" w:rsidP="00E86D2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946E3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(</w:t>
            </w:r>
            <w:r w:rsidRPr="006946E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долл</w:t>
            </w:r>
            <w:r w:rsidRPr="006946E3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. </w:t>
            </w:r>
            <w:r w:rsidRPr="006946E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США</w:t>
            </w:r>
            <w:r w:rsidRPr="006946E3">
              <w:rPr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62" w:type="pct"/>
          </w:tcPr>
          <w:p w14:paraId="703932DB" w14:textId="77777777" w:rsidR="00844A8D" w:rsidRDefault="00844A8D" w:rsidP="00E86D2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Итого </w:t>
            </w:r>
            <w:r w:rsidRPr="00C03F53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 xml:space="preserve"> </w:t>
            </w:r>
          </w:p>
          <w:p w14:paraId="703932DC" w14:textId="77777777" w:rsidR="00844A8D" w:rsidRPr="00C03F53" w:rsidRDefault="00844A8D" w:rsidP="00E86D2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(</w:t>
            </w:r>
            <w:r w:rsidRPr="006946E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долл</w:t>
            </w:r>
            <w:r w:rsidRPr="006946E3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. </w:t>
            </w:r>
            <w:r w:rsidRPr="006946E3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США</w:t>
            </w:r>
            <w:r w:rsidRPr="00C03F53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)</w:t>
            </w:r>
          </w:p>
        </w:tc>
      </w:tr>
      <w:tr w:rsidR="00844A8D" w:rsidRPr="00C03F53" w14:paraId="703932E2" w14:textId="77777777" w:rsidTr="00C93E67">
        <w:trPr>
          <w:trHeight w:val="95"/>
        </w:trPr>
        <w:tc>
          <w:tcPr>
            <w:tcW w:w="912" w:type="pct"/>
            <w:noWrap/>
          </w:tcPr>
          <w:p w14:paraId="703932DE" w14:textId="77777777" w:rsidR="00844A8D" w:rsidRPr="00C03F53" w:rsidRDefault="00844A8D" w:rsidP="00185D01">
            <w:pPr>
              <w:keepNext/>
              <w:jc w:val="left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Двусторонние </w:t>
            </w:r>
          </w:p>
        </w:tc>
        <w:tc>
          <w:tcPr>
            <w:tcW w:w="1100" w:type="pct"/>
            <w:noWrap/>
          </w:tcPr>
          <w:p w14:paraId="703932DF" w14:textId="77777777" w:rsidR="00844A8D" w:rsidRPr="00C03F53" w:rsidRDefault="00844A8D" w:rsidP="00185D01">
            <w:pPr>
              <w:keepNext/>
              <w:jc w:val="right"/>
              <w:rPr>
                <w:i/>
                <w:iCs/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2226" w:type="pct"/>
            <w:noWrap/>
          </w:tcPr>
          <w:p w14:paraId="703932E0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762" w:type="pct"/>
            <w:noWrap/>
          </w:tcPr>
          <w:p w14:paraId="703932E1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2E7" w14:textId="77777777" w:rsidTr="00C93E67">
        <w:trPr>
          <w:trHeight w:val="170"/>
        </w:trPr>
        <w:tc>
          <w:tcPr>
            <w:tcW w:w="912" w:type="pct"/>
            <w:noWrap/>
          </w:tcPr>
          <w:p w14:paraId="703932E3" w14:textId="77777777" w:rsidR="00844A8D" w:rsidRPr="006946E3" w:rsidRDefault="00844A8D" w:rsidP="00185D01">
            <w:pPr>
              <w:keepNext/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1100" w:type="pct"/>
            <w:noWrap/>
          </w:tcPr>
          <w:p w14:paraId="703932E4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2226" w:type="pct"/>
            <w:noWrap/>
          </w:tcPr>
          <w:p w14:paraId="703932E5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762" w:type="pct"/>
            <w:noWrap/>
          </w:tcPr>
          <w:p w14:paraId="703932E6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2EC" w14:textId="77777777" w:rsidTr="00C93E67">
        <w:trPr>
          <w:trHeight w:val="179"/>
        </w:trPr>
        <w:tc>
          <w:tcPr>
            <w:tcW w:w="912" w:type="pct"/>
            <w:noWrap/>
          </w:tcPr>
          <w:p w14:paraId="703932E8" w14:textId="77777777" w:rsidR="00844A8D" w:rsidRPr="006946E3" w:rsidRDefault="00844A8D" w:rsidP="00185D01">
            <w:pPr>
              <w:keepNext/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1100" w:type="pct"/>
            <w:noWrap/>
          </w:tcPr>
          <w:p w14:paraId="703932E9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2226" w:type="pct"/>
            <w:noWrap/>
          </w:tcPr>
          <w:p w14:paraId="703932EA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762" w:type="pct"/>
            <w:noWrap/>
          </w:tcPr>
          <w:p w14:paraId="703932EB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2F1" w14:textId="77777777" w:rsidTr="00C93E67">
        <w:trPr>
          <w:trHeight w:val="188"/>
        </w:trPr>
        <w:tc>
          <w:tcPr>
            <w:tcW w:w="912" w:type="pct"/>
            <w:noWrap/>
          </w:tcPr>
          <w:p w14:paraId="703932ED" w14:textId="77777777" w:rsidR="00844A8D" w:rsidRPr="006946E3" w:rsidRDefault="00844A8D" w:rsidP="00185D01">
            <w:pPr>
              <w:keepNext/>
              <w:jc w:val="lef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1100" w:type="pct"/>
            <w:noWrap/>
          </w:tcPr>
          <w:p w14:paraId="703932EE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2226" w:type="pct"/>
            <w:noWrap/>
          </w:tcPr>
          <w:p w14:paraId="703932EF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762" w:type="pct"/>
            <w:noWrap/>
          </w:tcPr>
          <w:p w14:paraId="703932F0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2F6" w14:textId="77777777" w:rsidTr="00C93E67">
        <w:trPr>
          <w:trHeight w:val="98"/>
        </w:trPr>
        <w:tc>
          <w:tcPr>
            <w:tcW w:w="912" w:type="pct"/>
            <w:noWrap/>
          </w:tcPr>
          <w:p w14:paraId="703932F2" w14:textId="77777777" w:rsidR="00844A8D" w:rsidRPr="00C03F53" w:rsidRDefault="00844A8D" w:rsidP="00185D01">
            <w:pPr>
              <w:keepNext/>
              <w:jc w:val="left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Всемирный банк</w:t>
            </w:r>
          </w:p>
        </w:tc>
        <w:tc>
          <w:tcPr>
            <w:tcW w:w="1100" w:type="pct"/>
            <w:noWrap/>
          </w:tcPr>
          <w:p w14:paraId="703932F3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2226" w:type="pct"/>
            <w:noWrap/>
          </w:tcPr>
          <w:p w14:paraId="703932F4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762" w:type="pct"/>
            <w:noWrap/>
          </w:tcPr>
          <w:p w14:paraId="703932F5" w14:textId="77777777" w:rsidR="00844A8D" w:rsidRPr="00C03F53" w:rsidRDefault="00844A8D" w:rsidP="00185D01">
            <w:pPr>
              <w:keepNext/>
              <w:jc w:val="right"/>
              <w:rPr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2FB" w14:textId="77777777" w:rsidTr="00C93E67">
        <w:trPr>
          <w:trHeight w:val="107"/>
        </w:trPr>
        <w:tc>
          <w:tcPr>
            <w:tcW w:w="912" w:type="pct"/>
            <w:noWrap/>
          </w:tcPr>
          <w:p w14:paraId="703932F7" w14:textId="77777777" w:rsidR="00844A8D" w:rsidRPr="006946E3" w:rsidRDefault="00844A8D" w:rsidP="00185D01">
            <w:pPr>
              <w:keepNext/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Общий итог</w:t>
            </w:r>
          </w:p>
        </w:tc>
        <w:tc>
          <w:tcPr>
            <w:tcW w:w="1100" w:type="pct"/>
            <w:noWrap/>
          </w:tcPr>
          <w:p w14:paraId="703932F8" w14:textId="77777777" w:rsidR="00844A8D" w:rsidRPr="00C03F53" w:rsidRDefault="00844A8D" w:rsidP="00185D01">
            <w:pPr>
              <w:keepNext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2226" w:type="pct"/>
            <w:noWrap/>
          </w:tcPr>
          <w:p w14:paraId="703932F9" w14:textId="77777777" w:rsidR="00844A8D" w:rsidRPr="00C03F53" w:rsidRDefault="00844A8D" w:rsidP="00185D01">
            <w:pPr>
              <w:keepNext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762" w:type="pct"/>
            <w:noWrap/>
          </w:tcPr>
          <w:p w14:paraId="703932FA" w14:textId="77777777" w:rsidR="00844A8D" w:rsidRPr="00C03F53" w:rsidRDefault="00844A8D" w:rsidP="00185D01">
            <w:pPr>
              <w:keepNext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n-GB"/>
              </w:rPr>
            </w:pPr>
            <w:r w:rsidRPr="00C03F53">
              <w:rPr>
                <w:i/>
                <w:iCs/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</w:tbl>
    <w:p w14:paraId="703932FC" w14:textId="77777777" w:rsidR="00844A8D" w:rsidRPr="00431D9E" w:rsidRDefault="00844A8D" w:rsidP="00C2254E">
      <w:pPr>
        <w:rPr>
          <w:sz w:val="20"/>
          <w:szCs w:val="20"/>
          <w:lang w:val="en-GB"/>
        </w:rPr>
      </w:pPr>
    </w:p>
    <w:p w14:paraId="703932FD" w14:textId="77777777" w:rsidR="00844A8D" w:rsidRPr="00406FCA" w:rsidRDefault="00844A8D" w:rsidP="00406FCA">
      <w:pPr>
        <w:pStyle w:val="Heading1"/>
        <w:tabs>
          <w:tab w:val="clear" w:pos="0"/>
          <w:tab w:val="num" w:pos="792"/>
        </w:tabs>
        <w:rPr>
          <w:lang w:val="en-GB"/>
        </w:rPr>
      </w:pPr>
      <w:r w:rsidRPr="00AD3371">
        <w:rPr>
          <w:lang w:val="ru-RU"/>
        </w:rPr>
        <w:lastRenderedPageBreak/>
        <w:t>На 97-м [</w:t>
      </w:r>
      <w:r w:rsidRPr="00AD3371">
        <w:rPr>
          <w:highlight w:val="yellow"/>
          <w:lang w:val="ru-RU"/>
        </w:rPr>
        <w:t>и 98-м</w:t>
      </w:r>
      <w:r w:rsidRPr="00AD3371">
        <w:rPr>
          <w:lang w:val="ru-RU"/>
        </w:rPr>
        <w:t>] совещаниях после рассмотрения документов по проектам, рекомендованным для общего утверждения</w:t>
      </w:r>
      <w:r w:rsidRPr="00406FCA">
        <w:rPr>
          <w:vertAlign w:val="superscript"/>
          <w:lang w:val="en-GB"/>
        </w:rPr>
        <w:footnoteReference w:id="13"/>
      </w:r>
      <w:r w:rsidRPr="00AD3371">
        <w:rPr>
          <w:lang w:val="ru-RU"/>
        </w:rPr>
        <w:t>, и документов по проектам, рекомендованным для индивидуального рассмотрения</w:t>
      </w:r>
      <w:r w:rsidRPr="00406FCA">
        <w:rPr>
          <w:vertAlign w:val="superscript"/>
          <w:lang w:val="en-GB"/>
        </w:rPr>
        <w:footnoteReference w:id="14"/>
      </w:r>
      <w:r w:rsidRPr="00AD3371">
        <w:rPr>
          <w:lang w:val="ru-RU"/>
        </w:rPr>
        <w:t>, Исполнительный комитет утвердил проекты и мероприятия, кратко изложенные ниже.</w:t>
      </w:r>
      <w:r>
        <w:rPr>
          <w:lang w:val="ru-RU"/>
        </w:rPr>
        <w:t xml:space="preserve"> </w:t>
      </w:r>
    </w:p>
    <w:p w14:paraId="703932FE" w14:textId="77777777" w:rsidR="00844A8D" w:rsidRPr="004A1276" w:rsidRDefault="00844A8D" w:rsidP="00617722">
      <w:pPr>
        <w:spacing w:after="240"/>
        <w:ind w:left="720" w:hanging="720"/>
        <w:outlineLvl w:val="0"/>
        <w:rPr>
          <w:rFonts w:eastAsia="Times New Roman"/>
          <w:b/>
          <w:lang w:val="ru-RU" w:eastAsia="en-US"/>
        </w:rPr>
      </w:pPr>
      <w:r>
        <w:rPr>
          <w:rFonts w:eastAsia="Times New Roman"/>
          <w:b/>
          <w:lang w:val="ru-RU" w:eastAsia="en-US"/>
        </w:rPr>
        <w:t xml:space="preserve"> </w:t>
      </w:r>
      <w:r w:rsidRPr="00617722">
        <w:rPr>
          <w:rFonts w:eastAsia="Times New Roman"/>
          <w:b/>
          <w:lang w:val="en-GB" w:eastAsia="en-US"/>
        </w:rPr>
        <w:t>a</w:t>
      </w:r>
      <w:r w:rsidRPr="004A1276">
        <w:rPr>
          <w:rFonts w:eastAsia="Times New Roman"/>
          <w:b/>
          <w:lang w:val="ru-RU" w:eastAsia="en-US"/>
        </w:rPr>
        <w:t>)</w:t>
      </w:r>
      <w:r w:rsidRPr="004A1276">
        <w:rPr>
          <w:rFonts w:eastAsia="Times New Roman"/>
          <w:b/>
          <w:lang w:val="ru-RU" w:eastAsia="en-US"/>
        </w:rPr>
        <w:tab/>
      </w:r>
      <w:r>
        <w:rPr>
          <w:rFonts w:eastAsia="Times New Roman"/>
          <w:b/>
          <w:lang w:val="ru-RU" w:eastAsia="en-US"/>
        </w:rPr>
        <w:t xml:space="preserve">Инвестиционные проекты </w:t>
      </w:r>
    </w:p>
    <w:p w14:paraId="703932FF" w14:textId="125FBF7A" w:rsidR="00844A8D" w:rsidRPr="004A1276" w:rsidRDefault="00844A8D" w:rsidP="00617722">
      <w:pPr>
        <w:pStyle w:val="Heading1"/>
        <w:numPr>
          <w:ilvl w:val="0"/>
          <w:numId w:val="0"/>
        </w:numPr>
        <w:ind w:firstLine="720"/>
        <w:rPr>
          <w:u w:val="single"/>
          <w:lang w:val="ru-RU"/>
        </w:rPr>
      </w:pPr>
      <w:r>
        <w:rPr>
          <w:u w:val="single"/>
          <w:lang w:val="ru-RU"/>
        </w:rPr>
        <w:t xml:space="preserve">Планы </w:t>
      </w:r>
      <w:r w:rsidRPr="004A1276">
        <w:rPr>
          <w:u w:val="single"/>
          <w:lang w:val="ru-RU"/>
        </w:rPr>
        <w:t>организационной деятельности по поэтапному отказу от ГХФУ</w:t>
      </w:r>
    </w:p>
    <w:p w14:paraId="70393300" w14:textId="77777777" w:rsidR="00844A8D" w:rsidRPr="00262AF8" w:rsidRDefault="00844A8D" w:rsidP="002E0F59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AD0E3F">
        <w:rPr>
          <w:lang w:val="ru-RU"/>
        </w:rPr>
        <w:t>На</w:t>
      </w:r>
      <w:r w:rsidRPr="00262AF8">
        <w:rPr>
          <w:lang w:val="ru-RU"/>
        </w:rPr>
        <w:t xml:space="preserve"> 97-</w:t>
      </w:r>
      <w:r w:rsidRPr="00AD0E3F">
        <w:rPr>
          <w:lang w:val="ru-RU"/>
        </w:rPr>
        <w:t>м</w:t>
      </w:r>
      <w:r w:rsidRPr="00262AF8">
        <w:rPr>
          <w:lang w:val="ru-RU"/>
        </w:rPr>
        <w:t xml:space="preserve"> </w:t>
      </w:r>
      <w:r>
        <w:rPr>
          <w:lang w:val="ru-RU"/>
        </w:rPr>
        <w:t>совещании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Исполнительный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комитет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утвердил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транши</w:t>
      </w:r>
      <w:r w:rsidRPr="00262AF8">
        <w:rPr>
          <w:lang w:val="ru-RU"/>
        </w:rPr>
        <w:t xml:space="preserve"> </w:t>
      </w:r>
      <w:r>
        <w:rPr>
          <w:lang w:val="ru-RU"/>
        </w:rPr>
        <w:t>для</w:t>
      </w:r>
      <w:r w:rsidRPr="00262AF8">
        <w:rPr>
          <w:lang w:val="ru-RU"/>
        </w:rPr>
        <w:t xml:space="preserve"> </w:t>
      </w:r>
      <w:r>
        <w:rPr>
          <w:lang w:val="ru-RU"/>
        </w:rPr>
        <w:t>ПОДПО</w:t>
      </w:r>
      <w:r w:rsidRPr="00262AF8">
        <w:rPr>
          <w:lang w:val="ru-RU"/>
        </w:rPr>
        <w:t xml:space="preserve"> 19 </w:t>
      </w:r>
      <w:r w:rsidRPr="00AD0E3F">
        <w:rPr>
          <w:lang w:val="ru-RU"/>
        </w:rPr>
        <w:t>стран</w:t>
      </w:r>
      <w:r w:rsidRPr="00262AF8">
        <w:rPr>
          <w:lang w:val="ru-RU"/>
        </w:rPr>
        <w:t xml:space="preserve">, </w:t>
      </w:r>
      <w:r w:rsidRPr="00AD0E3F">
        <w:rPr>
          <w:lang w:val="ru-RU"/>
        </w:rPr>
        <w:t>включая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транши</w:t>
      </w:r>
      <w:r w:rsidRPr="00262AF8">
        <w:rPr>
          <w:lang w:val="ru-RU"/>
        </w:rPr>
        <w:t xml:space="preserve"> </w:t>
      </w:r>
      <w:r>
        <w:rPr>
          <w:lang w:val="ru-RU"/>
        </w:rPr>
        <w:t>для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шести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отраслевых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планов</w:t>
      </w:r>
      <w:r w:rsidRPr="00262AF8">
        <w:rPr>
          <w:lang w:val="ru-RU"/>
        </w:rPr>
        <w:t xml:space="preserve"> </w:t>
      </w:r>
      <w:r>
        <w:rPr>
          <w:lang w:val="ru-RU"/>
        </w:rPr>
        <w:t>для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этапа</w:t>
      </w:r>
      <w:r w:rsidRPr="00262AF8">
        <w:rPr>
          <w:lang w:val="ru-RU"/>
        </w:rPr>
        <w:t xml:space="preserve"> </w:t>
      </w:r>
      <w:r w:rsidRPr="00262AF8">
        <w:rPr>
          <w:lang w:val="en-GB"/>
        </w:rPr>
        <w:t>II</w:t>
      </w:r>
      <w:r w:rsidRPr="00262AF8">
        <w:rPr>
          <w:lang w:val="ru-RU"/>
        </w:rPr>
        <w:t xml:space="preserve"> </w:t>
      </w:r>
      <w:r>
        <w:rPr>
          <w:lang w:val="ru-RU"/>
        </w:rPr>
        <w:t>ПОДПО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одной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страны</w:t>
      </w:r>
      <w:r w:rsidRPr="00262AF8">
        <w:rPr>
          <w:lang w:val="ru-RU"/>
        </w:rPr>
        <w:t xml:space="preserve"> (</w:t>
      </w:r>
      <w:r w:rsidRPr="00AD0E3F">
        <w:rPr>
          <w:lang w:val="ru-RU"/>
        </w:rPr>
        <w:t>решения</w:t>
      </w:r>
      <w:r w:rsidRPr="00262AF8">
        <w:rPr>
          <w:lang w:val="ru-RU"/>
        </w:rPr>
        <w:t xml:space="preserve"> 97/35, 97/39, 97/45–97/50, 97/54 </w:t>
      </w:r>
      <w:r w:rsidRPr="00AD0E3F">
        <w:rPr>
          <w:lang w:val="ru-RU"/>
        </w:rPr>
        <w:t>и</w:t>
      </w:r>
      <w:r w:rsidRPr="00262AF8">
        <w:rPr>
          <w:lang w:val="ru-RU"/>
        </w:rPr>
        <w:t xml:space="preserve"> 97/55); </w:t>
      </w:r>
      <w:r w:rsidRPr="00AD0E3F">
        <w:rPr>
          <w:lang w:val="ru-RU"/>
        </w:rPr>
        <w:t>первый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транш</w:t>
      </w:r>
      <w:r w:rsidRPr="00262AF8">
        <w:rPr>
          <w:lang w:val="ru-RU"/>
        </w:rPr>
        <w:t xml:space="preserve"> </w:t>
      </w:r>
      <w:r>
        <w:rPr>
          <w:lang w:val="ru-RU"/>
        </w:rPr>
        <w:t>для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этапа</w:t>
      </w:r>
      <w:r w:rsidRPr="00262AF8">
        <w:rPr>
          <w:lang w:val="ru-RU"/>
        </w:rPr>
        <w:t xml:space="preserve"> </w:t>
      </w:r>
      <w:r w:rsidRPr="00262AF8">
        <w:rPr>
          <w:lang w:val="en-GB"/>
        </w:rPr>
        <w:t>II</w:t>
      </w:r>
      <w:r w:rsidRPr="00262AF8">
        <w:rPr>
          <w:lang w:val="ru-RU"/>
        </w:rPr>
        <w:t xml:space="preserve"> </w:t>
      </w:r>
      <w:r>
        <w:rPr>
          <w:lang w:val="ru-RU"/>
        </w:rPr>
        <w:t>ПОДПО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двух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стран</w:t>
      </w:r>
      <w:r w:rsidRPr="00262AF8">
        <w:rPr>
          <w:lang w:val="ru-RU"/>
        </w:rPr>
        <w:t xml:space="preserve"> (</w:t>
      </w:r>
      <w:r w:rsidRPr="00AD0E3F">
        <w:rPr>
          <w:lang w:val="ru-RU"/>
        </w:rPr>
        <w:t>решения</w:t>
      </w:r>
      <w:r w:rsidRPr="00262AF8">
        <w:rPr>
          <w:lang w:val="ru-RU"/>
        </w:rPr>
        <w:t xml:space="preserve"> 97/51 </w:t>
      </w:r>
      <w:r w:rsidRPr="00AD0E3F">
        <w:rPr>
          <w:lang w:val="ru-RU"/>
        </w:rPr>
        <w:t>и</w:t>
      </w:r>
      <w:r w:rsidRPr="00262AF8">
        <w:rPr>
          <w:lang w:val="ru-RU"/>
        </w:rPr>
        <w:t xml:space="preserve"> 97/53); </w:t>
      </w:r>
      <w:r w:rsidRPr="00AD0E3F">
        <w:rPr>
          <w:lang w:val="ru-RU"/>
        </w:rPr>
        <w:t>и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первый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транш</w:t>
      </w:r>
      <w:r w:rsidRPr="00262AF8">
        <w:rPr>
          <w:lang w:val="ru-RU"/>
        </w:rPr>
        <w:t xml:space="preserve"> </w:t>
      </w:r>
      <w:r>
        <w:rPr>
          <w:lang w:val="ru-RU"/>
        </w:rPr>
        <w:t>для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этапа</w:t>
      </w:r>
      <w:r w:rsidRPr="00262AF8">
        <w:rPr>
          <w:lang w:val="ru-RU"/>
        </w:rPr>
        <w:t xml:space="preserve"> </w:t>
      </w:r>
      <w:r w:rsidRPr="00262AF8">
        <w:rPr>
          <w:lang w:val="en-GB"/>
        </w:rPr>
        <w:t>III</w:t>
      </w:r>
      <w:r w:rsidRPr="00262AF8">
        <w:rPr>
          <w:lang w:val="ru-RU"/>
        </w:rPr>
        <w:t xml:space="preserve"> </w:t>
      </w:r>
      <w:r>
        <w:rPr>
          <w:lang w:val="ru-RU"/>
        </w:rPr>
        <w:t>ПОДПО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пяти</w:t>
      </w:r>
      <w:r w:rsidRPr="00262AF8">
        <w:rPr>
          <w:lang w:val="ru-RU"/>
        </w:rPr>
        <w:t xml:space="preserve"> </w:t>
      </w:r>
      <w:r w:rsidRPr="00AD0E3F">
        <w:rPr>
          <w:lang w:val="ru-RU"/>
        </w:rPr>
        <w:t>стран</w:t>
      </w:r>
      <w:r w:rsidRPr="00262AF8">
        <w:rPr>
          <w:lang w:val="ru-RU"/>
        </w:rPr>
        <w:t xml:space="preserve"> (</w:t>
      </w:r>
      <w:r w:rsidRPr="00AD0E3F">
        <w:rPr>
          <w:lang w:val="ru-RU"/>
        </w:rPr>
        <w:t>решения</w:t>
      </w:r>
      <w:r w:rsidRPr="00262AF8">
        <w:rPr>
          <w:lang w:val="ru-RU"/>
        </w:rPr>
        <w:t xml:space="preserve"> 97/38, 97/40, 97/42, 97/43 </w:t>
      </w:r>
      <w:r w:rsidRPr="00AD0E3F">
        <w:rPr>
          <w:lang w:val="ru-RU"/>
        </w:rPr>
        <w:t>и</w:t>
      </w:r>
      <w:r w:rsidRPr="00262AF8">
        <w:rPr>
          <w:lang w:val="ru-RU"/>
        </w:rPr>
        <w:t xml:space="preserve"> 97/52).</w:t>
      </w:r>
      <w:r>
        <w:rPr>
          <w:lang w:val="ru-RU"/>
        </w:rPr>
        <w:t xml:space="preserve">  </w:t>
      </w:r>
      <w:r w:rsidRPr="00262AF8">
        <w:rPr>
          <w:lang w:val="ru-RU"/>
        </w:rPr>
        <w:t xml:space="preserve"> </w:t>
      </w:r>
    </w:p>
    <w:p w14:paraId="70393301" w14:textId="77777777" w:rsidR="00844A8D" w:rsidRPr="00162537" w:rsidRDefault="00844A8D" w:rsidP="007F318D">
      <w:pPr>
        <w:pStyle w:val="Heading1"/>
        <w:rPr>
          <w:lang w:val="ru-RU"/>
        </w:rPr>
      </w:pPr>
      <w:r w:rsidRPr="00A81F4D">
        <w:rPr>
          <w:lang w:val="ru-RU"/>
        </w:rPr>
        <w:t xml:space="preserve">Исполнительный комитет утвердил отдельные проектные предложения, касающиеся дополнительных мероприятий по внедрению альтернатив ГХФУ с низким или нулевым ПГП и </w:t>
      </w:r>
      <w:r>
        <w:rPr>
          <w:lang w:val="ru-RU"/>
        </w:rPr>
        <w:t xml:space="preserve">по </w:t>
      </w:r>
      <w:r w:rsidRPr="00A81F4D">
        <w:rPr>
          <w:lang w:val="ru-RU"/>
        </w:rPr>
        <w:t>поддержанию энергоэффективности в секторе обслуживания холодильного оборудования в трех странах (решение 97/35).</w:t>
      </w:r>
      <w:r w:rsidRPr="00162537">
        <w:rPr>
          <w:lang w:val="ru-RU"/>
        </w:rPr>
        <w:t>.</w:t>
      </w:r>
    </w:p>
    <w:p w14:paraId="70393302" w14:textId="77777777" w:rsidR="00844A8D" w:rsidRDefault="00844A8D" w:rsidP="00C2254E">
      <w:pPr>
        <w:pStyle w:val="Heading1"/>
        <w:tabs>
          <w:tab w:val="clear" w:pos="0"/>
          <w:tab w:val="num" w:pos="792"/>
        </w:tabs>
        <w:rPr>
          <w:highlight w:val="yellow"/>
          <w:lang w:val="en-GB"/>
        </w:rPr>
      </w:pPr>
      <w:r w:rsidRPr="00934369">
        <w:rPr>
          <w:highlight w:val="yellow"/>
          <w:lang w:val="en-GB"/>
        </w:rPr>
        <w:t>[</w:t>
      </w:r>
      <w:r>
        <w:rPr>
          <w:highlight w:val="yellow"/>
          <w:lang w:val="ru-RU" w:eastAsia="en-GB"/>
        </w:rPr>
        <w:t xml:space="preserve">На </w:t>
      </w:r>
      <w:r>
        <w:rPr>
          <w:highlight w:val="yellow"/>
          <w:lang w:eastAsia="en-GB"/>
        </w:rPr>
        <w:t>98</w:t>
      </w:r>
      <w:r>
        <w:rPr>
          <w:highlight w:val="yellow"/>
          <w:lang w:val="ru-RU" w:eastAsia="en-GB"/>
        </w:rPr>
        <w:t>-м совещании</w:t>
      </w:r>
      <w:r>
        <w:rPr>
          <w:highlight w:val="yellow"/>
          <w:lang w:eastAsia="en-GB"/>
        </w:rPr>
        <w:t>…</w:t>
      </w:r>
      <w:r w:rsidRPr="00934369">
        <w:rPr>
          <w:highlight w:val="yellow"/>
          <w:lang w:val="en-GB"/>
        </w:rPr>
        <w:t>]</w:t>
      </w:r>
    </w:p>
    <w:p w14:paraId="70393303" w14:textId="77777777" w:rsidR="00844A8D" w:rsidRPr="0006487C" w:rsidRDefault="00844A8D" w:rsidP="0006487C">
      <w:pPr>
        <w:keepNext/>
        <w:keepLines/>
        <w:spacing w:after="240"/>
        <w:ind w:firstLine="720"/>
        <w:jc w:val="left"/>
        <w:rPr>
          <w:iCs/>
          <w:u w:val="single"/>
          <w:lang w:val="en-GB"/>
        </w:rPr>
      </w:pPr>
      <w:r>
        <w:rPr>
          <w:iCs/>
          <w:u w:val="single"/>
          <w:lang w:val="ru-RU"/>
        </w:rPr>
        <w:t>Проекты, касающиеся ГФУ</w:t>
      </w:r>
    </w:p>
    <w:p w14:paraId="70393304" w14:textId="77777777" w:rsidR="00844A8D" w:rsidRPr="00E56644" w:rsidRDefault="00844A8D" w:rsidP="0006487C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0A09FB">
        <w:rPr>
          <w:lang w:val="ru-RU"/>
        </w:rPr>
        <w:t xml:space="preserve">На 97-м </w:t>
      </w:r>
      <w:r>
        <w:rPr>
          <w:lang w:val="ru-RU"/>
        </w:rPr>
        <w:t xml:space="preserve">совещании </w:t>
      </w:r>
      <w:r w:rsidRPr="000A09FB">
        <w:rPr>
          <w:lang w:val="ru-RU"/>
        </w:rPr>
        <w:t xml:space="preserve">Исполнительный комитет </w:t>
      </w:r>
      <w:r>
        <w:rPr>
          <w:lang w:val="ru-RU"/>
        </w:rPr>
        <w:t>утвердил</w:t>
      </w:r>
      <w:r w:rsidRPr="000A09FB">
        <w:rPr>
          <w:lang w:val="ru-RU"/>
        </w:rPr>
        <w:t xml:space="preserve"> в принципе этап </w:t>
      </w:r>
      <w:r w:rsidRPr="000A09FB">
        <w:rPr>
          <w:lang w:val="en-GB"/>
        </w:rPr>
        <w:t>I</w:t>
      </w:r>
      <w:r w:rsidRPr="000A09FB">
        <w:rPr>
          <w:lang w:val="ru-RU"/>
        </w:rPr>
        <w:t xml:space="preserve"> КП</w:t>
      </w:r>
      <w:r>
        <w:rPr>
          <w:lang w:val="ru-RU"/>
        </w:rPr>
        <w:t>Р</w:t>
      </w:r>
      <w:r w:rsidRPr="000A09FB">
        <w:rPr>
          <w:lang w:val="ru-RU"/>
        </w:rPr>
        <w:t xml:space="preserve"> 11 стран, утверди</w:t>
      </w:r>
      <w:r>
        <w:rPr>
          <w:lang w:val="ru-RU"/>
        </w:rPr>
        <w:t>в также п</w:t>
      </w:r>
      <w:r w:rsidRPr="000A09FB">
        <w:rPr>
          <w:lang w:val="ru-RU"/>
        </w:rPr>
        <w:t xml:space="preserve">ервый транш финансирования </w:t>
      </w:r>
      <w:r>
        <w:rPr>
          <w:lang w:val="ru-RU"/>
        </w:rPr>
        <w:t xml:space="preserve">для </w:t>
      </w:r>
      <w:r w:rsidRPr="000A09FB">
        <w:rPr>
          <w:lang w:val="ru-RU"/>
        </w:rPr>
        <w:t>каждо</w:t>
      </w:r>
      <w:r>
        <w:rPr>
          <w:lang w:val="ru-RU"/>
        </w:rPr>
        <w:t>й</w:t>
      </w:r>
      <w:r w:rsidRPr="000A09FB">
        <w:rPr>
          <w:lang w:val="ru-RU"/>
        </w:rPr>
        <w:t xml:space="preserve"> из них (решения 97/56–97/61, 97/63, 97/65 и 97/67–97/69). Комитет </w:t>
      </w:r>
      <w:r>
        <w:rPr>
          <w:lang w:val="ru-RU"/>
        </w:rPr>
        <w:t xml:space="preserve">утвердил </w:t>
      </w:r>
      <w:r w:rsidRPr="000A09FB">
        <w:rPr>
          <w:lang w:val="ru-RU"/>
        </w:rPr>
        <w:t xml:space="preserve">транши </w:t>
      </w:r>
      <w:r>
        <w:rPr>
          <w:lang w:val="ru-RU"/>
        </w:rPr>
        <w:t xml:space="preserve">для </w:t>
      </w:r>
      <w:r w:rsidRPr="000A09FB">
        <w:rPr>
          <w:lang w:val="ru-RU"/>
        </w:rPr>
        <w:t>КП</w:t>
      </w:r>
      <w:r>
        <w:rPr>
          <w:lang w:val="ru-RU"/>
        </w:rPr>
        <w:t>Р</w:t>
      </w:r>
      <w:r w:rsidRPr="000A09FB">
        <w:rPr>
          <w:lang w:val="ru-RU"/>
        </w:rPr>
        <w:t xml:space="preserve"> двух стран (решение 97/35) и второй и третий транши </w:t>
      </w:r>
      <w:r>
        <w:rPr>
          <w:lang w:val="ru-RU"/>
        </w:rPr>
        <w:t xml:space="preserve">для </w:t>
      </w:r>
      <w:r w:rsidRPr="000A09FB">
        <w:rPr>
          <w:lang w:val="ru-RU"/>
        </w:rPr>
        <w:t xml:space="preserve">проекта по </w:t>
      </w:r>
      <w:r>
        <w:rPr>
          <w:lang w:val="ru-RU"/>
        </w:rPr>
        <w:t xml:space="preserve">регулированию </w:t>
      </w:r>
      <w:r w:rsidRPr="000A09FB">
        <w:rPr>
          <w:lang w:val="ru-RU"/>
        </w:rPr>
        <w:t xml:space="preserve">выбросов ГФУ-23, образующихся при производстве ГХФУ-22 в одной стране (решение 97/41). Исполнительный комитет отложил до 98-го </w:t>
      </w:r>
      <w:r>
        <w:rPr>
          <w:lang w:val="ru-RU"/>
        </w:rPr>
        <w:t>совещания</w:t>
      </w:r>
      <w:r w:rsidRPr="000A09FB">
        <w:rPr>
          <w:lang w:val="ru-RU"/>
        </w:rPr>
        <w:t xml:space="preserve"> рассмотрение КП</w:t>
      </w:r>
      <w:r>
        <w:rPr>
          <w:lang w:val="ru-RU"/>
        </w:rPr>
        <w:t>Р</w:t>
      </w:r>
      <w:r w:rsidRPr="000A09FB">
        <w:rPr>
          <w:lang w:val="ru-RU"/>
        </w:rPr>
        <w:t xml:space="preserve"> для одной страны (решение 97/64) и транша </w:t>
      </w:r>
      <w:r>
        <w:rPr>
          <w:lang w:val="ru-RU"/>
        </w:rPr>
        <w:t>для</w:t>
      </w:r>
      <w:r w:rsidRPr="000A09FB">
        <w:rPr>
          <w:lang w:val="ru-RU"/>
        </w:rPr>
        <w:t xml:space="preserve"> КП</w:t>
      </w:r>
      <w:r>
        <w:rPr>
          <w:lang w:val="ru-RU"/>
        </w:rPr>
        <w:t>Р</w:t>
      </w:r>
      <w:r w:rsidRPr="000A09FB">
        <w:rPr>
          <w:lang w:val="ru-RU"/>
        </w:rPr>
        <w:t xml:space="preserve"> другой страны (решение 97/62).</w:t>
      </w:r>
      <w:r>
        <w:rPr>
          <w:lang w:val="ru-RU"/>
        </w:rPr>
        <w:t xml:space="preserve"> </w:t>
      </w:r>
    </w:p>
    <w:p w14:paraId="70393305" w14:textId="77777777" w:rsidR="00844A8D" w:rsidRPr="00E940D4" w:rsidRDefault="00844A8D" w:rsidP="001B4AF8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E940D4">
        <w:rPr>
          <w:lang w:val="ru-RU"/>
        </w:rPr>
        <w:t>Также на 97-м совещании</w:t>
      </w:r>
      <w:r>
        <w:rPr>
          <w:lang w:val="ru-RU"/>
        </w:rPr>
        <w:t xml:space="preserve">, касаясь индивидуальных экспериментальных проектов по поддержанию или повышению энергоэффективности в контексте поэтапного отказа от ГФУ, Комитет утвердил </w:t>
      </w:r>
      <w:r w:rsidRPr="00E940D4">
        <w:rPr>
          <w:lang w:val="ru-RU"/>
        </w:rPr>
        <w:t xml:space="preserve">неинвестиционные проекты в рамках решения 91/65 для 12 стран (решения 97/66, 97/70–97/72, 97/75–97/77 и 97/79–97/83); </w:t>
      </w:r>
      <w:r>
        <w:rPr>
          <w:lang w:val="ru-RU"/>
        </w:rPr>
        <w:t xml:space="preserve">экспериментальный </w:t>
      </w:r>
      <w:r w:rsidRPr="00E940D4">
        <w:rPr>
          <w:lang w:val="ru-RU"/>
        </w:rPr>
        <w:t xml:space="preserve">проект по энергоэффективности в рамках решения 95/87 для одной страны (решение 97/73); </w:t>
      </w:r>
      <w:r>
        <w:rPr>
          <w:lang w:val="ru-RU"/>
        </w:rPr>
        <w:t xml:space="preserve">и экспериментальные </w:t>
      </w:r>
      <w:r w:rsidRPr="00E940D4">
        <w:rPr>
          <w:lang w:val="ru-RU"/>
        </w:rPr>
        <w:t xml:space="preserve"> проекты по энергоэффективности (решения 94/60) для трех стран (решения 97/74, 97/78 и 97/84).</w:t>
      </w:r>
      <w:r>
        <w:rPr>
          <w:lang w:val="ru-RU"/>
        </w:rPr>
        <w:t xml:space="preserve">  </w:t>
      </w:r>
      <w:r w:rsidRPr="00E940D4">
        <w:rPr>
          <w:lang w:val="ru-RU"/>
        </w:rPr>
        <w:t xml:space="preserve"> </w:t>
      </w:r>
    </w:p>
    <w:p w14:paraId="70393306" w14:textId="77777777" w:rsidR="00844A8D" w:rsidRPr="008A375D" w:rsidRDefault="00844A8D" w:rsidP="008E214B">
      <w:pPr>
        <w:pStyle w:val="Heading1"/>
        <w:tabs>
          <w:tab w:val="clear" w:pos="0"/>
          <w:tab w:val="num" w:pos="792"/>
        </w:tabs>
        <w:rPr>
          <w:highlight w:val="yellow"/>
          <w:lang w:val="en-GB"/>
        </w:rPr>
      </w:pPr>
      <w:r w:rsidRPr="008A375D">
        <w:rPr>
          <w:highlight w:val="yellow"/>
          <w:lang w:val="en-GB"/>
        </w:rPr>
        <w:t>[</w:t>
      </w:r>
      <w:r>
        <w:rPr>
          <w:highlight w:val="yellow"/>
          <w:lang w:val="ru-RU" w:eastAsia="en-GB"/>
        </w:rPr>
        <w:t xml:space="preserve">На </w:t>
      </w:r>
      <w:r>
        <w:rPr>
          <w:highlight w:val="yellow"/>
          <w:lang w:eastAsia="en-GB"/>
        </w:rPr>
        <w:t>98</w:t>
      </w:r>
      <w:r>
        <w:rPr>
          <w:highlight w:val="yellow"/>
          <w:lang w:val="ru-RU" w:eastAsia="en-GB"/>
        </w:rPr>
        <w:t>-м совещании</w:t>
      </w:r>
      <w:r w:rsidRPr="008A375D">
        <w:rPr>
          <w:highlight w:val="yellow"/>
          <w:lang w:val="en-GB"/>
        </w:rPr>
        <w:t>]</w:t>
      </w:r>
    </w:p>
    <w:p w14:paraId="70393307" w14:textId="77777777" w:rsidR="00844A8D" w:rsidRPr="007E5DE7" w:rsidRDefault="00844A8D" w:rsidP="007E5DE7">
      <w:pPr>
        <w:spacing w:after="240"/>
        <w:ind w:left="720" w:hanging="720"/>
        <w:outlineLvl w:val="0"/>
        <w:rPr>
          <w:rFonts w:eastAsia="Times New Roman"/>
          <w:b/>
          <w:lang w:val="en-GB" w:eastAsia="en-US"/>
        </w:rPr>
      </w:pPr>
      <w:r>
        <w:rPr>
          <w:rFonts w:eastAsia="Times New Roman"/>
          <w:b/>
          <w:lang w:val="ru-RU" w:eastAsia="en-US"/>
        </w:rPr>
        <w:t xml:space="preserve"> </w:t>
      </w:r>
      <w:r w:rsidRPr="007E5DE7">
        <w:rPr>
          <w:rFonts w:eastAsia="Times New Roman"/>
          <w:b/>
          <w:lang w:val="en-GB" w:eastAsia="en-US"/>
        </w:rPr>
        <w:t>b)</w:t>
      </w:r>
      <w:r w:rsidRPr="007E5DE7">
        <w:rPr>
          <w:rFonts w:eastAsia="Times New Roman"/>
          <w:b/>
          <w:lang w:val="en-GB" w:eastAsia="en-US"/>
        </w:rPr>
        <w:tab/>
      </w:r>
      <w:r>
        <w:rPr>
          <w:rFonts w:eastAsia="Times New Roman"/>
          <w:b/>
          <w:lang w:val="ru-RU" w:eastAsia="en-US"/>
        </w:rPr>
        <w:t xml:space="preserve">Неинвестиционные мероприятия </w:t>
      </w:r>
    </w:p>
    <w:p w14:paraId="70393308" w14:textId="77777777" w:rsidR="00844A8D" w:rsidRPr="004E2306" w:rsidRDefault="00844A8D" w:rsidP="007E5DE7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016B7A">
        <w:rPr>
          <w:lang w:val="ru-RU"/>
        </w:rPr>
        <w:t xml:space="preserve">На 97-м </w:t>
      </w:r>
      <w:r>
        <w:rPr>
          <w:lang w:val="ru-RU"/>
        </w:rPr>
        <w:t xml:space="preserve">совещании </w:t>
      </w:r>
      <w:r w:rsidRPr="00016B7A">
        <w:rPr>
          <w:lang w:val="ru-RU"/>
        </w:rPr>
        <w:t xml:space="preserve">Исполнительный комитет </w:t>
      </w:r>
      <w:r>
        <w:rPr>
          <w:lang w:val="ru-RU"/>
        </w:rPr>
        <w:t xml:space="preserve">утвердил </w:t>
      </w:r>
      <w:r w:rsidRPr="00016B7A">
        <w:rPr>
          <w:lang w:val="ru-RU"/>
        </w:rPr>
        <w:t>все за</w:t>
      </w:r>
      <w:r>
        <w:rPr>
          <w:lang w:val="ru-RU"/>
        </w:rPr>
        <w:t xml:space="preserve">явки </w:t>
      </w:r>
      <w:r w:rsidRPr="00016B7A">
        <w:rPr>
          <w:lang w:val="ru-RU"/>
        </w:rPr>
        <w:t>на финансирование</w:t>
      </w:r>
      <w:r>
        <w:rPr>
          <w:lang w:val="ru-RU"/>
        </w:rPr>
        <w:t xml:space="preserve"> неинвестиционных мероприятий</w:t>
      </w:r>
      <w:r w:rsidRPr="00016B7A">
        <w:rPr>
          <w:lang w:val="ru-RU"/>
        </w:rPr>
        <w:t>, за исключением одно</w:t>
      </w:r>
      <w:r>
        <w:rPr>
          <w:lang w:val="ru-RU"/>
        </w:rPr>
        <w:t>й</w:t>
      </w:r>
      <w:r w:rsidRPr="00016B7A">
        <w:rPr>
          <w:lang w:val="ru-RU"/>
        </w:rPr>
        <w:t>. За</w:t>
      </w:r>
      <w:r>
        <w:rPr>
          <w:lang w:val="ru-RU"/>
        </w:rPr>
        <w:t xml:space="preserve">явки </w:t>
      </w:r>
      <w:r w:rsidRPr="00016B7A">
        <w:rPr>
          <w:lang w:val="ru-RU"/>
        </w:rPr>
        <w:t xml:space="preserve">касались финансирования подготовки этапов </w:t>
      </w:r>
      <w:r w:rsidRPr="00016B7A">
        <w:t>II</w:t>
      </w:r>
      <w:r w:rsidRPr="00016B7A">
        <w:rPr>
          <w:lang w:val="ru-RU"/>
        </w:rPr>
        <w:t xml:space="preserve"> и </w:t>
      </w:r>
      <w:r w:rsidRPr="00016B7A">
        <w:t>III</w:t>
      </w:r>
      <w:r w:rsidRPr="00016B7A">
        <w:rPr>
          <w:lang w:val="ru-RU"/>
        </w:rPr>
        <w:t xml:space="preserve"> </w:t>
      </w:r>
      <w:r>
        <w:rPr>
          <w:lang w:val="ru-RU"/>
        </w:rPr>
        <w:t>ПОДПО</w:t>
      </w:r>
      <w:r w:rsidRPr="00016B7A">
        <w:rPr>
          <w:lang w:val="ru-RU"/>
        </w:rPr>
        <w:t xml:space="preserve"> четырех стран; подготовки </w:t>
      </w:r>
      <w:r>
        <w:rPr>
          <w:lang w:val="ru-RU"/>
        </w:rPr>
        <w:t>КПР</w:t>
      </w:r>
      <w:r w:rsidRPr="00016B7A">
        <w:rPr>
          <w:lang w:val="ru-RU"/>
        </w:rPr>
        <w:t xml:space="preserve"> четырех стран; проверки выполнения этапа </w:t>
      </w:r>
      <w:r w:rsidRPr="00016B7A">
        <w:t>I</w:t>
      </w:r>
      <w:r w:rsidRPr="00016B7A">
        <w:rPr>
          <w:lang w:val="ru-RU"/>
        </w:rPr>
        <w:t xml:space="preserve"> </w:t>
      </w:r>
      <w:r>
        <w:rPr>
          <w:lang w:val="ru-RU"/>
        </w:rPr>
        <w:t>КПР</w:t>
      </w:r>
      <w:r w:rsidRPr="00016B7A">
        <w:rPr>
          <w:lang w:val="ru-RU"/>
        </w:rPr>
        <w:t xml:space="preserve"> семи стран; </w:t>
      </w:r>
      <w:r>
        <w:rPr>
          <w:lang w:val="ru-RU"/>
        </w:rPr>
        <w:t xml:space="preserve">стимулирующих </w:t>
      </w:r>
      <w:r w:rsidRPr="00016B7A">
        <w:rPr>
          <w:lang w:val="ru-RU"/>
        </w:rPr>
        <w:t xml:space="preserve">мероприятий по поэтапному </w:t>
      </w:r>
      <w:r>
        <w:rPr>
          <w:lang w:val="ru-RU"/>
        </w:rPr>
        <w:t xml:space="preserve">отказу от </w:t>
      </w:r>
      <w:r w:rsidRPr="00016B7A">
        <w:rPr>
          <w:lang w:val="ru-RU"/>
        </w:rPr>
        <w:t xml:space="preserve">ГФУ для одной страны; подготовки </w:t>
      </w:r>
      <w:r>
        <w:rPr>
          <w:lang w:val="ru-RU"/>
        </w:rPr>
        <w:t xml:space="preserve">экспериментального </w:t>
      </w:r>
      <w:r w:rsidRPr="00016B7A">
        <w:rPr>
          <w:lang w:val="ru-RU"/>
        </w:rPr>
        <w:t>проекта по поддержанию и/или повышению энергоэффективности заме</w:t>
      </w:r>
      <w:r>
        <w:rPr>
          <w:lang w:val="ru-RU"/>
        </w:rPr>
        <w:t xml:space="preserve">щающих </w:t>
      </w:r>
      <w:r w:rsidRPr="00016B7A">
        <w:rPr>
          <w:lang w:val="ru-RU"/>
        </w:rPr>
        <w:t xml:space="preserve">технологий и оборудования в контексте поэтапного </w:t>
      </w:r>
      <w:r>
        <w:rPr>
          <w:lang w:val="ru-RU"/>
        </w:rPr>
        <w:t>отказа от</w:t>
      </w:r>
      <w:r w:rsidRPr="00016B7A">
        <w:rPr>
          <w:lang w:val="ru-RU"/>
        </w:rPr>
        <w:t xml:space="preserve"> ГФУ в соответствии с решениями 91/65 и 95/87 для двух стран; </w:t>
      </w:r>
      <w:r>
        <w:rPr>
          <w:lang w:val="ru-RU"/>
        </w:rPr>
        <w:t>в</w:t>
      </w:r>
      <w:r w:rsidRPr="00521D50">
        <w:rPr>
          <w:lang w:val="ru-RU"/>
        </w:rPr>
        <w:t>озобновлени</w:t>
      </w:r>
      <w:r>
        <w:rPr>
          <w:lang w:val="ru-RU"/>
        </w:rPr>
        <w:t>я</w:t>
      </w:r>
      <w:r w:rsidRPr="00521D50">
        <w:rPr>
          <w:lang w:val="ru-RU"/>
        </w:rPr>
        <w:t xml:space="preserve"> проект</w:t>
      </w:r>
      <w:r>
        <w:rPr>
          <w:lang w:val="ru-RU"/>
        </w:rPr>
        <w:t>ов</w:t>
      </w:r>
      <w:r w:rsidRPr="00521D50">
        <w:rPr>
          <w:lang w:val="ru-RU"/>
        </w:rPr>
        <w:t xml:space="preserve"> по укреплению организационной инфраструктуры</w:t>
      </w:r>
      <w:r w:rsidRPr="00016B7A">
        <w:rPr>
          <w:lang w:val="ru-RU"/>
        </w:rPr>
        <w:t xml:space="preserve"> для пяти стран; и подготовки национально</w:t>
      </w:r>
      <w:r>
        <w:rPr>
          <w:lang w:val="ru-RU"/>
        </w:rPr>
        <w:t xml:space="preserve">й инвентаризации </w:t>
      </w:r>
      <w:r w:rsidRPr="00016B7A">
        <w:rPr>
          <w:lang w:val="ru-RU"/>
        </w:rPr>
        <w:t xml:space="preserve">банков </w:t>
      </w:r>
      <w:r w:rsidRPr="00521D50">
        <w:rPr>
          <w:lang w:val="ru-RU"/>
        </w:rPr>
        <w:t>отход</w:t>
      </w:r>
      <w:r>
        <w:rPr>
          <w:lang w:val="ru-RU"/>
        </w:rPr>
        <w:t>ов</w:t>
      </w:r>
      <w:r w:rsidRPr="00521D50">
        <w:rPr>
          <w:lang w:val="ru-RU"/>
        </w:rPr>
        <w:t xml:space="preserve"> регулируемых веществ</w:t>
      </w:r>
      <w:r w:rsidRPr="00016B7A">
        <w:rPr>
          <w:lang w:val="ru-RU"/>
        </w:rPr>
        <w:t xml:space="preserve"> и разработки национального плана </w:t>
      </w:r>
      <w:r w:rsidRPr="00016B7A">
        <w:rPr>
          <w:lang w:val="ru-RU"/>
        </w:rPr>
        <w:lastRenderedPageBreak/>
        <w:t>управления этими веществами для 28 стран. За</w:t>
      </w:r>
      <w:r>
        <w:rPr>
          <w:lang w:val="ru-RU"/>
        </w:rPr>
        <w:t xml:space="preserve">явки </w:t>
      </w:r>
      <w:r w:rsidRPr="00016B7A">
        <w:rPr>
          <w:lang w:val="ru-RU"/>
        </w:rPr>
        <w:t>были представлены в документах о двустороннем сотрудничестве</w:t>
      </w:r>
      <w:r w:rsidRPr="007E5DE7">
        <w:rPr>
          <w:vertAlign w:val="superscript"/>
        </w:rPr>
        <w:footnoteReference w:id="15"/>
      </w:r>
      <w:r w:rsidRPr="00016B7A">
        <w:rPr>
          <w:lang w:val="ru-RU"/>
        </w:rPr>
        <w:t xml:space="preserve"> и </w:t>
      </w:r>
      <w:r>
        <w:rPr>
          <w:lang w:val="ru-RU"/>
        </w:rPr>
        <w:t xml:space="preserve">в </w:t>
      </w:r>
      <w:r w:rsidRPr="00016B7A">
        <w:rPr>
          <w:lang w:val="ru-RU"/>
        </w:rPr>
        <w:t xml:space="preserve">поправках к программе </w:t>
      </w:r>
      <w:r>
        <w:rPr>
          <w:lang w:val="ru-RU"/>
        </w:rPr>
        <w:t xml:space="preserve">работы </w:t>
      </w:r>
      <w:r w:rsidRPr="00016B7A">
        <w:rPr>
          <w:lang w:val="ru-RU"/>
        </w:rPr>
        <w:t>на 2025 год ПРООН</w:t>
      </w:r>
      <w:r w:rsidRPr="007E5DE7">
        <w:rPr>
          <w:vertAlign w:val="superscript"/>
        </w:rPr>
        <w:footnoteReference w:id="16"/>
      </w:r>
      <w:r w:rsidRPr="00016B7A">
        <w:rPr>
          <w:lang w:val="ru-RU"/>
        </w:rPr>
        <w:t>, ЮНЕП</w:t>
      </w:r>
      <w:r w:rsidRPr="007E5DE7">
        <w:rPr>
          <w:vertAlign w:val="superscript"/>
        </w:rPr>
        <w:footnoteReference w:id="17"/>
      </w:r>
      <w:r w:rsidRPr="00016B7A">
        <w:rPr>
          <w:lang w:val="ru-RU"/>
        </w:rPr>
        <w:t>, ЮНИДО</w:t>
      </w:r>
      <w:r w:rsidRPr="007E5DE7">
        <w:rPr>
          <w:vertAlign w:val="superscript"/>
        </w:rPr>
        <w:footnoteReference w:id="18"/>
      </w:r>
      <w:r w:rsidRPr="004E2306">
        <w:rPr>
          <w:lang w:val="ru-RU"/>
        </w:rPr>
        <w:t xml:space="preserve"> </w:t>
      </w:r>
      <w:r w:rsidRPr="00016B7A">
        <w:rPr>
          <w:lang w:val="ru-RU"/>
        </w:rPr>
        <w:t>и Всемирного банка</w:t>
      </w:r>
      <w:r w:rsidRPr="007E5DE7">
        <w:rPr>
          <w:vertAlign w:val="superscript"/>
        </w:rPr>
        <w:footnoteReference w:id="19"/>
      </w:r>
      <w:r w:rsidRPr="00016B7A">
        <w:rPr>
          <w:lang w:val="ru-RU"/>
        </w:rPr>
        <w:t xml:space="preserve"> (решения 97/35 и 97/37). </w:t>
      </w:r>
      <w:r>
        <w:rPr>
          <w:lang w:val="ru-RU"/>
        </w:rPr>
        <w:t xml:space="preserve">Неутвержденная заявка относилась к </w:t>
      </w:r>
      <w:r w:rsidRPr="00016B7A">
        <w:rPr>
          <w:lang w:val="ru-RU"/>
        </w:rPr>
        <w:t>подготовк</w:t>
      </w:r>
      <w:r>
        <w:rPr>
          <w:lang w:val="ru-RU"/>
        </w:rPr>
        <w:t>е</w:t>
      </w:r>
      <w:r w:rsidRPr="00016B7A">
        <w:rPr>
          <w:lang w:val="ru-RU"/>
        </w:rPr>
        <w:t xml:space="preserve"> </w:t>
      </w:r>
      <w:r>
        <w:rPr>
          <w:lang w:val="ru-RU"/>
        </w:rPr>
        <w:t xml:space="preserve">экспериментального </w:t>
      </w:r>
      <w:r w:rsidRPr="00016B7A">
        <w:rPr>
          <w:lang w:val="ru-RU"/>
        </w:rPr>
        <w:t xml:space="preserve">проекта по поддержанию и/или повышению энергоэффективности в контексте поэтапного </w:t>
      </w:r>
      <w:r>
        <w:rPr>
          <w:lang w:val="ru-RU"/>
        </w:rPr>
        <w:t xml:space="preserve">отказа от </w:t>
      </w:r>
      <w:r w:rsidRPr="00016B7A">
        <w:rPr>
          <w:lang w:val="ru-RU"/>
        </w:rPr>
        <w:t>ГФУ в соответствии с решением 91/65 в одной стране (решение 97/36).</w:t>
      </w:r>
      <w:r>
        <w:rPr>
          <w:lang w:val="ru-RU"/>
        </w:rPr>
        <w:t xml:space="preserve"> </w:t>
      </w:r>
      <w:r w:rsidRPr="00016B7A">
        <w:rPr>
          <w:lang w:val="ru-RU"/>
        </w:rPr>
        <w:t xml:space="preserve"> </w:t>
      </w:r>
      <w:r>
        <w:rPr>
          <w:lang w:val="ru-RU"/>
        </w:rPr>
        <w:t xml:space="preserve"> </w:t>
      </w:r>
    </w:p>
    <w:p w14:paraId="70393309" w14:textId="77777777" w:rsidR="00844A8D" w:rsidRDefault="00844A8D" w:rsidP="00E75AB1">
      <w:pPr>
        <w:pStyle w:val="Heading1"/>
        <w:tabs>
          <w:tab w:val="clear" w:pos="0"/>
          <w:tab w:val="num" w:pos="792"/>
        </w:tabs>
        <w:rPr>
          <w:highlight w:val="yellow"/>
        </w:rPr>
      </w:pPr>
      <w:r w:rsidRPr="00576496">
        <w:rPr>
          <w:highlight w:val="yellow"/>
        </w:rPr>
        <w:t>[</w:t>
      </w:r>
      <w:r>
        <w:rPr>
          <w:highlight w:val="yellow"/>
          <w:lang w:val="ru-RU" w:eastAsia="en-GB"/>
        </w:rPr>
        <w:t xml:space="preserve">На </w:t>
      </w:r>
      <w:r>
        <w:rPr>
          <w:highlight w:val="yellow"/>
          <w:lang w:eastAsia="en-GB"/>
        </w:rPr>
        <w:t>98</w:t>
      </w:r>
      <w:r>
        <w:rPr>
          <w:highlight w:val="yellow"/>
          <w:lang w:val="ru-RU" w:eastAsia="en-GB"/>
        </w:rPr>
        <w:t>-м совещании</w:t>
      </w:r>
      <w:r w:rsidRPr="00576496">
        <w:rPr>
          <w:highlight w:val="yellow"/>
        </w:rPr>
        <w:t>]</w:t>
      </w:r>
    </w:p>
    <w:p w14:paraId="7039330A" w14:textId="77777777" w:rsidR="00844A8D" w:rsidRPr="00CF30C7" w:rsidRDefault="00844A8D" w:rsidP="00E75AB1">
      <w:pPr>
        <w:spacing w:after="240"/>
        <w:ind w:left="720" w:hanging="720"/>
        <w:outlineLvl w:val="0"/>
        <w:rPr>
          <w:rFonts w:eastAsia="Times New Roman"/>
          <w:b/>
          <w:lang w:val="ru-RU" w:eastAsia="en-US"/>
        </w:rPr>
      </w:pPr>
      <w:r w:rsidRPr="00CC1169">
        <w:rPr>
          <w:b/>
          <w:sz w:val="20"/>
          <w:szCs w:val="20"/>
        </w:rPr>
        <w:t xml:space="preserve"> </w:t>
      </w:r>
      <w:r w:rsidRPr="00E75AB1">
        <w:rPr>
          <w:b/>
          <w:sz w:val="20"/>
          <w:szCs w:val="20"/>
          <w:lang w:val="en-GB"/>
        </w:rPr>
        <w:t>c</w:t>
      </w:r>
      <w:r w:rsidRPr="00CF30C7">
        <w:rPr>
          <w:b/>
          <w:sz w:val="20"/>
          <w:szCs w:val="20"/>
          <w:lang w:val="ru-RU"/>
        </w:rPr>
        <w:t>)</w:t>
      </w:r>
      <w:r w:rsidRPr="00CF30C7">
        <w:rPr>
          <w:rFonts w:eastAsia="Times New Roman"/>
          <w:b/>
          <w:lang w:val="ru-RU" w:eastAsia="en-US"/>
        </w:rPr>
        <w:tab/>
      </w:r>
      <w:r>
        <w:rPr>
          <w:rFonts w:eastAsia="Times New Roman"/>
          <w:b/>
          <w:lang w:val="ru-RU" w:eastAsia="en-US"/>
        </w:rPr>
        <w:t>Бюджет</w:t>
      </w:r>
      <w:r w:rsidRPr="00CF30C7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Программы</w:t>
      </w:r>
      <w:r w:rsidRPr="00CF30C7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ЮНЕП</w:t>
      </w:r>
      <w:r w:rsidRPr="00CF30C7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по</w:t>
      </w:r>
      <w:r w:rsidRPr="00CF30C7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содействию</w:t>
      </w:r>
      <w:r w:rsidRPr="00CF30C7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соблюдению</w:t>
      </w:r>
      <w:r w:rsidRPr="00CF30C7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на</w:t>
      </w:r>
      <w:r w:rsidRPr="00CF30C7">
        <w:rPr>
          <w:rFonts w:eastAsia="Times New Roman"/>
          <w:b/>
          <w:lang w:val="ru-RU" w:eastAsia="en-US"/>
        </w:rPr>
        <w:t xml:space="preserve"> 2025 </w:t>
      </w:r>
      <w:r>
        <w:rPr>
          <w:rFonts w:eastAsia="Times New Roman"/>
          <w:b/>
          <w:lang w:val="ru-RU" w:eastAsia="en-US"/>
        </w:rPr>
        <w:t>год</w:t>
      </w:r>
      <w:r w:rsidRPr="00CF30C7">
        <w:rPr>
          <w:rFonts w:eastAsia="Times New Roman"/>
          <w:b/>
          <w:lang w:val="ru-RU" w:eastAsia="en-US"/>
        </w:rPr>
        <w:t xml:space="preserve">  </w:t>
      </w:r>
    </w:p>
    <w:p w14:paraId="7039330B" w14:textId="77777777" w:rsidR="00844A8D" w:rsidRPr="00E56644" w:rsidRDefault="00844A8D" w:rsidP="00795296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C1165E">
        <w:rPr>
          <w:lang w:val="ru-RU"/>
        </w:rPr>
        <w:t>На 97-м совещании Исполнительный комитет принял к сведению доклад о ходе работы за 2025</w:t>
      </w:r>
      <w:r w:rsidRPr="00C1165E">
        <w:rPr>
          <w:lang w:val="en-US"/>
        </w:rPr>
        <w:t> </w:t>
      </w:r>
      <w:r w:rsidRPr="00C1165E">
        <w:rPr>
          <w:lang w:val="ru-RU"/>
        </w:rPr>
        <w:t>год и план работы и бюджет на 2026</w:t>
      </w:r>
      <w:r w:rsidRPr="00C1165E">
        <w:rPr>
          <w:lang w:val="en-US"/>
        </w:rPr>
        <w:t> </w:t>
      </w:r>
      <w:r w:rsidRPr="00C1165E">
        <w:rPr>
          <w:lang w:val="ru-RU"/>
        </w:rPr>
        <w:t>год Программы ЮНЕП по содействию соблюдению (ПСС)</w:t>
      </w:r>
      <w:r w:rsidRPr="00C1165E">
        <w:rPr>
          <w:vertAlign w:val="superscript"/>
        </w:rPr>
        <w:footnoteReference w:id="20"/>
      </w:r>
      <w:r w:rsidRPr="00C1165E">
        <w:rPr>
          <w:lang w:val="ru-RU"/>
        </w:rPr>
        <w:t>. Исполнительный комитет утвердил мероприятия и бюджет ПСС на 2026 год, прилагаемые к докладу о работе этого совещания</w:t>
      </w:r>
      <w:r w:rsidRPr="00C1165E">
        <w:rPr>
          <w:vertAlign w:val="superscript"/>
        </w:rPr>
        <w:footnoteReference w:id="21"/>
      </w:r>
      <w:r w:rsidRPr="00C1165E">
        <w:rPr>
          <w:lang w:val="ru-RU"/>
        </w:rPr>
        <w:t>, на сумму 11 276 967 долл. США плюс эксплуатационные расходы учреждения в 8 %, составившие 902 157 долл. США. Исполнительный комитет постановил, что людские и финансовые ресурсы, утвержденные для ЮНЕП в рамках бюджета ПСС, следует продолжать использовать только для мероприятий, утвержденных Исполнительным комитетом в соответствии с кругом полномочий механизма финансирования, изложенным в статье 10 Монреальского протокола, и согласно решениям 50/26 c) и 73/53 (решение 97/85</w:t>
      </w:r>
      <w:r w:rsidRPr="00795296">
        <w:rPr>
          <w:lang w:val="ru-RU"/>
        </w:rPr>
        <w:t>).</w:t>
      </w:r>
      <w:r>
        <w:rPr>
          <w:lang w:val="ru-RU"/>
        </w:rPr>
        <w:t xml:space="preserve"> </w:t>
      </w:r>
    </w:p>
    <w:p w14:paraId="7039330C" w14:textId="503C5CCD" w:rsidR="00844A8D" w:rsidRPr="00BE1AC4" w:rsidRDefault="00844A8D" w:rsidP="00C96AA2">
      <w:pPr>
        <w:spacing w:after="240"/>
        <w:ind w:left="720" w:hanging="720"/>
        <w:outlineLvl w:val="0"/>
        <w:rPr>
          <w:b/>
          <w:sz w:val="20"/>
          <w:szCs w:val="20"/>
          <w:lang w:val="ru-RU"/>
        </w:rPr>
      </w:pPr>
      <w:r w:rsidRPr="00E56644">
        <w:rPr>
          <w:b/>
          <w:sz w:val="20"/>
          <w:szCs w:val="20"/>
          <w:lang w:val="ru-RU"/>
        </w:rPr>
        <w:t xml:space="preserve"> </w:t>
      </w:r>
      <w:r w:rsidRPr="00C96AA2">
        <w:rPr>
          <w:b/>
          <w:sz w:val="20"/>
          <w:szCs w:val="20"/>
          <w:lang w:val="en-GB"/>
        </w:rPr>
        <w:t>d</w:t>
      </w:r>
      <w:r w:rsidRPr="00BE1AC4">
        <w:rPr>
          <w:b/>
          <w:sz w:val="20"/>
          <w:szCs w:val="20"/>
          <w:lang w:val="ru-RU"/>
        </w:rPr>
        <w:t>)</w:t>
      </w:r>
      <w:r w:rsidRPr="00BE1AC4">
        <w:rPr>
          <w:b/>
          <w:sz w:val="20"/>
          <w:szCs w:val="20"/>
          <w:lang w:val="ru-RU"/>
        </w:rPr>
        <w:tab/>
      </w:r>
      <w:r w:rsidR="006B5117" w:rsidRPr="00BE1AC4">
        <w:rPr>
          <w:rFonts w:eastAsia="Times New Roman"/>
          <w:b/>
          <w:lang w:val="ru-RU" w:eastAsia="en-US"/>
        </w:rPr>
        <w:t>Расходы на</w:t>
      </w:r>
      <w:r w:rsidRPr="00BE1AC4">
        <w:rPr>
          <w:rFonts w:eastAsia="Times New Roman"/>
          <w:b/>
          <w:lang w:val="ru-RU" w:eastAsia="en-US"/>
        </w:rPr>
        <w:t xml:space="preserve"> деятельность основных подразделений ПРООН, ЮНИДО и Всемирного банка</w:t>
      </w:r>
      <w:r w:rsidRPr="00BE1AC4">
        <w:rPr>
          <w:b/>
          <w:lang w:val="ru-RU"/>
        </w:rPr>
        <w:t xml:space="preserve"> </w:t>
      </w:r>
    </w:p>
    <w:p w14:paraId="7039330D" w14:textId="77777777" w:rsidR="00844A8D" w:rsidRPr="00486756" w:rsidRDefault="00844A8D" w:rsidP="00C96AA2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486756">
        <w:rPr>
          <w:lang w:val="ru-RU"/>
        </w:rPr>
        <w:t>На 97-м совещании Исполнительный комитет утвердил, как было испрошено</w:t>
      </w:r>
      <w:r w:rsidRPr="00C96AA2">
        <w:rPr>
          <w:vertAlign w:val="superscript"/>
        </w:rPr>
        <w:footnoteReference w:id="22"/>
      </w:r>
      <w:r w:rsidRPr="00486756">
        <w:rPr>
          <w:lang w:val="ru-RU"/>
        </w:rPr>
        <w:t>, бюджеты основных подразделений ПРООН, ЮНИДО и Всемирного банка на 202</w:t>
      </w:r>
      <w:r>
        <w:rPr>
          <w:lang w:val="ru-RU"/>
        </w:rPr>
        <w:t>6</w:t>
      </w:r>
      <w:r w:rsidRPr="00486756">
        <w:rPr>
          <w:lang w:val="ru-RU"/>
        </w:rPr>
        <w:t xml:space="preserve"> год (</w:t>
      </w:r>
      <w:r>
        <w:rPr>
          <w:lang w:val="ru-RU"/>
        </w:rPr>
        <w:t>решение</w:t>
      </w:r>
      <w:r w:rsidRPr="00C96AA2">
        <w:t> </w:t>
      </w:r>
      <w:r w:rsidRPr="00486756">
        <w:rPr>
          <w:lang w:val="ru-RU"/>
        </w:rPr>
        <w:t>97/86).</w:t>
      </w:r>
    </w:p>
    <w:p w14:paraId="7039330E" w14:textId="77777777" w:rsidR="00844A8D" w:rsidRPr="00E56644" w:rsidRDefault="00844A8D" w:rsidP="00911458">
      <w:pPr>
        <w:keepNext/>
        <w:spacing w:after="240"/>
        <w:ind w:left="720" w:hanging="720"/>
        <w:outlineLvl w:val="0"/>
        <w:rPr>
          <w:rFonts w:eastAsia="Times New Roman"/>
          <w:b/>
          <w:lang w:val="ru-RU" w:eastAsia="en-US"/>
        </w:rPr>
      </w:pPr>
      <w:r w:rsidRPr="00E56644">
        <w:rPr>
          <w:rFonts w:eastAsia="Times New Roman"/>
          <w:b/>
          <w:lang w:val="ru-RU" w:eastAsia="en-US"/>
        </w:rPr>
        <w:t>2.</w:t>
      </w:r>
      <w:r w:rsidRPr="00E56644">
        <w:rPr>
          <w:rFonts w:eastAsia="Times New Roman"/>
          <w:b/>
          <w:lang w:val="ru-RU" w:eastAsia="en-US"/>
        </w:rPr>
        <w:tab/>
      </w:r>
      <w:r>
        <w:rPr>
          <w:rFonts w:eastAsia="Times New Roman"/>
          <w:b/>
          <w:lang w:val="ru-RU" w:eastAsia="en-US"/>
        </w:rPr>
        <w:t>Реализация</w:t>
      </w:r>
      <w:r w:rsidRPr="00E56644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и</w:t>
      </w:r>
      <w:r w:rsidRPr="00E56644">
        <w:rPr>
          <w:rFonts w:eastAsia="Times New Roman"/>
          <w:b/>
          <w:lang w:val="ru-RU" w:eastAsia="en-US"/>
        </w:rPr>
        <w:t xml:space="preserve"> </w:t>
      </w:r>
      <w:r>
        <w:rPr>
          <w:rFonts w:eastAsia="Times New Roman"/>
          <w:b/>
          <w:lang w:val="ru-RU" w:eastAsia="en-US"/>
        </w:rPr>
        <w:t>отчетность</w:t>
      </w:r>
      <w:r w:rsidRPr="00E56644">
        <w:rPr>
          <w:rFonts w:eastAsia="Times New Roman"/>
          <w:b/>
          <w:lang w:val="ru-RU" w:eastAsia="en-US"/>
        </w:rPr>
        <w:t xml:space="preserve"> </w:t>
      </w:r>
    </w:p>
    <w:p w14:paraId="7039330F" w14:textId="77777777" w:rsidR="00844A8D" w:rsidRPr="00782516" w:rsidRDefault="00844A8D" w:rsidP="00911458">
      <w:pPr>
        <w:keepNext/>
        <w:spacing w:after="240"/>
        <w:ind w:left="720" w:hanging="720"/>
        <w:outlineLvl w:val="0"/>
        <w:rPr>
          <w:rFonts w:eastAsia="Times New Roman"/>
          <w:b/>
          <w:lang w:val="ru-RU" w:eastAsia="en-US"/>
        </w:rPr>
      </w:pPr>
      <w:r w:rsidRPr="00E56644">
        <w:rPr>
          <w:rFonts w:eastAsia="Times New Roman"/>
          <w:b/>
          <w:lang w:val="ru-RU" w:eastAsia="en-US"/>
        </w:rPr>
        <w:t xml:space="preserve"> </w:t>
      </w:r>
      <w:r w:rsidRPr="00C96AA2">
        <w:rPr>
          <w:rFonts w:eastAsia="Times New Roman"/>
          <w:b/>
          <w:lang w:val="en-GB" w:eastAsia="en-US"/>
        </w:rPr>
        <w:t>a</w:t>
      </w:r>
      <w:r w:rsidRPr="00782516">
        <w:rPr>
          <w:rFonts w:eastAsia="Times New Roman"/>
          <w:b/>
          <w:lang w:val="ru-RU" w:eastAsia="en-US"/>
        </w:rPr>
        <w:t>)</w:t>
      </w:r>
      <w:r w:rsidRPr="00782516">
        <w:rPr>
          <w:rFonts w:eastAsia="Times New Roman"/>
          <w:b/>
          <w:lang w:val="ru-RU" w:eastAsia="en-US"/>
        </w:rPr>
        <w:tab/>
      </w:r>
      <w:r w:rsidRPr="00782516">
        <w:rPr>
          <w:b/>
          <w:bCs/>
          <w:iCs/>
          <w:lang w:val="ru-RU"/>
        </w:rPr>
        <w:t>Данные по страновым программам и перспективы соблюдения</w:t>
      </w:r>
    </w:p>
    <w:p w14:paraId="70393310" w14:textId="77777777" w:rsidR="00844A8D" w:rsidRPr="004B56CB" w:rsidRDefault="00844A8D" w:rsidP="004C0B34">
      <w:pPr>
        <w:pStyle w:val="Heading1"/>
        <w:tabs>
          <w:tab w:val="clear" w:pos="0"/>
          <w:tab w:val="num" w:pos="792"/>
        </w:tabs>
        <w:rPr>
          <w:lang w:val="ru-RU"/>
        </w:rPr>
      </w:pPr>
      <w:r>
        <w:rPr>
          <w:lang w:val="ru-RU"/>
        </w:rPr>
        <w:t>На</w:t>
      </w:r>
      <w:r w:rsidRPr="006B271A">
        <w:rPr>
          <w:lang w:val="ru-RU"/>
        </w:rPr>
        <w:t xml:space="preserve"> 97-</w:t>
      </w:r>
      <w:r>
        <w:rPr>
          <w:lang w:val="ru-RU"/>
        </w:rPr>
        <w:t>м</w:t>
      </w:r>
      <w:r w:rsidRPr="006B271A">
        <w:rPr>
          <w:lang w:val="ru-RU"/>
        </w:rPr>
        <w:t xml:space="preserve"> </w:t>
      </w:r>
      <w:r>
        <w:rPr>
          <w:lang w:val="ru-RU"/>
        </w:rPr>
        <w:t>совещании</w:t>
      </w:r>
      <w:r w:rsidRPr="004C0B34">
        <w:rPr>
          <w:vertAlign w:val="superscript"/>
        </w:rPr>
        <w:footnoteReference w:id="23"/>
      </w:r>
      <w:r w:rsidRPr="006B271A">
        <w:rPr>
          <w:lang w:val="ru-RU"/>
        </w:rPr>
        <w:t xml:space="preserve"> </w:t>
      </w:r>
      <w:r w:rsidRPr="006B271A">
        <w:rPr>
          <w:highlight w:val="yellow"/>
          <w:lang w:val="ru-RU"/>
        </w:rPr>
        <w:t>[</w:t>
      </w:r>
      <w:r>
        <w:rPr>
          <w:highlight w:val="yellow"/>
          <w:lang w:val="ru-RU"/>
        </w:rPr>
        <w:t>и</w:t>
      </w:r>
      <w:r w:rsidRPr="006B271A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>на</w:t>
      </w:r>
      <w:r w:rsidRPr="006B271A">
        <w:rPr>
          <w:highlight w:val="yellow"/>
          <w:lang w:val="ru-RU"/>
        </w:rPr>
        <w:t xml:space="preserve"> 98-</w:t>
      </w:r>
      <w:r>
        <w:rPr>
          <w:highlight w:val="yellow"/>
          <w:lang w:val="ru-RU"/>
        </w:rPr>
        <w:t>м</w:t>
      </w:r>
      <w:r w:rsidRPr="006B271A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>совещании</w:t>
      </w:r>
      <w:r w:rsidRPr="004C0B34">
        <w:rPr>
          <w:highlight w:val="yellow"/>
          <w:vertAlign w:val="superscript"/>
        </w:rPr>
        <w:footnoteReference w:id="24"/>
      </w:r>
      <w:r w:rsidRPr="006B271A">
        <w:rPr>
          <w:highlight w:val="yellow"/>
          <w:lang w:val="ru-RU"/>
        </w:rPr>
        <w:t>]</w:t>
      </w:r>
      <w:r w:rsidRPr="006B271A">
        <w:rPr>
          <w:lang w:val="ru-RU"/>
        </w:rPr>
        <w:t xml:space="preserve"> Исполнительный комитет изучил документы о данных по страновым программам и перспективах соблюдения. На 97-м </w:t>
      </w:r>
      <w:r>
        <w:rPr>
          <w:lang w:val="ru-RU"/>
        </w:rPr>
        <w:t xml:space="preserve">совещании </w:t>
      </w:r>
      <w:r w:rsidRPr="006B271A">
        <w:rPr>
          <w:lang w:val="ru-RU"/>
        </w:rPr>
        <w:t xml:space="preserve">он отметил, что новая онлайн-система </w:t>
      </w:r>
      <w:r>
        <w:rPr>
          <w:lang w:val="ru-RU"/>
        </w:rPr>
        <w:t xml:space="preserve">представления данных по </w:t>
      </w:r>
      <w:r w:rsidRPr="006B271A">
        <w:rPr>
          <w:lang w:val="ru-RU"/>
        </w:rPr>
        <w:t>страновы</w:t>
      </w:r>
      <w:r>
        <w:rPr>
          <w:lang w:val="ru-RU"/>
        </w:rPr>
        <w:t>м</w:t>
      </w:r>
      <w:r w:rsidRPr="006B271A">
        <w:rPr>
          <w:lang w:val="ru-RU"/>
        </w:rPr>
        <w:t xml:space="preserve"> программ</w:t>
      </w:r>
      <w:r>
        <w:rPr>
          <w:lang w:val="ru-RU"/>
        </w:rPr>
        <w:t>ам</w:t>
      </w:r>
      <w:r w:rsidRPr="006B271A">
        <w:rPr>
          <w:lang w:val="ru-RU"/>
        </w:rPr>
        <w:t xml:space="preserve">, официально запущенная 1 января 2025 года, использовалась по состоянию на 1 декабря 2025 года 126 странами, из которых 124 официально представили свои данные за 2024 год. Комитет </w:t>
      </w:r>
      <w:r>
        <w:rPr>
          <w:lang w:val="ru-RU"/>
        </w:rPr>
        <w:t>поручил</w:t>
      </w:r>
      <w:r w:rsidRPr="006B271A">
        <w:rPr>
          <w:lang w:val="ru-RU"/>
        </w:rPr>
        <w:t xml:space="preserve"> Секретариату Фонда направить письмо одной стране относительно ее непредставленного </w:t>
      </w:r>
      <w:r>
        <w:rPr>
          <w:lang w:val="ru-RU"/>
        </w:rPr>
        <w:t xml:space="preserve">доклада </w:t>
      </w:r>
      <w:r w:rsidRPr="006B271A">
        <w:rPr>
          <w:lang w:val="ru-RU"/>
        </w:rPr>
        <w:t>о данны</w:t>
      </w:r>
      <w:r>
        <w:rPr>
          <w:lang w:val="ru-RU"/>
        </w:rPr>
        <w:t>х</w:t>
      </w:r>
      <w:r w:rsidRPr="006B271A">
        <w:rPr>
          <w:lang w:val="ru-RU"/>
        </w:rPr>
        <w:t xml:space="preserve"> </w:t>
      </w:r>
      <w:r>
        <w:rPr>
          <w:lang w:val="ru-RU"/>
        </w:rPr>
        <w:t xml:space="preserve">по </w:t>
      </w:r>
      <w:r w:rsidRPr="006B271A">
        <w:rPr>
          <w:lang w:val="ru-RU"/>
        </w:rPr>
        <w:t>страновой программ</w:t>
      </w:r>
      <w:r>
        <w:rPr>
          <w:lang w:val="ru-RU"/>
        </w:rPr>
        <w:t>е</w:t>
      </w:r>
      <w:r w:rsidRPr="006B271A">
        <w:rPr>
          <w:lang w:val="ru-RU"/>
        </w:rPr>
        <w:t xml:space="preserve"> за 2024 год, настоятельно призывая ее представить этот </w:t>
      </w:r>
      <w:r>
        <w:rPr>
          <w:lang w:val="ru-RU"/>
        </w:rPr>
        <w:t xml:space="preserve">доклад в кратчайшие сроки </w:t>
      </w:r>
      <w:r w:rsidRPr="006B271A">
        <w:rPr>
          <w:lang w:val="ru-RU"/>
        </w:rPr>
        <w:t>(решение 97/6).</w:t>
      </w:r>
    </w:p>
    <w:p w14:paraId="70393311" w14:textId="77777777" w:rsidR="00844A8D" w:rsidRPr="004C0B34" w:rsidRDefault="00844A8D" w:rsidP="004C0B34">
      <w:pPr>
        <w:pStyle w:val="Heading1"/>
        <w:tabs>
          <w:tab w:val="clear" w:pos="0"/>
          <w:tab w:val="num" w:pos="792"/>
        </w:tabs>
        <w:rPr>
          <w:highlight w:val="yellow"/>
        </w:rPr>
      </w:pPr>
      <w:r w:rsidRPr="004C0B34">
        <w:rPr>
          <w:highlight w:val="yellow"/>
        </w:rPr>
        <w:t>[</w:t>
      </w:r>
      <w:r>
        <w:rPr>
          <w:highlight w:val="yellow"/>
          <w:lang w:val="ru-RU" w:eastAsia="en-GB"/>
        </w:rPr>
        <w:t xml:space="preserve">На </w:t>
      </w:r>
      <w:r>
        <w:rPr>
          <w:highlight w:val="yellow"/>
          <w:lang w:eastAsia="en-GB"/>
        </w:rPr>
        <w:t>98</w:t>
      </w:r>
      <w:r>
        <w:rPr>
          <w:highlight w:val="yellow"/>
          <w:lang w:val="ru-RU" w:eastAsia="en-GB"/>
        </w:rPr>
        <w:t>-м совещании</w:t>
      </w:r>
      <w:r w:rsidRPr="004C0B34">
        <w:rPr>
          <w:highlight w:val="yellow"/>
        </w:rPr>
        <w:t>]</w:t>
      </w:r>
    </w:p>
    <w:p w14:paraId="70393312" w14:textId="77777777" w:rsidR="00844A8D" w:rsidRPr="001564C0" w:rsidRDefault="00844A8D" w:rsidP="001564C0">
      <w:pPr>
        <w:spacing w:after="240"/>
        <w:ind w:left="720" w:hanging="720"/>
        <w:outlineLvl w:val="0"/>
        <w:rPr>
          <w:b/>
          <w:lang w:val="en-GB"/>
        </w:rPr>
      </w:pPr>
      <w:r>
        <w:rPr>
          <w:b/>
          <w:lang w:val="ru-RU"/>
        </w:rPr>
        <w:t xml:space="preserve"> </w:t>
      </w:r>
      <w:r w:rsidRPr="001564C0">
        <w:rPr>
          <w:b/>
          <w:lang w:val="en-GB"/>
        </w:rPr>
        <w:t>b)</w:t>
      </w:r>
      <w:r w:rsidRPr="001564C0">
        <w:rPr>
          <w:b/>
          <w:lang w:val="en-GB"/>
        </w:rPr>
        <w:tab/>
      </w:r>
      <w:r>
        <w:rPr>
          <w:b/>
          <w:lang w:val="ru-RU"/>
        </w:rPr>
        <w:t>Доклады о положении дел</w:t>
      </w:r>
    </w:p>
    <w:p w14:paraId="70393313" w14:textId="77777777" w:rsidR="00844A8D" w:rsidRPr="00D021F8" w:rsidRDefault="00844A8D" w:rsidP="006516BE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C5570E">
        <w:rPr>
          <w:lang w:val="ru-RU"/>
        </w:rPr>
        <w:lastRenderedPageBreak/>
        <w:t>На</w:t>
      </w:r>
      <w:r w:rsidRPr="00C5570E">
        <w:rPr>
          <w:lang w:val="en-GB"/>
        </w:rPr>
        <w:t xml:space="preserve"> 97-</w:t>
      </w:r>
      <w:r w:rsidRPr="00C5570E">
        <w:rPr>
          <w:lang w:val="ru-RU"/>
        </w:rPr>
        <w:t>м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совещании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Исполнительный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комитет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принял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к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сведению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объединенный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доклад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о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ходе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работы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Многостороннего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фонда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по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состоянию</w:t>
      </w:r>
      <w:r w:rsidRPr="00C5570E">
        <w:rPr>
          <w:lang w:val="en-GB"/>
        </w:rPr>
        <w:t xml:space="preserve"> </w:t>
      </w:r>
      <w:r w:rsidRPr="00C5570E">
        <w:rPr>
          <w:lang w:val="ru-RU"/>
        </w:rPr>
        <w:t>на</w:t>
      </w:r>
      <w:r w:rsidRPr="00C5570E">
        <w:rPr>
          <w:lang w:val="en-GB"/>
        </w:rPr>
        <w:t xml:space="preserve"> 31</w:t>
      </w:r>
      <w:r w:rsidRPr="00C5570E">
        <w:rPr>
          <w:lang w:val="en-US"/>
        </w:rPr>
        <w:t> </w:t>
      </w:r>
      <w:r w:rsidRPr="00C5570E">
        <w:rPr>
          <w:lang w:val="ru-RU"/>
        </w:rPr>
        <w:t>декабря</w:t>
      </w:r>
      <w:r w:rsidRPr="00C5570E">
        <w:rPr>
          <w:lang w:val="en-GB"/>
        </w:rPr>
        <w:t xml:space="preserve"> 2024</w:t>
      </w:r>
      <w:r w:rsidRPr="00C5570E">
        <w:rPr>
          <w:lang w:val="en-US"/>
        </w:rPr>
        <w:t> </w:t>
      </w:r>
      <w:r w:rsidRPr="00C5570E">
        <w:rPr>
          <w:lang w:val="ru-RU"/>
        </w:rPr>
        <w:t>года</w:t>
      </w:r>
      <w:r w:rsidRPr="006516BE">
        <w:rPr>
          <w:vertAlign w:val="superscript"/>
          <w:lang w:val="en-GB"/>
        </w:rPr>
        <w:footnoteReference w:id="25"/>
      </w:r>
      <w:r w:rsidRPr="00C5570E">
        <w:t>.</w:t>
      </w:r>
      <w:r w:rsidRPr="006516BE">
        <w:rPr>
          <w:lang w:val="en-GB"/>
        </w:rPr>
        <w:t xml:space="preserve"> </w:t>
      </w:r>
      <w:r w:rsidRPr="00EC6BE1">
        <w:rPr>
          <w:lang w:val="ru-RU"/>
        </w:rPr>
        <w:t>Он также принял к сведению доклады о ходе работы по состоянию на 31</w:t>
      </w:r>
      <w:r w:rsidRPr="00EC6BE1">
        <w:rPr>
          <w:lang w:val="en-US"/>
        </w:rPr>
        <w:t> </w:t>
      </w:r>
      <w:r w:rsidRPr="00EC6BE1">
        <w:rPr>
          <w:lang w:val="ru-RU"/>
        </w:rPr>
        <w:t>декабря 2024</w:t>
      </w:r>
      <w:r w:rsidRPr="00EC6BE1">
        <w:rPr>
          <w:lang w:val="en-US"/>
        </w:rPr>
        <w:t> </w:t>
      </w:r>
      <w:r w:rsidRPr="00EC6BE1">
        <w:rPr>
          <w:lang w:val="ru-RU"/>
        </w:rPr>
        <w:t>года двусторонних учреждений</w:t>
      </w:r>
      <w:r w:rsidRPr="006516BE">
        <w:rPr>
          <w:vertAlign w:val="superscript"/>
          <w:lang w:val="en-GB"/>
        </w:rPr>
        <w:footnoteReference w:id="26"/>
      </w:r>
      <w:r w:rsidRPr="00EC6BE1">
        <w:rPr>
          <w:lang w:val="ru-RU"/>
        </w:rPr>
        <w:t xml:space="preserve"> (</w:t>
      </w:r>
      <w:r>
        <w:rPr>
          <w:lang w:val="ru-RU"/>
        </w:rPr>
        <w:t>правительства</w:t>
      </w:r>
      <w:r w:rsidRPr="00EC6BE1">
        <w:rPr>
          <w:lang w:val="ru-RU"/>
        </w:rPr>
        <w:t xml:space="preserve"> </w:t>
      </w:r>
      <w:r>
        <w:rPr>
          <w:lang w:val="ru-RU"/>
        </w:rPr>
        <w:t>Австралии</w:t>
      </w:r>
      <w:r w:rsidRPr="00EC6BE1">
        <w:rPr>
          <w:lang w:val="ru-RU"/>
        </w:rPr>
        <w:t xml:space="preserve">, </w:t>
      </w:r>
      <w:r>
        <w:rPr>
          <w:lang w:val="ru-RU"/>
        </w:rPr>
        <w:t>Австрии</w:t>
      </w:r>
      <w:r w:rsidRPr="00EC6BE1">
        <w:rPr>
          <w:lang w:val="ru-RU"/>
        </w:rPr>
        <w:t xml:space="preserve">, </w:t>
      </w:r>
      <w:r>
        <w:rPr>
          <w:lang w:val="ru-RU"/>
        </w:rPr>
        <w:t>Франции</w:t>
      </w:r>
      <w:r w:rsidRPr="00EC6BE1">
        <w:rPr>
          <w:lang w:val="ru-RU"/>
        </w:rPr>
        <w:t xml:space="preserve">, </w:t>
      </w:r>
      <w:r>
        <w:rPr>
          <w:lang w:val="ru-RU"/>
        </w:rPr>
        <w:t>Германии</w:t>
      </w:r>
      <w:r w:rsidRPr="00EC6BE1">
        <w:rPr>
          <w:lang w:val="ru-RU"/>
        </w:rPr>
        <w:t xml:space="preserve">, </w:t>
      </w:r>
      <w:r>
        <w:rPr>
          <w:lang w:val="ru-RU"/>
        </w:rPr>
        <w:t>Италии</w:t>
      </w:r>
      <w:r w:rsidRPr="00EC6BE1">
        <w:rPr>
          <w:lang w:val="ru-RU"/>
        </w:rPr>
        <w:t xml:space="preserve">, </w:t>
      </w:r>
      <w:r>
        <w:rPr>
          <w:lang w:val="ru-RU"/>
        </w:rPr>
        <w:t>Японии</w:t>
      </w:r>
      <w:r w:rsidRPr="00EC6BE1">
        <w:rPr>
          <w:lang w:val="ru-RU"/>
        </w:rPr>
        <w:t xml:space="preserve">, </w:t>
      </w:r>
      <w:r>
        <w:rPr>
          <w:lang w:val="ru-RU"/>
        </w:rPr>
        <w:t>Испании</w:t>
      </w:r>
      <w:r w:rsidRPr="00EC6BE1">
        <w:rPr>
          <w:lang w:val="ru-RU"/>
        </w:rPr>
        <w:t xml:space="preserve"> </w:t>
      </w:r>
      <w:r>
        <w:rPr>
          <w:lang w:val="ru-RU"/>
        </w:rPr>
        <w:t>и</w:t>
      </w:r>
      <w:r w:rsidRPr="00EC6BE1">
        <w:rPr>
          <w:lang w:val="ru-RU"/>
        </w:rPr>
        <w:t xml:space="preserve"> </w:t>
      </w:r>
      <w:r>
        <w:rPr>
          <w:lang w:val="ru-RU"/>
        </w:rPr>
        <w:t>Соединенного</w:t>
      </w:r>
      <w:r w:rsidRPr="00EC6BE1">
        <w:rPr>
          <w:lang w:val="ru-RU"/>
        </w:rPr>
        <w:t xml:space="preserve"> </w:t>
      </w:r>
      <w:r>
        <w:rPr>
          <w:lang w:val="ru-RU"/>
        </w:rPr>
        <w:t>Королевства</w:t>
      </w:r>
      <w:r w:rsidRPr="00EC6BE1">
        <w:rPr>
          <w:lang w:val="ru-RU"/>
        </w:rPr>
        <w:t xml:space="preserve"> </w:t>
      </w:r>
      <w:r>
        <w:rPr>
          <w:lang w:val="ru-RU"/>
        </w:rPr>
        <w:t>Великобритании</w:t>
      </w:r>
      <w:r w:rsidRPr="00EC6BE1">
        <w:rPr>
          <w:lang w:val="ru-RU"/>
        </w:rPr>
        <w:t xml:space="preserve"> </w:t>
      </w:r>
      <w:r>
        <w:rPr>
          <w:lang w:val="ru-RU"/>
        </w:rPr>
        <w:t>и</w:t>
      </w:r>
      <w:r w:rsidRPr="00EC6BE1">
        <w:rPr>
          <w:lang w:val="ru-RU"/>
        </w:rPr>
        <w:t xml:space="preserve"> </w:t>
      </w:r>
      <w:r>
        <w:rPr>
          <w:lang w:val="ru-RU"/>
        </w:rPr>
        <w:t>Северной</w:t>
      </w:r>
      <w:r w:rsidRPr="00EC6BE1">
        <w:rPr>
          <w:lang w:val="ru-RU"/>
        </w:rPr>
        <w:t xml:space="preserve"> </w:t>
      </w:r>
      <w:r>
        <w:rPr>
          <w:lang w:val="ru-RU"/>
        </w:rPr>
        <w:t>Ирландии</w:t>
      </w:r>
      <w:r w:rsidRPr="00EC6BE1">
        <w:rPr>
          <w:lang w:val="ru-RU"/>
        </w:rPr>
        <w:t xml:space="preserve">), </w:t>
      </w:r>
      <w:r>
        <w:rPr>
          <w:lang w:val="ru-RU"/>
        </w:rPr>
        <w:t>ПРООН</w:t>
      </w:r>
      <w:r w:rsidRPr="006516BE">
        <w:rPr>
          <w:vertAlign w:val="superscript"/>
          <w:lang w:val="en-GB"/>
        </w:rPr>
        <w:footnoteReference w:id="27"/>
      </w:r>
      <w:r>
        <w:rPr>
          <w:lang w:val="ru-RU"/>
        </w:rPr>
        <w:t>,</w:t>
      </w:r>
      <w:r w:rsidRPr="00EC6BE1">
        <w:rPr>
          <w:lang w:val="ru-RU"/>
        </w:rPr>
        <w:t xml:space="preserve"> </w:t>
      </w:r>
      <w:r>
        <w:rPr>
          <w:lang w:val="ru-RU"/>
        </w:rPr>
        <w:t>ЮНЕП</w:t>
      </w:r>
      <w:r w:rsidRPr="006516BE">
        <w:rPr>
          <w:vertAlign w:val="superscript"/>
          <w:lang w:val="en-GB"/>
        </w:rPr>
        <w:footnoteReference w:id="28"/>
      </w:r>
      <w:r>
        <w:rPr>
          <w:lang w:val="ru-RU"/>
        </w:rPr>
        <w:t>,</w:t>
      </w:r>
      <w:r w:rsidRPr="00EC6BE1">
        <w:rPr>
          <w:lang w:val="ru-RU"/>
        </w:rPr>
        <w:t xml:space="preserve"> </w:t>
      </w:r>
      <w:r>
        <w:rPr>
          <w:lang w:val="ru-RU"/>
        </w:rPr>
        <w:t>ЮНИДО</w:t>
      </w:r>
      <w:r w:rsidRPr="006516BE">
        <w:rPr>
          <w:vertAlign w:val="superscript"/>
          <w:lang w:val="en-GB"/>
        </w:rPr>
        <w:footnoteReference w:id="29"/>
      </w:r>
      <w:r w:rsidRPr="00EC6BE1">
        <w:rPr>
          <w:lang w:val="ru-RU"/>
        </w:rPr>
        <w:t xml:space="preserve"> </w:t>
      </w:r>
      <w:r>
        <w:rPr>
          <w:lang w:val="ru-RU"/>
        </w:rPr>
        <w:t>и Всемирного банка</w:t>
      </w:r>
      <w:r w:rsidRPr="006516BE">
        <w:rPr>
          <w:vertAlign w:val="superscript"/>
          <w:lang w:val="en-GB"/>
        </w:rPr>
        <w:footnoteReference w:id="30"/>
      </w:r>
      <w:r>
        <w:rPr>
          <w:lang w:val="ru-RU"/>
        </w:rPr>
        <w:t>.</w:t>
      </w:r>
      <w:r w:rsidRPr="00EC6BE1">
        <w:rPr>
          <w:lang w:val="ru-RU"/>
        </w:rPr>
        <w:t xml:space="preserve"> </w:t>
      </w:r>
      <w:r w:rsidRPr="009A32A0">
        <w:rPr>
          <w:lang w:val="ru-RU"/>
        </w:rPr>
        <w:t>По всем докладам о ходе работы Комитет утвердил рекомендации, касающиеся текущих проектов, сопряженных со специфическими проблемами, которые были приведены в соответствующих приложениях к докладу о работе совещания</w:t>
      </w:r>
      <w:r w:rsidRPr="006516BE">
        <w:rPr>
          <w:vertAlign w:val="superscript"/>
          <w:lang w:val="en-GB"/>
        </w:rPr>
        <w:footnoteReference w:id="31"/>
      </w:r>
      <w:r>
        <w:rPr>
          <w:lang w:val="ru-RU"/>
        </w:rPr>
        <w:t xml:space="preserve">. </w:t>
      </w:r>
      <w:r w:rsidRPr="00D021F8">
        <w:rPr>
          <w:lang w:val="ru-RU"/>
        </w:rPr>
        <w:t xml:space="preserve">Он также принял ряд других мер, таких как продление сроков </w:t>
      </w:r>
      <w:r>
        <w:rPr>
          <w:lang w:val="ru-RU"/>
        </w:rPr>
        <w:t>подготовки</w:t>
      </w:r>
      <w:r w:rsidRPr="00D021F8">
        <w:rPr>
          <w:lang w:val="ru-RU"/>
        </w:rPr>
        <w:t xml:space="preserve"> </w:t>
      </w:r>
      <w:r>
        <w:rPr>
          <w:lang w:val="ru-RU"/>
        </w:rPr>
        <w:t>национальной</w:t>
      </w:r>
      <w:r w:rsidRPr="00D021F8">
        <w:rPr>
          <w:lang w:val="ru-RU"/>
        </w:rPr>
        <w:t xml:space="preserve"> </w:t>
      </w:r>
      <w:r>
        <w:rPr>
          <w:lang w:val="ru-RU"/>
        </w:rPr>
        <w:t>инвентаризации</w:t>
      </w:r>
      <w:r w:rsidRPr="00D021F8">
        <w:rPr>
          <w:lang w:val="ru-RU"/>
        </w:rPr>
        <w:t xml:space="preserve"> </w:t>
      </w:r>
      <w:r>
        <w:rPr>
          <w:lang w:val="ru-RU"/>
        </w:rPr>
        <w:t>банков</w:t>
      </w:r>
      <w:r w:rsidRPr="00D021F8">
        <w:rPr>
          <w:lang w:val="ru-RU"/>
        </w:rPr>
        <w:t xml:space="preserve"> </w:t>
      </w:r>
      <w:r>
        <w:rPr>
          <w:lang w:val="ru-RU"/>
        </w:rPr>
        <w:t>отходов</w:t>
      </w:r>
      <w:r w:rsidRPr="00D021F8">
        <w:rPr>
          <w:lang w:val="ru-RU"/>
        </w:rPr>
        <w:t xml:space="preserve"> </w:t>
      </w:r>
      <w:r>
        <w:rPr>
          <w:lang w:val="ru-RU"/>
        </w:rPr>
        <w:t>регулируемых</w:t>
      </w:r>
      <w:r w:rsidRPr="00D021F8">
        <w:rPr>
          <w:lang w:val="ru-RU"/>
        </w:rPr>
        <w:t xml:space="preserve"> </w:t>
      </w:r>
      <w:r>
        <w:rPr>
          <w:lang w:val="ru-RU"/>
        </w:rPr>
        <w:t>веществ</w:t>
      </w:r>
      <w:r w:rsidRPr="00D021F8">
        <w:rPr>
          <w:lang w:val="ru-RU"/>
        </w:rPr>
        <w:t xml:space="preserve"> </w:t>
      </w:r>
      <w:r>
        <w:rPr>
          <w:lang w:val="ru-RU"/>
        </w:rPr>
        <w:t>и разработки национального плана управления этими веществами для 40 стран и шести других проектов, включая транши ПОДПО для четырех стран. Исполнительный</w:t>
      </w:r>
      <w:r w:rsidRPr="00D021F8">
        <w:rPr>
          <w:lang w:val="ru-RU"/>
        </w:rPr>
        <w:t xml:space="preserve"> </w:t>
      </w:r>
      <w:r>
        <w:rPr>
          <w:lang w:val="ru-RU"/>
        </w:rPr>
        <w:t>комитет</w:t>
      </w:r>
      <w:r w:rsidRPr="00D021F8">
        <w:rPr>
          <w:lang w:val="ru-RU"/>
        </w:rPr>
        <w:t xml:space="preserve"> </w:t>
      </w:r>
      <w:r>
        <w:rPr>
          <w:lang w:val="ru-RU"/>
        </w:rPr>
        <w:t xml:space="preserve">также поручил Секретариату Фонда направить письмо одной стране и соответствующему учреждению-исполнителю о возможном аннулировании ПОДПО страны (решения </w:t>
      </w:r>
      <w:r w:rsidRPr="00D021F8">
        <w:rPr>
          <w:lang w:val="ru-RU"/>
        </w:rPr>
        <w:t xml:space="preserve">97/9 </w:t>
      </w:r>
      <w:r>
        <w:rPr>
          <w:lang w:val="ru-RU"/>
        </w:rPr>
        <w:t>-</w:t>
      </w:r>
      <w:r w:rsidRPr="00D021F8">
        <w:rPr>
          <w:lang w:val="ru-RU"/>
        </w:rPr>
        <w:t xml:space="preserve"> 97/14).</w:t>
      </w:r>
    </w:p>
    <w:p w14:paraId="70393314" w14:textId="77777777" w:rsidR="00844A8D" w:rsidRPr="00C8341E" w:rsidRDefault="00844A8D" w:rsidP="001564C0">
      <w:pPr>
        <w:spacing w:after="240"/>
        <w:ind w:left="720" w:hanging="720"/>
        <w:outlineLvl w:val="0"/>
        <w:rPr>
          <w:b/>
          <w:lang w:val="ru-RU"/>
        </w:rPr>
      </w:pPr>
      <w:r w:rsidRPr="00C8341E">
        <w:rPr>
          <w:b/>
          <w:lang w:val="ru-RU"/>
        </w:rPr>
        <w:t xml:space="preserve"> </w:t>
      </w:r>
      <w:r w:rsidRPr="001564C0">
        <w:rPr>
          <w:b/>
          <w:lang w:val="en-GB"/>
        </w:rPr>
        <w:t>c</w:t>
      </w:r>
      <w:r w:rsidRPr="00C8341E">
        <w:rPr>
          <w:b/>
          <w:lang w:val="ru-RU"/>
        </w:rPr>
        <w:t>)</w:t>
      </w:r>
      <w:r w:rsidRPr="00C8341E">
        <w:rPr>
          <w:b/>
          <w:lang w:val="ru-RU"/>
        </w:rPr>
        <w:tab/>
        <w:t>Доклады о проектах, включающих конкретные требования о представлении отчетности</w:t>
      </w:r>
    </w:p>
    <w:p w14:paraId="70393315" w14:textId="77777777" w:rsidR="00844A8D" w:rsidRPr="00DE720F" w:rsidRDefault="00844A8D" w:rsidP="008D08C0">
      <w:pPr>
        <w:pStyle w:val="Heading1"/>
        <w:tabs>
          <w:tab w:val="clear" w:pos="0"/>
          <w:tab w:val="num" w:pos="792"/>
        </w:tabs>
        <w:rPr>
          <w:lang w:val="ru-RU"/>
        </w:rPr>
      </w:pPr>
      <w:r>
        <w:rPr>
          <w:lang w:val="ru-RU"/>
        </w:rPr>
        <w:t>На</w:t>
      </w:r>
      <w:r w:rsidRPr="00403D2E">
        <w:rPr>
          <w:lang w:val="ru-RU"/>
        </w:rPr>
        <w:t xml:space="preserve"> 97-</w:t>
      </w:r>
      <w:r>
        <w:rPr>
          <w:lang w:val="ru-RU"/>
        </w:rPr>
        <w:t>м</w:t>
      </w:r>
      <w:r w:rsidRPr="00403D2E">
        <w:rPr>
          <w:lang w:val="ru-RU"/>
        </w:rPr>
        <w:t xml:space="preserve"> </w:t>
      </w:r>
      <w:r>
        <w:rPr>
          <w:lang w:val="ru-RU"/>
        </w:rPr>
        <w:t>совещании</w:t>
      </w:r>
      <w:r w:rsidRPr="00E97BB1">
        <w:rPr>
          <w:vertAlign w:val="superscript"/>
          <w:lang w:val="en-GB"/>
        </w:rPr>
        <w:footnoteReference w:id="32"/>
      </w:r>
      <w:r w:rsidRPr="00403D2E">
        <w:rPr>
          <w:lang w:val="ru-RU"/>
        </w:rPr>
        <w:t xml:space="preserve"> [</w:t>
      </w:r>
      <w:r>
        <w:rPr>
          <w:highlight w:val="yellow"/>
          <w:lang w:val="ru-RU"/>
        </w:rPr>
        <w:t>и</w:t>
      </w:r>
      <w:r w:rsidRPr="00403D2E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>на</w:t>
      </w:r>
      <w:r w:rsidRPr="00403D2E">
        <w:rPr>
          <w:highlight w:val="yellow"/>
          <w:lang w:val="ru-RU"/>
        </w:rPr>
        <w:t xml:space="preserve"> 98-</w:t>
      </w:r>
      <w:r>
        <w:rPr>
          <w:highlight w:val="yellow"/>
          <w:lang w:val="ru-RU"/>
        </w:rPr>
        <w:t>м</w:t>
      </w:r>
      <w:r w:rsidRPr="00403D2E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>совещании</w:t>
      </w:r>
      <w:r w:rsidRPr="00E97BB1">
        <w:rPr>
          <w:rStyle w:val="FootnoteReference"/>
          <w:highlight w:val="yellow"/>
          <w:lang w:val="en-GB"/>
        </w:rPr>
        <w:footnoteReference w:id="33"/>
      </w:r>
      <w:r w:rsidRPr="00403D2E">
        <w:rPr>
          <w:lang w:val="ru-RU"/>
        </w:rPr>
        <w:t xml:space="preserve">] </w:t>
      </w:r>
      <w:r w:rsidRPr="00403D2E">
        <w:rPr>
          <w:bCs/>
          <w:lang w:val="ru-RU"/>
        </w:rPr>
        <w:t>Исполнительный комитет изучил документы, содержащие доклады о проектах, включающих конкретные требования о представлении отчетности</w:t>
      </w:r>
      <w:r>
        <w:rPr>
          <w:bCs/>
          <w:lang w:val="ru-RU"/>
        </w:rPr>
        <w:t xml:space="preserve">. </w:t>
      </w:r>
      <w:r w:rsidRPr="00D27804">
        <w:rPr>
          <w:lang w:val="ru-RU"/>
        </w:rPr>
        <w:t>Проекты</w:t>
      </w:r>
      <w:r w:rsidRPr="00D917DC">
        <w:rPr>
          <w:lang w:val="ru-RU"/>
        </w:rPr>
        <w:t xml:space="preserve"> </w:t>
      </w:r>
      <w:r w:rsidRPr="00D27804">
        <w:rPr>
          <w:lang w:val="ru-RU"/>
        </w:rPr>
        <w:t>на</w:t>
      </w:r>
      <w:r w:rsidRPr="00D917DC">
        <w:rPr>
          <w:lang w:val="ru-RU"/>
        </w:rPr>
        <w:t xml:space="preserve"> 97-</w:t>
      </w:r>
      <w:r w:rsidRPr="00D27804">
        <w:rPr>
          <w:lang w:val="ru-RU"/>
        </w:rPr>
        <w:t>м</w:t>
      </w:r>
      <w:r w:rsidRPr="00D917DC">
        <w:rPr>
          <w:lang w:val="ru-RU"/>
        </w:rPr>
        <w:t xml:space="preserve"> </w:t>
      </w:r>
      <w:r w:rsidRPr="00D27804">
        <w:rPr>
          <w:lang w:val="ru-RU"/>
        </w:rPr>
        <w:t>совещании</w:t>
      </w:r>
      <w:r w:rsidRPr="00D917DC">
        <w:rPr>
          <w:lang w:val="ru-RU"/>
        </w:rPr>
        <w:t xml:space="preserve">, </w:t>
      </w:r>
      <w:r w:rsidRPr="00D27804">
        <w:rPr>
          <w:lang w:val="ru-RU"/>
        </w:rPr>
        <w:t>по</w:t>
      </w:r>
      <w:r w:rsidRPr="00D917DC">
        <w:rPr>
          <w:lang w:val="ru-RU"/>
        </w:rPr>
        <w:t xml:space="preserve"> </w:t>
      </w:r>
      <w:r w:rsidRPr="00D27804">
        <w:rPr>
          <w:lang w:val="ru-RU"/>
        </w:rPr>
        <w:t>которым</w:t>
      </w:r>
      <w:r w:rsidRPr="00D917DC">
        <w:rPr>
          <w:lang w:val="ru-RU"/>
        </w:rPr>
        <w:t xml:space="preserve"> </w:t>
      </w:r>
      <w:r w:rsidRPr="00D27804">
        <w:rPr>
          <w:lang w:val="ru-RU"/>
        </w:rPr>
        <w:t>не</w:t>
      </w:r>
      <w:r w:rsidRPr="00D917DC">
        <w:rPr>
          <w:lang w:val="ru-RU"/>
        </w:rPr>
        <w:t xml:space="preserve"> </w:t>
      </w:r>
      <w:r w:rsidRPr="00D27804">
        <w:rPr>
          <w:lang w:val="ru-RU"/>
        </w:rPr>
        <w:t>было</w:t>
      </w:r>
      <w:r w:rsidRPr="00D917DC">
        <w:rPr>
          <w:lang w:val="ru-RU"/>
        </w:rPr>
        <w:t xml:space="preserve"> </w:t>
      </w:r>
      <w:r w:rsidRPr="00D27804">
        <w:rPr>
          <w:lang w:val="ru-RU"/>
        </w:rPr>
        <w:t>неурегулированных</w:t>
      </w:r>
      <w:r w:rsidRPr="00D917DC">
        <w:rPr>
          <w:lang w:val="ru-RU"/>
        </w:rPr>
        <w:t xml:space="preserve"> </w:t>
      </w:r>
      <w:r w:rsidRPr="00D27804">
        <w:rPr>
          <w:lang w:val="ru-RU"/>
        </w:rPr>
        <w:t>вопросов</w:t>
      </w:r>
      <w:r w:rsidRPr="00D917DC">
        <w:rPr>
          <w:lang w:val="ru-RU"/>
        </w:rPr>
        <w:t xml:space="preserve"> </w:t>
      </w:r>
      <w:r w:rsidRPr="00D27804">
        <w:rPr>
          <w:lang w:val="ru-RU"/>
        </w:rPr>
        <w:t>политики</w:t>
      </w:r>
      <w:r w:rsidRPr="00D917DC">
        <w:rPr>
          <w:lang w:val="ru-RU"/>
        </w:rPr>
        <w:t xml:space="preserve">, </w:t>
      </w:r>
      <w:r w:rsidRPr="00D27804">
        <w:rPr>
          <w:lang w:val="ru-RU"/>
        </w:rPr>
        <w:t>расходов</w:t>
      </w:r>
      <w:r w:rsidRPr="00D917DC">
        <w:rPr>
          <w:lang w:val="ru-RU"/>
        </w:rPr>
        <w:t xml:space="preserve"> </w:t>
      </w:r>
      <w:r w:rsidRPr="00D27804">
        <w:rPr>
          <w:lang w:val="ru-RU"/>
        </w:rPr>
        <w:t>или</w:t>
      </w:r>
      <w:r w:rsidRPr="00D917DC">
        <w:rPr>
          <w:lang w:val="ru-RU"/>
        </w:rPr>
        <w:t xml:space="preserve"> </w:t>
      </w:r>
      <w:r w:rsidRPr="00D27804">
        <w:rPr>
          <w:lang w:val="ru-RU"/>
        </w:rPr>
        <w:t>других</w:t>
      </w:r>
      <w:r w:rsidRPr="00D917DC">
        <w:rPr>
          <w:lang w:val="ru-RU"/>
        </w:rPr>
        <w:t xml:space="preserve"> </w:t>
      </w:r>
      <w:r w:rsidRPr="00D27804">
        <w:rPr>
          <w:lang w:val="ru-RU"/>
        </w:rPr>
        <w:t>проблем</w:t>
      </w:r>
      <w:r w:rsidRPr="00D917DC">
        <w:rPr>
          <w:lang w:val="ru-RU"/>
        </w:rPr>
        <w:t xml:space="preserve">, </w:t>
      </w:r>
      <w:r w:rsidRPr="00D27804">
        <w:rPr>
          <w:lang w:val="ru-RU"/>
        </w:rPr>
        <w:t>включали</w:t>
      </w:r>
      <w:r w:rsidRPr="00D917DC">
        <w:rPr>
          <w:lang w:val="ru-RU"/>
        </w:rPr>
        <w:t xml:space="preserve"> </w:t>
      </w:r>
      <w:r>
        <w:rPr>
          <w:lang w:val="ru-RU"/>
        </w:rPr>
        <w:t>ПОДПО</w:t>
      </w:r>
      <w:r w:rsidRPr="00D917DC">
        <w:rPr>
          <w:lang w:val="ru-RU"/>
        </w:rPr>
        <w:t xml:space="preserve"> </w:t>
      </w:r>
      <w:r>
        <w:rPr>
          <w:lang w:val="ru-RU"/>
        </w:rPr>
        <w:t>для</w:t>
      </w:r>
      <w:r w:rsidRPr="00D917DC">
        <w:rPr>
          <w:lang w:val="ru-RU"/>
        </w:rPr>
        <w:t xml:space="preserve"> </w:t>
      </w:r>
      <w:r>
        <w:rPr>
          <w:lang w:val="ru-RU"/>
        </w:rPr>
        <w:t>четырех</w:t>
      </w:r>
      <w:r w:rsidRPr="00D917DC">
        <w:rPr>
          <w:lang w:val="ru-RU"/>
        </w:rPr>
        <w:t xml:space="preserve"> </w:t>
      </w:r>
      <w:r>
        <w:rPr>
          <w:lang w:val="ru-RU"/>
        </w:rPr>
        <w:t>стран</w:t>
      </w:r>
      <w:r w:rsidRPr="00D917DC">
        <w:rPr>
          <w:lang w:val="ru-RU"/>
        </w:rPr>
        <w:t xml:space="preserve">; </w:t>
      </w:r>
      <w:r>
        <w:rPr>
          <w:lang w:val="ru-RU"/>
        </w:rPr>
        <w:t>проекты</w:t>
      </w:r>
      <w:r w:rsidRPr="00D917DC">
        <w:rPr>
          <w:lang w:val="ru-RU"/>
        </w:rPr>
        <w:t xml:space="preserve"> </w:t>
      </w:r>
      <w:r>
        <w:rPr>
          <w:lang w:val="ru-RU"/>
        </w:rPr>
        <w:t>соглашений</w:t>
      </w:r>
      <w:r w:rsidRPr="00D917DC">
        <w:rPr>
          <w:lang w:val="ru-RU"/>
        </w:rPr>
        <w:t xml:space="preserve"> </w:t>
      </w:r>
      <w:r>
        <w:rPr>
          <w:lang w:val="ru-RU"/>
        </w:rPr>
        <w:t>между</w:t>
      </w:r>
      <w:r w:rsidRPr="00D917DC">
        <w:rPr>
          <w:lang w:val="ru-RU"/>
        </w:rPr>
        <w:t xml:space="preserve"> </w:t>
      </w:r>
      <w:r>
        <w:rPr>
          <w:lang w:val="ru-RU"/>
        </w:rPr>
        <w:t>правительствами</w:t>
      </w:r>
      <w:r w:rsidRPr="00D917DC">
        <w:rPr>
          <w:lang w:val="ru-RU"/>
        </w:rPr>
        <w:t xml:space="preserve"> </w:t>
      </w:r>
      <w:r>
        <w:rPr>
          <w:lang w:val="ru-RU"/>
        </w:rPr>
        <w:t>и</w:t>
      </w:r>
      <w:r w:rsidRPr="00D917DC">
        <w:rPr>
          <w:lang w:val="ru-RU"/>
        </w:rPr>
        <w:t xml:space="preserve"> </w:t>
      </w:r>
      <w:r>
        <w:rPr>
          <w:lang w:val="ru-RU"/>
        </w:rPr>
        <w:t>Исполнительным</w:t>
      </w:r>
      <w:r w:rsidRPr="00D917DC">
        <w:rPr>
          <w:lang w:val="ru-RU"/>
        </w:rPr>
        <w:t xml:space="preserve"> </w:t>
      </w:r>
      <w:r>
        <w:rPr>
          <w:lang w:val="ru-RU"/>
        </w:rPr>
        <w:t>комитетом</w:t>
      </w:r>
      <w:r w:rsidRPr="00D917DC">
        <w:rPr>
          <w:lang w:val="ru-RU"/>
        </w:rPr>
        <w:t xml:space="preserve"> </w:t>
      </w:r>
      <w:r>
        <w:rPr>
          <w:lang w:val="ru-RU"/>
        </w:rPr>
        <w:t>о</w:t>
      </w:r>
      <w:r w:rsidRPr="00D917DC">
        <w:rPr>
          <w:lang w:val="ru-RU"/>
        </w:rPr>
        <w:t xml:space="preserve"> </w:t>
      </w:r>
      <w:r>
        <w:rPr>
          <w:lang w:val="ru-RU"/>
        </w:rPr>
        <w:t>сокращении</w:t>
      </w:r>
      <w:r w:rsidRPr="00D917DC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D917DC">
        <w:rPr>
          <w:lang w:val="ru-RU"/>
        </w:rPr>
        <w:t xml:space="preserve"> </w:t>
      </w:r>
      <w:r>
        <w:rPr>
          <w:lang w:val="ru-RU"/>
        </w:rPr>
        <w:t>ГФУ</w:t>
      </w:r>
      <w:r w:rsidRPr="00D917DC">
        <w:rPr>
          <w:lang w:val="ru-RU"/>
        </w:rPr>
        <w:t xml:space="preserve"> </w:t>
      </w:r>
      <w:r>
        <w:rPr>
          <w:lang w:val="ru-RU"/>
        </w:rPr>
        <w:t>в</w:t>
      </w:r>
      <w:r w:rsidRPr="00D917DC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D917DC">
        <w:rPr>
          <w:lang w:val="ru-RU"/>
        </w:rPr>
        <w:t xml:space="preserve"> </w:t>
      </w:r>
      <w:r>
        <w:rPr>
          <w:lang w:val="ru-RU"/>
        </w:rPr>
        <w:t>с</w:t>
      </w:r>
      <w:r w:rsidRPr="00D917DC">
        <w:rPr>
          <w:lang w:val="ru-RU"/>
        </w:rPr>
        <w:t xml:space="preserve"> </w:t>
      </w:r>
      <w:r>
        <w:rPr>
          <w:lang w:val="ru-RU"/>
        </w:rPr>
        <w:t>этапом</w:t>
      </w:r>
      <w:r w:rsidRPr="00D917DC">
        <w:rPr>
          <w:lang w:val="ru-RU"/>
        </w:rPr>
        <w:t xml:space="preserve"> </w:t>
      </w:r>
      <w:r w:rsidRPr="00B3741C">
        <w:rPr>
          <w:lang w:val="en-GB"/>
        </w:rPr>
        <w:t>I</w:t>
      </w:r>
      <w:r w:rsidRPr="00D917DC">
        <w:rPr>
          <w:lang w:val="ru-RU"/>
        </w:rPr>
        <w:t xml:space="preserve"> </w:t>
      </w:r>
      <w:r>
        <w:rPr>
          <w:lang w:val="ru-RU"/>
        </w:rPr>
        <w:t>КПР</w:t>
      </w:r>
      <w:r w:rsidRPr="00D917DC">
        <w:rPr>
          <w:lang w:val="ru-RU"/>
        </w:rPr>
        <w:t xml:space="preserve"> </w:t>
      </w:r>
      <w:r>
        <w:rPr>
          <w:lang w:val="ru-RU"/>
        </w:rPr>
        <w:t>для</w:t>
      </w:r>
      <w:r w:rsidRPr="00D917DC">
        <w:rPr>
          <w:lang w:val="ru-RU"/>
        </w:rPr>
        <w:t xml:space="preserve"> 14 </w:t>
      </w:r>
      <w:r>
        <w:rPr>
          <w:lang w:val="ru-RU"/>
        </w:rPr>
        <w:t>стран</w:t>
      </w:r>
      <w:r w:rsidRPr="00D917DC">
        <w:rPr>
          <w:lang w:val="ru-RU"/>
        </w:rPr>
        <w:t xml:space="preserve">; </w:t>
      </w:r>
      <w:r>
        <w:rPr>
          <w:lang w:val="ru-RU"/>
        </w:rPr>
        <w:t>дополнительные</w:t>
      </w:r>
      <w:r w:rsidRPr="00D917DC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D917DC">
        <w:rPr>
          <w:lang w:val="ru-RU"/>
        </w:rPr>
        <w:t xml:space="preserve"> </w:t>
      </w:r>
      <w:r>
        <w:rPr>
          <w:lang w:val="ru-RU"/>
        </w:rPr>
        <w:t>по</w:t>
      </w:r>
      <w:r w:rsidRPr="00D917DC">
        <w:rPr>
          <w:lang w:val="ru-RU"/>
        </w:rPr>
        <w:t xml:space="preserve"> </w:t>
      </w:r>
      <w:r>
        <w:rPr>
          <w:lang w:val="ru-RU"/>
        </w:rPr>
        <w:t>поддержанию</w:t>
      </w:r>
      <w:r w:rsidRPr="00D917DC">
        <w:rPr>
          <w:lang w:val="ru-RU"/>
        </w:rPr>
        <w:t xml:space="preserve"> </w:t>
      </w:r>
      <w:r>
        <w:rPr>
          <w:lang w:val="ru-RU"/>
        </w:rPr>
        <w:t>энергоэффективности</w:t>
      </w:r>
      <w:r w:rsidRPr="00D917DC">
        <w:rPr>
          <w:lang w:val="ru-RU"/>
        </w:rPr>
        <w:t xml:space="preserve"> </w:t>
      </w:r>
      <w:r>
        <w:rPr>
          <w:lang w:val="ru-RU"/>
        </w:rPr>
        <w:t>в</w:t>
      </w:r>
      <w:r w:rsidRPr="00D917DC">
        <w:rPr>
          <w:lang w:val="ru-RU"/>
        </w:rPr>
        <w:t xml:space="preserve"> </w:t>
      </w:r>
      <w:r>
        <w:rPr>
          <w:lang w:val="ru-RU"/>
        </w:rPr>
        <w:t>секторе</w:t>
      </w:r>
      <w:r w:rsidRPr="00D917DC">
        <w:rPr>
          <w:lang w:val="ru-RU"/>
        </w:rPr>
        <w:t xml:space="preserve"> </w:t>
      </w:r>
      <w:r>
        <w:rPr>
          <w:lang w:val="ru-RU"/>
        </w:rPr>
        <w:t>холодоснабжения</w:t>
      </w:r>
      <w:r w:rsidRPr="00D917DC">
        <w:rPr>
          <w:lang w:val="ru-RU"/>
        </w:rPr>
        <w:t xml:space="preserve"> </w:t>
      </w:r>
      <w:r>
        <w:rPr>
          <w:lang w:val="ru-RU"/>
        </w:rPr>
        <w:t>на основании решения</w:t>
      </w:r>
      <w:r w:rsidRPr="00D917DC">
        <w:rPr>
          <w:lang w:val="ru-RU"/>
        </w:rPr>
        <w:t xml:space="preserve"> 89/6 </w:t>
      </w:r>
      <w:r>
        <w:rPr>
          <w:lang w:val="ru-RU"/>
        </w:rPr>
        <w:t>для</w:t>
      </w:r>
      <w:r w:rsidRPr="00D917DC">
        <w:rPr>
          <w:lang w:val="ru-RU"/>
        </w:rPr>
        <w:t xml:space="preserve"> </w:t>
      </w:r>
      <w:r>
        <w:rPr>
          <w:lang w:val="ru-RU"/>
        </w:rPr>
        <w:t>одной</w:t>
      </w:r>
      <w:r w:rsidRPr="00D917DC">
        <w:rPr>
          <w:lang w:val="ru-RU"/>
        </w:rPr>
        <w:t xml:space="preserve"> </w:t>
      </w:r>
      <w:r>
        <w:rPr>
          <w:lang w:val="ru-RU"/>
        </w:rPr>
        <w:t>страны</w:t>
      </w:r>
      <w:r w:rsidRPr="00D917DC">
        <w:rPr>
          <w:lang w:val="ru-RU"/>
        </w:rPr>
        <w:t xml:space="preserve">; </w:t>
      </w:r>
      <w:r>
        <w:rPr>
          <w:lang w:val="ru-RU"/>
        </w:rPr>
        <w:t xml:space="preserve">заявку на изменение учреждения-исполнителя для этапа </w:t>
      </w:r>
      <w:r w:rsidRPr="00D917DC">
        <w:rPr>
          <w:lang w:val="en-GB"/>
        </w:rPr>
        <w:t>III</w:t>
      </w:r>
      <w:r>
        <w:rPr>
          <w:lang w:val="ru-RU"/>
        </w:rPr>
        <w:t xml:space="preserve"> ПОДПО и этапа </w:t>
      </w:r>
      <w:r w:rsidRPr="00D917DC">
        <w:rPr>
          <w:lang w:val="en-GB"/>
        </w:rPr>
        <w:t>I</w:t>
      </w:r>
      <w:r>
        <w:rPr>
          <w:lang w:val="ru-RU"/>
        </w:rPr>
        <w:t xml:space="preserve"> КПР для одной страны; и заявку на аннулирование текущих проектов в одной стране. </w:t>
      </w:r>
      <w:r w:rsidRPr="002528DF">
        <w:rPr>
          <w:lang w:val="ru-RU"/>
        </w:rPr>
        <w:t>[</w:t>
      </w:r>
      <w:r>
        <w:rPr>
          <w:highlight w:val="yellow"/>
          <w:lang w:val="ru-RU"/>
        </w:rPr>
        <w:t>На</w:t>
      </w:r>
      <w:r w:rsidRPr="002528DF">
        <w:rPr>
          <w:highlight w:val="yellow"/>
          <w:lang w:val="ru-RU"/>
        </w:rPr>
        <w:t xml:space="preserve"> 98-</w:t>
      </w:r>
      <w:r>
        <w:rPr>
          <w:highlight w:val="yellow"/>
          <w:lang w:val="ru-RU"/>
        </w:rPr>
        <w:t>м</w:t>
      </w:r>
      <w:r w:rsidRPr="002528DF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>совещании</w:t>
      </w:r>
      <w:r w:rsidRPr="002528DF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>такие</w:t>
      </w:r>
      <w:r w:rsidRPr="002528DF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>проекты</w:t>
      </w:r>
      <w:r w:rsidRPr="002528DF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>касались</w:t>
      </w:r>
      <w:r w:rsidRPr="002528DF">
        <w:rPr>
          <w:highlight w:val="yellow"/>
          <w:lang w:val="ru-RU"/>
        </w:rPr>
        <w:t>...</w:t>
      </w:r>
      <w:r w:rsidRPr="002528DF">
        <w:rPr>
          <w:lang w:val="ru-RU"/>
        </w:rPr>
        <w:t xml:space="preserve">] </w:t>
      </w:r>
      <w:r>
        <w:rPr>
          <w:lang w:val="ru-RU"/>
        </w:rPr>
        <w:t>Н</w:t>
      </w:r>
      <w:r w:rsidRPr="008D08C0">
        <w:rPr>
          <w:lang w:val="ru-RU"/>
        </w:rPr>
        <w:t xml:space="preserve">а 97-м </w:t>
      </w:r>
      <w:r>
        <w:rPr>
          <w:lang w:val="ru-RU"/>
        </w:rPr>
        <w:t>совещании</w:t>
      </w:r>
      <w:r w:rsidRPr="008D08C0">
        <w:rPr>
          <w:lang w:val="ru-RU"/>
        </w:rPr>
        <w:t xml:space="preserve"> Комитет принял к сведению представленные доклады и информацию и </w:t>
      </w:r>
      <w:r>
        <w:rPr>
          <w:lang w:val="ru-RU"/>
        </w:rPr>
        <w:t xml:space="preserve">принял </w:t>
      </w:r>
      <w:r w:rsidRPr="008D08C0">
        <w:rPr>
          <w:lang w:val="ru-RU"/>
        </w:rPr>
        <w:t xml:space="preserve">ряд </w:t>
      </w:r>
      <w:r>
        <w:rPr>
          <w:lang w:val="ru-RU"/>
        </w:rPr>
        <w:t xml:space="preserve">мер, </w:t>
      </w:r>
      <w:r w:rsidRPr="008D08C0">
        <w:rPr>
          <w:lang w:val="ru-RU"/>
        </w:rPr>
        <w:t>в</w:t>
      </w:r>
      <w:r>
        <w:rPr>
          <w:lang w:val="ru-RU"/>
        </w:rPr>
        <w:t xml:space="preserve">ключая </w:t>
      </w:r>
      <w:r w:rsidRPr="008D08C0">
        <w:rPr>
          <w:lang w:val="ru-RU"/>
        </w:rPr>
        <w:t xml:space="preserve">утверждение 14 соглашений </w:t>
      </w:r>
      <w:r>
        <w:rPr>
          <w:lang w:val="ru-RU"/>
        </w:rPr>
        <w:t>по</w:t>
      </w:r>
      <w:r w:rsidRPr="008D08C0">
        <w:rPr>
          <w:lang w:val="ru-RU"/>
        </w:rPr>
        <w:t xml:space="preserve"> этап</w:t>
      </w:r>
      <w:r>
        <w:rPr>
          <w:lang w:val="ru-RU"/>
        </w:rPr>
        <w:t>у</w:t>
      </w:r>
      <w:r w:rsidRPr="008D08C0">
        <w:rPr>
          <w:lang w:val="ru-RU"/>
        </w:rPr>
        <w:t xml:space="preserve"> </w:t>
      </w:r>
      <w:r w:rsidRPr="00F92111">
        <w:rPr>
          <w:lang w:val="en-GB"/>
        </w:rPr>
        <w:t>I</w:t>
      </w:r>
      <w:r>
        <w:rPr>
          <w:lang w:val="ru-RU"/>
        </w:rPr>
        <w:t xml:space="preserve"> КПР</w:t>
      </w:r>
      <w:r w:rsidRPr="008D08C0">
        <w:rPr>
          <w:lang w:val="ru-RU"/>
        </w:rPr>
        <w:t>, которые были утверждены на 92-</w:t>
      </w:r>
      <w:r>
        <w:rPr>
          <w:lang w:val="ru-RU"/>
        </w:rPr>
        <w:t>м</w:t>
      </w:r>
      <w:r w:rsidRPr="008D08C0">
        <w:rPr>
          <w:lang w:val="ru-RU"/>
        </w:rPr>
        <w:t xml:space="preserve"> </w:t>
      </w:r>
      <w:r>
        <w:rPr>
          <w:lang w:val="ru-RU"/>
        </w:rPr>
        <w:t>-</w:t>
      </w:r>
      <w:r w:rsidRPr="008D08C0">
        <w:rPr>
          <w:lang w:val="ru-RU"/>
        </w:rPr>
        <w:t xml:space="preserve"> 95-</w:t>
      </w:r>
      <w:r>
        <w:rPr>
          <w:lang w:val="ru-RU"/>
        </w:rPr>
        <w:t>м совещаниях</w:t>
      </w:r>
      <w:r w:rsidRPr="008D08C0">
        <w:rPr>
          <w:lang w:val="ru-RU"/>
        </w:rPr>
        <w:t xml:space="preserve">, передачу выполнения всех мероприятий на этапе </w:t>
      </w:r>
      <w:r w:rsidRPr="00F92111">
        <w:rPr>
          <w:lang w:val="en-GB"/>
        </w:rPr>
        <w:t>III</w:t>
      </w:r>
      <w:r>
        <w:rPr>
          <w:lang w:val="ru-RU"/>
        </w:rPr>
        <w:t xml:space="preserve"> ПОДПО </w:t>
      </w:r>
      <w:r w:rsidRPr="008D08C0">
        <w:rPr>
          <w:lang w:val="ru-RU"/>
        </w:rPr>
        <w:t xml:space="preserve">и этапе </w:t>
      </w:r>
      <w:r w:rsidRPr="00F92111">
        <w:rPr>
          <w:lang w:val="en-GB"/>
        </w:rPr>
        <w:t>I</w:t>
      </w:r>
      <w:r>
        <w:rPr>
          <w:lang w:val="ru-RU"/>
        </w:rPr>
        <w:t xml:space="preserve"> КПР</w:t>
      </w:r>
      <w:r w:rsidRPr="008D08C0">
        <w:rPr>
          <w:lang w:val="ru-RU"/>
        </w:rPr>
        <w:t xml:space="preserve"> </w:t>
      </w:r>
      <w:r>
        <w:rPr>
          <w:lang w:val="ru-RU"/>
        </w:rPr>
        <w:t xml:space="preserve">в одной стране </w:t>
      </w:r>
      <w:r w:rsidRPr="008D08C0">
        <w:rPr>
          <w:lang w:val="ru-RU"/>
        </w:rPr>
        <w:t xml:space="preserve">от одного </w:t>
      </w:r>
      <w:r>
        <w:rPr>
          <w:lang w:val="ru-RU"/>
        </w:rPr>
        <w:t xml:space="preserve">учреждения </w:t>
      </w:r>
      <w:r w:rsidRPr="008D08C0">
        <w:rPr>
          <w:lang w:val="ru-RU"/>
        </w:rPr>
        <w:t>другому</w:t>
      </w:r>
      <w:r>
        <w:rPr>
          <w:lang w:val="ru-RU"/>
        </w:rPr>
        <w:t xml:space="preserve"> вместе с </w:t>
      </w:r>
      <w:r w:rsidRPr="008D08C0">
        <w:rPr>
          <w:lang w:val="ru-RU"/>
        </w:rPr>
        <w:t>передач</w:t>
      </w:r>
      <w:r>
        <w:rPr>
          <w:lang w:val="ru-RU"/>
        </w:rPr>
        <w:t>ей</w:t>
      </w:r>
      <w:r w:rsidRPr="008D08C0">
        <w:rPr>
          <w:lang w:val="ru-RU"/>
        </w:rPr>
        <w:t xml:space="preserve"> соответствующего финансирования и отмену всех текущих проектов в одной стране</w:t>
      </w:r>
      <w:r>
        <w:rPr>
          <w:lang w:val="ru-RU"/>
        </w:rPr>
        <w:t xml:space="preserve"> </w:t>
      </w:r>
      <w:r w:rsidRPr="008D08C0">
        <w:rPr>
          <w:lang w:val="ru-RU"/>
        </w:rPr>
        <w:t>[</w:t>
      </w:r>
      <w:r>
        <w:rPr>
          <w:highlight w:val="yellow"/>
          <w:lang w:val="ru-RU"/>
        </w:rPr>
        <w:t>и</w:t>
      </w:r>
      <w:r w:rsidRPr="008D08C0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>на</w:t>
      </w:r>
      <w:r w:rsidRPr="008D08C0">
        <w:rPr>
          <w:highlight w:val="yellow"/>
          <w:lang w:val="ru-RU"/>
        </w:rPr>
        <w:t xml:space="preserve"> 98-</w:t>
      </w:r>
      <w:r>
        <w:rPr>
          <w:highlight w:val="yellow"/>
          <w:lang w:val="ru-RU"/>
        </w:rPr>
        <w:t>м</w:t>
      </w:r>
      <w:r w:rsidRPr="008D08C0">
        <w:rPr>
          <w:highlight w:val="yellow"/>
          <w:lang w:val="ru-RU"/>
        </w:rPr>
        <w:t xml:space="preserve"> </w:t>
      </w:r>
      <w:r>
        <w:rPr>
          <w:highlight w:val="yellow"/>
          <w:lang w:val="ru-RU"/>
        </w:rPr>
        <w:t>совещании</w:t>
      </w:r>
      <w:r w:rsidRPr="008D08C0">
        <w:rPr>
          <w:highlight w:val="yellow"/>
          <w:lang w:val="ru-RU"/>
        </w:rPr>
        <w:t>…]</w:t>
      </w:r>
      <w:r w:rsidRPr="008D08C0">
        <w:rPr>
          <w:lang w:val="ru-RU"/>
        </w:rPr>
        <w:t xml:space="preserve">. </w:t>
      </w:r>
      <w:r>
        <w:rPr>
          <w:lang w:val="ru-RU"/>
        </w:rPr>
        <w:t xml:space="preserve"> Исполнительный</w:t>
      </w:r>
      <w:r w:rsidRPr="00DE720F">
        <w:rPr>
          <w:lang w:val="ru-RU"/>
        </w:rPr>
        <w:t xml:space="preserve"> </w:t>
      </w:r>
      <w:r>
        <w:rPr>
          <w:lang w:val="ru-RU"/>
        </w:rPr>
        <w:t>комитет</w:t>
      </w:r>
      <w:r w:rsidRPr="00DE720F">
        <w:rPr>
          <w:lang w:val="ru-RU"/>
        </w:rPr>
        <w:t xml:space="preserve"> </w:t>
      </w:r>
      <w:r>
        <w:rPr>
          <w:lang w:val="ru-RU"/>
        </w:rPr>
        <w:t>предложил</w:t>
      </w:r>
      <w:r w:rsidRPr="00DE720F">
        <w:rPr>
          <w:lang w:val="ru-RU"/>
        </w:rPr>
        <w:t xml:space="preserve"> </w:t>
      </w:r>
      <w:r>
        <w:rPr>
          <w:lang w:val="ru-RU"/>
        </w:rPr>
        <w:t>также</w:t>
      </w:r>
      <w:r w:rsidRPr="00DE720F">
        <w:rPr>
          <w:lang w:val="ru-RU"/>
        </w:rPr>
        <w:t xml:space="preserve"> </w:t>
      </w:r>
      <w:r>
        <w:rPr>
          <w:lang w:val="ru-RU"/>
        </w:rPr>
        <w:t>странам</w:t>
      </w:r>
      <w:r w:rsidRPr="00DE720F">
        <w:rPr>
          <w:lang w:val="ru-RU"/>
        </w:rPr>
        <w:t xml:space="preserve"> </w:t>
      </w:r>
      <w:r>
        <w:rPr>
          <w:lang w:val="ru-RU"/>
        </w:rPr>
        <w:t>и</w:t>
      </w:r>
      <w:r w:rsidRPr="00DE720F">
        <w:rPr>
          <w:lang w:val="ru-RU"/>
        </w:rPr>
        <w:t xml:space="preserve"> </w:t>
      </w:r>
      <w:r>
        <w:rPr>
          <w:lang w:val="ru-RU"/>
        </w:rPr>
        <w:t>учреждениям</w:t>
      </w:r>
      <w:r w:rsidRPr="00DE720F">
        <w:rPr>
          <w:lang w:val="ru-RU"/>
        </w:rPr>
        <w:t>-</w:t>
      </w:r>
      <w:r>
        <w:rPr>
          <w:lang w:val="ru-RU"/>
        </w:rPr>
        <w:t>исполнителям</w:t>
      </w:r>
      <w:r w:rsidRPr="00DE720F">
        <w:rPr>
          <w:lang w:val="ru-RU"/>
        </w:rPr>
        <w:t xml:space="preserve"> </w:t>
      </w:r>
      <w:r>
        <w:rPr>
          <w:lang w:val="ru-RU"/>
        </w:rPr>
        <w:t>принять</w:t>
      </w:r>
      <w:r w:rsidRPr="00DE720F">
        <w:rPr>
          <w:lang w:val="ru-RU"/>
        </w:rPr>
        <w:t xml:space="preserve"> </w:t>
      </w:r>
      <w:r>
        <w:rPr>
          <w:lang w:val="ru-RU"/>
        </w:rPr>
        <w:t>другие</w:t>
      </w:r>
      <w:r w:rsidRPr="00DE720F">
        <w:rPr>
          <w:lang w:val="ru-RU"/>
        </w:rPr>
        <w:t xml:space="preserve"> </w:t>
      </w:r>
      <w:r>
        <w:rPr>
          <w:lang w:val="ru-RU"/>
        </w:rPr>
        <w:t>меры</w:t>
      </w:r>
      <w:r w:rsidRPr="00DE720F">
        <w:rPr>
          <w:lang w:val="ru-RU"/>
        </w:rPr>
        <w:t xml:space="preserve"> (</w:t>
      </w:r>
      <w:r>
        <w:rPr>
          <w:lang w:val="ru-RU"/>
        </w:rPr>
        <w:t>решения</w:t>
      </w:r>
      <w:r w:rsidRPr="00DE720F">
        <w:rPr>
          <w:lang w:val="ru-RU"/>
        </w:rPr>
        <w:t xml:space="preserve"> 97/15 - 97/19 [</w:t>
      </w:r>
      <w:r>
        <w:rPr>
          <w:highlight w:val="yellow"/>
          <w:lang w:val="ru-RU"/>
        </w:rPr>
        <w:t>и</w:t>
      </w:r>
      <w:r w:rsidRPr="00DE720F">
        <w:rPr>
          <w:highlight w:val="yellow"/>
          <w:lang w:val="ru-RU"/>
        </w:rPr>
        <w:t xml:space="preserve"> 98/?? - 98/??</w:t>
      </w:r>
      <w:r w:rsidRPr="00DE720F">
        <w:rPr>
          <w:lang w:val="ru-RU"/>
        </w:rPr>
        <w:t xml:space="preserve">]). </w:t>
      </w:r>
    </w:p>
    <w:p w14:paraId="70393316" w14:textId="77777777" w:rsidR="00844A8D" w:rsidRPr="00C12271" w:rsidRDefault="00844A8D" w:rsidP="00EE44B8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F91374">
        <w:rPr>
          <w:lang w:val="ru-RU"/>
        </w:rPr>
        <w:t xml:space="preserve">На 97-м </w:t>
      </w:r>
      <w:r>
        <w:rPr>
          <w:lang w:val="ru-RU"/>
        </w:rPr>
        <w:t>совещании ПОДПО</w:t>
      </w:r>
      <w:r w:rsidRPr="00F91374">
        <w:rPr>
          <w:lang w:val="ru-RU"/>
        </w:rPr>
        <w:t xml:space="preserve"> Исламской Республики Иран, Пакистана и Катара</w:t>
      </w:r>
      <w:r>
        <w:rPr>
          <w:lang w:val="ru-RU"/>
        </w:rPr>
        <w:t xml:space="preserve"> </w:t>
      </w:r>
      <w:r w:rsidRPr="00F91374">
        <w:rPr>
          <w:lang w:val="ru-RU"/>
        </w:rPr>
        <w:t>были рассмотрены</w:t>
      </w:r>
      <w:r>
        <w:rPr>
          <w:lang w:val="ru-RU"/>
        </w:rPr>
        <w:t xml:space="preserve"> в индивидуальном порядке</w:t>
      </w:r>
      <w:r w:rsidRPr="00F91374">
        <w:rPr>
          <w:lang w:val="ru-RU"/>
        </w:rPr>
        <w:t xml:space="preserve">. Принимая </w:t>
      </w:r>
      <w:r>
        <w:rPr>
          <w:lang w:val="ru-RU"/>
        </w:rPr>
        <w:t xml:space="preserve">к сведению </w:t>
      </w:r>
      <w:r w:rsidRPr="00F91374">
        <w:rPr>
          <w:lang w:val="ru-RU"/>
        </w:rPr>
        <w:t>доклады (решения 97/20–97/22), Исполнительный комитет утвердил в порядке исключения продление срок</w:t>
      </w:r>
      <w:r>
        <w:rPr>
          <w:lang w:val="ru-RU"/>
        </w:rPr>
        <w:t>ов</w:t>
      </w:r>
      <w:r w:rsidRPr="00F91374">
        <w:rPr>
          <w:lang w:val="ru-RU"/>
        </w:rPr>
        <w:t xml:space="preserve"> этапа</w:t>
      </w:r>
      <w:r w:rsidRPr="00A51D39">
        <w:rPr>
          <w:lang w:val="ru-RU"/>
        </w:rPr>
        <w:t xml:space="preserve"> </w:t>
      </w:r>
      <w:r w:rsidRPr="00867B0B">
        <w:rPr>
          <w:lang w:val="en-GB"/>
        </w:rPr>
        <w:t>II</w:t>
      </w:r>
      <w:r w:rsidRPr="00F91374">
        <w:rPr>
          <w:lang w:val="ru-RU"/>
        </w:rPr>
        <w:t xml:space="preserve"> </w:t>
      </w:r>
      <w:r>
        <w:rPr>
          <w:lang w:val="ru-RU"/>
        </w:rPr>
        <w:t>ПОДПО</w:t>
      </w:r>
      <w:r w:rsidRPr="00F91374">
        <w:rPr>
          <w:lang w:val="ru-RU"/>
        </w:rPr>
        <w:t xml:space="preserve"> Исламской Республики Иран (решение 97/20) и перераспределение </w:t>
      </w:r>
      <w:r>
        <w:rPr>
          <w:lang w:val="ru-RU"/>
        </w:rPr>
        <w:t xml:space="preserve">остатков </w:t>
      </w:r>
      <w:r w:rsidRPr="00F91374">
        <w:rPr>
          <w:lang w:val="ru-RU"/>
        </w:rPr>
        <w:t>средств</w:t>
      </w:r>
      <w:r>
        <w:rPr>
          <w:lang w:val="ru-RU"/>
        </w:rPr>
        <w:t xml:space="preserve"> от реализации одного мероприятия на реализацию других мероприятий в рамках </w:t>
      </w:r>
      <w:r w:rsidRPr="00F91374">
        <w:rPr>
          <w:lang w:val="ru-RU"/>
        </w:rPr>
        <w:t>этап</w:t>
      </w:r>
      <w:r>
        <w:rPr>
          <w:lang w:val="ru-RU"/>
        </w:rPr>
        <w:t>а</w:t>
      </w:r>
      <w:r w:rsidRPr="00F91374">
        <w:rPr>
          <w:lang w:val="ru-RU"/>
        </w:rPr>
        <w:t xml:space="preserve"> </w:t>
      </w:r>
      <w:r w:rsidRPr="00A51D39">
        <w:rPr>
          <w:lang w:val="en-GB"/>
        </w:rPr>
        <w:t>III</w:t>
      </w:r>
      <w:r>
        <w:rPr>
          <w:lang w:val="ru-RU"/>
        </w:rPr>
        <w:t xml:space="preserve"> ПОДПО </w:t>
      </w:r>
      <w:r w:rsidRPr="00F91374">
        <w:rPr>
          <w:lang w:val="ru-RU"/>
        </w:rPr>
        <w:t>Пакистана</w:t>
      </w:r>
      <w:r>
        <w:rPr>
          <w:lang w:val="ru-RU"/>
        </w:rPr>
        <w:t xml:space="preserve"> </w:t>
      </w:r>
      <w:r w:rsidRPr="00F91374">
        <w:rPr>
          <w:lang w:val="ru-RU"/>
        </w:rPr>
        <w:t>(решение 97/21).</w:t>
      </w:r>
      <w:r>
        <w:rPr>
          <w:lang w:val="ru-RU"/>
        </w:rPr>
        <w:t xml:space="preserve">  </w:t>
      </w:r>
      <w:r w:rsidRPr="00C12271">
        <w:rPr>
          <w:lang w:val="ru-RU"/>
        </w:rPr>
        <w:t xml:space="preserve"> </w:t>
      </w:r>
    </w:p>
    <w:p w14:paraId="70393317" w14:textId="77777777" w:rsidR="00844A8D" w:rsidRPr="00EE44B8" w:rsidRDefault="00844A8D" w:rsidP="00EE44B8">
      <w:pPr>
        <w:pStyle w:val="Heading1"/>
        <w:tabs>
          <w:tab w:val="clear" w:pos="0"/>
          <w:tab w:val="num" w:pos="792"/>
        </w:tabs>
        <w:rPr>
          <w:lang w:val="en-GB"/>
        </w:rPr>
      </w:pPr>
      <w:r w:rsidRPr="00EE44B8">
        <w:rPr>
          <w:lang w:val="en-GB"/>
        </w:rPr>
        <w:t>[</w:t>
      </w:r>
      <w:r>
        <w:rPr>
          <w:highlight w:val="yellow"/>
          <w:lang w:val="ru-RU" w:eastAsia="en-GB"/>
        </w:rPr>
        <w:t xml:space="preserve">На </w:t>
      </w:r>
      <w:r>
        <w:rPr>
          <w:highlight w:val="yellow"/>
          <w:lang w:eastAsia="en-GB"/>
        </w:rPr>
        <w:t>98</w:t>
      </w:r>
      <w:r>
        <w:rPr>
          <w:highlight w:val="yellow"/>
          <w:lang w:val="ru-RU" w:eastAsia="en-GB"/>
        </w:rPr>
        <w:t>-м совещании</w:t>
      </w:r>
      <w:r>
        <w:rPr>
          <w:highlight w:val="yellow"/>
          <w:lang w:eastAsia="en-GB"/>
        </w:rPr>
        <w:t>…</w:t>
      </w:r>
      <w:r w:rsidRPr="00EE44B8">
        <w:rPr>
          <w:lang w:val="en-GB"/>
        </w:rPr>
        <w:t>]</w:t>
      </w:r>
    </w:p>
    <w:p w14:paraId="70393318" w14:textId="77777777" w:rsidR="00844A8D" w:rsidRPr="00C12271" w:rsidRDefault="00844A8D" w:rsidP="007976EB">
      <w:pPr>
        <w:keepNext/>
        <w:spacing w:after="240"/>
        <w:jc w:val="left"/>
        <w:outlineLvl w:val="1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lastRenderedPageBreak/>
        <w:t>D</w:t>
      </w:r>
      <w:r w:rsidRPr="00020638">
        <w:rPr>
          <w:b/>
          <w:bCs/>
          <w:sz w:val="24"/>
          <w:szCs w:val="24"/>
        </w:rPr>
        <w:t>.</w:t>
      </w:r>
      <w:r w:rsidRPr="00020638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lang w:val="ru-RU"/>
        </w:rPr>
        <w:t>Оценка</w:t>
      </w:r>
    </w:p>
    <w:p w14:paraId="70393319" w14:textId="77777777" w:rsidR="00844A8D" w:rsidRPr="007976EB" w:rsidRDefault="00844A8D" w:rsidP="007976EB">
      <w:pPr>
        <w:spacing w:after="240"/>
        <w:ind w:left="720" w:hanging="720"/>
        <w:outlineLvl w:val="0"/>
        <w:rPr>
          <w:b/>
          <w:bCs/>
          <w:lang w:val="en-GB"/>
        </w:rPr>
      </w:pPr>
      <w:r w:rsidRPr="00C12271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  <w:lang w:val="en-GB"/>
        </w:rPr>
        <w:t>a</w:t>
      </w:r>
      <w:r w:rsidRPr="00EE44B8">
        <w:rPr>
          <w:b/>
          <w:lang w:val="en-GB"/>
        </w:rPr>
        <w:t>)</w:t>
      </w:r>
      <w:r w:rsidRPr="00EE44B8">
        <w:rPr>
          <w:b/>
          <w:lang w:val="en-GB"/>
        </w:rPr>
        <w:tab/>
      </w:r>
      <w:r w:rsidRPr="00C313E0">
        <w:rPr>
          <w:b/>
          <w:bCs/>
          <w:lang w:val="ru-RU"/>
        </w:rPr>
        <w:t>Деятельность</w:t>
      </w:r>
      <w:r w:rsidRPr="00C12271">
        <w:rPr>
          <w:b/>
          <w:bCs/>
        </w:rPr>
        <w:t xml:space="preserve"> </w:t>
      </w:r>
      <w:r w:rsidRPr="00C313E0">
        <w:rPr>
          <w:b/>
          <w:bCs/>
          <w:lang w:val="ru-RU"/>
        </w:rPr>
        <w:t>учреждений</w:t>
      </w:r>
      <w:r w:rsidRPr="00C12271">
        <w:rPr>
          <w:b/>
          <w:bCs/>
        </w:rPr>
        <w:t>-</w:t>
      </w:r>
      <w:r w:rsidRPr="00C313E0">
        <w:rPr>
          <w:b/>
          <w:bCs/>
          <w:lang w:val="ru-RU"/>
        </w:rPr>
        <w:t>исполнителей</w:t>
      </w:r>
      <w:r w:rsidRPr="007976EB">
        <w:rPr>
          <w:b/>
          <w:lang w:val="en-GB"/>
        </w:rPr>
        <w:t xml:space="preserve"> </w:t>
      </w:r>
    </w:p>
    <w:p w14:paraId="7039331A" w14:textId="77777777" w:rsidR="00844A8D" w:rsidRPr="00E34D1F" w:rsidRDefault="00844A8D" w:rsidP="007976EB">
      <w:pPr>
        <w:pStyle w:val="Heading1"/>
        <w:tabs>
          <w:tab w:val="clear" w:pos="0"/>
          <w:tab w:val="num" w:pos="792"/>
        </w:tabs>
        <w:rPr>
          <w:bCs/>
          <w:lang w:val="ru-RU"/>
        </w:rPr>
      </w:pPr>
      <w:r w:rsidRPr="004B40E7">
        <w:rPr>
          <w:bCs/>
          <w:lang w:val="ru-RU"/>
        </w:rPr>
        <w:t>На</w:t>
      </w:r>
      <w:r w:rsidRPr="004B40E7">
        <w:rPr>
          <w:bCs/>
          <w:lang w:val="en-GB"/>
        </w:rPr>
        <w:t xml:space="preserve"> 97-</w:t>
      </w:r>
      <w:r w:rsidRPr="004B40E7">
        <w:rPr>
          <w:bCs/>
          <w:lang w:val="ru-RU"/>
        </w:rPr>
        <w:t>м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совещании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Исполнительный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комитет</w:t>
      </w:r>
      <w:r w:rsidRPr="004B40E7">
        <w:rPr>
          <w:bCs/>
          <w:lang w:val="en-GB"/>
        </w:rPr>
        <w:t> </w:t>
      </w:r>
      <w:r w:rsidRPr="004B40E7">
        <w:rPr>
          <w:bCs/>
          <w:lang w:val="ru-RU"/>
        </w:rPr>
        <w:t>принял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к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сведению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оценку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деятельности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учреждений</w:t>
      </w:r>
      <w:r w:rsidRPr="004B40E7">
        <w:rPr>
          <w:bCs/>
          <w:lang w:val="en-GB"/>
        </w:rPr>
        <w:t>-</w:t>
      </w:r>
      <w:r w:rsidRPr="004B40E7">
        <w:rPr>
          <w:bCs/>
          <w:lang w:val="ru-RU"/>
        </w:rPr>
        <w:t>исполнителей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по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показателям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их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бизнес</w:t>
      </w:r>
      <w:r w:rsidRPr="004B40E7">
        <w:rPr>
          <w:bCs/>
          <w:lang w:val="en-GB"/>
        </w:rPr>
        <w:t>-</w:t>
      </w:r>
      <w:r w:rsidRPr="004B40E7">
        <w:rPr>
          <w:bCs/>
          <w:lang w:val="ru-RU"/>
        </w:rPr>
        <w:t>планов</w:t>
      </w:r>
      <w:r w:rsidRPr="004B40E7">
        <w:rPr>
          <w:bCs/>
          <w:lang w:val="en-GB"/>
        </w:rPr>
        <w:t xml:space="preserve"> </w:t>
      </w:r>
      <w:r w:rsidRPr="004B40E7">
        <w:rPr>
          <w:bCs/>
          <w:lang w:val="ru-RU"/>
        </w:rPr>
        <w:t>на</w:t>
      </w:r>
      <w:r w:rsidRPr="004B40E7">
        <w:rPr>
          <w:bCs/>
          <w:lang w:val="en-GB"/>
        </w:rPr>
        <w:t xml:space="preserve"> 2024 </w:t>
      </w:r>
      <w:r w:rsidRPr="004B40E7">
        <w:rPr>
          <w:bCs/>
          <w:lang w:val="ru-RU"/>
        </w:rPr>
        <w:t>год</w:t>
      </w:r>
      <w:r w:rsidRPr="007976EB">
        <w:rPr>
          <w:bCs/>
          <w:vertAlign w:val="superscript"/>
          <w:lang w:val="en-GB"/>
        </w:rPr>
        <w:footnoteReference w:id="34"/>
      </w:r>
      <w:r w:rsidRPr="004B40E7">
        <w:rPr>
          <w:bCs/>
        </w:rPr>
        <w:t>.</w:t>
      </w:r>
      <w:r w:rsidRPr="004B40E7">
        <w:rPr>
          <w:lang w:val="en-GB"/>
        </w:rPr>
        <w:t xml:space="preserve"> </w:t>
      </w:r>
      <w:r w:rsidRPr="000E7616">
        <w:rPr>
          <w:bCs/>
          <w:lang w:val="ru-RU"/>
        </w:rPr>
        <w:t>По результатам проведенной количественной оценки деятельности всех учреждений за 202</w:t>
      </w:r>
      <w:r>
        <w:rPr>
          <w:bCs/>
          <w:lang w:val="ru-RU"/>
        </w:rPr>
        <w:t>4</w:t>
      </w:r>
      <w:r w:rsidRPr="000E7616">
        <w:rPr>
          <w:bCs/>
          <w:lang w:val="en-US"/>
        </w:rPr>
        <w:t> </w:t>
      </w:r>
      <w:r w:rsidRPr="000E7616">
        <w:rPr>
          <w:bCs/>
          <w:lang w:val="ru-RU"/>
        </w:rPr>
        <w:t>год они получили по меньшей мере 8</w:t>
      </w:r>
      <w:r>
        <w:rPr>
          <w:bCs/>
          <w:lang w:val="ru-RU"/>
        </w:rPr>
        <w:t>4</w:t>
      </w:r>
      <w:r w:rsidRPr="000E7616">
        <w:rPr>
          <w:bCs/>
          <w:lang w:val="en-US"/>
        </w:rPr>
        <w:t> </w:t>
      </w:r>
      <w:r w:rsidRPr="000E7616">
        <w:rPr>
          <w:bCs/>
          <w:lang w:val="ru-RU"/>
        </w:rPr>
        <w:t>балл</w:t>
      </w:r>
      <w:r>
        <w:rPr>
          <w:bCs/>
          <w:lang w:val="ru-RU"/>
        </w:rPr>
        <w:t>а</w:t>
      </w:r>
      <w:r w:rsidRPr="000E7616">
        <w:rPr>
          <w:bCs/>
          <w:lang w:val="ru-RU"/>
        </w:rPr>
        <w:t xml:space="preserve"> по 100-балльной шкале, при этом количественные показатели ПРООН</w:t>
      </w:r>
      <w:r>
        <w:rPr>
          <w:bCs/>
          <w:lang w:val="ru-RU"/>
        </w:rPr>
        <w:t xml:space="preserve"> и ЮНЕП</w:t>
      </w:r>
      <w:r w:rsidRPr="000E7616">
        <w:rPr>
          <w:lang w:val="ru-RU"/>
        </w:rPr>
        <w:t xml:space="preserve"> </w:t>
      </w:r>
      <w:r w:rsidRPr="000E7616">
        <w:rPr>
          <w:bCs/>
          <w:lang w:val="ru-RU"/>
        </w:rPr>
        <w:t xml:space="preserve">улучшились </w:t>
      </w:r>
      <w:r w:rsidRPr="000E7616">
        <w:rPr>
          <w:lang w:val="ru-RU"/>
        </w:rPr>
        <w:t>в</w:t>
      </w:r>
      <w:r>
        <w:rPr>
          <w:bCs/>
          <w:lang w:val="ru-RU"/>
        </w:rPr>
        <w:t xml:space="preserve"> 2024</w:t>
      </w:r>
      <w:r w:rsidRPr="000E7616">
        <w:rPr>
          <w:bCs/>
          <w:lang w:val="ru-RU"/>
        </w:rPr>
        <w:t> году по сравнению с 202</w:t>
      </w:r>
      <w:r>
        <w:rPr>
          <w:bCs/>
          <w:lang w:val="ru-RU"/>
        </w:rPr>
        <w:t>3</w:t>
      </w:r>
      <w:r w:rsidRPr="000E7616">
        <w:rPr>
          <w:bCs/>
          <w:lang w:val="ru-RU"/>
        </w:rPr>
        <w:t> годом</w:t>
      </w:r>
      <w:r w:rsidRPr="000E7616">
        <w:rPr>
          <w:lang w:val="ru-RU"/>
        </w:rPr>
        <w:t xml:space="preserve">. Однако анализ тенденций показал, что в 2024 году работа </w:t>
      </w:r>
      <w:r>
        <w:rPr>
          <w:lang w:val="ru-RU"/>
        </w:rPr>
        <w:t>учреждений</w:t>
      </w:r>
      <w:r w:rsidRPr="000E7616">
        <w:rPr>
          <w:lang w:val="ru-RU"/>
        </w:rPr>
        <w:t xml:space="preserve">-исполнителей по некоторым показателям не улучшилась по сравнению с 2023 годом. </w:t>
      </w:r>
      <w:r w:rsidRPr="00E34D1F">
        <w:rPr>
          <w:bCs/>
          <w:lang w:val="ru-RU"/>
        </w:rPr>
        <w:t xml:space="preserve">Комитет с признательностью отметил усилия, приложенные двусторонними учреждениями и учреждениями-исполнителями к обеспечению открытых и конструктивных обсуждений с соответствующими национальными органами по озону тех областей, в которых их услуги были сочтены менее чем удовлетворительными, и что результаты их консультаций с соответствующими национальными органами по озону были удовлетворительными. Исполнительный комитет призвал национальные органы по озону ежегодно и своевременно представлять свои оценки качества работы двусторонних учреждений и учреждений-исполнителей по оказанию содействия своим правительствам </w:t>
      </w:r>
      <w:r w:rsidRPr="000E7616">
        <w:rPr>
          <w:bCs/>
          <w:lang w:val="ru-RU"/>
        </w:rPr>
        <w:t>(</w:t>
      </w:r>
      <w:r>
        <w:rPr>
          <w:bCs/>
          <w:lang w:val="ru-RU"/>
        </w:rPr>
        <w:t>решение</w:t>
      </w:r>
      <w:r w:rsidRPr="000E7616">
        <w:rPr>
          <w:bCs/>
          <w:lang w:val="ru-RU"/>
        </w:rPr>
        <w:t xml:space="preserve"> 97/7).</w:t>
      </w:r>
      <w:r>
        <w:rPr>
          <w:lang w:val="ru-RU"/>
        </w:rPr>
        <w:t xml:space="preserve">  </w:t>
      </w:r>
    </w:p>
    <w:p w14:paraId="7039331B" w14:textId="77777777" w:rsidR="00844A8D" w:rsidRPr="00E56644" w:rsidRDefault="00844A8D" w:rsidP="004718C3">
      <w:pPr>
        <w:keepNext/>
        <w:spacing w:before="240" w:after="240"/>
        <w:ind w:left="720" w:hanging="720"/>
        <w:outlineLvl w:val="1"/>
        <w:rPr>
          <w:b/>
          <w:lang w:val="ru-RU"/>
        </w:rPr>
      </w:pPr>
      <w:r w:rsidRPr="00E34D1F">
        <w:rPr>
          <w:b/>
          <w:lang w:val="ru-RU"/>
        </w:rPr>
        <w:t xml:space="preserve"> </w:t>
      </w:r>
      <w:r w:rsidRPr="0070223E">
        <w:rPr>
          <w:b/>
        </w:rPr>
        <w:t>b</w:t>
      </w:r>
      <w:r w:rsidRPr="00E56644">
        <w:rPr>
          <w:b/>
          <w:lang w:val="ru-RU"/>
        </w:rPr>
        <w:t>)</w:t>
      </w:r>
      <w:r w:rsidRPr="00E56644">
        <w:rPr>
          <w:b/>
          <w:lang w:val="ru-RU"/>
        </w:rPr>
        <w:tab/>
      </w:r>
      <w:r>
        <w:rPr>
          <w:b/>
          <w:lang w:val="ru-RU"/>
        </w:rPr>
        <w:t>Ежегодный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доклад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о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реализации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программы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работы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по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мониторингу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оценке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за</w:t>
      </w:r>
      <w:r w:rsidRPr="00E56644">
        <w:rPr>
          <w:b/>
          <w:lang w:val="ru-RU"/>
        </w:rPr>
        <w:t xml:space="preserve"> 2025 </w:t>
      </w:r>
      <w:r>
        <w:rPr>
          <w:b/>
          <w:lang w:val="ru-RU"/>
        </w:rPr>
        <w:t>год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программа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работы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по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оценке</w:t>
      </w:r>
      <w:r w:rsidRPr="00E56644">
        <w:rPr>
          <w:b/>
          <w:lang w:val="ru-RU"/>
        </w:rPr>
        <w:t xml:space="preserve"> </w:t>
      </w:r>
      <w:r>
        <w:rPr>
          <w:b/>
          <w:lang w:val="ru-RU"/>
        </w:rPr>
        <w:t>на</w:t>
      </w:r>
      <w:r w:rsidRPr="00E56644">
        <w:rPr>
          <w:b/>
          <w:lang w:val="ru-RU"/>
        </w:rPr>
        <w:t xml:space="preserve"> 2026 </w:t>
      </w:r>
      <w:r>
        <w:rPr>
          <w:b/>
          <w:lang w:val="ru-RU"/>
        </w:rPr>
        <w:t>год</w:t>
      </w:r>
      <w:r w:rsidRPr="00E56644">
        <w:rPr>
          <w:b/>
          <w:lang w:val="ru-RU"/>
        </w:rPr>
        <w:t xml:space="preserve"> </w:t>
      </w:r>
    </w:p>
    <w:p w14:paraId="7039331C" w14:textId="77777777" w:rsidR="00844A8D" w:rsidRPr="00E56644" w:rsidRDefault="00844A8D" w:rsidP="0070223E">
      <w:pPr>
        <w:pStyle w:val="Heading1"/>
        <w:tabs>
          <w:tab w:val="clear" w:pos="0"/>
          <w:tab w:val="num" w:pos="792"/>
        </w:tabs>
        <w:rPr>
          <w:b/>
          <w:bCs/>
          <w:lang w:val="ru-RU" w:bidi="hi-IN"/>
        </w:rPr>
      </w:pPr>
      <w:r w:rsidRPr="000B65E9">
        <w:rPr>
          <w:lang w:val="ru-RU"/>
        </w:rPr>
        <w:t xml:space="preserve">На 97-м </w:t>
      </w:r>
      <w:r>
        <w:rPr>
          <w:lang w:val="ru-RU"/>
        </w:rPr>
        <w:t xml:space="preserve">совещании </w:t>
      </w:r>
      <w:r w:rsidRPr="000B65E9">
        <w:rPr>
          <w:lang w:val="ru-RU"/>
        </w:rPr>
        <w:t xml:space="preserve">Исполнительный комитет рассмотрел </w:t>
      </w:r>
      <w:r>
        <w:rPr>
          <w:lang w:val="ru-RU"/>
        </w:rPr>
        <w:t>ежегодный</w:t>
      </w:r>
      <w:r w:rsidRPr="000B65E9">
        <w:rPr>
          <w:lang w:val="ru-RU"/>
        </w:rPr>
        <w:t xml:space="preserve"> </w:t>
      </w:r>
      <w:r>
        <w:rPr>
          <w:lang w:val="ru-RU"/>
        </w:rPr>
        <w:t xml:space="preserve">доклад </w:t>
      </w:r>
      <w:r w:rsidRPr="000B65E9">
        <w:rPr>
          <w:lang w:val="ru-RU"/>
        </w:rPr>
        <w:t xml:space="preserve">о реализации программы </w:t>
      </w:r>
      <w:r>
        <w:rPr>
          <w:lang w:val="ru-RU"/>
        </w:rPr>
        <w:t xml:space="preserve">работы по </w:t>
      </w:r>
      <w:r w:rsidRPr="000B65E9">
        <w:rPr>
          <w:lang w:val="ru-RU"/>
        </w:rPr>
        <w:t>мониторинг</w:t>
      </w:r>
      <w:r>
        <w:rPr>
          <w:lang w:val="ru-RU"/>
        </w:rPr>
        <w:t>у</w:t>
      </w:r>
      <w:r w:rsidRPr="000B65E9">
        <w:rPr>
          <w:lang w:val="ru-RU"/>
        </w:rPr>
        <w:t xml:space="preserve"> и оценк</w:t>
      </w:r>
      <w:r>
        <w:rPr>
          <w:lang w:val="ru-RU"/>
        </w:rPr>
        <w:t>е</w:t>
      </w:r>
      <w:r w:rsidRPr="000B65E9">
        <w:rPr>
          <w:lang w:val="ru-RU"/>
        </w:rPr>
        <w:t xml:space="preserve"> </w:t>
      </w:r>
      <w:r>
        <w:rPr>
          <w:lang w:val="ru-RU"/>
        </w:rPr>
        <w:t>з</w:t>
      </w:r>
      <w:r w:rsidRPr="000B65E9">
        <w:rPr>
          <w:lang w:val="ru-RU"/>
        </w:rPr>
        <w:t>а 2025 год, включая опыт</w:t>
      </w:r>
      <w:r>
        <w:rPr>
          <w:lang w:val="ru-RU"/>
        </w:rPr>
        <w:t>ное</w:t>
      </w:r>
      <w:r w:rsidRPr="000B65E9">
        <w:rPr>
          <w:lang w:val="ru-RU"/>
        </w:rPr>
        <w:t xml:space="preserve"> </w:t>
      </w:r>
      <w:r>
        <w:rPr>
          <w:lang w:val="ru-RU"/>
        </w:rPr>
        <w:t xml:space="preserve">использование </w:t>
      </w:r>
      <w:r w:rsidRPr="000B65E9">
        <w:rPr>
          <w:lang w:val="ru-RU"/>
        </w:rPr>
        <w:t>двух</w:t>
      </w:r>
      <w:r>
        <w:rPr>
          <w:lang w:val="ru-RU"/>
        </w:rPr>
        <w:t xml:space="preserve">летнего </w:t>
      </w:r>
      <w:r w:rsidRPr="000B65E9">
        <w:rPr>
          <w:lang w:val="ru-RU"/>
        </w:rPr>
        <w:t>цикла для программы работы и бюджета</w:t>
      </w:r>
      <w:r>
        <w:rPr>
          <w:lang w:val="ru-RU"/>
        </w:rPr>
        <w:t xml:space="preserve"> и </w:t>
      </w:r>
      <w:r w:rsidRPr="000B65E9">
        <w:rPr>
          <w:lang w:val="ru-RU"/>
        </w:rPr>
        <w:t xml:space="preserve">программу </w:t>
      </w:r>
      <w:r>
        <w:rPr>
          <w:lang w:val="ru-RU"/>
        </w:rPr>
        <w:t xml:space="preserve">работы по </w:t>
      </w:r>
      <w:r w:rsidRPr="000B65E9">
        <w:rPr>
          <w:lang w:val="ru-RU"/>
        </w:rPr>
        <w:t>оценк</w:t>
      </w:r>
      <w:r>
        <w:rPr>
          <w:lang w:val="ru-RU"/>
        </w:rPr>
        <w:t>е</w:t>
      </w:r>
      <w:r w:rsidRPr="000B65E9">
        <w:rPr>
          <w:lang w:val="ru-RU"/>
        </w:rPr>
        <w:t xml:space="preserve"> на 2026 год</w:t>
      </w:r>
      <w:r w:rsidRPr="0070223E">
        <w:rPr>
          <w:rStyle w:val="FootnoteReference"/>
          <w:lang w:val="en-GB"/>
        </w:rPr>
        <w:footnoteReference w:id="35"/>
      </w:r>
      <w:r w:rsidRPr="000B65E9">
        <w:rPr>
          <w:lang w:val="ru-RU"/>
        </w:rPr>
        <w:t xml:space="preserve">. Он утвердил программу </w:t>
      </w:r>
      <w:r>
        <w:rPr>
          <w:lang w:val="ru-RU"/>
        </w:rPr>
        <w:t xml:space="preserve">работы по </w:t>
      </w:r>
      <w:r w:rsidRPr="000B65E9">
        <w:rPr>
          <w:lang w:val="ru-RU"/>
        </w:rPr>
        <w:t>оценк</w:t>
      </w:r>
      <w:r>
        <w:rPr>
          <w:lang w:val="ru-RU"/>
        </w:rPr>
        <w:t>е</w:t>
      </w:r>
      <w:r w:rsidRPr="000B65E9">
        <w:rPr>
          <w:lang w:val="ru-RU"/>
        </w:rPr>
        <w:t xml:space="preserve"> на 2026 год, при</w:t>
      </w:r>
      <w:r>
        <w:rPr>
          <w:lang w:val="ru-RU"/>
        </w:rPr>
        <w:t>веденную в приложении к</w:t>
      </w:r>
      <w:r w:rsidRPr="000B65E9">
        <w:rPr>
          <w:lang w:val="ru-RU"/>
        </w:rPr>
        <w:t xml:space="preserve"> </w:t>
      </w:r>
      <w:r>
        <w:rPr>
          <w:lang w:val="ru-RU"/>
        </w:rPr>
        <w:t>докладу о работе</w:t>
      </w:r>
      <w:r w:rsidRPr="000B65E9">
        <w:rPr>
          <w:lang w:val="ru-RU"/>
        </w:rPr>
        <w:t xml:space="preserve"> этого </w:t>
      </w:r>
      <w:r>
        <w:rPr>
          <w:lang w:val="ru-RU"/>
        </w:rPr>
        <w:t>совещания</w:t>
      </w:r>
      <w:r w:rsidRPr="0070223E">
        <w:rPr>
          <w:rStyle w:val="FootnoteReference"/>
          <w:lang w:val="en-GB"/>
        </w:rPr>
        <w:footnoteReference w:id="36"/>
      </w:r>
      <w:r w:rsidRPr="000B65E9">
        <w:rPr>
          <w:lang w:val="ru-RU"/>
        </w:rPr>
        <w:t xml:space="preserve">, отметив, что предварительный остаток </w:t>
      </w:r>
      <w:r>
        <w:rPr>
          <w:lang w:val="ru-RU"/>
        </w:rPr>
        <w:t xml:space="preserve">средства в </w:t>
      </w:r>
      <w:r w:rsidRPr="000B65E9">
        <w:rPr>
          <w:lang w:val="ru-RU"/>
        </w:rPr>
        <w:t>бюджет</w:t>
      </w:r>
      <w:r>
        <w:rPr>
          <w:lang w:val="ru-RU"/>
        </w:rPr>
        <w:t>е</w:t>
      </w:r>
      <w:r w:rsidRPr="000B65E9">
        <w:rPr>
          <w:lang w:val="ru-RU"/>
        </w:rPr>
        <w:t xml:space="preserve"> на 2025 год в размере 131 759 долл</w:t>
      </w:r>
      <w:r>
        <w:rPr>
          <w:lang w:val="ru-RU"/>
        </w:rPr>
        <w:t xml:space="preserve">. </w:t>
      </w:r>
      <w:r w:rsidRPr="000B65E9">
        <w:rPr>
          <w:lang w:val="ru-RU"/>
        </w:rPr>
        <w:t xml:space="preserve">США будет перенесен </w:t>
      </w:r>
      <w:r>
        <w:rPr>
          <w:lang w:val="ru-RU"/>
        </w:rPr>
        <w:t>в</w:t>
      </w:r>
      <w:r w:rsidRPr="000B65E9">
        <w:rPr>
          <w:lang w:val="ru-RU"/>
        </w:rPr>
        <w:t xml:space="preserve"> соответствующий бюджет оценки на 2026 год</w:t>
      </w:r>
      <w:r>
        <w:rPr>
          <w:lang w:val="ru-RU"/>
        </w:rPr>
        <w:t xml:space="preserve"> </w:t>
      </w:r>
      <w:r w:rsidRPr="00CA74B8">
        <w:rPr>
          <w:lang w:val="ru-RU"/>
        </w:rPr>
        <w:t>(</w:t>
      </w:r>
      <w:r>
        <w:rPr>
          <w:lang w:val="ru-RU"/>
        </w:rPr>
        <w:t>решение</w:t>
      </w:r>
      <w:r w:rsidRPr="0070223E">
        <w:rPr>
          <w:lang w:val="en-GB" w:bidi="hi-IN"/>
        </w:rPr>
        <w:t> </w:t>
      </w:r>
      <w:r w:rsidRPr="00CA74B8">
        <w:rPr>
          <w:lang w:val="ru-RU" w:bidi="hi-IN"/>
        </w:rPr>
        <w:t>97/8)</w:t>
      </w:r>
      <w:r w:rsidRPr="000B65E9">
        <w:rPr>
          <w:lang w:val="ru-RU"/>
        </w:rPr>
        <w:t>.</w:t>
      </w:r>
      <w:r>
        <w:rPr>
          <w:lang w:val="ru-RU"/>
        </w:rPr>
        <w:t xml:space="preserve"> </w:t>
      </w:r>
    </w:p>
    <w:p w14:paraId="7039331D" w14:textId="77777777" w:rsidR="00844A8D" w:rsidRPr="00BF6D9F" w:rsidRDefault="00844A8D" w:rsidP="0070223E">
      <w:pPr>
        <w:keepNext/>
        <w:spacing w:after="240"/>
        <w:jc w:val="left"/>
        <w:outlineLvl w:val="1"/>
        <w:rPr>
          <w:b/>
          <w:bCs/>
          <w:sz w:val="24"/>
          <w:szCs w:val="24"/>
          <w:lang w:val="ru-RU"/>
        </w:rPr>
      </w:pPr>
      <w:r w:rsidRPr="00824F59">
        <w:rPr>
          <w:b/>
          <w:bCs/>
          <w:sz w:val="24"/>
          <w:szCs w:val="24"/>
        </w:rPr>
        <w:t>E</w:t>
      </w:r>
      <w:r w:rsidRPr="00BF6D9F">
        <w:rPr>
          <w:b/>
          <w:bCs/>
          <w:sz w:val="24"/>
          <w:szCs w:val="24"/>
          <w:lang w:val="ru-RU"/>
        </w:rPr>
        <w:t>.</w:t>
      </w:r>
      <w:r w:rsidRPr="00BF6D9F">
        <w:rPr>
          <w:b/>
          <w:bCs/>
          <w:sz w:val="24"/>
          <w:szCs w:val="24"/>
          <w:lang w:val="ru-RU"/>
        </w:rPr>
        <w:tab/>
      </w:r>
      <w:r w:rsidRPr="00F111A2">
        <w:rPr>
          <w:b/>
          <w:bCs/>
          <w:sz w:val="24"/>
          <w:szCs w:val="24"/>
          <w:lang w:val="ru-RU"/>
        </w:rPr>
        <w:t>Бизнес-планирование</w:t>
      </w:r>
      <w:r>
        <w:rPr>
          <w:b/>
          <w:bCs/>
          <w:sz w:val="24"/>
          <w:szCs w:val="24"/>
          <w:lang w:val="ru-RU"/>
        </w:rPr>
        <w:t xml:space="preserve"> и</w:t>
      </w:r>
      <w:r w:rsidRPr="00F111A2">
        <w:rPr>
          <w:b/>
          <w:bCs/>
          <w:sz w:val="24"/>
          <w:szCs w:val="24"/>
          <w:lang w:val="ru-RU"/>
        </w:rPr>
        <w:t xml:space="preserve"> финансовые вопросы</w:t>
      </w:r>
      <w:r w:rsidRPr="00BF6D9F">
        <w:rPr>
          <w:b/>
          <w:bCs/>
          <w:sz w:val="24"/>
          <w:szCs w:val="24"/>
          <w:lang w:val="ru-RU"/>
        </w:rPr>
        <w:t xml:space="preserve"> </w:t>
      </w:r>
    </w:p>
    <w:p w14:paraId="7039331E" w14:textId="77777777" w:rsidR="00844A8D" w:rsidRPr="0070223E" w:rsidRDefault="00844A8D" w:rsidP="0070223E">
      <w:pPr>
        <w:pStyle w:val="Heading2"/>
        <w:numPr>
          <w:ilvl w:val="0"/>
          <w:numId w:val="0"/>
        </w:numPr>
        <w:jc w:val="left"/>
        <w:rPr>
          <w:b/>
          <w:lang w:val="en-GB"/>
        </w:rPr>
      </w:pPr>
      <w:r w:rsidRPr="0070223E">
        <w:rPr>
          <w:b/>
          <w:bCs/>
          <w:lang w:val="en-GB"/>
        </w:rPr>
        <w:t>1.</w:t>
      </w:r>
      <w:r>
        <w:rPr>
          <w:b/>
          <w:bCs/>
          <w:lang w:val="en-GB"/>
        </w:rPr>
        <w:tab/>
      </w:r>
      <w:r w:rsidRPr="007A23FB">
        <w:rPr>
          <w:b/>
          <w:bCs/>
          <w:lang w:val="ru-RU"/>
        </w:rPr>
        <w:t>Бизнес-планирование</w:t>
      </w:r>
    </w:p>
    <w:p w14:paraId="7039331F" w14:textId="77777777" w:rsidR="00844A8D" w:rsidRPr="007A23FB" w:rsidRDefault="00844A8D" w:rsidP="0005256C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194F75">
        <w:rPr>
          <w:bCs/>
          <w:lang w:val="ru-RU"/>
        </w:rPr>
        <w:t>На 97-м совещании</w:t>
      </w:r>
      <w:r w:rsidRPr="00194F75">
        <w:rPr>
          <w:lang w:val="ru-RU"/>
        </w:rPr>
        <w:t xml:space="preserve"> </w:t>
      </w:r>
      <w:r w:rsidRPr="00194F75">
        <w:rPr>
          <w:bCs/>
          <w:lang w:val="ru-RU"/>
        </w:rPr>
        <w:t>Исполнительный комитет рассмотрел обновленную информацию о статусе выполнения сводного бизнес-плана Многостороннего фонда на 2025–2027</w:t>
      </w:r>
      <w:r w:rsidRPr="00194F75">
        <w:rPr>
          <w:bCs/>
          <w:lang w:val="en-US"/>
        </w:rPr>
        <w:t> </w:t>
      </w:r>
      <w:r w:rsidRPr="00194F75">
        <w:rPr>
          <w:bCs/>
          <w:lang w:val="ru-RU"/>
        </w:rPr>
        <w:t>годы</w:t>
      </w:r>
      <w:r w:rsidRPr="0005256C">
        <w:rPr>
          <w:vertAlign w:val="superscript"/>
          <w:lang w:val="en-GB"/>
        </w:rPr>
        <w:footnoteReference w:id="37"/>
      </w:r>
      <w:r w:rsidRPr="00194F75">
        <w:rPr>
          <w:bCs/>
          <w:lang w:val="ru-RU"/>
        </w:rPr>
        <w:t>, приняв к сведению общую стоимость мероприятий, представленных на 97-м совещании (решение</w:t>
      </w:r>
      <w:r w:rsidRPr="00194F75">
        <w:rPr>
          <w:lang w:val="ru-RU"/>
        </w:rPr>
        <w:t xml:space="preserve"> 97/23).</w:t>
      </w:r>
      <w:r>
        <w:rPr>
          <w:lang w:val="ru-RU"/>
        </w:rPr>
        <w:t xml:space="preserve">  </w:t>
      </w:r>
      <w:r w:rsidRPr="0005256C">
        <w:rPr>
          <w:lang w:val="en-GB"/>
        </w:rPr>
        <w:t> </w:t>
      </w:r>
    </w:p>
    <w:p w14:paraId="70393320" w14:textId="77777777" w:rsidR="00844A8D" w:rsidRPr="00AC5B15" w:rsidRDefault="00844A8D" w:rsidP="00EA749F">
      <w:pPr>
        <w:pStyle w:val="Heading1"/>
        <w:tabs>
          <w:tab w:val="clear" w:pos="0"/>
          <w:tab w:val="num" w:pos="792"/>
        </w:tabs>
        <w:rPr>
          <w:bCs/>
          <w:lang w:val="ru-RU"/>
        </w:rPr>
      </w:pPr>
      <w:r w:rsidRPr="0042070C">
        <w:rPr>
          <w:bCs/>
          <w:lang w:val="ru-RU"/>
        </w:rPr>
        <w:t>Также на 9</w:t>
      </w:r>
      <w:r>
        <w:rPr>
          <w:bCs/>
          <w:lang w:val="ru-RU"/>
        </w:rPr>
        <w:t>7</w:t>
      </w:r>
      <w:r w:rsidRPr="0042070C">
        <w:rPr>
          <w:bCs/>
          <w:lang w:val="ru-RU"/>
        </w:rPr>
        <w:t>-м совещании Исполнительный комитет рассмотрел сводный бизнес-план Многостороннего фонда на 2026–2028</w:t>
      </w:r>
      <w:r w:rsidRPr="0042070C">
        <w:rPr>
          <w:bCs/>
        </w:rPr>
        <w:t> </w:t>
      </w:r>
      <w:r w:rsidRPr="0042070C">
        <w:rPr>
          <w:bCs/>
          <w:lang w:val="ru-RU"/>
        </w:rPr>
        <w:t>годы</w:t>
      </w:r>
      <w:r w:rsidRPr="00EA749F">
        <w:rPr>
          <w:bCs/>
          <w:vertAlign w:val="superscript"/>
          <w:lang w:val="en-GB"/>
        </w:rPr>
        <w:footnoteReference w:id="38"/>
      </w:r>
      <w:r>
        <w:rPr>
          <w:bCs/>
          <w:lang w:val="ru-RU"/>
        </w:rPr>
        <w:t>.</w:t>
      </w:r>
      <w:r w:rsidRPr="00271DE9">
        <w:rPr>
          <w:bCs/>
          <w:lang w:val="ru-RU"/>
        </w:rPr>
        <w:t xml:space="preserve"> После внесения ряда корректировок он утвердил сводный бизнес-план на 202</w:t>
      </w:r>
      <w:r>
        <w:rPr>
          <w:bCs/>
          <w:lang w:val="ru-RU"/>
        </w:rPr>
        <w:t>6</w:t>
      </w:r>
      <w:r w:rsidRPr="00271DE9">
        <w:rPr>
          <w:bCs/>
          <w:lang w:val="ru-RU"/>
        </w:rPr>
        <w:t>–202</w:t>
      </w:r>
      <w:r>
        <w:rPr>
          <w:bCs/>
          <w:lang w:val="ru-RU"/>
        </w:rPr>
        <w:t>8</w:t>
      </w:r>
      <w:r w:rsidRPr="00271DE9">
        <w:rPr>
          <w:bCs/>
          <w:lang w:val="ru-RU"/>
        </w:rPr>
        <w:t xml:space="preserve"> годы, отметив, что утверждение не означает одобрения намеченных в нем проектов или объемов их финансирования или тоннажа. </w:t>
      </w:r>
      <w:r w:rsidRPr="00052C38">
        <w:rPr>
          <w:bCs/>
          <w:lang w:val="ru-RU"/>
        </w:rPr>
        <w:t xml:space="preserve">Комитет также </w:t>
      </w:r>
      <w:r>
        <w:rPr>
          <w:bCs/>
          <w:lang w:val="ru-RU"/>
        </w:rPr>
        <w:t>поручил</w:t>
      </w:r>
      <w:r w:rsidRPr="00052C38">
        <w:rPr>
          <w:bCs/>
          <w:lang w:val="ru-RU"/>
        </w:rPr>
        <w:t xml:space="preserve"> Секретариату Фонда подготовить краткий документ для рассмотрения Исполнительным комитетом на его 99-м </w:t>
      </w:r>
      <w:r>
        <w:rPr>
          <w:bCs/>
          <w:lang w:val="ru-RU"/>
        </w:rPr>
        <w:t xml:space="preserve">совещании касательно обновления </w:t>
      </w:r>
      <w:r w:rsidRPr="00052C38">
        <w:rPr>
          <w:bCs/>
          <w:lang w:val="ru-RU"/>
        </w:rPr>
        <w:t>руковод</w:t>
      </w:r>
      <w:r>
        <w:rPr>
          <w:bCs/>
          <w:lang w:val="ru-RU"/>
        </w:rPr>
        <w:t xml:space="preserve">ства по </w:t>
      </w:r>
      <w:r w:rsidRPr="00052C38">
        <w:rPr>
          <w:bCs/>
          <w:lang w:val="ru-RU"/>
        </w:rPr>
        <w:t>подготовк</w:t>
      </w:r>
      <w:r>
        <w:rPr>
          <w:bCs/>
          <w:lang w:val="ru-RU"/>
        </w:rPr>
        <w:t>е</w:t>
      </w:r>
      <w:r w:rsidRPr="00052C38">
        <w:rPr>
          <w:bCs/>
          <w:lang w:val="ru-RU"/>
        </w:rPr>
        <w:t xml:space="preserve"> проектов для этапа </w:t>
      </w:r>
      <w:r w:rsidRPr="00052C38">
        <w:rPr>
          <w:lang w:val="en-GB"/>
        </w:rPr>
        <w:t>I</w:t>
      </w:r>
      <w:r>
        <w:rPr>
          <w:bCs/>
          <w:lang w:val="ru-RU"/>
        </w:rPr>
        <w:t xml:space="preserve"> КПР</w:t>
      </w:r>
      <w:r w:rsidRPr="00052C38">
        <w:rPr>
          <w:bCs/>
          <w:lang w:val="ru-RU"/>
        </w:rPr>
        <w:t xml:space="preserve"> </w:t>
      </w:r>
      <w:r>
        <w:rPr>
          <w:bCs/>
          <w:lang w:val="ru-RU"/>
        </w:rPr>
        <w:t>с целью его и</w:t>
      </w:r>
      <w:r w:rsidRPr="00052C38">
        <w:rPr>
          <w:bCs/>
          <w:lang w:val="ru-RU"/>
        </w:rPr>
        <w:t xml:space="preserve">спользования </w:t>
      </w:r>
      <w:r>
        <w:rPr>
          <w:bCs/>
          <w:lang w:val="ru-RU"/>
        </w:rPr>
        <w:t>в ходе</w:t>
      </w:r>
      <w:r w:rsidRPr="00052C38">
        <w:rPr>
          <w:bCs/>
          <w:lang w:val="ru-RU"/>
        </w:rPr>
        <w:t xml:space="preserve"> подготовк</w:t>
      </w:r>
      <w:r>
        <w:rPr>
          <w:bCs/>
          <w:lang w:val="ru-RU"/>
        </w:rPr>
        <w:t>и</w:t>
      </w:r>
      <w:r w:rsidRPr="00052C38">
        <w:rPr>
          <w:bCs/>
          <w:lang w:val="ru-RU"/>
        </w:rPr>
        <w:t xml:space="preserve"> этапа </w:t>
      </w:r>
      <w:r w:rsidRPr="00052C38">
        <w:rPr>
          <w:lang w:val="en-GB"/>
        </w:rPr>
        <w:t>II</w:t>
      </w:r>
      <w:r w:rsidRPr="00052C38">
        <w:rPr>
          <w:bCs/>
          <w:lang w:val="ru-RU"/>
        </w:rPr>
        <w:t xml:space="preserve"> КП</w:t>
      </w:r>
      <w:r>
        <w:rPr>
          <w:bCs/>
          <w:lang w:val="ru-RU"/>
        </w:rPr>
        <w:t>Р</w:t>
      </w:r>
      <w:r w:rsidRPr="00052C38">
        <w:rPr>
          <w:bCs/>
          <w:lang w:val="ru-RU"/>
        </w:rPr>
        <w:t xml:space="preserve"> (решение 97/24). Исполнительный комитет также рассмотрел бизнес-планы на 2026–2028 годы двусторонних </w:t>
      </w:r>
      <w:r>
        <w:rPr>
          <w:bCs/>
          <w:lang w:val="ru-RU"/>
        </w:rPr>
        <w:t xml:space="preserve">учреждений </w:t>
      </w:r>
      <w:r w:rsidRPr="00052C38">
        <w:rPr>
          <w:bCs/>
          <w:lang w:val="ru-RU"/>
        </w:rPr>
        <w:t>(правительств</w:t>
      </w:r>
      <w:r>
        <w:rPr>
          <w:bCs/>
          <w:lang w:val="ru-RU"/>
        </w:rPr>
        <w:t>а</w:t>
      </w:r>
      <w:r w:rsidRPr="00052C38">
        <w:rPr>
          <w:bCs/>
          <w:lang w:val="ru-RU"/>
        </w:rPr>
        <w:t xml:space="preserve"> Австралии, Франции, Германии, Италии и Соединенного Королевства </w:t>
      </w:r>
      <w:r w:rsidRPr="00052C38">
        <w:rPr>
          <w:bCs/>
          <w:lang w:val="ru-RU"/>
        </w:rPr>
        <w:lastRenderedPageBreak/>
        <w:t>Великобритании и Северной Ирландии)</w:t>
      </w:r>
      <w:r w:rsidRPr="00052C38">
        <w:rPr>
          <w:bCs/>
          <w:vertAlign w:val="superscript"/>
          <w:lang w:val="ru-RU"/>
        </w:rPr>
        <w:t xml:space="preserve"> </w:t>
      </w:r>
      <w:r w:rsidRPr="00C37852">
        <w:rPr>
          <w:bCs/>
          <w:vertAlign w:val="superscript"/>
          <w:lang w:val="en-GB"/>
        </w:rPr>
        <w:footnoteReference w:id="39"/>
      </w:r>
      <w:r w:rsidRPr="00052C38">
        <w:rPr>
          <w:bCs/>
          <w:lang w:val="ru-RU"/>
        </w:rPr>
        <w:t>, ПРООН</w:t>
      </w:r>
      <w:r w:rsidRPr="00C37852">
        <w:rPr>
          <w:bCs/>
          <w:vertAlign w:val="superscript"/>
          <w:lang w:val="en-GB"/>
        </w:rPr>
        <w:footnoteReference w:id="40"/>
      </w:r>
      <w:r w:rsidRPr="00052C38">
        <w:rPr>
          <w:bCs/>
          <w:lang w:val="ru-RU"/>
        </w:rPr>
        <w:t>, ЮНЕП</w:t>
      </w:r>
      <w:r w:rsidRPr="00C37852">
        <w:rPr>
          <w:bCs/>
          <w:vertAlign w:val="superscript"/>
          <w:lang w:val="en-GB"/>
        </w:rPr>
        <w:footnoteReference w:id="41"/>
      </w:r>
      <w:r w:rsidRPr="00052C38">
        <w:rPr>
          <w:bCs/>
          <w:lang w:val="ru-RU"/>
        </w:rPr>
        <w:t>, ЮНИДО</w:t>
      </w:r>
      <w:r w:rsidRPr="00C37852">
        <w:rPr>
          <w:bCs/>
          <w:vertAlign w:val="superscript"/>
          <w:lang w:val="en-GB"/>
        </w:rPr>
        <w:footnoteReference w:id="42"/>
      </w:r>
      <w:r w:rsidRPr="00052C38">
        <w:rPr>
          <w:bCs/>
          <w:lang w:val="ru-RU"/>
        </w:rPr>
        <w:t xml:space="preserve"> и Всемирного банка</w:t>
      </w:r>
      <w:r w:rsidRPr="00C37852">
        <w:rPr>
          <w:bCs/>
          <w:vertAlign w:val="superscript"/>
          <w:lang w:val="en-GB"/>
        </w:rPr>
        <w:footnoteReference w:id="43"/>
      </w:r>
      <w:r w:rsidRPr="00052C38">
        <w:rPr>
          <w:bCs/>
          <w:lang w:val="ru-RU"/>
        </w:rPr>
        <w:t>. Прин</w:t>
      </w:r>
      <w:r>
        <w:rPr>
          <w:bCs/>
          <w:lang w:val="ru-RU"/>
        </w:rPr>
        <w:t xml:space="preserve">имая к сведению </w:t>
      </w:r>
      <w:r w:rsidRPr="00052C38">
        <w:rPr>
          <w:bCs/>
          <w:lang w:val="ru-RU"/>
        </w:rPr>
        <w:t xml:space="preserve">эти планы, он утвердил показатели эффективности работы ПРООН, ЮНЕП, ЮНИДО и Всемирного банка, </w:t>
      </w:r>
      <w:r>
        <w:rPr>
          <w:bCs/>
          <w:lang w:val="ru-RU"/>
        </w:rPr>
        <w:t xml:space="preserve">приведенные </w:t>
      </w:r>
      <w:r w:rsidRPr="00052C38">
        <w:rPr>
          <w:bCs/>
          <w:lang w:val="ru-RU"/>
        </w:rPr>
        <w:t xml:space="preserve">в соответствующих приложениях к </w:t>
      </w:r>
      <w:r>
        <w:rPr>
          <w:bCs/>
          <w:lang w:val="ru-RU"/>
        </w:rPr>
        <w:t xml:space="preserve">докладу о работе </w:t>
      </w:r>
      <w:r w:rsidRPr="00052C38">
        <w:rPr>
          <w:bCs/>
          <w:lang w:val="ru-RU"/>
        </w:rPr>
        <w:t xml:space="preserve">этого </w:t>
      </w:r>
      <w:r>
        <w:rPr>
          <w:bCs/>
          <w:lang w:val="ru-RU"/>
        </w:rPr>
        <w:t>совещания</w:t>
      </w:r>
      <w:r w:rsidRPr="00C37852">
        <w:rPr>
          <w:bCs/>
          <w:vertAlign w:val="superscript"/>
          <w:lang w:val="en-GB"/>
        </w:rPr>
        <w:footnoteReference w:id="44"/>
      </w:r>
      <w:r>
        <w:rPr>
          <w:bCs/>
          <w:lang w:val="ru-RU"/>
        </w:rPr>
        <w:t xml:space="preserve"> </w:t>
      </w:r>
      <w:r w:rsidRPr="00AC5B15">
        <w:rPr>
          <w:bCs/>
          <w:lang w:val="ru-RU"/>
        </w:rPr>
        <w:t>(</w:t>
      </w:r>
      <w:r>
        <w:rPr>
          <w:bCs/>
          <w:lang w:val="ru-RU"/>
        </w:rPr>
        <w:t xml:space="preserve">решения </w:t>
      </w:r>
      <w:r w:rsidRPr="00AC5B15">
        <w:rPr>
          <w:bCs/>
          <w:lang w:val="ru-RU"/>
        </w:rPr>
        <w:t xml:space="preserve">97/25 </w:t>
      </w:r>
      <w:r>
        <w:rPr>
          <w:bCs/>
          <w:lang w:val="ru-RU"/>
        </w:rPr>
        <w:t>-</w:t>
      </w:r>
      <w:r w:rsidRPr="00AC5B15">
        <w:rPr>
          <w:bCs/>
          <w:lang w:val="ru-RU"/>
        </w:rPr>
        <w:t xml:space="preserve"> 97/29).</w:t>
      </w:r>
    </w:p>
    <w:p w14:paraId="70393321" w14:textId="77777777" w:rsidR="00844A8D" w:rsidRPr="00EA749F" w:rsidRDefault="00844A8D" w:rsidP="00EA749F">
      <w:pPr>
        <w:pStyle w:val="Heading1"/>
        <w:tabs>
          <w:tab w:val="clear" w:pos="0"/>
          <w:tab w:val="num" w:pos="792"/>
        </w:tabs>
        <w:rPr>
          <w:bCs/>
          <w:lang w:val="en-GB"/>
        </w:rPr>
      </w:pPr>
      <w:r w:rsidRPr="000F38F6">
        <w:rPr>
          <w:bCs/>
          <w:highlight w:val="yellow"/>
          <w:lang w:val="en-GB"/>
        </w:rPr>
        <w:t>[</w:t>
      </w:r>
      <w:r>
        <w:rPr>
          <w:highlight w:val="yellow"/>
          <w:lang w:val="ru-RU" w:eastAsia="en-GB"/>
        </w:rPr>
        <w:t xml:space="preserve">На </w:t>
      </w:r>
      <w:r>
        <w:rPr>
          <w:highlight w:val="yellow"/>
          <w:lang w:eastAsia="en-GB"/>
        </w:rPr>
        <w:t>98</w:t>
      </w:r>
      <w:r>
        <w:rPr>
          <w:highlight w:val="yellow"/>
          <w:lang w:val="ru-RU" w:eastAsia="en-GB"/>
        </w:rPr>
        <w:t>-м совещании</w:t>
      </w:r>
      <w:r>
        <w:rPr>
          <w:highlight w:val="yellow"/>
          <w:lang w:eastAsia="en-GB"/>
        </w:rPr>
        <w:t>…</w:t>
      </w:r>
      <w:r w:rsidRPr="000F38F6">
        <w:rPr>
          <w:bCs/>
          <w:highlight w:val="yellow"/>
          <w:lang w:val="en-GB"/>
        </w:rPr>
        <w:t>]</w:t>
      </w:r>
    </w:p>
    <w:p w14:paraId="70393322" w14:textId="77777777" w:rsidR="00844A8D" w:rsidRPr="000F38F6" w:rsidRDefault="00844A8D" w:rsidP="000F38F6">
      <w:pPr>
        <w:pStyle w:val="Heading2"/>
        <w:numPr>
          <w:ilvl w:val="0"/>
          <w:numId w:val="0"/>
        </w:numPr>
        <w:jc w:val="left"/>
        <w:rPr>
          <w:b/>
          <w:bCs/>
          <w:lang w:val="en-GB"/>
        </w:rPr>
      </w:pPr>
      <w:r w:rsidRPr="000F38F6">
        <w:rPr>
          <w:b/>
          <w:bCs/>
          <w:lang w:val="en-GB"/>
        </w:rPr>
        <w:t>2.</w:t>
      </w:r>
      <w:r w:rsidRPr="000F38F6">
        <w:rPr>
          <w:b/>
          <w:bCs/>
          <w:lang w:val="en-GB"/>
        </w:rPr>
        <w:tab/>
      </w:r>
      <w:r>
        <w:rPr>
          <w:b/>
          <w:bCs/>
          <w:lang w:val="ru-RU"/>
        </w:rPr>
        <w:t xml:space="preserve">Финансовые вопросы </w:t>
      </w:r>
    </w:p>
    <w:p w14:paraId="70393323" w14:textId="77777777" w:rsidR="00844A8D" w:rsidRPr="00F75E6F" w:rsidRDefault="00844A8D" w:rsidP="000F38F6">
      <w:pPr>
        <w:pStyle w:val="Heading1"/>
        <w:keepNext/>
        <w:numPr>
          <w:ilvl w:val="0"/>
          <w:numId w:val="0"/>
        </w:numPr>
        <w:spacing w:before="240"/>
        <w:jc w:val="left"/>
        <w:rPr>
          <w:b/>
          <w:lang w:val="en-GB"/>
        </w:rPr>
      </w:pPr>
      <w:r w:rsidRPr="00F124A6">
        <w:rPr>
          <w:b/>
          <w:sz w:val="20"/>
          <w:szCs w:val="20"/>
        </w:rPr>
        <w:t xml:space="preserve"> </w:t>
      </w:r>
      <w:r w:rsidRPr="000F38F6">
        <w:rPr>
          <w:b/>
          <w:sz w:val="20"/>
          <w:szCs w:val="20"/>
          <w:lang w:val="en-GB"/>
        </w:rPr>
        <w:t>a)</w:t>
      </w:r>
      <w:r w:rsidRPr="000F38F6">
        <w:rPr>
          <w:b/>
          <w:sz w:val="20"/>
          <w:szCs w:val="20"/>
          <w:lang w:val="en-GB"/>
        </w:rPr>
        <w:tab/>
      </w:r>
      <w:r w:rsidRPr="00F75E6F">
        <w:rPr>
          <w:b/>
          <w:lang w:val="ru-RU"/>
        </w:rPr>
        <w:t>Состояние</w:t>
      </w:r>
      <w:r w:rsidRPr="00F75E6F">
        <w:rPr>
          <w:b/>
        </w:rPr>
        <w:t xml:space="preserve"> </w:t>
      </w:r>
      <w:r w:rsidRPr="00F75E6F">
        <w:rPr>
          <w:b/>
          <w:lang w:val="ru-RU"/>
        </w:rPr>
        <w:t>Многостороннего</w:t>
      </w:r>
      <w:r w:rsidRPr="00F75E6F">
        <w:rPr>
          <w:b/>
        </w:rPr>
        <w:t xml:space="preserve"> </w:t>
      </w:r>
      <w:r w:rsidRPr="00F75E6F">
        <w:rPr>
          <w:b/>
          <w:lang w:val="ru-RU"/>
        </w:rPr>
        <w:t>фонда</w:t>
      </w:r>
    </w:p>
    <w:p w14:paraId="70393324" w14:textId="77777777" w:rsidR="00844A8D" w:rsidRPr="005C639A" w:rsidRDefault="00844A8D" w:rsidP="000F38F6">
      <w:pPr>
        <w:pStyle w:val="Heading1"/>
        <w:tabs>
          <w:tab w:val="clear" w:pos="0"/>
          <w:tab w:val="num" w:pos="792"/>
        </w:tabs>
        <w:rPr>
          <w:bCs/>
          <w:lang w:val="en-GB"/>
        </w:rPr>
      </w:pPr>
      <w:r w:rsidRPr="00EC4D18">
        <w:rPr>
          <w:bCs/>
          <w:lang w:val="ru-RU"/>
        </w:rPr>
        <w:t xml:space="preserve">По состоянию на </w:t>
      </w:r>
      <w:r w:rsidRPr="00EC4D18">
        <w:rPr>
          <w:bCs/>
          <w:highlight w:val="yellow"/>
          <w:lang w:val="ru-RU"/>
        </w:rPr>
        <w:t xml:space="preserve">[?? </w:t>
      </w:r>
      <w:r>
        <w:rPr>
          <w:bCs/>
          <w:highlight w:val="yellow"/>
          <w:lang w:val="ru-RU"/>
        </w:rPr>
        <w:t>июня</w:t>
      </w:r>
      <w:r w:rsidRPr="00EC4D18">
        <w:rPr>
          <w:bCs/>
          <w:lang w:val="ru-RU"/>
        </w:rPr>
        <w:t xml:space="preserve"> 2026 </w:t>
      </w:r>
      <w:r>
        <w:rPr>
          <w:bCs/>
          <w:lang w:val="ru-RU"/>
        </w:rPr>
        <w:t>года</w:t>
      </w:r>
      <w:r w:rsidRPr="00EC4D18">
        <w:rPr>
          <w:bCs/>
          <w:lang w:val="ru-RU"/>
        </w:rPr>
        <w:t xml:space="preserve">] общая сумма поступлений в Многосторонний фонд, включая наличные платежи, имеющиеся в наличии простые векселя, взносы по двустороннему финансированию, процентный доход и прочие поступления, составила </w:t>
      </w:r>
      <w:r w:rsidRPr="00EC4D18">
        <w:rPr>
          <w:bCs/>
          <w:highlight w:val="yellow"/>
          <w:lang w:val="ru-RU"/>
        </w:rPr>
        <w:t>???</w:t>
      </w:r>
      <w:r>
        <w:rPr>
          <w:bCs/>
          <w:highlight w:val="yellow"/>
          <w:lang w:val="ru-RU"/>
        </w:rPr>
        <w:t xml:space="preserve"> </w:t>
      </w:r>
      <w:r w:rsidRPr="00EC4D18">
        <w:rPr>
          <w:bCs/>
          <w:highlight w:val="yellow"/>
          <w:lang w:val="ru-RU"/>
        </w:rPr>
        <w:t>долл. США</w:t>
      </w:r>
      <w:r w:rsidRPr="00EC4D18">
        <w:rPr>
          <w:bCs/>
          <w:lang w:val="ru-RU"/>
        </w:rPr>
        <w:t xml:space="preserve">, а общая сумма расходов, включая резервные отчисления, составила </w:t>
      </w:r>
      <w:r w:rsidRPr="00EC4D18">
        <w:rPr>
          <w:bCs/>
          <w:highlight w:val="yellow"/>
          <w:lang w:val="ru-RU"/>
        </w:rPr>
        <w:t>??? долл. США</w:t>
      </w:r>
      <w:r w:rsidRPr="00EC4D18">
        <w:rPr>
          <w:bCs/>
        </w:rPr>
        <w:t xml:space="preserve">. </w:t>
      </w:r>
      <w:r w:rsidRPr="00EC4D18">
        <w:rPr>
          <w:bCs/>
          <w:lang w:val="ru-RU"/>
        </w:rPr>
        <w:t>Таким</w:t>
      </w:r>
      <w:r w:rsidRPr="00EC4D18">
        <w:rPr>
          <w:bCs/>
          <w:lang w:val="en-GB"/>
        </w:rPr>
        <w:t xml:space="preserve"> </w:t>
      </w:r>
      <w:r w:rsidRPr="00EC4D18">
        <w:rPr>
          <w:bCs/>
          <w:lang w:val="ru-RU"/>
        </w:rPr>
        <w:t>образом</w:t>
      </w:r>
      <w:r w:rsidRPr="00EC4D18">
        <w:rPr>
          <w:bCs/>
          <w:lang w:val="en-GB"/>
        </w:rPr>
        <w:t xml:space="preserve"> </w:t>
      </w:r>
      <w:r w:rsidRPr="00EC4D18">
        <w:rPr>
          <w:bCs/>
          <w:lang w:val="ru-RU"/>
        </w:rPr>
        <w:t>наличный</w:t>
      </w:r>
      <w:r w:rsidRPr="00EC4D18">
        <w:rPr>
          <w:bCs/>
          <w:lang w:val="en-GB"/>
        </w:rPr>
        <w:t xml:space="preserve"> </w:t>
      </w:r>
      <w:r w:rsidRPr="00EC4D18">
        <w:rPr>
          <w:bCs/>
          <w:lang w:val="ru-RU"/>
        </w:rPr>
        <w:t>остаток</w:t>
      </w:r>
      <w:r w:rsidRPr="00EC4D18">
        <w:rPr>
          <w:bCs/>
          <w:lang w:val="en-GB"/>
        </w:rPr>
        <w:t xml:space="preserve"> </w:t>
      </w:r>
      <w:r w:rsidRPr="00EC4D18">
        <w:rPr>
          <w:bCs/>
          <w:lang w:val="ru-RU"/>
        </w:rPr>
        <w:t>составил</w:t>
      </w:r>
      <w:r w:rsidRPr="00EC4D18">
        <w:rPr>
          <w:bCs/>
          <w:lang w:val="en-GB"/>
        </w:rPr>
        <w:t xml:space="preserve"> </w:t>
      </w:r>
      <w:r w:rsidRPr="00EC4D18">
        <w:rPr>
          <w:bCs/>
          <w:highlight w:val="yellow"/>
        </w:rPr>
        <w:t>????</w:t>
      </w:r>
      <w:r w:rsidRPr="00EC4D18">
        <w:rPr>
          <w:bCs/>
          <w:highlight w:val="yellow"/>
          <w:lang w:val="en-GB"/>
        </w:rPr>
        <w:t xml:space="preserve"> </w:t>
      </w:r>
      <w:r w:rsidRPr="00EC4D18">
        <w:rPr>
          <w:bCs/>
          <w:highlight w:val="yellow"/>
          <w:lang w:val="ru-RU"/>
        </w:rPr>
        <w:t>долл</w:t>
      </w:r>
      <w:r w:rsidRPr="00EC4D18">
        <w:rPr>
          <w:bCs/>
          <w:highlight w:val="yellow"/>
          <w:lang w:val="en-GB"/>
        </w:rPr>
        <w:t xml:space="preserve">. </w:t>
      </w:r>
      <w:r w:rsidRPr="00EC4D18">
        <w:rPr>
          <w:bCs/>
          <w:highlight w:val="yellow"/>
          <w:lang w:val="ru-RU"/>
        </w:rPr>
        <w:t>США</w:t>
      </w:r>
      <w:r w:rsidRPr="00CC76A4">
        <w:rPr>
          <w:rStyle w:val="FootnoteReference"/>
          <w:bCs/>
          <w:lang w:val="en-GB"/>
        </w:rPr>
        <w:footnoteReference w:id="45"/>
      </w:r>
      <w:r w:rsidRPr="005C639A">
        <w:rPr>
          <w:bCs/>
          <w:lang w:val="en-GB"/>
        </w:rPr>
        <w:t>]</w:t>
      </w:r>
      <w:r w:rsidRPr="00EC4D18">
        <w:rPr>
          <w:bCs/>
        </w:rPr>
        <w:t xml:space="preserve">.  </w:t>
      </w:r>
      <w:r>
        <w:rPr>
          <w:bCs/>
          <w:lang w:val="ru-RU"/>
        </w:rPr>
        <w:t xml:space="preserve"> </w:t>
      </w:r>
    </w:p>
    <w:p w14:paraId="70393325" w14:textId="77777777" w:rsidR="00844A8D" w:rsidRPr="00F75E6F" w:rsidRDefault="00844A8D" w:rsidP="000F38F6">
      <w:pPr>
        <w:pStyle w:val="Heading1"/>
        <w:keepNext/>
        <w:numPr>
          <w:ilvl w:val="0"/>
          <w:numId w:val="0"/>
        </w:numPr>
        <w:spacing w:before="240"/>
        <w:jc w:val="left"/>
        <w:rPr>
          <w:b/>
          <w:sz w:val="20"/>
          <w:szCs w:val="20"/>
          <w:lang w:val="ru-RU"/>
        </w:rPr>
      </w:pPr>
      <w:r w:rsidRPr="000E3F79">
        <w:rPr>
          <w:b/>
          <w:sz w:val="20"/>
          <w:szCs w:val="20"/>
        </w:rPr>
        <w:t xml:space="preserve"> </w:t>
      </w:r>
      <w:r w:rsidRPr="000F38F6">
        <w:rPr>
          <w:b/>
          <w:sz w:val="20"/>
          <w:szCs w:val="20"/>
          <w:lang w:val="en-GB"/>
        </w:rPr>
        <w:t>b</w:t>
      </w:r>
      <w:r w:rsidRPr="00F75E6F">
        <w:rPr>
          <w:b/>
          <w:sz w:val="20"/>
          <w:szCs w:val="20"/>
          <w:lang w:val="ru-RU"/>
        </w:rPr>
        <w:t>)</w:t>
      </w:r>
      <w:r w:rsidRPr="00F75E6F">
        <w:rPr>
          <w:b/>
          <w:sz w:val="20"/>
          <w:szCs w:val="20"/>
          <w:lang w:val="ru-RU"/>
        </w:rPr>
        <w:tab/>
      </w:r>
      <w:r w:rsidRPr="00F75E6F">
        <w:rPr>
          <w:b/>
          <w:lang w:val="ru-RU"/>
        </w:rPr>
        <w:t xml:space="preserve">Взносы и расходы, неиспользованные остатки и наличные ресурсы, счета и бюджеты </w:t>
      </w:r>
      <w:r>
        <w:rPr>
          <w:b/>
          <w:lang w:val="ru-RU"/>
        </w:rPr>
        <w:t xml:space="preserve"> </w:t>
      </w:r>
    </w:p>
    <w:p w14:paraId="70393326" w14:textId="77777777" w:rsidR="00844A8D" w:rsidRPr="001B26AC" w:rsidRDefault="00844A8D" w:rsidP="00594A07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092583">
        <w:rPr>
          <w:bCs/>
          <w:lang w:val="ru-RU"/>
        </w:rPr>
        <w:t>На</w:t>
      </w:r>
      <w:r w:rsidRPr="00B41298">
        <w:rPr>
          <w:bCs/>
          <w:lang w:val="ru-RU"/>
        </w:rPr>
        <w:t xml:space="preserve"> 97-</w:t>
      </w:r>
      <w:r w:rsidRPr="00092583">
        <w:rPr>
          <w:bCs/>
          <w:lang w:val="ru-RU"/>
        </w:rPr>
        <w:t>м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совещании</w:t>
      </w:r>
      <w:r w:rsidRPr="00092583">
        <w:rPr>
          <w:bCs/>
          <w:lang w:val="en-GB"/>
        </w:rPr>
        <w:t> </w:t>
      </w:r>
      <w:r w:rsidRPr="00092583">
        <w:rPr>
          <w:bCs/>
          <w:lang w:val="ru-RU"/>
        </w:rPr>
        <w:t>Исполнительный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комитет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рассмотрел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доклад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Казначея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о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положении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со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взносами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и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расходами</w:t>
      </w:r>
      <w:r w:rsidRPr="00594A07">
        <w:rPr>
          <w:bCs/>
          <w:vertAlign w:val="superscript"/>
          <w:lang w:val="en-GB"/>
        </w:rPr>
        <w:footnoteReference w:id="46"/>
      </w:r>
      <w:r w:rsidRPr="00B41298">
        <w:rPr>
          <w:bCs/>
          <w:lang w:val="ru-RU"/>
        </w:rPr>
        <w:t xml:space="preserve">, </w:t>
      </w:r>
      <w:r w:rsidRPr="00092583">
        <w:rPr>
          <w:bCs/>
          <w:lang w:val="ru-RU"/>
        </w:rPr>
        <w:t>доклад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о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неиспользованных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остатках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и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наличии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ресурсов</w:t>
      </w:r>
      <w:r w:rsidRPr="00594A07">
        <w:rPr>
          <w:bCs/>
          <w:vertAlign w:val="superscript"/>
          <w:lang w:val="en-GB"/>
        </w:rPr>
        <w:footnoteReference w:id="47"/>
      </w:r>
      <w:r w:rsidRPr="00B41298">
        <w:rPr>
          <w:bCs/>
          <w:lang w:val="ru-RU"/>
        </w:rPr>
        <w:t xml:space="preserve">, </w:t>
      </w:r>
      <w:r w:rsidRPr="00092583">
        <w:rPr>
          <w:bCs/>
          <w:lang w:val="ru-RU"/>
        </w:rPr>
        <w:t>окончательные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счета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Многостороннего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фонда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за</w:t>
      </w:r>
      <w:r w:rsidRPr="00B41298">
        <w:rPr>
          <w:bCs/>
          <w:lang w:val="ru-RU"/>
        </w:rPr>
        <w:t xml:space="preserve"> 2024</w:t>
      </w:r>
      <w:r w:rsidRPr="00092583">
        <w:rPr>
          <w:bCs/>
        </w:rPr>
        <w:t> </w:t>
      </w:r>
      <w:r w:rsidRPr="00092583">
        <w:rPr>
          <w:bCs/>
          <w:lang w:val="ru-RU"/>
        </w:rPr>
        <w:t>год</w:t>
      </w:r>
      <w:r w:rsidRPr="00594A07">
        <w:rPr>
          <w:bCs/>
          <w:vertAlign w:val="superscript"/>
          <w:lang w:val="en-GB"/>
        </w:rPr>
        <w:footnoteReference w:id="48"/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и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выверку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счетов</w:t>
      </w:r>
      <w:r w:rsidRPr="00B41298">
        <w:rPr>
          <w:bCs/>
          <w:lang w:val="ru-RU"/>
        </w:rPr>
        <w:t xml:space="preserve"> </w:t>
      </w:r>
      <w:r w:rsidRPr="00092583">
        <w:rPr>
          <w:bCs/>
          <w:lang w:val="ru-RU"/>
        </w:rPr>
        <w:t>за</w:t>
      </w:r>
      <w:r w:rsidRPr="00B41298">
        <w:rPr>
          <w:bCs/>
          <w:lang w:val="ru-RU"/>
        </w:rPr>
        <w:t xml:space="preserve"> 2024</w:t>
      </w:r>
      <w:r w:rsidRPr="00092583">
        <w:rPr>
          <w:bCs/>
        </w:rPr>
        <w:t> </w:t>
      </w:r>
      <w:r w:rsidRPr="00092583">
        <w:rPr>
          <w:bCs/>
          <w:lang w:val="ru-RU"/>
        </w:rPr>
        <w:t>год</w:t>
      </w:r>
      <w:r w:rsidRPr="00594A07">
        <w:rPr>
          <w:bCs/>
          <w:vertAlign w:val="superscript"/>
          <w:lang w:val="en-GB"/>
        </w:rPr>
        <w:footnoteReference w:id="49"/>
      </w:r>
      <w:r w:rsidRPr="00B41298">
        <w:rPr>
          <w:bCs/>
          <w:lang w:val="ru-RU"/>
        </w:rPr>
        <w:t>, предложив Сторонам, учреждениям-исполнителям, Казначею и Руководителю Секретариата</w:t>
      </w:r>
      <w:r w:rsidRPr="00653F8C">
        <w:rPr>
          <w:bCs/>
          <w:lang w:val="ru-RU"/>
        </w:rPr>
        <w:t xml:space="preserve"> </w:t>
      </w:r>
      <w:r w:rsidRPr="00B41298">
        <w:rPr>
          <w:bCs/>
          <w:lang w:val="ru-RU"/>
        </w:rPr>
        <w:t>принять</w:t>
      </w:r>
      <w:r w:rsidRPr="00653F8C">
        <w:rPr>
          <w:bCs/>
          <w:lang w:val="ru-RU"/>
        </w:rPr>
        <w:t xml:space="preserve"> </w:t>
      </w:r>
      <w:r w:rsidRPr="00B41298">
        <w:rPr>
          <w:bCs/>
          <w:lang w:val="ru-RU"/>
        </w:rPr>
        <w:t>соответствующие</w:t>
      </w:r>
      <w:r w:rsidRPr="00653F8C">
        <w:rPr>
          <w:bCs/>
          <w:lang w:val="ru-RU"/>
        </w:rPr>
        <w:t xml:space="preserve"> </w:t>
      </w:r>
      <w:r w:rsidRPr="00B41298">
        <w:rPr>
          <w:bCs/>
          <w:lang w:val="ru-RU"/>
        </w:rPr>
        <w:t>меры</w:t>
      </w:r>
      <w:r w:rsidRPr="00653F8C">
        <w:rPr>
          <w:bCs/>
          <w:lang w:val="ru-RU"/>
        </w:rPr>
        <w:t xml:space="preserve"> (</w:t>
      </w:r>
      <w:r w:rsidRPr="00B41298">
        <w:rPr>
          <w:bCs/>
          <w:lang w:val="ru-RU"/>
        </w:rPr>
        <w:t>решения</w:t>
      </w:r>
      <w:r w:rsidRPr="00594A07">
        <w:rPr>
          <w:bCs/>
          <w:lang w:val="en-GB"/>
        </w:rPr>
        <w:t> </w:t>
      </w:r>
      <w:r w:rsidRPr="00653F8C">
        <w:rPr>
          <w:bCs/>
          <w:lang w:val="ru-RU"/>
        </w:rPr>
        <w:t xml:space="preserve">97/1 </w:t>
      </w:r>
      <w:r>
        <w:rPr>
          <w:bCs/>
          <w:lang w:val="ru-RU"/>
        </w:rPr>
        <w:t>-</w:t>
      </w:r>
      <w:r w:rsidRPr="00653F8C">
        <w:rPr>
          <w:bCs/>
          <w:lang w:val="ru-RU"/>
        </w:rPr>
        <w:t xml:space="preserve"> 97/4). Он также рассмотрел </w:t>
      </w:r>
      <w:r>
        <w:rPr>
          <w:bCs/>
          <w:lang w:val="ru-RU"/>
        </w:rPr>
        <w:t xml:space="preserve">пересмотренные </w:t>
      </w:r>
      <w:r w:rsidRPr="00653F8C">
        <w:rPr>
          <w:bCs/>
          <w:lang w:val="ru-RU"/>
        </w:rPr>
        <w:t>бюджет</w:t>
      </w:r>
      <w:r>
        <w:rPr>
          <w:bCs/>
          <w:lang w:val="ru-RU"/>
        </w:rPr>
        <w:t>ы</w:t>
      </w:r>
      <w:r w:rsidRPr="00653F8C">
        <w:rPr>
          <w:bCs/>
          <w:lang w:val="ru-RU"/>
        </w:rPr>
        <w:t xml:space="preserve"> Секретариата Фонда на 202</w:t>
      </w:r>
      <w:r>
        <w:rPr>
          <w:bCs/>
          <w:lang w:val="ru-RU"/>
        </w:rPr>
        <w:t>6</w:t>
      </w:r>
      <w:r w:rsidRPr="00653F8C">
        <w:rPr>
          <w:bCs/>
          <w:lang w:val="ru-RU"/>
        </w:rPr>
        <w:t xml:space="preserve"> </w:t>
      </w:r>
      <w:r>
        <w:rPr>
          <w:bCs/>
          <w:lang w:val="ru-RU"/>
        </w:rPr>
        <w:t xml:space="preserve">и 2027 годы </w:t>
      </w:r>
      <w:r w:rsidRPr="00653F8C">
        <w:rPr>
          <w:bCs/>
          <w:lang w:val="ru-RU"/>
        </w:rPr>
        <w:t>и предложенный бюджет на 202</w:t>
      </w:r>
      <w:r>
        <w:rPr>
          <w:bCs/>
          <w:lang w:val="ru-RU"/>
        </w:rPr>
        <w:t>8</w:t>
      </w:r>
      <w:r w:rsidRPr="00653F8C">
        <w:rPr>
          <w:bCs/>
          <w:lang w:val="en-US"/>
        </w:rPr>
        <w:t> </w:t>
      </w:r>
      <w:r w:rsidRPr="00653F8C">
        <w:rPr>
          <w:bCs/>
          <w:lang w:val="ru-RU"/>
        </w:rPr>
        <w:t>год</w:t>
      </w:r>
      <w:r w:rsidRPr="00594A07">
        <w:rPr>
          <w:bCs/>
          <w:vertAlign w:val="superscript"/>
          <w:lang w:val="en-GB"/>
        </w:rPr>
        <w:footnoteReference w:id="50"/>
      </w:r>
      <w:r w:rsidRPr="00653F8C">
        <w:rPr>
          <w:bCs/>
          <w:lang w:val="ru-RU"/>
        </w:rPr>
        <w:t xml:space="preserve">  и утвердил пересмотренны</w:t>
      </w:r>
      <w:r>
        <w:rPr>
          <w:bCs/>
          <w:lang w:val="ru-RU"/>
        </w:rPr>
        <w:t>е</w:t>
      </w:r>
      <w:r w:rsidRPr="00653F8C">
        <w:rPr>
          <w:bCs/>
          <w:lang w:val="ru-RU"/>
        </w:rPr>
        <w:t xml:space="preserve"> бюджет</w:t>
      </w:r>
      <w:r>
        <w:rPr>
          <w:bCs/>
          <w:lang w:val="ru-RU"/>
        </w:rPr>
        <w:t>ы</w:t>
      </w:r>
      <w:r w:rsidRPr="00653F8C">
        <w:rPr>
          <w:bCs/>
          <w:lang w:val="ru-RU"/>
        </w:rPr>
        <w:t xml:space="preserve"> Секретариата Фонда на 202</w:t>
      </w:r>
      <w:r>
        <w:rPr>
          <w:bCs/>
          <w:lang w:val="ru-RU"/>
        </w:rPr>
        <w:t>6 и 2027</w:t>
      </w:r>
      <w:r w:rsidRPr="00653F8C">
        <w:rPr>
          <w:bCs/>
        </w:rPr>
        <w:t> </w:t>
      </w:r>
      <w:r w:rsidRPr="00653F8C">
        <w:rPr>
          <w:bCs/>
          <w:lang w:val="ru-RU"/>
        </w:rPr>
        <w:t>год</w:t>
      </w:r>
      <w:r>
        <w:rPr>
          <w:bCs/>
          <w:lang w:val="ru-RU"/>
        </w:rPr>
        <w:t>ы и предложенный бюджет на 2028</w:t>
      </w:r>
      <w:r w:rsidRPr="00653F8C">
        <w:rPr>
          <w:bCs/>
        </w:rPr>
        <w:t> </w:t>
      </w:r>
      <w:r w:rsidRPr="00653F8C">
        <w:rPr>
          <w:bCs/>
          <w:lang w:val="ru-RU"/>
        </w:rPr>
        <w:t>год</w:t>
      </w:r>
      <w:r>
        <w:rPr>
          <w:bCs/>
          <w:lang w:val="ru-RU"/>
        </w:rPr>
        <w:t>, приведенные в приложении к докладу о работе 97-го совещания</w:t>
      </w:r>
      <w:r>
        <w:rPr>
          <w:rStyle w:val="FootnoteReference"/>
          <w:bCs/>
          <w:lang w:val="en-GB"/>
        </w:rPr>
        <w:footnoteReference w:id="51"/>
      </w:r>
      <w:r w:rsidRPr="00653F8C">
        <w:rPr>
          <w:bCs/>
          <w:sz w:val="24"/>
          <w:szCs w:val="24"/>
          <w:lang w:val="ru-RU"/>
        </w:rPr>
        <w:t xml:space="preserve"> </w:t>
      </w:r>
      <w:r w:rsidRPr="00653F8C">
        <w:rPr>
          <w:sz w:val="24"/>
          <w:szCs w:val="24"/>
          <w:lang w:val="ru-RU"/>
        </w:rPr>
        <w:t>(решение</w:t>
      </w:r>
      <w:r>
        <w:rPr>
          <w:sz w:val="24"/>
          <w:szCs w:val="24"/>
          <w:lang w:val="ru-RU"/>
        </w:rPr>
        <w:t xml:space="preserve"> </w:t>
      </w:r>
      <w:r w:rsidRPr="00653F8C">
        <w:rPr>
          <w:lang w:val="ru-RU"/>
        </w:rPr>
        <w:t>97/5).</w:t>
      </w:r>
      <w:r>
        <w:rPr>
          <w:lang w:val="ru-RU"/>
        </w:rPr>
        <w:t xml:space="preserve">  </w:t>
      </w:r>
      <w:r>
        <w:rPr>
          <w:bCs/>
          <w:sz w:val="24"/>
          <w:szCs w:val="24"/>
          <w:lang w:val="ru-RU"/>
        </w:rPr>
        <w:t xml:space="preserve"> </w:t>
      </w:r>
      <w:r w:rsidRPr="00594A07">
        <w:rPr>
          <w:lang w:val="en-GB"/>
        </w:rPr>
        <w:t> </w:t>
      </w:r>
    </w:p>
    <w:p w14:paraId="70393327" w14:textId="77777777" w:rsidR="00844A8D" w:rsidRPr="00594A07" w:rsidRDefault="00844A8D" w:rsidP="00594A07">
      <w:pPr>
        <w:pStyle w:val="Heading1"/>
        <w:tabs>
          <w:tab w:val="clear" w:pos="0"/>
          <w:tab w:val="num" w:pos="792"/>
        </w:tabs>
        <w:rPr>
          <w:lang w:val="en-GB"/>
        </w:rPr>
      </w:pPr>
      <w:r w:rsidRPr="00594A07">
        <w:rPr>
          <w:bCs/>
          <w:highlight w:val="yellow"/>
          <w:lang w:val="en-GB"/>
        </w:rPr>
        <w:t>[</w:t>
      </w:r>
      <w:r>
        <w:rPr>
          <w:highlight w:val="yellow"/>
          <w:lang w:val="ru-RU" w:eastAsia="en-GB"/>
        </w:rPr>
        <w:t xml:space="preserve">На </w:t>
      </w:r>
      <w:r>
        <w:rPr>
          <w:highlight w:val="yellow"/>
          <w:lang w:eastAsia="en-GB"/>
        </w:rPr>
        <w:t>98</w:t>
      </w:r>
      <w:r>
        <w:rPr>
          <w:highlight w:val="yellow"/>
          <w:lang w:val="ru-RU" w:eastAsia="en-GB"/>
        </w:rPr>
        <w:t>-м совещании</w:t>
      </w:r>
      <w:r>
        <w:rPr>
          <w:highlight w:val="yellow"/>
          <w:lang w:eastAsia="en-GB"/>
        </w:rPr>
        <w:t>…</w:t>
      </w:r>
      <w:r w:rsidRPr="00594A07">
        <w:rPr>
          <w:bCs/>
          <w:highlight w:val="yellow"/>
          <w:lang w:val="en-GB"/>
        </w:rPr>
        <w:t>]</w:t>
      </w:r>
    </w:p>
    <w:p w14:paraId="70393328" w14:textId="77777777" w:rsidR="00844A8D" w:rsidRPr="00D460AD" w:rsidRDefault="00844A8D" w:rsidP="00594A07">
      <w:pPr>
        <w:pStyle w:val="Heading1"/>
        <w:tabs>
          <w:tab w:val="clear" w:pos="0"/>
          <w:tab w:val="num" w:pos="792"/>
        </w:tabs>
        <w:rPr>
          <w:lang w:val="ru-RU"/>
        </w:rPr>
      </w:pPr>
      <w:r>
        <w:rPr>
          <w:lang w:val="ru-RU"/>
        </w:rPr>
        <w:t>На</w:t>
      </w:r>
      <w:r w:rsidRPr="00D460AD">
        <w:rPr>
          <w:lang w:val="ru-RU"/>
        </w:rPr>
        <w:t xml:space="preserve"> 97-</w:t>
      </w:r>
      <w:r>
        <w:rPr>
          <w:lang w:val="ru-RU"/>
        </w:rPr>
        <w:t>м</w:t>
      </w:r>
      <w:r w:rsidRPr="00D460AD">
        <w:rPr>
          <w:lang w:val="ru-RU"/>
        </w:rPr>
        <w:t xml:space="preserve"> </w:t>
      </w:r>
      <w:r w:rsidRPr="00D460AD">
        <w:rPr>
          <w:highlight w:val="yellow"/>
          <w:lang w:val="ru-RU"/>
        </w:rPr>
        <w:t>[</w:t>
      </w:r>
      <w:r>
        <w:rPr>
          <w:highlight w:val="yellow"/>
          <w:lang w:val="ru-RU"/>
        </w:rPr>
        <w:t>и</w:t>
      </w:r>
      <w:r w:rsidRPr="00D460AD">
        <w:rPr>
          <w:highlight w:val="yellow"/>
          <w:lang w:val="ru-RU"/>
        </w:rPr>
        <w:t xml:space="preserve"> 98-</w:t>
      </w:r>
      <w:r>
        <w:rPr>
          <w:highlight w:val="yellow"/>
          <w:lang w:val="ru-RU"/>
        </w:rPr>
        <w:t>м</w:t>
      </w:r>
      <w:r w:rsidRPr="00D460AD">
        <w:rPr>
          <w:highlight w:val="yellow"/>
          <w:lang w:val="ru-RU"/>
        </w:rPr>
        <w:t>]</w:t>
      </w:r>
      <w:r w:rsidRPr="00D460AD">
        <w:rPr>
          <w:lang w:val="ru-RU"/>
        </w:rPr>
        <w:t xml:space="preserve"> </w:t>
      </w:r>
      <w:r>
        <w:rPr>
          <w:lang w:val="ru-RU"/>
        </w:rPr>
        <w:t>совещаниях</w:t>
      </w:r>
      <w:r w:rsidRPr="00D460AD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D460AD">
        <w:rPr>
          <w:lang w:val="ru-RU"/>
        </w:rPr>
        <w:t xml:space="preserve"> </w:t>
      </w:r>
      <w:r>
        <w:rPr>
          <w:lang w:val="ru-RU"/>
        </w:rPr>
        <w:t>комитет</w:t>
      </w:r>
      <w:r w:rsidRPr="00D460AD">
        <w:rPr>
          <w:lang w:val="ru-RU"/>
        </w:rPr>
        <w:t xml:space="preserve"> </w:t>
      </w:r>
      <w:r>
        <w:rPr>
          <w:lang w:val="ru-RU"/>
        </w:rPr>
        <w:t>поручил</w:t>
      </w:r>
      <w:r w:rsidRPr="00D460AD">
        <w:rPr>
          <w:lang w:val="ru-RU"/>
        </w:rPr>
        <w:t xml:space="preserve"> </w:t>
      </w:r>
      <w:r>
        <w:rPr>
          <w:lang w:val="ru-RU"/>
        </w:rPr>
        <w:t>Казначею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компенсировать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расходы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по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двусторонним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проектам</w:t>
      </w:r>
      <w:r w:rsidRPr="00D460AD">
        <w:rPr>
          <w:lang w:val="ru-RU"/>
        </w:rPr>
        <w:t xml:space="preserve">, </w:t>
      </w:r>
      <w:r w:rsidRPr="00840F85">
        <w:rPr>
          <w:lang w:val="ru-RU"/>
        </w:rPr>
        <w:t>утвержденным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на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соответствующем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совещании</w:t>
      </w:r>
      <w:r w:rsidRPr="00D460AD">
        <w:rPr>
          <w:lang w:val="ru-RU"/>
        </w:rPr>
        <w:t xml:space="preserve">, </w:t>
      </w:r>
      <w:r w:rsidRPr="00840F85">
        <w:rPr>
          <w:lang w:val="ru-RU"/>
        </w:rPr>
        <w:t>за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счет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двусторонних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взносов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соответствующих</w:t>
      </w:r>
      <w:r w:rsidRPr="00D460AD">
        <w:rPr>
          <w:lang w:val="ru-RU"/>
        </w:rPr>
        <w:t xml:space="preserve"> </w:t>
      </w:r>
      <w:r w:rsidRPr="00840F85">
        <w:rPr>
          <w:lang w:val="ru-RU"/>
        </w:rPr>
        <w:t>правительств</w:t>
      </w:r>
      <w:r w:rsidRPr="00D460AD">
        <w:rPr>
          <w:sz w:val="20"/>
          <w:lang w:val="ru-RU"/>
        </w:rPr>
        <w:t xml:space="preserve"> </w:t>
      </w:r>
      <w:r w:rsidRPr="00D460AD">
        <w:rPr>
          <w:lang w:val="ru-RU"/>
        </w:rPr>
        <w:t>(</w:t>
      </w:r>
      <w:r>
        <w:rPr>
          <w:lang w:val="ru-RU"/>
        </w:rPr>
        <w:t xml:space="preserve">решения </w:t>
      </w:r>
      <w:r w:rsidRPr="00D460AD">
        <w:rPr>
          <w:lang w:val="ru-RU"/>
        </w:rPr>
        <w:t xml:space="preserve">97/34 </w:t>
      </w:r>
      <w:r w:rsidRPr="00D460AD">
        <w:rPr>
          <w:highlight w:val="yellow"/>
          <w:lang w:val="ru-RU"/>
        </w:rPr>
        <w:t>[</w:t>
      </w:r>
      <w:r>
        <w:rPr>
          <w:highlight w:val="yellow"/>
          <w:lang w:val="ru-RU"/>
        </w:rPr>
        <w:t>и</w:t>
      </w:r>
      <w:r w:rsidRPr="00D460AD">
        <w:rPr>
          <w:highlight w:val="yellow"/>
          <w:lang w:val="ru-RU"/>
        </w:rPr>
        <w:t xml:space="preserve"> 98/??]</w:t>
      </w:r>
      <w:r w:rsidRPr="00D460AD">
        <w:rPr>
          <w:lang w:val="ru-RU"/>
        </w:rPr>
        <w:t>).</w:t>
      </w:r>
    </w:p>
    <w:p w14:paraId="70393329" w14:textId="77777777" w:rsidR="00844A8D" w:rsidRPr="000F38F6" w:rsidRDefault="00844A8D" w:rsidP="00594A07">
      <w:pPr>
        <w:pStyle w:val="Heading2"/>
        <w:keepNext/>
        <w:numPr>
          <w:ilvl w:val="0"/>
          <w:numId w:val="0"/>
        </w:numPr>
        <w:jc w:val="left"/>
        <w:rPr>
          <w:b/>
          <w:bCs/>
          <w:sz w:val="24"/>
          <w:szCs w:val="24"/>
          <w:highlight w:val="cyan"/>
        </w:rPr>
      </w:pPr>
      <w:r w:rsidRPr="00594A07">
        <w:rPr>
          <w:b/>
          <w:bCs/>
          <w:sz w:val="24"/>
          <w:szCs w:val="24"/>
        </w:rPr>
        <w:t>F.</w:t>
      </w:r>
      <w:r w:rsidRPr="00594A07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lang w:val="ru-RU"/>
        </w:rPr>
        <w:t xml:space="preserve">Деятельность Секретариата Фонда </w:t>
      </w:r>
    </w:p>
    <w:p w14:paraId="7039332A" w14:textId="77777777" w:rsidR="00844A8D" w:rsidRPr="00E8431C" w:rsidRDefault="00844A8D" w:rsidP="00594A07">
      <w:pPr>
        <w:pStyle w:val="Heading1"/>
        <w:tabs>
          <w:tab w:val="clear" w:pos="0"/>
          <w:tab w:val="num" w:pos="792"/>
        </w:tabs>
        <w:rPr>
          <w:lang w:val="ru-RU"/>
        </w:rPr>
      </w:pPr>
      <w:r>
        <w:rPr>
          <w:lang w:val="ru-RU"/>
        </w:rPr>
        <w:t>На</w:t>
      </w:r>
      <w:r w:rsidRPr="00E8431C">
        <w:rPr>
          <w:lang w:val="ru-RU"/>
        </w:rPr>
        <w:t xml:space="preserve"> 97</w:t>
      </w:r>
      <w:r>
        <w:rPr>
          <w:lang w:val="ru-RU"/>
        </w:rPr>
        <w:t>-м совещании</w:t>
      </w:r>
      <w:r w:rsidRPr="00594A07">
        <w:rPr>
          <w:vertAlign w:val="superscript"/>
          <w:lang w:val="en-GB"/>
        </w:rPr>
        <w:footnoteReference w:id="52"/>
      </w:r>
      <w:r w:rsidRPr="00E8431C">
        <w:rPr>
          <w:lang w:val="ru-RU"/>
        </w:rPr>
        <w:t xml:space="preserve"> [</w:t>
      </w:r>
      <w:r>
        <w:rPr>
          <w:highlight w:val="yellow"/>
          <w:lang w:val="ru-RU"/>
        </w:rPr>
        <w:t xml:space="preserve">и на </w:t>
      </w:r>
      <w:r w:rsidRPr="00E8431C">
        <w:rPr>
          <w:highlight w:val="yellow"/>
          <w:lang w:val="ru-RU"/>
        </w:rPr>
        <w:t>98</w:t>
      </w:r>
      <w:r>
        <w:rPr>
          <w:highlight w:val="yellow"/>
          <w:lang w:val="ru-RU"/>
        </w:rPr>
        <w:t>-м совещании</w:t>
      </w:r>
      <w:r w:rsidRPr="00594A07">
        <w:rPr>
          <w:highlight w:val="yellow"/>
          <w:vertAlign w:val="superscript"/>
          <w:lang w:val="en-GB"/>
        </w:rPr>
        <w:footnoteReference w:id="53"/>
      </w:r>
      <w:r w:rsidRPr="00E8431C">
        <w:rPr>
          <w:lang w:val="ru-RU"/>
        </w:rPr>
        <w:t xml:space="preserve">] Исполнительный комитет с признательностью принял к сведению доклады о мероприятиях, проведенных Секретариатом </w:t>
      </w:r>
      <w:r w:rsidRPr="00E8431C">
        <w:rPr>
          <w:lang w:val="ru-RU"/>
        </w:rPr>
        <w:lastRenderedPageBreak/>
        <w:t>Фонда со времени предыдущего совещания. [</w:t>
      </w:r>
      <w:r w:rsidRPr="00E8431C">
        <w:rPr>
          <w:highlight w:val="yellow"/>
          <w:lang w:val="ru-RU"/>
        </w:rPr>
        <w:t>На обоих совещаниях Комитет был проинформирован о достигнутом прогрессе в разработке системы управления знаниями...]</w:t>
      </w:r>
      <w:r w:rsidRPr="00E8431C">
        <w:rPr>
          <w:lang w:val="ru-RU"/>
        </w:rPr>
        <w:t xml:space="preserve">  </w:t>
      </w:r>
      <w:r>
        <w:rPr>
          <w:lang w:val="ru-RU"/>
        </w:rPr>
        <w:t xml:space="preserve"> </w:t>
      </w:r>
    </w:p>
    <w:p w14:paraId="7039332B" w14:textId="77777777" w:rsidR="00844A8D" w:rsidRPr="00306B51" w:rsidRDefault="00844A8D" w:rsidP="002F3C1D">
      <w:pPr>
        <w:keepNext/>
        <w:spacing w:before="240" w:after="240"/>
        <w:outlineLvl w:val="0"/>
        <w:rPr>
          <w:rFonts w:eastAsia="Times New Roman"/>
          <w:b/>
          <w:bCs/>
          <w:sz w:val="24"/>
          <w:szCs w:val="24"/>
          <w:lang w:val="ru-RU" w:eastAsia="en-US"/>
        </w:rPr>
      </w:pPr>
      <w:r w:rsidRPr="002F3C1D">
        <w:rPr>
          <w:rFonts w:eastAsia="Times New Roman"/>
          <w:b/>
          <w:bCs/>
          <w:sz w:val="24"/>
          <w:szCs w:val="24"/>
          <w:lang w:val="en-GB" w:eastAsia="en-US"/>
        </w:rPr>
        <w:t>II</w:t>
      </w:r>
      <w:r w:rsidRPr="00306B51">
        <w:rPr>
          <w:rFonts w:eastAsia="Times New Roman"/>
          <w:b/>
          <w:bCs/>
          <w:sz w:val="24"/>
          <w:szCs w:val="24"/>
          <w:lang w:val="ru-RU" w:eastAsia="en-US"/>
        </w:rPr>
        <w:t>.</w:t>
      </w:r>
      <w:r w:rsidRPr="00306B51">
        <w:rPr>
          <w:rFonts w:eastAsia="Times New Roman"/>
          <w:b/>
          <w:bCs/>
          <w:sz w:val="24"/>
          <w:szCs w:val="24"/>
          <w:lang w:val="ru-RU" w:eastAsia="en-US"/>
        </w:rPr>
        <w:tab/>
        <w:t>Достижения Многостороннего фонда за время его существования</w:t>
      </w:r>
      <w:r w:rsidRPr="002F3C1D">
        <w:rPr>
          <w:rFonts w:eastAsia="Times New Roman"/>
          <w:b/>
          <w:bCs/>
          <w:sz w:val="24"/>
          <w:szCs w:val="24"/>
          <w:vertAlign w:val="superscript"/>
          <w:lang w:val="en-GB" w:eastAsia="en-US"/>
        </w:rPr>
        <w:footnoteReference w:id="54"/>
      </w:r>
    </w:p>
    <w:p w14:paraId="7039332C" w14:textId="77777777" w:rsidR="00844A8D" w:rsidRPr="005B31EE" w:rsidRDefault="00844A8D" w:rsidP="002F3C1D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487CE3">
        <w:rPr>
          <w:lang w:val="ru-RU"/>
        </w:rPr>
        <w:t>На срок проведения 98-го</w:t>
      </w:r>
      <w:r w:rsidRPr="00487CE3">
        <w:rPr>
          <w:lang w:val="en-GB"/>
        </w:rPr>
        <w:t> </w:t>
      </w:r>
      <w:r w:rsidRPr="00487CE3">
        <w:rPr>
          <w:lang w:val="ru-RU"/>
        </w:rPr>
        <w:t>совещания было утверждено – за период с 1991</w:t>
      </w:r>
      <w:r w:rsidRPr="00487CE3">
        <w:rPr>
          <w:lang w:val="en-US"/>
        </w:rPr>
        <w:t> </w:t>
      </w:r>
      <w:r w:rsidRPr="00487CE3">
        <w:rPr>
          <w:lang w:val="ru-RU"/>
        </w:rPr>
        <w:t xml:space="preserve">года – </w:t>
      </w:r>
      <w:r w:rsidRPr="00487CE3">
        <w:rPr>
          <w:color w:val="000000"/>
          <w:highlight w:val="yellow"/>
          <w:lang w:val="ru-RU" w:eastAsia="en-CA"/>
        </w:rPr>
        <w:t>??</w:t>
      </w:r>
      <w:r w:rsidRPr="00487CE3">
        <w:rPr>
          <w:color w:val="000000"/>
          <w:lang w:val="ru-RU" w:eastAsia="en-CA"/>
        </w:rPr>
        <w:t xml:space="preserve"> </w:t>
      </w:r>
      <w:r w:rsidRPr="00487CE3">
        <w:rPr>
          <w:lang w:val="ru-RU"/>
        </w:rPr>
        <w:t xml:space="preserve">проектов и мероприятий (исключая аннулированные и перенесенные проекты). Общий тоннаж озоноразрушающих веществ (ОРВ), который предусматривается удалить в результате реализации данных проектов, составляет </w:t>
      </w:r>
      <w:r w:rsidRPr="00487CE3">
        <w:rPr>
          <w:color w:val="000000"/>
          <w:highlight w:val="yellow"/>
          <w:lang w:val="ru-RU" w:eastAsia="en-CA"/>
        </w:rPr>
        <w:t>??</w:t>
      </w:r>
      <w:r w:rsidRPr="00487CE3">
        <w:rPr>
          <w:lang w:val="ru-RU"/>
        </w:rPr>
        <w:t xml:space="preserve"> тонн ОРС (озоноразрушающая способность). Однако количество тонн ОРС, фактически выведенных из обращения, составило </w:t>
      </w:r>
      <w:r w:rsidRPr="00487CE3">
        <w:rPr>
          <w:color w:val="000000"/>
          <w:highlight w:val="yellow"/>
          <w:lang w:val="ru-RU" w:eastAsia="en-CA"/>
        </w:rPr>
        <w:t>??</w:t>
      </w:r>
      <w:r w:rsidRPr="00487CE3">
        <w:rPr>
          <w:lang w:val="ru-RU"/>
        </w:rPr>
        <w:t xml:space="preserve"> тонн (включая потребление и производство), свидетельствуя о том, что достигнутый объем вывода из обращения в рамках проектов, завершенных к настоящему времени, превышает ожидаемый показатель. Кроме того, к той же дате </w:t>
      </w:r>
      <w:r w:rsidRPr="00487CE3">
        <w:rPr>
          <w:color w:val="000000"/>
          <w:highlight w:val="yellow"/>
          <w:lang w:val="ru-RU" w:eastAsia="en-CA"/>
        </w:rPr>
        <w:t>??</w:t>
      </w:r>
      <w:r w:rsidRPr="00487CE3">
        <w:rPr>
          <w:lang w:val="ru-RU"/>
        </w:rPr>
        <w:t xml:space="preserve"> метрических тонн (</w:t>
      </w:r>
      <w:r w:rsidRPr="00487CE3">
        <w:rPr>
          <w:highlight w:val="yellow"/>
          <w:lang w:val="ru-RU"/>
        </w:rPr>
        <w:t>??</w:t>
      </w:r>
      <w:r w:rsidRPr="00487CE3">
        <w:rPr>
          <w:color w:val="000000"/>
          <w:lang w:val="ru-RU" w:eastAsia="en-CA"/>
        </w:rPr>
        <w:t xml:space="preserve"> </w:t>
      </w:r>
      <w:r w:rsidRPr="00487CE3">
        <w:rPr>
          <w:lang w:val="ru-RU"/>
        </w:rPr>
        <w:t xml:space="preserve">тонн эквивалента диоксида углерода) потребления ГФУ было утверждено для поэтапного вывода из потребления и </w:t>
      </w:r>
      <w:r w:rsidRPr="00487CE3">
        <w:rPr>
          <w:highlight w:val="yellow"/>
          <w:lang w:val="ru-RU"/>
        </w:rPr>
        <w:t>??</w:t>
      </w:r>
      <w:r w:rsidRPr="00487CE3">
        <w:rPr>
          <w:lang w:val="ru-RU"/>
        </w:rPr>
        <w:t xml:space="preserve"> метрических тонн</w:t>
      </w:r>
      <w:r>
        <w:rPr>
          <w:lang w:val="ru-RU"/>
        </w:rPr>
        <w:t xml:space="preserve"> (</w:t>
      </w:r>
      <w:r w:rsidRPr="00487CE3">
        <w:rPr>
          <w:highlight w:val="yellow"/>
          <w:lang w:val="ru-RU"/>
        </w:rPr>
        <w:t>??</w:t>
      </w:r>
      <w:r w:rsidRPr="00487CE3">
        <w:rPr>
          <w:color w:val="000000"/>
          <w:lang w:val="ru-RU" w:eastAsia="en-CA"/>
        </w:rPr>
        <w:t xml:space="preserve"> </w:t>
      </w:r>
      <w:r w:rsidRPr="00487CE3">
        <w:rPr>
          <w:lang w:val="ru-RU"/>
        </w:rPr>
        <w:t xml:space="preserve">тонн эквивалента диоксида углерода) было фактически выведено из потребления. Ниже, в таблице </w:t>
      </w:r>
      <w:r>
        <w:rPr>
          <w:lang w:val="ru-RU"/>
        </w:rPr>
        <w:t>2</w:t>
      </w:r>
      <w:r w:rsidRPr="00487CE3">
        <w:rPr>
          <w:lang w:val="ru-RU"/>
        </w:rPr>
        <w:t>, приведено географическое и секторальное распределение поэтапной ликвидации ОРВ по всем утвержденным проектам и мероприятиям и средств, утвержденных за время существования Фонда</w:t>
      </w:r>
      <w:r>
        <w:rPr>
          <w:lang w:val="ru-RU"/>
        </w:rPr>
        <w:t>.</w:t>
      </w:r>
    </w:p>
    <w:p w14:paraId="7039332D" w14:textId="77777777" w:rsidR="00844A8D" w:rsidRPr="00FA485B" w:rsidRDefault="00844A8D" w:rsidP="00E7722E">
      <w:pPr>
        <w:pStyle w:val="Heading1"/>
        <w:keepNext/>
        <w:numPr>
          <w:ilvl w:val="0"/>
          <w:numId w:val="0"/>
        </w:numPr>
        <w:spacing w:after="0"/>
        <w:rPr>
          <w:color w:val="000000"/>
          <w:lang w:val="ru-RU" w:eastAsia="en-CA"/>
        </w:rPr>
      </w:pPr>
      <w:r>
        <w:rPr>
          <w:lang w:val="ru-RU"/>
        </w:rPr>
        <w:t>Таблица</w:t>
      </w:r>
      <w:r w:rsidRPr="00FA485B">
        <w:rPr>
          <w:lang w:val="ru-RU"/>
        </w:rPr>
        <w:t xml:space="preserve"> 2</w:t>
      </w:r>
    </w:p>
    <w:p w14:paraId="7039332E" w14:textId="77777777" w:rsidR="00844A8D" w:rsidRPr="00FA485B" w:rsidRDefault="00844A8D" w:rsidP="00E7722E">
      <w:pPr>
        <w:pStyle w:val="Heading1"/>
        <w:keepNext/>
        <w:numPr>
          <w:ilvl w:val="0"/>
          <w:numId w:val="0"/>
        </w:numPr>
        <w:spacing w:after="0"/>
        <w:rPr>
          <w:b/>
          <w:bCs/>
          <w:lang w:val="ru-RU"/>
        </w:rPr>
      </w:pPr>
      <w:r w:rsidRPr="00FA485B">
        <w:rPr>
          <w:b/>
          <w:bCs/>
          <w:lang w:val="ru-RU"/>
        </w:rPr>
        <w:t>Поэтапная ликвидация и утвержденные средства в разбивке по региону и сектору за время существования Многостороннего фонда</w:t>
      </w:r>
      <w:r>
        <w:rPr>
          <w:b/>
          <w:bCs/>
          <w:lang w:val="ru-RU"/>
        </w:rPr>
        <w:t xml:space="preserve"> </w:t>
      </w:r>
    </w:p>
    <w:tbl>
      <w:tblPr>
        <w:tblW w:w="10245" w:type="dxa"/>
        <w:tblInd w:w="-185" w:type="dxa"/>
        <w:tblLayout w:type="fixed"/>
        <w:tblLook w:val="00A0" w:firstRow="1" w:lastRow="0" w:firstColumn="1" w:lastColumn="0" w:noHBand="0" w:noVBand="0"/>
      </w:tblPr>
      <w:tblGrid>
        <w:gridCol w:w="1456"/>
        <w:gridCol w:w="943"/>
        <w:gridCol w:w="1134"/>
        <w:gridCol w:w="1134"/>
        <w:gridCol w:w="1134"/>
        <w:gridCol w:w="1134"/>
        <w:gridCol w:w="992"/>
        <w:gridCol w:w="993"/>
        <w:gridCol w:w="1325"/>
      </w:tblGrid>
      <w:tr w:rsidR="00844A8D" w:rsidRPr="00E56644" w14:paraId="7039333C" w14:textId="77777777" w:rsidTr="00F534BC">
        <w:trPr>
          <w:trHeight w:val="769"/>
          <w:tblHeader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32F" w14:textId="77777777" w:rsidR="00844A8D" w:rsidRPr="00BC5B0A" w:rsidRDefault="00844A8D" w:rsidP="00F44543">
            <w:pPr>
              <w:keepNext/>
              <w:keepLines/>
              <w:ind w:left="-81" w:right="-82"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</w:p>
          <w:p w14:paraId="70393330" w14:textId="77777777" w:rsidR="00844A8D" w:rsidRPr="00BC5B0A" w:rsidRDefault="00844A8D" w:rsidP="00F44543">
            <w:pPr>
              <w:keepNext/>
              <w:keepLines/>
              <w:ind w:left="-81" w:right="-82"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</w:p>
          <w:p w14:paraId="70393331" w14:textId="77777777" w:rsidR="00844A8D" w:rsidRPr="00BC5B0A" w:rsidRDefault="00844A8D" w:rsidP="00F44543">
            <w:pPr>
              <w:ind w:left="-81" w:right="-82"/>
              <w:jc w:val="center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Наименование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93332" w14:textId="77777777" w:rsidR="00844A8D" w:rsidRPr="00BC5B0A" w:rsidRDefault="00844A8D" w:rsidP="00F44543">
            <w:pPr>
              <w:keepNext/>
              <w:keepLines/>
              <w:ind w:left="-78" w:right="-77"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</w:p>
          <w:p w14:paraId="70393333" w14:textId="77777777" w:rsidR="00844A8D" w:rsidRPr="00BC5B0A" w:rsidRDefault="00844A8D" w:rsidP="00F44543">
            <w:pPr>
              <w:keepNext/>
              <w:keepLines/>
              <w:ind w:left="-78" w:right="-77"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</w:p>
          <w:p w14:paraId="70393334" w14:textId="77777777" w:rsidR="00844A8D" w:rsidRPr="00BC5B0A" w:rsidRDefault="00844A8D" w:rsidP="00F44543">
            <w:pPr>
              <w:ind w:left="-78" w:right="-77"/>
              <w:jc w:val="center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Число проектов*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93335" w14:textId="77777777" w:rsidR="00844A8D" w:rsidRPr="00BC5B0A" w:rsidRDefault="00844A8D" w:rsidP="00F44543">
            <w:pPr>
              <w:ind w:left="-97" w:right="-91"/>
              <w:jc w:val="center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b/>
                <w:sz w:val="16"/>
                <w:szCs w:val="16"/>
                <w:lang w:val="ru-RU"/>
              </w:rPr>
              <w:t xml:space="preserve"> Потребление в тоннах ОРС, утвержденное для проектов, связанных с ОРВ</w:t>
            </w:r>
            <w:r w:rsidRPr="00BC5B0A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93336" w14:textId="77777777" w:rsidR="00844A8D" w:rsidRPr="00BC5B0A" w:rsidRDefault="00844A8D" w:rsidP="00F44543">
            <w:pPr>
              <w:ind w:left="-83" w:right="-91"/>
              <w:jc w:val="center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b/>
                <w:sz w:val="16"/>
                <w:szCs w:val="16"/>
                <w:lang w:val="ru-RU"/>
              </w:rPr>
              <w:t>Поэтапный отказ от потребления в тоннах ОРС</w:t>
            </w:r>
            <w:r w:rsidRPr="00BC5B0A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 по проектам, связанным с ОРВ</w:t>
            </w:r>
            <w:r w:rsidRPr="00BC5B0A">
              <w:rPr>
                <w:b/>
                <w:sz w:val="16"/>
                <w:szCs w:val="16"/>
                <w:lang w:val="ru-R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93337" w14:textId="77777777" w:rsidR="00844A8D" w:rsidRPr="00BC5B0A" w:rsidRDefault="00844A8D" w:rsidP="00F44543">
            <w:pPr>
              <w:ind w:left="-83" w:right="-91"/>
              <w:jc w:val="center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Потреблено метрических тонн, утвержденных для проектов, связанных с ГФУ**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93338" w14:textId="77777777" w:rsidR="00844A8D" w:rsidRPr="00BC5B0A" w:rsidRDefault="00844A8D" w:rsidP="00F44543">
            <w:pPr>
              <w:ind w:left="-97" w:right="-76"/>
              <w:jc w:val="center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Поэтапно сокращено потребление метрических тонн по проектам, связанным с ГФУ**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93339" w14:textId="77777777" w:rsidR="00844A8D" w:rsidRPr="00BC5B0A" w:rsidRDefault="00844A8D" w:rsidP="00F44543">
            <w:pPr>
              <w:ind w:left="-98" w:right="-92"/>
              <w:jc w:val="center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b/>
                <w:sz w:val="16"/>
                <w:szCs w:val="16"/>
                <w:lang w:val="ru-RU"/>
              </w:rPr>
              <w:t>Утвержден</w:t>
            </w:r>
            <w:r w:rsidRPr="00BC5B0A">
              <w:rPr>
                <w:b/>
                <w:sz w:val="16"/>
                <w:szCs w:val="16"/>
                <w:lang w:val="ru-RU"/>
              </w:rPr>
              <w:softHyphen/>
              <w:t>ное производство в тоннах ОРС</w:t>
            </w:r>
            <w:r w:rsidRPr="00BC5B0A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9333A" w14:textId="77777777" w:rsidR="00844A8D" w:rsidRPr="00BC5B0A" w:rsidRDefault="00844A8D" w:rsidP="00F44543">
            <w:pPr>
              <w:ind w:left="-110" w:right="-93"/>
              <w:jc w:val="center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b/>
                <w:sz w:val="16"/>
                <w:szCs w:val="16"/>
                <w:lang w:val="ru-RU"/>
              </w:rPr>
              <w:t>Поэтапный отказ от производства в тоннах ОРС</w:t>
            </w:r>
            <w:r w:rsidRPr="00BC5B0A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*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9333B" w14:textId="77777777" w:rsidR="00844A8D" w:rsidRPr="00BC5B0A" w:rsidRDefault="00844A8D" w:rsidP="00F44543">
            <w:pPr>
              <w:ind w:left="-67" w:right="-68"/>
              <w:jc w:val="center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Утвержден</w:t>
            </w:r>
            <w:r w:rsidRPr="00BC5B0A">
              <w:rPr>
                <w:b/>
                <w:sz w:val="16"/>
                <w:szCs w:val="16"/>
                <w:lang w:val="ru-RU"/>
              </w:rPr>
              <w:softHyphen/>
            </w:r>
            <w:r w:rsidRPr="00BC5B0A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ные средства*          (в долл. США)</w:t>
            </w:r>
          </w:p>
        </w:tc>
      </w:tr>
      <w:tr w:rsidR="00844A8D" w:rsidRPr="00C03F53" w14:paraId="7039333E" w14:textId="77777777" w:rsidTr="00121927">
        <w:trPr>
          <w:trHeight w:val="44"/>
        </w:trPr>
        <w:tc>
          <w:tcPr>
            <w:tcW w:w="1024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33D" w14:textId="77777777" w:rsidR="00844A8D" w:rsidRPr="00BC5B0A" w:rsidRDefault="00844A8D" w:rsidP="00F44543">
            <w:pPr>
              <w:ind w:left="-98" w:right="-93"/>
              <w:jc w:val="left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  <w:t>Регион </w:t>
            </w:r>
          </w:p>
        </w:tc>
      </w:tr>
      <w:tr w:rsidR="00844A8D" w:rsidRPr="00C03F53" w14:paraId="70393348" w14:textId="77777777" w:rsidTr="00121927">
        <w:trPr>
          <w:trHeight w:val="65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9333F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color w:val="000000"/>
                <w:sz w:val="17"/>
                <w:szCs w:val="17"/>
                <w:lang w:val="ru-RU" w:eastAsia="en-CA"/>
              </w:rPr>
              <w:t>Африка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0" w14:textId="77777777" w:rsidR="00844A8D" w:rsidRPr="00C03F53" w:rsidRDefault="00844A8D" w:rsidP="002F3C1D">
            <w:pPr>
              <w:jc w:val="right"/>
              <w:rPr>
                <w:i/>
                <w:iCs/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1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2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3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4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5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6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7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52" w14:textId="77777777" w:rsidTr="00121927">
        <w:trPr>
          <w:trHeight w:val="12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93349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color w:val="000000"/>
                <w:sz w:val="17"/>
                <w:szCs w:val="17"/>
                <w:lang w:val="ru-RU" w:eastAsia="en-CA"/>
              </w:rPr>
              <w:t>Азия и Тихоокеанский бассейн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A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B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C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D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E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4F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0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1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5C" w14:textId="77777777" w:rsidTr="00121927">
        <w:trPr>
          <w:trHeight w:val="56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93353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>
              <w:rPr>
                <w:color w:val="000000"/>
                <w:sz w:val="17"/>
                <w:szCs w:val="17"/>
                <w:lang w:val="ru-RU" w:eastAsia="en-CA"/>
              </w:rPr>
              <w:t xml:space="preserve">Европа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4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5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6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7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8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9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A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B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66" w14:textId="77777777" w:rsidTr="00121927">
        <w:trPr>
          <w:trHeight w:val="273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9335D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color w:val="000000"/>
                <w:sz w:val="17"/>
                <w:szCs w:val="17"/>
                <w:lang w:val="ru-RU" w:eastAsia="en-CA"/>
              </w:rPr>
              <w:t>Латинская Америка и Карибский бассейн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E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5F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0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1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2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3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4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5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70" w14:textId="77777777" w:rsidTr="00121927">
        <w:trPr>
          <w:trHeight w:val="122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93367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color w:val="000000"/>
                <w:sz w:val="17"/>
                <w:szCs w:val="17"/>
                <w:lang w:val="ru-RU" w:eastAsia="en-CA"/>
              </w:rPr>
              <w:t>В глобальном масштабе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8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9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A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B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C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D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E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6F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72" w14:textId="77777777" w:rsidTr="00121927">
        <w:trPr>
          <w:trHeight w:val="55"/>
        </w:trPr>
        <w:tc>
          <w:tcPr>
            <w:tcW w:w="1024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93371" w14:textId="77777777" w:rsidR="00844A8D" w:rsidRPr="008E011B" w:rsidRDefault="00844A8D" w:rsidP="00F44543">
            <w:pPr>
              <w:jc w:val="left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  <w:t xml:space="preserve">Сектор </w:t>
            </w:r>
          </w:p>
        </w:tc>
      </w:tr>
      <w:tr w:rsidR="00844A8D" w:rsidRPr="00C03F53" w14:paraId="7039337C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73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 xml:space="preserve">Аэрозоли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74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75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76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77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78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79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7A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7B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86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7D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 xml:space="preserve">Уничтожение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7E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7F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0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1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2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3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4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5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90" w14:textId="77777777" w:rsidTr="00121927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93387" w14:textId="77777777" w:rsidR="00844A8D" w:rsidRPr="008C32AE" w:rsidRDefault="00844A8D" w:rsidP="00F44543">
            <w:pPr>
              <w:jc w:val="left"/>
              <w:rPr>
                <w:color w:val="000000"/>
                <w:sz w:val="17"/>
                <w:szCs w:val="17"/>
                <w:lang w:val="en-GB" w:eastAsia="en-CA"/>
              </w:rPr>
            </w:pPr>
            <w:r>
              <w:rPr>
                <w:color w:val="000000"/>
                <w:sz w:val="17"/>
                <w:szCs w:val="17"/>
                <w:lang w:val="ru-RU" w:eastAsia="en-CA"/>
              </w:rPr>
              <w:t xml:space="preserve">Энергоэффективность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8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9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A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B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C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D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E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8F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9A" w14:textId="77777777" w:rsidTr="00D01C66">
        <w:trPr>
          <w:trHeight w:val="107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91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>Пеноматериалы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2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3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4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5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6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7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8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9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A4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9B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>Фумиганты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C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D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E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9F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0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1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2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3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AE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A5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>Галон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6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7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8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9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A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B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C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AD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B8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AF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>КПР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0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1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2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3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4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5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6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7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C2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B9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>Многосектор</w:t>
            </w:r>
            <w:r w:rsidRPr="00BC5B0A">
              <w:rPr>
                <w:b/>
                <w:sz w:val="17"/>
                <w:szCs w:val="17"/>
                <w:lang w:val="ru-RU"/>
              </w:rPr>
              <w:softHyphen/>
            </w:r>
            <w:r w:rsidRPr="00BC5B0A">
              <w:rPr>
                <w:sz w:val="17"/>
                <w:szCs w:val="17"/>
                <w:lang w:val="ru-RU"/>
              </w:rPr>
              <w:t>ные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A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B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C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D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E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BF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0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1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CC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C3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 xml:space="preserve">Другие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4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5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6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7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8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9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A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B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D6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CD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>Технологичес</w:t>
            </w:r>
            <w:r w:rsidRPr="00BC5B0A">
              <w:rPr>
                <w:b/>
                <w:sz w:val="17"/>
                <w:szCs w:val="17"/>
                <w:lang w:val="ru-RU"/>
              </w:rPr>
              <w:softHyphen/>
            </w:r>
            <w:r w:rsidRPr="00BC5B0A">
              <w:rPr>
                <w:sz w:val="17"/>
                <w:szCs w:val="17"/>
                <w:lang w:val="ru-RU"/>
              </w:rPr>
              <w:t xml:space="preserve">кий агент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E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CF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0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1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2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3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4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5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E0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D7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 xml:space="preserve">План поэтапного отказа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8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9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A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B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C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D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E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DF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EA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E1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 xml:space="preserve">Производство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2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3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4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5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6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7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8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9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F4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EB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>Холодоснабже</w:t>
            </w:r>
            <w:r w:rsidRPr="00BC5B0A">
              <w:rPr>
                <w:b/>
                <w:sz w:val="17"/>
                <w:szCs w:val="17"/>
                <w:lang w:val="ru-RU"/>
              </w:rPr>
              <w:softHyphen/>
            </w:r>
            <w:r w:rsidRPr="00BC5B0A">
              <w:rPr>
                <w:sz w:val="17"/>
                <w:szCs w:val="17"/>
                <w:lang w:val="ru-RU"/>
              </w:rPr>
              <w:t xml:space="preserve">ние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C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D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E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EF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0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1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2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3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3FE" w14:textId="77777777" w:rsidTr="00D01C66">
        <w:trPr>
          <w:trHeight w:val="95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F5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 xml:space="preserve">Несколько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6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7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8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9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A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B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C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3FD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408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3FF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lastRenderedPageBreak/>
              <w:t xml:space="preserve">Растворители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0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1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2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3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4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5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6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7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412" w14:textId="77777777" w:rsidTr="00D01C66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93409" w14:textId="77777777" w:rsidR="00844A8D" w:rsidRPr="00BC5B0A" w:rsidRDefault="00844A8D" w:rsidP="00F44543">
            <w:pPr>
              <w:ind w:left="-81" w:right="-82"/>
              <w:jc w:val="left"/>
              <w:rPr>
                <w:color w:val="000000"/>
                <w:sz w:val="17"/>
                <w:szCs w:val="17"/>
                <w:lang w:val="ru-RU" w:eastAsia="en-CA"/>
              </w:rPr>
            </w:pPr>
            <w:r w:rsidRPr="00BC5B0A">
              <w:rPr>
                <w:sz w:val="17"/>
                <w:szCs w:val="17"/>
                <w:lang w:val="ru-RU"/>
              </w:rPr>
              <w:t>Стерилизаторы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A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B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C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D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E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0F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10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11" w14:textId="77777777" w:rsidR="00844A8D" w:rsidRPr="00C03F53" w:rsidRDefault="00844A8D" w:rsidP="002F3C1D">
            <w:pPr>
              <w:jc w:val="right"/>
              <w:rPr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  <w:tr w:rsidR="00844A8D" w:rsidRPr="00C03F53" w14:paraId="7039341C" w14:textId="77777777" w:rsidTr="00121927">
        <w:trPr>
          <w:trHeight w:val="44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93413" w14:textId="77777777" w:rsidR="00844A8D" w:rsidRPr="004105E4" w:rsidRDefault="00844A8D" w:rsidP="002F3C1D">
            <w:pPr>
              <w:jc w:val="left"/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</w:pPr>
            <w:r>
              <w:rPr>
                <w:b/>
                <w:bCs/>
                <w:color w:val="000000"/>
                <w:sz w:val="17"/>
                <w:szCs w:val="17"/>
                <w:lang w:val="ru-RU" w:eastAsia="en-CA"/>
              </w:rPr>
              <w:t xml:space="preserve">Итого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14" w14:textId="77777777" w:rsidR="00844A8D" w:rsidRPr="00C03F53" w:rsidRDefault="00844A8D" w:rsidP="002F3C1D">
            <w:pPr>
              <w:jc w:val="right"/>
              <w:rPr>
                <w:b/>
                <w:bCs/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b/>
                <w:b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15" w14:textId="77777777" w:rsidR="00844A8D" w:rsidRPr="00C03F53" w:rsidRDefault="00844A8D" w:rsidP="002F3C1D">
            <w:pPr>
              <w:jc w:val="right"/>
              <w:rPr>
                <w:b/>
                <w:bCs/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b/>
                <w:b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16" w14:textId="77777777" w:rsidR="00844A8D" w:rsidRPr="00C03F53" w:rsidRDefault="00844A8D" w:rsidP="002F3C1D">
            <w:pPr>
              <w:jc w:val="right"/>
              <w:rPr>
                <w:b/>
                <w:bCs/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b/>
                <w:b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17" w14:textId="77777777" w:rsidR="00844A8D" w:rsidRPr="00C03F53" w:rsidRDefault="00844A8D" w:rsidP="002F3C1D">
            <w:pPr>
              <w:jc w:val="right"/>
              <w:rPr>
                <w:b/>
                <w:bCs/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b/>
                <w:b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18" w14:textId="77777777" w:rsidR="00844A8D" w:rsidRPr="00C03F53" w:rsidRDefault="00844A8D" w:rsidP="002F3C1D">
            <w:pPr>
              <w:jc w:val="right"/>
              <w:rPr>
                <w:b/>
                <w:bCs/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b/>
                <w:b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19" w14:textId="77777777" w:rsidR="00844A8D" w:rsidRPr="00C03F53" w:rsidRDefault="00844A8D" w:rsidP="002F3C1D">
            <w:pPr>
              <w:jc w:val="right"/>
              <w:rPr>
                <w:b/>
                <w:bCs/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b/>
                <w:b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1A" w14:textId="77777777" w:rsidR="00844A8D" w:rsidRPr="00C03F53" w:rsidRDefault="00844A8D" w:rsidP="002F3C1D">
            <w:pPr>
              <w:jc w:val="right"/>
              <w:rPr>
                <w:b/>
                <w:bCs/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b/>
                <w:bCs/>
                <w:sz w:val="18"/>
                <w:szCs w:val="18"/>
                <w:highlight w:val="yellow"/>
                <w:lang w:val="en-GB"/>
              </w:rPr>
              <w:t>??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1B" w14:textId="77777777" w:rsidR="00844A8D" w:rsidRPr="00C03F53" w:rsidRDefault="00844A8D" w:rsidP="002F3C1D">
            <w:pPr>
              <w:jc w:val="right"/>
              <w:rPr>
                <w:b/>
                <w:bCs/>
                <w:color w:val="000000"/>
                <w:sz w:val="18"/>
                <w:szCs w:val="18"/>
                <w:lang w:val="en-GB" w:eastAsia="en-CA"/>
              </w:rPr>
            </w:pPr>
            <w:r w:rsidRPr="00C03F53">
              <w:rPr>
                <w:b/>
                <w:bCs/>
                <w:sz w:val="18"/>
                <w:szCs w:val="18"/>
                <w:highlight w:val="yellow"/>
                <w:lang w:val="en-GB"/>
              </w:rPr>
              <w:t>??</w:t>
            </w:r>
          </w:p>
        </w:tc>
      </w:tr>
    </w:tbl>
    <w:p w14:paraId="7039341D" w14:textId="77777777" w:rsidR="00844A8D" w:rsidRPr="004105E4" w:rsidRDefault="00844A8D" w:rsidP="00F064DC">
      <w:pPr>
        <w:ind w:left="142" w:hanging="475"/>
        <w:rPr>
          <w:sz w:val="18"/>
          <w:szCs w:val="18"/>
          <w:lang w:val="ru-RU"/>
        </w:rPr>
      </w:pPr>
      <w:r w:rsidRPr="004105E4">
        <w:rPr>
          <w:sz w:val="18"/>
          <w:szCs w:val="18"/>
          <w:lang w:val="ru-RU"/>
        </w:rPr>
        <w:t>* За вычетом аннулированных и перенесенных проектов и с учетом в соответствующих случаях эксплуатационных</w:t>
      </w:r>
      <w:r>
        <w:rPr>
          <w:sz w:val="18"/>
          <w:szCs w:val="18"/>
          <w:lang w:val="ru-RU"/>
        </w:rPr>
        <w:t xml:space="preserve"> р</w:t>
      </w:r>
      <w:r w:rsidRPr="004105E4">
        <w:rPr>
          <w:sz w:val="18"/>
          <w:szCs w:val="18"/>
          <w:lang w:val="ru-RU"/>
        </w:rPr>
        <w:t>асходов учреждений.</w:t>
      </w:r>
    </w:p>
    <w:p w14:paraId="7039341E" w14:textId="77777777" w:rsidR="00844A8D" w:rsidRPr="00E56644" w:rsidRDefault="00844A8D" w:rsidP="00F064DC">
      <w:pPr>
        <w:ind w:left="142" w:right="-450" w:hanging="475"/>
        <w:rPr>
          <w:sz w:val="18"/>
          <w:szCs w:val="18"/>
          <w:lang w:val="ru-RU"/>
        </w:rPr>
      </w:pPr>
      <w:r w:rsidRPr="00E56644">
        <w:rPr>
          <w:sz w:val="18"/>
          <w:szCs w:val="18"/>
          <w:lang w:val="ru-RU"/>
        </w:rPr>
        <w:t xml:space="preserve">** </w:t>
      </w:r>
      <w:r w:rsidRPr="00E56644">
        <w:rPr>
          <w:sz w:val="20"/>
          <w:szCs w:val="20"/>
          <w:highlight w:val="yellow"/>
          <w:lang w:val="ru-RU"/>
        </w:rPr>
        <w:t>??</w:t>
      </w:r>
      <w:r w:rsidRPr="00E56644">
        <w:rPr>
          <w:sz w:val="18"/>
          <w:szCs w:val="18"/>
          <w:lang w:val="ru-RU"/>
        </w:rPr>
        <w:t xml:space="preserve"> 785 тонн </w:t>
      </w:r>
      <w:r w:rsidRPr="00B6320E">
        <w:rPr>
          <w:sz w:val="18"/>
          <w:szCs w:val="18"/>
          <w:lang w:val="ru-RU"/>
        </w:rPr>
        <w:t xml:space="preserve">эквивалента диоксида углерода были утверждены для поэтапного вывода из потребления и </w:t>
      </w:r>
      <w:r w:rsidRPr="00B6320E">
        <w:rPr>
          <w:sz w:val="18"/>
          <w:szCs w:val="18"/>
          <w:highlight w:val="yellow"/>
          <w:lang w:val="ru-RU"/>
        </w:rPr>
        <w:t>??</w:t>
      </w:r>
      <w:r w:rsidRPr="00B6320E">
        <w:rPr>
          <w:sz w:val="18"/>
          <w:szCs w:val="18"/>
          <w:lang w:val="ru-RU"/>
        </w:rPr>
        <w:t> тонн эквивалента диоксида</w:t>
      </w:r>
      <w:r w:rsidRPr="00E56644">
        <w:rPr>
          <w:sz w:val="18"/>
          <w:szCs w:val="18"/>
          <w:lang w:val="ru-RU"/>
        </w:rPr>
        <w:t xml:space="preserve"> углерода были поэтапно выведены из </w:t>
      </w:r>
      <w:r w:rsidRPr="00B6320E">
        <w:rPr>
          <w:sz w:val="18"/>
          <w:szCs w:val="18"/>
          <w:lang w:val="ru-RU"/>
        </w:rPr>
        <w:t>потребления</w:t>
      </w:r>
      <w:r w:rsidRPr="00E56644">
        <w:rPr>
          <w:sz w:val="18"/>
          <w:szCs w:val="18"/>
          <w:lang w:val="ru-RU"/>
        </w:rPr>
        <w:t xml:space="preserve">. </w:t>
      </w:r>
    </w:p>
    <w:p w14:paraId="7039341F" w14:textId="77777777" w:rsidR="00844A8D" w:rsidRPr="00E56644" w:rsidRDefault="00844A8D" w:rsidP="002F3C1D">
      <w:pPr>
        <w:ind w:left="1276"/>
        <w:rPr>
          <w:sz w:val="20"/>
          <w:szCs w:val="20"/>
          <w:lang w:val="ru-RU"/>
        </w:rPr>
      </w:pPr>
    </w:p>
    <w:p w14:paraId="70393420" w14:textId="77777777" w:rsidR="00844A8D" w:rsidRPr="00B6320E" w:rsidRDefault="00844A8D" w:rsidP="002F3C1D">
      <w:pPr>
        <w:pStyle w:val="Heading1"/>
        <w:tabs>
          <w:tab w:val="clear" w:pos="0"/>
          <w:tab w:val="num" w:pos="792"/>
        </w:tabs>
        <w:rPr>
          <w:lang w:val="ru-RU"/>
        </w:rPr>
      </w:pPr>
      <w:r w:rsidRPr="00B6320E">
        <w:rPr>
          <w:lang w:val="ru-RU"/>
        </w:rPr>
        <w:t xml:space="preserve">Общая сумма средств, утвержденных Исполнительным комитетом с 1991 года для достижения поэтапной ликвидации ОРВ и поэтапного отказа от ГФУ, составила </w:t>
      </w:r>
      <w:r w:rsidRPr="00B6320E">
        <w:rPr>
          <w:color w:val="000000"/>
          <w:highlight w:val="yellow"/>
          <w:lang w:val="ru-RU" w:eastAsia="en-CA"/>
        </w:rPr>
        <w:t>??</w:t>
      </w:r>
      <w:r w:rsidRPr="00B6320E">
        <w:rPr>
          <w:color w:val="000000"/>
          <w:lang w:val="ru-RU" w:eastAsia="en-CA"/>
        </w:rPr>
        <w:t xml:space="preserve"> долл. США,</w:t>
      </w:r>
      <w:r w:rsidRPr="00B6320E">
        <w:rPr>
          <w:lang w:val="ru-RU"/>
        </w:rPr>
        <w:t xml:space="preserve"> включая </w:t>
      </w:r>
      <w:r w:rsidRPr="00B6320E">
        <w:rPr>
          <w:color w:val="000000"/>
          <w:highlight w:val="yellow"/>
          <w:lang w:val="ru-RU" w:eastAsia="en-CA"/>
        </w:rPr>
        <w:t>??</w:t>
      </w:r>
      <w:r w:rsidRPr="00B6320E">
        <w:rPr>
          <w:color w:val="000000"/>
          <w:lang w:val="ru-RU" w:eastAsia="en-CA"/>
        </w:rPr>
        <w:t xml:space="preserve"> долл. США</w:t>
      </w:r>
      <w:r w:rsidRPr="00B6320E">
        <w:rPr>
          <w:lang w:val="ru-RU"/>
        </w:rPr>
        <w:t xml:space="preserve"> на покрытие эксплуатационных расходов учреждений (за вычетом аннулированных и перенесенных проектов). Ниже, в таблице </w:t>
      </w:r>
      <w:r>
        <w:rPr>
          <w:lang w:val="ru-RU"/>
        </w:rPr>
        <w:t>3</w:t>
      </w:r>
      <w:r w:rsidRPr="00B6320E">
        <w:rPr>
          <w:lang w:val="ru-RU"/>
        </w:rPr>
        <w:t>, приводятся средства, выделенные из общего объема утвержденных средств на осуществление проектов каждому из двусторонних учреждений и учреждений-исполнителей и израсходованные ими</w:t>
      </w:r>
      <w:r>
        <w:rPr>
          <w:lang w:val="ru-RU"/>
        </w:rPr>
        <w:t xml:space="preserve">.  </w:t>
      </w:r>
    </w:p>
    <w:p w14:paraId="70393421" w14:textId="77777777" w:rsidR="00844A8D" w:rsidRPr="00B6320E" w:rsidRDefault="00844A8D" w:rsidP="002F3C1D">
      <w:pPr>
        <w:keepNext/>
        <w:rPr>
          <w:lang w:val="ru-RU"/>
        </w:rPr>
      </w:pPr>
      <w:r>
        <w:rPr>
          <w:lang w:val="ru-RU"/>
        </w:rPr>
        <w:t>Таблица</w:t>
      </w:r>
      <w:r w:rsidRPr="00156D88">
        <w:rPr>
          <w:lang w:val="en-GB"/>
        </w:rPr>
        <w:t> </w:t>
      </w:r>
      <w:r w:rsidRPr="00B6320E">
        <w:rPr>
          <w:lang w:val="ru-RU"/>
        </w:rPr>
        <w:t>3</w:t>
      </w:r>
    </w:p>
    <w:p w14:paraId="70393422" w14:textId="77777777" w:rsidR="00844A8D" w:rsidRPr="00B6320E" w:rsidRDefault="00844A8D" w:rsidP="002F3C1D">
      <w:pPr>
        <w:keepNext/>
        <w:rPr>
          <w:b/>
          <w:bCs/>
          <w:lang w:val="ru-RU"/>
        </w:rPr>
      </w:pPr>
      <w:r w:rsidRPr="00B6320E">
        <w:rPr>
          <w:b/>
          <w:bCs/>
          <w:lang w:val="ru-RU"/>
        </w:rPr>
        <w:t>Утвержденные и израсходованные средства в ра</w:t>
      </w:r>
      <w:r>
        <w:rPr>
          <w:b/>
          <w:bCs/>
          <w:lang w:val="ru-RU"/>
        </w:rPr>
        <w:t xml:space="preserve">збивке по учреждению за время  </w:t>
      </w:r>
      <w:r w:rsidRPr="00B6320E">
        <w:rPr>
          <w:b/>
          <w:bCs/>
          <w:lang w:val="ru-RU"/>
        </w:rPr>
        <w:t xml:space="preserve">существования Многостороннего фонда </w:t>
      </w:r>
      <w:r>
        <w:rPr>
          <w:b/>
          <w:bCs/>
          <w:lang w:val="ru-RU"/>
        </w:rPr>
        <w:t xml:space="preserve"> </w:t>
      </w:r>
    </w:p>
    <w:tbl>
      <w:tblPr>
        <w:tblW w:w="4997" w:type="pct"/>
        <w:tblInd w:w="-5" w:type="dxa"/>
        <w:tblLayout w:type="fixed"/>
        <w:tblLook w:val="00A0" w:firstRow="1" w:lastRow="0" w:firstColumn="1" w:lastColumn="0" w:noHBand="0" w:noVBand="0"/>
      </w:tblPr>
      <w:tblGrid>
        <w:gridCol w:w="2032"/>
        <w:gridCol w:w="2614"/>
        <w:gridCol w:w="2672"/>
        <w:gridCol w:w="2342"/>
      </w:tblGrid>
      <w:tr w:rsidR="00844A8D" w:rsidRPr="00ED5852" w14:paraId="7039342A" w14:textId="77777777" w:rsidTr="002F3C1D">
        <w:trPr>
          <w:trHeight w:val="292"/>
        </w:trPr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93423" w14:textId="77777777" w:rsidR="00844A8D" w:rsidRPr="00BC5B0A" w:rsidRDefault="00844A8D" w:rsidP="00F44543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C5B0A">
              <w:rPr>
                <w:b/>
                <w:bCs/>
                <w:color w:val="000000"/>
                <w:sz w:val="20"/>
                <w:szCs w:val="20"/>
                <w:lang w:val="ru-RU"/>
              </w:rPr>
              <w:t>Учреждение</w:t>
            </w:r>
          </w:p>
        </w:tc>
        <w:tc>
          <w:tcPr>
            <w:tcW w:w="1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24" w14:textId="77777777" w:rsidR="00844A8D" w:rsidRPr="00BC5B0A" w:rsidRDefault="00844A8D" w:rsidP="00F44543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Утвержденные средства*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br/>
              <w:t>(</w:t>
            </w:r>
            <w:r w:rsidRPr="00BC5B0A">
              <w:rPr>
                <w:b/>
                <w:bCs/>
                <w:color w:val="000000"/>
                <w:sz w:val="20"/>
                <w:szCs w:val="20"/>
                <w:lang w:val="ru-RU"/>
              </w:rPr>
              <w:t>долл. США)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93425" w14:textId="77777777" w:rsidR="00844A8D" w:rsidRPr="00BC5B0A" w:rsidRDefault="00844A8D" w:rsidP="00F44543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BC5B0A">
              <w:rPr>
                <w:b/>
                <w:bCs/>
                <w:color w:val="000000"/>
                <w:sz w:val="20"/>
                <w:szCs w:val="20"/>
                <w:lang w:val="ru-RU"/>
              </w:rPr>
              <w:t>Эксплуатационные расходы учреждений*</w:t>
            </w:r>
          </w:p>
          <w:p w14:paraId="70393426" w14:textId="77777777" w:rsidR="00844A8D" w:rsidRPr="00E56644" w:rsidRDefault="00844A8D" w:rsidP="00F44543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(</w:t>
            </w:r>
            <w:r w:rsidRPr="00BC5B0A">
              <w:rPr>
                <w:b/>
                <w:bCs/>
                <w:color w:val="000000"/>
                <w:sz w:val="20"/>
                <w:szCs w:val="20"/>
                <w:lang w:val="ru-RU"/>
              </w:rPr>
              <w:t>долл. США)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27" w14:textId="77777777" w:rsidR="00844A8D" w:rsidRPr="00BC5B0A" w:rsidRDefault="00844A8D" w:rsidP="00F44543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BC5B0A">
              <w:rPr>
                <w:b/>
                <w:bCs/>
                <w:color w:val="000000"/>
                <w:sz w:val="20"/>
                <w:szCs w:val="20"/>
                <w:lang w:val="ru-RU"/>
              </w:rPr>
              <w:t>Израсходованные</w:t>
            </w:r>
          </w:p>
          <w:p w14:paraId="70393428" w14:textId="77777777" w:rsidR="00844A8D" w:rsidRPr="00BC5B0A" w:rsidRDefault="00844A8D" w:rsidP="00F44543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BC5B0A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средства** </w:t>
            </w:r>
          </w:p>
          <w:p w14:paraId="70393429" w14:textId="77777777" w:rsidR="00844A8D" w:rsidRPr="00BC5B0A" w:rsidRDefault="00844A8D" w:rsidP="00F44543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(</w:t>
            </w:r>
            <w:r w:rsidRPr="00BC5B0A">
              <w:rPr>
                <w:b/>
                <w:bCs/>
                <w:color w:val="000000"/>
                <w:sz w:val="20"/>
                <w:szCs w:val="20"/>
                <w:lang w:val="ru-RU"/>
              </w:rPr>
              <w:t>долл. США)</w:t>
            </w:r>
          </w:p>
        </w:tc>
      </w:tr>
      <w:tr w:rsidR="00844A8D" w:rsidRPr="00C03F53" w14:paraId="7039342F" w14:textId="77777777" w:rsidTr="00E9473C">
        <w:trPr>
          <w:trHeight w:val="80"/>
        </w:trPr>
        <w:tc>
          <w:tcPr>
            <w:tcW w:w="10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9342B" w14:textId="77777777" w:rsidR="00844A8D" w:rsidRPr="00BC5B0A" w:rsidRDefault="00844A8D" w:rsidP="00F44543">
            <w:pPr>
              <w:keepNext/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C5B0A">
              <w:rPr>
                <w:sz w:val="20"/>
                <w:szCs w:val="18"/>
                <w:lang w:val="ru-RU"/>
              </w:rPr>
              <w:t xml:space="preserve">Двусторонние 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2C" w14:textId="77777777" w:rsidR="00844A8D" w:rsidRPr="00C03F53" w:rsidRDefault="00844A8D" w:rsidP="002F3C1D">
            <w:pPr>
              <w:keepNext/>
              <w:jc w:val="right"/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2D" w14:textId="77777777" w:rsidR="00844A8D" w:rsidRPr="00C03F53" w:rsidRDefault="00844A8D" w:rsidP="002F3C1D">
            <w:pPr>
              <w:keepNext/>
              <w:jc w:val="right"/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2E" w14:textId="77777777" w:rsidR="00844A8D" w:rsidRPr="00C03F53" w:rsidRDefault="00844A8D" w:rsidP="002F3C1D">
            <w:pPr>
              <w:keepNext/>
              <w:jc w:val="right"/>
              <w:rPr>
                <w:sz w:val="20"/>
                <w:szCs w:val="20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</w:tr>
      <w:tr w:rsidR="00844A8D" w:rsidRPr="00C03F53" w14:paraId="70393434" w14:textId="77777777" w:rsidTr="00E9473C">
        <w:trPr>
          <w:trHeight w:val="107"/>
        </w:trPr>
        <w:tc>
          <w:tcPr>
            <w:tcW w:w="10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93430" w14:textId="77777777" w:rsidR="00844A8D" w:rsidRPr="00BC5B0A" w:rsidRDefault="00844A8D" w:rsidP="00F44543">
            <w:pPr>
              <w:keepNext/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C5B0A">
              <w:rPr>
                <w:sz w:val="20"/>
                <w:szCs w:val="18"/>
                <w:lang w:val="ru-RU"/>
              </w:rPr>
              <w:t>ПРООН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31" w14:textId="77777777" w:rsidR="00844A8D" w:rsidRPr="00C03F53" w:rsidRDefault="00844A8D" w:rsidP="002F3C1D">
            <w:pPr>
              <w:keepNext/>
              <w:jc w:val="right"/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32" w14:textId="77777777" w:rsidR="00844A8D" w:rsidRPr="00C03F53" w:rsidRDefault="00844A8D" w:rsidP="002F3C1D">
            <w:pPr>
              <w:keepNext/>
              <w:jc w:val="right"/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33" w14:textId="77777777" w:rsidR="00844A8D" w:rsidRPr="00C03F53" w:rsidRDefault="00844A8D" w:rsidP="002F3C1D">
            <w:pPr>
              <w:keepNext/>
              <w:jc w:val="right"/>
              <w:rPr>
                <w:sz w:val="20"/>
                <w:szCs w:val="20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</w:tr>
      <w:tr w:rsidR="00844A8D" w:rsidRPr="00C03F53" w14:paraId="70393439" w14:textId="77777777" w:rsidTr="00E9473C">
        <w:trPr>
          <w:trHeight w:val="143"/>
        </w:trPr>
        <w:tc>
          <w:tcPr>
            <w:tcW w:w="10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93435" w14:textId="77777777" w:rsidR="00844A8D" w:rsidRPr="00BC5B0A" w:rsidRDefault="00844A8D" w:rsidP="00F44543">
            <w:pPr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C5B0A">
              <w:rPr>
                <w:sz w:val="20"/>
                <w:szCs w:val="18"/>
                <w:lang w:val="ru-RU"/>
              </w:rPr>
              <w:t>ЮНЕП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36" w14:textId="77777777" w:rsidR="00844A8D" w:rsidRPr="00C03F53" w:rsidRDefault="00844A8D" w:rsidP="002F3C1D">
            <w:pPr>
              <w:jc w:val="right"/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37" w14:textId="77777777" w:rsidR="00844A8D" w:rsidRPr="00C03F53" w:rsidRDefault="00844A8D" w:rsidP="002F3C1D">
            <w:pPr>
              <w:jc w:val="right"/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38" w14:textId="77777777" w:rsidR="00844A8D" w:rsidRPr="00C03F53" w:rsidRDefault="00844A8D" w:rsidP="002F3C1D">
            <w:pPr>
              <w:keepNext/>
              <w:jc w:val="right"/>
              <w:rPr>
                <w:sz w:val="20"/>
                <w:szCs w:val="20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</w:tr>
      <w:tr w:rsidR="00844A8D" w:rsidRPr="00C03F53" w14:paraId="7039343E" w14:textId="77777777" w:rsidTr="00E9473C">
        <w:trPr>
          <w:trHeight w:val="170"/>
        </w:trPr>
        <w:tc>
          <w:tcPr>
            <w:tcW w:w="10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9343A" w14:textId="77777777" w:rsidR="00844A8D" w:rsidRPr="00BC5B0A" w:rsidRDefault="00844A8D" w:rsidP="00F44543">
            <w:pPr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C5B0A">
              <w:rPr>
                <w:sz w:val="20"/>
                <w:szCs w:val="18"/>
                <w:lang w:val="ru-RU"/>
              </w:rPr>
              <w:t>ЮНИДО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3B" w14:textId="77777777" w:rsidR="00844A8D" w:rsidRPr="00C03F53" w:rsidRDefault="00844A8D" w:rsidP="002F3C1D">
            <w:pPr>
              <w:jc w:val="right"/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3C" w14:textId="77777777" w:rsidR="00844A8D" w:rsidRPr="00C03F53" w:rsidRDefault="00844A8D" w:rsidP="002F3C1D">
            <w:pPr>
              <w:jc w:val="right"/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3D" w14:textId="77777777" w:rsidR="00844A8D" w:rsidRPr="00C03F53" w:rsidRDefault="00844A8D" w:rsidP="002F3C1D">
            <w:pPr>
              <w:keepNext/>
              <w:jc w:val="right"/>
              <w:rPr>
                <w:sz w:val="20"/>
                <w:szCs w:val="20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</w:tr>
      <w:tr w:rsidR="00844A8D" w:rsidRPr="00C03F53" w14:paraId="70393443" w14:textId="77777777" w:rsidTr="00E9473C">
        <w:trPr>
          <w:trHeight w:val="116"/>
        </w:trPr>
        <w:tc>
          <w:tcPr>
            <w:tcW w:w="10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9343F" w14:textId="77777777" w:rsidR="00844A8D" w:rsidRPr="00BC5B0A" w:rsidRDefault="00844A8D" w:rsidP="00F44543">
            <w:pPr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C5B0A">
              <w:rPr>
                <w:sz w:val="20"/>
                <w:szCs w:val="18"/>
                <w:lang w:val="ru-RU"/>
              </w:rPr>
              <w:t xml:space="preserve">Всемирный банк 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40" w14:textId="77777777" w:rsidR="00844A8D" w:rsidRPr="00C03F53" w:rsidRDefault="00844A8D" w:rsidP="002F3C1D">
            <w:pPr>
              <w:jc w:val="right"/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41" w14:textId="77777777" w:rsidR="00844A8D" w:rsidRPr="00C03F53" w:rsidRDefault="00844A8D" w:rsidP="002F3C1D">
            <w:pPr>
              <w:jc w:val="right"/>
              <w:rPr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42" w14:textId="77777777" w:rsidR="00844A8D" w:rsidRPr="00C03F53" w:rsidRDefault="00844A8D" w:rsidP="002F3C1D">
            <w:pPr>
              <w:keepNext/>
              <w:jc w:val="right"/>
              <w:rPr>
                <w:sz w:val="20"/>
                <w:szCs w:val="20"/>
              </w:rPr>
            </w:pPr>
            <w:r w:rsidRPr="00C03F53">
              <w:rPr>
                <w:sz w:val="20"/>
                <w:szCs w:val="20"/>
                <w:highlight w:val="yellow"/>
                <w:lang w:val="en-GB"/>
              </w:rPr>
              <w:t>??</w:t>
            </w:r>
          </w:p>
        </w:tc>
      </w:tr>
      <w:tr w:rsidR="00844A8D" w:rsidRPr="00C03F53" w14:paraId="70393448" w14:textId="77777777" w:rsidTr="002F3C1D">
        <w:trPr>
          <w:trHeight w:val="143"/>
        </w:trPr>
        <w:tc>
          <w:tcPr>
            <w:tcW w:w="10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93444" w14:textId="77777777" w:rsidR="00844A8D" w:rsidRPr="00BC5B0A" w:rsidRDefault="00844A8D" w:rsidP="00F44543">
            <w:pPr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BC5B0A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45" w14:textId="77777777" w:rsidR="00844A8D" w:rsidRPr="00C03F53" w:rsidRDefault="00844A8D" w:rsidP="002F3C1D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b/>
                <w:bCs/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46" w14:textId="77777777" w:rsidR="00844A8D" w:rsidRPr="00C03F53" w:rsidRDefault="00844A8D" w:rsidP="002F3C1D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  <w:r w:rsidRPr="00C03F53">
              <w:rPr>
                <w:b/>
                <w:bCs/>
                <w:sz w:val="20"/>
                <w:szCs w:val="20"/>
                <w:highlight w:val="yellow"/>
                <w:lang w:val="en-GB"/>
              </w:rPr>
              <w:t>??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93447" w14:textId="77777777" w:rsidR="00844A8D" w:rsidRPr="00C03F53" w:rsidRDefault="00844A8D" w:rsidP="002F3C1D">
            <w:pPr>
              <w:keepNext/>
              <w:jc w:val="right"/>
              <w:rPr>
                <w:b/>
                <w:bCs/>
                <w:sz w:val="20"/>
                <w:szCs w:val="20"/>
              </w:rPr>
            </w:pPr>
            <w:r w:rsidRPr="00C03F53">
              <w:rPr>
                <w:b/>
                <w:bCs/>
                <w:sz w:val="20"/>
                <w:szCs w:val="20"/>
                <w:highlight w:val="yellow"/>
                <w:lang w:val="en-GB"/>
              </w:rPr>
              <w:t>??</w:t>
            </w:r>
          </w:p>
        </w:tc>
      </w:tr>
    </w:tbl>
    <w:p w14:paraId="70393449" w14:textId="77777777" w:rsidR="00844A8D" w:rsidRPr="00156D88" w:rsidRDefault="00844A8D" w:rsidP="00156D88">
      <w:pPr>
        <w:pStyle w:val="CM28"/>
        <w:spacing w:after="0"/>
        <w:rPr>
          <w:sz w:val="18"/>
          <w:szCs w:val="18"/>
          <w:lang w:val="en-GB"/>
        </w:rPr>
      </w:pPr>
      <w:r w:rsidRPr="00ED5852">
        <w:rPr>
          <w:sz w:val="18"/>
          <w:szCs w:val="18"/>
          <w:lang w:val="en-CA"/>
        </w:rPr>
        <w:t>*</w:t>
      </w:r>
      <w:r w:rsidRPr="00156D88">
        <w:rPr>
          <w:sz w:val="18"/>
          <w:szCs w:val="18"/>
          <w:lang w:val="en-GB"/>
        </w:rPr>
        <w:t> </w:t>
      </w:r>
      <w:r w:rsidRPr="00505EED">
        <w:rPr>
          <w:sz w:val="18"/>
          <w:szCs w:val="18"/>
          <w:lang w:val="ru-RU"/>
        </w:rPr>
        <w:t>По</w:t>
      </w:r>
      <w:r w:rsidRPr="00ED5852">
        <w:rPr>
          <w:sz w:val="18"/>
          <w:szCs w:val="18"/>
          <w:lang w:val="en-CA"/>
        </w:rPr>
        <w:t xml:space="preserve"> </w:t>
      </w:r>
      <w:r w:rsidRPr="00505EED">
        <w:rPr>
          <w:sz w:val="18"/>
          <w:szCs w:val="18"/>
          <w:lang w:val="ru-RU"/>
        </w:rPr>
        <w:t>состоянию</w:t>
      </w:r>
      <w:r w:rsidRPr="00ED5852">
        <w:rPr>
          <w:sz w:val="18"/>
          <w:szCs w:val="18"/>
          <w:lang w:val="en-CA"/>
        </w:rPr>
        <w:t xml:space="preserve"> </w:t>
      </w:r>
      <w:proofErr w:type="gramStart"/>
      <w:r w:rsidRPr="00505EED">
        <w:rPr>
          <w:sz w:val="18"/>
          <w:szCs w:val="18"/>
          <w:lang w:val="ru-RU"/>
        </w:rPr>
        <w:t>на</w:t>
      </w:r>
      <w:r w:rsidRPr="00ED5852">
        <w:rPr>
          <w:sz w:val="18"/>
          <w:szCs w:val="18"/>
          <w:lang w:val="en-CA"/>
        </w:rPr>
        <w:t xml:space="preserve"> </w:t>
      </w:r>
      <w:r w:rsidRPr="00ED5852">
        <w:rPr>
          <w:sz w:val="18"/>
          <w:szCs w:val="18"/>
          <w:highlight w:val="yellow"/>
          <w:lang w:val="en-CA"/>
        </w:rPr>
        <w:t>??</w:t>
      </w:r>
      <w:proofErr w:type="gramEnd"/>
      <w:r w:rsidRPr="00ED5852">
        <w:rPr>
          <w:sz w:val="18"/>
          <w:szCs w:val="18"/>
          <w:lang w:val="en-CA"/>
        </w:rPr>
        <w:t xml:space="preserve"> </w:t>
      </w:r>
      <w:r w:rsidRPr="00ED5852">
        <w:rPr>
          <w:sz w:val="18"/>
          <w:szCs w:val="18"/>
          <w:lang w:val="ru-RU"/>
        </w:rPr>
        <w:t>(</w:t>
      </w:r>
      <w:r w:rsidRPr="00505EED">
        <w:rPr>
          <w:sz w:val="18"/>
          <w:szCs w:val="18"/>
          <w:lang w:val="ru-RU"/>
        </w:rPr>
        <w:t>исключая</w:t>
      </w:r>
      <w:r w:rsidRPr="00ED5852">
        <w:rPr>
          <w:sz w:val="18"/>
          <w:szCs w:val="18"/>
          <w:lang w:val="ru-RU"/>
        </w:rPr>
        <w:t xml:space="preserve"> </w:t>
      </w:r>
      <w:r w:rsidRPr="00505EED">
        <w:rPr>
          <w:sz w:val="18"/>
          <w:szCs w:val="18"/>
          <w:lang w:val="ru-RU"/>
        </w:rPr>
        <w:t>аннулированные</w:t>
      </w:r>
      <w:r w:rsidRPr="00ED5852">
        <w:rPr>
          <w:sz w:val="18"/>
          <w:szCs w:val="18"/>
          <w:lang w:val="ru-RU"/>
        </w:rPr>
        <w:t xml:space="preserve"> </w:t>
      </w:r>
      <w:r w:rsidRPr="00505EED">
        <w:rPr>
          <w:sz w:val="18"/>
          <w:szCs w:val="18"/>
          <w:lang w:val="ru-RU"/>
        </w:rPr>
        <w:t>и</w:t>
      </w:r>
      <w:r w:rsidRPr="00ED5852">
        <w:rPr>
          <w:sz w:val="18"/>
          <w:szCs w:val="18"/>
          <w:lang w:val="ru-RU"/>
        </w:rPr>
        <w:t xml:space="preserve"> </w:t>
      </w:r>
      <w:r w:rsidRPr="00505EED">
        <w:rPr>
          <w:sz w:val="18"/>
          <w:szCs w:val="18"/>
          <w:lang w:val="ru-RU"/>
        </w:rPr>
        <w:t>перенесенные</w:t>
      </w:r>
      <w:r w:rsidRPr="00ED5852">
        <w:rPr>
          <w:sz w:val="18"/>
          <w:szCs w:val="18"/>
          <w:lang w:val="ru-RU"/>
        </w:rPr>
        <w:t xml:space="preserve"> </w:t>
      </w:r>
      <w:r w:rsidRPr="00505EED">
        <w:rPr>
          <w:sz w:val="18"/>
          <w:szCs w:val="18"/>
          <w:lang w:val="ru-RU"/>
        </w:rPr>
        <w:t>проекты</w:t>
      </w:r>
      <w:r w:rsidRPr="00ED5852">
        <w:rPr>
          <w:sz w:val="18"/>
          <w:szCs w:val="18"/>
          <w:lang w:val="ru-RU"/>
        </w:rPr>
        <w:t>)</w:t>
      </w:r>
      <w:r>
        <w:rPr>
          <w:sz w:val="18"/>
          <w:szCs w:val="18"/>
          <w:lang w:val="ru-RU"/>
        </w:rPr>
        <w:t xml:space="preserve">. </w:t>
      </w:r>
    </w:p>
    <w:p w14:paraId="7039344A" w14:textId="77777777" w:rsidR="00844A8D" w:rsidRPr="00156D88" w:rsidRDefault="00844A8D" w:rsidP="00156D88">
      <w:pPr>
        <w:pStyle w:val="CM28"/>
        <w:spacing w:after="240"/>
        <w:rPr>
          <w:sz w:val="18"/>
          <w:szCs w:val="18"/>
          <w:lang w:val="en-GB"/>
        </w:rPr>
      </w:pPr>
      <w:r w:rsidRPr="00ED5852">
        <w:rPr>
          <w:sz w:val="18"/>
          <w:szCs w:val="18"/>
          <w:lang w:val="ru-RU"/>
        </w:rPr>
        <w:t>**</w:t>
      </w:r>
      <w:r w:rsidRPr="00156D88">
        <w:rPr>
          <w:sz w:val="18"/>
          <w:szCs w:val="18"/>
          <w:lang w:val="en-GB"/>
        </w:rPr>
        <w:t> </w:t>
      </w:r>
      <w:r w:rsidRPr="00505EED">
        <w:rPr>
          <w:sz w:val="18"/>
          <w:szCs w:val="18"/>
          <w:lang w:val="ru-RU"/>
        </w:rPr>
        <w:t>По</w:t>
      </w:r>
      <w:r w:rsidRPr="00ED5852">
        <w:rPr>
          <w:sz w:val="18"/>
          <w:szCs w:val="18"/>
          <w:lang w:val="ru-RU"/>
        </w:rPr>
        <w:t xml:space="preserve"> </w:t>
      </w:r>
      <w:r w:rsidRPr="00505EED">
        <w:rPr>
          <w:sz w:val="18"/>
          <w:szCs w:val="18"/>
          <w:lang w:val="ru-RU"/>
        </w:rPr>
        <w:t>состоянию</w:t>
      </w:r>
      <w:r w:rsidRPr="00ED5852">
        <w:rPr>
          <w:sz w:val="18"/>
          <w:szCs w:val="18"/>
          <w:lang w:val="ru-RU"/>
        </w:rPr>
        <w:t xml:space="preserve"> </w:t>
      </w:r>
      <w:r w:rsidRPr="00505EED">
        <w:rPr>
          <w:sz w:val="18"/>
          <w:szCs w:val="18"/>
          <w:lang w:val="ru-RU"/>
        </w:rPr>
        <w:t>на</w:t>
      </w:r>
      <w:r w:rsidRPr="00ED5852">
        <w:rPr>
          <w:sz w:val="18"/>
          <w:szCs w:val="18"/>
          <w:lang w:val="ru-RU"/>
        </w:rPr>
        <w:t xml:space="preserve"> </w:t>
      </w:r>
      <w:r w:rsidRPr="00ED5852">
        <w:rPr>
          <w:sz w:val="18"/>
          <w:szCs w:val="18"/>
          <w:highlight w:val="yellow"/>
          <w:lang w:val="ru-RU"/>
        </w:rPr>
        <w:t>??</w:t>
      </w:r>
      <w:r w:rsidRPr="00ED5852">
        <w:rPr>
          <w:sz w:val="18"/>
          <w:szCs w:val="18"/>
          <w:lang w:val="ru-RU"/>
        </w:rPr>
        <w:t xml:space="preserve"> (</w:t>
      </w:r>
      <w:r w:rsidRPr="00505EED">
        <w:rPr>
          <w:sz w:val="18"/>
          <w:szCs w:val="18"/>
          <w:lang w:val="ru-RU"/>
        </w:rPr>
        <w:t>исключая</w:t>
      </w:r>
      <w:r w:rsidRPr="00ED5852">
        <w:rPr>
          <w:sz w:val="18"/>
          <w:szCs w:val="18"/>
          <w:lang w:val="ru-RU"/>
        </w:rPr>
        <w:t xml:space="preserve"> </w:t>
      </w:r>
      <w:r w:rsidRPr="00505EED">
        <w:rPr>
          <w:sz w:val="18"/>
          <w:szCs w:val="18"/>
          <w:lang w:val="ru-RU"/>
        </w:rPr>
        <w:t>аннулированные</w:t>
      </w:r>
      <w:r w:rsidRPr="00ED5852">
        <w:rPr>
          <w:sz w:val="18"/>
          <w:szCs w:val="18"/>
          <w:lang w:val="ru-RU"/>
        </w:rPr>
        <w:t xml:space="preserve"> </w:t>
      </w:r>
      <w:r w:rsidRPr="00505EED">
        <w:rPr>
          <w:sz w:val="18"/>
          <w:szCs w:val="18"/>
          <w:lang w:val="ru-RU"/>
        </w:rPr>
        <w:t>и</w:t>
      </w:r>
      <w:r w:rsidRPr="00ED5852">
        <w:rPr>
          <w:sz w:val="18"/>
          <w:szCs w:val="18"/>
          <w:lang w:val="ru-RU"/>
        </w:rPr>
        <w:t xml:space="preserve"> </w:t>
      </w:r>
      <w:r w:rsidRPr="00505EED">
        <w:rPr>
          <w:sz w:val="18"/>
          <w:szCs w:val="18"/>
          <w:lang w:val="ru-RU"/>
        </w:rPr>
        <w:t>перенесенные</w:t>
      </w:r>
      <w:r w:rsidRPr="00ED5852">
        <w:rPr>
          <w:sz w:val="18"/>
          <w:szCs w:val="18"/>
          <w:lang w:val="ru-RU"/>
        </w:rPr>
        <w:t xml:space="preserve"> </w:t>
      </w:r>
      <w:r w:rsidRPr="00505EED">
        <w:rPr>
          <w:sz w:val="18"/>
          <w:szCs w:val="18"/>
          <w:lang w:val="ru-RU"/>
        </w:rPr>
        <w:t>проекты</w:t>
      </w:r>
      <w:r w:rsidRPr="00ED5852">
        <w:rPr>
          <w:sz w:val="18"/>
          <w:szCs w:val="18"/>
          <w:lang w:val="ru-RU"/>
        </w:rPr>
        <w:t>)</w:t>
      </w:r>
      <w:r>
        <w:rPr>
          <w:sz w:val="18"/>
          <w:szCs w:val="18"/>
          <w:lang w:val="ru-RU"/>
        </w:rPr>
        <w:t xml:space="preserve">. </w:t>
      </w:r>
      <w:r w:rsidRPr="00156D88">
        <w:rPr>
          <w:sz w:val="18"/>
          <w:szCs w:val="18"/>
          <w:lang w:val="en-GB"/>
        </w:rPr>
        <w:t>As</w:t>
      </w:r>
      <w:r w:rsidRPr="00ED5852">
        <w:rPr>
          <w:sz w:val="18"/>
          <w:szCs w:val="18"/>
          <w:lang w:val="ru-RU"/>
        </w:rPr>
        <w:t xml:space="preserve"> </w:t>
      </w:r>
      <w:proofErr w:type="gramStart"/>
      <w:r w:rsidRPr="00156D88">
        <w:rPr>
          <w:sz w:val="18"/>
          <w:szCs w:val="18"/>
          <w:lang w:val="en-GB"/>
        </w:rPr>
        <w:t>at</w:t>
      </w:r>
      <w:r w:rsidRPr="00ED5852">
        <w:rPr>
          <w:sz w:val="18"/>
          <w:szCs w:val="18"/>
          <w:lang w:val="ru-RU"/>
        </w:rPr>
        <w:t xml:space="preserve"> </w:t>
      </w:r>
      <w:r w:rsidRPr="00ED5852">
        <w:rPr>
          <w:sz w:val="20"/>
          <w:szCs w:val="20"/>
          <w:highlight w:val="yellow"/>
          <w:lang w:val="ru-RU"/>
        </w:rPr>
        <w:t>??</w:t>
      </w:r>
      <w:proofErr w:type="gramEnd"/>
      <w:r w:rsidRPr="00ED5852">
        <w:rPr>
          <w:sz w:val="18"/>
          <w:szCs w:val="18"/>
          <w:lang w:val="ru-RU"/>
        </w:rPr>
        <w:t xml:space="preserve"> </w:t>
      </w:r>
      <w:r w:rsidRPr="00156D88">
        <w:rPr>
          <w:sz w:val="18"/>
          <w:szCs w:val="18"/>
          <w:lang w:val="en-GB"/>
        </w:rPr>
        <w:t>(excluding cancelled and transferred projects).</w:t>
      </w:r>
    </w:p>
    <w:p w14:paraId="7039344B" w14:textId="77777777" w:rsidR="00844A8D" w:rsidRPr="009D19F7" w:rsidRDefault="00844A8D" w:rsidP="002F3C1D">
      <w:pPr>
        <w:pStyle w:val="CH1"/>
        <w:rPr>
          <w:lang w:val="en-CA"/>
        </w:rPr>
      </w:pPr>
    </w:p>
    <w:p w14:paraId="7039344D" w14:textId="2FCF70D8" w:rsidR="00844A8D" w:rsidRDefault="00844A8D" w:rsidP="00102CF9">
      <w:pPr>
        <w:jc w:val="left"/>
        <w:rPr>
          <w:b/>
          <w:bCs/>
        </w:rPr>
      </w:pPr>
      <w:r>
        <w:br w:type="page"/>
      </w:r>
      <w:r w:rsidRPr="0077478C">
        <w:rPr>
          <w:b/>
          <w:bCs/>
          <w:lang w:val="ru-RU"/>
        </w:rPr>
        <w:lastRenderedPageBreak/>
        <w:t>ПРИЛОЖЕНИЕ</w:t>
      </w:r>
    </w:p>
    <w:p w14:paraId="638874DA" w14:textId="77777777" w:rsidR="0077478C" w:rsidRPr="0077478C" w:rsidRDefault="0077478C" w:rsidP="00102CF9">
      <w:pPr>
        <w:jc w:val="left"/>
        <w:rPr>
          <w:b/>
          <w:bCs/>
        </w:rPr>
      </w:pPr>
    </w:p>
    <w:p w14:paraId="7039344E" w14:textId="77777777" w:rsidR="00844A8D" w:rsidRPr="0090623A" w:rsidRDefault="00844A8D" w:rsidP="00156D88">
      <w:pPr>
        <w:pStyle w:val="Heading1"/>
        <w:tabs>
          <w:tab w:val="clear" w:pos="0"/>
          <w:tab w:val="num" w:pos="792"/>
        </w:tabs>
        <w:rPr>
          <w:highlight w:val="yellow"/>
          <w:lang w:val="ru-RU"/>
        </w:rPr>
      </w:pPr>
      <w:r w:rsidRPr="0090623A">
        <w:rPr>
          <w:highlight w:val="yellow"/>
          <w:lang w:val="ru-RU"/>
        </w:rPr>
        <w:t xml:space="preserve">Приложение к настоящему докладу содержит ежегодный информационный бюллетень Многостороннего фонда, </w:t>
      </w:r>
      <w:r>
        <w:rPr>
          <w:highlight w:val="yellow"/>
          <w:lang w:val="ru-RU"/>
        </w:rPr>
        <w:t xml:space="preserve">в </w:t>
      </w:r>
      <w:r w:rsidRPr="00CB0F9F">
        <w:rPr>
          <w:rStyle w:val="rynqvb"/>
          <w:highlight w:val="yellow"/>
          <w:lang w:val="ru-RU"/>
        </w:rPr>
        <w:t>котором представлены некоторые успешные проекты и результаты политики за 2025 год</w:t>
      </w:r>
      <w:r>
        <w:rPr>
          <w:rStyle w:val="rynqvb"/>
          <w:highlight w:val="yellow"/>
          <w:lang w:val="ru-RU"/>
        </w:rPr>
        <w:t xml:space="preserve">. </w:t>
      </w:r>
      <w:r>
        <w:rPr>
          <w:highlight w:val="yellow"/>
          <w:lang w:val="ru-RU"/>
        </w:rPr>
        <w:t xml:space="preserve"> </w:t>
      </w:r>
    </w:p>
    <w:p w14:paraId="7039344F" w14:textId="77777777" w:rsidR="00844A8D" w:rsidRPr="0090623A" w:rsidRDefault="00844A8D" w:rsidP="002F3C1D">
      <w:pPr>
        <w:keepNext/>
        <w:spacing w:before="240" w:after="240"/>
        <w:outlineLvl w:val="0"/>
        <w:rPr>
          <w:rFonts w:eastAsia="Times New Roman"/>
          <w:b/>
          <w:bCs/>
          <w:lang w:val="ru-RU" w:eastAsia="en-US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1932"/>
        <w:gridCol w:w="1933"/>
        <w:gridCol w:w="1933"/>
        <w:gridCol w:w="1933"/>
        <w:gridCol w:w="1935"/>
      </w:tblGrid>
      <w:tr w:rsidR="00844A8D" w:rsidRPr="00E56644" w14:paraId="70393456" w14:textId="77777777" w:rsidTr="00C03F53">
        <w:tc>
          <w:tcPr>
            <w:tcW w:w="999" w:type="pct"/>
          </w:tcPr>
          <w:p w14:paraId="70393450" w14:textId="77777777" w:rsidR="00844A8D" w:rsidRPr="0090623A" w:rsidRDefault="00844A8D" w:rsidP="004669D1">
            <w:pPr>
              <w:rPr>
                <w:lang w:val="ru-RU"/>
              </w:rPr>
            </w:pPr>
          </w:p>
          <w:p w14:paraId="70393451" w14:textId="77777777" w:rsidR="00844A8D" w:rsidRPr="0090623A" w:rsidRDefault="00844A8D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70393452" w14:textId="77777777" w:rsidR="00844A8D" w:rsidRPr="0090623A" w:rsidRDefault="00844A8D" w:rsidP="004669D1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0393453" w14:textId="77777777" w:rsidR="00844A8D" w:rsidRPr="0090623A" w:rsidRDefault="00844A8D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70393454" w14:textId="77777777" w:rsidR="00844A8D" w:rsidRPr="0090623A" w:rsidRDefault="00844A8D" w:rsidP="004669D1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70393455" w14:textId="77777777" w:rsidR="00844A8D" w:rsidRPr="0090623A" w:rsidRDefault="00844A8D" w:rsidP="004669D1">
            <w:pPr>
              <w:rPr>
                <w:lang w:val="ru-RU"/>
              </w:rPr>
            </w:pPr>
          </w:p>
        </w:tc>
      </w:tr>
    </w:tbl>
    <w:p w14:paraId="70393457" w14:textId="77777777" w:rsidR="00844A8D" w:rsidRPr="0090623A" w:rsidRDefault="00844A8D" w:rsidP="004669D1">
      <w:pPr>
        <w:jc w:val="center"/>
        <w:rPr>
          <w:lang w:val="ru-RU"/>
        </w:rPr>
      </w:pPr>
    </w:p>
    <w:sectPr w:rsidR="00844A8D" w:rsidRPr="0090623A" w:rsidSect="00DE13F5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B314E" w14:textId="77777777" w:rsidR="008C7C60" w:rsidRDefault="008C7C60" w:rsidP="004A504B">
      <w:r>
        <w:separator/>
      </w:r>
    </w:p>
  </w:endnote>
  <w:endnote w:type="continuationSeparator" w:id="0">
    <w:p w14:paraId="3884E173" w14:textId="77777777" w:rsidR="008C7C60" w:rsidRDefault="008C7C6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3464" w14:textId="77777777" w:rsidR="00844A8D" w:rsidRPr="0033525D" w:rsidRDefault="00844A8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3465" w14:textId="77777777" w:rsidR="00844A8D" w:rsidRPr="0033525D" w:rsidRDefault="00844A8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3466" w14:textId="77777777" w:rsidR="00844A8D" w:rsidRPr="00F435B3" w:rsidRDefault="00844A8D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70393467" w14:textId="77777777" w:rsidR="00844A8D" w:rsidRPr="00F65234" w:rsidRDefault="00844A8D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sz w:val="16"/>
        <w:szCs w:val="16"/>
        <w:lang w:val="ru-RU" w:eastAsia="en-US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F65234">
      <w:rPr>
        <w:sz w:val="18"/>
        <w:szCs w:val="18"/>
        <w:lang w:val="ru-RU"/>
      </w:rPr>
      <w:t>.</w:t>
    </w:r>
  </w:p>
  <w:p w14:paraId="70393468" w14:textId="77777777" w:rsidR="00844A8D" w:rsidRPr="00F65234" w:rsidRDefault="00844A8D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C9966" w14:textId="77777777" w:rsidR="008C7C60" w:rsidRDefault="008C7C60" w:rsidP="004A504B">
      <w:r>
        <w:separator/>
      </w:r>
    </w:p>
  </w:footnote>
  <w:footnote w:type="continuationSeparator" w:id="0">
    <w:p w14:paraId="031C7882" w14:textId="77777777" w:rsidR="008C7C60" w:rsidRDefault="008C7C60" w:rsidP="004A504B">
      <w:r>
        <w:continuationSeparator/>
      </w:r>
    </w:p>
  </w:footnote>
  <w:footnote w:id="1">
    <w:p w14:paraId="70393469" w14:textId="77777777" w:rsidR="00844A8D" w:rsidRDefault="00844A8D" w:rsidP="00453562">
      <w:pPr>
        <w:pStyle w:val="FootnoteText"/>
      </w:pPr>
      <w:r w:rsidRPr="00AD65A2">
        <w:rPr>
          <w:rStyle w:val="FootnoteReference"/>
        </w:rPr>
        <w:footnoteRef/>
      </w:r>
      <w:r w:rsidRPr="00AD65A2">
        <w:t xml:space="preserve"> </w:t>
      </w:r>
      <w:r w:rsidRPr="00AD65A2">
        <w:rPr>
          <w:lang w:val="en-US"/>
        </w:rPr>
        <w:t>UNEP/</w:t>
      </w:r>
      <w:proofErr w:type="spellStart"/>
      <w:r w:rsidRPr="00AD65A2">
        <w:rPr>
          <w:lang w:val="en-US"/>
        </w:rPr>
        <w:t>OzL.Pro</w:t>
      </w:r>
      <w:proofErr w:type="spellEnd"/>
      <w:r w:rsidRPr="00AD65A2">
        <w:rPr>
          <w:lang w:val="en-US"/>
        </w:rPr>
        <w:t>/ExCom/9</w:t>
      </w:r>
      <w:r>
        <w:rPr>
          <w:lang w:val="en-US"/>
        </w:rPr>
        <w:t>8</w:t>
      </w:r>
      <w:r w:rsidRPr="00AD65A2">
        <w:rPr>
          <w:lang w:val="en-US"/>
        </w:rPr>
        <w:t>/1.</w:t>
      </w:r>
    </w:p>
  </w:footnote>
  <w:footnote w:id="2">
    <w:p w14:paraId="7039346A" w14:textId="77777777" w:rsidR="00844A8D" w:rsidRDefault="00844A8D" w:rsidP="00454EEE">
      <w:pPr>
        <w:pStyle w:val="FootnoteText"/>
      </w:pPr>
      <w:r w:rsidRPr="00C765BA">
        <w:rPr>
          <w:rStyle w:val="FootnoteReference"/>
        </w:rPr>
        <w:footnoteRef/>
      </w:r>
      <w:r w:rsidRPr="00C765BA">
        <w:t> UNEP/</w:t>
      </w:r>
      <w:proofErr w:type="spellStart"/>
      <w:r w:rsidRPr="00C765BA">
        <w:t>OzL.Pro</w:t>
      </w:r>
      <w:proofErr w:type="spellEnd"/>
      <w:r w:rsidRPr="00C765BA">
        <w:t xml:space="preserve">/ExCom/97/91 </w:t>
      </w:r>
      <w:r>
        <w:t>[</w:t>
      </w:r>
      <w:r>
        <w:rPr>
          <w:highlight w:val="yellow"/>
          <w:lang w:val="ru-RU"/>
        </w:rPr>
        <w:t>и</w:t>
      </w:r>
      <w:r w:rsidRPr="00C765BA">
        <w:rPr>
          <w:highlight w:val="yellow"/>
        </w:rPr>
        <w:t xml:space="preserve"> UNEP/</w:t>
      </w:r>
      <w:proofErr w:type="spellStart"/>
      <w:r w:rsidRPr="00C765BA">
        <w:rPr>
          <w:highlight w:val="yellow"/>
        </w:rPr>
        <w:t>OzL.Pro</w:t>
      </w:r>
      <w:proofErr w:type="spellEnd"/>
      <w:r w:rsidRPr="00C765BA">
        <w:rPr>
          <w:highlight w:val="yellow"/>
        </w:rPr>
        <w:t>/ExCom/98/??</w:t>
      </w:r>
      <w:r>
        <w:t>]</w:t>
      </w:r>
      <w:r w:rsidRPr="00C765BA">
        <w:t>.</w:t>
      </w:r>
    </w:p>
  </w:footnote>
  <w:footnote w:id="3">
    <w:p w14:paraId="7039346B" w14:textId="77777777" w:rsidR="00844A8D" w:rsidRDefault="00844A8D" w:rsidP="004F60FB">
      <w:pPr>
        <w:pStyle w:val="FootnoteText"/>
      </w:pPr>
      <w:r w:rsidRPr="00C765BA">
        <w:rPr>
          <w:rStyle w:val="FootnoteReference"/>
        </w:rPr>
        <w:footnoteRef/>
      </w:r>
      <w:r w:rsidRPr="00C765BA">
        <w:t xml:space="preserve"> UNEP/</w:t>
      </w:r>
      <w:proofErr w:type="spellStart"/>
      <w:r w:rsidRPr="00C765BA">
        <w:t>OzL.Pro</w:t>
      </w:r>
      <w:proofErr w:type="spellEnd"/>
      <w:r w:rsidRPr="00C765BA">
        <w:t xml:space="preserve">/ExCom/97/26, </w:t>
      </w:r>
      <w:r>
        <w:rPr>
          <w:lang w:val="ru-RU"/>
        </w:rPr>
        <w:t>пункты</w:t>
      </w:r>
      <w:r w:rsidRPr="005B4524">
        <w:t xml:space="preserve"> </w:t>
      </w:r>
      <w:r w:rsidRPr="00C765BA">
        <w:t xml:space="preserve">39 </w:t>
      </w:r>
      <w:r>
        <w:t>-</w:t>
      </w:r>
      <w:r w:rsidRPr="00C765BA">
        <w:t xml:space="preserve"> 45.</w:t>
      </w:r>
    </w:p>
  </w:footnote>
  <w:footnote w:id="4">
    <w:p w14:paraId="7039346C" w14:textId="77777777" w:rsidR="00844A8D" w:rsidRDefault="00844A8D">
      <w:pPr>
        <w:pStyle w:val="FootnoteText"/>
      </w:pPr>
      <w:r w:rsidRPr="00C765BA">
        <w:rPr>
          <w:rStyle w:val="FootnoteReference"/>
        </w:rPr>
        <w:footnoteRef/>
      </w:r>
      <w:r w:rsidRPr="00C765BA">
        <w:t> UNEP/</w:t>
      </w:r>
      <w:proofErr w:type="spellStart"/>
      <w:r w:rsidRPr="00C765BA">
        <w:t>OzL.Pro</w:t>
      </w:r>
      <w:proofErr w:type="spellEnd"/>
      <w:r w:rsidRPr="00C765BA">
        <w:t>/ExCom/97/85.</w:t>
      </w:r>
    </w:p>
  </w:footnote>
  <w:footnote w:id="5">
    <w:p w14:paraId="7039346D" w14:textId="77777777" w:rsidR="00844A8D" w:rsidRDefault="00844A8D" w:rsidP="001066BE">
      <w:pPr>
        <w:pStyle w:val="FootnoteText"/>
      </w:pPr>
      <w:r w:rsidRPr="00C765BA">
        <w:rPr>
          <w:rStyle w:val="FootnoteReference"/>
        </w:rPr>
        <w:footnoteRef/>
      </w:r>
      <w:r w:rsidRPr="00C765BA">
        <w:t> UNEP/</w:t>
      </w:r>
      <w:proofErr w:type="spellStart"/>
      <w:r w:rsidRPr="00C765BA">
        <w:t>OzL.Pro</w:t>
      </w:r>
      <w:proofErr w:type="spellEnd"/>
      <w:r w:rsidRPr="00C765BA">
        <w:t>/ExCom/97/86.</w:t>
      </w:r>
    </w:p>
  </w:footnote>
  <w:footnote w:id="6">
    <w:p w14:paraId="7039346E" w14:textId="77777777" w:rsidR="00844A8D" w:rsidRDefault="00844A8D" w:rsidP="002F7154">
      <w:pPr>
        <w:pStyle w:val="FootnoteText"/>
      </w:pPr>
      <w:r w:rsidRPr="00C765BA">
        <w:rPr>
          <w:vertAlign w:val="superscript"/>
        </w:rPr>
        <w:footnoteRef/>
      </w:r>
      <w:r w:rsidRPr="00C765BA">
        <w:t> UNEP/</w:t>
      </w:r>
      <w:proofErr w:type="spellStart"/>
      <w:r w:rsidRPr="00C765BA">
        <w:t>OzL.Pro</w:t>
      </w:r>
      <w:proofErr w:type="spellEnd"/>
      <w:r w:rsidRPr="00C765BA">
        <w:t>/ExCom/97/87.</w:t>
      </w:r>
    </w:p>
  </w:footnote>
  <w:footnote w:id="7">
    <w:p w14:paraId="7039346F" w14:textId="77777777" w:rsidR="00844A8D" w:rsidRDefault="00844A8D" w:rsidP="009A4033">
      <w:pPr>
        <w:pStyle w:val="FootnoteText"/>
      </w:pPr>
      <w:r w:rsidRPr="00C765BA">
        <w:rPr>
          <w:vertAlign w:val="superscript"/>
        </w:rPr>
        <w:footnoteRef/>
      </w:r>
      <w:r w:rsidRPr="00C765BA">
        <w:t> UNEP/</w:t>
      </w:r>
      <w:proofErr w:type="spellStart"/>
      <w:r w:rsidRPr="00C765BA">
        <w:t>OzL.Pro</w:t>
      </w:r>
      <w:proofErr w:type="spellEnd"/>
      <w:r w:rsidRPr="00C765BA">
        <w:t xml:space="preserve">/ExCom/97/26, </w:t>
      </w:r>
      <w:r>
        <w:rPr>
          <w:lang w:val="ru-RU"/>
        </w:rPr>
        <w:t>пункты</w:t>
      </w:r>
      <w:r w:rsidRPr="00BF6474">
        <w:t xml:space="preserve"> </w:t>
      </w:r>
      <w:r w:rsidRPr="00C765BA">
        <w:t xml:space="preserve">34 </w:t>
      </w:r>
      <w:r w:rsidRPr="00BF6474">
        <w:t>-</w:t>
      </w:r>
      <w:r w:rsidRPr="00C765BA">
        <w:t xml:space="preserve"> 38.</w:t>
      </w:r>
    </w:p>
  </w:footnote>
  <w:footnote w:id="8">
    <w:p w14:paraId="70393470" w14:textId="77777777" w:rsidR="00844A8D" w:rsidRDefault="00844A8D" w:rsidP="00B85F1F">
      <w:pPr>
        <w:pStyle w:val="FootnoteText"/>
      </w:pPr>
      <w:r w:rsidRPr="00C765BA">
        <w:rPr>
          <w:vertAlign w:val="superscript"/>
        </w:rPr>
        <w:footnoteRef/>
      </w:r>
      <w:r w:rsidRPr="00C765BA">
        <w:t> UNEP/</w:t>
      </w:r>
      <w:proofErr w:type="spellStart"/>
      <w:r w:rsidRPr="00C765BA">
        <w:t>OzL.Pro</w:t>
      </w:r>
      <w:proofErr w:type="spellEnd"/>
      <w:r w:rsidRPr="00C765BA">
        <w:t xml:space="preserve">/ExCom/97/26, </w:t>
      </w:r>
      <w:r>
        <w:rPr>
          <w:lang w:val="ru-RU"/>
        </w:rPr>
        <w:t>пункты</w:t>
      </w:r>
      <w:r w:rsidRPr="00BF6474">
        <w:t xml:space="preserve"> </w:t>
      </w:r>
      <w:r w:rsidRPr="00C765BA">
        <w:t xml:space="preserve">14 </w:t>
      </w:r>
      <w:r w:rsidRPr="00BF6474">
        <w:t>-</w:t>
      </w:r>
      <w:r w:rsidRPr="00C765BA">
        <w:t xml:space="preserve"> 33.</w:t>
      </w:r>
    </w:p>
  </w:footnote>
  <w:footnote w:id="9">
    <w:p w14:paraId="70393471" w14:textId="77777777" w:rsidR="00844A8D" w:rsidRDefault="00844A8D" w:rsidP="009A2A04">
      <w:pPr>
        <w:pStyle w:val="FootnoteText"/>
      </w:pPr>
      <w:r w:rsidRPr="00C765BA">
        <w:rPr>
          <w:vertAlign w:val="superscript"/>
        </w:rPr>
        <w:footnoteRef/>
      </w:r>
      <w:r w:rsidRPr="00C765BA">
        <w:t> UNEP/</w:t>
      </w:r>
      <w:proofErr w:type="spellStart"/>
      <w:r w:rsidRPr="00C765BA">
        <w:t>OzL.Pro</w:t>
      </w:r>
      <w:proofErr w:type="spellEnd"/>
      <w:r w:rsidRPr="00C765BA">
        <w:t xml:space="preserve">/ExCom/97/91, </w:t>
      </w:r>
      <w:r>
        <w:rPr>
          <w:lang w:val="ru-RU"/>
        </w:rPr>
        <w:t>приложение</w:t>
      </w:r>
      <w:r w:rsidRPr="007F6A54">
        <w:t xml:space="preserve"> </w:t>
      </w:r>
      <w:r w:rsidRPr="00C765BA">
        <w:t>XXVIII.</w:t>
      </w:r>
    </w:p>
  </w:footnote>
  <w:footnote w:id="10">
    <w:p w14:paraId="70393472" w14:textId="77777777" w:rsidR="00844A8D" w:rsidRDefault="00844A8D" w:rsidP="00BF6474">
      <w:pPr>
        <w:pStyle w:val="FootnoteText"/>
      </w:pPr>
      <w:r w:rsidRPr="00C765BA">
        <w:rPr>
          <w:vertAlign w:val="superscript"/>
        </w:rPr>
        <w:footnoteRef/>
      </w:r>
      <w:r w:rsidRPr="00670A21">
        <w:rPr>
          <w:lang w:val="en-GB"/>
        </w:rPr>
        <w:t xml:space="preserve"> UNEP/</w:t>
      </w:r>
      <w:proofErr w:type="spellStart"/>
      <w:r w:rsidRPr="00670A21">
        <w:rPr>
          <w:lang w:val="en-GB"/>
        </w:rPr>
        <w:t>OzL.Pro</w:t>
      </w:r>
      <w:proofErr w:type="spellEnd"/>
      <w:r w:rsidRPr="00670A21">
        <w:rPr>
          <w:lang w:val="en-GB"/>
        </w:rPr>
        <w:t>/ExCom/97/88.</w:t>
      </w:r>
    </w:p>
  </w:footnote>
  <w:footnote w:id="11">
    <w:p w14:paraId="70393473" w14:textId="77777777" w:rsidR="00844A8D" w:rsidRDefault="00844A8D">
      <w:pPr>
        <w:pStyle w:val="FootnoteText"/>
      </w:pPr>
      <w:r w:rsidRPr="00C765BA">
        <w:rPr>
          <w:rStyle w:val="FootnoteReference"/>
        </w:rPr>
        <w:footnoteRef/>
      </w:r>
      <w:r w:rsidRPr="00670A21">
        <w:rPr>
          <w:lang w:val="en-GB"/>
        </w:rPr>
        <w:t xml:space="preserve"> UNEP/</w:t>
      </w:r>
      <w:proofErr w:type="spellStart"/>
      <w:r w:rsidRPr="00670A21">
        <w:rPr>
          <w:lang w:val="en-GB"/>
        </w:rPr>
        <w:t>OzL.Pro</w:t>
      </w:r>
      <w:proofErr w:type="spellEnd"/>
      <w:r w:rsidRPr="00670A21">
        <w:rPr>
          <w:lang w:val="en-GB"/>
        </w:rPr>
        <w:t>/ExCom/97/89.</w:t>
      </w:r>
    </w:p>
  </w:footnote>
  <w:footnote w:id="12">
    <w:p w14:paraId="70393474" w14:textId="77777777" w:rsidR="00844A8D" w:rsidRDefault="00844A8D" w:rsidP="00751E26">
      <w:pPr>
        <w:pStyle w:val="FootnoteText"/>
      </w:pPr>
      <w:r w:rsidRPr="00C765BA">
        <w:rPr>
          <w:vertAlign w:val="superscript"/>
        </w:rPr>
        <w:footnoteRef/>
      </w:r>
      <w:r w:rsidRPr="00670A21">
        <w:rPr>
          <w:lang w:val="en-US"/>
        </w:rPr>
        <w:t> UNEP/</w:t>
      </w:r>
      <w:proofErr w:type="spellStart"/>
      <w:r w:rsidRPr="00670A21">
        <w:rPr>
          <w:lang w:val="en-US"/>
        </w:rPr>
        <w:t>OzL.Pro</w:t>
      </w:r>
      <w:proofErr w:type="spellEnd"/>
      <w:r w:rsidRPr="00670A21">
        <w:rPr>
          <w:lang w:val="en-US"/>
        </w:rPr>
        <w:t>/ExCom/97/90 [</w:t>
      </w:r>
      <w:r>
        <w:rPr>
          <w:highlight w:val="yellow"/>
          <w:lang w:val="ru-RU"/>
        </w:rPr>
        <w:t>и</w:t>
      </w:r>
      <w:r w:rsidRPr="00670A21">
        <w:rPr>
          <w:highlight w:val="yellow"/>
          <w:lang w:val="en-US"/>
        </w:rPr>
        <w:t xml:space="preserve"> UNEP/</w:t>
      </w:r>
      <w:proofErr w:type="spellStart"/>
      <w:r w:rsidRPr="00670A21">
        <w:rPr>
          <w:highlight w:val="yellow"/>
          <w:lang w:val="en-US"/>
        </w:rPr>
        <w:t>OzL.Pro</w:t>
      </w:r>
      <w:proofErr w:type="spellEnd"/>
      <w:r w:rsidRPr="00670A21">
        <w:rPr>
          <w:highlight w:val="yellow"/>
          <w:lang w:val="en-US"/>
        </w:rPr>
        <w:t>/ExCom/98/??</w:t>
      </w:r>
      <w:r w:rsidRPr="00670A21">
        <w:rPr>
          <w:lang w:val="en-US"/>
        </w:rPr>
        <w:t>].</w:t>
      </w:r>
    </w:p>
  </w:footnote>
  <w:footnote w:id="13">
    <w:p w14:paraId="70393475" w14:textId="77777777" w:rsidR="00844A8D" w:rsidRDefault="00844A8D" w:rsidP="00AD3371">
      <w:pPr>
        <w:pStyle w:val="FootnoteText"/>
      </w:pPr>
      <w:r w:rsidRPr="00C765BA">
        <w:rPr>
          <w:vertAlign w:val="superscript"/>
        </w:rPr>
        <w:footnoteRef/>
      </w:r>
      <w:r w:rsidRPr="00670A21">
        <w:rPr>
          <w:lang w:val="en-US"/>
        </w:rPr>
        <w:t> UNEP/</w:t>
      </w:r>
      <w:proofErr w:type="spellStart"/>
      <w:r w:rsidRPr="00670A21">
        <w:rPr>
          <w:lang w:val="en-US"/>
        </w:rPr>
        <w:t>OzL.Pro</w:t>
      </w:r>
      <w:proofErr w:type="spellEnd"/>
      <w:r w:rsidRPr="00670A21">
        <w:rPr>
          <w:lang w:val="en-US"/>
        </w:rPr>
        <w:t>/ExCom/97/28 [</w:t>
      </w:r>
      <w:r>
        <w:rPr>
          <w:highlight w:val="yellow"/>
          <w:lang w:val="ru-RU"/>
        </w:rPr>
        <w:t>и</w:t>
      </w:r>
      <w:r w:rsidRPr="00670A21">
        <w:rPr>
          <w:highlight w:val="yellow"/>
          <w:lang w:val="en-US"/>
        </w:rPr>
        <w:t xml:space="preserve"> UNEP/</w:t>
      </w:r>
      <w:proofErr w:type="spellStart"/>
      <w:r w:rsidRPr="00670A21">
        <w:rPr>
          <w:highlight w:val="yellow"/>
          <w:lang w:val="en-US"/>
        </w:rPr>
        <w:t>OzL.Pro</w:t>
      </w:r>
      <w:proofErr w:type="spellEnd"/>
      <w:r w:rsidRPr="00670A21">
        <w:rPr>
          <w:highlight w:val="yellow"/>
          <w:lang w:val="en-US"/>
        </w:rPr>
        <w:t>/ExCom/98/??</w:t>
      </w:r>
      <w:r w:rsidRPr="00670A21">
        <w:rPr>
          <w:lang w:val="en-US"/>
        </w:rPr>
        <w:t>].</w:t>
      </w:r>
    </w:p>
  </w:footnote>
  <w:footnote w:id="14">
    <w:p w14:paraId="70393476" w14:textId="77777777" w:rsidR="00844A8D" w:rsidRDefault="00844A8D" w:rsidP="00AD3371">
      <w:pPr>
        <w:pStyle w:val="FootnoteText"/>
      </w:pPr>
      <w:r w:rsidRPr="00C765BA">
        <w:rPr>
          <w:vertAlign w:val="superscript"/>
        </w:rPr>
        <w:footnoteRef/>
      </w:r>
      <w:r w:rsidRPr="00670A21">
        <w:rPr>
          <w:lang w:val="en-US"/>
        </w:rPr>
        <w:t> UNEP/</w:t>
      </w:r>
      <w:proofErr w:type="spellStart"/>
      <w:r w:rsidRPr="00670A21">
        <w:rPr>
          <w:lang w:val="en-US"/>
        </w:rPr>
        <w:t>OzL.Pro</w:t>
      </w:r>
      <w:proofErr w:type="spellEnd"/>
      <w:r w:rsidRPr="00670A21">
        <w:rPr>
          <w:lang w:val="en-US"/>
        </w:rPr>
        <w:t>/ExCom/97/29 [</w:t>
      </w:r>
      <w:r>
        <w:rPr>
          <w:highlight w:val="yellow"/>
          <w:lang w:val="ru-RU"/>
        </w:rPr>
        <w:t>и</w:t>
      </w:r>
      <w:r w:rsidRPr="00670A21">
        <w:rPr>
          <w:highlight w:val="yellow"/>
          <w:lang w:val="en-US"/>
        </w:rPr>
        <w:t xml:space="preserve"> UNEP/</w:t>
      </w:r>
      <w:proofErr w:type="spellStart"/>
      <w:r w:rsidRPr="00670A21">
        <w:rPr>
          <w:highlight w:val="yellow"/>
          <w:lang w:val="en-US"/>
        </w:rPr>
        <w:t>OzL.Pro</w:t>
      </w:r>
      <w:proofErr w:type="spellEnd"/>
      <w:r w:rsidRPr="00670A21">
        <w:rPr>
          <w:highlight w:val="yellow"/>
          <w:lang w:val="en-US"/>
        </w:rPr>
        <w:t>/ExCom/98/??</w:t>
      </w:r>
      <w:r w:rsidRPr="00670A21">
        <w:rPr>
          <w:lang w:val="en-US"/>
        </w:rPr>
        <w:t>].</w:t>
      </w:r>
    </w:p>
  </w:footnote>
  <w:footnote w:id="15">
    <w:p w14:paraId="70393477" w14:textId="77777777" w:rsidR="00844A8D" w:rsidRDefault="00844A8D" w:rsidP="004E2306">
      <w:pPr>
        <w:pStyle w:val="FootnoteText"/>
      </w:pPr>
      <w:r w:rsidRPr="00E266CD">
        <w:rPr>
          <w:rStyle w:val="FootnoteReference"/>
        </w:rPr>
        <w:footnoteRef/>
      </w:r>
      <w:r w:rsidRPr="00670A21">
        <w:rPr>
          <w:lang w:val="en-US"/>
        </w:rPr>
        <w:t> UNEP/</w:t>
      </w:r>
      <w:proofErr w:type="spellStart"/>
      <w:r w:rsidRPr="00670A21">
        <w:rPr>
          <w:lang w:val="en-US"/>
        </w:rPr>
        <w:t>OzL.Pro</w:t>
      </w:r>
      <w:proofErr w:type="spellEnd"/>
      <w:r w:rsidRPr="00670A21">
        <w:rPr>
          <w:lang w:val="en-US"/>
        </w:rPr>
        <w:t xml:space="preserve">/ExCom/97/27. </w:t>
      </w:r>
    </w:p>
  </w:footnote>
  <w:footnote w:id="16">
    <w:p w14:paraId="70393478" w14:textId="77777777" w:rsidR="00844A8D" w:rsidRDefault="00844A8D" w:rsidP="004E2306">
      <w:pPr>
        <w:pStyle w:val="FootnoteText"/>
        <w:widowControl w:val="0"/>
      </w:pPr>
      <w:r w:rsidRPr="00E266CD">
        <w:rPr>
          <w:rStyle w:val="FootnoteReference"/>
        </w:rPr>
        <w:footnoteRef/>
      </w:r>
      <w:r w:rsidRPr="00670A21">
        <w:rPr>
          <w:lang w:val="en-US"/>
        </w:rPr>
        <w:t> UNEP/</w:t>
      </w:r>
      <w:proofErr w:type="spellStart"/>
      <w:r w:rsidRPr="00670A21">
        <w:rPr>
          <w:lang w:val="en-US"/>
        </w:rPr>
        <w:t>OzL.Pro</w:t>
      </w:r>
      <w:proofErr w:type="spellEnd"/>
      <w:r w:rsidRPr="00670A21">
        <w:rPr>
          <w:lang w:val="en-US"/>
        </w:rPr>
        <w:t>/ExCom/97/30.</w:t>
      </w:r>
    </w:p>
  </w:footnote>
  <w:footnote w:id="17">
    <w:p w14:paraId="70393479" w14:textId="77777777" w:rsidR="00844A8D" w:rsidRDefault="00844A8D" w:rsidP="004E2306">
      <w:pPr>
        <w:pStyle w:val="FootnoteText"/>
        <w:widowControl w:val="0"/>
      </w:pPr>
      <w:r w:rsidRPr="00E266CD">
        <w:rPr>
          <w:rStyle w:val="FootnoteReference"/>
        </w:rPr>
        <w:footnoteRef/>
      </w:r>
      <w:r w:rsidRPr="00670A21">
        <w:rPr>
          <w:lang w:val="en-US"/>
        </w:rPr>
        <w:t> UNEP/</w:t>
      </w:r>
      <w:proofErr w:type="spellStart"/>
      <w:r w:rsidRPr="00670A21">
        <w:rPr>
          <w:lang w:val="en-US"/>
        </w:rPr>
        <w:t>OzL.Pro</w:t>
      </w:r>
      <w:proofErr w:type="spellEnd"/>
      <w:r w:rsidRPr="00670A21">
        <w:rPr>
          <w:lang w:val="en-US"/>
        </w:rPr>
        <w:t>/ExCom/97/31.</w:t>
      </w:r>
    </w:p>
  </w:footnote>
  <w:footnote w:id="18">
    <w:p w14:paraId="7039347A" w14:textId="77777777" w:rsidR="00844A8D" w:rsidRDefault="00844A8D" w:rsidP="004E2306">
      <w:pPr>
        <w:pStyle w:val="FootnoteText"/>
        <w:widowControl w:val="0"/>
      </w:pPr>
      <w:r w:rsidRPr="00E266CD">
        <w:rPr>
          <w:rStyle w:val="FootnoteReference"/>
        </w:rPr>
        <w:footnoteRef/>
      </w:r>
      <w:r w:rsidRPr="00670A21">
        <w:rPr>
          <w:lang w:val="en-US"/>
        </w:rPr>
        <w:t> UNEP/</w:t>
      </w:r>
      <w:proofErr w:type="spellStart"/>
      <w:r w:rsidRPr="00670A21">
        <w:rPr>
          <w:lang w:val="en-US"/>
        </w:rPr>
        <w:t>OzL.Pro</w:t>
      </w:r>
      <w:proofErr w:type="spellEnd"/>
      <w:r w:rsidRPr="00670A21">
        <w:rPr>
          <w:lang w:val="en-US"/>
        </w:rPr>
        <w:t>/ExCom/97/32.</w:t>
      </w:r>
    </w:p>
  </w:footnote>
  <w:footnote w:id="19">
    <w:p w14:paraId="7039347B" w14:textId="77777777" w:rsidR="00844A8D" w:rsidRDefault="00844A8D" w:rsidP="004E2306">
      <w:pPr>
        <w:pStyle w:val="FootnoteText"/>
      </w:pPr>
      <w:r w:rsidRPr="00E266CD">
        <w:rPr>
          <w:rStyle w:val="FootnoteReference"/>
        </w:rPr>
        <w:footnoteRef/>
      </w:r>
      <w:r w:rsidRPr="00DE4B4D">
        <w:rPr>
          <w:lang w:val="pt-BR"/>
        </w:rPr>
        <w:t> </w:t>
      </w:r>
      <w:r w:rsidRPr="00DE4B4D">
        <w:rPr>
          <w:lang w:val="pt-BR"/>
        </w:rPr>
        <w:t>UNEP/OzL.Pro/ExCom/97/33.</w:t>
      </w:r>
    </w:p>
  </w:footnote>
  <w:footnote w:id="20">
    <w:p w14:paraId="7039347C" w14:textId="77777777" w:rsidR="00844A8D" w:rsidRDefault="00844A8D" w:rsidP="00795296">
      <w:pPr>
        <w:pStyle w:val="FootnoteText"/>
      </w:pPr>
      <w:r w:rsidRPr="00E266CD">
        <w:rPr>
          <w:rStyle w:val="FootnoteReference"/>
        </w:rPr>
        <w:footnoteRef/>
      </w:r>
      <w:r w:rsidRPr="00C03492">
        <w:t> UNEP/</w:t>
      </w:r>
      <w:proofErr w:type="spellStart"/>
      <w:r w:rsidRPr="00C03492">
        <w:t>OzL.Pro</w:t>
      </w:r>
      <w:proofErr w:type="spellEnd"/>
      <w:r w:rsidRPr="00C03492">
        <w:t xml:space="preserve">/ExCom/97/83 </w:t>
      </w:r>
      <w:r>
        <w:rPr>
          <w:lang w:val="ru-RU"/>
        </w:rPr>
        <w:t>и</w:t>
      </w:r>
      <w:r w:rsidRPr="00C03492">
        <w:t xml:space="preserve"> Add.1.</w:t>
      </w:r>
    </w:p>
  </w:footnote>
  <w:footnote w:id="21">
    <w:p w14:paraId="7039347D" w14:textId="77777777" w:rsidR="00844A8D" w:rsidRDefault="00844A8D" w:rsidP="00795296">
      <w:pPr>
        <w:pStyle w:val="FootnoteText"/>
      </w:pPr>
      <w:r w:rsidRPr="00E266CD">
        <w:rPr>
          <w:rStyle w:val="FootnoteReference"/>
        </w:rPr>
        <w:footnoteRef/>
      </w:r>
      <w:r w:rsidRPr="00E266CD">
        <w:t> </w:t>
      </w:r>
      <w:r w:rsidRPr="00E266CD">
        <w:rPr>
          <w:lang w:val="en-GB"/>
        </w:rPr>
        <w:t>UNEP/</w:t>
      </w:r>
      <w:proofErr w:type="spellStart"/>
      <w:r w:rsidRPr="00E266CD">
        <w:rPr>
          <w:lang w:val="en-GB"/>
        </w:rPr>
        <w:t>OzL.Pro</w:t>
      </w:r>
      <w:proofErr w:type="spellEnd"/>
      <w:r w:rsidRPr="00E266CD">
        <w:rPr>
          <w:lang w:val="en-GB"/>
        </w:rPr>
        <w:t xml:space="preserve">/ExCom/97/91, </w:t>
      </w:r>
      <w:r>
        <w:rPr>
          <w:lang w:val="ru-RU"/>
        </w:rPr>
        <w:t>приложение</w:t>
      </w:r>
      <w:r w:rsidRPr="00E266CD">
        <w:rPr>
          <w:lang w:val="en-GB"/>
        </w:rPr>
        <w:t xml:space="preserve"> LIX.</w:t>
      </w:r>
    </w:p>
  </w:footnote>
  <w:footnote w:id="22">
    <w:p w14:paraId="7039347E" w14:textId="77777777" w:rsidR="00844A8D" w:rsidRDefault="00844A8D" w:rsidP="00486756">
      <w:pPr>
        <w:pStyle w:val="FootnoteText"/>
      </w:pPr>
      <w:r w:rsidRPr="00A45288">
        <w:rPr>
          <w:rStyle w:val="FootnoteReference"/>
        </w:rPr>
        <w:footnoteRef/>
      </w:r>
      <w:r w:rsidRPr="00A45288">
        <w:t> </w:t>
      </w:r>
      <w:r w:rsidRPr="00A45288">
        <w:rPr>
          <w:lang w:val="en-GB"/>
        </w:rPr>
        <w:t>UNEP/</w:t>
      </w:r>
      <w:proofErr w:type="spellStart"/>
      <w:r w:rsidRPr="00A45288">
        <w:rPr>
          <w:lang w:val="en-GB"/>
        </w:rPr>
        <w:t>OzL.Pro</w:t>
      </w:r>
      <w:proofErr w:type="spellEnd"/>
      <w:r w:rsidRPr="00A45288">
        <w:rPr>
          <w:lang w:val="en-GB"/>
        </w:rPr>
        <w:t>/ExCom/97/84.</w:t>
      </w:r>
    </w:p>
  </w:footnote>
  <w:footnote w:id="23">
    <w:p w14:paraId="7039347F" w14:textId="77777777" w:rsidR="00844A8D" w:rsidRDefault="00844A8D" w:rsidP="00A45288">
      <w:pPr>
        <w:pStyle w:val="FootnoteText"/>
      </w:pPr>
      <w:r w:rsidRPr="00A45288">
        <w:rPr>
          <w:rStyle w:val="FootnoteReference"/>
        </w:rPr>
        <w:footnoteRef/>
      </w:r>
      <w:r w:rsidRPr="00A45288">
        <w:rPr>
          <w:lang w:val="en-GB"/>
        </w:rPr>
        <w:t> UNEP/</w:t>
      </w:r>
      <w:proofErr w:type="spellStart"/>
      <w:r w:rsidRPr="00A45288">
        <w:rPr>
          <w:lang w:val="en-GB"/>
        </w:rPr>
        <w:t>OzL.Pro</w:t>
      </w:r>
      <w:proofErr w:type="spellEnd"/>
      <w:r w:rsidRPr="00A45288">
        <w:rPr>
          <w:lang w:val="en-GB"/>
        </w:rPr>
        <w:t>/ExCom/97/8.</w:t>
      </w:r>
    </w:p>
  </w:footnote>
  <w:footnote w:id="24">
    <w:p w14:paraId="70393480" w14:textId="77777777" w:rsidR="00844A8D" w:rsidRDefault="00844A8D" w:rsidP="00A45288">
      <w:pPr>
        <w:pStyle w:val="FootnoteText"/>
      </w:pPr>
      <w:r w:rsidRPr="003D687B">
        <w:rPr>
          <w:rStyle w:val="FootnoteReference"/>
          <w:highlight w:val="yellow"/>
        </w:rPr>
        <w:footnoteRef/>
      </w:r>
      <w:r w:rsidRPr="003D687B">
        <w:rPr>
          <w:highlight w:val="yellow"/>
        </w:rPr>
        <w:t> </w:t>
      </w:r>
      <w:r>
        <w:rPr>
          <w:highlight w:val="yellow"/>
        </w:rPr>
        <w:t>[</w:t>
      </w:r>
      <w:r w:rsidRPr="003D687B">
        <w:rPr>
          <w:highlight w:val="yellow"/>
          <w:lang w:val="en-GB"/>
        </w:rPr>
        <w:t>UNEP/</w:t>
      </w:r>
      <w:proofErr w:type="spellStart"/>
      <w:r w:rsidRPr="003D687B">
        <w:rPr>
          <w:highlight w:val="yellow"/>
          <w:lang w:val="en-GB"/>
        </w:rPr>
        <w:t>OzL.Pro</w:t>
      </w:r>
      <w:proofErr w:type="spellEnd"/>
      <w:r w:rsidRPr="003D687B">
        <w:rPr>
          <w:highlight w:val="yellow"/>
          <w:lang w:val="en-GB"/>
        </w:rPr>
        <w:t>/ExCom/98/??</w:t>
      </w:r>
      <w:r>
        <w:rPr>
          <w:lang w:val="en-GB"/>
        </w:rPr>
        <w:t>]</w:t>
      </w:r>
      <w:r w:rsidRPr="00A45288">
        <w:rPr>
          <w:lang w:val="en-GB"/>
        </w:rPr>
        <w:t>.</w:t>
      </w:r>
    </w:p>
  </w:footnote>
  <w:footnote w:id="25">
    <w:p w14:paraId="70393481" w14:textId="77777777" w:rsidR="00844A8D" w:rsidRDefault="00844A8D" w:rsidP="00A45288">
      <w:pPr>
        <w:pStyle w:val="FootnoteText"/>
      </w:pPr>
      <w:r w:rsidRPr="00A45288">
        <w:rPr>
          <w:rStyle w:val="FootnoteReference"/>
        </w:rPr>
        <w:footnoteRef/>
      </w:r>
      <w:r w:rsidRPr="00A45288">
        <w:t> </w:t>
      </w:r>
      <w:r w:rsidRPr="00A45288">
        <w:rPr>
          <w:lang w:val="en-GB"/>
        </w:rPr>
        <w:t>UNEP/</w:t>
      </w:r>
      <w:proofErr w:type="spellStart"/>
      <w:r w:rsidRPr="00A45288">
        <w:rPr>
          <w:lang w:val="en-GB"/>
        </w:rPr>
        <w:t>OzL.Pro</w:t>
      </w:r>
      <w:proofErr w:type="spellEnd"/>
      <w:r w:rsidRPr="00A45288">
        <w:rPr>
          <w:lang w:val="en-GB"/>
        </w:rPr>
        <w:t>/ExCom/97/11.</w:t>
      </w:r>
    </w:p>
  </w:footnote>
  <w:footnote w:id="26">
    <w:p w14:paraId="70393482" w14:textId="77777777" w:rsidR="00844A8D" w:rsidRDefault="00844A8D" w:rsidP="00A45288">
      <w:pPr>
        <w:pStyle w:val="FootnoteText"/>
      </w:pPr>
      <w:r w:rsidRPr="00A45288">
        <w:rPr>
          <w:rStyle w:val="FootnoteReference"/>
        </w:rPr>
        <w:footnoteRef/>
      </w:r>
      <w:r w:rsidRPr="00A45288">
        <w:t> </w:t>
      </w:r>
      <w:r w:rsidRPr="00A45288">
        <w:rPr>
          <w:lang w:val="en-GB"/>
        </w:rPr>
        <w:t>UNEP/</w:t>
      </w:r>
      <w:proofErr w:type="spellStart"/>
      <w:r w:rsidRPr="00A45288">
        <w:rPr>
          <w:lang w:val="en-GB"/>
        </w:rPr>
        <w:t>OzL.Pro</w:t>
      </w:r>
      <w:proofErr w:type="spellEnd"/>
      <w:r w:rsidRPr="00A45288">
        <w:rPr>
          <w:lang w:val="en-GB"/>
        </w:rPr>
        <w:t>/ExCom/97/12.</w:t>
      </w:r>
    </w:p>
  </w:footnote>
  <w:footnote w:id="27">
    <w:p w14:paraId="70393483" w14:textId="77777777" w:rsidR="00844A8D" w:rsidRDefault="00844A8D" w:rsidP="00A45288">
      <w:pPr>
        <w:pStyle w:val="FootnoteText"/>
      </w:pPr>
      <w:r w:rsidRPr="00A45288">
        <w:rPr>
          <w:rStyle w:val="FootnoteReference"/>
        </w:rPr>
        <w:footnoteRef/>
      </w:r>
      <w:r w:rsidRPr="00A45288">
        <w:t> </w:t>
      </w:r>
      <w:r w:rsidRPr="00A45288">
        <w:rPr>
          <w:lang w:val="en-GB"/>
        </w:rPr>
        <w:t>UNEP/</w:t>
      </w:r>
      <w:proofErr w:type="spellStart"/>
      <w:r w:rsidRPr="00A45288">
        <w:rPr>
          <w:lang w:val="en-GB"/>
        </w:rPr>
        <w:t>OzL.Pro</w:t>
      </w:r>
      <w:proofErr w:type="spellEnd"/>
      <w:r w:rsidRPr="00A45288">
        <w:rPr>
          <w:lang w:val="en-GB"/>
        </w:rPr>
        <w:t>/ExCom/97/13.</w:t>
      </w:r>
    </w:p>
  </w:footnote>
  <w:footnote w:id="28">
    <w:p w14:paraId="70393484" w14:textId="77777777" w:rsidR="00844A8D" w:rsidRDefault="00844A8D" w:rsidP="00A45288">
      <w:pPr>
        <w:pStyle w:val="FootnoteText"/>
      </w:pPr>
      <w:r w:rsidRPr="00A45288">
        <w:rPr>
          <w:rStyle w:val="FootnoteReference"/>
        </w:rPr>
        <w:footnoteRef/>
      </w:r>
      <w:r w:rsidRPr="00A45288">
        <w:t> </w:t>
      </w:r>
      <w:r w:rsidRPr="00A45288">
        <w:rPr>
          <w:lang w:val="en-GB"/>
        </w:rPr>
        <w:t>UNEP/</w:t>
      </w:r>
      <w:proofErr w:type="spellStart"/>
      <w:r w:rsidRPr="00A45288">
        <w:rPr>
          <w:lang w:val="en-GB"/>
        </w:rPr>
        <w:t>OzL.Pro</w:t>
      </w:r>
      <w:proofErr w:type="spellEnd"/>
      <w:r w:rsidRPr="00A45288">
        <w:rPr>
          <w:lang w:val="en-GB"/>
        </w:rPr>
        <w:t>/ExCom/97/14.</w:t>
      </w:r>
    </w:p>
  </w:footnote>
  <w:footnote w:id="29">
    <w:p w14:paraId="70393485" w14:textId="77777777" w:rsidR="00844A8D" w:rsidRDefault="00844A8D" w:rsidP="00A45288">
      <w:pPr>
        <w:pStyle w:val="FootnoteText"/>
      </w:pPr>
      <w:r w:rsidRPr="00A45288">
        <w:rPr>
          <w:rStyle w:val="FootnoteReference"/>
        </w:rPr>
        <w:footnoteRef/>
      </w:r>
      <w:r w:rsidRPr="00A45288">
        <w:t> </w:t>
      </w:r>
      <w:r w:rsidRPr="00A45288">
        <w:rPr>
          <w:lang w:val="en-GB"/>
        </w:rPr>
        <w:t>UNEP/</w:t>
      </w:r>
      <w:proofErr w:type="spellStart"/>
      <w:r w:rsidRPr="00A45288">
        <w:rPr>
          <w:lang w:val="en-GB"/>
        </w:rPr>
        <w:t>OzL.Pro</w:t>
      </w:r>
      <w:proofErr w:type="spellEnd"/>
      <w:r w:rsidRPr="00A45288">
        <w:rPr>
          <w:lang w:val="en-GB"/>
        </w:rPr>
        <w:t>/ExCom/97/15.</w:t>
      </w:r>
    </w:p>
  </w:footnote>
  <w:footnote w:id="30">
    <w:p w14:paraId="70393486" w14:textId="77777777" w:rsidR="00844A8D" w:rsidRDefault="00844A8D" w:rsidP="00A45288">
      <w:pPr>
        <w:pStyle w:val="FootnoteText"/>
      </w:pPr>
      <w:r w:rsidRPr="00A45288">
        <w:rPr>
          <w:rStyle w:val="FootnoteReference"/>
        </w:rPr>
        <w:footnoteRef/>
      </w:r>
      <w:r w:rsidRPr="00A45288">
        <w:t> </w:t>
      </w:r>
      <w:r w:rsidRPr="00A45288">
        <w:rPr>
          <w:lang w:val="en-GB"/>
        </w:rPr>
        <w:t>UNEP/</w:t>
      </w:r>
      <w:proofErr w:type="spellStart"/>
      <w:r w:rsidRPr="00A45288">
        <w:rPr>
          <w:lang w:val="en-GB"/>
        </w:rPr>
        <w:t>OzL.Pro</w:t>
      </w:r>
      <w:proofErr w:type="spellEnd"/>
      <w:r w:rsidRPr="00A45288">
        <w:rPr>
          <w:lang w:val="en-GB"/>
        </w:rPr>
        <w:t>/ExCom/97/16.</w:t>
      </w:r>
    </w:p>
  </w:footnote>
  <w:footnote w:id="31">
    <w:p w14:paraId="70393487" w14:textId="77777777" w:rsidR="00844A8D" w:rsidRDefault="00844A8D" w:rsidP="009A32A0">
      <w:pPr>
        <w:pStyle w:val="FootnoteText"/>
      </w:pPr>
      <w:r w:rsidRPr="00A45288">
        <w:rPr>
          <w:rStyle w:val="FootnoteReference"/>
        </w:rPr>
        <w:footnoteRef/>
      </w:r>
      <w:r w:rsidRPr="00A45288">
        <w:t> </w:t>
      </w:r>
      <w:r w:rsidRPr="00A45288">
        <w:rPr>
          <w:lang w:val="en-GB"/>
        </w:rPr>
        <w:t>UNEP/</w:t>
      </w:r>
      <w:proofErr w:type="spellStart"/>
      <w:r w:rsidRPr="00A45288">
        <w:rPr>
          <w:lang w:val="en-GB"/>
        </w:rPr>
        <w:t>OzL.Pro</w:t>
      </w:r>
      <w:proofErr w:type="spellEnd"/>
      <w:r w:rsidRPr="00A45288">
        <w:rPr>
          <w:lang w:val="en-GB"/>
        </w:rPr>
        <w:t xml:space="preserve">/ExCom/97/91, </w:t>
      </w:r>
      <w:r>
        <w:rPr>
          <w:lang w:val="ru-RU"/>
        </w:rPr>
        <w:t>приложения</w:t>
      </w:r>
      <w:r w:rsidRPr="00796A6D">
        <w:t xml:space="preserve"> </w:t>
      </w:r>
      <w:r w:rsidRPr="00A45288">
        <w:rPr>
          <w:lang w:val="en-GB"/>
        </w:rPr>
        <w:t xml:space="preserve">IV </w:t>
      </w:r>
      <w:r w:rsidRPr="00796A6D">
        <w:t>-</w:t>
      </w:r>
      <w:r w:rsidRPr="00A45288">
        <w:rPr>
          <w:lang w:val="en-GB"/>
        </w:rPr>
        <w:t xml:space="preserve"> VIII.</w:t>
      </w:r>
    </w:p>
  </w:footnote>
  <w:footnote w:id="32">
    <w:p w14:paraId="70393488" w14:textId="77777777" w:rsidR="00844A8D" w:rsidRDefault="00844A8D" w:rsidP="00F67751">
      <w:pPr>
        <w:pStyle w:val="FootnoteText"/>
      </w:pPr>
      <w:r w:rsidRPr="00F67751">
        <w:rPr>
          <w:rStyle w:val="FootnoteReference"/>
        </w:rPr>
        <w:footnoteRef/>
      </w:r>
      <w:r w:rsidRPr="00F67751">
        <w:rPr>
          <w:lang w:val="en-GB"/>
        </w:rPr>
        <w:t> UNEP/</w:t>
      </w:r>
      <w:proofErr w:type="spellStart"/>
      <w:r w:rsidRPr="00F67751">
        <w:rPr>
          <w:lang w:val="en-GB"/>
        </w:rPr>
        <w:t>OzL.Pro</w:t>
      </w:r>
      <w:proofErr w:type="spellEnd"/>
      <w:r w:rsidRPr="00F67751">
        <w:rPr>
          <w:lang w:val="en-GB"/>
        </w:rPr>
        <w:t xml:space="preserve">/ExCom/97/17 </w:t>
      </w:r>
      <w:r>
        <w:rPr>
          <w:lang w:val="ru-RU"/>
        </w:rPr>
        <w:t>и</w:t>
      </w:r>
      <w:r w:rsidRPr="00F67751">
        <w:rPr>
          <w:lang w:val="en-GB"/>
        </w:rPr>
        <w:t xml:space="preserve"> UNEP/</w:t>
      </w:r>
      <w:proofErr w:type="spellStart"/>
      <w:r w:rsidRPr="00F67751">
        <w:rPr>
          <w:lang w:val="en-GB"/>
        </w:rPr>
        <w:t>OzL.Pro</w:t>
      </w:r>
      <w:proofErr w:type="spellEnd"/>
      <w:r w:rsidRPr="00F67751">
        <w:rPr>
          <w:lang w:val="en-GB"/>
        </w:rPr>
        <w:t>/ExCom/97/18.</w:t>
      </w:r>
    </w:p>
  </w:footnote>
  <w:footnote w:id="33">
    <w:p w14:paraId="70393489" w14:textId="77777777" w:rsidR="00844A8D" w:rsidRDefault="00844A8D" w:rsidP="00F67751">
      <w:pPr>
        <w:pStyle w:val="FootnoteText"/>
      </w:pPr>
      <w:r w:rsidRPr="00F67751">
        <w:rPr>
          <w:rStyle w:val="FootnoteReference"/>
        </w:rPr>
        <w:footnoteRef/>
      </w:r>
      <w:r w:rsidRPr="00F67751">
        <w:rPr>
          <w:lang w:val="en-GB"/>
        </w:rPr>
        <w:t> </w:t>
      </w:r>
      <w:r>
        <w:rPr>
          <w:lang w:val="en-GB"/>
        </w:rPr>
        <w:t>[</w:t>
      </w:r>
      <w:r w:rsidRPr="00F67751">
        <w:rPr>
          <w:highlight w:val="yellow"/>
          <w:lang w:val="en-GB"/>
        </w:rPr>
        <w:t>UNEP/</w:t>
      </w:r>
      <w:proofErr w:type="spellStart"/>
      <w:r w:rsidRPr="00F67751">
        <w:rPr>
          <w:highlight w:val="yellow"/>
          <w:lang w:val="en-GB"/>
        </w:rPr>
        <w:t>OzL.Pro</w:t>
      </w:r>
      <w:proofErr w:type="spellEnd"/>
      <w:r w:rsidRPr="00F67751">
        <w:rPr>
          <w:highlight w:val="yellow"/>
          <w:lang w:val="en-GB"/>
        </w:rPr>
        <w:t>/ExCom/98/??</w:t>
      </w:r>
      <w:r>
        <w:rPr>
          <w:lang w:val="en-GB"/>
        </w:rPr>
        <w:t>]</w:t>
      </w:r>
      <w:r w:rsidRPr="00F67751">
        <w:rPr>
          <w:lang w:val="en-GB"/>
        </w:rPr>
        <w:t>.</w:t>
      </w:r>
    </w:p>
  </w:footnote>
  <w:footnote w:id="34">
    <w:p w14:paraId="7039348A" w14:textId="77777777" w:rsidR="00844A8D" w:rsidRDefault="00844A8D" w:rsidP="004B40E7">
      <w:pPr>
        <w:pStyle w:val="FootnoteText"/>
      </w:pPr>
      <w:r w:rsidRPr="00F67751">
        <w:rPr>
          <w:rStyle w:val="FootnoteReference"/>
        </w:rPr>
        <w:footnoteRef/>
      </w:r>
      <w:r w:rsidRPr="00F67751">
        <w:rPr>
          <w:lang w:val="en-GB"/>
        </w:rPr>
        <w:t> UNEP/</w:t>
      </w:r>
      <w:proofErr w:type="spellStart"/>
      <w:r w:rsidRPr="00F67751">
        <w:rPr>
          <w:lang w:val="en-GB"/>
        </w:rPr>
        <w:t>OzL.Pro</w:t>
      </w:r>
      <w:proofErr w:type="spellEnd"/>
      <w:r w:rsidRPr="00F67751">
        <w:rPr>
          <w:lang w:val="en-GB"/>
        </w:rPr>
        <w:t>/ExCom/97/9.</w:t>
      </w:r>
    </w:p>
  </w:footnote>
  <w:footnote w:id="35">
    <w:p w14:paraId="7039348B" w14:textId="77777777" w:rsidR="00844A8D" w:rsidRDefault="00844A8D" w:rsidP="000B65E9">
      <w:pPr>
        <w:pStyle w:val="FootnoteText"/>
      </w:pPr>
      <w:r w:rsidRPr="00F67751">
        <w:rPr>
          <w:rStyle w:val="FootnoteReference"/>
        </w:rPr>
        <w:footnoteRef/>
      </w:r>
      <w:r w:rsidRPr="00F67751">
        <w:t xml:space="preserve"> </w:t>
      </w:r>
      <w:r w:rsidRPr="00F67751">
        <w:rPr>
          <w:lang w:val="en-GB"/>
        </w:rPr>
        <w:t>UNEP/</w:t>
      </w:r>
      <w:proofErr w:type="spellStart"/>
      <w:r w:rsidRPr="00F67751">
        <w:rPr>
          <w:lang w:val="en-GB"/>
        </w:rPr>
        <w:t>OzL.Pro</w:t>
      </w:r>
      <w:proofErr w:type="spellEnd"/>
      <w:r w:rsidRPr="00F67751">
        <w:rPr>
          <w:lang w:val="en-GB"/>
        </w:rPr>
        <w:t>/ExCom/97/10.</w:t>
      </w:r>
    </w:p>
  </w:footnote>
  <w:footnote w:id="36">
    <w:p w14:paraId="7039348C" w14:textId="77777777" w:rsidR="00844A8D" w:rsidRDefault="00844A8D" w:rsidP="000B65E9">
      <w:pPr>
        <w:pStyle w:val="FootnoteText"/>
      </w:pPr>
      <w:r w:rsidRPr="00F67751">
        <w:rPr>
          <w:rStyle w:val="FootnoteReference"/>
        </w:rPr>
        <w:footnoteRef/>
      </w:r>
      <w:r w:rsidRPr="00F67751">
        <w:t xml:space="preserve"> </w:t>
      </w:r>
      <w:r w:rsidRPr="00F67751">
        <w:rPr>
          <w:lang w:val="en-GB"/>
        </w:rPr>
        <w:t>UNEP/</w:t>
      </w:r>
      <w:proofErr w:type="spellStart"/>
      <w:r w:rsidRPr="00F67751">
        <w:rPr>
          <w:lang w:val="en-GB"/>
        </w:rPr>
        <w:t>OzL.Pro</w:t>
      </w:r>
      <w:proofErr w:type="spellEnd"/>
      <w:r w:rsidRPr="00F67751">
        <w:rPr>
          <w:lang w:val="en-GB"/>
        </w:rPr>
        <w:t xml:space="preserve">/ExCom/97/91, </w:t>
      </w:r>
      <w:r>
        <w:rPr>
          <w:lang w:val="ru-RU"/>
        </w:rPr>
        <w:t>приложение</w:t>
      </w:r>
      <w:r w:rsidRPr="00F67751">
        <w:rPr>
          <w:lang w:val="en-GB"/>
        </w:rPr>
        <w:t xml:space="preserve"> III.</w:t>
      </w:r>
    </w:p>
  </w:footnote>
  <w:footnote w:id="37">
    <w:p w14:paraId="7039348D" w14:textId="77777777" w:rsidR="00844A8D" w:rsidRDefault="00844A8D" w:rsidP="00194F75">
      <w:pPr>
        <w:pStyle w:val="FootnoteText"/>
      </w:pPr>
      <w:r w:rsidRPr="00C37852">
        <w:rPr>
          <w:rStyle w:val="FootnoteReference"/>
        </w:rPr>
        <w:footnoteRef/>
      </w:r>
      <w:r w:rsidRPr="00DE4B4D">
        <w:rPr>
          <w:lang w:val="en-GB"/>
        </w:rPr>
        <w:t> </w:t>
      </w:r>
      <w:r w:rsidRPr="00C37852">
        <w:rPr>
          <w:lang w:val="en-GB"/>
        </w:rPr>
        <w:t>UNEP</w:t>
      </w:r>
      <w:r w:rsidRPr="00DE4B4D">
        <w:rPr>
          <w:lang w:val="en-GB"/>
        </w:rPr>
        <w:t>/</w:t>
      </w:r>
      <w:proofErr w:type="spellStart"/>
      <w:r w:rsidRPr="00DE4B4D">
        <w:rPr>
          <w:lang w:val="en-GB"/>
        </w:rPr>
        <w:t>OzL.Pro</w:t>
      </w:r>
      <w:proofErr w:type="spellEnd"/>
      <w:r w:rsidRPr="00DE4B4D">
        <w:rPr>
          <w:lang w:val="en-GB"/>
        </w:rPr>
        <w:t>/ExCom/97/19.</w:t>
      </w:r>
    </w:p>
  </w:footnote>
  <w:footnote w:id="38">
    <w:p w14:paraId="7039348E" w14:textId="77777777" w:rsidR="00844A8D" w:rsidRDefault="00844A8D" w:rsidP="0042070C">
      <w:pPr>
        <w:pStyle w:val="FootnoteText"/>
      </w:pPr>
      <w:r w:rsidRPr="00C37852">
        <w:rPr>
          <w:rStyle w:val="FootnoteReference"/>
        </w:rPr>
        <w:footnoteRef/>
      </w:r>
      <w:r w:rsidRPr="00DE4B4D">
        <w:rPr>
          <w:lang w:val="en-GB"/>
        </w:rPr>
        <w:t> </w:t>
      </w:r>
      <w:r w:rsidRPr="00C37852">
        <w:rPr>
          <w:lang w:val="en-GB"/>
        </w:rPr>
        <w:t>UNEP</w:t>
      </w:r>
      <w:r w:rsidRPr="00DE4B4D">
        <w:rPr>
          <w:lang w:val="en-GB"/>
        </w:rPr>
        <w:t>/</w:t>
      </w:r>
      <w:proofErr w:type="spellStart"/>
      <w:r w:rsidRPr="00DE4B4D">
        <w:rPr>
          <w:lang w:val="en-GB"/>
        </w:rPr>
        <w:t>OzL.Pro</w:t>
      </w:r>
      <w:proofErr w:type="spellEnd"/>
      <w:r w:rsidRPr="00DE4B4D">
        <w:rPr>
          <w:lang w:val="en-GB"/>
        </w:rPr>
        <w:t>/ExCom/97/20.</w:t>
      </w:r>
    </w:p>
  </w:footnote>
  <w:footnote w:id="39">
    <w:p w14:paraId="7039348F" w14:textId="77777777" w:rsidR="00844A8D" w:rsidRDefault="00844A8D" w:rsidP="00052C38">
      <w:pPr>
        <w:pStyle w:val="FootnoteText"/>
      </w:pPr>
      <w:r w:rsidRPr="00C37852">
        <w:rPr>
          <w:rStyle w:val="FootnoteReference"/>
        </w:rPr>
        <w:footnoteRef/>
      </w:r>
      <w:r w:rsidRPr="00DE4B4D">
        <w:rPr>
          <w:lang w:val="en-GB"/>
        </w:rPr>
        <w:t> UNEP/</w:t>
      </w:r>
      <w:proofErr w:type="spellStart"/>
      <w:r w:rsidRPr="00DE4B4D">
        <w:rPr>
          <w:lang w:val="en-GB"/>
        </w:rPr>
        <w:t>OzL.Pro</w:t>
      </w:r>
      <w:proofErr w:type="spellEnd"/>
      <w:r w:rsidRPr="00DE4B4D">
        <w:rPr>
          <w:lang w:val="en-GB"/>
        </w:rPr>
        <w:t>/ExCom/97/21.</w:t>
      </w:r>
    </w:p>
  </w:footnote>
  <w:footnote w:id="40">
    <w:p w14:paraId="70393490" w14:textId="77777777" w:rsidR="00844A8D" w:rsidRDefault="00844A8D" w:rsidP="00052C38">
      <w:pPr>
        <w:pStyle w:val="FootnoteText"/>
      </w:pPr>
      <w:r w:rsidRPr="00C37852">
        <w:rPr>
          <w:rStyle w:val="FootnoteReference"/>
        </w:rPr>
        <w:footnoteRef/>
      </w:r>
      <w:r w:rsidRPr="00DE4B4D">
        <w:rPr>
          <w:lang w:val="en-GB"/>
        </w:rPr>
        <w:t> UNEP/</w:t>
      </w:r>
      <w:proofErr w:type="spellStart"/>
      <w:r w:rsidRPr="00DE4B4D">
        <w:rPr>
          <w:lang w:val="en-GB"/>
        </w:rPr>
        <w:t>OzL.Pro</w:t>
      </w:r>
      <w:proofErr w:type="spellEnd"/>
      <w:r w:rsidRPr="00DE4B4D">
        <w:rPr>
          <w:lang w:val="en-GB"/>
        </w:rPr>
        <w:t>/ExCom/97/22.</w:t>
      </w:r>
    </w:p>
  </w:footnote>
  <w:footnote w:id="41">
    <w:p w14:paraId="70393491" w14:textId="77777777" w:rsidR="00844A8D" w:rsidRDefault="00844A8D" w:rsidP="00052C38">
      <w:pPr>
        <w:pStyle w:val="FootnoteText"/>
      </w:pPr>
      <w:r w:rsidRPr="00C37852">
        <w:rPr>
          <w:rStyle w:val="FootnoteReference"/>
        </w:rPr>
        <w:footnoteRef/>
      </w:r>
      <w:r w:rsidRPr="00DE4B4D">
        <w:rPr>
          <w:lang w:val="en-GB"/>
        </w:rPr>
        <w:t> UNEP/</w:t>
      </w:r>
      <w:proofErr w:type="spellStart"/>
      <w:r w:rsidRPr="00DE4B4D">
        <w:rPr>
          <w:lang w:val="en-GB"/>
        </w:rPr>
        <w:t>OzL.Pro</w:t>
      </w:r>
      <w:proofErr w:type="spellEnd"/>
      <w:r w:rsidRPr="00DE4B4D">
        <w:rPr>
          <w:lang w:val="en-GB"/>
        </w:rPr>
        <w:t>/ExCom/97/23.</w:t>
      </w:r>
    </w:p>
  </w:footnote>
  <w:footnote w:id="42">
    <w:p w14:paraId="70393492" w14:textId="77777777" w:rsidR="00844A8D" w:rsidRDefault="00844A8D" w:rsidP="00052C38">
      <w:pPr>
        <w:pStyle w:val="FootnoteText"/>
      </w:pPr>
      <w:r w:rsidRPr="00C37852">
        <w:rPr>
          <w:rStyle w:val="FootnoteReference"/>
        </w:rPr>
        <w:footnoteRef/>
      </w:r>
      <w:r w:rsidRPr="00DE4B4D">
        <w:rPr>
          <w:lang w:val="en-GB"/>
        </w:rPr>
        <w:t> UNEP/</w:t>
      </w:r>
      <w:proofErr w:type="spellStart"/>
      <w:r w:rsidRPr="00DE4B4D">
        <w:rPr>
          <w:lang w:val="en-GB"/>
        </w:rPr>
        <w:t>OzL.Pro</w:t>
      </w:r>
      <w:proofErr w:type="spellEnd"/>
      <w:r w:rsidRPr="00DE4B4D">
        <w:rPr>
          <w:lang w:val="en-GB"/>
        </w:rPr>
        <w:t>/ExCom/97/24.</w:t>
      </w:r>
    </w:p>
  </w:footnote>
  <w:footnote w:id="43">
    <w:p w14:paraId="70393493" w14:textId="77777777" w:rsidR="00844A8D" w:rsidRDefault="00844A8D" w:rsidP="00052C38">
      <w:pPr>
        <w:pStyle w:val="FootnoteText"/>
      </w:pPr>
      <w:r w:rsidRPr="00C37852">
        <w:rPr>
          <w:rStyle w:val="FootnoteReference"/>
        </w:rPr>
        <w:footnoteRef/>
      </w:r>
      <w:r w:rsidRPr="00DE4B4D">
        <w:rPr>
          <w:lang w:val="en-GB"/>
        </w:rPr>
        <w:t> UNEP/</w:t>
      </w:r>
      <w:proofErr w:type="spellStart"/>
      <w:r w:rsidRPr="00DE4B4D">
        <w:rPr>
          <w:lang w:val="en-GB"/>
        </w:rPr>
        <w:t>OzL.Pro</w:t>
      </w:r>
      <w:proofErr w:type="spellEnd"/>
      <w:r w:rsidRPr="00DE4B4D">
        <w:rPr>
          <w:lang w:val="en-GB"/>
        </w:rPr>
        <w:t>/ExCom/97/25.</w:t>
      </w:r>
    </w:p>
  </w:footnote>
  <w:footnote w:id="44">
    <w:p w14:paraId="70393494" w14:textId="77777777" w:rsidR="00844A8D" w:rsidRDefault="00844A8D" w:rsidP="00052C38">
      <w:pPr>
        <w:pStyle w:val="FootnoteText"/>
      </w:pPr>
      <w:r w:rsidRPr="003020C2">
        <w:rPr>
          <w:rStyle w:val="FootnoteReference"/>
        </w:rPr>
        <w:footnoteRef/>
      </w:r>
      <w:r w:rsidRPr="003020C2">
        <w:t> </w:t>
      </w:r>
      <w:r w:rsidRPr="003020C2">
        <w:rPr>
          <w:lang w:val="en-GB"/>
        </w:rPr>
        <w:t>UNEP/</w:t>
      </w:r>
      <w:proofErr w:type="spellStart"/>
      <w:r w:rsidRPr="003020C2">
        <w:rPr>
          <w:lang w:val="en-GB"/>
        </w:rPr>
        <w:t>OzL.Pro</w:t>
      </w:r>
      <w:proofErr w:type="spellEnd"/>
      <w:r w:rsidRPr="003020C2">
        <w:rPr>
          <w:lang w:val="en-GB"/>
        </w:rPr>
        <w:t xml:space="preserve">/ExCom/97/91, </w:t>
      </w:r>
      <w:r>
        <w:rPr>
          <w:lang w:val="ru-RU"/>
        </w:rPr>
        <w:t>приложения</w:t>
      </w:r>
      <w:r w:rsidRPr="00F3586A">
        <w:t xml:space="preserve"> </w:t>
      </w:r>
      <w:r w:rsidRPr="003020C2">
        <w:rPr>
          <w:lang w:val="en-GB"/>
        </w:rPr>
        <w:t xml:space="preserve">XXIV, XXV, XXVI </w:t>
      </w:r>
      <w:r>
        <w:rPr>
          <w:lang w:val="ru-RU"/>
        </w:rPr>
        <w:t>и</w:t>
      </w:r>
      <w:r w:rsidRPr="003020C2">
        <w:rPr>
          <w:lang w:val="en-GB"/>
        </w:rPr>
        <w:t xml:space="preserve"> XXVII.</w:t>
      </w:r>
    </w:p>
  </w:footnote>
  <w:footnote w:id="45">
    <w:p w14:paraId="70393495" w14:textId="77777777" w:rsidR="00844A8D" w:rsidRDefault="00844A8D" w:rsidP="00EC4D18">
      <w:pPr>
        <w:pStyle w:val="FootnoteText"/>
      </w:pPr>
      <w:r w:rsidRPr="003020C2">
        <w:rPr>
          <w:rStyle w:val="FootnoteReference"/>
        </w:rPr>
        <w:footnoteRef/>
      </w:r>
      <w:r w:rsidRPr="003020C2">
        <w:t> [</w:t>
      </w:r>
      <w:r w:rsidRPr="003020C2">
        <w:rPr>
          <w:highlight w:val="yellow"/>
        </w:rPr>
        <w:t>UNEP/</w:t>
      </w:r>
      <w:proofErr w:type="spellStart"/>
      <w:r w:rsidRPr="003020C2">
        <w:rPr>
          <w:highlight w:val="yellow"/>
        </w:rPr>
        <w:t>OzL.Pro</w:t>
      </w:r>
      <w:proofErr w:type="spellEnd"/>
      <w:r w:rsidRPr="003020C2">
        <w:rPr>
          <w:highlight w:val="yellow"/>
        </w:rPr>
        <w:t>/ExCom/98/</w:t>
      </w:r>
      <w:r w:rsidRPr="003020C2">
        <w:rPr>
          <w:bCs/>
          <w:highlight w:val="yellow"/>
          <w:lang w:val="en-GB"/>
        </w:rPr>
        <w:t>???</w:t>
      </w:r>
      <w:r w:rsidRPr="003020C2">
        <w:rPr>
          <w:highlight w:val="yellow"/>
        </w:rPr>
        <w:t xml:space="preserve">, </w:t>
      </w:r>
      <w:proofErr w:type="gramStart"/>
      <w:r>
        <w:rPr>
          <w:highlight w:val="yellow"/>
          <w:lang w:val="ru-RU"/>
        </w:rPr>
        <w:t>приложение</w:t>
      </w:r>
      <w:r w:rsidRPr="003020C2">
        <w:rPr>
          <w:highlight w:val="yellow"/>
        </w:rPr>
        <w:t xml:space="preserve"> </w:t>
      </w:r>
      <w:r w:rsidRPr="003020C2">
        <w:rPr>
          <w:bCs/>
          <w:highlight w:val="yellow"/>
          <w:lang w:val="en-GB"/>
        </w:rPr>
        <w:t>?</w:t>
      </w:r>
      <w:proofErr w:type="gramEnd"/>
      <w:r w:rsidRPr="003020C2">
        <w:rPr>
          <w:bCs/>
          <w:highlight w:val="yellow"/>
          <w:lang w:val="en-GB"/>
        </w:rPr>
        <w:t>??</w:t>
      </w:r>
      <w:r w:rsidRPr="003020C2">
        <w:rPr>
          <w:highlight w:val="yellow"/>
        </w:rPr>
        <w:t>.]</w:t>
      </w:r>
    </w:p>
  </w:footnote>
  <w:footnote w:id="46">
    <w:p w14:paraId="70393496" w14:textId="77777777" w:rsidR="00844A8D" w:rsidRDefault="00844A8D" w:rsidP="00092583">
      <w:pPr>
        <w:pStyle w:val="FootnoteText"/>
      </w:pPr>
      <w:r w:rsidRPr="003020C2">
        <w:rPr>
          <w:rStyle w:val="FootnoteReference"/>
        </w:rPr>
        <w:footnoteRef/>
      </w:r>
      <w:r w:rsidRPr="003020C2">
        <w:rPr>
          <w:lang w:val="en-GB"/>
        </w:rPr>
        <w:t> UNEP/</w:t>
      </w:r>
      <w:proofErr w:type="spellStart"/>
      <w:r w:rsidRPr="003020C2">
        <w:rPr>
          <w:lang w:val="en-GB"/>
        </w:rPr>
        <w:t>OzL.Pro</w:t>
      </w:r>
      <w:proofErr w:type="spellEnd"/>
      <w:r w:rsidRPr="003020C2">
        <w:rPr>
          <w:lang w:val="en-GB"/>
        </w:rPr>
        <w:t>/ExCom/97/3.</w:t>
      </w:r>
    </w:p>
  </w:footnote>
  <w:footnote w:id="47">
    <w:p w14:paraId="70393497" w14:textId="77777777" w:rsidR="00844A8D" w:rsidRDefault="00844A8D" w:rsidP="00092583">
      <w:pPr>
        <w:pStyle w:val="FootnoteText"/>
      </w:pPr>
      <w:r w:rsidRPr="003020C2">
        <w:rPr>
          <w:rStyle w:val="FootnoteReference"/>
        </w:rPr>
        <w:footnoteRef/>
      </w:r>
      <w:r w:rsidRPr="003020C2">
        <w:rPr>
          <w:lang w:val="en-GB"/>
        </w:rPr>
        <w:t> UNEP/</w:t>
      </w:r>
      <w:proofErr w:type="spellStart"/>
      <w:r w:rsidRPr="003020C2">
        <w:rPr>
          <w:lang w:val="en-GB"/>
        </w:rPr>
        <w:t>OzL.Pro</w:t>
      </w:r>
      <w:proofErr w:type="spellEnd"/>
      <w:r w:rsidRPr="003020C2">
        <w:rPr>
          <w:lang w:val="en-GB"/>
        </w:rPr>
        <w:t>/ExCom/97/4.</w:t>
      </w:r>
    </w:p>
  </w:footnote>
  <w:footnote w:id="48">
    <w:p w14:paraId="70393498" w14:textId="77777777" w:rsidR="00844A8D" w:rsidRDefault="00844A8D" w:rsidP="00092583">
      <w:pPr>
        <w:pStyle w:val="FootnoteText"/>
      </w:pPr>
      <w:r w:rsidRPr="003020C2">
        <w:rPr>
          <w:rStyle w:val="FootnoteReference"/>
        </w:rPr>
        <w:footnoteRef/>
      </w:r>
      <w:r w:rsidRPr="003020C2">
        <w:rPr>
          <w:lang w:val="en-GB"/>
        </w:rPr>
        <w:t> UNEP/</w:t>
      </w:r>
      <w:proofErr w:type="spellStart"/>
      <w:r w:rsidRPr="003020C2">
        <w:rPr>
          <w:lang w:val="en-GB"/>
        </w:rPr>
        <w:t>OzL.Pro</w:t>
      </w:r>
      <w:proofErr w:type="spellEnd"/>
      <w:r w:rsidRPr="003020C2">
        <w:rPr>
          <w:lang w:val="en-GB"/>
        </w:rPr>
        <w:t>/ExCom/97/5.</w:t>
      </w:r>
    </w:p>
  </w:footnote>
  <w:footnote w:id="49">
    <w:p w14:paraId="70393499" w14:textId="77777777" w:rsidR="00844A8D" w:rsidRDefault="00844A8D" w:rsidP="00092583">
      <w:pPr>
        <w:pStyle w:val="FootnoteText"/>
      </w:pPr>
      <w:r w:rsidRPr="003020C2">
        <w:rPr>
          <w:rStyle w:val="FootnoteReference"/>
        </w:rPr>
        <w:footnoteRef/>
      </w:r>
      <w:r w:rsidRPr="003020C2">
        <w:rPr>
          <w:lang w:val="en-GB"/>
        </w:rPr>
        <w:t> UNEP/</w:t>
      </w:r>
      <w:proofErr w:type="spellStart"/>
      <w:r w:rsidRPr="003020C2">
        <w:rPr>
          <w:lang w:val="en-GB"/>
        </w:rPr>
        <w:t>OzL.Pro</w:t>
      </w:r>
      <w:proofErr w:type="spellEnd"/>
      <w:r w:rsidRPr="003020C2">
        <w:rPr>
          <w:lang w:val="en-GB"/>
        </w:rPr>
        <w:t>/ExCom/97/6.</w:t>
      </w:r>
    </w:p>
  </w:footnote>
  <w:footnote w:id="50">
    <w:p w14:paraId="7039349A" w14:textId="77777777" w:rsidR="00844A8D" w:rsidRDefault="00844A8D" w:rsidP="00653F8C">
      <w:pPr>
        <w:pStyle w:val="FootnoteText"/>
      </w:pPr>
      <w:r w:rsidRPr="003020C2">
        <w:rPr>
          <w:rStyle w:val="FootnoteReference"/>
        </w:rPr>
        <w:footnoteRef/>
      </w:r>
      <w:r w:rsidRPr="003020C2">
        <w:rPr>
          <w:lang w:val="en-GB"/>
        </w:rPr>
        <w:t> UNEP/</w:t>
      </w:r>
      <w:proofErr w:type="spellStart"/>
      <w:r w:rsidRPr="003020C2">
        <w:rPr>
          <w:lang w:val="en-GB"/>
        </w:rPr>
        <w:t>OzL.Pro</w:t>
      </w:r>
      <w:proofErr w:type="spellEnd"/>
      <w:r w:rsidRPr="003020C2">
        <w:rPr>
          <w:lang w:val="en-GB"/>
        </w:rPr>
        <w:t>/ExCom/97/7.</w:t>
      </w:r>
    </w:p>
  </w:footnote>
  <w:footnote w:id="51">
    <w:p w14:paraId="7039349B" w14:textId="77777777" w:rsidR="00844A8D" w:rsidRDefault="00844A8D" w:rsidP="00653F8C">
      <w:pPr>
        <w:pStyle w:val="FootnoteText"/>
      </w:pPr>
      <w:r>
        <w:rPr>
          <w:rStyle w:val="FootnoteReference"/>
        </w:rPr>
        <w:footnoteRef/>
      </w:r>
      <w:r w:rsidRPr="00670A21">
        <w:rPr>
          <w:lang w:val="en-GB"/>
        </w:rPr>
        <w:t xml:space="preserve"> UNEP/</w:t>
      </w:r>
      <w:proofErr w:type="spellStart"/>
      <w:r w:rsidRPr="00670A21">
        <w:rPr>
          <w:lang w:val="en-GB"/>
        </w:rPr>
        <w:t>OzL.Pro</w:t>
      </w:r>
      <w:proofErr w:type="spellEnd"/>
      <w:r w:rsidRPr="00670A21">
        <w:rPr>
          <w:lang w:val="en-GB"/>
        </w:rPr>
        <w:t xml:space="preserve">/ExCom/97/91, </w:t>
      </w:r>
      <w:r>
        <w:rPr>
          <w:lang w:val="ru-RU"/>
        </w:rPr>
        <w:t>приложение</w:t>
      </w:r>
      <w:r w:rsidRPr="00670A21">
        <w:rPr>
          <w:lang w:val="en-GB"/>
        </w:rPr>
        <w:t xml:space="preserve"> II.</w:t>
      </w:r>
    </w:p>
  </w:footnote>
  <w:footnote w:id="52">
    <w:p w14:paraId="7039349C" w14:textId="77777777" w:rsidR="00844A8D" w:rsidRDefault="00844A8D" w:rsidP="00594A07">
      <w:pPr>
        <w:pStyle w:val="FootnoteText"/>
      </w:pPr>
      <w:r w:rsidRPr="003020C2">
        <w:rPr>
          <w:rStyle w:val="FootnoteReference"/>
        </w:rPr>
        <w:footnoteRef/>
      </w:r>
      <w:r w:rsidRPr="00670A21">
        <w:rPr>
          <w:lang w:val="en-GB"/>
        </w:rPr>
        <w:t> UNEP/</w:t>
      </w:r>
      <w:proofErr w:type="spellStart"/>
      <w:r w:rsidRPr="00670A21">
        <w:rPr>
          <w:lang w:val="en-GB"/>
        </w:rPr>
        <w:t>OzL.Pro</w:t>
      </w:r>
      <w:proofErr w:type="spellEnd"/>
      <w:r w:rsidRPr="00670A21">
        <w:rPr>
          <w:lang w:val="en-GB"/>
        </w:rPr>
        <w:t>/ExCom/97/2.</w:t>
      </w:r>
    </w:p>
  </w:footnote>
  <w:footnote w:id="53">
    <w:p w14:paraId="7039349D" w14:textId="77777777" w:rsidR="00844A8D" w:rsidRDefault="00844A8D" w:rsidP="00594A07">
      <w:pPr>
        <w:pStyle w:val="FootnoteText"/>
      </w:pPr>
      <w:r w:rsidRPr="003020C2">
        <w:rPr>
          <w:rStyle w:val="FootnoteReference"/>
        </w:rPr>
        <w:footnoteRef/>
      </w:r>
      <w:r w:rsidRPr="003020C2">
        <w:t> UNEP</w:t>
      </w:r>
      <w:r w:rsidRPr="003020C2">
        <w:rPr>
          <w:lang w:val="en-GB"/>
        </w:rPr>
        <w:t>/</w:t>
      </w:r>
      <w:proofErr w:type="spellStart"/>
      <w:r w:rsidRPr="003020C2">
        <w:rPr>
          <w:lang w:val="en-GB"/>
        </w:rPr>
        <w:t>OzL.Pro</w:t>
      </w:r>
      <w:proofErr w:type="spellEnd"/>
      <w:r w:rsidRPr="003020C2">
        <w:rPr>
          <w:lang w:val="en-GB"/>
        </w:rPr>
        <w:t>/ExCom/98</w:t>
      </w:r>
      <w:proofErr w:type="gramStart"/>
      <w:r w:rsidRPr="003020C2">
        <w:rPr>
          <w:lang w:val="en-GB"/>
        </w:rPr>
        <w:t>/</w:t>
      </w:r>
      <w:r w:rsidRPr="003020C2">
        <w:rPr>
          <w:highlight w:val="yellow"/>
          <w:lang w:val="en-GB"/>
        </w:rPr>
        <w:t>??</w:t>
      </w:r>
      <w:r w:rsidRPr="003020C2">
        <w:rPr>
          <w:lang w:val="en-GB"/>
        </w:rPr>
        <w:t>.</w:t>
      </w:r>
      <w:proofErr w:type="gramEnd"/>
    </w:p>
  </w:footnote>
  <w:footnote w:id="54">
    <w:p w14:paraId="7039349E" w14:textId="77777777" w:rsidR="00844A8D" w:rsidRDefault="00844A8D" w:rsidP="002F3C1D">
      <w:pPr>
        <w:pStyle w:val="FootnoteText"/>
      </w:pPr>
      <w:r w:rsidRPr="00850900">
        <w:rPr>
          <w:rStyle w:val="FootnoteReference"/>
        </w:rPr>
        <w:footnoteRef/>
      </w:r>
      <w:r w:rsidRPr="00850900">
        <w:rPr>
          <w:lang w:val="en-US"/>
        </w:rPr>
        <w:t> </w:t>
      </w:r>
      <w:r>
        <w:rPr>
          <w:lang w:val="ru-RU"/>
        </w:rPr>
        <w:t>Касается только утвержденных</w:t>
      </w:r>
      <w:r w:rsidRPr="00055F56">
        <w:rPr>
          <w:lang w:val="ru-RU"/>
        </w:rPr>
        <w:t xml:space="preserve"> </w:t>
      </w:r>
      <w:r>
        <w:rPr>
          <w:lang w:val="ru-RU"/>
        </w:rPr>
        <w:t xml:space="preserve">проектов, финансируемых за счет регулярных взносов.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345E" w14:textId="0CB0B52C" w:rsidR="00844A8D" w:rsidRPr="0033525D" w:rsidRDefault="00844A8D">
    <w:r>
      <w:fldChar w:fldCharType="begin"/>
    </w:r>
    <w:r>
      <w:instrText xml:space="preserve"> DOCPROPERTY "Document number"  \* MERGEFORMAT </w:instrText>
    </w:r>
    <w:r>
      <w:fldChar w:fldCharType="separate"/>
    </w:r>
    <w:r w:rsidR="00B47C19">
      <w:t>UNEP/</w:t>
    </w:r>
    <w:proofErr w:type="spellStart"/>
    <w:r w:rsidR="00B47C19">
      <w:t>OzL.Pro</w:t>
    </w:r>
    <w:proofErr w:type="spellEnd"/>
    <w:r w:rsidR="00B47C19">
      <w:t>/ExCom/98/63</w:t>
    </w:r>
    <w:r>
      <w:fldChar w:fldCharType="end"/>
    </w:r>
  </w:p>
  <w:p w14:paraId="7039345F" w14:textId="77777777" w:rsidR="00844A8D" w:rsidRPr="0033525D" w:rsidRDefault="00844A8D"/>
  <w:p w14:paraId="70393460" w14:textId="77777777" w:rsidR="00844A8D" w:rsidRPr="0033525D" w:rsidRDefault="00844A8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3461" w14:textId="77777777" w:rsidR="00844A8D" w:rsidRPr="0033525D" w:rsidRDefault="00844A8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/ExCom/98/63</w:t>
    </w:r>
    <w:r>
      <w:fldChar w:fldCharType="end"/>
    </w:r>
  </w:p>
  <w:p w14:paraId="70393462" w14:textId="77777777" w:rsidR="00844A8D" w:rsidRPr="0033525D" w:rsidRDefault="00844A8D"/>
  <w:p w14:paraId="70393463" w14:textId="77777777" w:rsidR="00844A8D" w:rsidRPr="0033525D" w:rsidRDefault="00844A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A54422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 w:hint="default"/>
        <w:b w:val="0"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cs="Times New Roman"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" w15:restartNumberingAfterBreak="0">
    <w:nsid w:val="0FF3213C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11DD071E"/>
    <w:multiLevelType w:val="multilevel"/>
    <w:tmpl w:val="FFFFFFFF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3" w15:restartNumberingAfterBreak="0">
    <w:nsid w:val="17606C4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1A5D2AF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416B25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8B012F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3A8E1BE0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3BCB2780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3DC60B68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3" w15:restartNumberingAfterBreak="0">
    <w:nsid w:val="5F051DA0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4" w15:restartNumberingAfterBreak="0">
    <w:nsid w:val="657A389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74B938B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2103719119">
    <w:abstractNumId w:val="0"/>
  </w:num>
  <w:num w:numId="2" w16cid:durableId="1007975873">
    <w:abstractNumId w:val="7"/>
  </w:num>
  <w:num w:numId="3" w16cid:durableId="1751929755">
    <w:abstractNumId w:val="11"/>
  </w:num>
  <w:num w:numId="4" w16cid:durableId="1118529694">
    <w:abstractNumId w:val="12"/>
  </w:num>
  <w:num w:numId="5" w16cid:durableId="1832403243">
    <w:abstractNumId w:val="16"/>
  </w:num>
  <w:num w:numId="6" w16cid:durableId="587425214">
    <w:abstractNumId w:val="6"/>
  </w:num>
  <w:num w:numId="7" w16cid:durableId="92897207">
    <w:abstractNumId w:val="14"/>
  </w:num>
  <w:num w:numId="8" w16cid:durableId="858813494">
    <w:abstractNumId w:val="13"/>
  </w:num>
  <w:num w:numId="9" w16cid:durableId="413093309">
    <w:abstractNumId w:val="15"/>
  </w:num>
  <w:num w:numId="10" w16cid:durableId="316616038">
    <w:abstractNumId w:val="9"/>
  </w:num>
  <w:num w:numId="11" w16cid:durableId="491414294">
    <w:abstractNumId w:val="2"/>
  </w:num>
  <w:num w:numId="12" w16cid:durableId="1798180713">
    <w:abstractNumId w:val="3"/>
  </w:num>
  <w:num w:numId="13" w16cid:durableId="1428454085">
    <w:abstractNumId w:val="8"/>
  </w:num>
  <w:num w:numId="14" w16cid:durableId="787355022">
    <w:abstractNumId w:val="1"/>
  </w:num>
  <w:num w:numId="15" w16cid:durableId="1795127504">
    <w:abstractNumId w:val="0"/>
  </w:num>
  <w:num w:numId="16" w16cid:durableId="1802650812">
    <w:abstractNumId w:val="4"/>
  </w:num>
  <w:num w:numId="17" w16cid:durableId="780614454">
    <w:abstractNumId w:val="5"/>
  </w:num>
  <w:num w:numId="18" w16cid:durableId="75899008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CC4AE5"/>
    <w:rsid w:val="00000FED"/>
    <w:rsid w:val="0000434E"/>
    <w:rsid w:val="00007009"/>
    <w:rsid w:val="00016B7A"/>
    <w:rsid w:val="00020638"/>
    <w:rsid w:val="000219FC"/>
    <w:rsid w:val="00023BB5"/>
    <w:rsid w:val="00027178"/>
    <w:rsid w:val="00031260"/>
    <w:rsid w:val="00031602"/>
    <w:rsid w:val="000342BE"/>
    <w:rsid w:val="00034B0B"/>
    <w:rsid w:val="00036679"/>
    <w:rsid w:val="0003681A"/>
    <w:rsid w:val="00040EBA"/>
    <w:rsid w:val="000465D3"/>
    <w:rsid w:val="00046F6B"/>
    <w:rsid w:val="00051AC1"/>
    <w:rsid w:val="0005256C"/>
    <w:rsid w:val="00052C38"/>
    <w:rsid w:val="000554FD"/>
    <w:rsid w:val="00055F56"/>
    <w:rsid w:val="000565EB"/>
    <w:rsid w:val="00056D6E"/>
    <w:rsid w:val="0006487C"/>
    <w:rsid w:val="00065D34"/>
    <w:rsid w:val="00067DCF"/>
    <w:rsid w:val="00072B13"/>
    <w:rsid w:val="00074584"/>
    <w:rsid w:val="00076CEE"/>
    <w:rsid w:val="00080ED0"/>
    <w:rsid w:val="00085B8F"/>
    <w:rsid w:val="00087AFC"/>
    <w:rsid w:val="00090481"/>
    <w:rsid w:val="00091A22"/>
    <w:rsid w:val="00092583"/>
    <w:rsid w:val="00092DFB"/>
    <w:rsid w:val="00094485"/>
    <w:rsid w:val="00097975"/>
    <w:rsid w:val="000A09FB"/>
    <w:rsid w:val="000A1C66"/>
    <w:rsid w:val="000B08A6"/>
    <w:rsid w:val="000B324E"/>
    <w:rsid w:val="000B4B5B"/>
    <w:rsid w:val="000B56D0"/>
    <w:rsid w:val="000B5BEC"/>
    <w:rsid w:val="000B65E9"/>
    <w:rsid w:val="000B7D00"/>
    <w:rsid w:val="000C49C6"/>
    <w:rsid w:val="000C7EF8"/>
    <w:rsid w:val="000D23EB"/>
    <w:rsid w:val="000E07BC"/>
    <w:rsid w:val="000E2313"/>
    <w:rsid w:val="000E3086"/>
    <w:rsid w:val="000E3F79"/>
    <w:rsid w:val="000E45E1"/>
    <w:rsid w:val="000E5058"/>
    <w:rsid w:val="000E7616"/>
    <w:rsid w:val="000F0472"/>
    <w:rsid w:val="000F1CD4"/>
    <w:rsid w:val="000F38F6"/>
    <w:rsid w:val="000F4103"/>
    <w:rsid w:val="000F70A7"/>
    <w:rsid w:val="001002B2"/>
    <w:rsid w:val="00100D8F"/>
    <w:rsid w:val="00102CF9"/>
    <w:rsid w:val="00104568"/>
    <w:rsid w:val="001049B8"/>
    <w:rsid w:val="001055DE"/>
    <w:rsid w:val="001066BE"/>
    <w:rsid w:val="001139D2"/>
    <w:rsid w:val="0012084D"/>
    <w:rsid w:val="00121927"/>
    <w:rsid w:val="00123EA2"/>
    <w:rsid w:val="0012537B"/>
    <w:rsid w:val="00135980"/>
    <w:rsid w:val="00136964"/>
    <w:rsid w:val="00136C74"/>
    <w:rsid w:val="001411F1"/>
    <w:rsid w:val="001413D2"/>
    <w:rsid w:val="00145CD2"/>
    <w:rsid w:val="00145FF5"/>
    <w:rsid w:val="001461EF"/>
    <w:rsid w:val="00154357"/>
    <w:rsid w:val="001564C0"/>
    <w:rsid w:val="00156D88"/>
    <w:rsid w:val="00162537"/>
    <w:rsid w:val="00164719"/>
    <w:rsid w:val="00164C59"/>
    <w:rsid w:val="00166FC4"/>
    <w:rsid w:val="001677AC"/>
    <w:rsid w:val="001842D7"/>
    <w:rsid w:val="00185D01"/>
    <w:rsid w:val="00190A61"/>
    <w:rsid w:val="0019266B"/>
    <w:rsid w:val="00192AA0"/>
    <w:rsid w:val="00194F75"/>
    <w:rsid w:val="001A113A"/>
    <w:rsid w:val="001A13FA"/>
    <w:rsid w:val="001A3342"/>
    <w:rsid w:val="001A3E3D"/>
    <w:rsid w:val="001A4DB9"/>
    <w:rsid w:val="001B0589"/>
    <w:rsid w:val="001B1E40"/>
    <w:rsid w:val="001B1FE9"/>
    <w:rsid w:val="001B26AC"/>
    <w:rsid w:val="001B4AF8"/>
    <w:rsid w:val="001C1267"/>
    <w:rsid w:val="001C399A"/>
    <w:rsid w:val="001C6169"/>
    <w:rsid w:val="001C764E"/>
    <w:rsid w:val="001C7B9B"/>
    <w:rsid w:val="001D4ADA"/>
    <w:rsid w:val="001D64E1"/>
    <w:rsid w:val="001E02F3"/>
    <w:rsid w:val="001E062D"/>
    <w:rsid w:val="001E1052"/>
    <w:rsid w:val="001E1C3E"/>
    <w:rsid w:val="001E21B1"/>
    <w:rsid w:val="001E2CEB"/>
    <w:rsid w:val="001E2F93"/>
    <w:rsid w:val="001E61E5"/>
    <w:rsid w:val="001F2126"/>
    <w:rsid w:val="001F2159"/>
    <w:rsid w:val="00203CA8"/>
    <w:rsid w:val="00221BB4"/>
    <w:rsid w:val="00227F4F"/>
    <w:rsid w:val="0023329A"/>
    <w:rsid w:val="00233D15"/>
    <w:rsid w:val="00233EE0"/>
    <w:rsid w:val="0024191C"/>
    <w:rsid w:val="00251DFF"/>
    <w:rsid w:val="002528DF"/>
    <w:rsid w:val="00253222"/>
    <w:rsid w:val="00262AF8"/>
    <w:rsid w:val="00262E06"/>
    <w:rsid w:val="00263A9D"/>
    <w:rsid w:val="00264F5E"/>
    <w:rsid w:val="00271C8C"/>
    <w:rsid w:val="00271DE9"/>
    <w:rsid w:val="00274F9E"/>
    <w:rsid w:val="0027567B"/>
    <w:rsid w:val="00281F8E"/>
    <w:rsid w:val="00285298"/>
    <w:rsid w:val="00290F83"/>
    <w:rsid w:val="00291880"/>
    <w:rsid w:val="00291C02"/>
    <w:rsid w:val="002A1A4A"/>
    <w:rsid w:val="002A2001"/>
    <w:rsid w:val="002A29E0"/>
    <w:rsid w:val="002A58C6"/>
    <w:rsid w:val="002A5C99"/>
    <w:rsid w:val="002A5CF6"/>
    <w:rsid w:val="002A6C0C"/>
    <w:rsid w:val="002B1302"/>
    <w:rsid w:val="002B72E9"/>
    <w:rsid w:val="002B798F"/>
    <w:rsid w:val="002C121C"/>
    <w:rsid w:val="002C1FDD"/>
    <w:rsid w:val="002D08A1"/>
    <w:rsid w:val="002D79C0"/>
    <w:rsid w:val="002E0F59"/>
    <w:rsid w:val="002E1D44"/>
    <w:rsid w:val="002E283C"/>
    <w:rsid w:val="002E36BE"/>
    <w:rsid w:val="002E3935"/>
    <w:rsid w:val="002E46E3"/>
    <w:rsid w:val="002E5B06"/>
    <w:rsid w:val="002F2C19"/>
    <w:rsid w:val="002F37D2"/>
    <w:rsid w:val="002F3C1D"/>
    <w:rsid w:val="002F6E3D"/>
    <w:rsid w:val="002F7154"/>
    <w:rsid w:val="0030065C"/>
    <w:rsid w:val="003020C2"/>
    <w:rsid w:val="0030561A"/>
    <w:rsid w:val="00306B51"/>
    <w:rsid w:val="00311465"/>
    <w:rsid w:val="00316A24"/>
    <w:rsid w:val="00316FE8"/>
    <w:rsid w:val="00323B2F"/>
    <w:rsid w:val="003306E1"/>
    <w:rsid w:val="00332034"/>
    <w:rsid w:val="003320E4"/>
    <w:rsid w:val="0033525D"/>
    <w:rsid w:val="00336C30"/>
    <w:rsid w:val="003414F3"/>
    <w:rsid w:val="00341B27"/>
    <w:rsid w:val="00344B52"/>
    <w:rsid w:val="0035613E"/>
    <w:rsid w:val="00360859"/>
    <w:rsid w:val="00360A52"/>
    <w:rsid w:val="003628FE"/>
    <w:rsid w:val="003631CE"/>
    <w:rsid w:val="00363EE9"/>
    <w:rsid w:val="00370F6F"/>
    <w:rsid w:val="00375F29"/>
    <w:rsid w:val="00376128"/>
    <w:rsid w:val="0037742E"/>
    <w:rsid w:val="0038245A"/>
    <w:rsid w:val="003924DA"/>
    <w:rsid w:val="0039337A"/>
    <w:rsid w:val="00396605"/>
    <w:rsid w:val="003A2033"/>
    <w:rsid w:val="003A3189"/>
    <w:rsid w:val="003B0740"/>
    <w:rsid w:val="003B3973"/>
    <w:rsid w:val="003B3AB8"/>
    <w:rsid w:val="003B42E1"/>
    <w:rsid w:val="003B47D7"/>
    <w:rsid w:val="003B569D"/>
    <w:rsid w:val="003C2366"/>
    <w:rsid w:val="003C3C0E"/>
    <w:rsid w:val="003C4D34"/>
    <w:rsid w:val="003D0C07"/>
    <w:rsid w:val="003D4FAC"/>
    <w:rsid w:val="003D687B"/>
    <w:rsid w:val="003D6F6F"/>
    <w:rsid w:val="003E7906"/>
    <w:rsid w:val="003F3956"/>
    <w:rsid w:val="003F3C50"/>
    <w:rsid w:val="0040042A"/>
    <w:rsid w:val="00403D2E"/>
    <w:rsid w:val="00404E9B"/>
    <w:rsid w:val="00406A6A"/>
    <w:rsid w:val="00406B22"/>
    <w:rsid w:val="00406FCA"/>
    <w:rsid w:val="004105E4"/>
    <w:rsid w:val="00411F34"/>
    <w:rsid w:val="0042070C"/>
    <w:rsid w:val="0042285F"/>
    <w:rsid w:val="00423651"/>
    <w:rsid w:val="00431D9E"/>
    <w:rsid w:val="00432279"/>
    <w:rsid w:val="004328A7"/>
    <w:rsid w:val="00434C74"/>
    <w:rsid w:val="00450AA6"/>
    <w:rsid w:val="00452DC3"/>
    <w:rsid w:val="00453562"/>
    <w:rsid w:val="00454EEE"/>
    <w:rsid w:val="004553F8"/>
    <w:rsid w:val="0045623A"/>
    <w:rsid w:val="00456915"/>
    <w:rsid w:val="00456EB4"/>
    <w:rsid w:val="004662A9"/>
    <w:rsid w:val="004669D1"/>
    <w:rsid w:val="004670B2"/>
    <w:rsid w:val="00470584"/>
    <w:rsid w:val="004718C3"/>
    <w:rsid w:val="004718F3"/>
    <w:rsid w:val="00473FA2"/>
    <w:rsid w:val="00474B0F"/>
    <w:rsid w:val="00475040"/>
    <w:rsid w:val="00475667"/>
    <w:rsid w:val="004777CC"/>
    <w:rsid w:val="004820CA"/>
    <w:rsid w:val="00484C5E"/>
    <w:rsid w:val="00486756"/>
    <w:rsid w:val="0048686F"/>
    <w:rsid w:val="00487242"/>
    <w:rsid w:val="00487CE3"/>
    <w:rsid w:val="0049014D"/>
    <w:rsid w:val="00493D40"/>
    <w:rsid w:val="00497217"/>
    <w:rsid w:val="00497DFE"/>
    <w:rsid w:val="004A1276"/>
    <w:rsid w:val="004A4B87"/>
    <w:rsid w:val="004A504B"/>
    <w:rsid w:val="004A6911"/>
    <w:rsid w:val="004B40E7"/>
    <w:rsid w:val="004B54E0"/>
    <w:rsid w:val="004B56CB"/>
    <w:rsid w:val="004B7384"/>
    <w:rsid w:val="004B7FE7"/>
    <w:rsid w:val="004C0B34"/>
    <w:rsid w:val="004C4269"/>
    <w:rsid w:val="004C496C"/>
    <w:rsid w:val="004C548F"/>
    <w:rsid w:val="004D4D70"/>
    <w:rsid w:val="004D6236"/>
    <w:rsid w:val="004D711D"/>
    <w:rsid w:val="004D7C74"/>
    <w:rsid w:val="004E0ADD"/>
    <w:rsid w:val="004E1DA5"/>
    <w:rsid w:val="004E2306"/>
    <w:rsid w:val="004E2F62"/>
    <w:rsid w:val="004E4C07"/>
    <w:rsid w:val="004E4DBB"/>
    <w:rsid w:val="004E602B"/>
    <w:rsid w:val="004E7F9C"/>
    <w:rsid w:val="004F100B"/>
    <w:rsid w:val="004F3493"/>
    <w:rsid w:val="004F60FB"/>
    <w:rsid w:val="004F69FD"/>
    <w:rsid w:val="00503B4C"/>
    <w:rsid w:val="00504518"/>
    <w:rsid w:val="00505EED"/>
    <w:rsid w:val="0050671E"/>
    <w:rsid w:val="0051157C"/>
    <w:rsid w:val="00512B09"/>
    <w:rsid w:val="00513FD5"/>
    <w:rsid w:val="00521A49"/>
    <w:rsid w:val="00521D50"/>
    <w:rsid w:val="00521E98"/>
    <w:rsid w:val="005224BD"/>
    <w:rsid w:val="00522C75"/>
    <w:rsid w:val="00522DAC"/>
    <w:rsid w:val="00524A6A"/>
    <w:rsid w:val="0052647D"/>
    <w:rsid w:val="00527D4D"/>
    <w:rsid w:val="0053417B"/>
    <w:rsid w:val="0053425D"/>
    <w:rsid w:val="00543C39"/>
    <w:rsid w:val="005467FC"/>
    <w:rsid w:val="00555D75"/>
    <w:rsid w:val="00560DF0"/>
    <w:rsid w:val="005625C5"/>
    <w:rsid w:val="00567DE3"/>
    <w:rsid w:val="00574427"/>
    <w:rsid w:val="0057442C"/>
    <w:rsid w:val="00576496"/>
    <w:rsid w:val="00577EFA"/>
    <w:rsid w:val="005814EB"/>
    <w:rsid w:val="00581DFE"/>
    <w:rsid w:val="00582E39"/>
    <w:rsid w:val="005830D3"/>
    <w:rsid w:val="00583935"/>
    <w:rsid w:val="005853E5"/>
    <w:rsid w:val="005858F3"/>
    <w:rsid w:val="005947FE"/>
    <w:rsid w:val="00594A07"/>
    <w:rsid w:val="00597523"/>
    <w:rsid w:val="005A34ED"/>
    <w:rsid w:val="005A4A2C"/>
    <w:rsid w:val="005A68C5"/>
    <w:rsid w:val="005B2100"/>
    <w:rsid w:val="005B31EE"/>
    <w:rsid w:val="005B4524"/>
    <w:rsid w:val="005B48FF"/>
    <w:rsid w:val="005B63C9"/>
    <w:rsid w:val="005C639A"/>
    <w:rsid w:val="005C6783"/>
    <w:rsid w:val="005C6796"/>
    <w:rsid w:val="005C7764"/>
    <w:rsid w:val="005C7A40"/>
    <w:rsid w:val="005D1A3F"/>
    <w:rsid w:val="005D1E4E"/>
    <w:rsid w:val="005E201A"/>
    <w:rsid w:val="005F0CC0"/>
    <w:rsid w:val="005F0FBF"/>
    <w:rsid w:val="005F320B"/>
    <w:rsid w:val="00600A67"/>
    <w:rsid w:val="006012A7"/>
    <w:rsid w:val="00601BFD"/>
    <w:rsid w:val="006141C1"/>
    <w:rsid w:val="006158D5"/>
    <w:rsid w:val="00617722"/>
    <w:rsid w:val="006177A4"/>
    <w:rsid w:val="006256F1"/>
    <w:rsid w:val="00625D83"/>
    <w:rsid w:val="00631B7F"/>
    <w:rsid w:val="00642972"/>
    <w:rsid w:val="00643292"/>
    <w:rsid w:val="00645D3D"/>
    <w:rsid w:val="00646CA7"/>
    <w:rsid w:val="00646CB5"/>
    <w:rsid w:val="006516BE"/>
    <w:rsid w:val="00653F8C"/>
    <w:rsid w:val="0065549D"/>
    <w:rsid w:val="006565E1"/>
    <w:rsid w:val="0066119F"/>
    <w:rsid w:val="006623E7"/>
    <w:rsid w:val="00662B80"/>
    <w:rsid w:val="00670A21"/>
    <w:rsid w:val="00672207"/>
    <w:rsid w:val="00672A85"/>
    <w:rsid w:val="006733E2"/>
    <w:rsid w:val="00673945"/>
    <w:rsid w:val="00674856"/>
    <w:rsid w:val="006752EF"/>
    <w:rsid w:val="00682720"/>
    <w:rsid w:val="006833F6"/>
    <w:rsid w:val="006852C7"/>
    <w:rsid w:val="00687328"/>
    <w:rsid w:val="00692AC5"/>
    <w:rsid w:val="006946E3"/>
    <w:rsid w:val="006A10A5"/>
    <w:rsid w:val="006A7948"/>
    <w:rsid w:val="006B271A"/>
    <w:rsid w:val="006B3B98"/>
    <w:rsid w:val="006B5117"/>
    <w:rsid w:val="006C1727"/>
    <w:rsid w:val="006C21C0"/>
    <w:rsid w:val="006C32FD"/>
    <w:rsid w:val="006D0FCC"/>
    <w:rsid w:val="006D2045"/>
    <w:rsid w:val="006D767C"/>
    <w:rsid w:val="006E0D57"/>
    <w:rsid w:val="006E10DC"/>
    <w:rsid w:val="006E1E44"/>
    <w:rsid w:val="006E1F48"/>
    <w:rsid w:val="006E389F"/>
    <w:rsid w:val="006E7BE3"/>
    <w:rsid w:val="006F2527"/>
    <w:rsid w:val="006F6061"/>
    <w:rsid w:val="006F6C8F"/>
    <w:rsid w:val="006F7E21"/>
    <w:rsid w:val="0070223E"/>
    <w:rsid w:val="007048E2"/>
    <w:rsid w:val="0070616B"/>
    <w:rsid w:val="00706FDA"/>
    <w:rsid w:val="00711F9A"/>
    <w:rsid w:val="00713810"/>
    <w:rsid w:val="007166D2"/>
    <w:rsid w:val="00716A17"/>
    <w:rsid w:val="00720EE7"/>
    <w:rsid w:val="0072634B"/>
    <w:rsid w:val="007303A5"/>
    <w:rsid w:val="00730B3E"/>
    <w:rsid w:val="0073420B"/>
    <w:rsid w:val="007357BE"/>
    <w:rsid w:val="00735E7B"/>
    <w:rsid w:val="007367E2"/>
    <w:rsid w:val="00737C8B"/>
    <w:rsid w:val="00741B70"/>
    <w:rsid w:val="0074390B"/>
    <w:rsid w:val="0074402F"/>
    <w:rsid w:val="00744B25"/>
    <w:rsid w:val="0074760E"/>
    <w:rsid w:val="00751E26"/>
    <w:rsid w:val="00754ABA"/>
    <w:rsid w:val="00756328"/>
    <w:rsid w:val="00756DFB"/>
    <w:rsid w:val="00757A98"/>
    <w:rsid w:val="00760F9F"/>
    <w:rsid w:val="007648EA"/>
    <w:rsid w:val="00765A88"/>
    <w:rsid w:val="00767CA8"/>
    <w:rsid w:val="00770B71"/>
    <w:rsid w:val="007715DA"/>
    <w:rsid w:val="00772373"/>
    <w:rsid w:val="00772C82"/>
    <w:rsid w:val="007734A1"/>
    <w:rsid w:val="0077478C"/>
    <w:rsid w:val="00782516"/>
    <w:rsid w:val="00791FA0"/>
    <w:rsid w:val="00795275"/>
    <w:rsid w:val="00795293"/>
    <w:rsid w:val="00795296"/>
    <w:rsid w:val="007952EB"/>
    <w:rsid w:val="00796A6D"/>
    <w:rsid w:val="007976EB"/>
    <w:rsid w:val="007A04E1"/>
    <w:rsid w:val="007A1546"/>
    <w:rsid w:val="007A228C"/>
    <w:rsid w:val="007A23FB"/>
    <w:rsid w:val="007A35B9"/>
    <w:rsid w:val="007A368E"/>
    <w:rsid w:val="007A5868"/>
    <w:rsid w:val="007A60F4"/>
    <w:rsid w:val="007B04CE"/>
    <w:rsid w:val="007B06E1"/>
    <w:rsid w:val="007B1C84"/>
    <w:rsid w:val="007B1CF3"/>
    <w:rsid w:val="007B3D87"/>
    <w:rsid w:val="007B598C"/>
    <w:rsid w:val="007B5D19"/>
    <w:rsid w:val="007B6871"/>
    <w:rsid w:val="007C1C13"/>
    <w:rsid w:val="007C3D33"/>
    <w:rsid w:val="007C4332"/>
    <w:rsid w:val="007D294A"/>
    <w:rsid w:val="007D3960"/>
    <w:rsid w:val="007D47D2"/>
    <w:rsid w:val="007D53DC"/>
    <w:rsid w:val="007D6EC0"/>
    <w:rsid w:val="007D7E1D"/>
    <w:rsid w:val="007E1D46"/>
    <w:rsid w:val="007E4AD1"/>
    <w:rsid w:val="007E4AF2"/>
    <w:rsid w:val="007E51D1"/>
    <w:rsid w:val="007E5DE7"/>
    <w:rsid w:val="007F0DB8"/>
    <w:rsid w:val="007F2069"/>
    <w:rsid w:val="007F318D"/>
    <w:rsid w:val="007F616E"/>
    <w:rsid w:val="007F6A54"/>
    <w:rsid w:val="007F7722"/>
    <w:rsid w:val="0080341A"/>
    <w:rsid w:val="008063BA"/>
    <w:rsid w:val="0081133E"/>
    <w:rsid w:val="00811FBC"/>
    <w:rsid w:val="00812B43"/>
    <w:rsid w:val="00813B1D"/>
    <w:rsid w:val="008173B8"/>
    <w:rsid w:val="00821DFA"/>
    <w:rsid w:val="00823C11"/>
    <w:rsid w:val="00824F59"/>
    <w:rsid w:val="008260B5"/>
    <w:rsid w:val="008327DA"/>
    <w:rsid w:val="008334B9"/>
    <w:rsid w:val="008356D5"/>
    <w:rsid w:val="00840F85"/>
    <w:rsid w:val="00843664"/>
    <w:rsid w:val="008441B1"/>
    <w:rsid w:val="00844A8D"/>
    <w:rsid w:val="00846DD2"/>
    <w:rsid w:val="00847DA6"/>
    <w:rsid w:val="00850900"/>
    <w:rsid w:val="00850D99"/>
    <w:rsid w:val="00855702"/>
    <w:rsid w:val="00863230"/>
    <w:rsid w:val="00864472"/>
    <w:rsid w:val="00867B0B"/>
    <w:rsid w:val="00870E0F"/>
    <w:rsid w:val="008717D8"/>
    <w:rsid w:val="0087215C"/>
    <w:rsid w:val="00877463"/>
    <w:rsid w:val="008835F0"/>
    <w:rsid w:val="008875FE"/>
    <w:rsid w:val="00887F8E"/>
    <w:rsid w:val="00890195"/>
    <w:rsid w:val="00896234"/>
    <w:rsid w:val="00897E43"/>
    <w:rsid w:val="008A14D5"/>
    <w:rsid w:val="008A375D"/>
    <w:rsid w:val="008B2ED4"/>
    <w:rsid w:val="008B7D33"/>
    <w:rsid w:val="008C09EF"/>
    <w:rsid w:val="008C2559"/>
    <w:rsid w:val="008C32AE"/>
    <w:rsid w:val="008C4731"/>
    <w:rsid w:val="008C4F1D"/>
    <w:rsid w:val="008C5738"/>
    <w:rsid w:val="008C736A"/>
    <w:rsid w:val="008C7C60"/>
    <w:rsid w:val="008C7EAD"/>
    <w:rsid w:val="008D08C0"/>
    <w:rsid w:val="008D6152"/>
    <w:rsid w:val="008E011B"/>
    <w:rsid w:val="008E214B"/>
    <w:rsid w:val="008E221B"/>
    <w:rsid w:val="008E66BF"/>
    <w:rsid w:val="008F0F81"/>
    <w:rsid w:val="00904EA1"/>
    <w:rsid w:val="0090623A"/>
    <w:rsid w:val="009063E3"/>
    <w:rsid w:val="00911458"/>
    <w:rsid w:val="00912AA5"/>
    <w:rsid w:val="009153F1"/>
    <w:rsid w:val="00915677"/>
    <w:rsid w:val="00917441"/>
    <w:rsid w:val="009221AC"/>
    <w:rsid w:val="00923540"/>
    <w:rsid w:val="00923562"/>
    <w:rsid w:val="00926767"/>
    <w:rsid w:val="00927483"/>
    <w:rsid w:val="00927DDD"/>
    <w:rsid w:val="00931D86"/>
    <w:rsid w:val="00934369"/>
    <w:rsid w:val="009361D5"/>
    <w:rsid w:val="00943014"/>
    <w:rsid w:val="0094377F"/>
    <w:rsid w:val="0095006A"/>
    <w:rsid w:val="0095167B"/>
    <w:rsid w:val="00952A41"/>
    <w:rsid w:val="0095338A"/>
    <w:rsid w:val="00963668"/>
    <w:rsid w:val="009659F4"/>
    <w:rsid w:val="00967514"/>
    <w:rsid w:val="00970D60"/>
    <w:rsid w:val="00973643"/>
    <w:rsid w:val="00974599"/>
    <w:rsid w:val="00976FC5"/>
    <w:rsid w:val="00985F73"/>
    <w:rsid w:val="0098608C"/>
    <w:rsid w:val="00991408"/>
    <w:rsid w:val="00993F14"/>
    <w:rsid w:val="00995C28"/>
    <w:rsid w:val="009A274D"/>
    <w:rsid w:val="009A2A04"/>
    <w:rsid w:val="009A32A0"/>
    <w:rsid w:val="009A39B5"/>
    <w:rsid w:val="009A4033"/>
    <w:rsid w:val="009A7ADC"/>
    <w:rsid w:val="009B0D30"/>
    <w:rsid w:val="009B1CB9"/>
    <w:rsid w:val="009C19B7"/>
    <w:rsid w:val="009C401F"/>
    <w:rsid w:val="009C676C"/>
    <w:rsid w:val="009D19F7"/>
    <w:rsid w:val="009D53F2"/>
    <w:rsid w:val="009D61B6"/>
    <w:rsid w:val="009D7C51"/>
    <w:rsid w:val="009E08A2"/>
    <w:rsid w:val="009E2EB0"/>
    <w:rsid w:val="009F2295"/>
    <w:rsid w:val="009F36BF"/>
    <w:rsid w:val="009F3980"/>
    <w:rsid w:val="009F69E9"/>
    <w:rsid w:val="00A0320A"/>
    <w:rsid w:val="00A106DB"/>
    <w:rsid w:val="00A111B6"/>
    <w:rsid w:val="00A12D0A"/>
    <w:rsid w:val="00A163D3"/>
    <w:rsid w:val="00A16612"/>
    <w:rsid w:val="00A179B3"/>
    <w:rsid w:val="00A218BB"/>
    <w:rsid w:val="00A21925"/>
    <w:rsid w:val="00A22F32"/>
    <w:rsid w:val="00A320E3"/>
    <w:rsid w:val="00A3396D"/>
    <w:rsid w:val="00A42A99"/>
    <w:rsid w:val="00A444D4"/>
    <w:rsid w:val="00A4489A"/>
    <w:rsid w:val="00A45288"/>
    <w:rsid w:val="00A46B15"/>
    <w:rsid w:val="00A47530"/>
    <w:rsid w:val="00A50107"/>
    <w:rsid w:val="00A5151A"/>
    <w:rsid w:val="00A51D39"/>
    <w:rsid w:val="00A5407A"/>
    <w:rsid w:val="00A54BDC"/>
    <w:rsid w:val="00A6632B"/>
    <w:rsid w:val="00A67DFD"/>
    <w:rsid w:val="00A72D4F"/>
    <w:rsid w:val="00A73A67"/>
    <w:rsid w:val="00A75D9B"/>
    <w:rsid w:val="00A76693"/>
    <w:rsid w:val="00A80DF0"/>
    <w:rsid w:val="00A81F4D"/>
    <w:rsid w:val="00A823F6"/>
    <w:rsid w:val="00A852F9"/>
    <w:rsid w:val="00A91A3E"/>
    <w:rsid w:val="00A91E06"/>
    <w:rsid w:val="00A924D8"/>
    <w:rsid w:val="00A92663"/>
    <w:rsid w:val="00A957F6"/>
    <w:rsid w:val="00A9685B"/>
    <w:rsid w:val="00AA0A89"/>
    <w:rsid w:val="00AB4FEC"/>
    <w:rsid w:val="00AB7364"/>
    <w:rsid w:val="00AC01AA"/>
    <w:rsid w:val="00AC1F8E"/>
    <w:rsid w:val="00AC3935"/>
    <w:rsid w:val="00AC4F72"/>
    <w:rsid w:val="00AC5B15"/>
    <w:rsid w:val="00AD0E3F"/>
    <w:rsid w:val="00AD3371"/>
    <w:rsid w:val="00AD461E"/>
    <w:rsid w:val="00AD50AA"/>
    <w:rsid w:val="00AD56BF"/>
    <w:rsid w:val="00AD5C49"/>
    <w:rsid w:val="00AD65A2"/>
    <w:rsid w:val="00AD74D4"/>
    <w:rsid w:val="00AE28D0"/>
    <w:rsid w:val="00AE655C"/>
    <w:rsid w:val="00AF5905"/>
    <w:rsid w:val="00AF741A"/>
    <w:rsid w:val="00B03603"/>
    <w:rsid w:val="00B04161"/>
    <w:rsid w:val="00B056F9"/>
    <w:rsid w:val="00B07707"/>
    <w:rsid w:val="00B10BA2"/>
    <w:rsid w:val="00B10ECD"/>
    <w:rsid w:val="00B11E3D"/>
    <w:rsid w:val="00B13355"/>
    <w:rsid w:val="00B13A25"/>
    <w:rsid w:val="00B13D67"/>
    <w:rsid w:val="00B1647A"/>
    <w:rsid w:val="00B17E82"/>
    <w:rsid w:val="00B20A4F"/>
    <w:rsid w:val="00B32F0A"/>
    <w:rsid w:val="00B36977"/>
    <w:rsid w:val="00B3741C"/>
    <w:rsid w:val="00B40021"/>
    <w:rsid w:val="00B41298"/>
    <w:rsid w:val="00B454C4"/>
    <w:rsid w:val="00B45F43"/>
    <w:rsid w:val="00B47C19"/>
    <w:rsid w:val="00B50E7C"/>
    <w:rsid w:val="00B5116F"/>
    <w:rsid w:val="00B52AA8"/>
    <w:rsid w:val="00B540DB"/>
    <w:rsid w:val="00B542DB"/>
    <w:rsid w:val="00B55263"/>
    <w:rsid w:val="00B575BA"/>
    <w:rsid w:val="00B6320E"/>
    <w:rsid w:val="00B64E99"/>
    <w:rsid w:val="00B65B52"/>
    <w:rsid w:val="00B65EB4"/>
    <w:rsid w:val="00B6765A"/>
    <w:rsid w:val="00B67711"/>
    <w:rsid w:val="00B758AB"/>
    <w:rsid w:val="00B76429"/>
    <w:rsid w:val="00B84E8E"/>
    <w:rsid w:val="00B85585"/>
    <w:rsid w:val="00B85F1F"/>
    <w:rsid w:val="00B86702"/>
    <w:rsid w:val="00B875BE"/>
    <w:rsid w:val="00B87F83"/>
    <w:rsid w:val="00B87FD8"/>
    <w:rsid w:val="00B90478"/>
    <w:rsid w:val="00B92889"/>
    <w:rsid w:val="00B956D4"/>
    <w:rsid w:val="00BA0D38"/>
    <w:rsid w:val="00BA1C11"/>
    <w:rsid w:val="00BA4C75"/>
    <w:rsid w:val="00BA7432"/>
    <w:rsid w:val="00BA7BEF"/>
    <w:rsid w:val="00BB7C1F"/>
    <w:rsid w:val="00BC1155"/>
    <w:rsid w:val="00BC1AA0"/>
    <w:rsid w:val="00BC30F1"/>
    <w:rsid w:val="00BC3835"/>
    <w:rsid w:val="00BC5B0A"/>
    <w:rsid w:val="00BC7EB9"/>
    <w:rsid w:val="00BD2643"/>
    <w:rsid w:val="00BD3CFA"/>
    <w:rsid w:val="00BD42C2"/>
    <w:rsid w:val="00BD6464"/>
    <w:rsid w:val="00BD6558"/>
    <w:rsid w:val="00BE08BF"/>
    <w:rsid w:val="00BE1AC4"/>
    <w:rsid w:val="00BE3BE0"/>
    <w:rsid w:val="00BE3C0E"/>
    <w:rsid w:val="00BE4B0D"/>
    <w:rsid w:val="00BF3214"/>
    <w:rsid w:val="00BF6474"/>
    <w:rsid w:val="00BF6D9F"/>
    <w:rsid w:val="00BF71DE"/>
    <w:rsid w:val="00BF7E5F"/>
    <w:rsid w:val="00C00DB1"/>
    <w:rsid w:val="00C03492"/>
    <w:rsid w:val="00C03F53"/>
    <w:rsid w:val="00C053E5"/>
    <w:rsid w:val="00C1165E"/>
    <w:rsid w:val="00C12271"/>
    <w:rsid w:val="00C13A3F"/>
    <w:rsid w:val="00C15669"/>
    <w:rsid w:val="00C15867"/>
    <w:rsid w:val="00C2254E"/>
    <w:rsid w:val="00C2296D"/>
    <w:rsid w:val="00C23155"/>
    <w:rsid w:val="00C2435F"/>
    <w:rsid w:val="00C313E0"/>
    <w:rsid w:val="00C37852"/>
    <w:rsid w:val="00C40C41"/>
    <w:rsid w:val="00C428CE"/>
    <w:rsid w:val="00C43175"/>
    <w:rsid w:val="00C4360A"/>
    <w:rsid w:val="00C43A03"/>
    <w:rsid w:val="00C45485"/>
    <w:rsid w:val="00C45885"/>
    <w:rsid w:val="00C4641F"/>
    <w:rsid w:val="00C50F22"/>
    <w:rsid w:val="00C51031"/>
    <w:rsid w:val="00C522CF"/>
    <w:rsid w:val="00C5386F"/>
    <w:rsid w:val="00C5570E"/>
    <w:rsid w:val="00C57971"/>
    <w:rsid w:val="00C57AAA"/>
    <w:rsid w:val="00C629FE"/>
    <w:rsid w:val="00C6595C"/>
    <w:rsid w:val="00C67A87"/>
    <w:rsid w:val="00C712EF"/>
    <w:rsid w:val="00C7146F"/>
    <w:rsid w:val="00C730F9"/>
    <w:rsid w:val="00C73EFF"/>
    <w:rsid w:val="00C765BA"/>
    <w:rsid w:val="00C76BA4"/>
    <w:rsid w:val="00C8341E"/>
    <w:rsid w:val="00C83A48"/>
    <w:rsid w:val="00C85865"/>
    <w:rsid w:val="00C85E85"/>
    <w:rsid w:val="00C93E67"/>
    <w:rsid w:val="00C950CF"/>
    <w:rsid w:val="00C96AA2"/>
    <w:rsid w:val="00CA2EAE"/>
    <w:rsid w:val="00CA40A5"/>
    <w:rsid w:val="00CA4AC1"/>
    <w:rsid w:val="00CA65FF"/>
    <w:rsid w:val="00CA74B8"/>
    <w:rsid w:val="00CB0316"/>
    <w:rsid w:val="00CB0317"/>
    <w:rsid w:val="00CB0B11"/>
    <w:rsid w:val="00CB0F9F"/>
    <w:rsid w:val="00CB478B"/>
    <w:rsid w:val="00CB5354"/>
    <w:rsid w:val="00CC1169"/>
    <w:rsid w:val="00CC14A1"/>
    <w:rsid w:val="00CC16A0"/>
    <w:rsid w:val="00CC4AE5"/>
    <w:rsid w:val="00CC6A14"/>
    <w:rsid w:val="00CC6E10"/>
    <w:rsid w:val="00CC70A3"/>
    <w:rsid w:val="00CC76A4"/>
    <w:rsid w:val="00CC7F83"/>
    <w:rsid w:val="00CD2491"/>
    <w:rsid w:val="00CD53C3"/>
    <w:rsid w:val="00CD55DA"/>
    <w:rsid w:val="00CD574E"/>
    <w:rsid w:val="00CE4C22"/>
    <w:rsid w:val="00CE63CC"/>
    <w:rsid w:val="00CE7B74"/>
    <w:rsid w:val="00CF1AC5"/>
    <w:rsid w:val="00CF2307"/>
    <w:rsid w:val="00CF2563"/>
    <w:rsid w:val="00CF30C7"/>
    <w:rsid w:val="00CF41EC"/>
    <w:rsid w:val="00CF5D04"/>
    <w:rsid w:val="00CF613E"/>
    <w:rsid w:val="00CF72B8"/>
    <w:rsid w:val="00D00A6D"/>
    <w:rsid w:val="00D01C66"/>
    <w:rsid w:val="00D021F8"/>
    <w:rsid w:val="00D039B1"/>
    <w:rsid w:val="00D04DE4"/>
    <w:rsid w:val="00D063F1"/>
    <w:rsid w:val="00D1087C"/>
    <w:rsid w:val="00D11128"/>
    <w:rsid w:val="00D12F51"/>
    <w:rsid w:val="00D14F22"/>
    <w:rsid w:val="00D21FA2"/>
    <w:rsid w:val="00D2266A"/>
    <w:rsid w:val="00D24723"/>
    <w:rsid w:val="00D249C4"/>
    <w:rsid w:val="00D26587"/>
    <w:rsid w:val="00D27804"/>
    <w:rsid w:val="00D353D3"/>
    <w:rsid w:val="00D41D62"/>
    <w:rsid w:val="00D420DC"/>
    <w:rsid w:val="00D42237"/>
    <w:rsid w:val="00D460AD"/>
    <w:rsid w:val="00D4718A"/>
    <w:rsid w:val="00D50D20"/>
    <w:rsid w:val="00D5720F"/>
    <w:rsid w:val="00D57918"/>
    <w:rsid w:val="00D620FF"/>
    <w:rsid w:val="00D67E2E"/>
    <w:rsid w:val="00D731B5"/>
    <w:rsid w:val="00D73DC6"/>
    <w:rsid w:val="00D73F2C"/>
    <w:rsid w:val="00D74C1A"/>
    <w:rsid w:val="00D75205"/>
    <w:rsid w:val="00D754C1"/>
    <w:rsid w:val="00D77A35"/>
    <w:rsid w:val="00D80F48"/>
    <w:rsid w:val="00D81B3E"/>
    <w:rsid w:val="00D84D88"/>
    <w:rsid w:val="00D90C70"/>
    <w:rsid w:val="00D90E49"/>
    <w:rsid w:val="00D917DC"/>
    <w:rsid w:val="00D93D6E"/>
    <w:rsid w:val="00D96B2C"/>
    <w:rsid w:val="00DA166F"/>
    <w:rsid w:val="00DA39AE"/>
    <w:rsid w:val="00DB395E"/>
    <w:rsid w:val="00DB76C1"/>
    <w:rsid w:val="00DC2A72"/>
    <w:rsid w:val="00DC5D74"/>
    <w:rsid w:val="00DC692A"/>
    <w:rsid w:val="00DC6A10"/>
    <w:rsid w:val="00DC6D65"/>
    <w:rsid w:val="00DD0B1F"/>
    <w:rsid w:val="00DD502B"/>
    <w:rsid w:val="00DD5C53"/>
    <w:rsid w:val="00DD621C"/>
    <w:rsid w:val="00DE13F5"/>
    <w:rsid w:val="00DE1D5E"/>
    <w:rsid w:val="00DE3F39"/>
    <w:rsid w:val="00DE4B4D"/>
    <w:rsid w:val="00DE657E"/>
    <w:rsid w:val="00DE720F"/>
    <w:rsid w:val="00DF1D98"/>
    <w:rsid w:val="00DF4704"/>
    <w:rsid w:val="00DF6528"/>
    <w:rsid w:val="00DF7D52"/>
    <w:rsid w:val="00E013D5"/>
    <w:rsid w:val="00E024AA"/>
    <w:rsid w:val="00E06673"/>
    <w:rsid w:val="00E076AD"/>
    <w:rsid w:val="00E125FB"/>
    <w:rsid w:val="00E12D8C"/>
    <w:rsid w:val="00E134B7"/>
    <w:rsid w:val="00E1693E"/>
    <w:rsid w:val="00E16D12"/>
    <w:rsid w:val="00E20584"/>
    <w:rsid w:val="00E250F1"/>
    <w:rsid w:val="00E258D4"/>
    <w:rsid w:val="00E266CD"/>
    <w:rsid w:val="00E26B1A"/>
    <w:rsid w:val="00E32E6B"/>
    <w:rsid w:val="00E33106"/>
    <w:rsid w:val="00E34B41"/>
    <w:rsid w:val="00E34D1F"/>
    <w:rsid w:val="00E3550D"/>
    <w:rsid w:val="00E446C6"/>
    <w:rsid w:val="00E50035"/>
    <w:rsid w:val="00E50683"/>
    <w:rsid w:val="00E53521"/>
    <w:rsid w:val="00E54FF8"/>
    <w:rsid w:val="00E551AC"/>
    <w:rsid w:val="00E55DF3"/>
    <w:rsid w:val="00E56644"/>
    <w:rsid w:val="00E56E8B"/>
    <w:rsid w:val="00E61359"/>
    <w:rsid w:val="00E614E0"/>
    <w:rsid w:val="00E61E00"/>
    <w:rsid w:val="00E658A8"/>
    <w:rsid w:val="00E73773"/>
    <w:rsid w:val="00E73F7F"/>
    <w:rsid w:val="00E7427A"/>
    <w:rsid w:val="00E746D5"/>
    <w:rsid w:val="00E75AB1"/>
    <w:rsid w:val="00E7722E"/>
    <w:rsid w:val="00E8431C"/>
    <w:rsid w:val="00E84D8D"/>
    <w:rsid w:val="00E86D25"/>
    <w:rsid w:val="00E9339B"/>
    <w:rsid w:val="00E940D4"/>
    <w:rsid w:val="00E9473C"/>
    <w:rsid w:val="00E97BB1"/>
    <w:rsid w:val="00EA058F"/>
    <w:rsid w:val="00EA2887"/>
    <w:rsid w:val="00EA30FB"/>
    <w:rsid w:val="00EA4032"/>
    <w:rsid w:val="00EA429F"/>
    <w:rsid w:val="00EA4F9E"/>
    <w:rsid w:val="00EA6D3B"/>
    <w:rsid w:val="00EA749F"/>
    <w:rsid w:val="00EB00AD"/>
    <w:rsid w:val="00EB03E7"/>
    <w:rsid w:val="00EB136C"/>
    <w:rsid w:val="00EB13D4"/>
    <w:rsid w:val="00EB480E"/>
    <w:rsid w:val="00EB5EC6"/>
    <w:rsid w:val="00EB7BD9"/>
    <w:rsid w:val="00EB7DFD"/>
    <w:rsid w:val="00EB7FC9"/>
    <w:rsid w:val="00EC4D18"/>
    <w:rsid w:val="00EC4DF9"/>
    <w:rsid w:val="00EC6BE1"/>
    <w:rsid w:val="00ED408D"/>
    <w:rsid w:val="00ED5852"/>
    <w:rsid w:val="00ED7137"/>
    <w:rsid w:val="00ED7D14"/>
    <w:rsid w:val="00EE191C"/>
    <w:rsid w:val="00EE44B8"/>
    <w:rsid w:val="00EE4922"/>
    <w:rsid w:val="00EF65CE"/>
    <w:rsid w:val="00F036EB"/>
    <w:rsid w:val="00F036FF"/>
    <w:rsid w:val="00F04EEC"/>
    <w:rsid w:val="00F064DC"/>
    <w:rsid w:val="00F06995"/>
    <w:rsid w:val="00F111A2"/>
    <w:rsid w:val="00F1248E"/>
    <w:rsid w:val="00F124A6"/>
    <w:rsid w:val="00F14041"/>
    <w:rsid w:val="00F148D2"/>
    <w:rsid w:val="00F15B39"/>
    <w:rsid w:val="00F21088"/>
    <w:rsid w:val="00F2351E"/>
    <w:rsid w:val="00F23F91"/>
    <w:rsid w:val="00F2606C"/>
    <w:rsid w:val="00F327E7"/>
    <w:rsid w:val="00F32A5F"/>
    <w:rsid w:val="00F34966"/>
    <w:rsid w:val="00F35284"/>
    <w:rsid w:val="00F35746"/>
    <w:rsid w:val="00F3586A"/>
    <w:rsid w:val="00F36371"/>
    <w:rsid w:val="00F435B3"/>
    <w:rsid w:val="00F44543"/>
    <w:rsid w:val="00F447C7"/>
    <w:rsid w:val="00F534BC"/>
    <w:rsid w:val="00F54679"/>
    <w:rsid w:val="00F554A9"/>
    <w:rsid w:val="00F60CC4"/>
    <w:rsid w:val="00F62AA6"/>
    <w:rsid w:val="00F65234"/>
    <w:rsid w:val="00F67751"/>
    <w:rsid w:val="00F70178"/>
    <w:rsid w:val="00F716FD"/>
    <w:rsid w:val="00F721B6"/>
    <w:rsid w:val="00F75C5F"/>
    <w:rsid w:val="00F75E6F"/>
    <w:rsid w:val="00F80355"/>
    <w:rsid w:val="00F80496"/>
    <w:rsid w:val="00F87480"/>
    <w:rsid w:val="00F8786D"/>
    <w:rsid w:val="00F91374"/>
    <w:rsid w:val="00F91FAB"/>
    <w:rsid w:val="00F92111"/>
    <w:rsid w:val="00F924A5"/>
    <w:rsid w:val="00F9314E"/>
    <w:rsid w:val="00FA2652"/>
    <w:rsid w:val="00FA31C1"/>
    <w:rsid w:val="00FA485B"/>
    <w:rsid w:val="00FA6349"/>
    <w:rsid w:val="00FB0789"/>
    <w:rsid w:val="00FB0C81"/>
    <w:rsid w:val="00FB39A0"/>
    <w:rsid w:val="00FC0F6C"/>
    <w:rsid w:val="00FC2200"/>
    <w:rsid w:val="00FC2540"/>
    <w:rsid w:val="00FD1BF9"/>
    <w:rsid w:val="00FD3DCC"/>
    <w:rsid w:val="00FD40A8"/>
    <w:rsid w:val="00FD5143"/>
    <w:rsid w:val="00FE3364"/>
    <w:rsid w:val="00FE3B76"/>
    <w:rsid w:val="00FF0204"/>
    <w:rsid w:val="00FF0B73"/>
    <w:rsid w:val="00FF0CA2"/>
    <w:rsid w:val="00FF1B8E"/>
    <w:rsid w:val="00FF2809"/>
    <w:rsid w:val="00FF3AED"/>
    <w:rsid w:val="00FF54C8"/>
    <w:rsid w:val="00FF5867"/>
    <w:rsid w:val="00FF5FBE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9"/>
    <o:shapelayout v:ext="edit">
      <o:idmap v:ext="edit" data="1"/>
    </o:shapelayout>
  </w:shapeDefaults>
  <w:decimalSymbol w:val="."/>
  <w:listSeparator w:val=","/>
  <w14:docId w14:val="7039328D"/>
  <w15:docId w15:val="{4EB33AFD-9982-4A57-8401-AB432ED7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pPr>
      <w:jc w:val="both"/>
    </w:pPr>
    <w:rPr>
      <w:lang w:val="en-CA" w:eastAsia="zh-CN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Heading 3 Char,Char Char3,Char Char Char2,Heading 3 Char1 Char1,Heading 3 Char Char Char1,Char Char Char Char1,Char Char1 Char1,Heading 3 Char1 Char Char,Heading 3 Char Char Char Char,Char Char Char Char Char,Char Char1 Char Char"/>
    <w:basedOn w:val="Normal"/>
    <w:next w:val="Normal"/>
    <w:link w:val="Heading3Char1"/>
    <w:uiPriority w:val="99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,标题 41,He=ding 41,标 题  41"/>
    <w:basedOn w:val="Normal"/>
    <w:next w:val="Heading9"/>
    <w:link w:val="Heading4Char1"/>
    <w:uiPriority w:val="99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locked/>
    <w:rsid w:val="0033525D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9"/>
    <w:locked/>
    <w:rsid w:val="00E33106"/>
    <w:rPr>
      <w:rFonts w:cs="Times New Roman"/>
      <w:sz w:val="22"/>
      <w:szCs w:val="22"/>
      <w:lang w:val="en-CA"/>
    </w:rPr>
  </w:style>
  <w:style w:type="character" w:customStyle="1" w:styleId="Heading3Char1">
    <w:name w:val="Heading 3 Char1"/>
    <w:aliases w:val="Heading 3 Char Char,Char Char3 Char,Char Char Char2 Char,Heading 3 Char1 Char1 Char,Heading 3 Char Char Char1 Char,Char Char Char Char1 Char,Char Char1 Char1 Char,Heading 3 Char1 Char Char Char,Heading 3 Char Char Char Char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  <w:lang w:val="en-CA" w:eastAsia="zh-CN"/>
    </w:rPr>
  </w:style>
  <w:style w:type="character" w:customStyle="1" w:styleId="Heading4Char">
    <w:name w:val="Heading 4 Char"/>
    <w:aliases w:val="Heading 11 Char,para 4 Char,Título 41 Char,Heading 41 Char,标题 41 Char,He=ding 41 Char,标 题  41 Char"/>
    <w:basedOn w:val="DefaultParagraphFont"/>
    <w:uiPriority w:val="99"/>
    <w:semiHidden/>
    <w:locked/>
    <w:rPr>
      <w:rFonts w:ascii="Calibri" w:hAnsi="Calibri" w:cs="Times New Roman"/>
      <w:b/>
      <w:bCs/>
      <w:sz w:val="28"/>
      <w:szCs w:val="28"/>
      <w:lang w:val="en-CA" w:eastAsia="zh-CN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21DFA"/>
    <w:rPr>
      <w:rFonts w:cs="Times New Roman"/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720EE7"/>
    <w:rPr>
      <w:rFonts w:ascii="Arial" w:hAnsi="Arial" w:cs="Times New Roman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720EE7"/>
    <w:rPr>
      <w:rFonts w:ascii="Arial" w:hAnsi="Arial" w:cs="Times New Roman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720EE7"/>
    <w:rPr>
      <w:rFonts w:cs="Times New Roman"/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720EE7"/>
    <w:rPr>
      <w:rFonts w:ascii="Arial" w:hAnsi="Arial" w:cs="Times New Roman"/>
      <w:i/>
      <w:sz w:val="22"/>
      <w:szCs w:val="22"/>
      <w:lang w:val="en-CA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20EE7"/>
    <w:rPr>
      <w:rFonts w:cs="Times New Roman"/>
      <w:sz w:val="22"/>
      <w:szCs w:val="22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lang w:eastAsia="zh-CN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lang w:val="en-GB" w:eastAsia="zh-CN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pPr>
      <w:jc w:val="both"/>
    </w:pPr>
    <w:rPr>
      <w:lang w:val="en-GB" w:eastAsia="zh-CN"/>
    </w:rPr>
  </w:style>
  <w:style w:type="paragraph" w:styleId="Footer">
    <w:name w:val="footer"/>
    <w:basedOn w:val="Normal"/>
    <w:link w:val="FooterChar"/>
    <w:uiPriority w:val="99"/>
    <w:semiHidden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20EE7"/>
    <w:rPr>
      <w:rFonts w:cs="Times New Roman"/>
      <w:sz w:val="22"/>
      <w:szCs w:val="22"/>
      <w:lang w:val="en-CA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720EE7"/>
    <w:rPr>
      <w:rFonts w:cs="Times New Roman"/>
      <w:sz w:val="16"/>
      <w:szCs w:val="16"/>
      <w:lang w:val="en-CA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720EE7"/>
    <w:rPr>
      <w:rFonts w:cs="Times New Roman"/>
      <w:sz w:val="16"/>
      <w:szCs w:val="16"/>
      <w:lang w:val="en-CA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720EE7"/>
    <w:rPr>
      <w:rFonts w:ascii="Courier New" w:hAnsi="Courier New" w:cs="Courier New"/>
      <w:sz w:val="22"/>
      <w:szCs w:val="22"/>
      <w:lang w:val="en-CA"/>
    </w:rPr>
  </w:style>
  <w:style w:type="table" w:styleId="Table3Deffects1">
    <w:name w:val="Table 3D effects 1"/>
    <w:basedOn w:val="TableNormal"/>
    <w:uiPriority w:val="99"/>
    <w:semiHidden/>
    <w:rsid w:val="00493D40"/>
    <w:rPr>
      <w:sz w:val="20"/>
      <w:szCs w:val="20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rPr>
      <w:b/>
      <w:bCs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rPr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99"/>
    <w:rsid w:val="00493D4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rPr>
      <w:sz w:val="20"/>
      <w:szCs w:val="20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rPr>
      <w:sz w:val="20"/>
      <w:szCs w:val="20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Heading4"/>
    <w:next w:val="Normal"/>
    <w:uiPriority w:val="99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20EE7"/>
    <w:rPr>
      <w:rFonts w:ascii="Arial" w:hAnsi="Arial" w:cs="Arial"/>
      <w:sz w:val="22"/>
      <w:szCs w:val="22"/>
      <w:lang w:val="en-CA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basedOn w:val="DefaultParagraphFont"/>
    <w:link w:val="Date"/>
    <w:uiPriority w:val="99"/>
    <w:locked/>
    <w:rsid w:val="00720EE7"/>
    <w:rPr>
      <w:rFonts w:cs="Times New Roman"/>
      <w:sz w:val="22"/>
      <w:szCs w:val="22"/>
      <w:lang w:val="en-CA"/>
    </w:rPr>
  </w:style>
  <w:style w:type="character" w:styleId="PlaceholderText">
    <w:name w:val="Placeholder Text"/>
    <w:basedOn w:val="DefaultParagraphFon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Geneva 9,Fußnot"/>
    <w:basedOn w:val="Normal"/>
    <w:link w:val="FootnoteTextChar1"/>
    <w:uiPriority w:val="99"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Geneva 9 Char"/>
    <w:basedOn w:val="DefaultParagraphFont"/>
    <w:uiPriority w:val="99"/>
    <w:semiHidden/>
    <w:locked/>
    <w:rPr>
      <w:rFonts w:cs="Times New Roman"/>
      <w:sz w:val="20"/>
      <w:szCs w:val="20"/>
      <w:lang w:val="en-CA" w:eastAsia="zh-CN"/>
    </w:rPr>
  </w:style>
  <w:style w:type="character" w:customStyle="1" w:styleId="FootnoteTextChar1">
    <w:name w:val="Footnote Text Char1"/>
    <w:aliases w:val="Char1 Char1,Char1 Char Char Char1,Fußnotentextf Char1,FOOTNOTES Char1,fn Char1,single space Char1,Footnote Char1,Footnote Text Char1 Char Char1,Footnote Text Char Char Char Char1,Footnote Text Char1 Char Char Char Char1,Fußnot Char"/>
    <w:basedOn w:val="DefaultParagraphFont"/>
    <w:link w:val="FootnoteText"/>
    <w:uiPriority w:val="99"/>
    <w:locked/>
    <w:rsid w:val="006F6061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"/>
    <w:basedOn w:val="DefaultParagraphFont"/>
    <w:link w:val="CharCharCharCharCarChar"/>
    <w:uiPriority w:val="99"/>
    <w:locked/>
    <w:rsid w:val="006F6061"/>
    <w:rPr>
      <w:rFonts w:cs="Times New Roman"/>
      <w:vertAlign w:val="superscript"/>
    </w:rPr>
  </w:style>
  <w:style w:type="paragraph" w:customStyle="1" w:styleId="newheader4">
    <w:name w:val="new header4"/>
    <w:basedOn w:val="Heading4"/>
    <w:next w:val="Normal"/>
    <w:uiPriority w:val="99"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uiPriority w:val="99"/>
    <w:rsid w:val="002A2001"/>
  </w:style>
  <w:style w:type="paragraph" w:customStyle="1" w:styleId="Newheader40">
    <w:name w:val="New header 4"/>
    <w:basedOn w:val="Heading4"/>
    <w:next w:val="Normal"/>
    <w:uiPriority w:val="99"/>
    <w:rsid w:val="00821DFA"/>
    <w:pPr>
      <w:spacing w:before="0" w:after="240"/>
    </w:pPr>
    <w:rPr>
      <w:lang w:eastAsia="en-US"/>
    </w:rPr>
  </w:style>
  <w:style w:type="character" w:customStyle="1" w:styleId="Heading4Char1">
    <w:name w:val="Heading 4 Char1"/>
    <w:aliases w:val="Heading 11 Char1,para 4 Char1,Título 41 Char1,Heading 41 Char1,标题 41 Char1,He=ding 41 Char1,标 题  41 Char1"/>
    <w:basedOn w:val="DefaultParagraphFont"/>
    <w:link w:val="Heading4"/>
    <w:uiPriority w:val="99"/>
    <w:locked/>
    <w:rsid w:val="00E446C6"/>
    <w:rPr>
      <w:rFonts w:cs="Times New Roman"/>
      <w:sz w:val="22"/>
      <w:szCs w:val="22"/>
      <w:lang w:val="en-CA"/>
    </w:rPr>
  </w:style>
  <w:style w:type="paragraph" w:styleId="ListParagraph">
    <w:name w:val="List Paragraph"/>
    <w:basedOn w:val="Normal"/>
    <w:uiPriority w:val="99"/>
    <w:qFormat/>
    <w:rsid w:val="00720EE7"/>
    <w:pPr>
      <w:ind w:left="720"/>
      <w:contextualSpacing/>
    </w:pPr>
    <w:rPr>
      <w:lang w:val="en-GB" w:eastAsia="en-US"/>
    </w:rPr>
  </w:style>
  <w:style w:type="paragraph" w:styleId="Revision">
    <w:name w:val="Revision"/>
    <w:hidden/>
    <w:uiPriority w:val="99"/>
    <w:semiHidden/>
    <w:rsid w:val="00720EE7"/>
    <w:pPr>
      <w:jc w:val="both"/>
    </w:pPr>
    <w:rPr>
      <w:lang w:val="en-GB"/>
    </w:rPr>
  </w:style>
  <w:style w:type="paragraph" w:styleId="NormalWeb">
    <w:name w:val="Normal (Web)"/>
    <w:basedOn w:val="Normal"/>
    <w:uiPriority w:val="99"/>
    <w:rsid w:val="00720EE7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uiPriority w:val="99"/>
    <w:rsid w:val="00720EE7"/>
    <w:rPr>
      <w:rFonts w:cs="Times New Roman"/>
    </w:rPr>
  </w:style>
  <w:style w:type="character" w:customStyle="1" w:styleId="highlight">
    <w:name w:val="highlight"/>
    <w:basedOn w:val="DefaultParagraphFont"/>
    <w:uiPriority w:val="99"/>
    <w:rsid w:val="00720EE7"/>
    <w:rPr>
      <w:rFonts w:cs="Times New Roman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99"/>
    <w:qFormat/>
    <w:rsid w:val="00E33106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E33106"/>
    <w:rPr>
      <w:rFonts w:cs="Times New Roman"/>
      <w:i/>
      <w:iCs/>
      <w:color w:val="404040"/>
      <w:sz w:val="22"/>
      <w:szCs w:val="22"/>
      <w:lang w:val="en-CA"/>
    </w:rPr>
  </w:style>
  <w:style w:type="paragraph" w:customStyle="1" w:styleId="CH1">
    <w:name w:val="CH1"/>
    <w:basedOn w:val="Normal"/>
    <w:next w:val="Normal"/>
    <w:link w:val="CH1Char"/>
    <w:uiPriority w:val="99"/>
    <w:rsid w:val="00A957F6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240" w:after="120"/>
      <w:ind w:left="1247" w:right="284" w:hanging="1247"/>
      <w:jc w:val="left"/>
    </w:pPr>
    <w:rPr>
      <w:b/>
      <w:sz w:val="28"/>
      <w:szCs w:val="20"/>
      <w:lang w:val="en-GB" w:eastAsia="en-US"/>
    </w:rPr>
  </w:style>
  <w:style w:type="paragraph" w:customStyle="1" w:styleId="BBTitle">
    <w:name w:val="BB_Title"/>
    <w:basedOn w:val="Normal"/>
    <w:link w:val="BBTitleChar"/>
    <w:uiPriority w:val="99"/>
    <w:rsid w:val="00A957F6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320" w:after="240"/>
      <w:ind w:left="1247" w:right="567"/>
      <w:jc w:val="left"/>
    </w:pPr>
    <w:rPr>
      <w:b/>
      <w:sz w:val="28"/>
      <w:szCs w:val="20"/>
      <w:lang w:val="en-GB" w:eastAsia="en-US"/>
    </w:rPr>
  </w:style>
  <w:style w:type="character" w:styleId="Hyperlink">
    <w:name w:val="Hyperlink"/>
    <w:basedOn w:val="DefaultParagraphFont"/>
    <w:uiPriority w:val="99"/>
    <w:rsid w:val="00A957F6"/>
    <w:rPr>
      <w:rFonts w:ascii="Times New Roman" w:hAnsi="Times New Roman" w:cs="Times New Roman"/>
      <w:color w:val="auto"/>
      <w:sz w:val="20"/>
      <w:szCs w:val="20"/>
      <w:u w:val="none"/>
      <w:lang w:val="fr-FR"/>
    </w:rPr>
  </w:style>
  <w:style w:type="character" w:customStyle="1" w:styleId="CH1Char">
    <w:name w:val="CH1 Char"/>
    <w:link w:val="CH1"/>
    <w:uiPriority w:val="99"/>
    <w:locked/>
    <w:rsid w:val="00A957F6"/>
    <w:rPr>
      <w:rFonts w:eastAsia="Times New Roman"/>
      <w:b/>
      <w:sz w:val="28"/>
      <w:lang w:val="en-GB" w:eastAsia="en-US"/>
    </w:rPr>
  </w:style>
  <w:style w:type="character" w:customStyle="1" w:styleId="BBTitleChar">
    <w:name w:val="BB_Title Char"/>
    <w:link w:val="BBTitle"/>
    <w:uiPriority w:val="99"/>
    <w:locked/>
    <w:rsid w:val="00A957F6"/>
    <w:rPr>
      <w:rFonts w:eastAsia="Times New Roman"/>
      <w:b/>
      <w:sz w:val="28"/>
      <w:lang w:val="en-GB" w:eastAsia="en-US"/>
    </w:rPr>
  </w:style>
  <w:style w:type="character" w:customStyle="1" w:styleId="NormalNonumberChar">
    <w:name w:val="Normal_No_number Char"/>
    <w:link w:val="NormalNonumber"/>
    <w:uiPriority w:val="99"/>
    <w:locked/>
    <w:rsid w:val="0095167B"/>
    <w:rPr>
      <w:rFonts w:eastAsia="Times New Roman"/>
      <w:lang w:val="en-GB" w:eastAsia="en-US"/>
    </w:rPr>
  </w:style>
  <w:style w:type="paragraph" w:customStyle="1" w:styleId="NormalNonumber">
    <w:name w:val="Normal_No_number"/>
    <w:basedOn w:val="Normal"/>
    <w:link w:val="NormalNonumberChar"/>
    <w:uiPriority w:val="99"/>
    <w:rsid w:val="0095167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  <w:spacing w:after="120"/>
      <w:ind w:left="1247"/>
      <w:jc w:val="left"/>
    </w:pPr>
    <w:rPr>
      <w:sz w:val="20"/>
      <w:szCs w:val="20"/>
      <w:lang w:val="en-GB" w:eastAsia="en-US"/>
    </w:rPr>
  </w:style>
  <w:style w:type="character" w:customStyle="1" w:styleId="normaltextrun">
    <w:name w:val="normaltextrun"/>
    <w:basedOn w:val="DefaultParagraphFont"/>
    <w:uiPriority w:val="99"/>
    <w:rsid w:val="0030561A"/>
    <w:rPr>
      <w:rFonts w:cs="Times New Roman"/>
    </w:rPr>
  </w:style>
  <w:style w:type="paragraph" w:customStyle="1" w:styleId="Decisionunderlined">
    <w:name w:val="Decision underlined"/>
    <w:basedOn w:val="Normal"/>
    <w:uiPriority w:val="99"/>
    <w:rsid w:val="0030561A"/>
    <w:pPr>
      <w:spacing w:after="240"/>
      <w:ind w:left="720"/>
      <w:jc w:val="left"/>
    </w:pPr>
    <w:rPr>
      <w:rFonts w:cs="Arial"/>
      <w:u w:val="single"/>
      <w:lang w:val="en-GB" w:eastAsia="en-US"/>
    </w:rPr>
  </w:style>
  <w:style w:type="paragraph" w:customStyle="1" w:styleId="CM28">
    <w:name w:val="CM28"/>
    <w:basedOn w:val="Normal"/>
    <w:next w:val="Normal"/>
    <w:uiPriority w:val="99"/>
    <w:rsid w:val="002F3C1D"/>
    <w:pPr>
      <w:widowControl w:val="0"/>
      <w:autoSpaceDE w:val="0"/>
      <w:autoSpaceDN w:val="0"/>
      <w:adjustRightInd w:val="0"/>
      <w:spacing w:after="223"/>
      <w:jc w:val="left"/>
    </w:pPr>
    <w:rPr>
      <w:sz w:val="24"/>
      <w:szCs w:val="24"/>
      <w:lang w:val="en-US" w:eastAsia="en-US"/>
    </w:rPr>
  </w:style>
  <w:style w:type="character" w:customStyle="1" w:styleId="rynqvb">
    <w:name w:val="rynqvb"/>
    <w:basedOn w:val="DefaultParagraphFont"/>
    <w:uiPriority w:val="99"/>
    <w:rsid w:val="002B798F"/>
    <w:rPr>
      <w:rFonts w:cs="Times New Roman"/>
    </w:rPr>
  </w:style>
  <w:style w:type="numbering" w:styleId="111111">
    <w:name w:val="Outline List 2"/>
    <w:basedOn w:val="NoList"/>
    <w:uiPriority w:val="99"/>
    <w:semiHidden/>
    <w:unhideWhenUsed/>
    <w:locked/>
    <w:rsid w:val="00EF39BC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locked/>
    <w:rsid w:val="00EF39BC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unhideWhenUsed/>
    <w:locked/>
    <w:rsid w:val="00EF39BC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714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497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1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ultilateralfund.org/meeting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Properties xmlns="http://schemas.microsoft.com/sharepoint/v3" xsi:nil="true"/>
    <_ip_UnifiedCompliancePolicyUIAction xmlns="http://schemas.microsoft.com/sharepoint/v3" xsi:nil="true"/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8A5894-E1E9-42AC-8D11-75321AFFD64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93c647f-d63b-431a-95c8-8e00048cff23"/>
    <ds:schemaRef ds:uri="eb6c2e4c-3f1c-4103-a37b-37c984dbe58f"/>
  </ds:schemaRefs>
</ds:datastoreItem>
</file>

<file path=customXml/itemProps2.xml><?xml version="1.0" encoding="utf-8"?>
<ds:datastoreItem xmlns:ds="http://schemas.openxmlformats.org/officeDocument/2006/customXml" ds:itemID="{D7BDD060-DAF5-4A8E-A706-AB3692C194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F6FB5B-3FD6-4B16-BFC2-3BF4E54E0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13</Pages>
  <Words>4728</Words>
  <Characters>26956</Characters>
  <Application>Microsoft Office Word</Application>
  <DocSecurity>0</DocSecurity>
  <Lines>224</Lines>
  <Paragraphs>63</Paragraphs>
  <ScaleCrop>false</ScaleCrop>
  <Company>UNMFS</Company>
  <LinksUpToDate>false</LinksUpToDate>
  <CharactersWithSpaces>31621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report of the Executive Committee to the Thirty-Eighth Meeting of the Parties</dc:title>
  <dc:subject>98ExCom</dc:subject>
  <dc:creator>Elina Yuen</dc:creator>
  <cp:keywords/>
  <dc:description/>
  <cp:lastModifiedBy>Angela Xue He Yan</cp:lastModifiedBy>
  <cp:revision>214</cp:revision>
  <cp:lastPrinted>2001-05-26T16:40:00Z</cp:lastPrinted>
  <dcterms:created xsi:type="dcterms:W3CDTF">2026-05-12T20:21:00Z</dcterms:created>
  <dcterms:modified xsi:type="dcterms:W3CDTF">2026-05-15T15:18:00Z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UNEP/OzL.Pro/ExCom/98/63</vt:lpwstr>
  </property>
  <property fmtid="{D5CDD505-2E9C-101B-9397-08002B2CF9AE}" pid="3" name="Revision date">
    <vt:lpwstr>5/11/2026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3.23498969234111E-304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  <property fmtid="{D5CDD505-2E9C-101B-9397-08002B2CF9AE}" pid="22" name="lcf76f155ced4ddcb4097134ff3c332f">
    <vt:lpwstr/>
  </property>
  <property fmtid="{D5CDD505-2E9C-101B-9397-08002B2CF9AE}" pid="23" name="TaxCatchAll">
    <vt:lpwstr/>
  </property>
  <property fmtid="{D5CDD505-2E9C-101B-9397-08002B2CF9AE}" pid="24" name="_ip_UnifiedCompliancePolicyUIAction">
    <vt:lpwstr/>
  </property>
  <property fmtid="{D5CDD505-2E9C-101B-9397-08002B2CF9AE}" pid="25" name="_ip_UnifiedCompliancePolicyProperties">
    <vt:lpwstr/>
  </property>
</Properties>
</file>