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715"/>
        <w:gridCol w:w="587"/>
        <w:gridCol w:w="3708"/>
      </w:tblGrid>
      <w:tr w:rsidR="005A3B6E" w14:paraId="3B20EBA8" w14:textId="77777777" w:rsidTr="00B46C01">
        <w:trPr>
          <w:trHeight w:val="720"/>
        </w:trPr>
        <w:tc>
          <w:tcPr>
            <w:tcW w:w="5785" w:type="dxa"/>
            <w:gridSpan w:val="2"/>
            <w:tcBorders>
              <w:bottom w:val="single" w:sz="18" w:space="0" w:color="auto"/>
            </w:tcBorders>
          </w:tcPr>
          <w:p w14:paraId="68817436" w14:textId="77777777" w:rsidR="005A3B6E" w:rsidRDefault="005A3B6E" w:rsidP="00B46C0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hint="eastAsia"/>
                <w:noProof/>
                <w:color w:val="000000"/>
                <w:sz w:val="36"/>
                <w:szCs w:val="24"/>
              </w:rPr>
              <w:t>联</w:t>
            </w:r>
            <w:r>
              <w:rPr>
                <w:rFonts w:ascii="SimHei"/>
                <w:noProof/>
                <w:color w:val="000000"/>
                <w:sz w:val="36"/>
                <w:szCs w:val="24"/>
              </w:rPr>
              <w:t xml:space="preserve">  </w:t>
            </w:r>
            <w:r>
              <w:rPr>
                <w:rFonts w:ascii="SimHei" w:hint="eastAsia"/>
                <w:noProof/>
                <w:color w:val="000000"/>
                <w:sz w:val="36"/>
                <w:szCs w:val="24"/>
              </w:rPr>
              <w:t>合</w:t>
            </w:r>
            <w:r>
              <w:rPr>
                <w:rFonts w:ascii="SimHei"/>
                <w:noProof/>
                <w:color w:val="000000"/>
                <w:sz w:val="36"/>
                <w:szCs w:val="24"/>
              </w:rPr>
              <w:t xml:space="preserve">  </w:t>
            </w:r>
            <w:r>
              <w:rPr>
                <w:rFonts w:ascii="SimHei" w:hint="eastAsia"/>
                <w:noProof/>
                <w:color w:val="000000"/>
                <w:sz w:val="36"/>
                <w:szCs w:val="24"/>
              </w:rPr>
              <w:t>国</w:t>
            </w:r>
          </w:p>
        </w:tc>
        <w:tc>
          <w:tcPr>
            <w:tcW w:w="4295" w:type="dxa"/>
            <w:gridSpan w:val="2"/>
            <w:tcBorders>
              <w:bottom w:val="single" w:sz="18" w:space="0" w:color="auto"/>
            </w:tcBorders>
          </w:tcPr>
          <w:p w14:paraId="49541E73" w14:textId="77777777" w:rsidR="005A3B6E" w:rsidRDefault="005A3B6E" w:rsidP="00B46C01">
            <w:pPr>
              <w:ind w:left="324"/>
              <w:jc w:val="right"/>
              <w:rPr>
                <w:sz w:val="52"/>
                <w:szCs w:val="24"/>
              </w:rPr>
            </w:pPr>
            <w:r>
              <w:rPr>
                <w:rFonts w:ascii="Univers Bold" w:hAnsi="Univers Bold"/>
                <w:b/>
                <w:noProof/>
                <w:sz w:val="72"/>
                <w:szCs w:val="24"/>
              </w:rPr>
              <w:t>EP</w:t>
            </w:r>
          </w:p>
        </w:tc>
      </w:tr>
      <w:tr w:rsidR="005A3B6E" w14:paraId="6231E5F7" w14:textId="77777777" w:rsidTr="00B46C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78FD699D" w14:textId="77777777" w:rsidR="005A3B6E" w:rsidRDefault="00000000" w:rsidP="00B46C01">
            <w:pPr>
              <w:spacing w:before="120"/>
              <w:ind w:left="324"/>
              <w:rPr>
                <w:szCs w:val="24"/>
              </w:rPr>
            </w:pPr>
            <w:r>
              <w:rPr>
                <w:noProof/>
                <w:lang w:val="en-US"/>
              </w:rPr>
              <w:pict w14:anchorId="4A0022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UNEP" style="position:absolute;left:0;text-align:left;margin-left:38.4pt;margin-top:71.3pt;width:58.5pt;height:51.6pt;z-index:1;visibility:visible;mso-position-horizontal-relative:text;mso-position-vertical-relative:text">
                  <v:imagedata r:id="rId10" o:title=""/>
                </v:shape>
              </w:pict>
            </w:r>
            <w:r>
              <w:rPr>
                <w:noProof/>
                <w:lang w:val="en-US"/>
              </w:rPr>
              <w:pict w14:anchorId="02363746">
                <v:shape id="Picture 3" o:spid="_x0000_s1027" type="#_x0000_t75" style="position:absolute;left:0;text-align:left;margin-left:14.75pt;margin-top:8.75pt;width:58.55pt;height:52.05pt;z-index:-1;visibility:visible;mso-position-horizontal-relative:text;mso-position-vertical-relative:text" o:allowincell="f">
                  <v:imagedata r:id="rId11" o:title=""/>
                </v:shape>
              </w:pict>
            </w:r>
          </w:p>
        </w:tc>
        <w:tc>
          <w:tcPr>
            <w:tcW w:w="4302" w:type="dxa"/>
            <w:gridSpan w:val="2"/>
            <w:tcBorders>
              <w:top w:val="nil"/>
              <w:left w:val="nil"/>
              <w:bottom w:val="single" w:sz="36" w:space="0" w:color="auto"/>
              <w:right w:val="nil"/>
            </w:tcBorders>
          </w:tcPr>
          <w:p w14:paraId="2CC9A738" w14:textId="77777777" w:rsidR="005A3B6E" w:rsidRDefault="005A3B6E" w:rsidP="00B46C01">
            <w:pPr>
              <w:ind w:left="324"/>
              <w:rPr>
                <w:rFonts w:ascii="SimHei"/>
                <w:color w:val="000000"/>
                <w:sz w:val="44"/>
                <w:szCs w:val="24"/>
              </w:rPr>
            </w:pPr>
          </w:p>
          <w:p w14:paraId="4F20DA7F" w14:textId="77777777" w:rsidR="005A3B6E" w:rsidRDefault="005A3B6E" w:rsidP="00B46C01">
            <w:pPr>
              <w:ind w:left="324"/>
              <w:rPr>
                <w:rFonts w:ascii="SimHei"/>
                <w:color w:val="000000"/>
                <w:sz w:val="44"/>
                <w:szCs w:val="24"/>
              </w:rPr>
            </w:pPr>
            <w:r>
              <w:rPr>
                <w:rFonts w:ascii="SimHei" w:hint="eastAsia"/>
                <w:noProof/>
                <w:color w:val="000000"/>
                <w:sz w:val="44"/>
                <w:szCs w:val="24"/>
              </w:rPr>
              <w:t>联</w:t>
            </w:r>
            <w:r>
              <w:rPr>
                <w:rFonts w:ascii="SimHei"/>
                <w:noProof/>
                <w:color w:val="000000"/>
                <w:sz w:val="44"/>
                <w:szCs w:val="24"/>
              </w:rPr>
              <w:t xml:space="preserve"> </w:t>
            </w:r>
            <w:r>
              <w:rPr>
                <w:rFonts w:ascii="SimHei" w:hint="eastAsia"/>
                <w:noProof/>
                <w:color w:val="000000"/>
                <w:sz w:val="44"/>
                <w:szCs w:val="24"/>
              </w:rPr>
              <w:t>合</w:t>
            </w:r>
            <w:r>
              <w:rPr>
                <w:rFonts w:ascii="SimHei"/>
                <w:noProof/>
                <w:color w:val="000000"/>
                <w:sz w:val="44"/>
                <w:szCs w:val="24"/>
              </w:rPr>
              <w:t xml:space="preserve"> </w:t>
            </w:r>
            <w:r>
              <w:rPr>
                <w:rFonts w:ascii="SimHei" w:hint="eastAsia"/>
                <w:noProof/>
                <w:color w:val="000000"/>
                <w:sz w:val="44"/>
                <w:szCs w:val="24"/>
              </w:rPr>
              <w:t>国</w:t>
            </w:r>
          </w:p>
          <w:p w14:paraId="3A6B1B18" w14:textId="77777777" w:rsidR="005A3B6E" w:rsidRDefault="005A3B6E" w:rsidP="00B46C01">
            <w:pPr>
              <w:spacing w:before="240"/>
              <w:ind w:left="324"/>
              <w:rPr>
                <w:szCs w:val="24"/>
              </w:rPr>
            </w:pPr>
            <w:r>
              <w:rPr>
                <w:rFonts w:ascii="SimHei" w:hint="eastAsia"/>
                <w:noProof/>
                <w:color w:val="000000"/>
                <w:sz w:val="44"/>
                <w:szCs w:val="24"/>
              </w:rPr>
              <w:t>环</w:t>
            </w:r>
            <w:r>
              <w:rPr>
                <w:rFonts w:ascii="SimHei"/>
                <w:noProof/>
                <w:color w:val="000000"/>
                <w:sz w:val="44"/>
                <w:szCs w:val="24"/>
              </w:rPr>
              <w:t xml:space="preserve"> </w:t>
            </w:r>
            <w:r>
              <w:rPr>
                <w:rFonts w:ascii="SimHei" w:hint="eastAsia"/>
                <w:noProof/>
                <w:color w:val="000000"/>
                <w:sz w:val="44"/>
                <w:szCs w:val="24"/>
              </w:rPr>
              <w:t>境</w:t>
            </w:r>
            <w:r>
              <w:rPr>
                <w:rFonts w:ascii="SimHei"/>
                <w:noProof/>
                <w:color w:val="000000"/>
                <w:sz w:val="44"/>
                <w:szCs w:val="24"/>
              </w:rPr>
              <w:t xml:space="preserve"> </w:t>
            </w:r>
            <w:r>
              <w:rPr>
                <w:rFonts w:ascii="SimHei" w:hint="eastAsia"/>
                <w:noProof/>
                <w:color w:val="000000"/>
                <w:sz w:val="44"/>
                <w:szCs w:val="24"/>
              </w:rPr>
              <w:t>规</w:t>
            </w:r>
            <w:r>
              <w:rPr>
                <w:rFonts w:ascii="SimHei"/>
                <w:noProof/>
                <w:color w:val="000000"/>
                <w:sz w:val="44"/>
                <w:szCs w:val="24"/>
              </w:rPr>
              <w:t xml:space="preserve"> </w:t>
            </w:r>
            <w:r>
              <w:rPr>
                <w:rFonts w:ascii="SimHei" w:hint="eastAsia"/>
                <w:noProof/>
                <w:color w:val="000000"/>
                <w:sz w:val="44"/>
                <w:szCs w:val="24"/>
              </w:rPr>
              <w:t>划</w:t>
            </w:r>
            <w:r>
              <w:rPr>
                <w:rFonts w:ascii="SimHei"/>
                <w:noProof/>
                <w:color w:val="000000"/>
                <w:sz w:val="44"/>
                <w:szCs w:val="24"/>
              </w:rPr>
              <w:t xml:space="preserve"> </w:t>
            </w:r>
            <w:r>
              <w:rPr>
                <w:rFonts w:ascii="SimHei" w:hint="eastAsia"/>
                <w:noProof/>
                <w:color w:val="000000"/>
                <w:sz w:val="44"/>
                <w:szCs w:val="24"/>
              </w:rPr>
              <w:t>署</w:t>
            </w:r>
          </w:p>
        </w:tc>
        <w:tc>
          <w:tcPr>
            <w:tcW w:w="3708" w:type="dxa"/>
            <w:tcBorders>
              <w:top w:val="nil"/>
              <w:left w:val="nil"/>
              <w:bottom w:val="single" w:sz="36" w:space="0" w:color="auto"/>
              <w:right w:val="nil"/>
            </w:tcBorders>
          </w:tcPr>
          <w:p w14:paraId="39FB4335" w14:textId="77777777" w:rsidR="005A3B6E" w:rsidRPr="00734021" w:rsidRDefault="005A3B6E" w:rsidP="00B46C01">
            <w:pPr>
              <w:spacing w:before="120"/>
              <w:ind w:left="324"/>
              <w:rPr>
                <w:sz w:val="24"/>
                <w:szCs w:val="24"/>
              </w:rPr>
            </w:pPr>
            <w:r w:rsidRPr="00734021">
              <w:rPr>
                <w:noProof/>
                <w:sz w:val="24"/>
                <w:szCs w:val="24"/>
              </w:rPr>
              <w:t>Distr.</w:t>
            </w:r>
          </w:p>
          <w:p w14:paraId="774E19C6" w14:textId="77777777" w:rsidR="005A3B6E" w:rsidRPr="00734021" w:rsidRDefault="005A3B6E" w:rsidP="00B46C01">
            <w:pPr>
              <w:ind w:left="324"/>
              <w:rPr>
                <w:sz w:val="24"/>
                <w:szCs w:val="24"/>
              </w:rPr>
            </w:pPr>
            <w:r w:rsidRPr="00734021">
              <w:rPr>
                <w:noProof/>
                <w:sz w:val="24"/>
                <w:szCs w:val="24"/>
              </w:rPr>
              <w:t>GENERAL</w:t>
            </w:r>
          </w:p>
          <w:p w14:paraId="0A3FB2C0" w14:textId="77777777" w:rsidR="005A3B6E" w:rsidRPr="00734021" w:rsidRDefault="005A3B6E" w:rsidP="00B46C01">
            <w:pPr>
              <w:ind w:left="324"/>
              <w:rPr>
                <w:sz w:val="24"/>
                <w:szCs w:val="24"/>
              </w:rPr>
            </w:pPr>
          </w:p>
          <w:p w14:paraId="48B91FEE" w14:textId="436E6FB7" w:rsidR="005A3B6E" w:rsidRDefault="00000000" w:rsidP="0046168D">
            <w:pPr>
              <w:ind w:left="324"/>
              <w:rPr>
                <w:szCs w:val="24"/>
              </w:rPr>
            </w:pPr>
            <w:r>
              <w:fldChar w:fldCharType="begin"/>
            </w:r>
            <w:r>
              <w:instrText xml:space="preserve"> DOCPROPERTY "Document number"  \* MERGEFORMAT </w:instrText>
            </w:r>
            <w:r>
              <w:fldChar w:fldCharType="separate"/>
            </w:r>
            <w:r w:rsidR="008F7ED7" w:rsidRPr="008F7ED7">
              <w:rPr>
                <w:szCs w:val="24"/>
              </w:rPr>
              <w:t>UNEP/</w:t>
            </w:r>
            <w:proofErr w:type="spellStart"/>
            <w:r w:rsidR="008F7ED7" w:rsidRPr="008F7ED7">
              <w:rPr>
                <w:szCs w:val="24"/>
              </w:rPr>
              <w:t>OzL.Pro</w:t>
            </w:r>
            <w:proofErr w:type="spellEnd"/>
            <w:r w:rsidR="008F7ED7" w:rsidRPr="008F7ED7">
              <w:rPr>
                <w:szCs w:val="24"/>
              </w:rPr>
              <w:t>/ExCom/93/49</w:t>
            </w:r>
            <w:r>
              <w:rPr>
                <w:szCs w:val="24"/>
              </w:rPr>
              <w:fldChar w:fldCharType="end"/>
            </w:r>
          </w:p>
          <w:p w14:paraId="010ABF70" w14:textId="77777777" w:rsidR="005A3B6E" w:rsidRPr="002A3298" w:rsidRDefault="005A3B6E" w:rsidP="0046168D">
            <w:pPr>
              <w:ind w:left="324"/>
              <w:rPr>
                <w:sz w:val="24"/>
                <w:szCs w:val="24"/>
                <w:lang w:val="en-US"/>
              </w:rPr>
            </w:pPr>
            <w:r>
              <w:rPr>
                <w:szCs w:val="24"/>
              </w:rPr>
              <w:fldChar w:fldCharType="begin"/>
            </w:r>
            <w:r>
              <w:rPr>
                <w:szCs w:val="24"/>
              </w:rPr>
              <w:instrText xml:space="preserve"> DOCPROPERTY "Revision date" \@ "d MMMM YYYY"  \* MERGEFORMAT </w:instrText>
            </w:r>
            <w:r>
              <w:rPr>
                <w:szCs w:val="24"/>
              </w:rPr>
              <w:fldChar w:fldCharType="separate"/>
            </w:r>
            <w:r>
              <w:rPr>
                <w:szCs w:val="24"/>
              </w:rPr>
              <w:t>7 November 2023</w:t>
            </w:r>
            <w:r>
              <w:rPr>
                <w:szCs w:val="24"/>
              </w:rPr>
              <w:fldChar w:fldCharType="end"/>
            </w:r>
          </w:p>
          <w:p w14:paraId="145ED43A" w14:textId="77777777" w:rsidR="005A3B6E" w:rsidRPr="00734021" w:rsidRDefault="005A3B6E" w:rsidP="00B46C01">
            <w:pPr>
              <w:ind w:left="324"/>
              <w:rPr>
                <w:caps/>
                <w:sz w:val="24"/>
                <w:szCs w:val="24"/>
              </w:rPr>
            </w:pPr>
          </w:p>
          <w:p w14:paraId="150072D1" w14:textId="77777777" w:rsidR="005A3B6E" w:rsidRPr="00734021" w:rsidRDefault="005A3B6E" w:rsidP="00B46C01">
            <w:pPr>
              <w:ind w:left="324"/>
              <w:rPr>
                <w:sz w:val="24"/>
                <w:szCs w:val="24"/>
                <w:lang w:val="en-US"/>
              </w:rPr>
            </w:pPr>
            <w:r w:rsidRPr="00734021">
              <w:rPr>
                <w:noProof/>
                <w:sz w:val="24"/>
                <w:szCs w:val="24"/>
                <w:lang w:val="en-US"/>
              </w:rPr>
              <w:t>CHINESE</w:t>
            </w:r>
          </w:p>
          <w:p w14:paraId="4D416E51" w14:textId="77777777" w:rsidR="005A3B6E" w:rsidRDefault="005A3B6E" w:rsidP="00B46C01">
            <w:pPr>
              <w:ind w:left="331"/>
              <w:rPr>
                <w:szCs w:val="24"/>
              </w:rPr>
            </w:pPr>
            <w:r w:rsidRPr="00734021">
              <w:rPr>
                <w:noProof/>
                <w:sz w:val="24"/>
                <w:szCs w:val="24"/>
              </w:rPr>
              <w:t>ORIGINAL:</w:t>
            </w:r>
            <w:r w:rsidRPr="00734021">
              <w:rPr>
                <w:sz w:val="24"/>
                <w:szCs w:val="24"/>
              </w:rPr>
              <w:t xml:space="preserve"> </w:t>
            </w:r>
            <w:r w:rsidRPr="00734021">
              <w:rPr>
                <w:noProof/>
                <w:sz w:val="24"/>
                <w:szCs w:val="24"/>
              </w:rPr>
              <w:t>ENGLISH</w:t>
            </w:r>
          </w:p>
        </w:tc>
      </w:tr>
    </w:tbl>
    <w:p w14:paraId="2F50104B" w14:textId="77777777" w:rsidR="005A3B6E" w:rsidRPr="00963AAB" w:rsidRDefault="005A3B6E" w:rsidP="0046168D">
      <w:pPr>
        <w:jc w:val="left"/>
        <w:rPr>
          <w:szCs w:val="24"/>
        </w:rPr>
      </w:pPr>
      <w:r w:rsidRPr="003F186B">
        <w:rPr>
          <w:rFonts w:ascii="SimSun" w:hint="eastAsia"/>
          <w:sz w:val="24"/>
          <w:szCs w:val="24"/>
          <w:lang w:val="zh-CN"/>
        </w:rPr>
        <w:t>执行蒙特利尔议定书</w:t>
      </w:r>
      <w:r w:rsidRPr="003F186B">
        <w:rPr>
          <w:rFonts w:ascii="SimSun"/>
          <w:sz w:val="24"/>
          <w:szCs w:val="24"/>
        </w:rPr>
        <w:br/>
        <w:t xml:space="preserve"> </w:t>
      </w:r>
      <w:r w:rsidRPr="003F186B">
        <w:rPr>
          <w:rFonts w:ascii="SimSun" w:hint="eastAsia"/>
          <w:sz w:val="24"/>
          <w:szCs w:val="24"/>
          <w:lang w:val="zh-CN"/>
        </w:rPr>
        <w:t>多边基金执行委员会</w:t>
      </w:r>
      <w:r w:rsidRPr="003F186B">
        <w:rPr>
          <w:rFonts w:ascii="SimSun"/>
          <w:sz w:val="24"/>
          <w:szCs w:val="24"/>
        </w:rPr>
        <w:br/>
      </w:r>
      <w:r w:rsidRPr="00963AAB">
        <w:rPr>
          <w:rFonts w:hint="eastAsia"/>
          <w:szCs w:val="24"/>
          <w:lang w:val="zh-CN"/>
        </w:rPr>
        <w:t>第九十三次会议</w:t>
      </w:r>
    </w:p>
    <w:p w14:paraId="2D8DE5BD" w14:textId="77777777" w:rsidR="005A3B6E" w:rsidRPr="00963AAB" w:rsidRDefault="005A3B6E" w:rsidP="0046168D">
      <w:pPr>
        <w:jc w:val="left"/>
        <w:rPr>
          <w:szCs w:val="24"/>
        </w:rPr>
      </w:pPr>
      <w:smartTag w:uri="urn:schemas-microsoft-com:office:smarttags" w:element="chsdate">
        <w:smartTagPr>
          <w:attr w:name="Year" w:val="2023"/>
          <w:attr w:name="Month" w:val="12"/>
          <w:attr w:name="Day" w:val="15"/>
          <w:attr w:name="IsLunarDate" w:val="False"/>
          <w:attr w:name="IsROCDate" w:val="False"/>
        </w:smartTagPr>
        <w:r w:rsidRPr="00963AAB">
          <w:rPr>
            <w:szCs w:val="24"/>
          </w:rPr>
          <w:t>2023</w:t>
        </w:r>
        <w:r w:rsidRPr="00963AAB">
          <w:rPr>
            <w:rFonts w:hint="eastAsia"/>
            <w:szCs w:val="24"/>
            <w:lang w:val="zh-CN"/>
          </w:rPr>
          <w:t>年</w:t>
        </w:r>
        <w:r w:rsidRPr="00963AAB">
          <w:rPr>
            <w:szCs w:val="24"/>
          </w:rPr>
          <w:t>12</w:t>
        </w:r>
        <w:r w:rsidRPr="00963AAB">
          <w:rPr>
            <w:rFonts w:hint="eastAsia"/>
            <w:szCs w:val="24"/>
            <w:lang w:val="zh-CN"/>
          </w:rPr>
          <w:t>月</w:t>
        </w:r>
        <w:r w:rsidRPr="00963AAB">
          <w:rPr>
            <w:szCs w:val="24"/>
          </w:rPr>
          <w:t>15</w:t>
        </w:r>
        <w:r w:rsidRPr="00963AAB">
          <w:rPr>
            <w:rFonts w:hint="eastAsia"/>
            <w:szCs w:val="24"/>
            <w:lang w:val="zh-CN"/>
          </w:rPr>
          <w:t>日</w:t>
        </w:r>
      </w:smartTag>
      <w:r w:rsidRPr="00963AAB">
        <w:rPr>
          <w:rFonts w:hint="eastAsia"/>
          <w:szCs w:val="24"/>
          <w:lang w:val="zh-CN"/>
        </w:rPr>
        <w:t>至</w:t>
      </w:r>
      <w:r w:rsidRPr="00963AAB">
        <w:rPr>
          <w:szCs w:val="24"/>
        </w:rPr>
        <w:t>19</w:t>
      </w:r>
      <w:r w:rsidRPr="00963AAB">
        <w:rPr>
          <w:rFonts w:hint="eastAsia"/>
          <w:szCs w:val="24"/>
          <w:lang w:val="zh-CN"/>
        </w:rPr>
        <w:t>日</w:t>
      </w:r>
      <w:r w:rsidRPr="00963AAB">
        <w:rPr>
          <w:rFonts w:hint="eastAsia"/>
          <w:szCs w:val="24"/>
        </w:rPr>
        <w:t>，</w:t>
      </w:r>
      <w:r w:rsidRPr="00963AAB">
        <w:rPr>
          <w:rFonts w:hint="eastAsia"/>
          <w:szCs w:val="24"/>
          <w:lang w:val="zh-CN"/>
        </w:rPr>
        <w:t>蒙特利尔</w:t>
      </w:r>
    </w:p>
    <w:p w14:paraId="37B34AFE" w14:textId="77777777" w:rsidR="005A3B6E" w:rsidRPr="00963AAB" w:rsidRDefault="005A3B6E" w:rsidP="0046168D">
      <w:pPr>
        <w:jc w:val="left"/>
        <w:rPr>
          <w:szCs w:val="24"/>
        </w:rPr>
      </w:pPr>
      <w:r w:rsidRPr="00963AAB">
        <w:rPr>
          <w:rFonts w:hint="eastAsia"/>
          <w:szCs w:val="24"/>
          <w:lang w:val="zh-CN"/>
        </w:rPr>
        <w:t>临时议程</w:t>
      </w:r>
      <w:r w:rsidRPr="00963AAB">
        <w:rPr>
          <w:rStyle w:val="FootnoteReference"/>
          <w:szCs w:val="24"/>
          <w:lang w:val="zh-CN"/>
        </w:rPr>
        <w:footnoteReference w:id="1"/>
      </w:r>
      <w:r w:rsidRPr="00963AAB">
        <w:rPr>
          <w:rFonts w:hint="eastAsia"/>
          <w:szCs w:val="24"/>
          <w:lang w:val="zh-CN"/>
        </w:rPr>
        <w:t>项目</w:t>
      </w:r>
      <w:r w:rsidRPr="00963AAB">
        <w:rPr>
          <w:noProof/>
          <w:szCs w:val="24"/>
        </w:rPr>
        <w:t>9(d)</w:t>
      </w:r>
    </w:p>
    <w:p w14:paraId="7450C91D" w14:textId="77777777" w:rsidR="005A3B6E" w:rsidRDefault="005A3B6E" w:rsidP="0046168D">
      <w:pPr>
        <w:jc w:val="left"/>
        <w:rPr>
          <w:szCs w:val="24"/>
        </w:rPr>
      </w:pPr>
    </w:p>
    <w:p w14:paraId="5A404B61" w14:textId="77777777" w:rsidR="005A3B6E" w:rsidRPr="0046168D" w:rsidRDefault="005A3B6E"/>
    <w:p w14:paraId="6F98AD2A" w14:textId="77777777" w:rsidR="005A3B6E" w:rsidRDefault="005A3B6E">
      <w:pPr>
        <w:jc w:val="left"/>
        <w:rPr>
          <w:szCs w:val="24"/>
        </w:rPr>
      </w:pPr>
    </w:p>
    <w:p w14:paraId="4F3817CC" w14:textId="77777777" w:rsidR="005A3B6E" w:rsidRDefault="005A3B6E">
      <w:pPr>
        <w:pStyle w:val="Title1"/>
        <w:jc w:val="right"/>
        <w:rPr>
          <w:b w:val="0"/>
          <w:szCs w:val="24"/>
          <w:lang w:val="en-CA"/>
        </w:rPr>
      </w:pPr>
    </w:p>
    <w:p w14:paraId="35F5CA8C" w14:textId="77777777" w:rsidR="005A3B6E" w:rsidRPr="00963AAB" w:rsidRDefault="005A3B6E">
      <w:pPr>
        <w:jc w:val="center"/>
        <w:rPr>
          <w:sz w:val="24"/>
          <w:szCs w:val="24"/>
        </w:rPr>
      </w:pPr>
      <w:r w:rsidRPr="00963AAB">
        <w:rPr>
          <w:rFonts w:ascii="SimSun" w:hint="eastAsia"/>
          <w:b/>
          <w:sz w:val="24"/>
          <w:szCs w:val="24"/>
          <w:lang w:val="zh-CN"/>
        </w:rPr>
        <w:t>项目提案</w:t>
      </w:r>
      <w:r w:rsidRPr="00963AAB">
        <w:rPr>
          <w:rFonts w:ascii="SimSun" w:hint="eastAsia"/>
          <w:b/>
          <w:noProof/>
          <w:sz w:val="24"/>
          <w:szCs w:val="24"/>
        </w:rPr>
        <w:t>：</w:t>
      </w:r>
      <w:r w:rsidRPr="00963AAB">
        <w:rPr>
          <w:rFonts w:ascii="SimSun" w:hint="eastAsia"/>
          <w:b/>
          <w:sz w:val="24"/>
          <w:szCs w:val="24"/>
          <w:lang w:val="zh-CN"/>
        </w:rPr>
        <w:t>刚果</w:t>
      </w:r>
    </w:p>
    <w:p w14:paraId="316823BE" w14:textId="77777777" w:rsidR="005A3B6E" w:rsidRDefault="005A3B6E">
      <w:pPr>
        <w:rPr>
          <w:szCs w:val="24"/>
        </w:rPr>
      </w:pPr>
    </w:p>
    <w:p w14:paraId="0330036C" w14:textId="77777777" w:rsidR="005A3B6E" w:rsidRDefault="005A3B6E">
      <w:pPr>
        <w:rPr>
          <w:szCs w:val="24"/>
        </w:rPr>
      </w:pPr>
    </w:p>
    <w:p w14:paraId="64000014" w14:textId="77777777" w:rsidR="005A3B6E" w:rsidRPr="00963AAB" w:rsidRDefault="005A3B6E">
      <w:pPr>
        <w:ind w:firstLine="720"/>
        <w:rPr>
          <w:szCs w:val="24"/>
        </w:rPr>
      </w:pPr>
      <w:r w:rsidRPr="00963AAB">
        <w:rPr>
          <w:rFonts w:hint="eastAsia"/>
          <w:szCs w:val="24"/>
          <w:lang w:val="zh-CN"/>
        </w:rPr>
        <w:t>本文件包括秘书处对以下项目提案的评论和建议</w:t>
      </w:r>
      <w:r w:rsidRPr="00963AAB">
        <w:rPr>
          <w:rFonts w:hint="eastAsia"/>
          <w:noProof/>
          <w:szCs w:val="24"/>
        </w:rPr>
        <w:t>：</w:t>
      </w:r>
      <w:r w:rsidRPr="00963AAB">
        <w:rPr>
          <w:noProof/>
          <w:szCs w:val="24"/>
        </w:rPr>
        <w:t xml:space="preserve"> </w:t>
      </w:r>
    </w:p>
    <w:p w14:paraId="6F0FE1CC" w14:textId="77777777" w:rsidR="005A3B6E" w:rsidRPr="00963AAB" w:rsidRDefault="005A3B6E">
      <w:pPr>
        <w:spacing w:before="240" w:after="240"/>
        <w:rPr>
          <w:szCs w:val="24"/>
          <w:u w:val="single"/>
        </w:rPr>
      </w:pPr>
      <w:r w:rsidRPr="00963AAB">
        <w:rPr>
          <w:rFonts w:hint="eastAsia"/>
          <w:noProof/>
          <w:szCs w:val="24"/>
          <w:u w:val="single"/>
        </w:rPr>
        <w:t>逐步减少</w:t>
      </w:r>
    </w:p>
    <w:tbl>
      <w:tblPr>
        <w:tblW w:w="0" w:type="auto"/>
        <w:tblLayout w:type="fixed"/>
        <w:tblLook w:val="00A0" w:firstRow="1" w:lastRow="0" w:firstColumn="1" w:lastColumn="0" w:noHBand="0" w:noVBand="0"/>
      </w:tblPr>
      <w:tblGrid>
        <w:gridCol w:w="6941"/>
        <w:gridCol w:w="2409"/>
      </w:tblGrid>
      <w:tr w:rsidR="005A3B6E" w:rsidRPr="00963AAB" w14:paraId="5562C4F4" w14:textId="77777777">
        <w:tc>
          <w:tcPr>
            <w:tcW w:w="6941" w:type="dxa"/>
          </w:tcPr>
          <w:p w14:paraId="4F563A7B" w14:textId="77777777" w:rsidR="005A3B6E" w:rsidRPr="00963AAB" w:rsidRDefault="005A3B6E">
            <w:pPr>
              <w:pStyle w:val="ListParagraph"/>
              <w:numPr>
                <w:ilvl w:val="0"/>
                <w:numId w:val="21"/>
              </w:numPr>
              <w:ind w:hanging="830"/>
              <w:rPr>
                <w:szCs w:val="24"/>
              </w:rPr>
            </w:pPr>
            <w:r>
              <w:rPr>
                <w:noProof/>
                <w:szCs w:val="24"/>
              </w:rPr>
              <w:t xml:space="preserve">  </w:t>
            </w:r>
            <w:r w:rsidRPr="00963AAB">
              <w:rPr>
                <w:rFonts w:hint="eastAsia"/>
                <w:noProof/>
                <w:szCs w:val="24"/>
              </w:rPr>
              <w:t>基加利氢氟碳化物实施计划（第一阶段，第一次付款）</w:t>
            </w:r>
          </w:p>
        </w:tc>
        <w:tc>
          <w:tcPr>
            <w:tcW w:w="2409" w:type="dxa"/>
          </w:tcPr>
          <w:p w14:paraId="3A0E65C3" w14:textId="77777777" w:rsidR="005A3B6E" w:rsidRPr="00963AAB" w:rsidRDefault="005A3B6E">
            <w:pPr>
              <w:jc w:val="right"/>
              <w:rPr>
                <w:szCs w:val="24"/>
              </w:rPr>
            </w:pPr>
            <w:r w:rsidRPr="00963AAB">
              <w:rPr>
                <w:rFonts w:hint="eastAsia"/>
                <w:noProof/>
                <w:szCs w:val="24"/>
              </w:rPr>
              <w:t>工发组织和环境署</w:t>
            </w:r>
          </w:p>
        </w:tc>
      </w:tr>
    </w:tbl>
    <w:p w14:paraId="492A99AF" w14:textId="77777777" w:rsidR="005A3B6E" w:rsidRDefault="005A3B6E">
      <w:pPr>
        <w:rPr>
          <w:szCs w:val="24"/>
        </w:rPr>
      </w:pPr>
    </w:p>
    <w:p w14:paraId="0256AEA3" w14:textId="77777777" w:rsidR="005A3B6E" w:rsidRDefault="005A3B6E">
      <w:pPr>
        <w:rPr>
          <w:szCs w:val="24"/>
        </w:rPr>
      </w:pPr>
    </w:p>
    <w:p w14:paraId="52765172" w14:textId="77777777" w:rsidR="005A3B6E" w:rsidRDefault="005A3B6E">
      <w:pPr>
        <w:rPr>
          <w:szCs w:val="24"/>
        </w:rPr>
      </w:pPr>
    </w:p>
    <w:p w14:paraId="201F5F08" w14:textId="77777777" w:rsidR="005A3B6E" w:rsidRDefault="005A3B6E">
      <w:pPr>
        <w:rPr>
          <w:szCs w:val="24"/>
        </w:rPr>
      </w:pPr>
    </w:p>
    <w:p w14:paraId="6E8D6D80" w14:textId="77777777" w:rsidR="005A3B6E" w:rsidRDefault="005A3B6E">
      <w:pPr>
        <w:jc w:val="left"/>
        <w:rPr>
          <w:szCs w:val="24"/>
        </w:rPr>
      </w:pPr>
    </w:p>
    <w:p w14:paraId="42AEBF29" w14:textId="77777777" w:rsidR="005A3B6E" w:rsidRDefault="005A3B6E">
      <w:pPr>
        <w:jc w:val="center"/>
        <w:rPr>
          <w:b/>
          <w:szCs w:val="24"/>
        </w:rPr>
      </w:pPr>
      <w:r>
        <w:rPr>
          <w:szCs w:val="24"/>
        </w:rPr>
        <w:br w:type="page"/>
      </w:r>
      <w:r>
        <w:rPr>
          <w:rFonts w:ascii="SimSun" w:hint="eastAsia"/>
          <w:b/>
          <w:noProof/>
          <w:szCs w:val="24"/>
        </w:rPr>
        <w:lastRenderedPageBreak/>
        <w:t>项目评价表</w:t>
      </w:r>
      <w:r>
        <w:rPr>
          <w:rFonts w:ascii="SimSun"/>
          <w:b/>
          <w:noProof/>
          <w:szCs w:val="24"/>
        </w:rPr>
        <w:t xml:space="preserve"> </w:t>
      </w:r>
      <w:r>
        <w:rPr>
          <w:b/>
          <w:noProof/>
          <w:szCs w:val="24"/>
        </w:rPr>
        <w:t>—</w:t>
      </w:r>
      <w:r>
        <w:rPr>
          <w:rFonts w:ascii="SimSun"/>
          <w:b/>
          <w:noProof/>
          <w:szCs w:val="24"/>
        </w:rPr>
        <w:t xml:space="preserve"> </w:t>
      </w:r>
      <w:r>
        <w:rPr>
          <w:rFonts w:ascii="SimSun" w:hint="eastAsia"/>
          <w:b/>
          <w:noProof/>
          <w:szCs w:val="24"/>
        </w:rPr>
        <w:t>多年期项目</w:t>
      </w:r>
    </w:p>
    <w:p w14:paraId="44E864E1" w14:textId="77777777" w:rsidR="005A3B6E" w:rsidRDefault="005A3B6E">
      <w:pPr>
        <w:jc w:val="center"/>
        <w:rPr>
          <w:sz w:val="10"/>
          <w:szCs w:val="24"/>
        </w:rPr>
      </w:pPr>
    </w:p>
    <w:p w14:paraId="2272F58A" w14:textId="77777777" w:rsidR="005A3B6E" w:rsidRDefault="005A3B6E">
      <w:pPr>
        <w:jc w:val="center"/>
        <w:rPr>
          <w:b/>
          <w:szCs w:val="24"/>
        </w:rPr>
      </w:pPr>
      <w:r>
        <w:rPr>
          <w:rFonts w:ascii="SimSun" w:hint="eastAsia"/>
          <w:b/>
          <w:noProof/>
          <w:szCs w:val="24"/>
        </w:rPr>
        <w:t>刚果</w:t>
      </w:r>
    </w:p>
    <w:p w14:paraId="2F4274E4" w14:textId="77777777" w:rsidR="005A3B6E" w:rsidRDefault="005A3B6E">
      <w:pPr>
        <w:jc w:val="center"/>
        <w:rPr>
          <w:b/>
          <w:sz w:val="10"/>
          <w:szCs w:val="24"/>
        </w:rPr>
      </w:pPr>
    </w:p>
    <w:tbl>
      <w:tblPr>
        <w:tblW w:w="57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A0" w:firstRow="1" w:lastRow="0" w:firstColumn="1" w:lastColumn="0" w:noHBand="0" w:noVBand="0"/>
      </w:tblPr>
      <w:tblGrid>
        <w:gridCol w:w="5850"/>
        <w:gridCol w:w="5208"/>
      </w:tblGrid>
      <w:tr w:rsidR="005A3B6E" w14:paraId="5AD37A1F" w14:textId="77777777" w:rsidTr="008F7ED7">
        <w:trPr>
          <w:trHeight w:val="248"/>
          <w:jc w:val="center"/>
        </w:trPr>
        <w:tc>
          <w:tcPr>
            <w:tcW w:w="2645" w:type="pct"/>
          </w:tcPr>
          <w:p w14:paraId="238B2CCA" w14:textId="77777777" w:rsidR="005A3B6E" w:rsidRDefault="005A3B6E">
            <w:pPr>
              <w:rPr>
                <w:szCs w:val="24"/>
              </w:rPr>
            </w:pPr>
            <w:r>
              <w:rPr>
                <w:rFonts w:ascii="SimSun" w:hint="eastAsia"/>
                <w:b/>
                <w:noProof/>
                <w:sz w:val="20"/>
                <w:szCs w:val="24"/>
              </w:rPr>
              <w:t>㈠</w:t>
            </w:r>
            <w:r>
              <w:rPr>
                <w:rFonts w:ascii="SimSun"/>
                <w:b/>
                <w:noProof/>
                <w:sz w:val="20"/>
                <w:szCs w:val="24"/>
              </w:rPr>
              <w:t xml:space="preserve"> </w:t>
            </w:r>
            <w:r>
              <w:rPr>
                <w:rFonts w:ascii="SimSun" w:hint="eastAsia"/>
                <w:b/>
                <w:noProof/>
                <w:sz w:val="20"/>
                <w:szCs w:val="24"/>
              </w:rPr>
              <w:t>项目名称</w:t>
            </w:r>
          </w:p>
        </w:tc>
        <w:tc>
          <w:tcPr>
            <w:tcW w:w="2355" w:type="pct"/>
          </w:tcPr>
          <w:p w14:paraId="2D4212AE" w14:textId="77777777" w:rsidR="005A3B6E" w:rsidRDefault="005A3B6E">
            <w:pPr>
              <w:jc w:val="center"/>
              <w:rPr>
                <w:szCs w:val="24"/>
              </w:rPr>
            </w:pPr>
            <w:r>
              <w:rPr>
                <w:rFonts w:ascii="SimSun" w:hint="eastAsia"/>
                <w:b/>
                <w:noProof/>
                <w:sz w:val="20"/>
                <w:szCs w:val="24"/>
              </w:rPr>
              <w:t>机构</w:t>
            </w:r>
          </w:p>
        </w:tc>
      </w:tr>
      <w:tr w:rsidR="005A3B6E" w14:paraId="14408F52" w14:textId="77777777" w:rsidTr="008F7ED7">
        <w:trPr>
          <w:trHeight w:val="40"/>
          <w:jc w:val="center"/>
        </w:trPr>
        <w:tc>
          <w:tcPr>
            <w:tcW w:w="2645" w:type="pct"/>
            <w:vAlign w:val="center"/>
          </w:tcPr>
          <w:p w14:paraId="7E00DA17" w14:textId="77777777" w:rsidR="005A3B6E" w:rsidRDefault="005A3B6E">
            <w:pPr>
              <w:jc w:val="center"/>
              <w:rPr>
                <w:szCs w:val="24"/>
              </w:rPr>
            </w:pPr>
            <w:r>
              <w:rPr>
                <w:rFonts w:ascii="SimSun" w:hint="eastAsia"/>
                <w:noProof/>
                <w:sz w:val="20"/>
                <w:szCs w:val="24"/>
              </w:rPr>
              <w:t>基加利氢氟碳化物实施计划（第一阶段）</w:t>
            </w:r>
          </w:p>
        </w:tc>
        <w:tc>
          <w:tcPr>
            <w:tcW w:w="2355" w:type="pct"/>
            <w:vAlign w:val="center"/>
          </w:tcPr>
          <w:p w14:paraId="01BB949A" w14:textId="77777777" w:rsidR="005A3B6E" w:rsidRDefault="005A3B6E">
            <w:pPr>
              <w:jc w:val="center"/>
              <w:rPr>
                <w:szCs w:val="24"/>
              </w:rPr>
            </w:pPr>
            <w:r>
              <w:rPr>
                <w:rFonts w:ascii="SimSun" w:hint="eastAsia"/>
                <w:noProof/>
                <w:sz w:val="20"/>
                <w:szCs w:val="24"/>
              </w:rPr>
              <w:t>工发组织</w:t>
            </w:r>
            <w:r>
              <w:rPr>
                <w:rFonts w:ascii="SimSun"/>
                <w:noProof/>
                <w:sz w:val="20"/>
                <w:szCs w:val="24"/>
              </w:rPr>
              <w:t>(</w:t>
            </w:r>
            <w:r>
              <w:rPr>
                <w:rFonts w:ascii="SimSun" w:hint="eastAsia"/>
                <w:noProof/>
                <w:sz w:val="20"/>
                <w:szCs w:val="24"/>
              </w:rPr>
              <w:t>牵头</w:t>
            </w:r>
            <w:r>
              <w:rPr>
                <w:rFonts w:ascii="SimSun"/>
                <w:noProof/>
                <w:sz w:val="20"/>
                <w:szCs w:val="24"/>
              </w:rPr>
              <w:t>)</w:t>
            </w:r>
            <w:r>
              <w:rPr>
                <w:rFonts w:ascii="SimSun" w:hint="eastAsia"/>
                <w:noProof/>
                <w:sz w:val="20"/>
                <w:szCs w:val="24"/>
              </w:rPr>
              <w:t>、环境署</w:t>
            </w:r>
          </w:p>
        </w:tc>
      </w:tr>
    </w:tbl>
    <w:p w14:paraId="0BC6F930" w14:textId="77777777" w:rsidR="005A3B6E" w:rsidRDefault="005A3B6E">
      <w:pPr>
        <w:jc w:val="center"/>
        <w:rPr>
          <w:sz w:val="10"/>
          <w:szCs w:val="24"/>
        </w:rPr>
      </w:pPr>
    </w:p>
    <w:tbl>
      <w:tblPr>
        <w:tblW w:w="575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A0" w:firstRow="1" w:lastRow="0" w:firstColumn="1" w:lastColumn="0" w:noHBand="0" w:noVBand="0"/>
      </w:tblPr>
      <w:tblGrid>
        <w:gridCol w:w="4932"/>
        <w:gridCol w:w="1819"/>
        <w:gridCol w:w="1615"/>
        <w:gridCol w:w="2660"/>
      </w:tblGrid>
      <w:tr w:rsidR="005A3B6E" w14:paraId="77E41E25" w14:textId="77777777" w:rsidTr="008F7ED7">
        <w:trPr>
          <w:trHeight w:val="113"/>
          <w:jc w:val="center"/>
        </w:trPr>
        <w:tc>
          <w:tcPr>
            <w:tcW w:w="4932" w:type="dxa"/>
          </w:tcPr>
          <w:p w14:paraId="6B5259FC" w14:textId="77777777" w:rsidR="005A3B6E" w:rsidRDefault="005A3B6E">
            <w:pPr>
              <w:jc w:val="left"/>
              <w:rPr>
                <w:szCs w:val="24"/>
              </w:rPr>
            </w:pPr>
            <w:r>
              <w:rPr>
                <w:rFonts w:ascii="SimSun" w:hint="eastAsia"/>
                <w:b/>
                <w:noProof/>
                <w:sz w:val="20"/>
                <w:szCs w:val="24"/>
              </w:rPr>
              <w:t>㈡</w:t>
            </w:r>
            <w:r>
              <w:rPr>
                <w:rFonts w:ascii="SimSun"/>
                <w:b/>
                <w:noProof/>
                <w:sz w:val="20"/>
                <w:szCs w:val="24"/>
              </w:rPr>
              <w:t xml:space="preserve"> </w:t>
            </w:r>
            <w:r>
              <w:rPr>
                <w:rFonts w:ascii="SimSun" w:hint="eastAsia"/>
                <w:b/>
                <w:noProof/>
                <w:sz w:val="20"/>
                <w:szCs w:val="24"/>
              </w:rPr>
              <w:t>最新的第</w:t>
            </w:r>
            <w:r>
              <w:rPr>
                <w:rFonts w:ascii="SimSun"/>
                <w:b/>
                <w:noProof/>
                <w:sz w:val="20"/>
                <w:szCs w:val="24"/>
              </w:rPr>
              <w:t>7</w:t>
            </w:r>
            <w:r>
              <w:rPr>
                <w:rFonts w:ascii="SimSun" w:hint="eastAsia"/>
                <w:b/>
                <w:noProof/>
                <w:sz w:val="20"/>
                <w:szCs w:val="24"/>
              </w:rPr>
              <w:t>条数据（附件</w:t>
            </w:r>
            <w:r>
              <w:rPr>
                <w:rFonts w:ascii="SimSun"/>
                <w:b/>
                <w:noProof/>
                <w:sz w:val="20"/>
                <w:szCs w:val="24"/>
              </w:rPr>
              <w:t>F</w:t>
            </w:r>
            <w:r>
              <w:rPr>
                <w:rFonts w:ascii="SimSun" w:hint="eastAsia"/>
                <w:b/>
                <w:noProof/>
                <w:sz w:val="20"/>
                <w:szCs w:val="24"/>
              </w:rPr>
              <w:t>）</w:t>
            </w:r>
          </w:p>
        </w:tc>
        <w:tc>
          <w:tcPr>
            <w:tcW w:w="1819" w:type="dxa"/>
          </w:tcPr>
          <w:p w14:paraId="5153178D" w14:textId="77777777" w:rsidR="005A3B6E" w:rsidRDefault="005A3B6E">
            <w:pPr>
              <w:jc w:val="left"/>
              <w:rPr>
                <w:szCs w:val="24"/>
              </w:rPr>
            </w:pPr>
            <w:r>
              <w:rPr>
                <w:rFonts w:ascii="SimSun" w:hint="eastAsia"/>
                <w:b/>
                <w:sz w:val="20"/>
                <w:szCs w:val="24"/>
                <w:lang w:val="zh-CN"/>
              </w:rPr>
              <w:t>年份：</w:t>
            </w:r>
            <w:r>
              <w:rPr>
                <w:noProof/>
                <w:sz w:val="20"/>
                <w:szCs w:val="24"/>
              </w:rPr>
              <w:t xml:space="preserve"> 2022</w:t>
            </w:r>
          </w:p>
        </w:tc>
        <w:tc>
          <w:tcPr>
            <w:tcW w:w="1615" w:type="dxa"/>
          </w:tcPr>
          <w:p w14:paraId="7BBB5190" w14:textId="77777777" w:rsidR="005A3B6E" w:rsidRDefault="005A3B6E">
            <w:pPr>
              <w:ind w:left="-109"/>
              <w:jc w:val="right"/>
              <w:rPr>
                <w:szCs w:val="24"/>
              </w:rPr>
            </w:pPr>
            <w:r>
              <w:rPr>
                <w:rFonts w:ascii="SimSun"/>
                <w:noProof/>
                <w:sz w:val="20"/>
                <w:szCs w:val="24"/>
              </w:rPr>
              <w:t>165.35</w:t>
            </w:r>
            <w:r>
              <w:rPr>
                <w:rFonts w:ascii="SimSun" w:hint="eastAsia"/>
                <w:noProof/>
                <w:sz w:val="20"/>
                <w:szCs w:val="24"/>
              </w:rPr>
              <w:t>公吨</w:t>
            </w:r>
          </w:p>
        </w:tc>
        <w:tc>
          <w:tcPr>
            <w:tcW w:w="2660" w:type="dxa"/>
          </w:tcPr>
          <w:p w14:paraId="5C34FD3E" w14:textId="77777777" w:rsidR="005A3B6E" w:rsidRDefault="005A3B6E">
            <w:pPr>
              <w:ind w:left="-110"/>
              <w:jc w:val="right"/>
              <w:rPr>
                <w:szCs w:val="24"/>
              </w:rPr>
            </w:pPr>
            <w:r>
              <w:rPr>
                <w:noProof/>
                <w:sz w:val="20"/>
                <w:szCs w:val="24"/>
              </w:rPr>
              <w:t>292,240 CO</w:t>
            </w:r>
            <w:r>
              <w:rPr>
                <w:noProof/>
                <w:sz w:val="20"/>
                <w:szCs w:val="24"/>
                <w:vertAlign w:val="subscript"/>
              </w:rPr>
              <w:t>2</w:t>
            </w:r>
            <w:r>
              <w:rPr>
                <w:rFonts w:ascii="SimSun" w:hint="eastAsia"/>
                <w:noProof/>
                <w:sz w:val="20"/>
                <w:szCs w:val="24"/>
              </w:rPr>
              <w:t>当量吨</w:t>
            </w:r>
          </w:p>
        </w:tc>
      </w:tr>
    </w:tbl>
    <w:p w14:paraId="05655D7E" w14:textId="77777777" w:rsidR="005A3B6E" w:rsidRDefault="005A3B6E">
      <w:pPr>
        <w:jc w:val="center"/>
        <w:rPr>
          <w:sz w:val="10"/>
          <w:szCs w:val="24"/>
        </w:rPr>
      </w:pPr>
    </w:p>
    <w:tbl>
      <w:tblPr>
        <w:tblW w:w="57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19"/>
        <w:gridCol w:w="822"/>
        <w:gridCol w:w="641"/>
        <w:gridCol w:w="1166"/>
        <w:gridCol w:w="1159"/>
        <w:gridCol w:w="1241"/>
        <w:gridCol w:w="1281"/>
        <w:gridCol w:w="823"/>
        <w:gridCol w:w="730"/>
        <w:gridCol w:w="1276"/>
      </w:tblGrid>
      <w:tr w:rsidR="005A3B6E" w14:paraId="7E4CE90E" w14:textId="77777777" w:rsidTr="008F7ED7">
        <w:trPr>
          <w:trHeight w:val="250"/>
          <w:jc w:val="center"/>
        </w:trPr>
        <w:tc>
          <w:tcPr>
            <w:tcW w:w="4093" w:type="pct"/>
            <w:gridSpan w:val="8"/>
          </w:tcPr>
          <w:p w14:paraId="1CC05B8E" w14:textId="77777777" w:rsidR="005A3B6E" w:rsidRDefault="005A3B6E">
            <w:pPr>
              <w:jc w:val="left"/>
              <w:rPr>
                <w:szCs w:val="24"/>
              </w:rPr>
            </w:pPr>
            <w:r>
              <w:rPr>
                <w:rFonts w:ascii="SimSun" w:hint="eastAsia"/>
                <w:b/>
                <w:noProof/>
                <w:sz w:val="20"/>
                <w:szCs w:val="24"/>
              </w:rPr>
              <w:t>㈢</w:t>
            </w:r>
            <w:r>
              <w:rPr>
                <w:rFonts w:ascii="SimSun"/>
                <w:b/>
                <w:noProof/>
                <w:sz w:val="20"/>
                <w:szCs w:val="24"/>
              </w:rPr>
              <w:t xml:space="preserve"> </w:t>
            </w:r>
            <w:r>
              <w:rPr>
                <w:rFonts w:ascii="SimSun" w:hint="eastAsia"/>
                <w:b/>
                <w:noProof/>
                <w:sz w:val="20"/>
                <w:szCs w:val="24"/>
              </w:rPr>
              <w:t>最新的国家方案行业数据（</w:t>
            </w:r>
            <w:r>
              <w:rPr>
                <w:b/>
                <w:noProof/>
                <w:sz w:val="20"/>
                <w:szCs w:val="24"/>
              </w:rPr>
              <w:t>CO</w:t>
            </w:r>
            <w:r>
              <w:rPr>
                <w:b/>
                <w:noProof/>
                <w:sz w:val="20"/>
                <w:szCs w:val="24"/>
                <w:vertAlign w:val="subscript"/>
              </w:rPr>
              <w:t>2</w:t>
            </w:r>
            <w:r>
              <w:rPr>
                <w:rFonts w:ascii="SimSun" w:hint="eastAsia"/>
                <w:b/>
                <w:noProof/>
                <w:sz w:val="20"/>
                <w:szCs w:val="24"/>
              </w:rPr>
              <w:t>当量吨）</w:t>
            </w:r>
          </w:p>
        </w:tc>
        <w:tc>
          <w:tcPr>
            <w:tcW w:w="907" w:type="pct"/>
            <w:gridSpan w:val="2"/>
          </w:tcPr>
          <w:p w14:paraId="1A851395" w14:textId="77777777" w:rsidR="005A3B6E" w:rsidRDefault="005A3B6E">
            <w:pPr>
              <w:spacing w:after="60"/>
              <w:jc w:val="right"/>
              <w:rPr>
                <w:szCs w:val="24"/>
              </w:rPr>
            </w:pPr>
            <w:r>
              <w:rPr>
                <w:rFonts w:ascii="SimSun" w:hint="eastAsia"/>
                <w:b/>
                <w:sz w:val="20"/>
                <w:szCs w:val="24"/>
                <w:lang w:val="zh-CN"/>
              </w:rPr>
              <w:t>年份：</w:t>
            </w:r>
            <w:r>
              <w:rPr>
                <w:b/>
                <w:noProof/>
                <w:sz w:val="20"/>
                <w:szCs w:val="24"/>
              </w:rPr>
              <w:t xml:space="preserve"> 2022</w:t>
            </w:r>
          </w:p>
        </w:tc>
      </w:tr>
      <w:tr w:rsidR="005A3B6E" w14:paraId="791FE965" w14:textId="77777777" w:rsidTr="008F7ED7">
        <w:trPr>
          <w:trHeight w:val="250"/>
          <w:jc w:val="center"/>
        </w:trPr>
        <w:tc>
          <w:tcPr>
            <w:tcW w:w="868" w:type="pct"/>
            <w:vMerge w:val="restart"/>
            <w:tcMar>
              <w:left w:w="85" w:type="dxa"/>
              <w:right w:w="85" w:type="dxa"/>
            </w:tcMar>
            <w:vAlign w:val="center"/>
          </w:tcPr>
          <w:p w14:paraId="6795CB8C" w14:textId="77777777" w:rsidR="005A3B6E" w:rsidRDefault="005A3B6E">
            <w:pPr>
              <w:jc w:val="center"/>
              <w:rPr>
                <w:sz w:val="18"/>
                <w:szCs w:val="24"/>
              </w:rPr>
            </w:pPr>
            <w:r>
              <w:rPr>
                <w:rFonts w:ascii="SimSun" w:hint="eastAsia"/>
                <w:noProof/>
                <w:sz w:val="18"/>
                <w:szCs w:val="24"/>
              </w:rPr>
              <w:t>化学品</w:t>
            </w:r>
          </w:p>
        </w:tc>
        <w:tc>
          <w:tcPr>
            <w:tcW w:w="372" w:type="pct"/>
            <w:vMerge w:val="restart"/>
            <w:tcMar>
              <w:left w:w="85" w:type="dxa"/>
              <w:right w:w="85" w:type="dxa"/>
            </w:tcMar>
            <w:vAlign w:val="center"/>
          </w:tcPr>
          <w:p w14:paraId="78AEB7A9" w14:textId="77777777" w:rsidR="005A3B6E" w:rsidRDefault="005A3B6E">
            <w:pPr>
              <w:jc w:val="center"/>
              <w:rPr>
                <w:sz w:val="18"/>
                <w:szCs w:val="24"/>
              </w:rPr>
            </w:pPr>
            <w:r>
              <w:rPr>
                <w:rFonts w:ascii="SimSun" w:hint="eastAsia"/>
                <w:noProof/>
                <w:sz w:val="18"/>
                <w:szCs w:val="24"/>
              </w:rPr>
              <w:t>气雾剂</w:t>
            </w:r>
          </w:p>
        </w:tc>
        <w:tc>
          <w:tcPr>
            <w:tcW w:w="290" w:type="pct"/>
            <w:vMerge w:val="restart"/>
            <w:tcMar>
              <w:left w:w="85" w:type="dxa"/>
              <w:right w:w="85" w:type="dxa"/>
            </w:tcMar>
            <w:vAlign w:val="center"/>
          </w:tcPr>
          <w:p w14:paraId="61C8CD9F" w14:textId="77777777" w:rsidR="005A3B6E" w:rsidRDefault="005A3B6E">
            <w:pPr>
              <w:jc w:val="center"/>
              <w:rPr>
                <w:sz w:val="18"/>
                <w:szCs w:val="24"/>
              </w:rPr>
            </w:pPr>
            <w:r>
              <w:rPr>
                <w:rFonts w:ascii="SimSun" w:hint="eastAsia"/>
                <w:noProof/>
                <w:sz w:val="18"/>
                <w:szCs w:val="24"/>
              </w:rPr>
              <w:t>泡沫塑料</w:t>
            </w:r>
          </w:p>
        </w:tc>
        <w:tc>
          <w:tcPr>
            <w:tcW w:w="527" w:type="pct"/>
            <w:vMerge w:val="restart"/>
            <w:tcMar>
              <w:left w:w="85" w:type="dxa"/>
              <w:right w:w="85" w:type="dxa"/>
            </w:tcMar>
            <w:vAlign w:val="center"/>
          </w:tcPr>
          <w:p w14:paraId="6F853715" w14:textId="77777777" w:rsidR="005A3B6E" w:rsidRDefault="005A3B6E">
            <w:pPr>
              <w:jc w:val="center"/>
              <w:rPr>
                <w:sz w:val="18"/>
                <w:szCs w:val="24"/>
              </w:rPr>
            </w:pPr>
            <w:r>
              <w:rPr>
                <w:rFonts w:ascii="SimSun" w:hint="eastAsia"/>
                <w:noProof/>
                <w:sz w:val="18"/>
                <w:szCs w:val="24"/>
              </w:rPr>
              <w:t>消防</w:t>
            </w:r>
          </w:p>
        </w:tc>
        <w:tc>
          <w:tcPr>
            <w:tcW w:w="1664" w:type="pct"/>
            <w:gridSpan w:val="3"/>
            <w:tcMar>
              <w:left w:w="85" w:type="dxa"/>
              <w:right w:w="85" w:type="dxa"/>
            </w:tcMar>
            <w:vAlign w:val="center"/>
          </w:tcPr>
          <w:p w14:paraId="649F172A" w14:textId="77777777" w:rsidR="005A3B6E" w:rsidRDefault="005A3B6E">
            <w:pPr>
              <w:jc w:val="center"/>
              <w:rPr>
                <w:sz w:val="18"/>
                <w:szCs w:val="24"/>
              </w:rPr>
            </w:pPr>
            <w:r>
              <w:rPr>
                <w:rFonts w:ascii="SimSun" w:hint="eastAsia"/>
                <w:noProof/>
                <w:sz w:val="18"/>
                <w:szCs w:val="24"/>
              </w:rPr>
              <w:t>空调和制冷</w:t>
            </w:r>
          </w:p>
        </w:tc>
        <w:tc>
          <w:tcPr>
            <w:tcW w:w="372" w:type="pct"/>
            <w:vMerge w:val="restart"/>
            <w:tcMar>
              <w:left w:w="85" w:type="dxa"/>
              <w:right w:w="85" w:type="dxa"/>
            </w:tcMar>
            <w:vAlign w:val="center"/>
          </w:tcPr>
          <w:p w14:paraId="46488DE2" w14:textId="77777777" w:rsidR="005A3B6E" w:rsidRDefault="005A3B6E">
            <w:pPr>
              <w:jc w:val="center"/>
              <w:rPr>
                <w:sz w:val="18"/>
                <w:szCs w:val="24"/>
              </w:rPr>
            </w:pPr>
            <w:r>
              <w:rPr>
                <w:rFonts w:ascii="SimSun" w:hint="eastAsia"/>
                <w:noProof/>
                <w:sz w:val="18"/>
                <w:szCs w:val="24"/>
              </w:rPr>
              <w:t>溶剂</w:t>
            </w:r>
          </w:p>
        </w:tc>
        <w:tc>
          <w:tcPr>
            <w:tcW w:w="330" w:type="pct"/>
            <w:vMerge w:val="restart"/>
            <w:tcMar>
              <w:left w:w="85" w:type="dxa"/>
              <w:right w:w="85" w:type="dxa"/>
            </w:tcMar>
            <w:vAlign w:val="center"/>
          </w:tcPr>
          <w:p w14:paraId="6877F8F5" w14:textId="77777777" w:rsidR="005A3B6E" w:rsidRDefault="005A3B6E">
            <w:pPr>
              <w:jc w:val="center"/>
              <w:rPr>
                <w:sz w:val="18"/>
                <w:szCs w:val="24"/>
              </w:rPr>
            </w:pPr>
            <w:r>
              <w:rPr>
                <w:rFonts w:ascii="SimSun" w:hint="eastAsia"/>
                <w:noProof/>
                <w:sz w:val="18"/>
                <w:szCs w:val="24"/>
              </w:rPr>
              <w:t>其他</w:t>
            </w:r>
          </w:p>
        </w:tc>
        <w:tc>
          <w:tcPr>
            <w:tcW w:w="577" w:type="pct"/>
            <w:vMerge w:val="restart"/>
            <w:tcMar>
              <w:left w:w="85" w:type="dxa"/>
              <w:right w:w="85" w:type="dxa"/>
            </w:tcMar>
            <w:vAlign w:val="center"/>
          </w:tcPr>
          <w:p w14:paraId="5D96B162" w14:textId="77777777" w:rsidR="005A3B6E" w:rsidRDefault="005A3B6E">
            <w:pPr>
              <w:jc w:val="center"/>
              <w:rPr>
                <w:sz w:val="18"/>
                <w:szCs w:val="24"/>
              </w:rPr>
            </w:pPr>
            <w:r>
              <w:rPr>
                <w:rFonts w:ascii="SimSun" w:hint="eastAsia"/>
                <w:noProof/>
                <w:sz w:val="18"/>
                <w:szCs w:val="24"/>
              </w:rPr>
              <w:t>行业消费量共计</w:t>
            </w:r>
          </w:p>
        </w:tc>
      </w:tr>
      <w:tr w:rsidR="005A3B6E" w14:paraId="10003252" w14:textId="77777777" w:rsidTr="008F7ED7">
        <w:trPr>
          <w:trHeight w:val="107"/>
          <w:jc w:val="center"/>
        </w:trPr>
        <w:tc>
          <w:tcPr>
            <w:tcW w:w="868" w:type="pct"/>
            <w:vMerge/>
            <w:tcMar>
              <w:left w:w="85" w:type="dxa"/>
              <w:right w:w="85" w:type="dxa"/>
            </w:tcMar>
            <w:vAlign w:val="center"/>
          </w:tcPr>
          <w:p w14:paraId="5849BE01" w14:textId="77777777" w:rsidR="005A3B6E" w:rsidRDefault="005A3B6E">
            <w:pPr>
              <w:jc w:val="center"/>
              <w:rPr>
                <w:sz w:val="18"/>
                <w:szCs w:val="24"/>
              </w:rPr>
            </w:pPr>
          </w:p>
        </w:tc>
        <w:tc>
          <w:tcPr>
            <w:tcW w:w="372" w:type="pct"/>
            <w:vMerge/>
            <w:tcMar>
              <w:left w:w="85" w:type="dxa"/>
              <w:right w:w="85" w:type="dxa"/>
            </w:tcMar>
            <w:vAlign w:val="center"/>
          </w:tcPr>
          <w:p w14:paraId="200AFF03" w14:textId="77777777" w:rsidR="005A3B6E" w:rsidRDefault="005A3B6E">
            <w:pPr>
              <w:jc w:val="center"/>
              <w:rPr>
                <w:sz w:val="18"/>
                <w:szCs w:val="24"/>
              </w:rPr>
            </w:pPr>
          </w:p>
        </w:tc>
        <w:tc>
          <w:tcPr>
            <w:tcW w:w="290" w:type="pct"/>
            <w:vMerge/>
            <w:tcMar>
              <w:left w:w="85" w:type="dxa"/>
              <w:right w:w="85" w:type="dxa"/>
            </w:tcMar>
            <w:vAlign w:val="center"/>
          </w:tcPr>
          <w:p w14:paraId="60E5D6FA" w14:textId="77777777" w:rsidR="005A3B6E" w:rsidRDefault="005A3B6E">
            <w:pPr>
              <w:jc w:val="center"/>
              <w:rPr>
                <w:sz w:val="18"/>
                <w:szCs w:val="24"/>
              </w:rPr>
            </w:pPr>
          </w:p>
        </w:tc>
        <w:tc>
          <w:tcPr>
            <w:tcW w:w="527" w:type="pct"/>
            <w:vMerge/>
            <w:tcMar>
              <w:left w:w="85" w:type="dxa"/>
              <w:right w:w="85" w:type="dxa"/>
            </w:tcMar>
            <w:vAlign w:val="center"/>
          </w:tcPr>
          <w:p w14:paraId="6C751A32" w14:textId="77777777" w:rsidR="005A3B6E" w:rsidRDefault="005A3B6E">
            <w:pPr>
              <w:jc w:val="center"/>
              <w:rPr>
                <w:sz w:val="18"/>
                <w:szCs w:val="24"/>
              </w:rPr>
            </w:pPr>
          </w:p>
        </w:tc>
        <w:tc>
          <w:tcPr>
            <w:tcW w:w="1084" w:type="pct"/>
            <w:gridSpan w:val="2"/>
            <w:tcMar>
              <w:left w:w="85" w:type="dxa"/>
              <w:right w:w="85" w:type="dxa"/>
            </w:tcMar>
          </w:tcPr>
          <w:p w14:paraId="637AE726" w14:textId="77777777" w:rsidR="005A3B6E" w:rsidRDefault="005A3B6E">
            <w:pPr>
              <w:jc w:val="center"/>
              <w:rPr>
                <w:sz w:val="18"/>
                <w:szCs w:val="24"/>
              </w:rPr>
            </w:pPr>
            <w:r>
              <w:rPr>
                <w:rFonts w:ascii="SimSun" w:hint="eastAsia"/>
                <w:noProof/>
                <w:sz w:val="18"/>
                <w:szCs w:val="24"/>
              </w:rPr>
              <w:t>制造</w:t>
            </w:r>
          </w:p>
        </w:tc>
        <w:tc>
          <w:tcPr>
            <w:tcW w:w="579" w:type="pct"/>
            <w:vMerge w:val="restart"/>
            <w:tcMar>
              <w:left w:w="85" w:type="dxa"/>
              <w:right w:w="85" w:type="dxa"/>
            </w:tcMar>
            <w:vAlign w:val="center"/>
          </w:tcPr>
          <w:p w14:paraId="7D0287B9" w14:textId="77777777" w:rsidR="005A3B6E" w:rsidRDefault="005A3B6E">
            <w:pPr>
              <w:jc w:val="center"/>
              <w:rPr>
                <w:sz w:val="18"/>
                <w:szCs w:val="24"/>
              </w:rPr>
            </w:pPr>
            <w:r>
              <w:rPr>
                <w:rFonts w:ascii="SimSun" w:hint="eastAsia"/>
                <w:noProof/>
                <w:sz w:val="18"/>
                <w:szCs w:val="24"/>
              </w:rPr>
              <w:t>维修</w:t>
            </w:r>
          </w:p>
        </w:tc>
        <w:tc>
          <w:tcPr>
            <w:tcW w:w="372" w:type="pct"/>
            <w:vMerge/>
            <w:tcMar>
              <w:left w:w="85" w:type="dxa"/>
              <w:right w:w="85" w:type="dxa"/>
            </w:tcMar>
            <w:vAlign w:val="center"/>
          </w:tcPr>
          <w:p w14:paraId="651DCC20" w14:textId="77777777" w:rsidR="005A3B6E" w:rsidRDefault="005A3B6E">
            <w:pPr>
              <w:jc w:val="center"/>
              <w:rPr>
                <w:sz w:val="18"/>
                <w:szCs w:val="24"/>
              </w:rPr>
            </w:pPr>
          </w:p>
        </w:tc>
        <w:tc>
          <w:tcPr>
            <w:tcW w:w="330" w:type="pct"/>
            <w:vMerge/>
            <w:tcMar>
              <w:left w:w="85" w:type="dxa"/>
              <w:right w:w="85" w:type="dxa"/>
            </w:tcMar>
            <w:vAlign w:val="center"/>
          </w:tcPr>
          <w:p w14:paraId="432CD4A5" w14:textId="77777777" w:rsidR="005A3B6E" w:rsidRDefault="005A3B6E">
            <w:pPr>
              <w:jc w:val="center"/>
              <w:rPr>
                <w:sz w:val="18"/>
                <w:szCs w:val="24"/>
              </w:rPr>
            </w:pPr>
          </w:p>
        </w:tc>
        <w:tc>
          <w:tcPr>
            <w:tcW w:w="577" w:type="pct"/>
            <w:vMerge/>
            <w:tcMar>
              <w:left w:w="85" w:type="dxa"/>
              <w:right w:w="85" w:type="dxa"/>
            </w:tcMar>
            <w:vAlign w:val="center"/>
          </w:tcPr>
          <w:p w14:paraId="29E6A2CC" w14:textId="77777777" w:rsidR="005A3B6E" w:rsidRDefault="005A3B6E">
            <w:pPr>
              <w:jc w:val="center"/>
              <w:rPr>
                <w:sz w:val="18"/>
                <w:szCs w:val="24"/>
              </w:rPr>
            </w:pPr>
          </w:p>
        </w:tc>
      </w:tr>
      <w:tr w:rsidR="005A3B6E" w14:paraId="56334559" w14:textId="77777777" w:rsidTr="008F7ED7">
        <w:trPr>
          <w:trHeight w:val="96"/>
          <w:jc w:val="center"/>
        </w:trPr>
        <w:tc>
          <w:tcPr>
            <w:tcW w:w="868" w:type="pct"/>
            <w:vMerge/>
            <w:tcMar>
              <w:left w:w="85" w:type="dxa"/>
              <w:right w:w="85" w:type="dxa"/>
            </w:tcMar>
            <w:vAlign w:val="center"/>
          </w:tcPr>
          <w:p w14:paraId="72972ED4" w14:textId="77777777" w:rsidR="005A3B6E" w:rsidRDefault="005A3B6E">
            <w:pPr>
              <w:jc w:val="center"/>
              <w:rPr>
                <w:sz w:val="18"/>
                <w:szCs w:val="24"/>
              </w:rPr>
            </w:pPr>
          </w:p>
        </w:tc>
        <w:tc>
          <w:tcPr>
            <w:tcW w:w="372" w:type="pct"/>
            <w:vMerge/>
            <w:tcMar>
              <w:left w:w="85" w:type="dxa"/>
              <w:right w:w="85" w:type="dxa"/>
            </w:tcMar>
            <w:vAlign w:val="center"/>
          </w:tcPr>
          <w:p w14:paraId="2CEC8051" w14:textId="77777777" w:rsidR="005A3B6E" w:rsidRDefault="005A3B6E">
            <w:pPr>
              <w:jc w:val="center"/>
              <w:rPr>
                <w:sz w:val="18"/>
                <w:szCs w:val="24"/>
              </w:rPr>
            </w:pPr>
          </w:p>
        </w:tc>
        <w:tc>
          <w:tcPr>
            <w:tcW w:w="290" w:type="pct"/>
            <w:vMerge/>
            <w:tcMar>
              <w:left w:w="85" w:type="dxa"/>
              <w:right w:w="85" w:type="dxa"/>
            </w:tcMar>
            <w:vAlign w:val="center"/>
          </w:tcPr>
          <w:p w14:paraId="08035C4D" w14:textId="77777777" w:rsidR="005A3B6E" w:rsidRDefault="005A3B6E">
            <w:pPr>
              <w:jc w:val="center"/>
              <w:rPr>
                <w:sz w:val="18"/>
                <w:szCs w:val="24"/>
              </w:rPr>
            </w:pPr>
          </w:p>
        </w:tc>
        <w:tc>
          <w:tcPr>
            <w:tcW w:w="527" w:type="pct"/>
            <w:vMerge/>
            <w:tcMar>
              <w:left w:w="85" w:type="dxa"/>
              <w:right w:w="85" w:type="dxa"/>
            </w:tcMar>
            <w:vAlign w:val="center"/>
          </w:tcPr>
          <w:p w14:paraId="03F8A448" w14:textId="77777777" w:rsidR="005A3B6E" w:rsidRDefault="005A3B6E">
            <w:pPr>
              <w:jc w:val="center"/>
              <w:rPr>
                <w:sz w:val="18"/>
                <w:szCs w:val="24"/>
              </w:rPr>
            </w:pPr>
          </w:p>
        </w:tc>
        <w:tc>
          <w:tcPr>
            <w:tcW w:w="524" w:type="pct"/>
            <w:tcMar>
              <w:left w:w="85" w:type="dxa"/>
              <w:right w:w="85" w:type="dxa"/>
            </w:tcMar>
            <w:vAlign w:val="center"/>
          </w:tcPr>
          <w:p w14:paraId="74C31B5F" w14:textId="77777777" w:rsidR="005A3B6E" w:rsidRDefault="005A3B6E">
            <w:pPr>
              <w:jc w:val="center"/>
              <w:rPr>
                <w:sz w:val="18"/>
                <w:szCs w:val="24"/>
              </w:rPr>
            </w:pPr>
            <w:r>
              <w:rPr>
                <w:rFonts w:ascii="SimSun" w:hint="eastAsia"/>
                <w:noProof/>
                <w:sz w:val="18"/>
                <w:szCs w:val="24"/>
              </w:rPr>
              <w:t>空调</w:t>
            </w:r>
          </w:p>
        </w:tc>
        <w:tc>
          <w:tcPr>
            <w:tcW w:w="561" w:type="pct"/>
            <w:tcMar>
              <w:left w:w="85" w:type="dxa"/>
              <w:right w:w="85" w:type="dxa"/>
            </w:tcMar>
            <w:vAlign w:val="center"/>
          </w:tcPr>
          <w:p w14:paraId="7BFDF4B5" w14:textId="77777777" w:rsidR="005A3B6E" w:rsidRDefault="005A3B6E">
            <w:pPr>
              <w:jc w:val="center"/>
              <w:rPr>
                <w:sz w:val="18"/>
                <w:szCs w:val="24"/>
              </w:rPr>
            </w:pPr>
            <w:r>
              <w:rPr>
                <w:rFonts w:ascii="SimSun" w:hint="eastAsia"/>
                <w:noProof/>
                <w:sz w:val="18"/>
                <w:szCs w:val="24"/>
              </w:rPr>
              <w:t>其他</w:t>
            </w:r>
          </w:p>
        </w:tc>
        <w:tc>
          <w:tcPr>
            <w:tcW w:w="579" w:type="pct"/>
            <w:vMerge/>
            <w:tcMar>
              <w:left w:w="85" w:type="dxa"/>
              <w:right w:w="85" w:type="dxa"/>
            </w:tcMar>
            <w:vAlign w:val="center"/>
          </w:tcPr>
          <w:p w14:paraId="58A1C4DB" w14:textId="77777777" w:rsidR="005A3B6E" w:rsidRDefault="005A3B6E">
            <w:pPr>
              <w:jc w:val="center"/>
              <w:rPr>
                <w:sz w:val="18"/>
                <w:szCs w:val="24"/>
              </w:rPr>
            </w:pPr>
          </w:p>
        </w:tc>
        <w:tc>
          <w:tcPr>
            <w:tcW w:w="372" w:type="pct"/>
            <w:vMerge/>
            <w:tcMar>
              <w:left w:w="85" w:type="dxa"/>
              <w:right w:w="85" w:type="dxa"/>
            </w:tcMar>
            <w:vAlign w:val="center"/>
          </w:tcPr>
          <w:p w14:paraId="5109DE33" w14:textId="77777777" w:rsidR="005A3B6E" w:rsidRDefault="005A3B6E">
            <w:pPr>
              <w:jc w:val="center"/>
              <w:rPr>
                <w:sz w:val="18"/>
                <w:szCs w:val="24"/>
              </w:rPr>
            </w:pPr>
          </w:p>
        </w:tc>
        <w:tc>
          <w:tcPr>
            <w:tcW w:w="330" w:type="pct"/>
            <w:vMerge/>
            <w:tcMar>
              <w:left w:w="85" w:type="dxa"/>
              <w:right w:w="85" w:type="dxa"/>
            </w:tcMar>
            <w:vAlign w:val="center"/>
          </w:tcPr>
          <w:p w14:paraId="029E1FCD" w14:textId="77777777" w:rsidR="005A3B6E" w:rsidRDefault="005A3B6E">
            <w:pPr>
              <w:jc w:val="center"/>
              <w:rPr>
                <w:sz w:val="18"/>
                <w:szCs w:val="24"/>
              </w:rPr>
            </w:pPr>
          </w:p>
        </w:tc>
        <w:tc>
          <w:tcPr>
            <w:tcW w:w="577" w:type="pct"/>
            <w:vMerge/>
            <w:tcMar>
              <w:left w:w="85" w:type="dxa"/>
              <w:right w:w="85" w:type="dxa"/>
            </w:tcMar>
            <w:vAlign w:val="center"/>
          </w:tcPr>
          <w:p w14:paraId="0736A3B7" w14:textId="77777777" w:rsidR="005A3B6E" w:rsidRDefault="005A3B6E">
            <w:pPr>
              <w:jc w:val="center"/>
              <w:rPr>
                <w:sz w:val="18"/>
                <w:szCs w:val="24"/>
              </w:rPr>
            </w:pPr>
          </w:p>
        </w:tc>
      </w:tr>
      <w:tr w:rsidR="005A3B6E" w14:paraId="5F308370" w14:textId="77777777" w:rsidTr="008F7ED7">
        <w:trPr>
          <w:trHeight w:val="250"/>
          <w:jc w:val="center"/>
        </w:trPr>
        <w:tc>
          <w:tcPr>
            <w:tcW w:w="868" w:type="pct"/>
          </w:tcPr>
          <w:p w14:paraId="07F85C11" w14:textId="77777777" w:rsidR="005A3B6E" w:rsidRDefault="005A3B6E">
            <w:pPr>
              <w:spacing w:after="60"/>
              <w:jc w:val="left"/>
              <w:rPr>
                <w:sz w:val="18"/>
                <w:szCs w:val="24"/>
              </w:rPr>
            </w:pPr>
            <w:r>
              <w:rPr>
                <w:noProof/>
                <w:sz w:val="18"/>
                <w:szCs w:val="24"/>
              </w:rPr>
              <w:t>HFC</w:t>
            </w:r>
            <w:smartTag w:uri="urn:schemas-microsoft-com:office:smarttags" w:element="chsdate">
              <w:smartTagPr>
                <w:attr w:name="Year" w:val="2024"/>
                <w:attr w:name="Month" w:val="1"/>
                <w:attr w:name="Day" w:val="1"/>
                <w:attr w:name="IsLunarDate" w:val="False"/>
                <w:attr w:name="IsROCDate" w:val="False"/>
              </w:smartTagPr>
              <w:r>
                <w:rPr>
                  <w:noProof/>
                  <w:sz w:val="18"/>
                  <w:szCs w:val="24"/>
                </w:rPr>
                <w:t>-134a</w:t>
              </w:r>
            </w:smartTag>
          </w:p>
        </w:tc>
        <w:tc>
          <w:tcPr>
            <w:tcW w:w="372" w:type="pct"/>
          </w:tcPr>
          <w:p w14:paraId="5DF09C37" w14:textId="77777777" w:rsidR="005A3B6E" w:rsidRDefault="005A3B6E">
            <w:pPr>
              <w:spacing w:after="60"/>
              <w:jc w:val="right"/>
              <w:rPr>
                <w:sz w:val="18"/>
                <w:szCs w:val="24"/>
              </w:rPr>
            </w:pPr>
          </w:p>
        </w:tc>
        <w:tc>
          <w:tcPr>
            <w:tcW w:w="290" w:type="pct"/>
          </w:tcPr>
          <w:p w14:paraId="72A5D1FA" w14:textId="77777777" w:rsidR="005A3B6E" w:rsidRDefault="005A3B6E">
            <w:pPr>
              <w:spacing w:after="60"/>
              <w:jc w:val="right"/>
              <w:rPr>
                <w:sz w:val="18"/>
                <w:szCs w:val="24"/>
              </w:rPr>
            </w:pPr>
          </w:p>
        </w:tc>
        <w:tc>
          <w:tcPr>
            <w:tcW w:w="527" w:type="pct"/>
          </w:tcPr>
          <w:p w14:paraId="5E756884" w14:textId="77777777" w:rsidR="005A3B6E" w:rsidRDefault="005A3B6E">
            <w:pPr>
              <w:spacing w:after="60"/>
              <w:jc w:val="right"/>
              <w:rPr>
                <w:sz w:val="18"/>
                <w:szCs w:val="24"/>
              </w:rPr>
            </w:pPr>
          </w:p>
        </w:tc>
        <w:tc>
          <w:tcPr>
            <w:tcW w:w="524" w:type="pct"/>
          </w:tcPr>
          <w:p w14:paraId="5937842A" w14:textId="77777777" w:rsidR="005A3B6E" w:rsidRDefault="005A3B6E">
            <w:pPr>
              <w:spacing w:after="60"/>
              <w:jc w:val="right"/>
              <w:rPr>
                <w:sz w:val="18"/>
                <w:szCs w:val="24"/>
              </w:rPr>
            </w:pPr>
          </w:p>
        </w:tc>
        <w:tc>
          <w:tcPr>
            <w:tcW w:w="561" w:type="pct"/>
          </w:tcPr>
          <w:p w14:paraId="41D634E5" w14:textId="77777777" w:rsidR="005A3B6E" w:rsidRDefault="005A3B6E">
            <w:pPr>
              <w:spacing w:after="60"/>
              <w:jc w:val="right"/>
              <w:rPr>
                <w:sz w:val="18"/>
                <w:szCs w:val="24"/>
              </w:rPr>
            </w:pPr>
          </w:p>
        </w:tc>
        <w:tc>
          <w:tcPr>
            <w:tcW w:w="579" w:type="pct"/>
          </w:tcPr>
          <w:p w14:paraId="51B815C6" w14:textId="77777777" w:rsidR="005A3B6E" w:rsidRDefault="005A3B6E">
            <w:pPr>
              <w:spacing w:after="60"/>
              <w:jc w:val="right"/>
              <w:rPr>
                <w:sz w:val="18"/>
                <w:szCs w:val="24"/>
              </w:rPr>
            </w:pPr>
            <w:r>
              <w:rPr>
                <w:sz w:val="18"/>
                <w:szCs w:val="24"/>
              </w:rPr>
              <w:t>112.02</w:t>
            </w:r>
          </w:p>
        </w:tc>
        <w:tc>
          <w:tcPr>
            <w:tcW w:w="372" w:type="pct"/>
          </w:tcPr>
          <w:p w14:paraId="1E282BF1" w14:textId="77777777" w:rsidR="005A3B6E" w:rsidRDefault="005A3B6E">
            <w:pPr>
              <w:spacing w:after="60"/>
              <w:jc w:val="right"/>
              <w:rPr>
                <w:sz w:val="18"/>
                <w:szCs w:val="24"/>
              </w:rPr>
            </w:pPr>
          </w:p>
        </w:tc>
        <w:tc>
          <w:tcPr>
            <w:tcW w:w="330" w:type="pct"/>
          </w:tcPr>
          <w:p w14:paraId="062A7C52" w14:textId="77777777" w:rsidR="005A3B6E" w:rsidRDefault="005A3B6E">
            <w:pPr>
              <w:spacing w:after="60"/>
              <w:jc w:val="right"/>
              <w:rPr>
                <w:sz w:val="18"/>
                <w:szCs w:val="24"/>
              </w:rPr>
            </w:pPr>
          </w:p>
        </w:tc>
        <w:tc>
          <w:tcPr>
            <w:tcW w:w="577" w:type="pct"/>
          </w:tcPr>
          <w:p w14:paraId="26EFF902" w14:textId="77777777" w:rsidR="005A3B6E" w:rsidRDefault="005A3B6E">
            <w:pPr>
              <w:spacing w:after="60"/>
              <w:jc w:val="right"/>
              <w:rPr>
                <w:sz w:val="18"/>
                <w:szCs w:val="24"/>
              </w:rPr>
            </w:pPr>
            <w:r>
              <w:rPr>
                <w:sz w:val="18"/>
                <w:szCs w:val="24"/>
              </w:rPr>
              <w:t>112.02</w:t>
            </w:r>
          </w:p>
        </w:tc>
      </w:tr>
      <w:tr w:rsidR="005A3B6E" w14:paraId="75753A25" w14:textId="77777777" w:rsidTr="008F7ED7">
        <w:trPr>
          <w:trHeight w:val="250"/>
          <w:jc w:val="center"/>
        </w:trPr>
        <w:tc>
          <w:tcPr>
            <w:tcW w:w="868" w:type="pct"/>
          </w:tcPr>
          <w:p w14:paraId="632F44FD" w14:textId="77777777" w:rsidR="005A3B6E" w:rsidRDefault="005A3B6E">
            <w:pPr>
              <w:spacing w:after="60"/>
              <w:jc w:val="left"/>
              <w:rPr>
                <w:sz w:val="18"/>
                <w:szCs w:val="24"/>
              </w:rPr>
            </w:pPr>
            <w:r>
              <w:rPr>
                <w:noProof/>
                <w:sz w:val="18"/>
                <w:szCs w:val="24"/>
              </w:rPr>
              <w:t>R</w:t>
            </w:r>
            <w:smartTag w:uri="urn:schemas-microsoft-com:office:smarttags" w:element="chsdate">
              <w:smartTagPr>
                <w:attr w:name="Year" w:val="2024"/>
                <w:attr w:name="Month" w:val="1"/>
                <w:attr w:name="Day" w:val="1"/>
                <w:attr w:name="IsLunarDate" w:val="False"/>
                <w:attr w:name="IsROCDate" w:val="False"/>
              </w:smartTagPr>
              <w:r>
                <w:rPr>
                  <w:noProof/>
                  <w:sz w:val="18"/>
                  <w:szCs w:val="24"/>
                </w:rPr>
                <w:t>-404A</w:t>
              </w:r>
            </w:smartTag>
          </w:p>
        </w:tc>
        <w:tc>
          <w:tcPr>
            <w:tcW w:w="372" w:type="pct"/>
          </w:tcPr>
          <w:p w14:paraId="27768DEE" w14:textId="77777777" w:rsidR="005A3B6E" w:rsidRDefault="005A3B6E">
            <w:pPr>
              <w:spacing w:after="60"/>
              <w:jc w:val="right"/>
              <w:rPr>
                <w:sz w:val="18"/>
                <w:szCs w:val="24"/>
              </w:rPr>
            </w:pPr>
          </w:p>
        </w:tc>
        <w:tc>
          <w:tcPr>
            <w:tcW w:w="290" w:type="pct"/>
          </w:tcPr>
          <w:p w14:paraId="0A2FAC25" w14:textId="77777777" w:rsidR="005A3B6E" w:rsidRDefault="005A3B6E">
            <w:pPr>
              <w:spacing w:after="60"/>
              <w:jc w:val="right"/>
              <w:rPr>
                <w:sz w:val="18"/>
                <w:szCs w:val="24"/>
              </w:rPr>
            </w:pPr>
          </w:p>
        </w:tc>
        <w:tc>
          <w:tcPr>
            <w:tcW w:w="527" w:type="pct"/>
          </w:tcPr>
          <w:p w14:paraId="61EBC242" w14:textId="77777777" w:rsidR="005A3B6E" w:rsidRDefault="005A3B6E">
            <w:pPr>
              <w:spacing w:after="60"/>
              <w:jc w:val="right"/>
              <w:rPr>
                <w:sz w:val="18"/>
                <w:szCs w:val="24"/>
              </w:rPr>
            </w:pPr>
          </w:p>
        </w:tc>
        <w:tc>
          <w:tcPr>
            <w:tcW w:w="524" w:type="pct"/>
          </w:tcPr>
          <w:p w14:paraId="2C884E5F" w14:textId="77777777" w:rsidR="005A3B6E" w:rsidRDefault="005A3B6E">
            <w:pPr>
              <w:spacing w:after="60"/>
              <w:jc w:val="right"/>
              <w:rPr>
                <w:sz w:val="18"/>
                <w:szCs w:val="24"/>
              </w:rPr>
            </w:pPr>
          </w:p>
        </w:tc>
        <w:tc>
          <w:tcPr>
            <w:tcW w:w="561" w:type="pct"/>
          </w:tcPr>
          <w:p w14:paraId="043357AD" w14:textId="77777777" w:rsidR="005A3B6E" w:rsidRDefault="005A3B6E">
            <w:pPr>
              <w:spacing w:after="60"/>
              <w:jc w:val="right"/>
              <w:rPr>
                <w:sz w:val="18"/>
                <w:szCs w:val="24"/>
              </w:rPr>
            </w:pPr>
          </w:p>
        </w:tc>
        <w:tc>
          <w:tcPr>
            <w:tcW w:w="579" w:type="pct"/>
          </w:tcPr>
          <w:p w14:paraId="40B72E10" w14:textId="77777777" w:rsidR="005A3B6E" w:rsidRDefault="005A3B6E">
            <w:pPr>
              <w:spacing w:after="60"/>
              <w:jc w:val="right"/>
              <w:rPr>
                <w:sz w:val="18"/>
                <w:szCs w:val="24"/>
              </w:rPr>
            </w:pPr>
            <w:r>
              <w:rPr>
                <w:sz w:val="18"/>
                <w:szCs w:val="24"/>
              </w:rPr>
              <w:t>11.30</w:t>
            </w:r>
          </w:p>
        </w:tc>
        <w:tc>
          <w:tcPr>
            <w:tcW w:w="372" w:type="pct"/>
          </w:tcPr>
          <w:p w14:paraId="4E6EE7B7" w14:textId="77777777" w:rsidR="005A3B6E" w:rsidRDefault="005A3B6E">
            <w:pPr>
              <w:spacing w:after="60"/>
              <w:jc w:val="right"/>
              <w:rPr>
                <w:sz w:val="18"/>
                <w:szCs w:val="24"/>
              </w:rPr>
            </w:pPr>
          </w:p>
        </w:tc>
        <w:tc>
          <w:tcPr>
            <w:tcW w:w="330" w:type="pct"/>
          </w:tcPr>
          <w:p w14:paraId="0FBC3166" w14:textId="77777777" w:rsidR="005A3B6E" w:rsidRDefault="005A3B6E">
            <w:pPr>
              <w:spacing w:after="60"/>
              <w:jc w:val="right"/>
              <w:rPr>
                <w:sz w:val="18"/>
                <w:szCs w:val="24"/>
              </w:rPr>
            </w:pPr>
          </w:p>
        </w:tc>
        <w:tc>
          <w:tcPr>
            <w:tcW w:w="577" w:type="pct"/>
          </w:tcPr>
          <w:p w14:paraId="41BFC855" w14:textId="77777777" w:rsidR="005A3B6E" w:rsidRDefault="005A3B6E">
            <w:pPr>
              <w:spacing w:after="60"/>
              <w:jc w:val="right"/>
              <w:rPr>
                <w:sz w:val="18"/>
                <w:szCs w:val="24"/>
              </w:rPr>
            </w:pPr>
            <w:r>
              <w:rPr>
                <w:sz w:val="18"/>
                <w:szCs w:val="24"/>
              </w:rPr>
              <w:t>11.30</w:t>
            </w:r>
          </w:p>
        </w:tc>
      </w:tr>
      <w:tr w:rsidR="005A3B6E" w14:paraId="58F5BDE1" w14:textId="77777777" w:rsidTr="008F7ED7">
        <w:trPr>
          <w:trHeight w:val="250"/>
          <w:jc w:val="center"/>
        </w:trPr>
        <w:tc>
          <w:tcPr>
            <w:tcW w:w="868" w:type="pct"/>
          </w:tcPr>
          <w:p w14:paraId="2D449268" w14:textId="77777777" w:rsidR="005A3B6E" w:rsidRDefault="005A3B6E">
            <w:pPr>
              <w:spacing w:after="60"/>
              <w:jc w:val="left"/>
              <w:rPr>
                <w:sz w:val="18"/>
                <w:szCs w:val="24"/>
              </w:rPr>
            </w:pPr>
            <w:r>
              <w:rPr>
                <w:noProof/>
                <w:sz w:val="18"/>
                <w:szCs w:val="24"/>
              </w:rPr>
              <w:t>R</w:t>
            </w:r>
            <w:smartTag w:uri="urn:schemas-microsoft-com:office:smarttags" w:element="chsdate">
              <w:smartTagPr>
                <w:attr w:name="Year" w:val="2024"/>
                <w:attr w:name="Month" w:val="1"/>
                <w:attr w:name="Day" w:val="1"/>
                <w:attr w:name="IsLunarDate" w:val="False"/>
                <w:attr w:name="IsROCDate" w:val="False"/>
              </w:smartTagPr>
              <w:r>
                <w:rPr>
                  <w:noProof/>
                  <w:sz w:val="18"/>
                  <w:szCs w:val="24"/>
                </w:rPr>
                <w:t>-410A</w:t>
              </w:r>
            </w:smartTag>
          </w:p>
        </w:tc>
        <w:tc>
          <w:tcPr>
            <w:tcW w:w="372" w:type="pct"/>
          </w:tcPr>
          <w:p w14:paraId="3AB16816" w14:textId="77777777" w:rsidR="005A3B6E" w:rsidRDefault="005A3B6E">
            <w:pPr>
              <w:spacing w:after="60"/>
              <w:jc w:val="right"/>
              <w:rPr>
                <w:sz w:val="18"/>
                <w:szCs w:val="24"/>
              </w:rPr>
            </w:pPr>
          </w:p>
        </w:tc>
        <w:tc>
          <w:tcPr>
            <w:tcW w:w="290" w:type="pct"/>
          </w:tcPr>
          <w:p w14:paraId="42F2F8B2" w14:textId="77777777" w:rsidR="005A3B6E" w:rsidRDefault="005A3B6E">
            <w:pPr>
              <w:spacing w:after="60"/>
              <w:jc w:val="right"/>
              <w:rPr>
                <w:sz w:val="18"/>
                <w:szCs w:val="24"/>
              </w:rPr>
            </w:pPr>
          </w:p>
        </w:tc>
        <w:tc>
          <w:tcPr>
            <w:tcW w:w="527" w:type="pct"/>
          </w:tcPr>
          <w:p w14:paraId="7E3BA34C" w14:textId="77777777" w:rsidR="005A3B6E" w:rsidRDefault="005A3B6E">
            <w:pPr>
              <w:spacing w:after="60"/>
              <w:jc w:val="right"/>
              <w:rPr>
                <w:sz w:val="18"/>
                <w:szCs w:val="24"/>
              </w:rPr>
            </w:pPr>
          </w:p>
        </w:tc>
        <w:tc>
          <w:tcPr>
            <w:tcW w:w="524" w:type="pct"/>
          </w:tcPr>
          <w:p w14:paraId="50F48442" w14:textId="77777777" w:rsidR="005A3B6E" w:rsidRDefault="005A3B6E">
            <w:pPr>
              <w:spacing w:after="60"/>
              <w:jc w:val="right"/>
              <w:rPr>
                <w:sz w:val="18"/>
                <w:szCs w:val="24"/>
              </w:rPr>
            </w:pPr>
          </w:p>
        </w:tc>
        <w:tc>
          <w:tcPr>
            <w:tcW w:w="561" w:type="pct"/>
          </w:tcPr>
          <w:p w14:paraId="4F82B650" w14:textId="77777777" w:rsidR="005A3B6E" w:rsidRDefault="005A3B6E">
            <w:pPr>
              <w:spacing w:after="60"/>
              <w:jc w:val="right"/>
              <w:rPr>
                <w:sz w:val="18"/>
                <w:szCs w:val="24"/>
              </w:rPr>
            </w:pPr>
          </w:p>
        </w:tc>
        <w:tc>
          <w:tcPr>
            <w:tcW w:w="579" w:type="pct"/>
          </w:tcPr>
          <w:p w14:paraId="6498E8D6" w14:textId="77777777" w:rsidR="005A3B6E" w:rsidRDefault="005A3B6E">
            <w:pPr>
              <w:spacing w:after="60"/>
              <w:jc w:val="right"/>
              <w:rPr>
                <w:sz w:val="18"/>
                <w:szCs w:val="24"/>
              </w:rPr>
            </w:pPr>
            <w:r>
              <w:rPr>
                <w:sz w:val="18"/>
                <w:szCs w:val="24"/>
              </w:rPr>
              <w:t>42.03</w:t>
            </w:r>
          </w:p>
        </w:tc>
        <w:tc>
          <w:tcPr>
            <w:tcW w:w="372" w:type="pct"/>
          </w:tcPr>
          <w:p w14:paraId="59294869" w14:textId="77777777" w:rsidR="005A3B6E" w:rsidRDefault="005A3B6E">
            <w:pPr>
              <w:spacing w:after="60"/>
              <w:jc w:val="right"/>
              <w:rPr>
                <w:sz w:val="18"/>
                <w:szCs w:val="24"/>
              </w:rPr>
            </w:pPr>
          </w:p>
        </w:tc>
        <w:tc>
          <w:tcPr>
            <w:tcW w:w="330" w:type="pct"/>
          </w:tcPr>
          <w:p w14:paraId="1FCBC8DA" w14:textId="77777777" w:rsidR="005A3B6E" w:rsidRDefault="005A3B6E">
            <w:pPr>
              <w:spacing w:after="60"/>
              <w:jc w:val="right"/>
              <w:rPr>
                <w:sz w:val="18"/>
                <w:szCs w:val="24"/>
              </w:rPr>
            </w:pPr>
          </w:p>
        </w:tc>
        <w:tc>
          <w:tcPr>
            <w:tcW w:w="577" w:type="pct"/>
          </w:tcPr>
          <w:p w14:paraId="67E50B77" w14:textId="77777777" w:rsidR="005A3B6E" w:rsidRDefault="005A3B6E">
            <w:pPr>
              <w:spacing w:after="60"/>
              <w:jc w:val="right"/>
              <w:rPr>
                <w:sz w:val="18"/>
                <w:szCs w:val="24"/>
              </w:rPr>
            </w:pPr>
            <w:r>
              <w:rPr>
                <w:sz w:val="18"/>
                <w:szCs w:val="24"/>
              </w:rPr>
              <w:t>42.03</w:t>
            </w:r>
          </w:p>
        </w:tc>
      </w:tr>
    </w:tbl>
    <w:p w14:paraId="66823EEC" w14:textId="77777777" w:rsidR="005A3B6E" w:rsidRDefault="005A3B6E">
      <w:pPr>
        <w:jc w:val="center"/>
        <w:rPr>
          <w:sz w:val="10"/>
          <w:szCs w:val="24"/>
        </w:rPr>
      </w:pPr>
    </w:p>
    <w:tbl>
      <w:tblPr>
        <w:tblW w:w="57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33"/>
        <w:gridCol w:w="2028"/>
        <w:gridCol w:w="2397"/>
      </w:tblGrid>
      <w:tr w:rsidR="005A3B6E" w14:paraId="332878EE" w14:textId="77777777" w:rsidTr="008F7ED7">
        <w:trPr>
          <w:trHeight w:val="272"/>
          <w:jc w:val="center"/>
        </w:trPr>
        <w:tc>
          <w:tcPr>
            <w:tcW w:w="2999" w:type="pct"/>
          </w:tcPr>
          <w:p w14:paraId="2DB4C9F0" w14:textId="77777777" w:rsidR="005A3B6E" w:rsidRDefault="005A3B6E">
            <w:pPr>
              <w:jc w:val="left"/>
              <w:rPr>
                <w:szCs w:val="24"/>
              </w:rPr>
            </w:pPr>
            <w:r>
              <w:rPr>
                <w:rFonts w:ascii="SimSun" w:hint="eastAsia"/>
                <w:b/>
                <w:noProof/>
                <w:sz w:val="20"/>
                <w:szCs w:val="24"/>
              </w:rPr>
              <w:t>㈣</w:t>
            </w:r>
            <w:r>
              <w:rPr>
                <w:rFonts w:ascii="SimSun"/>
                <w:b/>
                <w:noProof/>
                <w:sz w:val="20"/>
                <w:szCs w:val="24"/>
              </w:rPr>
              <w:t xml:space="preserve"> 2020-2022</w:t>
            </w:r>
            <w:r>
              <w:rPr>
                <w:rFonts w:ascii="SimSun" w:hint="eastAsia"/>
                <w:b/>
                <w:noProof/>
                <w:sz w:val="20"/>
                <w:szCs w:val="24"/>
              </w:rPr>
              <w:t>年用于维修的氢氟碳化物平均消费量</w:t>
            </w:r>
          </w:p>
        </w:tc>
        <w:tc>
          <w:tcPr>
            <w:tcW w:w="917" w:type="pct"/>
          </w:tcPr>
          <w:p w14:paraId="0BB3CCBD" w14:textId="77777777" w:rsidR="005A3B6E" w:rsidRDefault="005A3B6E">
            <w:pPr>
              <w:jc w:val="right"/>
              <w:rPr>
                <w:szCs w:val="24"/>
              </w:rPr>
            </w:pPr>
            <w:r>
              <w:rPr>
                <w:rFonts w:ascii="SimSun"/>
                <w:b/>
                <w:noProof/>
                <w:sz w:val="19"/>
                <w:szCs w:val="24"/>
              </w:rPr>
              <w:t>163.10</w:t>
            </w:r>
            <w:r>
              <w:rPr>
                <w:rFonts w:ascii="SimSun" w:hint="eastAsia"/>
                <w:b/>
                <w:noProof/>
                <w:sz w:val="19"/>
                <w:szCs w:val="24"/>
              </w:rPr>
              <w:t>公吨</w:t>
            </w:r>
          </w:p>
        </w:tc>
        <w:tc>
          <w:tcPr>
            <w:tcW w:w="1084" w:type="pct"/>
          </w:tcPr>
          <w:p w14:paraId="0BC22C41" w14:textId="77777777" w:rsidR="005A3B6E" w:rsidRDefault="005A3B6E">
            <w:pPr>
              <w:jc w:val="right"/>
              <w:rPr>
                <w:szCs w:val="24"/>
              </w:rPr>
            </w:pPr>
            <w:r>
              <w:rPr>
                <w:b/>
                <w:noProof/>
                <w:sz w:val="19"/>
                <w:szCs w:val="24"/>
              </w:rPr>
              <w:t>287,702 CO</w:t>
            </w:r>
            <w:r>
              <w:rPr>
                <w:b/>
                <w:noProof/>
                <w:sz w:val="19"/>
                <w:szCs w:val="24"/>
                <w:vertAlign w:val="subscript"/>
              </w:rPr>
              <w:t>2</w:t>
            </w:r>
            <w:r>
              <w:rPr>
                <w:rFonts w:ascii="SimSun" w:hint="eastAsia"/>
                <w:b/>
                <w:noProof/>
                <w:sz w:val="19"/>
                <w:szCs w:val="24"/>
              </w:rPr>
              <w:t>当量吨</w:t>
            </w:r>
          </w:p>
        </w:tc>
      </w:tr>
    </w:tbl>
    <w:p w14:paraId="32B40898" w14:textId="77777777" w:rsidR="005A3B6E" w:rsidRDefault="005A3B6E">
      <w:pPr>
        <w:jc w:val="center"/>
        <w:rPr>
          <w:sz w:val="10"/>
          <w:szCs w:val="24"/>
        </w:rPr>
      </w:pPr>
    </w:p>
    <w:tbl>
      <w:tblPr>
        <w:tblW w:w="57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28"/>
        <w:gridCol w:w="1833"/>
        <w:gridCol w:w="2466"/>
        <w:gridCol w:w="2431"/>
      </w:tblGrid>
      <w:tr w:rsidR="005A3B6E" w14:paraId="723FD515" w14:textId="77777777" w:rsidTr="008F7ED7">
        <w:trPr>
          <w:trHeight w:val="272"/>
          <w:jc w:val="center"/>
        </w:trPr>
        <w:tc>
          <w:tcPr>
            <w:tcW w:w="5000" w:type="pct"/>
            <w:gridSpan w:val="4"/>
          </w:tcPr>
          <w:p w14:paraId="3FBA89A8" w14:textId="77777777" w:rsidR="005A3B6E" w:rsidRDefault="005A3B6E">
            <w:pPr>
              <w:jc w:val="left"/>
              <w:rPr>
                <w:szCs w:val="24"/>
              </w:rPr>
            </w:pPr>
            <w:r>
              <w:rPr>
                <w:rFonts w:ascii="SimSun" w:hint="eastAsia"/>
                <w:b/>
                <w:noProof/>
                <w:sz w:val="19"/>
                <w:szCs w:val="24"/>
              </w:rPr>
              <w:t>㈤</w:t>
            </w:r>
            <w:r>
              <w:rPr>
                <w:rFonts w:ascii="SimSun"/>
                <w:b/>
                <w:noProof/>
                <w:sz w:val="19"/>
                <w:szCs w:val="24"/>
              </w:rPr>
              <w:t xml:space="preserve"> </w:t>
            </w:r>
            <w:r>
              <w:rPr>
                <w:rFonts w:ascii="SimSun" w:hint="eastAsia"/>
                <w:b/>
                <w:noProof/>
                <w:sz w:val="20"/>
                <w:szCs w:val="24"/>
              </w:rPr>
              <w:t>消费量数据（</w:t>
            </w:r>
            <w:r>
              <w:rPr>
                <w:b/>
                <w:noProof/>
                <w:sz w:val="20"/>
                <w:szCs w:val="24"/>
              </w:rPr>
              <w:t>CO</w:t>
            </w:r>
            <w:r>
              <w:rPr>
                <w:b/>
                <w:noProof/>
                <w:sz w:val="20"/>
                <w:szCs w:val="24"/>
                <w:vertAlign w:val="subscript"/>
              </w:rPr>
              <w:t>2</w:t>
            </w:r>
            <w:r>
              <w:rPr>
                <w:rFonts w:ascii="SimSun" w:hint="eastAsia"/>
                <w:b/>
                <w:noProof/>
                <w:sz w:val="20"/>
                <w:szCs w:val="24"/>
              </w:rPr>
              <w:t>当量吨）</w:t>
            </w:r>
          </w:p>
        </w:tc>
      </w:tr>
      <w:tr w:rsidR="005A3B6E" w14:paraId="7923EC38" w14:textId="77777777" w:rsidTr="008F7ED7">
        <w:trPr>
          <w:trHeight w:val="478"/>
          <w:jc w:val="center"/>
        </w:trPr>
        <w:tc>
          <w:tcPr>
            <w:tcW w:w="1957" w:type="pct"/>
          </w:tcPr>
          <w:p w14:paraId="15DE8BC8" w14:textId="77777777" w:rsidR="005A3B6E" w:rsidRDefault="005A3B6E">
            <w:pPr>
              <w:ind w:right="-107"/>
              <w:jc w:val="left"/>
              <w:rPr>
                <w:szCs w:val="24"/>
              </w:rPr>
            </w:pPr>
            <w:r>
              <w:rPr>
                <w:rFonts w:ascii="SimSun" w:hint="eastAsia"/>
                <w:noProof/>
                <w:sz w:val="19"/>
                <w:szCs w:val="24"/>
              </w:rPr>
              <w:t>基准消费量：</w:t>
            </w:r>
            <w:r>
              <w:rPr>
                <w:rFonts w:ascii="SimSun"/>
                <w:noProof/>
                <w:sz w:val="19"/>
                <w:szCs w:val="24"/>
              </w:rPr>
              <w:t>2020-2022</w:t>
            </w:r>
            <w:r>
              <w:rPr>
                <w:rFonts w:ascii="SimSun" w:hint="eastAsia"/>
                <w:noProof/>
                <w:sz w:val="19"/>
                <w:szCs w:val="24"/>
              </w:rPr>
              <w:t>年氢氟碳化物平均消费量加氢氟碳化物基准消费量的</w:t>
            </w:r>
            <w:r>
              <w:rPr>
                <w:rFonts w:ascii="SimSun"/>
                <w:noProof/>
                <w:sz w:val="19"/>
                <w:szCs w:val="24"/>
              </w:rPr>
              <w:t>65%</w:t>
            </w:r>
          </w:p>
        </w:tc>
        <w:tc>
          <w:tcPr>
            <w:tcW w:w="829" w:type="pct"/>
          </w:tcPr>
          <w:p w14:paraId="15A52298" w14:textId="77777777" w:rsidR="005A3B6E" w:rsidRDefault="005A3B6E">
            <w:pPr>
              <w:jc w:val="right"/>
              <w:rPr>
                <w:sz w:val="19"/>
                <w:szCs w:val="24"/>
              </w:rPr>
            </w:pPr>
            <w:r>
              <w:rPr>
                <w:sz w:val="20"/>
                <w:szCs w:val="24"/>
              </w:rPr>
              <w:t>504,649</w:t>
            </w:r>
          </w:p>
        </w:tc>
        <w:tc>
          <w:tcPr>
            <w:tcW w:w="1115" w:type="pct"/>
          </w:tcPr>
          <w:p w14:paraId="7B2CD7C3" w14:textId="77777777" w:rsidR="005A3B6E" w:rsidRDefault="005A3B6E">
            <w:pPr>
              <w:jc w:val="left"/>
              <w:rPr>
                <w:szCs w:val="24"/>
              </w:rPr>
            </w:pPr>
            <w:r>
              <w:rPr>
                <w:rFonts w:ascii="SimSun" w:hint="eastAsia"/>
                <w:noProof/>
                <w:sz w:val="19"/>
                <w:szCs w:val="24"/>
              </w:rPr>
              <w:t>持续总体削减量起点</w:t>
            </w:r>
          </w:p>
        </w:tc>
        <w:tc>
          <w:tcPr>
            <w:tcW w:w="1098" w:type="pct"/>
          </w:tcPr>
          <w:p w14:paraId="025E5D0A" w14:textId="77777777" w:rsidR="005A3B6E" w:rsidRDefault="005A3B6E">
            <w:pPr>
              <w:jc w:val="right"/>
              <w:rPr>
                <w:szCs w:val="24"/>
              </w:rPr>
            </w:pPr>
            <w:r>
              <w:rPr>
                <w:noProof/>
                <w:sz w:val="19"/>
                <w:szCs w:val="24"/>
              </w:rPr>
              <w:t>[n/a]*</w:t>
            </w:r>
          </w:p>
        </w:tc>
      </w:tr>
      <w:tr w:rsidR="005A3B6E" w14:paraId="56CA911D" w14:textId="77777777" w:rsidTr="008F7ED7">
        <w:trPr>
          <w:trHeight w:val="233"/>
          <w:jc w:val="center"/>
        </w:trPr>
        <w:tc>
          <w:tcPr>
            <w:tcW w:w="5000" w:type="pct"/>
            <w:gridSpan w:val="4"/>
          </w:tcPr>
          <w:p w14:paraId="722A2B43" w14:textId="77777777" w:rsidR="005A3B6E" w:rsidRDefault="005A3B6E">
            <w:pPr>
              <w:jc w:val="left"/>
              <w:rPr>
                <w:szCs w:val="24"/>
              </w:rPr>
            </w:pPr>
            <w:r>
              <w:rPr>
                <w:rFonts w:ascii="SimSun" w:hint="eastAsia"/>
                <w:b/>
                <w:noProof/>
                <w:sz w:val="19"/>
                <w:szCs w:val="24"/>
              </w:rPr>
              <w:t>有资格获得供资的消费量</w:t>
            </w:r>
          </w:p>
        </w:tc>
      </w:tr>
      <w:tr w:rsidR="005A3B6E" w14:paraId="675EA28E" w14:textId="77777777" w:rsidTr="008F7ED7">
        <w:trPr>
          <w:trHeight w:val="272"/>
          <w:jc w:val="center"/>
        </w:trPr>
        <w:tc>
          <w:tcPr>
            <w:tcW w:w="1957" w:type="pct"/>
          </w:tcPr>
          <w:p w14:paraId="342DF567" w14:textId="77777777" w:rsidR="005A3B6E" w:rsidRDefault="005A3B6E">
            <w:pPr>
              <w:jc w:val="left"/>
              <w:rPr>
                <w:szCs w:val="24"/>
              </w:rPr>
            </w:pPr>
            <w:r>
              <w:rPr>
                <w:rFonts w:ascii="SimSun" w:hint="eastAsia"/>
                <w:noProof/>
                <w:sz w:val="19"/>
                <w:szCs w:val="24"/>
              </w:rPr>
              <w:t>已核准</w:t>
            </w:r>
          </w:p>
        </w:tc>
        <w:tc>
          <w:tcPr>
            <w:tcW w:w="829" w:type="pct"/>
          </w:tcPr>
          <w:p w14:paraId="622C5186" w14:textId="77777777" w:rsidR="005A3B6E" w:rsidRDefault="005A3B6E">
            <w:pPr>
              <w:jc w:val="right"/>
              <w:rPr>
                <w:sz w:val="19"/>
                <w:szCs w:val="24"/>
              </w:rPr>
            </w:pPr>
            <w:r>
              <w:rPr>
                <w:sz w:val="19"/>
                <w:szCs w:val="24"/>
              </w:rPr>
              <w:t>0</w:t>
            </w:r>
          </w:p>
        </w:tc>
        <w:tc>
          <w:tcPr>
            <w:tcW w:w="1115" w:type="pct"/>
          </w:tcPr>
          <w:p w14:paraId="59406B1A" w14:textId="77777777" w:rsidR="005A3B6E" w:rsidRDefault="005A3B6E">
            <w:pPr>
              <w:jc w:val="left"/>
              <w:rPr>
                <w:szCs w:val="24"/>
              </w:rPr>
            </w:pPr>
            <w:r>
              <w:rPr>
                <w:rFonts w:ascii="SimSun" w:hint="eastAsia"/>
                <w:noProof/>
                <w:sz w:val="19"/>
                <w:szCs w:val="24"/>
              </w:rPr>
              <w:t>剩余消费量</w:t>
            </w:r>
          </w:p>
        </w:tc>
        <w:tc>
          <w:tcPr>
            <w:tcW w:w="1098" w:type="pct"/>
          </w:tcPr>
          <w:p w14:paraId="1759B417" w14:textId="77777777" w:rsidR="005A3B6E" w:rsidRDefault="005A3B6E">
            <w:pPr>
              <w:jc w:val="right"/>
              <w:rPr>
                <w:szCs w:val="24"/>
              </w:rPr>
            </w:pPr>
            <w:r>
              <w:rPr>
                <w:rFonts w:ascii="SimSun"/>
                <w:noProof/>
                <w:sz w:val="19"/>
                <w:szCs w:val="24"/>
              </w:rPr>
              <w:t>[n/a]*</w:t>
            </w:r>
          </w:p>
        </w:tc>
      </w:tr>
    </w:tbl>
    <w:p w14:paraId="348F1760" w14:textId="77777777" w:rsidR="005A3B6E" w:rsidRDefault="005A3B6E">
      <w:pPr>
        <w:rPr>
          <w:sz w:val="19"/>
          <w:szCs w:val="24"/>
        </w:rPr>
      </w:pPr>
      <w:r>
        <w:rPr>
          <w:noProof/>
          <w:sz w:val="19"/>
          <w:szCs w:val="24"/>
        </w:rPr>
        <w:t xml:space="preserve">* </w:t>
      </w:r>
      <w:r>
        <w:rPr>
          <w:rFonts w:ascii="SimSun" w:hint="eastAsia"/>
          <w:noProof/>
          <w:sz w:val="19"/>
          <w:szCs w:val="24"/>
        </w:rPr>
        <w:t>仅用于</w:t>
      </w:r>
      <w:r>
        <w:rPr>
          <w:noProof/>
          <w:sz w:val="19"/>
          <w:szCs w:val="24"/>
        </w:rPr>
        <w:t>2020-2022</w:t>
      </w:r>
      <w:r>
        <w:rPr>
          <w:rFonts w:ascii="SimSun" w:hint="eastAsia"/>
          <w:noProof/>
          <w:sz w:val="19"/>
          <w:szCs w:val="24"/>
        </w:rPr>
        <w:t>年用于维修的氢氟碳化物平均消费量低于</w:t>
      </w:r>
      <w:r>
        <w:rPr>
          <w:noProof/>
          <w:sz w:val="19"/>
          <w:szCs w:val="24"/>
        </w:rPr>
        <w:t>360</w:t>
      </w:r>
      <w:r>
        <w:rPr>
          <w:rFonts w:ascii="SimSun" w:hint="eastAsia"/>
          <w:noProof/>
          <w:sz w:val="19"/>
          <w:szCs w:val="24"/>
        </w:rPr>
        <w:t>公吨的国家。</w:t>
      </w:r>
    </w:p>
    <w:p w14:paraId="70808607" w14:textId="77777777" w:rsidR="005A3B6E" w:rsidRDefault="005A3B6E">
      <w:pPr>
        <w:jc w:val="center"/>
        <w:rPr>
          <w:sz w:val="10"/>
          <w:szCs w:val="24"/>
        </w:rPr>
      </w:pPr>
    </w:p>
    <w:tbl>
      <w:tblPr>
        <w:tblW w:w="58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30"/>
        <w:gridCol w:w="3411"/>
        <w:gridCol w:w="1315"/>
        <w:gridCol w:w="1498"/>
        <w:gridCol w:w="1498"/>
        <w:gridCol w:w="1496"/>
      </w:tblGrid>
      <w:tr w:rsidR="005A3B6E" w14:paraId="5FDA1367" w14:textId="77777777" w:rsidTr="008F7ED7">
        <w:trPr>
          <w:trHeight w:val="258"/>
          <w:jc w:val="center"/>
        </w:trPr>
        <w:tc>
          <w:tcPr>
            <w:tcW w:w="2395" w:type="pct"/>
            <w:gridSpan w:val="2"/>
            <w:vAlign w:val="center"/>
          </w:tcPr>
          <w:p w14:paraId="0DA2B7AD" w14:textId="77777777" w:rsidR="005A3B6E" w:rsidRDefault="005A3B6E">
            <w:pPr>
              <w:spacing w:after="60"/>
              <w:jc w:val="left"/>
              <w:rPr>
                <w:szCs w:val="24"/>
              </w:rPr>
            </w:pPr>
            <w:r>
              <w:rPr>
                <w:rFonts w:ascii="SimSun" w:hint="eastAsia"/>
                <w:b/>
                <w:noProof/>
                <w:sz w:val="20"/>
                <w:szCs w:val="24"/>
              </w:rPr>
              <w:t>㈥</w:t>
            </w:r>
            <w:r>
              <w:rPr>
                <w:rFonts w:ascii="SimSun"/>
                <w:b/>
                <w:noProof/>
                <w:sz w:val="20"/>
                <w:szCs w:val="24"/>
              </w:rPr>
              <w:t xml:space="preserve"> </w:t>
            </w:r>
            <w:r>
              <w:rPr>
                <w:rFonts w:ascii="SimSun" w:hint="eastAsia"/>
                <w:b/>
                <w:noProof/>
                <w:sz w:val="20"/>
                <w:szCs w:val="24"/>
              </w:rPr>
              <w:t>核可的业务计划</w:t>
            </w:r>
          </w:p>
        </w:tc>
        <w:tc>
          <w:tcPr>
            <w:tcW w:w="590" w:type="pct"/>
            <w:vAlign w:val="center"/>
          </w:tcPr>
          <w:p w14:paraId="366D2883" w14:textId="77777777" w:rsidR="005A3B6E" w:rsidRDefault="005A3B6E">
            <w:pPr>
              <w:spacing w:after="60"/>
              <w:jc w:val="center"/>
              <w:rPr>
                <w:b/>
                <w:sz w:val="20"/>
                <w:szCs w:val="24"/>
              </w:rPr>
            </w:pPr>
            <w:r>
              <w:rPr>
                <w:b/>
                <w:sz w:val="20"/>
                <w:szCs w:val="24"/>
              </w:rPr>
              <w:t>2023</w:t>
            </w:r>
          </w:p>
        </w:tc>
        <w:tc>
          <w:tcPr>
            <w:tcW w:w="672" w:type="pct"/>
            <w:vAlign w:val="center"/>
          </w:tcPr>
          <w:p w14:paraId="14B7FA11" w14:textId="77777777" w:rsidR="005A3B6E" w:rsidRDefault="005A3B6E">
            <w:pPr>
              <w:spacing w:after="60"/>
              <w:jc w:val="center"/>
              <w:rPr>
                <w:b/>
                <w:sz w:val="20"/>
                <w:szCs w:val="24"/>
              </w:rPr>
            </w:pPr>
            <w:r>
              <w:rPr>
                <w:b/>
                <w:sz w:val="20"/>
                <w:szCs w:val="24"/>
              </w:rPr>
              <w:t>2024</w:t>
            </w:r>
          </w:p>
        </w:tc>
        <w:tc>
          <w:tcPr>
            <w:tcW w:w="672" w:type="pct"/>
            <w:vAlign w:val="center"/>
          </w:tcPr>
          <w:p w14:paraId="710114CC" w14:textId="77777777" w:rsidR="005A3B6E" w:rsidRDefault="005A3B6E">
            <w:pPr>
              <w:spacing w:after="60"/>
              <w:jc w:val="center"/>
              <w:rPr>
                <w:b/>
                <w:sz w:val="20"/>
                <w:szCs w:val="24"/>
              </w:rPr>
            </w:pPr>
            <w:r>
              <w:rPr>
                <w:b/>
                <w:sz w:val="20"/>
                <w:szCs w:val="24"/>
              </w:rPr>
              <w:t>2025</w:t>
            </w:r>
          </w:p>
        </w:tc>
        <w:tc>
          <w:tcPr>
            <w:tcW w:w="672" w:type="pct"/>
            <w:vAlign w:val="center"/>
          </w:tcPr>
          <w:p w14:paraId="5187BFE8" w14:textId="77777777" w:rsidR="005A3B6E" w:rsidRDefault="005A3B6E">
            <w:pPr>
              <w:spacing w:after="60"/>
              <w:jc w:val="center"/>
              <w:rPr>
                <w:szCs w:val="24"/>
              </w:rPr>
            </w:pPr>
            <w:r>
              <w:rPr>
                <w:rFonts w:ascii="SimSun" w:hint="eastAsia"/>
                <w:b/>
                <w:noProof/>
                <w:sz w:val="20"/>
                <w:szCs w:val="24"/>
              </w:rPr>
              <w:t>共计</w:t>
            </w:r>
          </w:p>
        </w:tc>
      </w:tr>
      <w:tr w:rsidR="005A3B6E" w14:paraId="0E9BA730" w14:textId="77777777" w:rsidTr="008F7ED7">
        <w:trPr>
          <w:trHeight w:val="258"/>
          <w:jc w:val="center"/>
        </w:trPr>
        <w:tc>
          <w:tcPr>
            <w:tcW w:w="865" w:type="pct"/>
            <w:vMerge w:val="restart"/>
            <w:vAlign w:val="center"/>
          </w:tcPr>
          <w:p w14:paraId="4C273461" w14:textId="77777777" w:rsidR="005A3B6E" w:rsidRDefault="005A3B6E">
            <w:pPr>
              <w:spacing w:after="60"/>
              <w:jc w:val="center"/>
              <w:rPr>
                <w:sz w:val="18"/>
                <w:szCs w:val="24"/>
              </w:rPr>
            </w:pPr>
            <w:r>
              <w:rPr>
                <w:rFonts w:ascii="SimSun" w:hint="eastAsia"/>
                <w:noProof/>
                <w:sz w:val="18"/>
                <w:szCs w:val="24"/>
              </w:rPr>
              <w:t>工发组织</w:t>
            </w:r>
          </w:p>
        </w:tc>
        <w:tc>
          <w:tcPr>
            <w:tcW w:w="1530" w:type="pct"/>
          </w:tcPr>
          <w:p w14:paraId="17113E8A" w14:textId="77777777" w:rsidR="005A3B6E" w:rsidRDefault="005A3B6E">
            <w:pPr>
              <w:spacing w:after="60"/>
              <w:jc w:val="left"/>
              <w:rPr>
                <w:sz w:val="18"/>
                <w:szCs w:val="24"/>
              </w:rPr>
            </w:pPr>
            <w:r>
              <w:rPr>
                <w:rFonts w:ascii="SimSun" w:hint="eastAsia"/>
                <w:noProof/>
                <w:sz w:val="18"/>
                <w:szCs w:val="24"/>
              </w:rPr>
              <w:t>逐步减少氢氟碳化物（</w:t>
            </w:r>
            <w:r>
              <w:rPr>
                <w:noProof/>
                <w:sz w:val="18"/>
                <w:szCs w:val="24"/>
              </w:rPr>
              <w:t>CO</w:t>
            </w:r>
            <w:r>
              <w:rPr>
                <w:noProof/>
                <w:sz w:val="18"/>
                <w:szCs w:val="24"/>
                <w:vertAlign w:val="subscript"/>
              </w:rPr>
              <w:t>2</w:t>
            </w:r>
            <w:r>
              <w:rPr>
                <w:rFonts w:ascii="SimSun" w:hint="eastAsia"/>
                <w:noProof/>
                <w:sz w:val="18"/>
                <w:szCs w:val="24"/>
              </w:rPr>
              <w:t>当量吨）</w:t>
            </w:r>
          </w:p>
        </w:tc>
        <w:tc>
          <w:tcPr>
            <w:tcW w:w="590" w:type="pct"/>
          </w:tcPr>
          <w:p w14:paraId="0B98EAAF" w14:textId="77777777" w:rsidR="005A3B6E" w:rsidRDefault="005A3B6E">
            <w:pPr>
              <w:spacing w:after="60"/>
              <w:jc w:val="right"/>
              <w:rPr>
                <w:sz w:val="18"/>
                <w:szCs w:val="24"/>
              </w:rPr>
            </w:pPr>
            <w:r>
              <w:rPr>
                <w:sz w:val="18"/>
                <w:szCs w:val="24"/>
              </w:rPr>
              <w:t>0.0</w:t>
            </w:r>
          </w:p>
        </w:tc>
        <w:tc>
          <w:tcPr>
            <w:tcW w:w="672" w:type="pct"/>
          </w:tcPr>
          <w:p w14:paraId="046FF80C" w14:textId="77777777" w:rsidR="005A3B6E" w:rsidRDefault="005A3B6E">
            <w:pPr>
              <w:spacing w:after="60"/>
              <w:jc w:val="right"/>
              <w:rPr>
                <w:sz w:val="18"/>
                <w:szCs w:val="24"/>
              </w:rPr>
            </w:pPr>
            <w:r>
              <w:rPr>
                <w:sz w:val="18"/>
                <w:szCs w:val="24"/>
              </w:rPr>
              <w:t>0.0</w:t>
            </w:r>
          </w:p>
        </w:tc>
        <w:tc>
          <w:tcPr>
            <w:tcW w:w="672" w:type="pct"/>
          </w:tcPr>
          <w:p w14:paraId="568B87E0" w14:textId="77777777" w:rsidR="005A3B6E" w:rsidRDefault="005A3B6E">
            <w:pPr>
              <w:spacing w:after="60"/>
              <w:jc w:val="right"/>
              <w:rPr>
                <w:sz w:val="18"/>
                <w:szCs w:val="24"/>
              </w:rPr>
            </w:pPr>
            <w:r>
              <w:rPr>
                <w:sz w:val="18"/>
                <w:szCs w:val="24"/>
              </w:rPr>
              <w:t>0.0</w:t>
            </w:r>
          </w:p>
        </w:tc>
        <w:tc>
          <w:tcPr>
            <w:tcW w:w="672" w:type="pct"/>
          </w:tcPr>
          <w:p w14:paraId="41E879F6" w14:textId="77777777" w:rsidR="005A3B6E" w:rsidRDefault="005A3B6E">
            <w:pPr>
              <w:spacing w:after="60"/>
              <w:jc w:val="right"/>
              <w:rPr>
                <w:sz w:val="18"/>
                <w:szCs w:val="24"/>
              </w:rPr>
            </w:pPr>
            <w:r>
              <w:rPr>
                <w:sz w:val="18"/>
                <w:szCs w:val="24"/>
              </w:rPr>
              <w:t>0.0</w:t>
            </w:r>
          </w:p>
        </w:tc>
      </w:tr>
      <w:tr w:rsidR="005A3B6E" w14:paraId="093F66E9" w14:textId="77777777" w:rsidTr="008F7ED7">
        <w:trPr>
          <w:trHeight w:val="258"/>
          <w:jc w:val="center"/>
        </w:trPr>
        <w:tc>
          <w:tcPr>
            <w:tcW w:w="865" w:type="pct"/>
            <w:vMerge/>
            <w:vAlign w:val="center"/>
          </w:tcPr>
          <w:p w14:paraId="0469A798" w14:textId="77777777" w:rsidR="005A3B6E" w:rsidRDefault="005A3B6E">
            <w:pPr>
              <w:spacing w:after="60"/>
              <w:jc w:val="center"/>
              <w:rPr>
                <w:sz w:val="18"/>
                <w:szCs w:val="24"/>
              </w:rPr>
            </w:pPr>
          </w:p>
        </w:tc>
        <w:tc>
          <w:tcPr>
            <w:tcW w:w="1530" w:type="pct"/>
          </w:tcPr>
          <w:p w14:paraId="644F2CD0" w14:textId="77777777" w:rsidR="005A3B6E" w:rsidRDefault="005A3B6E">
            <w:pPr>
              <w:spacing w:after="60"/>
              <w:jc w:val="left"/>
              <w:rPr>
                <w:sz w:val="18"/>
                <w:szCs w:val="24"/>
              </w:rPr>
            </w:pPr>
            <w:r>
              <w:rPr>
                <w:rFonts w:ascii="SimSun" w:hint="eastAsia"/>
                <w:noProof/>
                <w:sz w:val="18"/>
                <w:szCs w:val="24"/>
              </w:rPr>
              <w:t>供资金额</w:t>
            </w:r>
            <w:r>
              <w:rPr>
                <w:rFonts w:ascii="SimSun"/>
                <w:noProof/>
                <w:sz w:val="18"/>
                <w:szCs w:val="24"/>
              </w:rPr>
              <w:t>(</w:t>
            </w:r>
            <w:r>
              <w:rPr>
                <w:rFonts w:ascii="SimSun" w:hint="eastAsia"/>
                <w:noProof/>
                <w:sz w:val="18"/>
                <w:szCs w:val="24"/>
              </w:rPr>
              <w:t>美元</w:t>
            </w:r>
            <w:r>
              <w:rPr>
                <w:rFonts w:ascii="SimSun"/>
                <w:noProof/>
                <w:sz w:val="18"/>
                <w:szCs w:val="24"/>
              </w:rPr>
              <w:t>)</w:t>
            </w:r>
          </w:p>
        </w:tc>
        <w:tc>
          <w:tcPr>
            <w:tcW w:w="590" w:type="pct"/>
          </w:tcPr>
          <w:p w14:paraId="4C77030D" w14:textId="77777777" w:rsidR="005A3B6E" w:rsidRDefault="005A3B6E">
            <w:pPr>
              <w:spacing w:after="60"/>
              <w:jc w:val="right"/>
              <w:rPr>
                <w:sz w:val="18"/>
                <w:szCs w:val="24"/>
              </w:rPr>
            </w:pPr>
            <w:r>
              <w:rPr>
                <w:sz w:val="18"/>
                <w:szCs w:val="24"/>
              </w:rPr>
              <w:t>0</w:t>
            </w:r>
          </w:p>
        </w:tc>
        <w:tc>
          <w:tcPr>
            <w:tcW w:w="672" w:type="pct"/>
          </w:tcPr>
          <w:p w14:paraId="0CBCDB40" w14:textId="77777777" w:rsidR="005A3B6E" w:rsidRDefault="005A3B6E">
            <w:pPr>
              <w:spacing w:after="60"/>
              <w:jc w:val="right"/>
              <w:rPr>
                <w:sz w:val="18"/>
                <w:szCs w:val="24"/>
              </w:rPr>
            </w:pPr>
            <w:r>
              <w:rPr>
                <w:sz w:val="18"/>
                <w:szCs w:val="24"/>
              </w:rPr>
              <w:t>44,940</w:t>
            </w:r>
          </w:p>
        </w:tc>
        <w:tc>
          <w:tcPr>
            <w:tcW w:w="672" w:type="pct"/>
          </w:tcPr>
          <w:p w14:paraId="4433CB57" w14:textId="77777777" w:rsidR="005A3B6E" w:rsidRDefault="005A3B6E">
            <w:pPr>
              <w:spacing w:after="60"/>
              <w:jc w:val="right"/>
              <w:rPr>
                <w:sz w:val="18"/>
                <w:szCs w:val="24"/>
              </w:rPr>
            </w:pPr>
            <w:r>
              <w:rPr>
                <w:sz w:val="18"/>
                <w:szCs w:val="24"/>
              </w:rPr>
              <w:t>0</w:t>
            </w:r>
          </w:p>
        </w:tc>
        <w:tc>
          <w:tcPr>
            <w:tcW w:w="672" w:type="pct"/>
          </w:tcPr>
          <w:p w14:paraId="120C9F13" w14:textId="77777777" w:rsidR="005A3B6E" w:rsidRDefault="005A3B6E">
            <w:pPr>
              <w:spacing w:after="60"/>
              <w:jc w:val="right"/>
              <w:rPr>
                <w:sz w:val="18"/>
                <w:szCs w:val="24"/>
              </w:rPr>
            </w:pPr>
            <w:r>
              <w:rPr>
                <w:sz w:val="18"/>
                <w:szCs w:val="24"/>
              </w:rPr>
              <w:t>44,940</w:t>
            </w:r>
          </w:p>
        </w:tc>
      </w:tr>
      <w:tr w:rsidR="005A3B6E" w14:paraId="5EA402FA" w14:textId="77777777" w:rsidTr="008F7ED7">
        <w:trPr>
          <w:trHeight w:val="258"/>
          <w:jc w:val="center"/>
        </w:trPr>
        <w:tc>
          <w:tcPr>
            <w:tcW w:w="865" w:type="pct"/>
            <w:vMerge w:val="restart"/>
            <w:vAlign w:val="center"/>
          </w:tcPr>
          <w:p w14:paraId="605BA54D" w14:textId="77777777" w:rsidR="005A3B6E" w:rsidRDefault="005A3B6E">
            <w:pPr>
              <w:spacing w:after="60"/>
              <w:jc w:val="center"/>
              <w:rPr>
                <w:sz w:val="18"/>
                <w:szCs w:val="24"/>
              </w:rPr>
            </w:pPr>
            <w:r>
              <w:rPr>
                <w:rFonts w:ascii="SimSun" w:hint="eastAsia"/>
                <w:noProof/>
                <w:sz w:val="18"/>
                <w:szCs w:val="24"/>
              </w:rPr>
              <w:t>环境署</w:t>
            </w:r>
          </w:p>
        </w:tc>
        <w:tc>
          <w:tcPr>
            <w:tcW w:w="1530" w:type="pct"/>
          </w:tcPr>
          <w:p w14:paraId="36E15EB4" w14:textId="77777777" w:rsidR="005A3B6E" w:rsidRDefault="005A3B6E">
            <w:pPr>
              <w:spacing w:after="60"/>
              <w:jc w:val="left"/>
              <w:rPr>
                <w:sz w:val="18"/>
                <w:szCs w:val="24"/>
              </w:rPr>
            </w:pPr>
            <w:r>
              <w:rPr>
                <w:rFonts w:ascii="SimSun" w:hint="eastAsia"/>
                <w:noProof/>
                <w:sz w:val="18"/>
                <w:szCs w:val="24"/>
              </w:rPr>
              <w:t>逐步减少氢氟碳化物（</w:t>
            </w:r>
            <w:r>
              <w:rPr>
                <w:noProof/>
                <w:sz w:val="18"/>
                <w:szCs w:val="24"/>
              </w:rPr>
              <w:t>CO</w:t>
            </w:r>
            <w:r>
              <w:rPr>
                <w:noProof/>
                <w:sz w:val="18"/>
                <w:szCs w:val="24"/>
                <w:vertAlign w:val="subscript"/>
              </w:rPr>
              <w:t>2</w:t>
            </w:r>
            <w:r>
              <w:rPr>
                <w:rFonts w:ascii="SimSun" w:hint="eastAsia"/>
                <w:noProof/>
                <w:sz w:val="18"/>
                <w:szCs w:val="24"/>
              </w:rPr>
              <w:t>当量吨）</w:t>
            </w:r>
          </w:p>
        </w:tc>
        <w:tc>
          <w:tcPr>
            <w:tcW w:w="590" w:type="pct"/>
          </w:tcPr>
          <w:p w14:paraId="7EFAF029" w14:textId="77777777" w:rsidR="005A3B6E" w:rsidRDefault="005A3B6E">
            <w:pPr>
              <w:spacing w:after="60"/>
              <w:jc w:val="right"/>
              <w:rPr>
                <w:sz w:val="18"/>
                <w:szCs w:val="24"/>
              </w:rPr>
            </w:pPr>
            <w:r>
              <w:rPr>
                <w:sz w:val="18"/>
                <w:szCs w:val="24"/>
              </w:rPr>
              <w:t>0.0</w:t>
            </w:r>
          </w:p>
        </w:tc>
        <w:tc>
          <w:tcPr>
            <w:tcW w:w="672" w:type="pct"/>
          </w:tcPr>
          <w:p w14:paraId="7BDC4DC0" w14:textId="77777777" w:rsidR="005A3B6E" w:rsidRDefault="005A3B6E">
            <w:pPr>
              <w:spacing w:after="60"/>
              <w:jc w:val="right"/>
              <w:rPr>
                <w:sz w:val="18"/>
                <w:szCs w:val="24"/>
              </w:rPr>
            </w:pPr>
            <w:r>
              <w:rPr>
                <w:sz w:val="18"/>
                <w:szCs w:val="24"/>
              </w:rPr>
              <w:t>0.0</w:t>
            </w:r>
          </w:p>
        </w:tc>
        <w:tc>
          <w:tcPr>
            <w:tcW w:w="672" w:type="pct"/>
          </w:tcPr>
          <w:p w14:paraId="4D9FBE81" w14:textId="77777777" w:rsidR="005A3B6E" w:rsidRDefault="005A3B6E">
            <w:pPr>
              <w:spacing w:after="60"/>
              <w:jc w:val="right"/>
              <w:rPr>
                <w:sz w:val="18"/>
                <w:szCs w:val="24"/>
              </w:rPr>
            </w:pPr>
            <w:r>
              <w:rPr>
                <w:sz w:val="18"/>
                <w:szCs w:val="24"/>
              </w:rPr>
              <w:t>0.0</w:t>
            </w:r>
          </w:p>
        </w:tc>
        <w:tc>
          <w:tcPr>
            <w:tcW w:w="672" w:type="pct"/>
          </w:tcPr>
          <w:p w14:paraId="045C292B" w14:textId="77777777" w:rsidR="005A3B6E" w:rsidRDefault="005A3B6E">
            <w:pPr>
              <w:spacing w:after="60"/>
              <w:jc w:val="right"/>
              <w:rPr>
                <w:sz w:val="18"/>
                <w:szCs w:val="24"/>
              </w:rPr>
            </w:pPr>
            <w:r>
              <w:rPr>
                <w:sz w:val="18"/>
                <w:szCs w:val="24"/>
              </w:rPr>
              <w:t>0.0</w:t>
            </w:r>
          </w:p>
        </w:tc>
      </w:tr>
      <w:tr w:rsidR="005A3B6E" w14:paraId="6F318CC2" w14:textId="77777777" w:rsidTr="008F7ED7">
        <w:trPr>
          <w:trHeight w:val="258"/>
          <w:jc w:val="center"/>
        </w:trPr>
        <w:tc>
          <w:tcPr>
            <w:tcW w:w="865" w:type="pct"/>
            <w:vMerge/>
          </w:tcPr>
          <w:p w14:paraId="55131F0A" w14:textId="77777777" w:rsidR="005A3B6E" w:rsidRDefault="005A3B6E">
            <w:pPr>
              <w:spacing w:after="60"/>
              <w:jc w:val="center"/>
              <w:rPr>
                <w:sz w:val="18"/>
                <w:szCs w:val="24"/>
              </w:rPr>
            </w:pPr>
          </w:p>
        </w:tc>
        <w:tc>
          <w:tcPr>
            <w:tcW w:w="1530" w:type="pct"/>
          </w:tcPr>
          <w:p w14:paraId="599AA3E3" w14:textId="77777777" w:rsidR="005A3B6E" w:rsidRDefault="005A3B6E">
            <w:pPr>
              <w:spacing w:after="60"/>
              <w:jc w:val="left"/>
              <w:rPr>
                <w:sz w:val="18"/>
                <w:szCs w:val="24"/>
              </w:rPr>
            </w:pPr>
            <w:r>
              <w:rPr>
                <w:rFonts w:ascii="SimSun" w:hint="eastAsia"/>
                <w:noProof/>
                <w:sz w:val="18"/>
                <w:szCs w:val="24"/>
              </w:rPr>
              <w:t>供资金额</w:t>
            </w:r>
            <w:r>
              <w:rPr>
                <w:rFonts w:ascii="SimSun"/>
                <w:noProof/>
                <w:sz w:val="18"/>
                <w:szCs w:val="24"/>
              </w:rPr>
              <w:t>(</w:t>
            </w:r>
            <w:r>
              <w:rPr>
                <w:rFonts w:ascii="SimSun" w:hint="eastAsia"/>
                <w:noProof/>
                <w:sz w:val="18"/>
                <w:szCs w:val="24"/>
              </w:rPr>
              <w:t>美元</w:t>
            </w:r>
            <w:r>
              <w:rPr>
                <w:rFonts w:ascii="SimSun"/>
                <w:noProof/>
                <w:sz w:val="18"/>
                <w:szCs w:val="24"/>
              </w:rPr>
              <w:t>)</w:t>
            </w:r>
          </w:p>
        </w:tc>
        <w:tc>
          <w:tcPr>
            <w:tcW w:w="590" w:type="pct"/>
          </w:tcPr>
          <w:p w14:paraId="1C8E32D4" w14:textId="77777777" w:rsidR="005A3B6E" w:rsidRDefault="005A3B6E">
            <w:pPr>
              <w:spacing w:after="60"/>
              <w:jc w:val="right"/>
              <w:rPr>
                <w:sz w:val="18"/>
                <w:szCs w:val="24"/>
              </w:rPr>
            </w:pPr>
            <w:r>
              <w:rPr>
                <w:sz w:val="18"/>
                <w:szCs w:val="24"/>
              </w:rPr>
              <w:t>0</w:t>
            </w:r>
          </w:p>
        </w:tc>
        <w:tc>
          <w:tcPr>
            <w:tcW w:w="672" w:type="pct"/>
          </w:tcPr>
          <w:p w14:paraId="1640B00E" w14:textId="77777777" w:rsidR="005A3B6E" w:rsidRDefault="005A3B6E">
            <w:pPr>
              <w:spacing w:after="60"/>
              <w:jc w:val="right"/>
              <w:rPr>
                <w:sz w:val="18"/>
                <w:szCs w:val="24"/>
              </w:rPr>
            </w:pPr>
            <w:r>
              <w:rPr>
                <w:sz w:val="18"/>
                <w:szCs w:val="24"/>
              </w:rPr>
              <w:t>47,460</w:t>
            </w:r>
          </w:p>
        </w:tc>
        <w:tc>
          <w:tcPr>
            <w:tcW w:w="672" w:type="pct"/>
          </w:tcPr>
          <w:p w14:paraId="4AAED609" w14:textId="77777777" w:rsidR="005A3B6E" w:rsidRDefault="005A3B6E">
            <w:pPr>
              <w:spacing w:after="60"/>
              <w:jc w:val="right"/>
              <w:rPr>
                <w:sz w:val="18"/>
                <w:szCs w:val="24"/>
              </w:rPr>
            </w:pPr>
            <w:r>
              <w:rPr>
                <w:sz w:val="18"/>
                <w:szCs w:val="24"/>
              </w:rPr>
              <w:t>0</w:t>
            </w:r>
          </w:p>
        </w:tc>
        <w:tc>
          <w:tcPr>
            <w:tcW w:w="672" w:type="pct"/>
          </w:tcPr>
          <w:p w14:paraId="30560604" w14:textId="77777777" w:rsidR="005A3B6E" w:rsidRDefault="005A3B6E">
            <w:pPr>
              <w:spacing w:after="60"/>
              <w:jc w:val="right"/>
              <w:rPr>
                <w:sz w:val="18"/>
                <w:szCs w:val="24"/>
              </w:rPr>
            </w:pPr>
            <w:r>
              <w:rPr>
                <w:sz w:val="18"/>
                <w:szCs w:val="24"/>
              </w:rPr>
              <w:t>47,460</w:t>
            </w:r>
          </w:p>
        </w:tc>
      </w:tr>
    </w:tbl>
    <w:p w14:paraId="5AF1EF5A" w14:textId="77777777" w:rsidR="005A3B6E" w:rsidRDefault="005A3B6E">
      <w:pPr>
        <w:ind w:right="-420"/>
        <w:jc w:val="center"/>
        <w:rPr>
          <w:sz w:val="10"/>
          <w:szCs w:val="24"/>
        </w:rPr>
      </w:pPr>
    </w:p>
    <w:tbl>
      <w:tblPr>
        <w:tblW w:w="586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36"/>
        <w:gridCol w:w="824"/>
        <w:gridCol w:w="1308"/>
        <w:gridCol w:w="819"/>
        <w:gridCol w:w="823"/>
        <w:gridCol w:w="823"/>
        <w:gridCol w:w="823"/>
        <w:gridCol w:w="823"/>
        <w:gridCol w:w="819"/>
        <w:gridCol w:w="823"/>
        <w:gridCol w:w="814"/>
        <w:gridCol w:w="921"/>
      </w:tblGrid>
      <w:tr w:rsidR="005A3B6E" w14:paraId="4F6ABB43" w14:textId="77777777">
        <w:trPr>
          <w:trHeight w:val="216"/>
          <w:jc w:val="center"/>
        </w:trPr>
        <w:tc>
          <w:tcPr>
            <w:tcW w:w="1643" w:type="pct"/>
            <w:gridSpan w:val="3"/>
            <w:tcMar>
              <w:left w:w="72" w:type="dxa"/>
              <w:right w:w="72" w:type="dxa"/>
            </w:tcMar>
          </w:tcPr>
          <w:p w14:paraId="0E7839B9" w14:textId="77777777" w:rsidR="005A3B6E" w:rsidRDefault="005A3B6E">
            <w:pPr>
              <w:jc w:val="left"/>
              <w:rPr>
                <w:szCs w:val="24"/>
              </w:rPr>
            </w:pPr>
            <w:r>
              <w:rPr>
                <w:rFonts w:ascii="SimSun" w:hint="eastAsia"/>
                <w:b/>
                <w:noProof/>
                <w:sz w:val="20"/>
                <w:szCs w:val="24"/>
              </w:rPr>
              <w:t>㈦</w:t>
            </w:r>
            <w:r>
              <w:rPr>
                <w:rFonts w:ascii="SimSun"/>
                <w:b/>
                <w:noProof/>
                <w:sz w:val="20"/>
                <w:szCs w:val="24"/>
              </w:rPr>
              <w:t xml:space="preserve"> </w:t>
            </w:r>
            <w:r>
              <w:rPr>
                <w:rFonts w:ascii="SimSun" w:hint="eastAsia"/>
                <w:b/>
                <w:noProof/>
                <w:sz w:val="20"/>
                <w:szCs w:val="24"/>
              </w:rPr>
              <w:t>项目数据</w:t>
            </w:r>
          </w:p>
        </w:tc>
        <w:tc>
          <w:tcPr>
            <w:tcW w:w="367" w:type="pct"/>
            <w:tcMar>
              <w:left w:w="72" w:type="dxa"/>
              <w:right w:w="72" w:type="dxa"/>
            </w:tcMar>
            <w:vAlign w:val="center"/>
          </w:tcPr>
          <w:p w14:paraId="354B2282" w14:textId="77777777" w:rsidR="005A3B6E" w:rsidRDefault="005A3B6E">
            <w:pPr>
              <w:jc w:val="center"/>
              <w:rPr>
                <w:b/>
                <w:sz w:val="20"/>
                <w:szCs w:val="24"/>
              </w:rPr>
            </w:pPr>
            <w:r>
              <w:rPr>
                <w:b/>
                <w:sz w:val="20"/>
                <w:szCs w:val="24"/>
              </w:rPr>
              <w:t>2023</w:t>
            </w:r>
          </w:p>
        </w:tc>
        <w:tc>
          <w:tcPr>
            <w:tcW w:w="369" w:type="pct"/>
            <w:tcMar>
              <w:left w:w="72" w:type="dxa"/>
              <w:right w:w="72" w:type="dxa"/>
            </w:tcMar>
            <w:vAlign w:val="center"/>
          </w:tcPr>
          <w:p w14:paraId="1E77A6D3" w14:textId="77777777" w:rsidR="005A3B6E" w:rsidRDefault="005A3B6E">
            <w:pPr>
              <w:jc w:val="center"/>
              <w:rPr>
                <w:b/>
                <w:sz w:val="20"/>
                <w:szCs w:val="24"/>
              </w:rPr>
            </w:pPr>
            <w:r>
              <w:rPr>
                <w:b/>
                <w:sz w:val="20"/>
                <w:szCs w:val="24"/>
              </w:rPr>
              <w:t>2024</w:t>
            </w:r>
          </w:p>
        </w:tc>
        <w:tc>
          <w:tcPr>
            <w:tcW w:w="369" w:type="pct"/>
            <w:tcMar>
              <w:left w:w="72" w:type="dxa"/>
              <w:right w:w="72" w:type="dxa"/>
            </w:tcMar>
            <w:vAlign w:val="center"/>
          </w:tcPr>
          <w:p w14:paraId="6F47BF12" w14:textId="77777777" w:rsidR="005A3B6E" w:rsidRDefault="005A3B6E">
            <w:pPr>
              <w:jc w:val="center"/>
              <w:rPr>
                <w:b/>
                <w:sz w:val="20"/>
                <w:szCs w:val="24"/>
              </w:rPr>
            </w:pPr>
            <w:r>
              <w:rPr>
                <w:b/>
                <w:sz w:val="20"/>
                <w:szCs w:val="24"/>
              </w:rPr>
              <w:t>2025</w:t>
            </w:r>
          </w:p>
        </w:tc>
        <w:tc>
          <w:tcPr>
            <w:tcW w:w="369" w:type="pct"/>
            <w:tcMar>
              <w:left w:w="72" w:type="dxa"/>
              <w:right w:w="72" w:type="dxa"/>
            </w:tcMar>
            <w:vAlign w:val="center"/>
          </w:tcPr>
          <w:p w14:paraId="2E7A0E40" w14:textId="77777777" w:rsidR="005A3B6E" w:rsidRDefault="005A3B6E">
            <w:pPr>
              <w:jc w:val="center"/>
              <w:rPr>
                <w:b/>
                <w:sz w:val="20"/>
                <w:szCs w:val="24"/>
              </w:rPr>
            </w:pPr>
            <w:r>
              <w:rPr>
                <w:b/>
                <w:sz w:val="20"/>
                <w:szCs w:val="24"/>
              </w:rPr>
              <w:t>2026</w:t>
            </w:r>
          </w:p>
        </w:tc>
        <w:tc>
          <w:tcPr>
            <w:tcW w:w="369" w:type="pct"/>
            <w:tcMar>
              <w:left w:w="72" w:type="dxa"/>
              <w:right w:w="72" w:type="dxa"/>
            </w:tcMar>
            <w:vAlign w:val="center"/>
          </w:tcPr>
          <w:p w14:paraId="1B8178B5" w14:textId="77777777" w:rsidR="005A3B6E" w:rsidRDefault="005A3B6E">
            <w:pPr>
              <w:jc w:val="center"/>
              <w:rPr>
                <w:b/>
                <w:sz w:val="20"/>
                <w:szCs w:val="24"/>
              </w:rPr>
            </w:pPr>
            <w:r>
              <w:rPr>
                <w:b/>
                <w:sz w:val="20"/>
                <w:szCs w:val="24"/>
              </w:rPr>
              <w:t>2027</w:t>
            </w:r>
          </w:p>
        </w:tc>
        <w:tc>
          <w:tcPr>
            <w:tcW w:w="367" w:type="pct"/>
            <w:tcMar>
              <w:left w:w="72" w:type="dxa"/>
              <w:right w:w="72" w:type="dxa"/>
            </w:tcMar>
          </w:tcPr>
          <w:p w14:paraId="510067DB" w14:textId="77777777" w:rsidR="005A3B6E" w:rsidRDefault="005A3B6E">
            <w:pPr>
              <w:jc w:val="center"/>
              <w:rPr>
                <w:b/>
                <w:sz w:val="20"/>
                <w:szCs w:val="24"/>
              </w:rPr>
            </w:pPr>
            <w:r>
              <w:rPr>
                <w:b/>
                <w:sz w:val="20"/>
                <w:szCs w:val="24"/>
              </w:rPr>
              <w:t>2028</w:t>
            </w:r>
          </w:p>
        </w:tc>
        <w:tc>
          <w:tcPr>
            <w:tcW w:w="369" w:type="pct"/>
            <w:tcMar>
              <w:left w:w="72" w:type="dxa"/>
              <w:right w:w="72" w:type="dxa"/>
            </w:tcMar>
          </w:tcPr>
          <w:p w14:paraId="179D2DEE" w14:textId="77777777" w:rsidR="005A3B6E" w:rsidRDefault="005A3B6E">
            <w:pPr>
              <w:jc w:val="center"/>
              <w:rPr>
                <w:b/>
                <w:sz w:val="20"/>
                <w:szCs w:val="24"/>
              </w:rPr>
            </w:pPr>
            <w:r>
              <w:rPr>
                <w:b/>
                <w:sz w:val="20"/>
                <w:szCs w:val="24"/>
              </w:rPr>
              <w:t>2029</w:t>
            </w:r>
          </w:p>
        </w:tc>
        <w:tc>
          <w:tcPr>
            <w:tcW w:w="365" w:type="pct"/>
            <w:tcMar>
              <w:left w:w="72" w:type="dxa"/>
              <w:right w:w="72" w:type="dxa"/>
            </w:tcMar>
          </w:tcPr>
          <w:p w14:paraId="03F7B01F" w14:textId="77777777" w:rsidR="005A3B6E" w:rsidRDefault="005A3B6E">
            <w:pPr>
              <w:jc w:val="center"/>
              <w:rPr>
                <w:b/>
                <w:sz w:val="20"/>
                <w:szCs w:val="24"/>
              </w:rPr>
            </w:pPr>
            <w:r>
              <w:rPr>
                <w:b/>
                <w:sz w:val="20"/>
                <w:szCs w:val="24"/>
              </w:rPr>
              <w:t>2030</w:t>
            </w:r>
          </w:p>
        </w:tc>
        <w:tc>
          <w:tcPr>
            <w:tcW w:w="414" w:type="pct"/>
            <w:tcMar>
              <w:left w:w="72" w:type="dxa"/>
              <w:right w:w="72" w:type="dxa"/>
            </w:tcMar>
            <w:vAlign w:val="center"/>
          </w:tcPr>
          <w:p w14:paraId="502C52A1" w14:textId="77777777" w:rsidR="005A3B6E" w:rsidRDefault="005A3B6E">
            <w:pPr>
              <w:jc w:val="center"/>
              <w:rPr>
                <w:szCs w:val="24"/>
              </w:rPr>
            </w:pPr>
            <w:r>
              <w:rPr>
                <w:rFonts w:ascii="SimSun" w:hint="eastAsia"/>
                <w:b/>
                <w:noProof/>
                <w:sz w:val="20"/>
                <w:szCs w:val="24"/>
              </w:rPr>
              <w:t>共计</w:t>
            </w:r>
          </w:p>
        </w:tc>
      </w:tr>
      <w:tr w:rsidR="005A3B6E" w14:paraId="61902597" w14:textId="77777777">
        <w:trPr>
          <w:trHeight w:val="290"/>
          <w:jc w:val="center"/>
        </w:trPr>
        <w:tc>
          <w:tcPr>
            <w:tcW w:w="688" w:type="pct"/>
            <w:vMerge w:val="restart"/>
            <w:tcMar>
              <w:left w:w="72" w:type="dxa"/>
              <w:right w:w="72" w:type="dxa"/>
            </w:tcMar>
            <w:vAlign w:val="center"/>
          </w:tcPr>
          <w:p w14:paraId="4C9ECBD6" w14:textId="77777777" w:rsidR="005A3B6E" w:rsidRDefault="005A3B6E">
            <w:pPr>
              <w:tabs>
                <w:tab w:val="left" w:pos="8280"/>
              </w:tabs>
              <w:spacing w:after="60"/>
              <w:jc w:val="left"/>
              <w:rPr>
                <w:szCs w:val="24"/>
              </w:rPr>
            </w:pPr>
            <w:r>
              <w:rPr>
                <w:rFonts w:ascii="SimSun" w:hint="eastAsia"/>
                <w:noProof/>
                <w:sz w:val="20"/>
                <w:szCs w:val="24"/>
              </w:rPr>
              <w:t>消费量数据（</w:t>
            </w:r>
            <w:r>
              <w:rPr>
                <w:noProof/>
                <w:sz w:val="20"/>
                <w:szCs w:val="24"/>
              </w:rPr>
              <w:t>CO</w:t>
            </w:r>
            <w:r>
              <w:rPr>
                <w:noProof/>
                <w:sz w:val="20"/>
                <w:szCs w:val="24"/>
                <w:vertAlign w:val="subscript"/>
              </w:rPr>
              <w:t>2</w:t>
            </w:r>
            <w:r>
              <w:rPr>
                <w:rFonts w:ascii="SimSun" w:hint="eastAsia"/>
                <w:noProof/>
                <w:sz w:val="20"/>
                <w:szCs w:val="24"/>
              </w:rPr>
              <w:t>当量吨）</w:t>
            </w:r>
          </w:p>
        </w:tc>
        <w:tc>
          <w:tcPr>
            <w:tcW w:w="954" w:type="pct"/>
            <w:gridSpan w:val="2"/>
            <w:tcMar>
              <w:left w:w="72" w:type="dxa"/>
              <w:right w:w="72" w:type="dxa"/>
            </w:tcMar>
          </w:tcPr>
          <w:p w14:paraId="02FEAA10" w14:textId="77777777" w:rsidR="005A3B6E" w:rsidRDefault="005A3B6E">
            <w:pPr>
              <w:tabs>
                <w:tab w:val="left" w:pos="8280"/>
              </w:tabs>
              <w:spacing w:after="60"/>
              <w:ind w:right="-108"/>
              <w:jc w:val="left"/>
              <w:rPr>
                <w:szCs w:val="24"/>
              </w:rPr>
            </w:pPr>
            <w:r>
              <w:rPr>
                <w:rFonts w:ascii="SimSun" w:hint="eastAsia"/>
                <w:noProof/>
                <w:sz w:val="20"/>
                <w:szCs w:val="24"/>
              </w:rPr>
              <w:t>蒙特利尔议定书限额</w:t>
            </w:r>
          </w:p>
        </w:tc>
        <w:tc>
          <w:tcPr>
            <w:tcW w:w="367" w:type="pct"/>
            <w:tcMar>
              <w:left w:w="72" w:type="dxa"/>
              <w:right w:w="72" w:type="dxa"/>
            </w:tcMar>
          </w:tcPr>
          <w:p w14:paraId="7ECEC8B4" w14:textId="77777777" w:rsidR="005A3B6E" w:rsidRDefault="005A3B6E">
            <w:pPr>
              <w:tabs>
                <w:tab w:val="left" w:pos="8280"/>
              </w:tabs>
              <w:spacing w:after="60"/>
              <w:jc w:val="right"/>
              <w:rPr>
                <w:szCs w:val="24"/>
              </w:rPr>
            </w:pPr>
            <w:r>
              <w:rPr>
                <w:rFonts w:ascii="SimSun"/>
                <w:noProof/>
                <w:sz w:val="20"/>
                <w:szCs w:val="24"/>
              </w:rPr>
              <w:t>n/a</w:t>
            </w:r>
          </w:p>
        </w:tc>
        <w:tc>
          <w:tcPr>
            <w:tcW w:w="369" w:type="pct"/>
            <w:tcMar>
              <w:left w:w="72" w:type="dxa"/>
              <w:right w:w="72" w:type="dxa"/>
            </w:tcMar>
          </w:tcPr>
          <w:p w14:paraId="5DF697A1" w14:textId="77777777" w:rsidR="005A3B6E" w:rsidRDefault="005A3B6E">
            <w:pPr>
              <w:tabs>
                <w:tab w:val="left" w:pos="8280"/>
              </w:tabs>
              <w:spacing w:after="60"/>
              <w:jc w:val="right"/>
              <w:rPr>
                <w:sz w:val="20"/>
                <w:szCs w:val="24"/>
              </w:rPr>
            </w:pPr>
            <w:r>
              <w:rPr>
                <w:sz w:val="20"/>
                <w:szCs w:val="24"/>
              </w:rPr>
              <w:t>504,649</w:t>
            </w:r>
          </w:p>
        </w:tc>
        <w:tc>
          <w:tcPr>
            <w:tcW w:w="369" w:type="pct"/>
            <w:tcMar>
              <w:left w:w="72" w:type="dxa"/>
              <w:right w:w="72" w:type="dxa"/>
            </w:tcMar>
          </w:tcPr>
          <w:p w14:paraId="5823DE2B" w14:textId="77777777" w:rsidR="005A3B6E" w:rsidRDefault="005A3B6E">
            <w:pPr>
              <w:tabs>
                <w:tab w:val="left" w:pos="8280"/>
              </w:tabs>
              <w:spacing w:after="60"/>
              <w:jc w:val="right"/>
              <w:rPr>
                <w:sz w:val="20"/>
                <w:szCs w:val="24"/>
              </w:rPr>
            </w:pPr>
            <w:r>
              <w:rPr>
                <w:sz w:val="20"/>
                <w:szCs w:val="24"/>
              </w:rPr>
              <w:t>504,649</w:t>
            </w:r>
          </w:p>
        </w:tc>
        <w:tc>
          <w:tcPr>
            <w:tcW w:w="369" w:type="pct"/>
            <w:tcMar>
              <w:left w:w="72" w:type="dxa"/>
              <w:right w:w="72" w:type="dxa"/>
            </w:tcMar>
          </w:tcPr>
          <w:p w14:paraId="730EF9ED" w14:textId="77777777" w:rsidR="005A3B6E" w:rsidRDefault="005A3B6E">
            <w:pPr>
              <w:tabs>
                <w:tab w:val="left" w:pos="8280"/>
              </w:tabs>
              <w:spacing w:after="60"/>
              <w:jc w:val="right"/>
              <w:rPr>
                <w:sz w:val="20"/>
                <w:szCs w:val="24"/>
              </w:rPr>
            </w:pPr>
            <w:r>
              <w:rPr>
                <w:sz w:val="20"/>
                <w:szCs w:val="24"/>
              </w:rPr>
              <w:t>504,649</w:t>
            </w:r>
          </w:p>
        </w:tc>
        <w:tc>
          <w:tcPr>
            <w:tcW w:w="369" w:type="pct"/>
            <w:tcMar>
              <w:left w:w="72" w:type="dxa"/>
              <w:right w:w="72" w:type="dxa"/>
            </w:tcMar>
          </w:tcPr>
          <w:p w14:paraId="2096DEED" w14:textId="77777777" w:rsidR="005A3B6E" w:rsidRDefault="005A3B6E">
            <w:pPr>
              <w:tabs>
                <w:tab w:val="left" w:pos="8280"/>
              </w:tabs>
              <w:spacing w:after="60"/>
              <w:jc w:val="right"/>
              <w:rPr>
                <w:sz w:val="20"/>
                <w:szCs w:val="24"/>
              </w:rPr>
            </w:pPr>
            <w:r>
              <w:rPr>
                <w:sz w:val="20"/>
                <w:szCs w:val="24"/>
              </w:rPr>
              <w:t>504,649</w:t>
            </w:r>
          </w:p>
        </w:tc>
        <w:tc>
          <w:tcPr>
            <w:tcW w:w="367" w:type="pct"/>
            <w:tcMar>
              <w:left w:w="72" w:type="dxa"/>
              <w:right w:w="72" w:type="dxa"/>
            </w:tcMar>
          </w:tcPr>
          <w:p w14:paraId="56F2FE3E" w14:textId="77777777" w:rsidR="005A3B6E" w:rsidRDefault="005A3B6E">
            <w:pPr>
              <w:tabs>
                <w:tab w:val="left" w:pos="8280"/>
              </w:tabs>
              <w:spacing w:after="60"/>
              <w:jc w:val="right"/>
              <w:rPr>
                <w:sz w:val="20"/>
                <w:szCs w:val="24"/>
              </w:rPr>
            </w:pPr>
            <w:r>
              <w:rPr>
                <w:sz w:val="20"/>
                <w:szCs w:val="24"/>
              </w:rPr>
              <w:t>504,649</w:t>
            </w:r>
          </w:p>
        </w:tc>
        <w:tc>
          <w:tcPr>
            <w:tcW w:w="369" w:type="pct"/>
            <w:tcMar>
              <w:left w:w="72" w:type="dxa"/>
              <w:right w:w="72" w:type="dxa"/>
            </w:tcMar>
          </w:tcPr>
          <w:p w14:paraId="431069B0" w14:textId="77777777" w:rsidR="005A3B6E" w:rsidRDefault="005A3B6E">
            <w:pPr>
              <w:tabs>
                <w:tab w:val="left" w:pos="8280"/>
              </w:tabs>
              <w:spacing w:after="60"/>
              <w:jc w:val="right"/>
              <w:rPr>
                <w:sz w:val="20"/>
                <w:szCs w:val="24"/>
              </w:rPr>
            </w:pPr>
            <w:r>
              <w:rPr>
                <w:sz w:val="20"/>
                <w:szCs w:val="24"/>
              </w:rPr>
              <w:t>454,184</w:t>
            </w:r>
          </w:p>
        </w:tc>
        <w:tc>
          <w:tcPr>
            <w:tcW w:w="365" w:type="pct"/>
            <w:tcMar>
              <w:left w:w="72" w:type="dxa"/>
              <w:right w:w="72" w:type="dxa"/>
            </w:tcMar>
          </w:tcPr>
          <w:p w14:paraId="67B3649E" w14:textId="77777777" w:rsidR="005A3B6E" w:rsidRDefault="005A3B6E">
            <w:pPr>
              <w:tabs>
                <w:tab w:val="left" w:pos="8280"/>
              </w:tabs>
              <w:spacing w:after="60"/>
              <w:jc w:val="right"/>
              <w:rPr>
                <w:sz w:val="20"/>
                <w:szCs w:val="24"/>
              </w:rPr>
            </w:pPr>
            <w:r>
              <w:rPr>
                <w:sz w:val="20"/>
                <w:szCs w:val="24"/>
              </w:rPr>
              <w:t>454,184</w:t>
            </w:r>
          </w:p>
        </w:tc>
        <w:tc>
          <w:tcPr>
            <w:tcW w:w="414" w:type="pct"/>
            <w:tcMar>
              <w:left w:w="72" w:type="dxa"/>
              <w:right w:w="72" w:type="dxa"/>
            </w:tcMar>
          </w:tcPr>
          <w:p w14:paraId="6827FFE0" w14:textId="77777777" w:rsidR="005A3B6E" w:rsidRDefault="005A3B6E">
            <w:pPr>
              <w:tabs>
                <w:tab w:val="left" w:pos="8280"/>
              </w:tabs>
              <w:spacing w:after="60"/>
              <w:jc w:val="right"/>
              <w:rPr>
                <w:szCs w:val="24"/>
              </w:rPr>
            </w:pPr>
            <w:r>
              <w:rPr>
                <w:rFonts w:ascii="SimSun"/>
                <w:noProof/>
                <w:sz w:val="20"/>
                <w:szCs w:val="24"/>
              </w:rPr>
              <w:t>n/a</w:t>
            </w:r>
          </w:p>
        </w:tc>
      </w:tr>
      <w:tr w:rsidR="005A3B6E" w14:paraId="2DBB037B" w14:textId="77777777">
        <w:trPr>
          <w:trHeight w:val="290"/>
          <w:jc w:val="center"/>
        </w:trPr>
        <w:tc>
          <w:tcPr>
            <w:tcW w:w="688" w:type="pct"/>
            <w:vMerge/>
            <w:tcMar>
              <w:left w:w="72" w:type="dxa"/>
              <w:right w:w="72" w:type="dxa"/>
            </w:tcMar>
          </w:tcPr>
          <w:p w14:paraId="71FEFD4D" w14:textId="77777777" w:rsidR="005A3B6E" w:rsidRDefault="005A3B6E">
            <w:pPr>
              <w:tabs>
                <w:tab w:val="left" w:pos="8280"/>
              </w:tabs>
              <w:spacing w:after="60"/>
              <w:jc w:val="left"/>
              <w:rPr>
                <w:sz w:val="20"/>
                <w:szCs w:val="24"/>
              </w:rPr>
            </w:pPr>
          </w:p>
        </w:tc>
        <w:tc>
          <w:tcPr>
            <w:tcW w:w="954" w:type="pct"/>
            <w:gridSpan w:val="2"/>
            <w:tcMar>
              <w:left w:w="72" w:type="dxa"/>
              <w:right w:w="72" w:type="dxa"/>
            </w:tcMar>
          </w:tcPr>
          <w:p w14:paraId="5E485EF1" w14:textId="77777777" w:rsidR="005A3B6E" w:rsidRDefault="005A3B6E">
            <w:pPr>
              <w:tabs>
                <w:tab w:val="left" w:pos="8280"/>
              </w:tabs>
              <w:spacing w:after="60"/>
              <w:jc w:val="left"/>
              <w:rPr>
                <w:szCs w:val="24"/>
              </w:rPr>
            </w:pPr>
            <w:r>
              <w:rPr>
                <w:rFonts w:ascii="SimSun" w:hint="eastAsia"/>
                <w:noProof/>
                <w:sz w:val="20"/>
                <w:szCs w:val="24"/>
              </w:rPr>
              <w:t>最大允许消费量</w:t>
            </w:r>
          </w:p>
        </w:tc>
        <w:tc>
          <w:tcPr>
            <w:tcW w:w="367" w:type="pct"/>
            <w:tcMar>
              <w:left w:w="72" w:type="dxa"/>
              <w:right w:w="72" w:type="dxa"/>
            </w:tcMar>
          </w:tcPr>
          <w:p w14:paraId="196F3A04" w14:textId="77777777" w:rsidR="005A3B6E" w:rsidRDefault="005A3B6E">
            <w:pPr>
              <w:tabs>
                <w:tab w:val="left" w:pos="8280"/>
              </w:tabs>
              <w:spacing w:after="60"/>
              <w:jc w:val="right"/>
              <w:rPr>
                <w:sz w:val="20"/>
                <w:szCs w:val="24"/>
              </w:rPr>
            </w:pPr>
            <w:r>
              <w:rPr>
                <w:sz w:val="20"/>
                <w:szCs w:val="24"/>
              </w:rPr>
              <w:t>304,964</w:t>
            </w:r>
          </w:p>
        </w:tc>
        <w:tc>
          <w:tcPr>
            <w:tcW w:w="369" w:type="pct"/>
            <w:tcMar>
              <w:left w:w="72" w:type="dxa"/>
              <w:right w:w="72" w:type="dxa"/>
            </w:tcMar>
          </w:tcPr>
          <w:p w14:paraId="5B116599" w14:textId="77777777" w:rsidR="005A3B6E" w:rsidRDefault="005A3B6E">
            <w:pPr>
              <w:tabs>
                <w:tab w:val="left" w:pos="8280"/>
              </w:tabs>
              <w:spacing w:after="60"/>
              <w:jc w:val="right"/>
              <w:rPr>
                <w:sz w:val="20"/>
                <w:szCs w:val="24"/>
              </w:rPr>
            </w:pPr>
            <w:r>
              <w:rPr>
                <w:sz w:val="20"/>
                <w:szCs w:val="24"/>
              </w:rPr>
              <w:t>330,903</w:t>
            </w:r>
          </w:p>
        </w:tc>
        <w:tc>
          <w:tcPr>
            <w:tcW w:w="369" w:type="pct"/>
            <w:tcMar>
              <w:left w:w="72" w:type="dxa"/>
              <w:right w:w="72" w:type="dxa"/>
            </w:tcMar>
          </w:tcPr>
          <w:p w14:paraId="4573769F" w14:textId="77777777" w:rsidR="005A3B6E" w:rsidRDefault="005A3B6E">
            <w:pPr>
              <w:tabs>
                <w:tab w:val="left" w:pos="8280"/>
              </w:tabs>
              <w:spacing w:after="60"/>
              <w:jc w:val="right"/>
              <w:rPr>
                <w:sz w:val="20"/>
                <w:szCs w:val="24"/>
              </w:rPr>
            </w:pPr>
            <w:r>
              <w:rPr>
                <w:sz w:val="20"/>
                <w:szCs w:val="24"/>
              </w:rPr>
              <w:t>319,196</w:t>
            </w:r>
          </w:p>
        </w:tc>
        <w:tc>
          <w:tcPr>
            <w:tcW w:w="369" w:type="pct"/>
            <w:tcMar>
              <w:left w:w="72" w:type="dxa"/>
              <w:right w:w="72" w:type="dxa"/>
            </w:tcMar>
          </w:tcPr>
          <w:p w14:paraId="799A9C02" w14:textId="77777777" w:rsidR="005A3B6E" w:rsidRDefault="005A3B6E">
            <w:pPr>
              <w:tabs>
                <w:tab w:val="left" w:pos="8280"/>
              </w:tabs>
              <w:spacing w:after="60"/>
              <w:jc w:val="right"/>
              <w:rPr>
                <w:sz w:val="20"/>
                <w:szCs w:val="24"/>
              </w:rPr>
            </w:pPr>
            <w:r>
              <w:rPr>
                <w:sz w:val="20"/>
                <w:szCs w:val="24"/>
              </w:rPr>
              <w:t>303,718</w:t>
            </w:r>
          </w:p>
        </w:tc>
        <w:tc>
          <w:tcPr>
            <w:tcW w:w="369" w:type="pct"/>
            <w:tcMar>
              <w:left w:w="72" w:type="dxa"/>
              <w:right w:w="72" w:type="dxa"/>
            </w:tcMar>
          </w:tcPr>
          <w:p w14:paraId="3B5FE84C" w14:textId="77777777" w:rsidR="005A3B6E" w:rsidRDefault="005A3B6E">
            <w:pPr>
              <w:tabs>
                <w:tab w:val="left" w:pos="8280"/>
              </w:tabs>
              <w:spacing w:after="60"/>
              <w:jc w:val="right"/>
              <w:rPr>
                <w:sz w:val="20"/>
                <w:szCs w:val="24"/>
              </w:rPr>
            </w:pPr>
            <w:r>
              <w:rPr>
                <w:sz w:val="20"/>
                <w:szCs w:val="24"/>
              </w:rPr>
              <w:t>291,384</w:t>
            </w:r>
          </w:p>
        </w:tc>
        <w:tc>
          <w:tcPr>
            <w:tcW w:w="367" w:type="pct"/>
            <w:tcMar>
              <w:left w:w="72" w:type="dxa"/>
              <w:right w:w="72" w:type="dxa"/>
            </w:tcMar>
          </w:tcPr>
          <w:p w14:paraId="695F70EA" w14:textId="77777777" w:rsidR="005A3B6E" w:rsidRDefault="005A3B6E">
            <w:pPr>
              <w:tabs>
                <w:tab w:val="left" w:pos="8280"/>
              </w:tabs>
              <w:spacing w:after="60"/>
              <w:jc w:val="right"/>
              <w:rPr>
                <w:sz w:val="20"/>
                <w:szCs w:val="24"/>
              </w:rPr>
            </w:pPr>
            <w:r>
              <w:rPr>
                <w:sz w:val="20"/>
                <w:szCs w:val="24"/>
              </w:rPr>
              <w:t>281,270</w:t>
            </w:r>
          </w:p>
        </w:tc>
        <w:tc>
          <w:tcPr>
            <w:tcW w:w="369" w:type="pct"/>
            <w:tcMar>
              <w:left w:w="72" w:type="dxa"/>
              <w:right w:w="72" w:type="dxa"/>
            </w:tcMar>
          </w:tcPr>
          <w:p w14:paraId="0D7BC1E3" w14:textId="77777777" w:rsidR="005A3B6E" w:rsidRDefault="005A3B6E">
            <w:pPr>
              <w:tabs>
                <w:tab w:val="left" w:pos="8280"/>
              </w:tabs>
              <w:spacing w:after="60"/>
              <w:jc w:val="right"/>
              <w:rPr>
                <w:sz w:val="20"/>
                <w:szCs w:val="24"/>
              </w:rPr>
            </w:pPr>
            <w:r>
              <w:rPr>
                <w:sz w:val="20"/>
                <w:szCs w:val="24"/>
              </w:rPr>
              <w:t>258,932</w:t>
            </w:r>
          </w:p>
        </w:tc>
        <w:tc>
          <w:tcPr>
            <w:tcW w:w="365" w:type="pct"/>
            <w:tcMar>
              <w:left w:w="72" w:type="dxa"/>
              <w:right w:w="72" w:type="dxa"/>
            </w:tcMar>
          </w:tcPr>
          <w:p w14:paraId="5FC9E520" w14:textId="77777777" w:rsidR="005A3B6E" w:rsidRDefault="005A3B6E">
            <w:pPr>
              <w:tabs>
                <w:tab w:val="left" w:pos="8280"/>
              </w:tabs>
              <w:spacing w:after="60"/>
              <w:jc w:val="right"/>
              <w:rPr>
                <w:sz w:val="20"/>
                <w:szCs w:val="24"/>
              </w:rPr>
            </w:pPr>
            <w:r>
              <w:rPr>
                <w:sz w:val="20"/>
                <w:szCs w:val="24"/>
              </w:rPr>
              <w:t>258,932</w:t>
            </w:r>
          </w:p>
        </w:tc>
        <w:tc>
          <w:tcPr>
            <w:tcW w:w="414" w:type="pct"/>
            <w:tcMar>
              <w:left w:w="72" w:type="dxa"/>
              <w:right w:w="72" w:type="dxa"/>
            </w:tcMar>
          </w:tcPr>
          <w:p w14:paraId="5F67D749" w14:textId="77777777" w:rsidR="005A3B6E" w:rsidRDefault="005A3B6E">
            <w:pPr>
              <w:tabs>
                <w:tab w:val="left" w:pos="8280"/>
              </w:tabs>
              <w:spacing w:after="60"/>
              <w:jc w:val="right"/>
              <w:rPr>
                <w:szCs w:val="24"/>
              </w:rPr>
            </w:pPr>
            <w:r>
              <w:rPr>
                <w:rFonts w:ascii="SimSun"/>
                <w:noProof/>
                <w:sz w:val="20"/>
                <w:szCs w:val="24"/>
              </w:rPr>
              <w:t>n/a</w:t>
            </w:r>
          </w:p>
        </w:tc>
      </w:tr>
      <w:tr w:rsidR="005A3B6E" w14:paraId="6A77639F" w14:textId="77777777">
        <w:trPr>
          <w:trHeight w:val="128"/>
          <w:jc w:val="center"/>
        </w:trPr>
        <w:tc>
          <w:tcPr>
            <w:tcW w:w="688" w:type="pct"/>
            <w:vMerge w:val="restart"/>
            <w:tcMar>
              <w:left w:w="72" w:type="dxa"/>
              <w:right w:w="72" w:type="dxa"/>
            </w:tcMar>
            <w:vAlign w:val="center"/>
          </w:tcPr>
          <w:p w14:paraId="7A81581A" w14:textId="77777777" w:rsidR="005A3B6E" w:rsidRDefault="005A3B6E">
            <w:pPr>
              <w:tabs>
                <w:tab w:val="left" w:pos="8280"/>
              </w:tabs>
              <w:spacing w:after="60"/>
              <w:ind w:right="-110"/>
              <w:jc w:val="left"/>
              <w:rPr>
                <w:szCs w:val="24"/>
              </w:rPr>
            </w:pPr>
            <w:r>
              <w:rPr>
                <w:rFonts w:ascii="SimSun" w:hint="eastAsia"/>
                <w:noProof/>
                <w:sz w:val="20"/>
                <w:szCs w:val="24"/>
              </w:rPr>
              <w:t>原则上申请的金额（美元）</w:t>
            </w:r>
          </w:p>
        </w:tc>
        <w:tc>
          <w:tcPr>
            <w:tcW w:w="369" w:type="pct"/>
            <w:vMerge w:val="restart"/>
            <w:tcMar>
              <w:left w:w="72" w:type="dxa"/>
              <w:right w:w="72" w:type="dxa"/>
            </w:tcMar>
            <w:vAlign w:val="center"/>
          </w:tcPr>
          <w:p w14:paraId="4F1DD627" w14:textId="77777777" w:rsidR="005A3B6E" w:rsidRDefault="005A3B6E">
            <w:pPr>
              <w:tabs>
                <w:tab w:val="left" w:pos="8280"/>
              </w:tabs>
              <w:spacing w:after="60"/>
              <w:ind w:left="-249" w:right="-246"/>
              <w:jc w:val="center"/>
              <w:rPr>
                <w:szCs w:val="24"/>
              </w:rPr>
            </w:pPr>
            <w:r>
              <w:rPr>
                <w:rFonts w:ascii="SimSun" w:hint="eastAsia"/>
                <w:noProof/>
                <w:sz w:val="20"/>
                <w:szCs w:val="24"/>
              </w:rPr>
              <w:t>工发组织</w:t>
            </w:r>
          </w:p>
        </w:tc>
        <w:tc>
          <w:tcPr>
            <w:tcW w:w="585" w:type="pct"/>
            <w:tcMar>
              <w:left w:w="72" w:type="dxa"/>
              <w:right w:w="72" w:type="dxa"/>
            </w:tcMar>
          </w:tcPr>
          <w:p w14:paraId="46AD87FC" w14:textId="77777777" w:rsidR="005A3B6E" w:rsidRDefault="005A3B6E">
            <w:pPr>
              <w:tabs>
                <w:tab w:val="left" w:pos="8280"/>
              </w:tabs>
              <w:spacing w:after="60"/>
              <w:jc w:val="left"/>
              <w:rPr>
                <w:szCs w:val="24"/>
              </w:rPr>
            </w:pPr>
            <w:r>
              <w:rPr>
                <w:rFonts w:ascii="SimSun" w:hint="eastAsia"/>
                <w:noProof/>
                <w:sz w:val="20"/>
                <w:szCs w:val="24"/>
              </w:rPr>
              <w:t>项目费用</w:t>
            </w:r>
          </w:p>
        </w:tc>
        <w:tc>
          <w:tcPr>
            <w:tcW w:w="367" w:type="pct"/>
            <w:tcMar>
              <w:left w:w="72" w:type="dxa"/>
              <w:right w:w="72" w:type="dxa"/>
            </w:tcMar>
          </w:tcPr>
          <w:p w14:paraId="0A46A505" w14:textId="77777777" w:rsidR="005A3B6E" w:rsidRDefault="005A3B6E">
            <w:pPr>
              <w:tabs>
                <w:tab w:val="left" w:pos="8280"/>
              </w:tabs>
              <w:spacing w:after="60"/>
              <w:jc w:val="right"/>
              <w:rPr>
                <w:sz w:val="20"/>
                <w:szCs w:val="24"/>
              </w:rPr>
            </w:pPr>
            <w:r>
              <w:rPr>
                <w:sz w:val="20"/>
                <w:szCs w:val="24"/>
              </w:rPr>
              <w:t>67,750</w:t>
            </w:r>
          </w:p>
        </w:tc>
        <w:tc>
          <w:tcPr>
            <w:tcW w:w="369" w:type="pct"/>
            <w:tcMar>
              <w:left w:w="72" w:type="dxa"/>
              <w:right w:w="72" w:type="dxa"/>
            </w:tcMar>
          </w:tcPr>
          <w:p w14:paraId="53355575" w14:textId="77777777" w:rsidR="005A3B6E" w:rsidRDefault="005A3B6E">
            <w:pPr>
              <w:tabs>
                <w:tab w:val="left" w:pos="8280"/>
              </w:tabs>
              <w:spacing w:after="60"/>
              <w:jc w:val="right"/>
              <w:rPr>
                <w:sz w:val="20"/>
                <w:szCs w:val="24"/>
              </w:rPr>
            </w:pPr>
            <w:r>
              <w:rPr>
                <w:sz w:val="20"/>
                <w:szCs w:val="24"/>
              </w:rPr>
              <w:t>0</w:t>
            </w:r>
          </w:p>
        </w:tc>
        <w:tc>
          <w:tcPr>
            <w:tcW w:w="369" w:type="pct"/>
            <w:tcMar>
              <w:left w:w="72" w:type="dxa"/>
              <w:right w:w="72" w:type="dxa"/>
            </w:tcMar>
          </w:tcPr>
          <w:p w14:paraId="401C3C86" w14:textId="77777777" w:rsidR="005A3B6E" w:rsidRDefault="005A3B6E">
            <w:pPr>
              <w:tabs>
                <w:tab w:val="left" w:pos="8280"/>
              </w:tabs>
              <w:spacing w:after="60"/>
              <w:jc w:val="right"/>
              <w:rPr>
                <w:sz w:val="20"/>
                <w:szCs w:val="24"/>
              </w:rPr>
            </w:pPr>
            <w:r>
              <w:rPr>
                <w:sz w:val="20"/>
                <w:szCs w:val="24"/>
              </w:rPr>
              <w:t>0</w:t>
            </w:r>
          </w:p>
        </w:tc>
        <w:tc>
          <w:tcPr>
            <w:tcW w:w="369" w:type="pct"/>
            <w:tcMar>
              <w:left w:w="72" w:type="dxa"/>
              <w:right w:w="72" w:type="dxa"/>
            </w:tcMar>
          </w:tcPr>
          <w:p w14:paraId="164AC46A" w14:textId="77777777" w:rsidR="005A3B6E" w:rsidRDefault="005A3B6E">
            <w:pPr>
              <w:tabs>
                <w:tab w:val="left" w:pos="8280"/>
              </w:tabs>
              <w:spacing w:after="60"/>
              <w:jc w:val="right"/>
              <w:rPr>
                <w:sz w:val="20"/>
                <w:szCs w:val="24"/>
              </w:rPr>
            </w:pPr>
            <w:r>
              <w:rPr>
                <w:sz w:val="20"/>
                <w:szCs w:val="24"/>
              </w:rPr>
              <w:t>96,500</w:t>
            </w:r>
          </w:p>
        </w:tc>
        <w:tc>
          <w:tcPr>
            <w:tcW w:w="369" w:type="pct"/>
            <w:tcMar>
              <w:left w:w="72" w:type="dxa"/>
              <w:right w:w="72" w:type="dxa"/>
            </w:tcMar>
          </w:tcPr>
          <w:p w14:paraId="4D5DC0EB" w14:textId="77777777" w:rsidR="005A3B6E" w:rsidRDefault="005A3B6E">
            <w:pPr>
              <w:tabs>
                <w:tab w:val="left" w:pos="8280"/>
              </w:tabs>
              <w:spacing w:after="60"/>
              <w:jc w:val="right"/>
              <w:rPr>
                <w:sz w:val="20"/>
                <w:szCs w:val="24"/>
              </w:rPr>
            </w:pPr>
            <w:r>
              <w:rPr>
                <w:sz w:val="20"/>
                <w:szCs w:val="24"/>
              </w:rPr>
              <w:t>0</w:t>
            </w:r>
          </w:p>
        </w:tc>
        <w:tc>
          <w:tcPr>
            <w:tcW w:w="367" w:type="pct"/>
            <w:tcMar>
              <w:left w:w="72" w:type="dxa"/>
              <w:right w:w="72" w:type="dxa"/>
            </w:tcMar>
          </w:tcPr>
          <w:p w14:paraId="20BEC9DF" w14:textId="77777777" w:rsidR="005A3B6E" w:rsidRDefault="005A3B6E">
            <w:pPr>
              <w:tabs>
                <w:tab w:val="left" w:pos="8280"/>
              </w:tabs>
              <w:spacing w:after="60"/>
              <w:jc w:val="right"/>
              <w:rPr>
                <w:sz w:val="20"/>
                <w:szCs w:val="24"/>
              </w:rPr>
            </w:pPr>
            <w:r>
              <w:rPr>
                <w:sz w:val="20"/>
                <w:szCs w:val="24"/>
              </w:rPr>
              <w:t>0</w:t>
            </w:r>
          </w:p>
        </w:tc>
        <w:tc>
          <w:tcPr>
            <w:tcW w:w="369" w:type="pct"/>
            <w:tcMar>
              <w:left w:w="72" w:type="dxa"/>
              <w:right w:w="72" w:type="dxa"/>
            </w:tcMar>
          </w:tcPr>
          <w:p w14:paraId="525322F6" w14:textId="77777777" w:rsidR="005A3B6E" w:rsidRDefault="005A3B6E">
            <w:pPr>
              <w:tabs>
                <w:tab w:val="left" w:pos="8280"/>
              </w:tabs>
              <w:spacing w:after="60"/>
              <w:jc w:val="right"/>
              <w:rPr>
                <w:sz w:val="20"/>
                <w:szCs w:val="24"/>
              </w:rPr>
            </w:pPr>
            <w:r>
              <w:rPr>
                <w:sz w:val="20"/>
                <w:szCs w:val="24"/>
              </w:rPr>
              <w:t>0</w:t>
            </w:r>
          </w:p>
        </w:tc>
        <w:tc>
          <w:tcPr>
            <w:tcW w:w="365" w:type="pct"/>
            <w:tcMar>
              <w:left w:w="72" w:type="dxa"/>
              <w:right w:w="72" w:type="dxa"/>
            </w:tcMar>
          </w:tcPr>
          <w:p w14:paraId="5A7124FC" w14:textId="77777777" w:rsidR="005A3B6E" w:rsidRDefault="005A3B6E">
            <w:pPr>
              <w:tabs>
                <w:tab w:val="left" w:pos="8280"/>
              </w:tabs>
              <w:spacing w:after="60"/>
              <w:jc w:val="right"/>
              <w:rPr>
                <w:sz w:val="20"/>
                <w:szCs w:val="24"/>
              </w:rPr>
            </w:pPr>
            <w:r>
              <w:rPr>
                <w:sz w:val="20"/>
                <w:szCs w:val="24"/>
              </w:rPr>
              <w:t>12,750</w:t>
            </w:r>
          </w:p>
        </w:tc>
        <w:tc>
          <w:tcPr>
            <w:tcW w:w="414" w:type="pct"/>
            <w:tcMar>
              <w:left w:w="72" w:type="dxa"/>
              <w:right w:w="72" w:type="dxa"/>
            </w:tcMar>
          </w:tcPr>
          <w:p w14:paraId="41A4CDC9" w14:textId="77777777" w:rsidR="005A3B6E" w:rsidRDefault="005A3B6E">
            <w:pPr>
              <w:tabs>
                <w:tab w:val="left" w:pos="8280"/>
              </w:tabs>
              <w:spacing w:after="60"/>
              <w:jc w:val="right"/>
              <w:rPr>
                <w:sz w:val="20"/>
                <w:szCs w:val="24"/>
              </w:rPr>
            </w:pPr>
            <w:r>
              <w:rPr>
                <w:sz w:val="20"/>
                <w:szCs w:val="24"/>
              </w:rPr>
              <w:t>177,000</w:t>
            </w:r>
          </w:p>
        </w:tc>
      </w:tr>
      <w:tr w:rsidR="005A3B6E" w14:paraId="65277F6A" w14:textId="77777777">
        <w:trPr>
          <w:trHeight w:val="44"/>
          <w:jc w:val="center"/>
        </w:trPr>
        <w:tc>
          <w:tcPr>
            <w:tcW w:w="688" w:type="pct"/>
            <w:vMerge/>
            <w:tcMar>
              <w:left w:w="72" w:type="dxa"/>
              <w:right w:w="72" w:type="dxa"/>
            </w:tcMar>
          </w:tcPr>
          <w:p w14:paraId="0135AF2B" w14:textId="77777777" w:rsidR="005A3B6E" w:rsidRDefault="005A3B6E">
            <w:pPr>
              <w:tabs>
                <w:tab w:val="left" w:pos="8280"/>
              </w:tabs>
              <w:spacing w:after="60"/>
              <w:jc w:val="left"/>
              <w:rPr>
                <w:sz w:val="20"/>
                <w:szCs w:val="24"/>
              </w:rPr>
            </w:pPr>
          </w:p>
        </w:tc>
        <w:tc>
          <w:tcPr>
            <w:tcW w:w="369" w:type="pct"/>
            <w:vMerge/>
            <w:tcMar>
              <w:left w:w="72" w:type="dxa"/>
              <w:right w:w="72" w:type="dxa"/>
            </w:tcMar>
            <w:vAlign w:val="center"/>
          </w:tcPr>
          <w:p w14:paraId="038DC763" w14:textId="77777777" w:rsidR="005A3B6E" w:rsidRDefault="005A3B6E">
            <w:pPr>
              <w:tabs>
                <w:tab w:val="left" w:pos="8280"/>
              </w:tabs>
              <w:spacing w:after="60"/>
              <w:ind w:left="-249" w:right="-246"/>
              <w:jc w:val="left"/>
              <w:rPr>
                <w:sz w:val="20"/>
                <w:szCs w:val="24"/>
              </w:rPr>
            </w:pPr>
          </w:p>
        </w:tc>
        <w:tc>
          <w:tcPr>
            <w:tcW w:w="585" w:type="pct"/>
            <w:tcMar>
              <w:left w:w="72" w:type="dxa"/>
              <w:right w:w="72" w:type="dxa"/>
            </w:tcMar>
          </w:tcPr>
          <w:p w14:paraId="7126CE5F" w14:textId="77777777" w:rsidR="005A3B6E" w:rsidRDefault="005A3B6E">
            <w:pPr>
              <w:tabs>
                <w:tab w:val="left" w:pos="8280"/>
              </w:tabs>
              <w:spacing w:after="60"/>
              <w:jc w:val="left"/>
              <w:rPr>
                <w:szCs w:val="24"/>
              </w:rPr>
            </w:pPr>
            <w:r>
              <w:rPr>
                <w:rFonts w:ascii="SimSun" w:hint="eastAsia"/>
                <w:noProof/>
                <w:sz w:val="20"/>
                <w:szCs w:val="24"/>
              </w:rPr>
              <w:t>支助费用</w:t>
            </w:r>
          </w:p>
        </w:tc>
        <w:tc>
          <w:tcPr>
            <w:tcW w:w="367" w:type="pct"/>
            <w:tcMar>
              <w:left w:w="72" w:type="dxa"/>
              <w:right w:w="72" w:type="dxa"/>
            </w:tcMar>
          </w:tcPr>
          <w:p w14:paraId="78C7FAB1" w14:textId="77777777" w:rsidR="005A3B6E" w:rsidRDefault="005A3B6E">
            <w:pPr>
              <w:tabs>
                <w:tab w:val="left" w:pos="8280"/>
              </w:tabs>
              <w:spacing w:after="60"/>
              <w:jc w:val="right"/>
              <w:rPr>
                <w:sz w:val="20"/>
                <w:szCs w:val="24"/>
              </w:rPr>
            </w:pPr>
            <w:r>
              <w:rPr>
                <w:sz w:val="20"/>
                <w:szCs w:val="24"/>
              </w:rPr>
              <w:t>6,098</w:t>
            </w:r>
          </w:p>
        </w:tc>
        <w:tc>
          <w:tcPr>
            <w:tcW w:w="369" w:type="pct"/>
            <w:tcMar>
              <w:left w:w="72" w:type="dxa"/>
              <w:right w:w="72" w:type="dxa"/>
            </w:tcMar>
          </w:tcPr>
          <w:p w14:paraId="2AE953B6" w14:textId="77777777" w:rsidR="005A3B6E" w:rsidRDefault="005A3B6E">
            <w:pPr>
              <w:tabs>
                <w:tab w:val="left" w:pos="8280"/>
              </w:tabs>
              <w:spacing w:after="60"/>
              <w:jc w:val="right"/>
              <w:rPr>
                <w:sz w:val="20"/>
                <w:szCs w:val="24"/>
              </w:rPr>
            </w:pPr>
            <w:r>
              <w:rPr>
                <w:sz w:val="20"/>
                <w:szCs w:val="24"/>
              </w:rPr>
              <w:t>0</w:t>
            </w:r>
          </w:p>
        </w:tc>
        <w:tc>
          <w:tcPr>
            <w:tcW w:w="369" w:type="pct"/>
            <w:tcMar>
              <w:left w:w="72" w:type="dxa"/>
              <w:right w:w="72" w:type="dxa"/>
            </w:tcMar>
          </w:tcPr>
          <w:p w14:paraId="543D26E3" w14:textId="77777777" w:rsidR="005A3B6E" w:rsidRDefault="005A3B6E">
            <w:pPr>
              <w:tabs>
                <w:tab w:val="left" w:pos="8280"/>
              </w:tabs>
              <w:spacing w:after="60"/>
              <w:jc w:val="right"/>
              <w:rPr>
                <w:sz w:val="20"/>
                <w:szCs w:val="24"/>
              </w:rPr>
            </w:pPr>
            <w:r>
              <w:rPr>
                <w:sz w:val="20"/>
                <w:szCs w:val="24"/>
              </w:rPr>
              <w:t>0</w:t>
            </w:r>
          </w:p>
        </w:tc>
        <w:tc>
          <w:tcPr>
            <w:tcW w:w="369" w:type="pct"/>
            <w:tcMar>
              <w:left w:w="72" w:type="dxa"/>
              <w:right w:w="72" w:type="dxa"/>
            </w:tcMar>
          </w:tcPr>
          <w:p w14:paraId="4909AE07" w14:textId="77777777" w:rsidR="005A3B6E" w:rsidRDefault="005A3B6E">
            <w:pPr>
              <w:tabs>
                <w:tab w:val="left" w:pos="8280"/>
              </w:tabs>
              <w:spacing w:after="60"/>
              <w:jc w:val="right"/>
              <w:rPr>
                <w:sz w:val="20"/>
                <w:szCs w:val="24"/>
              </w:rPr>
            </w:pPr>
            <w:r>
              <w:rPr>
                <w:sz w:val="20"/>
                <w:szCs w:val="24"/>
              </w:rPr>
              <w:t>8,685</w:t>
            </w:r>
          </w:p>
        </w:tc>
        <w:tc>
          <w:tcPr>
            <w:tcW w:w="369" w:type="pct"/>
            <w:tcMar>
              <w:left w:w="72" w:type="dxa"/>
              <w:right w:w="72" w:type="dxa"/>
            </w:tcMar>
          </w:tcPr>
          <w:p w14:paraId="13661B09" w14:textId="77777777" w:rsidR="005A3B6E" w:rsidRDefault="005A3B6E">
            <w:pPr>
              <w:tabs>
                <w:tab w:val="left" w:pos="8280"/>
              </w:tabs>
              <w:spacing w:after="60"/>
              <w:jc w:val="right"/>
              <w:rPr>
                <w:sz w:val="20"/>
                <w:szCs w:val="24"/>
              </w:rPr>
            </w:pPr>
            <w:r>
              <w:rPr>
                <w:sz w:val="20"/>
                <w:szCs w:val="24"/>
              </w:rPr>
              <w:t>0</w:t>
            </w:r>
          </w:p>
        </w:tc>
        <w:tc>
          <w:tcPr>
            <w:tcW w:w="367" w:type="pct"/>
            <w:tcMar>
              <w:left w:w="72" w:type="dxa"/>
              <w:right w:w="72" w:type="dxa"/>
            </w:tcMar>
          </w:tcPr>
          <w:p w14:paraId="4F27EF9A" w14:textId="77777777" w:rsidR="005A3B6E" w:rsidRDefault="005A3B6E">
            <w:pPr>
              <w:tabs>
                <w:tab w:val="left" w:pos="8280"/>
              </w:tabs>
              <w:spacing w:after="60"/>
              <w:jc w:val="right"/>
              <w:rPr>
                <w:sz w:val="20"/>
                <w:szCs w:val="24"/>
              </w:rPr>
            </w:pPr>
            <w:r>
              <w:rPr>
                <w:sz w:val="20"/>
                <w:szCs w:val="24"/>
              </w:rPr>
              <w:t>0</w:t>
            </w:r>
          </w:p>
        </w:tc>
        <w:tc>
          <w:tcPr>
            <w:tcW w:w="369" w:type="pct"/>
            <w:tcMar>
              <w:left w:w="72" w:type="dxa"/>
              <w:right w:w="72" w:type="dxa"/>
            </w:tcMar>
          </w:tcPr>
          <w:p w14:paraId="4A1FBDC9" w14:textId="77777777" w:rsidR="005A3B6E" w:rsidRDefault="005A3B6E">
            <w:pPr>
              <w:tabs>
                <w:tab w:val="left" w:pos="8280"/>
              </w:tabs>
              <w:spacing w:after="60"/>
              <w:jc w:val="right"/>
              <w:rPr>
                <w:sz w:val="20"/>
                <w:szCs w:val="24"/>
              </w:rPr>
            </w:pPr>
            <w:r>
              <w:rPr>
                <w:sz w:val="20"/>
                <w:szCs w:val="24"/>
              </w:rPr>
              <w:t>0</w:t>
            </w:r>
          </w:p>
        </w:tc>
        <w:tc>
          <w:tcPr>
            <w:tcW w:w="365" w:type="pct"/>
            <w:tcMar>
              <w:left w:w="72" w:type="dxa"/>
              <w:right w:w="72" w:type="dxa"/>
            </w:tcMar>
          </w:tcPr>
          <w:p w14:paraId="3EC0B5DD" w14:textId="77777777" w:rsidR="005A3B6E" w:rsidRDefault="005A3B6E">
            <w:pPr>
              <w:tabs>
                <w:tab w:val="left" w:pos="8280"/>
              </w:tabs>
              <w:spacing w:after="60"/>
              <w:jc w:val="right"/>
              <w:rPr>
                <w:sz w:val="20"/>
                <w:szCs w:val="24"/>
              </w:rPr>
            </w:pPr>
            <w:r>
              <w:rPr>
                <w:sz w:val="20"/>
                <w:szCs w:val="24"/>
              </w:rPr>
              <w:t>1,147</w:t>
            </w:r>
          </w:p>
        </w:tc>
        <w:tc>
          <w:tcPr>
            <w:tcW w:w="414" w:type="pct"/>
            <w:tcMar>
              <w:left w:w="72" w:type="dxa"/>
              <w:right w:w="72" w:type="dxa"/>
            </w:tcMar>
          </w:tcPr>
          <w:p w14:paraId="020DC411" w14:textId="77777777" w:rsidR="005A3B6E" w:rsidRDefault="005A3B6E">
            <w:pPr>
              <w:tabs>
                <w:tab w:val="left" w:pos="8280"/>
              </w:tabs>
              <w:spacing w:after="60"/>
              <w:jc w:val="right"/>
              <w:rPr>
                <w:sz w:val="20"/>
                <w:szCs w:val="24"/>
              </w:rPr>
            </w:pPr>
            <w:r>
              <w:rPr>
                <w:sz w:val="20"/>
                <w:szCs w:val="24"/>
              </w:rPr>
              <w:t>15,930</w:t>
            </w:r>
          </w:p>
        </w:tc>
      </w:tr>
      <w:tr w:rsidR="005A3B6E" w14:paraId="2FD24CDD" w14:textId="77777777">
        <w:trPr>
          <w:trHeight w:val="94"/>
          <w:jc w:val="center"/>
        </w:trPr>
        <w:tc>
          <w:tcPr>
            <w:tcW w:w="688" w:type="pct"/>
            <w:vMerge/>
            <w:tcMar>
              <w:left w:w="72" w:type="dxa"/>
              <w:right w:w="72" w:type="dxa"/>
            </w:tcMar>
          </w:tcPr>
          <w:p w14:paraId="374FEB0A" w14:textId="77777777" w:rsidR="005A3B6E" w:rsidRDefault="005A3B6E">
            <w:pPr>
              <w:tabs>
                <w:tab w:val="left" w:pos="8280"/>
              </w:tabs>
              <w:spacing w:after="60"/>
              <w:jc w:val="left"/>
              <w:rPr>
                <w:sz w:val="20"/>
                <w:szCs w:val="24"/>
              </w:rPr>
            </w:pPr>
          </w:p>
        </w:tc>
        <w:tc>
          <w:tcPr>
            <w:tcW w:w="369" w:type="pct"/>
            <w:vMerge w:val="restart"/>
            <w:tcMar>
              <w:left w:w="72" w:type="dxa"/>
              <w:right w:w="72" w:type="dxa"/>
            </w:tcMar>
            <w:vAlign w:val="center"/>
          </w:tcPr>
          <w:p w14:paraId="0FF8ADD6" w14:textId="77777777" w:rsidR="005A3B6E" w:rsidRDefault="005A3B6E">
            <w:pPr>
              <w:tabs>
                <w:tab w:val="left" w:pos="8280"/>
              </w:tabs>
              <w:spacing w:after="60"/>
              <w:ind w:left="-249" w:right="-246"/>
              <w:jc w:val="center"/>
              <w:rPr>
                <w:szCs w:val="24"/>
              </w:rPr>
            </w:pPr>
            <w:r>
              <w:rPr>
                <w:rFonts w:ascii="SimSun" w:hint="eastAsia"/>
                <w:noProof/>
                <w:sz w:val="20"/>
                <w:szCs w:val="24"/>
              </w:rPr>
              <w:t>环境署</w:t>
            </w:r>
          </w:p>
        </w:tc>
        <w:tc>
          <w:tcPr>
            <w:tcW w:w="585" w:type="pct"/>
            <w:tcMar>
              <w:left w:w="72" w:type="dxa"/>
              <w:right w:w="72" w:type="dxa"/>
            </w:tcMar>
          </w:tcPr>
          <w:p w14:paraId="52319DFE" w14:textId="77777777" w:rsidR="005A3B6E" w:rsidRDefault="005A3B6E">
            <w:pPr>
              <w:tabs>
                <w:tab w:val="left" w:pos="8280"/>
              </w:tabs>
              <w:spacing w:after="60"/>
              <w:jc w:val="left"/>
              <w:rPr>
                <w:szCs w:val="24"/>
              </w:rPr>
            </w:pPr>
            <w:r>
              <w:rPr>
                <w:rFonts w:ascii="SimSun" w:hint="eastAsia"/>
                <w:noProof/>
                <w:sz w:val="20"/>
                <w:szCs w:val="24"/>
              </w:rPr>
              <w:t>项目费用</w:t>
            </w:r>
          </w:p>
        </w:tc>
        <w:tc>
          <w:tcPr>
            <w:tcW w:w="367" w:type="pct"/>
            <w:tcMar>
              <w:left w:w="72" w:type="dxa"/>
              <w:right w:w="72" w:type="dxa"/>
            </w:tcMar>
          </w:tcPr>
          <w:p w14:paraId="5486FC67" w14:textId="77777777" w:rsidR="005A3B6E" w:rsidRDefault="005A3B6E">
            <w:pPr>
              <w:tabs>
                <w:tab w:val="left" w:pos="8280"/>
              </w:tabs>
              <w:spacing w:after="60"/>
              <w:jc w:val="right"/>
              <w:rPr>
                <w:sz w:val="20"/>
                <w:szCs w:val="24"/>
              </w:rPr>
            </w:pPr>
            <w:r>
              <w:rPr>
                <w:sz w:val="20"/>
                <w:szCs w:val="24"/>
              </w:rPr>
              <w:t>13,750</w:t>
            </w:r>
          </w:p>
        </w:tc>
        <w:tc>
          <w:tcPr>
            <w:tcW w:w="369" w:type="pct"/>
            <w:tcMar>
              <w:left w:w="72" w:type="dxa"/>
              <w:right w:w="72" w:type="dxa"/>
            </w:tcMar>
          </w:tcPr>
          <w:p w14:paraId="598DE12B" w14:textId="77777777" w:rsidR="005A3B6E" w:rsidRDefault="005A3B6E">
            <w:pPr>
              <w:tabs>
                <w:tab w:val="left" w:pos="8280"/>
              </w:tabs>
              <w:spacing w:after="60"/>
              <w:jc w:val="right"/>
              <w:rPr>
                <w:sz w:val="20"/>
                <w:szCs w:val="24"/>
              </w:rPr>
            </w:pPr>
            <w:r>
              <w:rPr>
                <w:sz w:val="20"/>
                <w:szCs w:val="24"/>
              </w:rPr>
              <w:t>0</w:t>
            </w:r>
          </w:p>
        </w:tc>
        <w:tc>
          <w:tcPr>
            <w:tcW w:w="369" w:type="pct"/>
            <w:tcMar>
              <w:left w:w="72" w:type="dxa"/>
              <w:right w:w="72" w:type="dxa"/>
            </w:tcMar>
          </w:tcPr>
          <w:p w14:paraId="33042216" w14:textId="77777777" w:rsidR="005A3B6E" w:rsidRDefault="005A3B6E">
            <w:pPr>
              <w:tabs>
                <w:tab w:val="left" w:pos="8280"/>
              </w:tabs>
              <w:spacing w:after="60"/>
              <w:jc w:val="right"/>
              <w:rPr>
                <w:sz w:val="20"/>
                <w:szCs w:val="24"/>
              </w:rPr>
            </w:pPr>
            <w:r>
              <w:rPr>
                <w:sz w:val="20"/>
                <w:szCs w:val="24"/>
              </w:rPr>
              <w:t>0</w:t>
            </w:r>
          </w:p>
        </w:tc>
        <w:tc>
          <w:tcPr>
            <w:tcW w:w="369" w:type="pct"/>
            <w:tcMar>
              <w:left w:w="72" w:type="dxa"/>
              <w:right w:w="72" w:type="dxa"/>
            </w:tcMar>
          </w:tcPr>
          <w:p w14:paraId="409C7C4F" w14:textId="77777777" w:rsidR="005A3B6E" w:rsidRDefault="005A3B6E">
            <w:pPr>
              <w:tabs>
                <w:tab w:val="left" w:pos="8280"/>
              </w:tabs>
              <w:spacing w:after="60"/>
              <w:jc w:val="right"/>
              <w:rPr>
                <w:sz w:val="20"/>
                <w:szCs w:val="24"/>
              </w:rPr>
            </w:pPr>
            <w:r>
              <w:rPr>
                <w:sz w:val="20"/>
                <w:szCs w:val="24"/>
              </w:rPr>
              <w:t>27,500</w:t>
            </w:r>
          </w:p>
        </w:tc>
        <w:tc>
          <w:tcPr>
            <w:tcW w:w="369" w:type="pct"/>
            <w:tcMar>
              <w:left w:w="72" w:type="dxa"/>
              <w:right w:w="72" w:type="dxa"/>
            </w:tcMar>
          </w:tcPr>
          <w:p w14:paraId="4E59C621" w14:textId="77777777" w:rsidR="005A3B6E" w:rsidRDefault="005A3B6E">
            <w:pPr>
              <w:tabs>
                <w:tab w:val="left" w:pos="8280"/>
              </w:tabs>
              <w:spacing w:after="60"/>
              <w:jc w:val="right"/>
              <w:rPr>
                <w:sz w:val="20"/>
                <w:szCs w:val="24"/>
              </w:rPr>
            </w:pPr>
            <w:r>
              <w:rPr>
                <w:sz w:val="20"/>
                <w:szCs w:val="24"/>
              </w:rPr>
              <w:t>0</w:t>
            </w:r>
          </w:p>
        </w:tc>
        <w:tc>
          <w:tcPr>
            <w:tcW w:w="367" w:type="pct"/>
            <w:tcMar>
              <w:left w:w="72" w:type="dxa"/>
              <w:right w:w="72" w:type="dxa"/>
            </w:tcMar>
          </w:tcPr>
          <w:p w14:paraId="6512BB40" w14:textId="77777777" w:rsidR="005A3B6E" w:rsidRDefault="005A3B6E">
            <w:pPr>
              <w:tabs>
                <w:tab w:val="left" w:pos="8280"/>
              </w:tabs>
              <w:spacing w:after="60"/>
              <w:jc w:val="right"/>
              <w:rPr>
                <w:sz w:val="20"/>
                <w:szCs w:val="24"/>
              </w:rPr>
            </w:pPr>
            <w:r>
              <w:rPr>
                <w:sz w:val="20"/>
                <w:szCs w:val="24"/>
              </w:rPr>
              <w:t>0</w:t>
            </w:r>
          </w:p>
        </w:tc>
        <w:tc>
          <w:tcPr>
            <w:tcW w:w="369" w:type="pct"/>
            <w:tcMar>
              <w:left w:w="72" w:type="dxa"/>
              <w:right w:w="72" w:type="dxa"/>
            </w:tcMar>
          </w:tcPr>
          <w:p w14:paraId="1AA6693C" w14:textId="77777777" w:rsidR="005A3B6E" w:rsidRDefault="005A3B6E">
            <w:pPr>
              <w:tabs>
                <w:tab w:val="left" w:pos="8280"/>
              </w:tabs>
              <w:spacing w:after="60"/>
              <w:jc w:val="right"/>
              <w:rPr>
                <w:sz w:val="20"/>
                <w:szCs w:val="24"/>
              </w:rPr>
            </w:pPr>
            <w:r>
              <w:rPr>
                <w:sz w:val="20"/>
                <w:szCs w:val="24"/>
              </w:rPr>
              <w:t>0</w:t>
            </w:r>
          </w:p>
        </w:tc>
        <w:tc>
          <w:tcPr>
            <w:tcW w:w="365" w:type="pct"/>
            <w:tcMar>
              <w:left w:w="72" w:type="dxa"/>
              <w:right w:w="72" w:type="dxa"/>
            </w:tcMar>
          </w:tcPr>
          <w:p w14:paraId="7D1FD43F" w14:textId="77777777" w:rsidR="005A3B6E" w:rsidRDefault="005A3B6E">
            <w:pPr>
              <w:tabs>
                <w:tab w:val="left" w:pos="8280"/>
              </w:tabs>
              <w:spacing w:after="60"/>
              <w:jc w:val="right"/>
              <w:rPr>
                <w:sz w:val="20"/>
                <w:szCs w:val="24"/>
              </w:rPr>
            </w:pPr>
            <w:r>
              <w:rPr>
                <w:sz w:val="20"/>
                <w:szCs w:val="24"/>
              </w:rPr>
              <w:t>9,750</w:t>
            </w:r>
          </w:p>
        </w:tc>
        <w:tc>
          <w:tcPr>
            <w:tcW w:w="414" w:type="pct"/>
            <w:tcMar>
              <w:left w:w="72" w:type="dxa"/>
              <w:right w:w="72" w:type="dxa"/>
            </w:tcMar>
          </w:tcPr>
          <w:p w14:paraId="491E7098" w14:textId="77777777" w:rsidR="005A3B6E" w:rsidRDefault="005A3B6E">
            <w:pPr>
              <w:tabs>
                <w:tab w:val="left" w:pos="8280"/>
              </w:tabs>
              <w:spacing w:after="60"/>
              <w:jc w:val="right"/>
              <w:rPr>
                <w:sz w:val="20"/>
                <w:szCs w:val="24"/>
              </w:rPr>
            </w:pPr>
            <w:r>
              <w:rPr>
                <w:sz w:val="20"/>
                <w:szCs w:val="24"/>
              </w:rPr>
              <w:t>51,000</w:t>
            </w:r>
          </w:p>
        </w:tc>
      </w:tr>
      <w:tr w:rsidR="005A3B6E" w14:paraId="7BC1AF1B" w14:textId="77777777">
        <w:trPr>
          <w:trHeight w:val="44"/>
          <w:jc w:val="center"/>
        </w:trPr>
        <w:tc>
          <w:tcPr>
            <w:tcW w:w="688" w:type="pct"/>
            <w:vMerge/>
            <w:tcMar>
              <w:left w:w="72" w:type="dxa"/>
              <w:right w:w="72" w:type="dxa"/>
            </w:tcMar>
          </w:tcPr>
          <w:p w14:paraId="31DB855D" w14:textId="77777777" w:rsidR="005A3B6E" w:rsidRDefault="005A3B6E">
            <w:pPr>
              <w:tabs>
                <w:tab w:val="left" w:pos="8280"/>
              </w:tabs>
              <w:spacing w:after="60"/>
              <w:jc w:val="center"/>
              <w:rPr>
                <w:sz w:val="20"/>
                <w:szCs w:val="24"/>
              </w:rPr>
            </w:pPr>
          </w:p>
        </w:tc>
        <w:tc>
          <w:tcPr>
            <w:tcW w:w="369" w:type="pct"/>
            <w:vMerge/>
            <w:tcMar>
              <w:left w:w="72" w:type="dxa"/>
              <w:right w:w="72" w:type="dxa"/>
            </w:tcMar>
          </w:tcPr>
          <w:p w14:paraId="4D981AC6" w14:textId="77777777" w:rsidR="005A3B6E" w:rsidRDefault="005A3B6E">
            <w:pPr>
              <w:tabs>
                <w:tab w:val="left" w:pos="8280"/>
              </w:tabs>
              <w:spacing w:after="60"/>
              <w:jc w:val="center"/>
              <w:rPr>
                <w:sz w:val="20"/>
                <w:szCs w:val="24"/>
              </w:rPr>
            </w:pPr>
          </w:p>
        </w:tc>
        <w:tc>
          <w:tcPr>
            <w:tcW w:w="585" w:type="pct"/>
            <w:tcMar>
              <w:left w:w="72" w:type="dxa"/>
              <w:right w:w="72" w:type="dxa"/>
            </w:tcMar>
          </w:tcPr>
          <w:p w14:paraId="5F47FD89" w14:textId="77777777" w:rsidR="005A3B6E" w:rsidRDefault="005A3B6E">
            <w:pPr>
              <w:tabs>
                <w:tab w:val="left" w:pos="8280"/>
              </w:tabs>
              <w:spacing w:after="60"/>
              <w:jc w:val="left"/>
              <w:rPr>
                <w:szCs w:val="24"/>
              </w:rPr>
            </w:pPr>
            <w:r>
              <w:rPr>
                <w:rFonts w:ascii="SimSun" w:hint="eastAsia"/>
                <w:noProof/>
                <w:sz w:val="20"/>
                <w:szCs w:val="24"/>
              </w:rPr>
              <w:t>支助费用</w:t>
            </w:r>
          </w:p>
        </w:tc>
        <w:tc>
          <w:tcPr>
            <w:tcW w:w="367" w:type="pct"/>
            <w:tcMar>
              <w:left w:w="72" w:type="dxa"/>
              <w:right w:w="72" w:type="dxa"/>
            </w:tcMar>
          </w:tcPr>
          <w:p w14:paraId="67D66847" w14:textId="77777777" w:rsidR="005A3B6E" w:rsidRDefault="005A3B6E">
            <w:pPr>
              <w:tabs>
                <w:tab w:val="left" w:pos="8280"/>
              </w:tabs>
              <w:spacing w:after="60"/>
              <w:jc w:val="right"/>
              <w:rPr>
                <w:sz w:val="20"/>
                <w:szCs w:val="24"/>
              </w:rPr>
            </w:pPr>
            <w:r>
              <w:rPr>
                <w:sz w:val="20"/>
                <w:szCs w:val="24"/>
              </w:rPr>
              <w:t>1,788</w:t>
            </w:r>
          </w:p>
        </w:tc>
        <w:tc>
          <w:tcPr>
            <w:tcW w:w="369" w:type="pct"/>
            <w:tcMar>
              <w:left w:w="72" w:type="dxa"/>
              <w:right w:w="72" w:type="dxa"/>
            </w:tcMar>
          </w:tcPr>
          <w:p w14:paraId="276B6122" w14:textId="77777777" w:rsidR="005A3B6E" w:rsidRDefault="005A3B6E">
            <w:pPr>
              <w:tabs>
                <w:tab w:val="left" w:pos="8280"/>
              </w:tabs>
              <w:spacing w:after="60"/>
              <w:jc w:val="right"/>
              <w:rPr>
                <w:sz w:val="20"/>
                <w:szCs w:val="24"/>
              </w:rPr>
            </w:pPr>
            <w:r>
              <w:rPr>
                <w:sz w:val="20"/>
                <w:szCs w:val="24"/>
              </w:rPr>
              <w:t>0</w:t>
            </w:r>
          </w:p>
        </w:tc>
        <w:tc>
          <w:tcPr>
            <w:tcW w:w="369" w:type="pct"/>
            <w:tcMar>
              <w:left w:w="72" w:type="dxa"/>
              <w:right w:w="72" w:type="dxa"/>
            </w:tcMar>
          </w:tcPr>
          <w:p w14:paraId="5D7A1A0F" w14:textId="77777777" w:rsidR="005A3B6E" w:rsidRDefault="005A3B6E">
            <w:pPr>
              <w:tabs>
                <w:tab w:val="left" w:pos="8280"/>
              </w:tabs>
              <w:spacing w:after="60"/>
              <w:jc w:val="right"/>
              <w:rPr>
                <w:sz w:val="20"/>
                <w:szCs w:val="24"/>
              </w:rPr>
            </w:pPr>
            <w:r>
              <w:rPr>
                <w:sz w:val="20"/>
                <w:szCs w:val="24"/>
              </w:rPr>
              <w:t>0</w:t>
            </w:r>
          </w:p>
        </w:tc>
        <w:tc>
          <w:tcPr>
            <w:tcW w:w="369" w:type="pct"/>
            <w:tcMar>
              <w:left w:w="72" w:type="dxa"/>
              <w:right w:w="72" w:type="dxa"/>
            </w:tcMar>
          </w:tcPr>
          <w:p w14:paraId="3046A0F2" w14:textId="77777777" w:rsidR="005A3B6E" w:rsidRDefault="005A3B6E">
            <w:pPr>
              <w:tabs>
                <w:tab w:val="left" w:pos="8280"/>
              </w:tabs>
              <w:spacing w:after="60"/>
              <w:jc w:val="right"/>
              <w:rPr>
                <w:sz w:val="20"/>
                <w:szCs w:val="24"/>
              </w:rPr>
            </w:pPr>
            <w:r>
              <w:rPr>
                <w:sz w:val="20"/>
                <w:szCs w:val="24"/>
              </w:rPr>
              <w:t>3,575</w:t>
            </w:r>
          </w:p>
        </w:tc>
        <w:tc>
          <w:tcPr>
            <w:tcW w:w="369" w:type="pct"/>
            <w:tcMar>
              <w:left w:w="72" w:type="dxa"/>
              <w:right w:w="72" w:type="dxa"/>
            </w:tcMar>
          </w:tcPr>
          <w:p w14:paraId="2099222F" w14:textId="77777777" w:rsidR="005A3B6E" w:rsidRDefault="005A3B6E">
            <w:pPr>
              <w:tabs>
                <w:tab w:val="left" w:pos="8280"/>
              </w:tabs>
              <w:spacing w:after="60"/>
              <w:jc w:val="right"/>
              <w:rPr>
                <w:sz w:val="20"/>
                <w:szCs w:val="24"/>
              </w:rPr>
            </w:pPr>
            <w:r>
              <w:rPr>
                <w:sz w:val="20"/>
                <w:szCs w:val="24"/>
              </w:rPr>
              <w:t>0</w:t>
            </w:r>
          </w:p>
        </w:tc>
        <w:tc>
          <w:tcPr>
            <w:tcW w:w="367" w:type="pct"/>
            <w:tcMar>
              <w:left w:w="72" w:type="dxa"/>
              <w:right w:w="72" w:type="dxa"/>
            </w:tcMar>
          </w:tcPr>
          <w:p w14:paraId="2DC11661" w14:textId="77777777" w:rsidR="005A3B6E" w:rsidRDefault="005A3B6E">
            <w:pPr>
              <w:tabs>
                <w:tab w:val="left" w:pos="8280"/>
              </w:tabs>
              <w:spacing w:after="60"/>
              <w:jc w:val="right"/>
              <w:rPr>
                <w:sz w:val="20"/>
                <w:szCs w:val="24"/>
              </w:rPr>
            </w:pPr>
            <w:r>
              <w:rPr>
                <w:sz w:val="20"/>
                <w:szCs w:val="24"/>
              </w:rPr>
              <w:t>0</w:t>
            </w:r>
          </w:p>
        </w:tc>
        <w:tc>
          <w:tcPr>
            <w:tcW w:w="369" w:type="pct"/>
            <w:tcMar>
              <w:left w:w="72" w:type="dxa"/>
              <w:right w:w="72" w:type="dxa"/>
            </w:tcMar>
          </w:tcPr>
          <w:p w14:paraId="63844EA5" w14:textId="77777777" w:rsidR="005A3B6E" w:rsidRDefault="005A3B6E">
            <w:pPr>
              <w:tabs>
                <w:tab w:val="left" w:pos="8280"/>
              </w:tabs>
              <w:spacing w:after="60"/>
              <w:jc w:val="right"/>
              <w:rPr>
                <w:sz w:val="20"/>
                <w:szCs w:val="24"/>
              </w:rPr>
            </w:pPr>
            <w:r>
              <w:rPr>
                <w:sz w:val="20"/>
                <w:szCs w:val="24"/>
              </w:rPr>
              <w:t>0</w:t>
            </w:r>
          </w:p>
        </w:tc>
        <w:tc>
          <w:tcPr>
            <w:tcW w:w="365" w:type="pct"/>
            <w:tcMar>
              <w:left w:w="72" w:type="dxa"/>
              <w:right w:w="72" w:type="dxa"/>
            </w:tcMar>
          </w:tcPr>
          <w:p w14:paraId="65C9EDC0" w14:textId="77777777" w:rsidR="005A3B6E" w:rsidRDefault="005A3B6E">
            <w:pPr>
              <w:tabs>
                <w:tab w:val="left" w:pos="8280"/>
              </w:tabs>
              <w:spacing w:after="60"/>
              <w:jc w:val="right"/>
              <w:rPr>
                <w:sz w:val="20"/>
                <w:szCs w:val="24"/>
              </w:rPr>
            </w:pPr>
            <w:r>
              <w:rPr>
                <w:sz w:val="20"/>
                <w:szCs w:val="24"/>
              </w:rPr>
              <w:t>1,267</w:t>
            </w:r>
          </w:p>
        </w:tc>
        <w:tc>
          <w:tcPr>
            <w:tcW w:w="414" w:type="pct"/>
            <w:tcMar>
              <w:left w:w="72" w:type="dxa"/>
              <w:right w:w="72" w:type="dxa"/>
            </w:tcMar>
          </w:tcPr>
          <w:p w14:paraId="0EB2C87A" w14:textId="77777777" w:rsidR="005A3B6E" w:rsidRDefault="005A3B6E">
            <w:pPr>
              <w:tabs>
                <w:tab w:val="left" w:pos="8280"/>
              </w:tabs>
              <w:spacing w:after="60"/>
              <w:jc w:val="right"/>
              <w:rPr>
                <w:sz w:val="20"/>
                <w:szCs w:val="24"/>
              </w:rPr>
            </w:pPr>
            <w:r>
              <w:rPr>
                <w:sz w:val="20"/>
                <w:szCs w:val="24"/>
              </w:rPr>
              <w:t>6,630</w:t>
            </w:r>
          </w:p>
        </w:tc>
      </w:tr>
      <w:tr w:rsidR="005A3B6E" w14:paraId="6E35E498" w14:textId="77777777">
        <w:trPr>
          <w:trHeight w:val="157"/>
          <w:jc w:val="center"/>
        </w:trPr>
        <w:tc>
          <w:tcPr>
            <w:tcW w:w="688" w:type="pct"/>
            <w:vMerge w:val="restart"/>
            <w:tcMar>
              <w:left w:w="72" w:type="dxa"/>
              <w:right w:w="72" w:type="dxa"/>
            </w:tcMar>
            <w:vAlign w:val="center"/>
          </w:tcPr>
          <w:p w14:paraId="5067A741" w14:textId="77777777" w:rsidR="005A3B6E" w:rsidRDefault="005A3B6E">
            <w:pPr>
              <w:tabs>
                <w:tab w:val="left" w:pos="8280"/>
              </w:tabs>
              <w:spacing w:after="60"/>
              <w:jc w:val="left"/>
              <w:rPr>
                <w:szCs w:val="24"/>
              </w:rPr>
            </w:pPr>
            <w:r>
              <w:rPr>
                <w:rFonts w:ascii="SimSun" w:hint="eastAsia"/>
                <w:noProof/>
                <w:sz w:val="20"/>
                <w:szCs w:val="24"/>
              </w:rPr>
              <w:t>原则上建议的金额（美元）</w:t>
            </w:r>
          </w:p>
        </w:tc>
        <w:tc>
          <w:tcPr>
            <w:tcW w:w="954" w:type="pct"/>
            <w:gridSpan w:val="2"/>
            <w:tcMar>
              <w:left w:w="72" w:type="dxa"/>
              <w:right w:w="72" w:type="dxa"/>
            </w:tcMar>
          </w:tcPr>
          <w:p w14:paraId="3388399D" w14:textId="77777777" w:rsidR="005A3B6E" w:rsidRDefault="005A3B6E">
            <w:pPr>
              <w:tabs>
                <w:tab w:val="left" w:pos="8280"/>
              </w:tabs>
              <w:spacing w:after="60"/>
              <w:ind w:right="-219"/>
              <w:jc w:val="left"/>
              <w:rPr>
                <w:szCs w:val="24"/>
              </w:rPr>
            </w:pPr>
            <w:r>
              <w:rPr>
                <w:rFonts w:ascii="SimSun" w:hint="eastAsia"/>
                <w:noProof/>
                <w:sz w:val="20"/>
                <w:szCs w:val="24"/>
              </w:rPr>
              <w:t>项目的总费用</w:t>
            </w:r>
          </w:p>
        </w:tc>
        <w:tc>
          <w:tcPr>
            <w:tcW w:w="367" w:type="pct"/>
            <w:tcMar>
              <w:left w:w="72" w:type="dxa"/>
              <w:right w:w="72" w:type="dxa"/>
            </w:tcMar>
          </w:tcPr>
          <w:p w14:paraId="0C16FD14" w14:textId="77777777" w:rsidR="005A3B6E" w:rsidRDefault="005A3B6E">
            <w:pPr>
              <w:tabs>
                <w:tab w:val="left" w:pos="8280"/>
              </w:tabs>
              <w:spacing w:after="60"/>
              <w:jc w:val="right"/>
              <w:rPr>
                <w:sz w:val="20"/>
                <w:szCs w:val="24"/>
              </w:rPr>
            </w:pPr>
            <w:r>
              <w:rPr>
                <w:sz w:val="20"/>
                <w:szCs w:val="24"/>
              </w:rPr>
              <w:t>81,500</w:t>
            </w:r>
          </w:p>
        </w:tc>
        <w:tc>
          <w:tcPr>
            <w:tcW w:w="369" w:type="pct"/>
            <w:tcMar>
              <w:left w:w="72" w:type="dxa"/>
              <w:right w:w="72" w:type="dxa"/>
            </w:tcMar>
          </w:tcPr>
          <w:p w14:paraId="68F78EDA" w14:textId="77777777" w:rsidR="005A3B6E" w:rsidRDefault="005A3B6E">
            <w:pPr>
              <w:tabs>
                <w:tab w:val="left" w:pos="8280"/>
              </w:tabs>
              <w:spacing w:after="60"/>
              <w:jc w:val="right"/>
              <w:rPr>
                <w:sz w:val="20"/>
                <w:szCs w:val="24"/>
              </w:rPr>
            </w:pPr>
            <w:r>
              <w:rPr>
                <w:sz w:val="20"/>
                <w:szCs w:val="24"/>
              </w:rPr>
              <w:t>0</w:t>
            </w:r>
          </w:p>
        </w:tc>
        <w:tc>
          <w:tcPr>
            <w:tcW w:w="369" w:type="pct"/>
            <w:tcMar>
              <w:left w:w="72" w:type="dxa"/>
              <w:right w:w="72" w:type="dxa"/>
            </w:tcMar>
          </w:tcPr>
          <w:p w14:paraId="7C302FF0" w14:textId="77777777" w:rsidR="005A3B6E" w:rsidRDefault="005A3B6E">
            <w:pPr>
              <w:tabs>
                <w:tab w:val="left" w:pos="8280"/>
              </w:tabs>
              <w:spacing w:after="60"/>
              <w:jc w:val="right"/>
              <w:rPr>
                <w:sz w:val="20"/>
                <w:szCs w:val="24"/>
              </w:rPr>
            </w:pPr>
            <w:r>
              <w:rPr>
                <w:sz w:val="20"/>
                <w:szCs w:val="24"/>
              </w:rPr>
              <w:t>0</w:t>
            </w:r>
          </w:p>
        </w:tc>
        <w:tc>
          <w:tcPr>
            <w:tcW w:w="369" w:type="pct"/>
            <w:tcMar>
              <w:left w:w="72" w:type="dxa"/>
              <w:right w:w="72" w:type="dxa"/>
            </w:tcMar>
          </w:tcPr>
          <w:p w14:paraId="5FABF5DC" w14:textId="77777777" w:rsidR="005A3B6E" w:rsidRDefault="005A3B6E">
            <w:pPr>
              <w:tabs>
                <w:tab w:val="left" w:pos="8280"/>
              </w:tabs>
              <w:spacing w:after="60"/>
              <w:jc w:val="right"/>
              <w:rPr>
                <w:sz w:val="20"/>
                <w:szCs w:val="24"/>
              </w:rPr>
            </w:pPr>
            <w:r>
              <w:rPr>
                <w:sz w:val="20"/>
                <w:szCs w:val="24"/>
              </w:rPr>
              <w:t>124,000</w:t>
            </w:r>
          </w:p>
        </w:tc>
        <w:tc>
          <w:tcPr>
            <w:tcW w:w="369" w:type="pct"/>
            <w:tcMar>
              <w:left w:w="72" w:type="dxa"/>
              <w:right w:w="72" w:type="dxa"/>
            </w:tcMar>
          </w:tcPr>
          <w:p w14:paraId="6303D382" w14:textId="77777777" w:rsidR="005A3B6E" w:rsidRDefault="005A3B6E">
            <w:pPr>
              <w:tabs>
                <w:tab w:val="left" w:pos="8280"/>
              </w:tabs>
              <w:spacing w:after="60"/>
              <w:jc w:val="right"/>
              <w:rPr>
                <w:sz w:val="20"/>
                <w:szCs w:val="24"/>
              </w:rPr>
            </w:pPr>
            <w:r>
              <w:rPr>
                <w:sz w:val="20"/>
                <w:szCs w:val="24"/>
              </w:rPr>
              <w:t>0</w:t>
            </w:r>
          </w:p>
        </w:tc>
        <w:tc>
          <w:tcPr>
            <w:tcW w:w="367" w:type="pct"/>
            <w:tcMar>
              <w:left w:w="72" w:type="dxa"/>
              <w:right w:w="72" w:type="dxa"/>
            </w:tcMar>
          </w:tcPr>
          <w:p w14:paraId="24D61338" w14:textId="77777777" w:rsidR="005A3B6E" w:rsidRDefault="005A3B6E">
            <w:pPr>
              <w:tabs>
                <w:tab w:val="left" w:pos="8280"/>
              </w:tabs>
              <w:spacing w:after="60"/>
              <w:jc w:val="right"/>
              <w:rPr>
                <w:sz w:val="20"/>
                <w:szCs w:val="24"/>
              </w:rPr>
            </w:pPr>
            <w:r>
              <w:rPr>
                <w:sz w:val="20"/>
                <w:szCs w:val="24"/>
              </w:rPr>
              <w:t>0</w:t>
            </w:r>
          </w:p>
        </w:tc>
        <w:tc>
          <w:tcPr>
            <w:tcW w:w="369" w:type="pct"/>
            <w:tcMar>
              <w:left w:w="72" w:type="dxa"/>
              <w:right w:w="72" w:type="dxa"/>
            </w:tcMar>
          </w:tcPr>
          <w:p w14:paraId="43AC21E3" w14:textId="77777777" w:rsidR="005A3B6E" w:rsidRDefault="005A3B6E">
            <w:pPr>
              <w:tabs>
                <w:tab w:val="left" w:pos="8280"/>
              </w:tabs>
              <w:spacing w:after="60"/>
              <w:jc w:val="right"/>
              <w:rPr>
                <w:sz w:val="20"/>
                <w:szCs w:val="24"/>
              </w:rPr>
            </w:pPr>
            <w:r>
              <w:rPr>
                <w:sz w:val="20"/>
                <w:szCs w:val="24"/>
              </w:rPr>
              <w:t>0</w:t>
            </w:r>
          </w:p>
        </w:tc>
        <w:tc>
          <w:tcPr>
            <w:tcW w:w="365" w:type="pct"/>
            <w:tcMar>
              <w:left w:w="72" w:type="dxa"/>
              <w:right w:w="72" w:type="dxa"/>
            </w:tcMar>
          </w:tcPr>
          <w:p w14:paraId="3D9CD370" w14:textId="77777777" w:rsidR="005A3B6E" w:rsidRDefault="005A3B6E">
            <w:pPr>
              <w:tabs>
                <w:tab w:val="left" w:pos="8280"/>
              </w:tabs>
              <w:spacing w:after="60"/>
              <w:jc w:val="right"/>
              <w:rPr>
                <w:sz w:val="20"/>
                <w:szCs w:val="24"/>
              </w:rPr>
            </w:pPr>
            <w:r>
              <w:rPr>
                <w:sz w:val="20"/>
                <w:szCs w:val="24"/>
              </w:rPr>
              <w:t>22,500</w:t>
            </w:r>
          </w:p>
        </w:tc>
        <w:tc>
          <w:tcPr>
            <w:tcW w:w="414" w:type="pct"/>
            <w:tcMar>
              <w:left w:w="72" w:type="dxa"/>
              <w:right w:w="72" w:type="dxa"/>
            </w:tcMar>
          </w:tcPr>
          <w:p w14:paraId="44683E96" w14:textId="77777777" w:rsidR="005A3B6E" w:rsidRDefault="005A3B6E">
            <w:pPr>
              <w:tabs>
                <w:tab w:val="left" w:pos="8280"/>
              </w:tabs>
              <w:spacing w:after="60"/>
              <w:jc w:val="right"/>
              <w:rPr>
                <w:sz w:val="20"/>
                <w:szCs w:val="24"/>
              </w:rPr>
            </w:pPr>
            <w:r>
              <w:rPr>
                <w:sz w:val="20"/>
                <w:szCs w:val="24"/>
              </w:rPr>
              <w:t>228,000*</w:t>
            </w:r>
          </w:p>
        </w:tc>
      </w:tr>
      <w:tr w:rsidR="005A3B6E" w14:paraId="45F2A0AB" w14:textId="77777777">
        <w:trPr>
          <w:trHeight w:val="201"/>
          <w:jc w:val="center"/>
        </w:trPr>
        <w:tc>
          <w:tcPr>
            <w:tcW w:w="688" w:type="pct"/>
            <w:vMerge/>
            <w:tcMar>
              <w:left w:w="72" w:type="dxa"/>
              <w:right w:w="72" w:type="dxa"/>
            </w:tcMar>
          </w:tcPr>
          <w:p w14:paraId="248F8ED6" w14:textId="77777777" w:rsidR="005A3B6E" w:rsidRDefault="005A3B6E">
            <w:pPr>
              <w:tabs>
                <w:tab w:val="left" w:pos="8280"/>
              </w:tabs>
              <w:spacing w:after="60"/>
              <w:jc w:val="left"/>
              <w:rPr>
                <w:sz w:val="20"/>
                <w:szCs w:val="24"/>
              </w:rPr>
            </w:pPr>
          </w:p>
        </w:tc>
        <w:tc>
          <w:tcPr>
            <w:tcW w:w="954" w:type="pct"/>
            <w:gridSpan w:val="2"/>
            <w:tcMar>
              <w:left w:w="72" w:type="dxa"/>
              <w:right w:w="72" w:type="dxa"/>
            </w:tcMar>
          </w:tcPr>
          <w:p w14:paraId="326765B6" w14:textId="77777777" w:rsidR="005A3B6E" w:rsidRDefault="005A3B6E">
            <w:pPr>
              <w:tabs>
                <w:tab w:val="left" w:pos="8280"/>
              </w:tabs>
              <w:spacing w:after="60"/>
              <w:ind w:right="-219"/>
              <w:jc w:val="left"/>
              <w:rPr>
                <w:szCs w:val="24"/>
              </w:rPr>
            </w:pPr>
            <w:r>
              <w:rPr>
                <w:rFonts w:ascii="SimSun" w:hint="eastAsia"/>
                <w:noProof/>
                <w:sz w:val="20"/>
                <w:szCs w:val="24"/>
              </w:rPr>
              <w:t>支助费用总额</w:t>
            </w:r>
          </w:p>
        </w:tc>
        <w:tc>
          <w:tcPr>
            <w:tcW w:w="367" w:type="pct"/>
            <w:tcMar>
              <w:left w:w="72" w:type="dxa"/>
              <w:right w:w="72" w:type="dxa"/>
            </w:tcMar>
          </w:tcPr>
          <w:p w14:paraId="43B5B2E9" w14:textId="77777777" w:rsidR="005A3B6E" w:rsidRDefault="005A3B6E">
            <w:pPr>
              <w:tabs>
                <w:tab w:val="left" w:pos="8280"/>
              </w:tabs>
              <w:spacing w:after="60"/>
              <w:jc w:val="right"/>
              <w:rPr>
                <w:sz w:val="20"/>
                <w:szCs w:val="24"/>
              </w:rPr>
            </w:pPr>
            <w:r>
              <w:rPr>
                <w:sz w:val="20"/>
                <w:szCs w:val="24"/>
              </w:rPr>
              <w:t>7,886</w:t>
            </w:r>
          </w:p>
        </w:tc>
        <w:tc>
          <w:tcPr>
            <w:tcW w:w="369" w:type="pct"/>
            <w:tcMar>
              <w:left w:w="72" w:type="dxa"/>
              <w:right w:w="72" w:type="dxa"/>
            </w:tcMar>
          </w:tcPr>
          <w:p w14:paraId="2C9D6C89" w14:textId="77777777" w:rsidR="005A3B6E" w:rsidRDefault="005A3B6E">
            <w:pPr>
              <w:tabs>
                <w:tab w:val="left" w:pos="8280"/>
              </w:tabs>
              <w:spacing w:after="60"/>
              <w:jc w:val="right"/>
              <w:rPr>
                <w:sz w:val="20"/>
                <w:szCs w:val="24"/>
              </w:rPr>
            </w:pPr>
            <w:r>
              <w:rPr>
                <w:sz w:val="20"/>
                <w:szCs w:val="24"/>
              </w:rPr>
              <w:t>0</w:t>
            </w:r>
          </w:p>
        </w:tc>
        <w:tc>
          <w:tcPr>
            <w:tcW w:w="369" w:type="pct"/>
            <w:tcMar>
              <w:left w:w="72" w:type="dxa"/>
              <w:right w:w="72" w:type="dxa"/>
            </w:tcMar>
          </w:tcPr>
          <w:p w14:paraId="2E59A015" w14:textId="77777777" w:rsidR="005A3B6E" w:rsidRDefault="005A3B6E">
            <w:pPr>
              <w:tabs>
                <w:tab w:val="left" w:pos="8280"/>
              </w:tabs>
              <w:spacing w:after="60"/>
              <w:jc w:val="right"/>
              <w:rPr>
                <w:sz w:val="20"/>
                <w:szCs w:val="24"/>
              </w:rPr>
            </w:pPr>
            <w:r>
              <w:rPr>
                <w:sz w:val="20"/>
                <w:szCs w:val="24"/>
              </w:rPr>
              <w:t>0</w:t>
            </w:r>
          </w:p>
        </w:tc>
        <w:tc>
          <w:tcPr>
            <w:tcW w:w="369" w:type="pct"/>
            <w:tcMar>
              <w:left w:w="72" w:type="dxa"/>
              <w:right w:w="72" w:type="dxa"/>
            </w:tcMar>
          </w:tcPr>
          <w:p w14:paraId="3F5F1714" w14:textId="77777777" w:rsidR="005A3B6E" w:rsidRDefault="005A3B6E">
            <w:pPr>
              <w:tabs>
                <w:tab w:val="left" w:pos="8280"/>
              </w:tabs>
              <w:spacing w:after="60"/>
              <w:jc w:val="right"/>
              <w:rPr>
                <w:sz w:val="20"/>
                <w:szCs w:val="24"/>
              </w:rPr>
            </w:pPr>
            <w:r>
              <w:rPr>
                <w:sz w:val="20"/>
                <w:szCs w:val="24"/>
              </w:rPr>
              <w:t>12,260</w:t>
            </w:r>
          </w:p>
        </w:tc>
        <w:tc>
          <w:tcPr>
            <w:tcW w:w="369" w:type="pct"/>
            <w:tcMar>
              <w:left w:w="72" w:type="dxa"/>
              <w:right w:w="72" w:type="dxa"/>
            </w:tcMar>
          </w:tcPr>
          <w:p w14:paraId="3E051EC0" w14:textId="77777777" w:rsidR="005A3B6E" w:rsidRDefault="005A3B6E">
            <w:pPr>
              <w:tabs>
                <w:tab w:val="left" w:pos="8280"/>
              </w:tabs>
              <w:spacing w:after="60"/>
              <w:jc w:val="right"/>
              <w:rPr>
                <w:sz w:val="20"/>
                <w:szCs w:val="24"/>
              </w:rPr>
            </w:pPr>
            <w:r>
              <w:rPr>
                <w:sz w:val="20"/>
                <w:szCs w:val="24"/>
              </w:rPr>
              <w:t>0</w:t>
            </w:r>
          </w:p>
        </w:tc>
        <w:tc>
          <w:tcPr>
            <w:tcW w:w="367" w:type="pct"/>
            <w:tcMar>
              <w:left w:w="72" w:type="dxa"/>
              <w:right w:w="72" w:type="dxa"/>
            </w:tcMar>
          </w:tcPr>
          <w:p w14:paraId="65798656" w14:textId="77777777" w:rsidR="005A3B6E" w:rsidRDefault="005A3B6E">
            <w:pPr>
              <w:tabs>
                <w:tab w:val="left" w:pos="8280"/>
              </w:tabs>
              <w:spacing w:after="60"/>
              <w:jc w:val="right"/>
              <w:rPr>
                <w:sz w:val="20"/>
                <w:szCs w:val="24"/>
              </w:rPr>
            </w:pPr>
            <w:r>
              <w:rPr>
                <w:sz w:val="20"/>
                <w:szCs w:val="24"/>
              </w:rPr>
              <w:t>0</w:t>
            </w:r>
          </w:p>
        </w:tc>
        <w:tc>
          <w:tcPr>
            <w:tcW w:w="369" w:type="pct"/>
            <w:tcMar>
              <w:left w:w="72" w:type="dxa"/>
              <w:right w:w="72" w:type="dxa"/>
            </w:tcMar>
          </w:tcPr>
          <w:p w14:paraId="0223823D" w14:textId="77777777" w:rsidR="005A3B6E" w:rsidRDefault="005A3B6E">
            <w:pPr>
              <w:tabs>
                <w:tab w:val="left" w:pos="8280"/>
              </w:tabs>
              <w:spacing w:after="60"/>
              <w:jc w:val="right"/>
              <w:rPr>
                <w:sz w:val="20"/>
                <w:szCs w:val="24"/>
              </w:rPr>
            </w:pPr>
            <w:r>
              <w:rPr>
                <w:sz w:val="20"/>
                <w:szCs w:val="24"/>
              </w:rPr>
              <w:t>0</w:t>
            </w:r>
          </w:p>
        </w:tc>
        <w:tc>
          <w:tcPr>
            <w:tcW w:w="365" w:type="pct"/>
            <w:tcMar>
              <w:left w:w="72" w:type="dxa"/>
              <w:right w:w="72" w:type="dxa"/>
            </w:tcMar>
          </w:tcPr>
          <w:p w14:paraId="27480E57" w14:textId="77777777" w:rsidR="005A3B6E" w:rsidRDefault="005A3B6E">
            <w:pPr>
              <w:tabs>
                <w:tab w:val="left" w:pos="8280"/>
              </w:tabs>
              <w:spacing w:after="60"/>
              <w:jc w:val="right"/>
              <w:rPr>
                <w:sz w:val="20"/>
                <w:szCs w:val="24"/>
              </w:rPr>
            </w:pPr>
            <w:r>
              <w:rPr>
                <w:sz w:val="20"/>
                <w:szCs w:val="24"/>
              </w:rPr>
              <w:t>2,414</w:t>
            </w:r>
          </w:p>
        </w:tc>
        <w:tc>
          <w:tcPr>
            <w:tcW w:w="414" w:type="pct"/>
            <w:tcMar>
              <w:left w:w="72" w:type="dxa"/>
              <w:right w:w="72" w:type="dxa"/>
            </w:tcMar>
          </w:tcPr>
          <w:p w14:paraId="125AF195" w14:textId="77777777" w:rsidR="005A3B6E" w:rsidRDefault="005A3B6E">
            <w:pPr>
              <w:tabs>
                <w:tab w:val="left" w:pos="8280"/>
              </w:tabs>
              <w:spacing w:after="60"/>
              <w:jc w:val="right"/>
              <w:rPr>
                <w:sz w:val="20"/>
                <w:szCs w:val="24"/>
              </w:rPr>
            </w:pPr>
            <w:r>
              <w:rPr>
                <w:sz w:val="20"/>
                <w:szCs w:val="24"/>
              </w:rPr>
              <w:t>22,560</w:t>
            </w:r>
          </w:p>
        </w:tc>
      </w:tr>
      <w:tr w:rsidR="005A3B6E" w14:paraId="27B60AFC" w14:textId="77777777">
        <w:trPr>
          <w:trHeight w:val="62"/>
          <w:jc w:val="center"/>
        </w:trPr>
        <w:tc>
          <w:tcPr>
            <w:tcW w:w="688" w:type="pct"/>
            <w:vMerge/>
            <w:tcMar>
              <w:left w:w="72" w:type="dxa"/>
              <w:right w:w="72" w:type="dxa"/>
            </w:tcMar>
          </w:tcPr>
          <w:p w14:paraId="080A9B2A" w14:textId="77777777" w:rsidR="005A3B6E" w:rsidRDefault="005A3B6E">
            <w:pPr>
              <w:tabs>
                <w:tab w:val="left" w:pos="8280"/>
              </w:tabs>
              <w:spacing w:after="60"/>
              <w:jc w:val="left"/>
              <w:rPr>
                <w:sz w:val="20"/>
                <w:szCs w:val="24"/>
              </w:rPr>
            </w:pPr>
          </w:p>
        </w:tc>
        <w:tc>
          <w:tcPr>
            <w:tcW w:w="954" w:type="pct"/>
            <w:gridSpan w:val="2"/>
            <w:tcMar>
              <w:left w:w="72" w:type="dxa"/>
              <w:right w:w="72" w:type="dxa"/>
            </w:tcMar>
          </w:tcPr>
          <w:p w14:paraId="19EF41F9" w14:textId="77777777" w:rsidR="005A3B6E" w:rsidRDefault="005A3B6E">
            <w:pPr>
              <w:tabs>
                <w:tab w:val="left" w:pos="8280"/>
              </w:tabs>
              <w:spacing w:after="60"/>
              <w:ind w:right="-219"/>
              <w:jc w:val="left"/>
              <w:rPr>
                <w:szCs w:val="24"/>
              </w:rPr>
            </w:pPr>
            <w:r>
              <w:rPr>
                <w:rFonts w:ascii="SimSun" w:hint="eastAsia"/>
                <w:noProof/>
                <w:sz w:val="20"/>
                <w:szCs w:val="24"/>
              </w:rPr>
              <w:t>资金总额</w:t>
            </w:r>
          </w:p>
        </w:tc>
        <w:tc>
          <w:tcPr>
            <w:tcW w:w="367" w:type="pct"/>
            <w:tcMar>
              <w:left w:w="72" w:type="dxa"/>
              <w:right w:w="72" w:type="dxa"/>
            </w:tcMar>
          </w:tcPr>
          <w:p w14:paraId="0AC2AB47" w14:textId="77777777" w:rsidR="005A3B6E" w:rsidRDefault="005A3B6E">
            <w:pPr>
              <w:tabs>
                <w:tab w:val="left" w:pos="8280"/>
              </w:tabs>
              <w:spacing w:after="60"/>
              <w:jc w:val="right"/>
              <w:rPr>
                <w:sz w:val="20"/>
                <w:szCs w:val="24"/>
              </w:rPr>
            </w:pPr>
            <w:r>
              <w:rPr>
                <w:sz w:val="20"/>
                <w:szCs w:val="24"/>
              </w:rPr>
              <w:t>89,386</w:t>
            </w:r>
          </w:p>
        </w:tc>
        <w:tc>
          <w:tcPr>
            <w:tcW w:w="369" w:type="pct"/>
            <w:tcMar>
              <w:left w:w="72" w:type="dxa"/>
              <w:right w:w="72" w:type="dxa"/>
            </w:tcMar>
          </w:tcPr>
          <w:p w14:paraId="693170A6" w14:textId="77777777" w:rsidR="005A3B6E" w:rsidRDefault="005A3B6E">
            <w:pPr>
              <w:tabs>
                <w:tab w:val="left" w:pos="8280"/>
              </w:tabs>
              <w:spacing w:after="60"/>
              <w:jc w:val="right"/>
              <w:rPr>
                <w:sz w:val="20"/>
                <w:szCs w:val="24"/>
              </w:rPr>
            </w:pPr>
            <w:r>
              <w:rPr>
                <w:sz w:val="20"/>
                <w:szCs w:val="24"/>
              </w:rPr>
              <w:t>0</w:t>
            </w:r>
          </w:p>
        </w:tc>
        <w:tc>
          <w:tcPr>
            <w:tcW w:w="369" w:type="pct"/>
            <w:tcMar>
              <w:left w:w="72" w:type="dxa"/>
              <w:right w:w="72" w:type="dxa"/>
            </w:tcMar>
          </w:tcPr>
          <w:p w14:paraId="28BB7070" w14:textId="77777777" w:rsidR="005A3B6E" w:rsidRDefault="005A3B6E">
            <w:pPr>
              <w:tabs>
                <w:tab w:val="left" w:pos="8280"/>
              </w:tabs>
              <w:spacing w:after="60"/>
              <w:jc w:val="right"/>
              <w:rPr>
                <w:sz w:val="20"/>
                <w:szCs w:val="24"/>
              </w:rPr>
            </w:pPr>
            <w:r>
              <w:rPr>
                <w:sz w:val="20"/>
                <w:szCs w:val="24"/>
              </w:rPr>
              <w:t>0</w:t>
            </w:r>
          </w:p>
        </w:tc>
        <w:tc>
          <w:tcPr>
            <w:tcW w:w="369" w:type="pct"/>
            <w:tcMar>
              <w:left w:w="72" w:type="dxa"/>
              <w:right w:w="72" w:type="dxa"/>
            </w:tcMar>
          </w:tcPr>
          <w:p w14:paraId="39D55440" w14:textId="77777777" w:rsidR="005A3B6E" w:rsidRDefault="005A3B6E">
            <w:pPr>
              <w:tabs>
                <w:tab w:val="left" w:pos="8280"/>
              </w:tabs>
              <w:spacing w:after="60"/>
              <w:jc w:val="right"/>
              <w:rPr>
                <w:sz w:val="20"/>
                <w:szCs w:val="24"/>
              </w:rPr>
            </w:pPr>
            <w:r>
              <w:rPr>
                <w:sz w:val="20"/>
                <w:szCs w:val="24"/>
              </w:rPr>
              <w:t>136,260</w:t>
            </w:r>
          </w:p>
        </w:tc>
        <w:tc>
          <w:tcPr>
            <w:tcW w:w="369" w:type="pct"/>
            <w:tcMar>
              <w:left w:w="72" w:type="dxa"/>
              <w:right w:w="72" w:type="dxa"/>
            </w:tcMar>
          </w:tcPr>
          <w:p w14:paraId="480DF3BD" w14:textId="77777777" w:rsidR="005A3B6E" w:rsidRDefault="005A3B6E">
            <w:pPr>
              <w:tabs>
                <w:tab w:val="left" w:pos="8280"/>
              </w:tabs>
              <w:spacing w:after="60"/>
              <w:jc w:val="right"/>
              <w:rPr>
                <w:sz w:val="20"/>
                <w:szCs w:val="24"/>
              </w:rPr>
            </w:pPr>
            <w:r>
              <w:rPr>
                <w:sz w:val="20"/>
                <w:szCs w:val="24"/>
              </w:rPr>
              <w:t>0</w:t>
            </w:r>
          </w:p>
        </w:tc>
        <w:tc>
          <w:tcPr>
            <w:tcW w:w="367" w:type="pct"/>
            <w:tcMar>
              <w:left w:w="72" w:type="dxa"/>
              <w:right w:w="72" w:type="dxa"/>
            </w:tcMar>
          </w:tcPr>
          <w:p w14:paraId="5A4C875B" w14:textId="77777777" w:rsidR="005A3B6E" w:rsidRDefault="005A3B6E">
            <w:pPr>
              <w:tabs>
                <w:tab w:val="left" w:pos="8280"/>
              </w:tabs>
              <w:spacing w:after="60"/>
              <w:jc w:val="right"/>
              <w:rPr>
                <w:sz w:val="20"/>
                <w:szCs w:val="24"/>
              </w:rPr>
            </w:pPr>
            <w:r>
              <w:rPr>
                <w:sz w:val="20"/>
                <w:szCs w:val="24"/>
              </w:rPr>
              <w:t>0</w:t>
            </w:r>
          </w:p>
        </w:tc>
        <w:tc>
          <w:tcPr>
            <w:tcW w:w="369" w:type="pct"/>
            <w:tcMar>
              <w:left w:w="72" w:type="dxa"/>
              <w:right w:w="72" w:type="dxa"/>
            </w:tcMar>
          </w:tcPr>
          <w:p w14:paraId="44F184E7" w14:textId="77777777" w:rsidR="005A3B6E" w:rsidRDefault="005A3B6E">
            <w:pPr>
              <w:tabs>
                <w:tab w:val="left" w:pos="8280"/>
              </w:tabs>
              <w:spacing w:after="60"/>
              <w:jc w:val="right"/>
              <w:rPr>
                <w:sz w:val="20"/>
                <w:szCs w:val="24"/>
              </w:rPr>
            </w:pPr>
            <w:r>
              <w:rPr>
                <w:sz w:val="20"/>
                <w:szCs w:val="24"/>
              </w:rPr>
              <w:t>0</w:t>
            </w:r>
          </w:p>
        </w:tc>
        <w:tc>
          <w:tcPr>
            <w:tcW w:w="365" w:type="pct"/>
            <w:tcMar>
              <w:left w:w="72" w:type="dxa"/>
              <w:right w:w="72" w:type="dxa"/>
            </w:tcMar>
          </w:tcPr>
          <w:p w14:paraId="00845967" w14:textId="77777777" w:rsidR="005A3B6E" w:rsidRDefault="005A3B6E">
            <w:pPr>
              <w:tabs>
                <w:tab w:val="left" w:pos="8280"/>
              </w:tabs>
              <w:spacing w:after="60"/>
              <w:jc w:val="right"/>
              <w:rPr>
                <w:sz w:val="20"/>
                <w:szCs w:val="24"/>
              </w:rPr>
            </w:pPr>
            <w:r>
              <w:rPr>
                <w:sz w:val="20"/>
                <w:szCs w:val="24"/>
              </w:rPr>
              <w:t>24,914</w:t>
            </w:r>
          </w:p>
        </w:tc>
        <w:tc>
          <w:tcPr>
            <w:tcW w:w="414" w:type="pct"/>
            <w:tcMar>
              <w:left w:w="72" w:type="dxa"/>
              <w:right w:w="72" w:type="dxa"/>
            </w:tcMar>
          </w:tcPr>
          <w:p w14:paraId="706682D5" w14:textId="77777777" w:rsidR="005A3B6E" w:rsidRDefault="005A3B6E">
            <w:pPr>
              <w:tabs>
                <w:tab w:val="left" w:pos="8280"/>
              </w:tabs>
              <w:spacing w:after="60"/>
              <w:jc w:val="right"/>
              <w:rPr>
                <w:sz w:val="20"/>
                <w:szCs w:val="24"/>
              </w:rPr>
            </w:pPr>
            <w:r>
              <w:rPr>
                <w:sz w:val="20"/>
                <w:szCs w:val="24"/>
              </w:rPr>
              <w:t>250,560</w:t>
            </w:r>
          </w:p>
        </w:tc>
      </w:tr>
    </w:tbl>
    <w:p w14:paraId="0DD03041" w14:textId="77777777" w:rsidR="005A3B6E" w:rsidRDefault="005A3B6E">
      <w:pPr>
        <w:ind w:right="-561"/>
        <w:rPr>
          <w:szCs w:val="24"/>
        </w:rPr>
      </w:pPr>
      <w:r>
        <w:rPr>
          <w:rFonts w:ascii="SimSun" w:hint="eastAsia"/>
          <w:sz w:val="19"/>
          <w:szCs w:val="24"/>
          <w:lang w:val="zh-CN"/>
        </w:rPr>
        <w:t>依照第</w:t>
      </w:r>
      <w:r>
        <w:rPr>
          <w:noProof/>
          <w:sz w:val="19"/>
          <w:szCs w:val="24"/>
        </w:rPr>
        <w:t>92/37</w:t>
      </w:r>
      <w:r>
        <w:rPr>
          <w:rFonts w:ascii="SimSun" w:hint="eastAsia"/>
          <w:sz w:val="19"/>
          <w:szCs w:val="24"/>
          <w:lang w:val="zh-CN"/>
        </w:rPr>
        <w:t>号决定</w:t>
      </w:r>
      <w:r>
        <w:rPr>
          <w:rFonts w:ascii="SimSun" w:hint="eastAsia"/>
          <w:noProof/>
          <w:sz w:val="19"/>
          <w:szCs w:val="24"/>
        </w:rPr>
        <w:t>：</w:t>
      </w:r>
      <w:r>
        <w:rPr>
          <w:rFonts w:ascii="SimSun"/>
          <w:noProof/>
          <w:sz w:val="19"/>
          <w:szCs w:val="24"/>
        </w:rPr>
        <w:t>190,000</w:t>
      </w:r>
      <w:r>
        <w:rPr>
          <w:rFonts w:ascii="SimSun" w:hint="eastAsia"/>
          <w:sz w:val="19"/>
          <w:szCs w:val="24"/>
          <w:lang w:val="zh-CN"/>
        </w:rPr>
        <w:t>美元加</w:t>
      </w:r>
      <w:r>
        <w:rPr>
          <w:rFonts w:ascii="SimSun"/>
          <w:noProof/>
          <w:sz w:val="19"/>
          <w:szCs w:val="24"/>
        </w:rPr>
        <w:t>20%</w:t>
      </w:r>
      <w:r>
        <w:rPr>
          <w:rFonts w:ascii="SimSun" w:hint="eastAsia"/>
          <w:noProof/>
          <w:sz w:val="19"/>
          <w:szCs w:val="24"/>
        </w:rPr>
        <w:t>，</w:t>
      </w:r>
      <w:r>
        <w:rPr>
          <w:rFonts w:ascii="SimSun" w:hint="eastAsia"/>
          <w:sz w:val="19"/>
          <w:szCs w:val="24"/>
          <w:lang w:val="zh-CN"/>
        </w:rPr>
        <w:t>承诺将基准年用于维修的氢氟碳化物平均消费量减少</w:t>
      </w:r>
      <w:r>
        <w:rPr>
          <w:rFonts w:ascii="SimSun"/>
          <w:noProof/>
          <w:sz w:val="19"/>
          <w:szCs w:val="24"/>
        </w:rPr>
        <w:t>10%</w:t>
      </w:r>
      <w:r>
        <w:rPr>
          <w:rFonts w:ascii="SimSun" w:hint="eastAsia"/>
          <w:sz w:val="19"/>
          <w:szCs w:val="24"/>
          <w:lang w:val="zh-CN"/>
        </w:rPr>
        <w:t>。</w:t>
      </w:r>
    </w:p>
    <w:p w14:paraId="06D7E4C4" w14:textId="77777777" w:rsidR="005A3B6E" w:rsidRDefault="005A3B6E">
      <w:pPr>
        <w:ind w:right="-561"/>
        <w:jc w:val="center"/>
        <w:rPr>
          <w:sz w:val="10"/>
          <w:szCs w:val="24"/>
        </w:rPr>
      </w:pPr>
    </w:p>
    <w:tbl>
      <w:tblPr>
        <w:tblW w:w="58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05"/>
        <w:gridCol w:w="3474"/>
        <w:gridCol w:w="3469"/>
      </w:tblGrid>
      <w:tr w:rsidR="005A3B6E" w14:paraId="15258794" w14:textId="77777777" w:rsidTr="008F7ED7">
        <w:trPr>
          <w:trHeight w:hRule="exact" w:val="260"/>
          <w:jc w:val="center"/>
        </w:trPr>
        <w:tc>
          <w:tcPr>
            <w:tcW w:w="5000" w:type="pct"/>
            <w:gridSpan w:val="3"/>
          </w:tcPr>
          <w:p w14:paraId="236FDAB1" w14:textId="77777777" w:rsidR="005A3B6E" w:rsidRDefault="005A3B6E">
            <w:pPr>
              <w:rPr>
                <w:szCs w:val="24"/>
              </w:rPr>
            </w:pPr>
            <w:r>
              <w:rPr>
                <w:rFonts w:ascii="SimHei" w:eastAsia="SimHei" w:hint="eastAsia"/>
                <w:b/>
                <w:noProof/>
                <w:sz w:val="20"/>
                <w:szCs w:val="24"/>
              </w:rPr>
              <w:t>㈧</w:t>
            </w:r>
            <w:r>
              <w:rPr>
                <w:rFonts w:ascii="SimHei" w:eastAsia="SimHei"/>
                <w:b/>
                <w:noProof/>
                <w:sz w:val="20"/>
                <w:szCs w:val="24"/>
              </w:rPr>
              <w:t xml:space="preserve"> </w:t>
            </w:r>
            <w:r>
              <w:rPr>
                <w:rFonts w:ascii="SimHei" w:eastAsia="SimHei" w:hint="eastAsia"/>
                <w:b/>
                <w:noProof/>
                <w:sz w:val="20"/>
                <w:szCs w:val="24"/>
              </w:rPr>
              <w:t>申请批准第一次付款的供资金额（</w:t>
            </w:r>
            <w:r>
              <w:rPr>
                <w:b/>
                <w:noProof/>
                <w:sz w:val="20"/>
                <w:szCs w:val="24"/>
              </w:rPr>
              <w:t>2023</w:t>
            </w:r>
            <w:r>
              <w:rPr>
                <w:rFonts w:ascii="SimHei" w:eastAsia="SimHei" w:hint="eastAsia"/>
                <w:b/>
                <w:noProof/>
                <w:sz w:val="20"/>
                <w:szCs w:val="24"/>
              </w:rPr>
              <w:t>年）</w:t>
            </w:r>
          </w:p>
        </w:tc>
      </w:tr>
      <w:tr w:rsidR="005A3B6E" w14:paraId="11B67B10" w14:textId="77777777" w:rsidTr="008F7ED7">
        <w:trPr>
          <w:trHeight w:val="278"/>
          <w:jc w:val="center"/>
        </w:trPr>
        <w:tc>
          <w:tcPr>
            <w:tcW w:w="1886" w:type="pct"/>
          </w:tcPr>
          <w:p w14:paraId="5BCEF2FC" w14:textId="77777777" w:rsidR="005A3B6E" w:rsidRDefault="005A3B6E">
            <w:pPr>
              <w:jc w:val="center"/>
              <w:rPr>
                <w:szCs w:val="24"/>
              </w:rPr>
            </w:pPr>
            <w:r>
              <w:rPr>
                <w:rFonts w:ascii="SimSun" w:hint="eastAsia"/>
                <w:b/>
                <w:noProof/>
                <w:sz w:val="20"/>
                <w:szCs w:val="24"/>
              </w:rPr>
              <w:t>执行机构</w:t>
            </w:r>
          </w:p>
        </w:tc>
        <w:tc>
          <w:tcPr>
            <w:tcW w:w="1558" w:type="pct"/>
          </w:tcPr>
          <w:p w14:paraId="2D4C8C8F" w14:textId="77777777" w:rsidR="005A3B6E" w:rsidRDefault="005A3B6E">
            <w:pPr>
              <w:jc w:val="center"/>
              <w:rPr>
                <w:szCs w:val="24"/>
              </w:rPr>
            </w:pPr>
            <w:r>
              <w:rPr>
                <w:rFonts w:ascii="SimSun" w:hint="eastAsia"/>
                <w:b/>
                <w:noProof/>
                <w:sz w:val="20"/>
                <w:szCs w:val="24"/>
              </w:rPr>
              <w:t>建议的资金</w:t>
            </w:r>
            <w:r>
              <w:rPr>
                <w:rFonts w:ascii="SimSun"/>
                <w:b/>
                <w:noProof/>
                <w:sz w:val="20"/>
                <w:szCs w:val="24"/>
              </w:rPr>
              <w:t>(</w:t>
            </w:r>
            <w:r>
              <w:rPr>
                <w:rFonts w:ascii="SimSun" w:hint="eastAsia"/>
                <w:b/>
                <w:noProof/>
                <w:sz w:val="20"/>
                <w:szCs w:val="24"/>
              </w:rPr>
              <w:t>美元</w:t>
            </w:r>
            <w:r>
              <w:rPr>
                <w:rFonts w:ascii="SimSun"/>
                <w:b/>
                <w:noProof/>
                <w:sz w:val="20"/>
                <w:szCs w:val="24"/>
              </w:rPr>
              <w:t>)</w:t>
            </w:r>
          </w:p>
        </w:tc>
        <w:tc>
          <w:tcPr>
            <w:tcW w:w="1557" w:type="pct"/>
          </w:tcPr>
          <w:p w14:paraId="6CB909B6" w14:textId="77777777" w:rsidR="005A3B6E" w:rsidRDefault="005A3B6E">
            <w:pPr>
              <w:jc w:val="center"/>
              <w:rPr>
                <w:szCs w:val="24"/>
              </w:rPr>
            </w:pPr>
            <w:r>
              <w:rPr>
                <w:rFonts w:ascii="SimSun" w:hint="eastAsia"/>
                <w:b/>
                <w:noProof/>
                <w:sz w:val="20"/>
                <w:szCs w:val="24"/>
              </w:rPr>
              <w:t>支助费用（美元）</w:t>
            </w:r>
          </w:p>
        </w:tc>
      </w:tr>
      <w:tr w:rsidR="005A3B6E" w14:paraId="33EC1BFA" w14:textId="77777777" w:rsidTr="008F7ED7">
        <w:trPr>
          <w:trHeight w:val="282"/>
          <w:jc w:val="center"/>
        </w:trPr>
        <w:tc>
          <w:tcPr>
            <w:tcW w:w="1886" w:type="pct"/>
          </w:tcPr>
          <w:p w14:paraId="209BD6AD" w14:textId="77777777" w:rsidR="005A3B6E" w:rsidRDefault="005A3B6E">
            <w:pPr>
              <w:rPr>
                <w:szCs w:val="24"/>
              </w:rPr>
            </w:pPr>
            <w:r>
              <w:rPr>
                <w:rFonts w:ascii="SimSun" w:hint="eastAsia"/>
                <w:noProof/>
                <w:sz w:val="20"/>
                <w:szCs w:val="24"/>
              </w:rPr>
              <w:t>工发组织</w:t>
            </w:r>
          </w:p>
        </w:tc>
        <w:tc>
          <w:tcPr>
            <w:tcW w:w="1558" w:type="pct"/>
          </w:tcPr>
          <w:p w14:paraId="158777BA" w14:textId="77777777" w:rsidR="005A3B6E" w:rsidRDefault="005A3B6E">
            <w:pPr>
              <w:jc w:val="right"/>
              <w:rPr>
                <w:sz w:val="20"/>
                <w:szCs w:val="24"/>
              </w:rPr>
            </w:pPr>
            <w:r>
              <w:rPr>
                <w:sz w:val="20"/>
                <w:szCs w:val="24"/>
              </w:rPr>
              <w:t>67,750</w:t>
            </w:r>
          </w:p>
        </w:tc>
        <w:tc>
          <w:tcPr>
            <w:tcW w:w="1557" w:type="pct"/>
          </w:tcPr>
          <w:p w14:paraId="0908DBFD" w14:textId="77777777" w:rsidR="005A3B6E" w:rsidRDefault="005A3B6E">
            <w:pPr>
              <w:jc w:val="right"/>
              <w:rPr>
                <w:sz w:val="20"/>
                <w:szCs w:val="24"/>
              </w:rPr>
            </w:pPr>
            <w:r>
              <w:rPr>
                <w:sz w:val="20"/>
                <w:szCs w:val="24"/>
              </w:rPr>
              <w:t>6,098</w:t>
            </w:r>
          </w:p>
        </w:tc>
      </w:tr>
      <w:tr w:rsidR="005A3B6E" w14:paraId="644822B6" w14:textId="77777777" w:rsidTr="008F7ED7">
        <w:trPr>
          <w:trHeight w:val="286"/>
          <w:jc w:val="center"/>
        </w:trPr>
        <w:tc>
          <w:tcPr>
            <w:tcW w:w="1886" w:type="pct"/>
          </w:tcPr>
          <w:p w14:paraId="03FA1FF7" w14:textId="77777777" w:rsidR="005A3B6E" w:rsidRDefault="005A3B6E">
            <w:pPr>
              <w:rPr>
                <w:szCs w:val="24"/>
              </w:rPr>
            </w:pPr>
            <w:r>
              <w:rPr>
                <w:rFonts w:ascii="SimSun" w:hint="eastAsia"/>
                <w:noProof/>
                <w:sz w:val="20"/>
                <w:szCs w:val="24"/>
              </w:rPr>
              <w:t>环境署</w:t>
            </w:r>
          </w:p>
        </w:tc>
        <w:tc>
          <w:tcPr>
            <w:tcW w:w="1558" w:type="pct"/>
          </w:tcPr>
          <w:p w14:paraId="2DA8E78D" w14:textId="77777777" w:rsidR="005A3B6E" w:rsidRDefault="005A3B6E">
            <w:pPr>
              <w:jc w:val="right"/>
              <w:rPr>
                <w:sz w:val="20"/>
                <w:szCs w:val="24"/>
              </w:rPr>
            </w:pPr>
            <w:r>
              <w:rPr>
                <w:sz w:val="20"/>
                <w:szCs w:val="24"/>
              </w:rPr>
              <w:t>13,750</w:t>
            </w:r>
          </w:p>
        </w:tc>
        <w:tc>
          <w:tcPr>
            <w:tcW w:w="1557" w:type="pct"/>
          </w:tcPr>
          <w:p w14:paraId="43C7D521" w14:textId="77777777" w:rsidR="005A3B6E" w:rsidRDefault="005A3B6E">
            <w:pPr>
              <w:jc w:val="right"/>
              <w:rPr>
                <w:sz w:val="20"/>
                <w:szCs w:val="24"/>
              </w:rPr>
            </w:pPr>
            <w:r>
              <w:rPr>
                <w:sz w:val="20"/>
                <w:szCs w:val="24"/>
              </w:rPr>
              <w:t>1,788</w:t>
            </w:r>
          </w:p>
        </w:tc>
      </w:tr>
      <w:tr w:rsidR="005A3B6E" w14:paraId="6EF8A0F6" w14:textId="77777777" w:rsidTr="008F7ED7">
        <w:trPr>
          <w:trHeight w:val="290"/>
          <w:jc w:val="center"/>
        </w:trPr>
        <w:tc>
          <w:tcPr>
            <w:tcW w:w="1886" w:type="pct"/>
          </w:tcPr>
          <w:p w14:paraId="3E688426" w14:textId="77777777" w:rsidR="005A3B6E" w:rsidRDefault="005A3B6E">
            <w:pPr>
              <w:rPr>
                <w:szCs w:val="24"/>
              </w:rPr>
            </w:pPr>
            <w:r>
              <w:rPr>
                <w:rFonts w:ascii="SimSun" w:hint="eastAsia"/>
                <w:b/>
                <w:noProof/>
                <w:sz w:val="20"/>
                <w:szCs w:val="24"/>
              </w:rPr>
              <w:t>共计</w:t>
            </w:r>
          </w:p>
        </w:tc>
        <w:tc>
          <w:tcPr>
            <w:tcW w:w="1558" w:type="pct"/>
          </w:tcPr>
          <w:p w14:paraId="4AA26C16" w14:textId="77777777" w:rsidR="005A3B6E" w:rsidRDefault="005A3B6E">
            <w:pPr>
              <w:jc w:val="right"/>
              <w:rPr>
                <w:b/>
                <w:sz w:val="20"/>
                <w:szCs w:val="24"/>
              </w:rPr>
            </w:pPr>
            <w:r>
              <w:rPr>
                <w:b/>
                <w:sz w:val="20"/>
                <w:szCs w:val="24"/>
              </w:rPr>
              <w:t>81,500</w:t>
            </w:r>
          </w:p>
        </w:tc>
        <w:tc>
          <w:tcPr>
            <w:tcW w:w="1557" w:type="pct"/>
          </w:tcPr>
          <w:p w14:paraId="5419705E" w14:textId="77777777" w:rsidR="005A3B6E" w:rsidRDefault="005A3B6E">
            <w:pPr>
              <w:jc w:val="right"/>
              <w:rPr>
                <w:b/>
                <w:sz w:val="20"/>
                <w:szCs w:val="24"/>
              </w:rPr>
            </w:pPr>
            <w:r>
              <w:rPr>
                <w:b/>
                <w:sz w:val="20"/>
                <w:szCs w:val="24"/>
              </w:rPr>
              <w:t>7,886</w:t>
            </w:r>
          </w:p>
        </w:tc>
      </w:tr>
    </w:tbl>
    <w:p w14:paraId="5343DCE6" w14:textId="77777777" w:rsidR="005A3B6E" w:rsidRDefault="005A3B6E">
      <w:pPr>
        <w:jc w:val="center"/>
        <w:rPr>
          <w:sz w:val="10"/>
          <w:szCs w:val="24"/>
        </w:rPr>
      </w:pPr>
    </w:p>
    <w:tbl>
      <w:tblPr>
        <w:tblW w:w="58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34"/>
        <w:gridCol w:w="6914"/>
      </w:tblGrid>
      <w:tr w:rsidR="005A3B6E" w14:paraId="3C3F1116" w14:textId="77777777" w:rsidTr="008F7ED7">
        <w:trPr>
          <w:trHeight w:val="271"/>
          <w:jc w:val="center"/>
        </w:trPr>
        <w:tc>
          <w:tcPr>
            <w:tcW w:w="1899" w:type="pct"/>
          </w:tcPr>
          <w:p w14:paraId="6D7E542B" w14:textId="77777777" w:rsidR="005A3B6E" w:rsidRDefault="005A3B6E">
            <w:pPr>
              <w:jc w:val="left"/>
              <w:rPr>
                <w:szCs w:val="24"/>
              </w:rPr>
            </w:pPr>
            <w:r>
              <w:rPr>
                <w:rFonts w:ascii="SimSun" w:hint="eastAsia"/>
                <w:b/>
                <w:noProof/>
                <w:sz w:val="20"/>
                <w:szCs w:val="24"/>
              </w:rPr>
              <w:t>秘书处的建议：</w:t>
            </w:r>
          </w:p>
        </w:tc>
        <w:tc>
          <w:tcPr>
            <w:tcW w:w="3101" w:type="pct"/>
          </w:tcPr>
          <w:p w14:paraId="226FF60D" w14:textId="77777777" w:rsidR="005A3B6E" w:rsidRDefault="005A3B6E">
            <w:pPr>
              <w:jc w:val="center"/>
              <w:rPr>
                <w:szCs w:val="24"/>
              </w:rPr>
            </w:pPr>
            <w:r>
              <w:rPr>
                <w:rFonts w:ascii="SimSun" w:hint="eastAsia"/>
                <w:noProof/>
                <w:sz w:val="20"/>
                <w:szCs w:val="24"/>
              </w:rPr>
              <w:t>单独审议</w:t>
            </w:r>
            <w:r>
              <w:rPr>
                <w:rFonts w:ascii="SimSun"/>
                <w:noProof/>
                <w:sz w:val="20"/>
                <w:szCs w:val="24"/>
              </w:rPr>
              <w:t xml:space="preserve"> - </w:t>
            </w:r>
            <w:r>
              <w:rPr>
                <w:rFonts w:ascii="SimSun" w:hint="eastAsia"/>
                <w:noProof/>
                <w:sz w:val="20"/>
                <w:szCs w:val="24"/>
              </w:rPr>
              <w:t>所有技术和费用问题都已解决</w:t>
            </w:r>
          </w:p>
        </w:tc>
      </w:tr>
    </w:tbl>
    <w:p w14:paraId="61C4A51C" w14:textId="11A15617" w:rsidR="005A3B6E" w:rsidRPr="00917EAC" w:rsidRDefault="005A3B6E" w:rsidP="008F7ED7">
      <w:pPr>
        <w:spacing w:after="240"/>
        <w:jc w:val="center"/>
        <w:rPr>
          <w:b/>
          <w:szCs w:val="24"/>
        </w:rPr>
      </w:pPr>
      <w:r>
        <w:rPr>
          <w:b/>
          <w:szCs w:val="24"/>
        </w:rPr>
        <w:br w:type="page"/>
      </w:r>
      <w:r w:rsidRPr="00917EAC">
        <w:rPr>
          <w:rFonts w:hint="eastAsia"/>
          <w:b/>
          <w:szCs w:val="24"/>
          <w:lang w:val="zh-CN"/>
        </w:rPr>
        <w:lastRenderedPageBreak/>
        <w:t>项目说明</w:t>
      </w:r>
    </w:p>
    <w:p w14:paraId="4FFF0B79" w14:textId="77777777" w:rsidR="005A3B6E" w:rsidRPr="00917EAC" w:rsidRDefault="005A3B6E">
      <w:pPr>
        <w:pStyle w:val="Heading1"/>
        <w:rPr>
          <w:szCs w:val="24"/>
        </w:rPr>
      </w:pPr>
      <w:r w:rsidRPr="00917EAC">
        <w:rPr>
          <w:rFonts w:hint="eastAsia"/>
          <w:color w:val="000000"/>
          <w:szCs w:val="24"/>
          <w:lang w:val="zh-CN"/>
        </w:rPr>
        <w:t>工发组织</w:t>
      </w:r>
      <w:r w:rsidRPr="00917EAC">
        <w:rPr>
          <w:rFonts w:hint="eastAsia"/>
          <w:szCs w:val="24"/>
          <w:lang w:val="zh-CN"/>
        </w:rPr>
        <w:t>作为牵头执行机构</w:t>
      </w:r>
      <w:r w:rsidRPr="00917EAC">
        <w:rPr>
          <w:rFonts w:hint="eastAsia"/>
          <w:szCs w:val="24"/>
        </w:rPr>
        <w:t>，</w:t>
      </w:r>
      <w:r w:rsidRPr="00917EAC">
        <w:rPr>
          <w:rFonts w:hint="eastAsia"/>
          <w:szCs w:val="24"/>
          <w:lang w:val="zh-CN"/>
        </w:rPr>
        <w:t>代表刚果政府提交了基加利氢氟碳化物实施计划</w:t>
      </w:r>
      <w:r w:rsidRPr="00917EAC">
        <w:rPr>
          <w:rFonts w:hint="eastAsia"/>
          <w:szCs w:val="24"/>
        </w:rPr>
        <w:t>（</w:t>
      </w:r>
      <w:r w:rsidRPr="00917EAC">
        <w:rPr>
          <w:szCs w:val="24"/>
        </w:rPr>
        <w:t>KIP</w:t>
      </w:r>
      <w:r w:rsidRPr="00917EAC">
        <w:rPr>
          <w:rFonts w:hint="eastAsia"/>
          <w:szCs w:val="24"/>
        </w:rPr>
        <w:t>）</w:t>
      </w:r>
      <w:r w:rsidRPr="00917EAC">
        <w:rPr>
          <w:rFonts w:hint="eastAsia"/>
          <w:szCs w:val="24"/>
          <w:lang w:val="zh-CN"/>
        </w:rPr>
        <w:t>第一阶段的供资申请</w:t>
      </w:r>
      <w:r w:rsidRPr="00917EAC">
        <w:rPr>
          <w:rFonts w:hint="eastAsia"/>
          <w:szCs w:val="24"/>
        </w:rPr>
        <w:t>，</w:t>
      </w:r>
      <w:r w:rsidRPr="00917EAC">
        <w:rPr>
          <w:rFonts w:hint="eastAsia"/>
          <w:szCs w:val="24"/>
          <w:lang w:val="zh-CN"/>
        </w:rPr>
        <w:t>原先提出的供资总额为</w:t>
      </w:r>
      <w:r w:rsidRPr="00917EAC">
        <w:rPr>
          <w:szCs w:val="24"/>
        </w:rPr>
        <w:t>250,560</w:t>
      </w:r>
      <w:r w:rsidRPr="00917EAC">
        <w:rPr>
          <w:rFonts w:hint="eastAsia"/>
          <w:szCs w:val="24"/>
          <w:lang w:val="zh-CN"/>
        </w:rPr>
        <w:t>美元</w:t>
      </w:r>
      <w:r w:rsidRPr="00917EAC">
        <w:rPr>
          <w:rFonts w:hint="eastAsia"/>
          <w:szCs w:val="24"/>
        </w:rPr>
        <w:t>，</w:t>
      </w:r>
      <w:r w:rsidRPr="00917EAC">
        <w:rPr>
          <w:rFonts w:hint="eastAsia"/>
          <w:szCs w:val="24"/>
          <w:lang w:val="zh-CN"/>
        </w:rPr>
        <w:t>其中包括给工发组织的</w:t>
      </w:r>
      <w:r w:rsidRPr="00917EAC">
        <w:rPr>
          <w:szCs w:val="24"/>
        </w:rPr>
        <w:t>177,000</w:t>
      </w:r>
      <w:r w:rsidRPr="00917EAC">
        <w:rPr>
          <w:rFonts w:hint="eastAsia"/>
          <w:szCs w:val="24"/>
          <w:lang w:val="zh-CN"/>
        </w:rPr>
        <w:t>美元</w:t>
      </w:r>
      <w:r w:rsidRPr="00917EAC">
        <w:rPr>
          <w:rFonts w:hint="eastAsia"/>
          <w:szCs w:val="24"/>
        </w:rPr>
        <w:t>，</w:t>
      </w:r>
      <w:r w:rsidRPr="00917EAC">
        <w:rPr>
          <w:rFonts w:hint="eastAsia"/>
          <w:szCs w:val="24"/>
          <w:lang w:val="zh-CN"/>
        </w:rPr>
        <w:t>外加机构支助费用</w:t>
      </w:r>
      <w:r w:rsidRPr="00917EAC">
        <w:rPr>
          <w:szCs w:val="24"/>
        </w:rPr>
        <w:t>15,930</w:t>
      </w:r>
      <w:r w:rsidRPr="00917EAC">
        <w:rPr>
          <w:rFonts w:hint="eastAsia"/>
          <w:szCs w:val="24"/>
          <w:lang w:val="zh-CN"/>
        </w:rPr>
        <w:t>美元</w:t>
      </w:r>
      <w:r w:rsidRPr="00917EAC">
        <w:rPr>
          <w:rFonts w:hint="eastAsia"/>
          <w:szCs w:val="24"/>
        </w:rPr>
        <w:t>，</w:t>
      </w:r>
      <w:r w:rsidRPr="00917EAC">
        <w:rPr>
          <w:rFonts w:hint="eastAsia"/>
          <w:szCs w:val="24"/>
          <w:lang w:val="zh-CN"/>
        </w:rPr>
        <w:t>和给环境署的</w:t>
      </w:r>
      <w:r w:rsidRPr="00917EAC">
        <w:rPr>
          <w:szCs w:val="24"/>
        </w:rPr>
        <w:t>51,000</w:t>
      </w:r>
      <w:r w:rsidRPr="00917EAC">
        <w:rPr>
          <w:rFonts w:hint="eastAsia"/>
          <w:szCs w:val="24"/>
          <w:lang w:val="zh-CN"/>
        </w:rPr>
        <w:t>美元</w:t>
      </w:r>
      <w:r w:rsidRPr="00917EAC">
        <w:rPr>
          <w:rFonts w:hint="eastAsia"/>
          <w:szCs w:val="24"/>
        </w:rPr>
        <w:t>，</w:t>
      </w:r>
      <w:r w:rsidRPr="00917EAC">
        <w:rPr>
          <w:rFonts w:hint="eastAsia"/>
          <w:szCs w:val="24"/>
          <w:lang w:val="zh-CN"/>
        </w:rPr>
        <w:t>外加机构支助费用</w:t>
      </w:r>
      <w:r w:rsidRPr="00917EAC">
        <w:rPr>
          <w:szCs w:val="24"/>
        </w:rPr>
        <w:t>6,630</w:t>
      </w:r>
      <w:r w:rsidRPr="00917EAC">
        <w:rPr>
          <w:rFonts w:hint="eastAsia"/>
          <w:szCs w:val="24"/>
          <w:lang w:val="zh-CN"/>
        </w:rPr>
        <w:t>美元。</w:t>
      </w:r>
      <w:r w:rsidRPr="00917EAC">
        <w:rPr>
          <w:szCs w:val="24"/>
          <w:vertAlign w:val="superscript"/>
          <w:lang w:val="zh-CN"/>
        </w:rPr>
        <w:footnoteReference w:id="2"/>
      </w:r>
    </w:p>
    <w:p w14:paraId="0667F4CE" w14:textId="77777777" w:rsidR="005A3B6E" w:rsidRPr="00917EAC" w:rsidRDefault="005A3B6E">
      <w:pPr>
        <w:pStyle w:val="Heading1"/>
        <w:rPr>
          <w:szCs w:val="24"/>
        </w:rPr>
      </w:pPr>
      <w:r w:rsidRPr="00917EAC">
        <w:rPr>
          <w:rFonts w:hint="eastAsia"/>
          <w:szCs w:val="24"/>
          <w:lang w:val="zh-CN"/>
        </w:rPr>
        <w:t>基加利氢氟碳化物实施计划</w:t>
      </w:r>
      <w:r w:rsidRPr="00917EAC">
        <w:rPr>
          <w:rFonts w:hint="eastAsia"/>
          <w:szCs w:val="24"/>
        </w:rPr>
        <w:t>（</w:t>
      </w:r>
      <w:r w:rsidRPr="00917EAC">
        <w:rPr>
          <w:szCs w:val="24"/>
        </w:rPr>
        <w:t>KIP</w:t>
      </w:r>
      <w:r w:rsidRPr="00917EAC">
        <w:rPr>
          <w:rFonts w:hint="eastAsia"/>
          <w:szCs w:val="24"/>
        </w:rPr>
        <w:t>）</w:t>
      </w:r>
      <w:r w:rsidRPr="00917EAC">
        <w:rPr>
          <w:rFonts w:hint="eastAsia"/>
          <w:szCs w:val="24"/>
          <w:lang w:val="zh-CN"/>
        </w:rPr>
        <w:t>第一阶段的实施将协助刚果政府实现到</w:t>
      </w:r>
      <w:smartTag w:uri="urn:schemas-microsoft-com:office:smarttags" w:element="chsdate">
        <w:smartTagPr>
          <w:attr w:name="Year" w:val="2024"/>
          <w:attr w:name="Month" w:val="1"/>
          <w:attr w:name="Day" w:val="1"/>
          <w:attr w:name="IsLunarDate" w:val="False"/>
          <w:attr w:name="IsROCDate" w:val="False"/>
        </w:smartTagPr>
        <w:r w:rsidRPr="00917EAC">
          <w:rPr>
            <w:szCs w:val="24"/>
          </w:rPr>
          <w:t>2029</w:t>
        </w:r>
        <w:r w:rsidRPr="00917EAC">
          <w:rPr>
            <w:rFonts w:hint="eastAsia"/>
            <w:szCs w:val="24"/>
            <w:lang w:val="zh-CN"/>
          </w:rPr>
          <w:t>年</w:t>
        </w:r>
        <w:r w:rsidRPr="00917EAC">
          <w:rPr>
            <w:szCs w:val="24"/>
          </w:rPr>
          <w:t>1</w:t>
        </w:r>
        <w:r w:rsidRPr="00917EAC">
          <w:rPr>
            <w:rFonts w:hint="eastAsia"/>
            <w:szCs w:val="24"/>
            <w:lang w:val="zh-CN"/>
          </w:rPr>
          <w:t>月</w:t>
        </w:r>
        <w:r w:rsidRPr="00917EAC">
          <w:rPr>
            <w:szCs w:val="24"/>
          </w:rPr>
          <w:t>1</w:t>
        </w:r>
        <w:r w:rsidRPr="00917EAC">
          <w:rPr>
            <w:rFonts w:hint="eastAsia"/>
            <w:szCs w:val="24"/>
            <w:lang w:val="zh-CN"/>
          </w:rPr>
          <w:t>日</w:t>
        </w:r>
      </w:smartTag>
      <w:r w:rsidRPr="00917EAC">
        <w:rPr>
          <w:rFonts w:hint="eastAsia"/>
          <w:szCs w:val="24"/>
          <w:lang w:val="zh-CN"/>
        </w:rPr>
        <w:t>将各基准年氢氟碳化物平均消费量减少</w:t>
      </w:r>
      <w:r w:rsidRPr="00917EAC">
        <w:rPr>
          <w:szCs w:val="24"/>
        </w:rPr>
        <w:t>10%</w:t>
      </w:r>
      <w:r w:rsidRPr="00917EAC">
        <w:rPr>
          <w:rFonts w:hint="eastAsia"/>
          <w:szCs w:val="24"/>
          <w:lang w:val="zh-CN"/>
        </w:rPr>
        <w:t>的目标</w:t>
      </w:r>
      <w:r w:rsidRPr="00917EAC">
        <w:rPr>
          <w:rFonts w:hint="eastAsia"/>
          <w:szCs w:val="24"/>
        </w:rPr>
        <w:t>，</w:t>
      </w:r>
      <w:r w:rsidRPr="00917EAC">
        <w:rPr>
          <w:rFonts w:hint="eastAsia"/>
          <w:szCs w:val="24"/>
          <w:lang w:val="zh-CN"/>
        </w:rPr>
        <w:t>这相当于氢氟碳化物基准量的</w:t>
      </w:r>
      <w:r w:rsidRPr="00917EAC">
        <w:rPr>
          <w:szCs w:val="24"/>
        </w:rPr>
        <w:t>48.7%</w:t>
      </w:r>
      <w:r w:rsidRPr="00917EAC">
        <w:rPr>
          <w:rFonts w:hint="eastAsia"/>
          <w:szCs w:val="24"/>
          <w:lang w:val="zh-CN"/>
        </w:rPr>
        <w:t>。</w:t>
      </w:r>
    </w:p>
    <w:p w14:paraId="5D274020" w14:textId="77777777" w:rsidR="005A3B6E" w:rsidRPr="00917EAC" w:rsidRDefault="005A3B6E">
      <w:pPr>
        <w:pStyle w:val="Heading1"/>
        <w:rPr>
          <w:szCs w:val="24"/>
        </w:rPr>
      </w:pPr>
      <w:r w:rsidRPr="00917EAC">
        <w:rPr>
          <w:rFonts w:hint="eastAsia"/>
          <w:szCs w:val="24"/>
          <w:lang w:val="zh-CN"/>
        </w:rPr>
        <w:t>在本次会议为基加利氢氟碳化物实施计划</w:t>
      </w:r>
      <w:r w:rsidRPr="00917EAC">
        <w:rPr>
          <w:rFonts w:hint="eastAsia"/>
          <w:szCs w:val="24"/>
        </w:rPr>
        <w:t>（</w:t>
      </w:r>
      <w:r w:rsidRPr="00917EAC">
        <w:rPr>
          <w:szCs w:val="24"/>
        </w:rPr>
        <w:t>KIP</w:t>
      </w:r>
      <w:r w:rsidRPr="00917EAC">
        <w:rPr>
          <w:rFonts w:hint="eastAsia"/>
          <w:szCs w:val="24"/>
        </w:rPr>
        <w:t>）</w:t>
      </w:r>
      <w:r w:rsidRPr="00917EAC">
        <w:rPr>
          <w:rFonts w:hint="eastAsia"/>
          <w:szCs w:val="24"/>
          <w:lang w:val="zh-CN"/>
        </w:rPr>
        <w:t>第一阶段第一次付款申请的供资为</w:t>
      </w:r>
      <w:r w:rsidRPr="00917EAC">
        <w:rPr>
          <w:szCs w:val="24"/>
        </w:rPr>
        <w:t>75,761</w:t>
      </w:r>
      <w:r w:rsidRPr="00917EAC">
        <w:rPr>
          <w:rFonts w:hint="eastAsia"/>
          <w:szCs w:val="24"/>
          <w:lang w:val="zh-CN"/>
        </w:rPr>
        <w:t>美元</w:t>
      </w:r>
      <w:r w:rsidRPr="00917EAC">
        <w:rPr>
          <w:rFonts w:hint="eastAsia"/>
          <w:szCs w:val="24"/>
        </w:rPr>
        <w:t>，</w:t>
      </w:r>
      <w:r w:rsidRPr="00917EAC">
        <w:rPr>
          <w:rFonts w:hint="eastAsia"/>
          <w:szCs w:val="24"/>
          <w:lang w:val="zh-CN"/>
        </w:rPr>
        <w:t>在原先为</w:t>
      </w:r>
      <w:r w:rsidRPr="00917EAC">
        <w:rPr>
          <w:szCs w:val="24"/>
        </w:rPr>
        <w:t>2024</w:t>
      </w:r>
      <w:r w:rsidRPr="00917EAC">
        <w:rPr>
          <w:rFonts w:hint="eastAsia"/>
          <w:szCs w:val="24"/>
          <w:lang w:val="zh-CN"/>
        </w:rPr>
        <w:t>年</w:t>
      </w:r>
      <w:r w:rsidRPr="00917EAC">
        <w:rPr>
          <w:szCs w:val="24"/>
        </w:rPr>
        <w:t>1</w:t>
      </w:r>
      <w:r w:rsidRPr="00917EAC">
        <w:rPr>
          <w:rFonts w:hint="eastAsia"/>
          <w:szCs w:val="24"/>
          <w:lang w:val="zh-CN"/>
        </w:rPr>
        <w:t>月至</w:t>
      </w:r>
      <w:r w:rsidRPr="00917EAC">
        <w:rPr>
          <w:szCs w:val="24"/>
        </w:rPr>
        <w:t>2025</w:t>
      </w:r>
      <w:r w:rsidRPr="00917EAC">
        <w:rPr>
          <w:rFonts w:hint="eastAsia"/>
          <w:szCs w:val="24"/>
          <w:lang w:val="zh-CN"/>
        </w:rPr>
        <w:t>年</w:t>
      </w:r>
      <w:r w:rsidRPr="00917EAC">
        <w:rPr>
          <w:szCs w:val="24"/>
        </w:rPr>
        <w:t>9</w:t>
      </w:r>
      <w:r w:rsidRPr="00917EAC">
        <w:rPr>
          <w:rFonts w:hint="eastAsia"/>
          <w:szCs w:val="24"/>
          <w:lang w:val="zh-CN"/>
        </w:rPr>
        <w:t>月期间提出的这个数额中</w:t>
      </w:r>
      <w:r w:rsidRPr="00917EAC">
        <w:rPr>
          <w:rFonts w:hint="eastAsia"/>
          <w:szCs w:val="24"/>
        </w:rPr>
        <w:t>，</w:t>
      </w:r>
      <w:r w:rsidRPr="00917EAC">
        <w:rPr>
          <w:rFonts w:hint="eastAsia"/>
          <w:szCs w:val="24"/>
          <w:lang w:val="zh-CN"/>
        </w:rPr>
        <w:t>包括给工发组织的</w:t>
      </w:r>
      <w:r w:rsidRPr="00917EAC">
        <w:rPr>
          <w:szCs w:val="24"/>
        </w:rPr>
        <w:t>55,250</w:t>
      </w:r>
      <w:r w:rsidRPr="00917EAC">
        <w:rPr>
          <w:rFonts w:hint="eastAsia"/>
          <w:szCs w:val="24"/>
          <w:lang w:val="zh-CN"/>
        </w:rPr>
        <w:t>美元</w:t>
      </w:r>
      <w:r w:rsidRPr="00917EAC">
        <w:rPr>
          <w:rFonts w:hint="eastAsia"/>
          <w:szCs w:val="24"/>
        </w:rPr>
        <w:t>，</w:t>
      </w:r>
      <w:r w:rsidRPr="00917EAC">
        <w:rPr>
          <w:rFonts w:hint="eastAsia"/>
          <w:szCs w:val="24"/>
          <w:lang w:val="zh-CN"/>
        </w:rPr>
        <w:t>外加机构支助费用</w:t>
      </w:r>
      <w:r w:rsidRPr="00917EAC">
        <w:rPr>
          <w:szCs w:val="24"/>
        </w:rPr>
        <w:t>4,973</w:t>
      </w:r>
      <w:r w:rsidRPr="00917EAC">
        <w:rPr>
          <w:rFonts w:hint="eastAsia"/>
          <w:szCs w:val="24"/>
          <w:lang w:val="zh-CN"/>
        </w:rPr>
        <w:t>美元</w:t>
      </w:r>
      <w:r w:rsidRPr="00917EAC">
        <w:rPr>
          <w:rFonts w:hint="eastAsia"/>
          <w:szCs w:val="24"/>
        </w:rPr>
        <w:t>，</w:t>
      </w:r>
      <w:r w:rsidRPr="00917EAC">
        <w:rPr>
          <w:rFonts w:hint="eastAsia"/>
          <w:szCs w:val="24"/>
          <w:lang w:val="zh-CN"/>
        </w:rPr>
        <w:t>和给环境署的</w:t>
      </w:r>
      <w:r w:rsidRPr="00917EAC">
        <w:rPr>
          <w:szCs w:val="24"/>
        </w:rPr>
        <w:t>13,750</w:t>
      </w:r>
      <w:r w:rsidRPr="00917EAC">
        <w:rPr>
          <w:rFonts w:hint="eastAsia"/>
          <w:szCs w:val="24"/>
          <w:lang w:val="zh-CN"/>
        </w:rPr>
        <w:t>美元</w:t>
      </w:r>
      <w:r w:rsidRPr="00917EAC">
        <w:rPr>
          <w:rFonts w:hint="eastAsia"/>
          <w:szCs w:val="24"/>
        </w:rPr>
        <w:t>，</w:t>
      </w:r>
      <w:r w:rsidRPr="00917EAC">
        <w:rPr>
          <w:rFonts w:hint="eastAsia"/>
          <w:szCs w:val="24"/>
          <w:lang w:val="zh-CN"/>
        </w:rPr>
        <w:t>外加机构支助费用</w:t>
      </w:r>
      <w:r w:rsidRPr="00917EAC">
        <w:rPr>
          <w:szCs w:val="24"/>
        </w:rPr>
        <w:t>1,788</w:t>
      </w:r>
      <w:r w:rsidRPr="00917EAC">
        <w:rPr>
          <w:rFonts w:hint="eastAsia"/>
          <w:szCs w:val="24"/>
          <w:lang w:val="zh-CN"/>
        </w:rPr>
        <w:t>美元。</w:t>
      </w:r>
    </w:p>
    <w:p w14:paraId="45D3FBCB" w14:textId="77777777" w:rsidR="005A3B6E" w:rsidRPr="00917EAC" w:rsidRDefault="005A3B6E">
      <w:pPr>
        <w:spacing w:after="240"/>
        <w:rPr>
          <w:b/>
          <w:szCs w:val="24"/>
        </w:rPr>
      </w:pPr>
      <w:r w:rsidRPr="00917EAC">
        <w:rPr>
          <w:rFonts w:hint="eastAsia"/>
          <w:b/>
          <w:szCs w:val="24"/>
          <w:lang w:val="zh-CN"/>
        </w:rPr>
        <w:t>背景</w:t>
      </w:r>
    </w:p>
    <w:p w14:paraId="706F715C" w14:textId="77777777" w:rsidR="005A3B6E" w:rsidRPr="00917EAC" w:rsidRDefault="005A3B6E">
      <w:pPr>
        <w:pStyle w:val="Heading1"/>
        <w:rPr>
          <w:szCs w:val="24"/>
        </w:rPr>
      </w:pPr>
      <w:r w:rsidRPr="00917EAC">
        <w:rPr>
          <w:rFonts w:hint="eastAsia"/>
          <w:szCs w:val="24"/>
          <w:lang w:val="zh-CN"/>
        </w:rPr>
        <w:t>刚果政府于</w:t>
      </w:r>
      <w:smartTag w:uri="urn:schemas-microsoft-com:office:smarttags" w:element="chsdate">
        <w:smartTagPr>
          <w:attr w:name="Year" w:val="2024"/>
          <w:attr w:name="Month" w:val="1"/>
          <w:attr w:name="Day" w:val="1"/>
          <w:attr w:name="IsLunarDate" w:val="False"/>
          <w:attr w:name="IsROCDate" w:val="False"/>
        </w:smartTagPr>
        <w:r w:rsidRPr="00917EAC">
          <w:rPr>
            <w:szCs w:val="24"/>
            <w:lang w:val="en-US"/>
          </w:rPr>
          <w:t>2022</w:t>
        </w:r>
        <w:r w:rsidRPr="00917EAC">
          <w:rPr>
            <w:rFonts w:hint="eastAsia"/>
            <w:szCs w:val="24"/>
            <w:lang w:val="zh-CN"/>
          </w:rPr>
          <w:t>年</w:t>
        </w:r>
        <w:r w:rsidRPr="00917EAC">
          <w:rPr>
            <w:szCs w:val="24"/>
            <w:lang w:val="en-US"/>
          </w:rPr>
          <w:t>6</w:t>
        </w:r>
        <w:r w:rsidRPr="00917EAC">
          <w:rPr>
            <w:rFonts w:hint="eastAsia"/>
            <w:szCs w:val="24"/>
            <w:lang w:val="zh-CN"/>
          </w:rPr>
          <w:t>月</w:t>
        </w:r>
        <w:r w:rsidRPr="00917EAC">
          <w:rPr>
            <w:szCs w:val="24"/>
            <w:lang w:val="en-US"/>
          </w:rPr>
          <w:t>16</w:t>
        </w:r>
        <w:r w:rsidRPr="00917EAC">
          <w:rPr>
            <w:rFonts w:hint="eastAsia"/>
            <w:szCs w:val="24"/>
            <w:lang w:val="zh-CN"/>
          </w:rPr>
          <w:t>日</w:t>
        </w:r>
      </w:smartTag>
      <w:r w:rsidRPr="00917EAC">
        <w:rPr>
          <w:rFonts w:hint="eastAsia"/>
          <w:szCs w:val="24"/>
          <w:lang w:val="zh-CN"/>
        </w:rPr>
        <w:t>批准了《蒙特利尔议定书》的所有修正案</w:t>
      </w:r>
      <w:r w:rsidRPr="00917EAC">
        <w:rPr>
          <w:rFonts w:hint="eastAsia"/>
          <w:szCs w:val="24"/>
          <w:lang w:val="en-US"/>
        </w:rPr>
        <w:t>，</w:t>
      </w:r>
      <w:r w:rsidRPr="00917EAC">
        <w:rPr>
          <w:rFonts w:hint="eastAsia"/>
          <w:szCs w:val="24"/>
          <w:lang w:val="zh-CN"/>
        </w:rPr>
        <w:t>包括《基加利修正案》。刚果的氟氯烃消费基准量为</w:t>
      </w:r>
      <w:r w:rsidRPr="00917EAC">
        <w:rPr>
          <w:szCs w:val="24"/>
          <w:lang w:val="zh-CN"/>
        </w:rPr>
        <w:t>10.14 ODP</w:t>
      </w:r>
      <w:r w:rsidRPr="00917EAC">
        <w:rPr>
          <w:rFonts w:hint="eastAsia"/>
          <w:szCs w:val="24"/>
          <w:lang w:val="zh-CN"/>
        </w:rPr>
        <w:t>吨或</w:t>
      </w:r>
      <w:r w:rsidRPr="00917EAC">
        <w:rPr>
          <w:szCs w:val="24"/>
          <w:lang w:val="zh-CN"/>
        </w:rPr>
        <w:t>184.4</w:t>
      </w:r>
      <w:r w:rsidRPr="00917EAC">
        <w:rPr>
          <w:rFonts w:hint="eastAsia"/>
          <w:szCs w:val="24"/>
          <w:lang w:val="zh-CN"/>
        </w:rPr>
        <w:t>公吨。</w:t>
      </w:r>
      <w:r w:rsidRPr="00917EAC">
        <w:rPr>
          <w:szCs w:val="24"/>
        </w:rPr>
        <w:t xml:space="preserve"> </w:t>
      </w:r>
    </w:p>
    <w:p w14:paraId="7E5CD5B9" w14:textId="77777777" w:rsidR="005A3B6E" w:rsidRPr="00917EAC" w:rsidRDefault="005A3B6E">
      <w:pPr>
        <w:spacing w:after="240"/>
        <w:outlineLvl w:val="0"/>
        <w:rPr>
          <w:szCs w:val="24"/>
          <w:u w:val="single"/>
        </w:rPr>
      </w:pPr>
      <w:r w:rsidRPr="00917EAC">
        <w:rPr>
          <w:rFonts w:hint="eastAsia"/>
          <w:szCs w:val="24"/>
          <w:u w:val="single"/>
          <w:lang w:val="zh-CN"/>
        </w:rPr>
        <w:t>氟氯烃淘汰管理计划的实施情况</w:t>
      </w:r>
    </w:p>
    <w:p w14:paraId="4A800B6C" w14:textId="77777777" w:rsidR="005A3B6E" w:rsidRPr="00917EAC" w:rsidRDefault="005A3B6E">
      <w:pPr>
        <w:pStyle w:val="Heading1"/>
        <w:rPr>
          <w:szCs w:val="24"/>
        </w:rPr>
      </w:pPr>
      <w:r w:rsidRPr="00917EAC">
        <w:rPr>
          <w:rFonts w:hint="eastAsia"/>
          <w:szCs w:val="24"/>
          <w:lang w:val="zh-CN"/>
        </w:rPr>
        <w:t>执行委员会第六十三次会议批准刚果氟氯烃淘汰管理计划第一阶段</w:t>
      </w:r>
      <w:r w:rsidRPr="00917EAC">
        <w:rPr>
          <w:rFonts w:hint="eastAsia"/>
          <w:szCs w:val="24"/>
        </w:rPr>
        <w:t>，</w:t>
      </w:r>
      <w:r w:rsidRPr="00917EAC">
        <w:rPr>
          <w:szCs w:val="24"/>
          <w:vertAlign w:val="superscript"/>
          <w:lang w:val="zh-CN"/>
        </w:rPr>
        <w:footnoteReference w:id="3"/>
      </w:r>
      <w:r w:rsidRPr="00917EAC">
        <w:rPr>
          <w:rFonts w:hint="eastAsia"/>
          <w:szCs w:val="24"/>
          <w:lang w:val="zh-CN"/>
        </w:rPr>
        <w:t>以便到</w:t>
      </w:r>
      <w:r w:rsidRPr="00917EAC">
        <w:rPr>
          <w:szCs w:val="24"/>
        </w:rPr>
        <w:t>2020</w:t>
      </w:r>
      <w:r w:rsidRPr="00917EAC">
        <w:rPr>
          <w:rFonts w:hint="eastAsia"/>
          <w:szCs w:val="24"/>
          <w:lang w:val="zh-CN"/>
        </w:rPr>
        <w:t>年达到减少基准消费量</w:t>
      </w:r>
      <w:r w:rsidRPr="00917EAC">
        <w:rPr>
          <w:szCs w:val="24"/>
        </w:rPr>
        <w:t>35%</w:t>
      </w:r>
      <w:r w:rsidRPr="00917EAC">
        <w:rPr>
          <w:rFonts w:hint="eastAsia"/>
          <w:szCs w:val="24"/>
          <w:lang w:val="zh-CN"/>
        </w:rPr>
        <w:t>的目标</w:t>
      </w:r>
      <w:r w:rsidRPr="00917EAC">
        <w:rPr>
          <w:rFonts w:hint="eastAsia"/>
          <w:szCs w:val="24"/>
        </w:rPr>
        <w:t>，</w:t>
      </w:r>
      <w:r w:rsidRPr="00917EAC">
        <w:rPr>
          <w:rFonts w:hint="eastAsia"/>
          <w:szCs w:val="24"/>
          <w:lang w:val="zh-CN"/>
        </w:rPr>
        <w:t>这将以总费用</w:t>
      </w:r>
      <w:r w:rsidRPr="00917EAC">
        <w:rPr>
          <w:szCs w:val="24"/>
        </w:rPr>
        <w:t>350,000</w:t>
      </w:r>
      <w:r w:rsidRPr="00917EAC">
        <w:rPr>
          <w:rFonts w:hint="eastAsia"/>
          <w:szCs w:val="24"/>
          <w:lang w:val="zh-CN"/>
        </w:rPr>
        <w:t>美元</w:t>
      </w:r>
      <w:r w:rsidRPr="00917EAC">
        <w:rPr>
          <w:rFonts w:hint="eastAsia"/>
          <w:szCs w:val="24"/>
        </w:rPr>
        <w:t>，</w:t>
      </w:r>
      <w:r w:rsidRPr="00917EAC">
        <w:rPr>
          <w:rFonts w:hint="eastAsia"/>
          <w:szCs w:val="24"/>
          <w:lang w:val="zh-CN"/>
        </w:rPr>
        <w:t>外加机构支持费用</w:t>
      </w:r>
      <w:r w:rsidRPr="00917EAC">
        <w:rPr>
          <w:rFonts w:hint="eastAsia"/>
          <w:szCs w:val="24"/>
        </w:rPr>
        <w:t>，</w:t>
      </w:r>
      <w:r w:rsidRPr="00917EAC">
        <w:rPr>
          <w:rFonts w:hint="eastAsia"/>
          <w:szCs w:val="24"/>
          <w:lang w:val="zh-CN"/>
        </w:rPr>
        <w:t>淘汰</w:t>
      </w:r>
      <w:r w:rsidRPr="00917EAC">
        <w:rPr>
          <w:szCs w:val="24"/>
        </w:rPr>
        <w:t>3.55 ODP</w:t>
      </w:r>
      <w:r w:rsidRPr="00917EAC">
        <w:rPr>
          <w:rFonts w:hint="eastAsia"/>
          <w:szCs w:val="24"/>
          <w:lang w:val="zh-CN"/>
        </w:rPr>
        <w:t>吨氟氯烃。氟氯烃淘汰管理计划第一阶段预计将于</w:t>
      </w:r>
      <w:smartTag w:uri="urn:schemas-microsoft-com:office:smarttags" w:element="chsdate">
        <w:smartTagPr>
          <w:attr w:name="Year" w:val="2024"/>
          <w:attr w:name="Month" w:val="1"/>
          <w:attr w:name="Day" w:val="1"/>
          <w:attr w:name="IsLunarDate" w:val="False"/>
          <w:attr w:name="IsROCDate" w:val="False"/>
        </w:smartTagPr>
        <w:r w:rsidRPr="00917EAC">
          <w:rPr>
            <w:szCs w:val="24"/>
            <w:lang w:val="zh-CN"/>
          </w:rPr>
          <w:t>2023</w:t>
        </w:r>
        <w:r w:rsidRPr="00917EAC">
          <w:rPr>
            <w:rFonts w:hint="eastAsia"/>
            <w:szCs w:val="24"/>
            <w:lang w:val="zh-CN"/>
          </w:rPr>
          <w:t>年</w:t>
        </w:r>
        <w:r w:rsidRPr="00917EAC">
          <w:rPr>
            <w:szCs w:val="24"/>
            <w:lang w:val="zh-CN"/>
          </w:rPr>
          <w:t>12</w:t>
        </w:r>
        <w:r w:rsidRPr="00917EAC">
          <w:rPr>
            <w:rFonts w:hint="eastAsia"/>
            <w:szCs w:val="24"/>
            <w:lang w:val="zh-CN"/>
          </w:rPr>
          <w:t>月</w:t>
        </w:r>
        <w:r w:rsidRPr="00917EAC">
          <w:rPr>
            <w:szCs w:val="24"/>
            <w:lang w:val="zh-CN"/>
          </w:rPr>
          <w:t>31</w:t>
        </w:r>
        <w:r w:rsidRPr="00917EAC">
          <w:rPr>
            <w:rFonts w:hint="eastAsia"/>
            <w:szCs w:val="24"/>
            <w:lang w:val="zh-CN"/>
          </w:rPr>
          <w:t>日</w:t>
        </w:r>
      </w:smartTag>
      <w:r w:rsidRPr="00917EAC">
        <w:rPr>
          <w:rFonts w:hint="eastAsia"/>
          <w:szCs w:val="24"/>
          <w:lang w:val="zh-CN"/>
        </w:rPr>
        <w:t>完成。</w:t>
      </w:r>
    </w:p>
    <w:p w14:paraId="2D4319C2" w14:textId="77777777" w:rsidR="005A3B6E" w:rsidRPr="00917EAC" w:rsidRDefault="005A3B6E">
      <w:pPr>
        <w:pStyle w:val="Heading1"/>
        <w:rPr>
          <w:szCs w:val="24"/>
        </w:rPr>
      </w:pPr>
      <w:r w:rsidRPr="00917EAC">
        <w:rPr>
          <w:rFonts w:hint="eastAsia"/>
          <w:szCs w:val="24"/>
          <w:lang w:val="zh-CN"/>
        </w:rPr>
        <w:t>到</w:t>
      </w:r>
      <w:smartTag w:uri="urn:schemas-microsoft-com:office:smarttags" w:element="chsdate">
        <w:smartTagPr>
          <w:attr w:name="Year" w:val="2024"/>
          <w:attr w:name="Month" w:val="1"/>
          <w:attr w:name="Day" w:val="1"/>
          <w:attr w:name="IsLunarDate" w:val="False"/>
          <w:attr w:name="IsROCDate" w:val="False"/>
        </w:smartTagPr>
        <w:r w:rsidRPr="00917EAC">
          <w:rPr>
            <w:szCs w:val="24"/>
          </w:rPr>
          <w:t>2030</w:t>
        </w:r>
        <w:r w:rsidRPr="00917EAC">
          <w:rPr>
            <w:rFonts w:hint="eastAsia"/>
            <w:szCs w:val="24"/>
            <w:lang w:val="zh-CN"/>
          </w:rPr>
          <w:t>年</w:t>
        </w:r>
        <w:r w:rsidRPr="00917EAC">
          <w:rPr>
            <w:szCs w:val="24"/>
          </w:rPr>
          <w:t>1</w:t>
        </w:r>
        <w:r w:rsidRPr="00917EAC">
          <w:rPr>
            <w:rFonts w:hint="eastAsia"/>
            <w:szCs w:val="24"/>
            <w:lang w:val="zh-CN"/>
          </w:rPr>
          <w:t>月</w:t>
        </w:r>
        <w:r w:rsidRPr="00917EAC">
          <w:rPr>
            <w:szCs w:val="24"/>
          </w:rPr>
          <w:t>1</w:t>
        </w:r>
        <w:r w:rsidRPr="00917EAC">
          <w:rPr>
            <w:rFonts w:hint="eastAsia"/>
            <w:szCs w:val="24"/>
            <w:lang w:val="zh-CN"/>
          </w:rPr>
          <w:t>日</w:t>
        </w:r>
      </w:smartTag>
      <w:r w:rsidRPr="00917EAC">
        <w:rPr>
          <w:rFonts w:hint="eastAsia"/>
          <w:szCs w:val="24"/>
          <w:lang w:val="zh-CN"/>
        </w:rPr>
        <w:t>完全淘汰氟氯烃消费量的氟氯烃淘汰管理计划第二阶段的编制工作目前正在进行之中</w:t>
      </w:r>
      <w:r w:rsidRPr="00917EAC">
        <w:rPr>
          <w:rFonts w:hint="eastAsia"/>
          <w:szCs w:val="24"/>
        </w:rPr>
        <w:t>，</w:t>
      </w:r>
      <w:r w:rsidRPr="00917EAC">
        <w:rPr>
          <w:rFonts w:hint="eastAsia"/>
          <w:szCs w:val="24"/>
          <w:lang w:val="zh-CN"/>
        </w:rPr>
        <w:t>预计将于</w:t>
      </w:r>
      <w:r w:rsidRPr="00917EAC">
        <w:rPr>
          <w:szCs w:val="24"/>
        </w:rPr>
        <w:t>2024</w:t>
      </w:r>
      <w:r w:rsidRPr="00917EAC">
        <w:rPr>
          <w:rFonts w:hint="eastAsia"/>
          <w:szCs w:val="24"/>
          <w:lang w:val="zh-CN"/>
        </w:rPr>
        <w:t>年提出申请。</w:t>
      </w:r>
    </w:p>
    <w:p w14:paraId="023FF40F" w14:textId="77777777" w:rsidR="005A3B6E" w:rsidRPr="00917EAC" w:rsidRDefault="005A3B6E">
      <w:pPr>
        <w:pStyle w:val="Heading1"/>
        <w:keepNext/>
        <w:widowControl w:val="0"/>
        <w:numPr>
          <w:ilvl w:val="0"/>
          <w:numId w:val="0"/>
        </w:numPr>
        <w:suppressAutoHyphens/>
        <w:spacing w:before="240"/>
        <w:rPr>
          <w:szCs w:val="24"/>
        </w:rPr>
      </w:pPr>
      <w:r w:rsidRPr="00917EAC">
        <w:rPr>
          <w:rFonts w:hint="eastAsia"/>
          <w:szCs w:val="24"/>
          <w:u w:val="single"/>
          <w:lang w:val="zh-CN"/>
        </w:rPr>
        <w:t>与氢氟碳化物相关的活动的实施情况</w:t>
      </w:r>
    </w:p>
    <w:p w14:paraId="6A8288FC" w14:textId="77777777" w:rsidR="005A3B6E" w:rsidRPr="00917EAC" w:rsidRDefault="005A3B6E">
      <w:pPr>
        <w:pStyle w:val="Heading1"/>
        <w:rPr>
          <w:szCs w:val="24"/>
        </w:rPr>
      </w:pPr>
      <w:r w:rsidRPr="00917EAC">
        <w:rPr>
          <w:rFonts w:hint="eastAsia"/>
          <w:szCs w:val="24"/>
          <w:lang w:val="zh-CN"/>
        </w:rPr>
        <w:t>在第七十五次会议上</w:t>
      </w:r>
      <w:r w:rsidRPr="00917EAC">
        <w:rPr>
          <w:rFonts w:hint="eastAsia"/>
          <w:szCs w:val="24"/>
        </w:rPr>
        <w:t>，</w:t>
      </w:r>
      <w:r w:rsidRPr="00917EAC">
        <w:rPr>
          <w:rFonts w:hint="eastAsia"/>
          <w:szCs w:val="24"/>
          <w:lang w:val="zh-CN"/>
        </w:rPr>
        <w:t>刚果获得资金对其消耗臭氧层物质替代品的使用情况进行调查</w:t>
      </w:r>
      <w:r w:rsidRPr="00917EAC">
        <w:rPr>
          <w:rFonts w:hint="eastAsia"/>
          <w:szCs w:val="24"/>
        </w:rPr>
        <w:t>（</w:t>
      </w:r>
      <w:r w:rsidRPr="00917EAC">
        <w:rPr>
          <w:szCs w:val="24"/>
        </w:rPr>
        <w:t>70,000</w:t>
      </w:r>
      <w:r w:rsidRPr="00917EAC">
        <w:rPr>
          <w:rFonts w:hint="eastAsia"/>
          <w:szCs w:val="24"/>
          <w:lang w:val="zh-CN"/>
        </w:rPr>
        <w:t>美元</w:t>
      </w:r>
      <w:r w:rsidRPr="00917EAC">
        <w:rPr>
          <w:rFonts w:hint="eastAsia"/>
          <w:szCs w:val="24"/>
        </w:rPr>
        <w:t>），</w:t>
      </w:r>
      <w:r w:rsidRPr="00917EAC">
        <w:rPr>
          <w:rFonts w:hint="eastAsia"/>
          <w:szCs w:val="24"/>
          <w:lang w:val="zh-CN"/>
        </w:rPr>
        <w:t>该调查已于</w:t>
      </w:r>
      <w:r w:rsidRPr="00917EAC">
        <w:rPr>
          <w:szCs w:val="24"/>
        </w:rPr>
        <w:t>2017</w:t>
      </w:r>
      <w:r w:rsidRPr="00917EAC">
        <w:rPr>
          <w:rFonts w:hint="eastAsia"/>
          <w:szCs w:val="24"/>
          <w:lang w:val="zh-CN"/>
        </w:rPr>
        <w:t>年</w:t>
      </w:r>
      <w:r w:rsidRPr="00917EAC">
        <w:rPr>
          <w:szCs w:val="24"/>
        </w:rPr>
        <w:t>12</w:t>
      </w:r>
      <w:r w:rsidRPr="00917EAC">
        <w:rPr>
          <w:rFonts w:hint="eastAsia"/>
          <w:szCs w:val="24"/>
          <w:lang w:val="zh-CN"/>
        </w:rPr>
        <w:t>月完成。这项调查帮助该国评估各种不同消耗臭氧层物质替代品的消费量，包括氢氟碳化物及其</w:t>
      </w:r>
      <w:r w:rsidRPr="00917EAC">
        <w:rPr>
          <w:szCs w:val="24"/>
          <w:lang w:val="zh-CN"/>
        </w:rPr>
        <w:t>2012</w:t>
      </w:r>
      <w:r w:rsidRPr="00917EAC">
        <w:rPr>
          <w:rFonts w:hint="eastAsia"/>
          <w:szCs w:val="24"/>
          <w:lang w:val="zh-CN"/>
        </w:rPr>
        <w:t>年至</w:t>
      </w:r>
      <w:r w:rsidRPr="00917EAC">
        <w:rPr>
          <w:szCs w:val="24"/>
          <w:lang w:val="zh-CN"/>
        </w:rPr>
        <w:t>2015</w:t>
      </w:r>
      <w:r w:rsidRPr="00917EAC">
        <w:rPr>
          <w:rFonts w:hint="eastAsia"/>
          <w:szCs w:val="24"/>
          <w:lang w:val="zh-CN"/>
        </w:rPr>
        <w:t>年的消费模式。</w:t>
      </w:r>
    </w:p>
    <w:p w14:paraId="2CCE2BD4" w14:textId="77777777" w:rsidR="005A3B6E" w:rsidRPr="00917EAC" w:rsidRDefault="005A3B6E">
      <w:pPr>
        <w:pStyle w:val="Heading1"/>
        <w:rPr>
          <w:szCs w:val="24"/>
        </w:rPr>
      </w:pPr>
      <w:r w:rsidRPr="00917EAC">
        <w:rPr>
          <w:rFonts w:hint="eastAsia"/>
          <w:szCs w:val="24"/>
          <w:lang w:val="zh-CN"/>
        </w:rPr>
        <w:t>在第八十次会议上</w:t>
      </w:r>
      <w:r w:rsidRPr="00917EAC">
        <w:rPr>
          <w:rFonts w:hint="eastAsia"/>
          <w:szCs w:val="24"/>
        </w:rPr>
        <w:t>，</w:t>
      </w:r>
      <w:r w:rsidRPr="00917EAC">
        <w:rPr>
          <w:rFonts w:hint="eastAsia"/>
          <w:szCs w:val="24"/>
          <w:lang w:val="zh-CN"/>
        </w:rPr>
        <w:t>刚果获得资金</w:t>
      </w:r>
      <w:r w:rsidRPr="00917EAC">
        <w:rPr>
          <w:rFonts w:hint="eastAsia"/>
          <w:szCs w:val="24"/>
        </w:rPr>
        <w:t>（</w:t>
      </w:r>
      <w:r w:rsidRPr="00917EAC">
        <w:rPr>
          <w:szCs w:val="24"/>
        </w:rPr>
        <w:t>150,000</w:t>
      </w:r>
      <w:r w:rsidRPr="00917EAC">
        <w:rPr>
          <w:rFonts w:hint="eastAsia"/>
          <w:szCs w:val="24"/>
          <w:lang w:val="zh-CN"/>
        </w:rPr>
        <w:t>美元</w:t>
      </w:r>
      <w:r w:rsidRPr="00917EAC">
        <w:rPr>
          <w:rFonts w:hint="eastAsia"/>
          <w:szCs w:val="24"/>
        </w:rPr>
        <w:t>）</w:t>
      </w:r>
      <w:r w:rsidRPr="00917EAC">
        <w:rPr>
          <w:rFonts w:hint="eastAsia"/>
          <w:szCs w:val="24"/>
          <w:lang w:val="zh-CN"/>
        </w:rPr>
        <w:t>用于实施逐步减少氢氟碳化物的扶持活动</w:t>
      </w:r>
      <w:r w:rsidRPr="00917EAC">
        <w:rPr>
          <w:rFonts w:hint="eastAsia"/>
          <w:szCs w:val="24"/>
        </w:rPr>
        <w:t>，</w:t>
      </w:r>
      <w:r w:rsidRPr="00917EAC">
        <w:rPr>
          <w:rFonts w:hint="eastAsia"/>
          <w:szCs w:val="24"/>
          <w:lang w:val="zh-CN"/>
        </w:rPr>
        <w:t>该活动已于</w:t>
      </w:r>
      <w:r w:rsidRPr="00917EAC">
        <w:rPr>
          <w:szCs w:val="24"/>
        </w:rPr>
        <w:t>2021</w:t>
      </w:r>
      <w:r w:rsidRPr="00917EAC">
        <w:rPr>
          <w:rFonts w:hint="eastAsia"/>
          <w:szCs w:val="24"/>
          <w:lang w:val="zh-CN"/>
        </w:rPr>
        <w:t>年</w:t>
      </w:r>
      <w:r w:rsidRPr="00917EAC">
        <w:rPr>
          <w:szCs w:val="24"/>
        </w:rPr>
        <w:t>12</w:t>
      </w:r>
      <w:r w:rsidRPr="00917EAC">
        <w:rPr>
          <w:rFonts w:hint="eastAsia"/>
          <w:szCs w:val="24"/>
          <w:lang w:val="zh-CN"/>
        </w:rPr>
        <w:t>月完成。这些活动除其他外协助该国批准《基加利修正案》；查明为实施淘汰氟氯烃和编制逐步减少使用氢氟碳化物项目所需解决的监管和执法差距；查明在氢氟碳化物核查需求方面的差距，并与参与监督氢氟碳化物监测和报告系统的利益攸关方进行沟通；拟定氢氟碳化物在国家统一编码制度（</w:t>
      </w:r>
      <w:r w:rsidRPr="00917EAC">
        <w:rPr>
          <w:szCs w:val="24"/>
          <w:lang w:val="zh-CN"/>
        </w:rPr>
        <w:t>HS</w:t>
      </w:r>
      <w:r w:rsidRPr="00917EAC">
        <w:rPr>
          <w:rFonts w:hint="eastAsia"/>
          <w:szCs w:val="24"/>
          <w:lang w:val="zh-CN"/>
        </w:rPr>
        <w:t>）中的代码；完成制冷和空调（</w:t>
      </w:r>
      <w:r w:rsidRPr="00917EAC">
        <w:rPr>
          <w:szCs w:val="24"/>
          <w:lang w:val="zh-CN"/>
        </w:rPr>
        <w:t>RAC</w:t>
      </w:r>
      <w:r w:rsidRPr="00917EAC">
        <w:rPr>
          <w:rFonts w:hint="eastAsia"/>
          <w:szCs w:val="24"/>
          <w:lang w:val="zh-CN"/>
        </w:rPr>
        <w:t>）维修行业的实地调查；收集设备和制冷剂消费量进口趋势的数据；在采用不含氢氟碳化物的替代品的同时，查明和确定制冷和空调技术人员的培训需求，尤其关注非正规行业的需求；通过舆论提高公众对逐步减少使用氢氟碳化物的认识。这些活动的实施促进了筹备基加利氢氟碳化物实施计划（</w:t>
      </w:r>
      <w:r w:rsidRPr="00917EAC">
        <w:rPr>
          <w:szCs w:val="24"/>
          <w:lang w:val="zh-CN"/>
        </w:rPr>
        <w:t>KIP</w:t>
      </w:r>
      <w:r w:rsidRPr="00917EAC">
        <w:rPr>
          <w:rFonts w:hint="eastAsia"/>
          <w:szCs w:val="24"/>
          <w:lang w:val="zh-CN"/>
        </w:rPr>
        <w:t>）的工作，因为这使国家利益攸关方能够充分参与该进程，有助于更好地了解氢氟碳化物的消费水平和趋势，并促进包括氢氟碳化物许可证颁发制度在内的初步措施的实施。</w:t>
      </w:r>
    </w:p>
    <w:p w14:paraId="7C742D4B" w14:textId="77777777" w:rsidR="005A3B6E" w:rsidRPr="00917EAC" w:rsidRDefault="005A3B6E">
      <w:pPr>
        <w:keepNext/>
        <w:keepLines/>
        <w:spacing w:after="240"/>
        <w:rPr>
          <w:b/>
          <w:szCs w:val="24"/>
        </w:rPr>
      </w:pPr>
      <w:r w:rsidRPr="00917EAC">
        <w:rPr>
          <w:rFonts w:hint="eastAsia"/>
          <w:b/>
          <w:szCs w:val="24"/>
          <w:lang w:val="zh-CN"/>
        </w:rPr>
        <w:lastRenderedPageBreak/>
        <w:t>基加利氢氟碳化物实施计划第一阶段</w:t>
      </w:r>
    </w:p>
    <w:p w14:paraId="0FFA88D1" w14:textId="77777777" w:rsidR="005A3B6E" w:rsidRPr="00917EAC" w:rsidRDefault="005A3B6E">
      <w:pPr>
        <w:keepNext/>
        <w:keepLines/>
        <w:spacing w:after="240"/>
        <w:rPr>
          <w:szCs w:val="24"/>
          <w:u w:val="single"/>
        </w:rPr>
      </w:pPr>
      <w:r w:rsidRPr="00917EAC">
        <w:rPr>
          <w:rFonts w:hint="eastAsia"/>
          <w:szCs w:val="24"/>
          <w:u w:val="single"/>
          <w:lang w:val="zh-CN"/>
        </w:rPr>
        <w:t>政策、监管和体制框架</w:t>
      </w:r>
    </w:p>
    <w:p w14:paraId="195F6310" w14:textId="77777777" w:rsidR="005A3B6E" w:rsidRPr="00917EAC" w:rsidRDefault="005A3B6E">
      <w:pPr>
        <w:pStyle w:val="Heading1"/>
        <w:rPr>
          <w:szCs w:val="24"/>
        </w:rPr>
      </w:pPr>
      <w:r w:rsidRPr="00917EAC">
        <w:rPr>
          <w:rFonts w:hint="eastAsia"/>
          <w:szCs w:val="24"/>
          <w:lang w:val="zh-CN"/>
        </w:rPr>
        <w:t>环境、可持续发展和刚果盆地部是执行《蒙特利尔议定书》的国家机构。该部设立了国家臭氧机构（</w:t>
      </w:r>
      <w:r w:rsidRPr="00917EAC">
        <w:rPr>
          <w:szCs w:val="24"/>
          <w:lang w:val="zh-CN"/>
        </w:rPr>
        <w:t>NOU</w:t>
      </w:r>
      <w:r w:rsidRPr="00917EAC">
        <w:rPr>
          <w:rFonts w:hint="eastAsia"/>
          <w:szCs w:val="24"/>
          <w:lang w:val="zh-CN"/>
        </w:rPr>
        <w:t>），作为执行《蒙特利尔议定书》及其各项修正案，特别是《基加利修正案》的专门机构。</w:t>
      </w:r>
      <w:r w:rsidRPr="00917EAC">
        <w:rPr>
          <w:szCs w:val="24"/>
        </w:rPr>
        <w:t xml:space="preserve"> </w:t>
      </w:r>
    </w:p>
    <w:p w14:paraId="7B682BEF" w14:textId="77777777" w:rsidR="005A3B6E" w:rsidRPr="00917EAC" w:rsidRDefault="005A3B6E">
      <w:pPr>
        <w:pStyle w:val="Heading1"/>
        <w:rPr>
          <w:szCs w:val="24"/>
        </w:rPr>
      </w:pPr>
      <w:r w:rsidRPr="00917EAC">
        <w:rPr>
          <w:rFonts w:hint="eastAsia"/>
          <w:szCs w:val="24"/>
          <w:lang w:val="zh-CN"/>
        </w:rPr>
        <w:t>国家臭氧机构是执行许可证颁发制度、分配配额并监督多边基金批准的所有项目包括基加利氢氟碳化物实施计划实施情况的负责机构。</w:t>
      </w:r>
      <w:r w:rsidRPr="00917EAC">
        <w:rPr>
          <w:szCs w:val="24"/>
        </w:rPr>
        <w:t xml:space="preserve"> </w:t>
      </w:r>
    </w:p>
    <w:p w14:paraId="666A68D5" w14:textId="77777777" w:rsidR="005A3B6E" w:rsidRPr="00917EAC" w:rsidRDefault="005A3B6E">
      <w:pPr>
        <w:pStyle w:val="Heading1"/>
        <w:rPr>
          <w:szCs w:val="24"/>
        </w:rPr>
      </w:pPr>
      <w:r w:rsidRPr="00917EAC">
        <w:rPr>
          <w:rFonts w:hint="eastAsia"/>
          <w:szCs w:val="24"/>
          <w:lang w:val="zh-CN"/>
        </w:rPr>
        <w:t>在参与实施基加利氢氟碳化物实施计划的各主要利益攸关方中</w:t>
      </w:r>
      <w:r w:rsidRPr="00917EAC">
        <w:rPr>
          <w:rFonts w:hint="eastAsia"/>
          <w:szCs w:val="24"/>
        </w:rPr>
        <w:t>，</w:t>
      </w:r>
      <w:r w:rsidRPr="00917EAC">
        <w:rPr>
          <w:rFonts w:hint="eastAsia"/>
          <w:szCs w:val="24"/>
          <w:lang w:val="zh-CN"/>
        </w:rPr>
        <w:t>经济和财政部下的海关总署负责根据</w:t>
      </w:r>
      <w:r w:rsidRPr="00917EAC">
        <w:rPr>
          <w:szCs w:val="24"/>
        </w:rPr>
        <w:t>2022</w:t>
      </w:r>
      <w:r w:rsidRPr="00917EAC">
        <w:rPr>
          <w:rFonts w:hint="eastAsia"/>
          <w:szCs w:val="24"/>
          <w:lang w:val="zh-CN"/>
        </w:rPr>
        <w:t>年统一编码制度的代码对氢氟碳化物进行监控</w:t>
      </w:r>
      <w:r w:rsidRPr="00917EAC">
        <w:rPr>
          <w:rFonts w:hint="eastAsia"/>
          <w:szCs w:val="24"/>
        </w:rPr>
        <w:t>，</w:t>
      </w:r>
      <w:r w:rsidRPr="00917EAC">
        <w:rPr>
          <w:rFonts w:hint="eastAsia"/>
          <w:szCs w:val="24"/>
          <w:lang w:val="zh-CN"/>
        </w:rPr>
        <w:t>商务、供应和消费部在事先获得环境部的批准后</w:t>
      </w:r>
      <w:r w:rsidRPr="00917EAC">
        <w:rPr>
          <w:rFonts w:hint="eastAsia"/>
          <w:szCs w:val="24"/>
        </w:rPr>
        <w:t>，</w:t>
      </w:r>
      <w:r w:rsidRPr="00917EAC">
        <w:rPr>
          <w:rFonts w:hint="eastAsia"/>
          <w:szCs w:val="24"/>
          <w:lang w:val="zh-CN"/>
        </w:rPr>
        <w:t>向持证进口商发放氢氟碳化物的进口许可证。其他利益攸关方包括提高妇女地位和妇女参与发展部和刚果标准化和质量局，它是刚果负责执行标准化的机构。</w:t>
      </w:r>
      <w:r w:rsidRPr="00917EAC">
        <w:rPr>
          <w:szCs w:val="24"/>
        </w:rPr>
        <w:t xml:space="preserve"> </w:t>
      </w:r>
    </w:p>
    <w:p w14:paraId="1B449AB5" w14:textId="77777777" w:rsidR="005A3B6E" w:rsidRPr="00917EAC" w:rsidRDefault="005A3B6E">
      <w:pPr>
        <w:pStyle w:val="Heading1"/>
        <w:rPr>
          <w:szCs w:val="24"/>
        </w:rPr>
      </w:pPr>
      <w:r w:rsidRPr="00917EAC">
        <w:rPr>
          <w:rFonts w:hint="eastAsia"/>
          <w:szCs w:val="24"/>
          <w:lang w:val="zh-CN"/>
        </w:rPr>
        <w:t>此外</w:t>
      </w:r>
      <w:r w:rsidRPr="00917EAC">
        <w:rPr>
          <w:rFonts w:hint="eastAsia"/>
          <w:szCs w:val="24"/>
        </w:rPr>
        <w:t>，</w:t>
      </w:r>
      <w:r w:rsidRPr="00917EAC">
        <w:rPr>
          <w:rFonts w:hint="eastAsia"/>
          <w:szCs w:val="24"/>
          <w:lang w:val="zh-CN"/>
        </w:rPr>
        <w:t>刚果是中部非洲经济和货币共同体</w:t>
      </w:r>
      <w:r w:rsidRPr="00917EAC">
        <w:rPr>
          <w:rFonts w:hint="eastAsia"/>
          <w:szCs w:val="24"/>
        </w:rPr>
        <w:t>（</w:t>
      </w:r>
      <w:r w:rsidRPr="00917EAC">
        <w:rPr>
          <w:szCs w:val="24"/>
        </w:rPr>
        <w:t>CEMAC</w:t>
      </w:r>
      <w:r w:rsidRPr="00917EAC">
        <w:rPr>
          <w:rFonts w:hint="eastAsia"/>
          <w:szCs w:val="24"/>
        </w:rPr>
        <w:t>）</w:t>
      </w:r>
      <w:r w:rsidRPr="00917EAC">
        <w:rPr>
          <w:rFonts w:hint="eastAsia"/>
          <w:szCs w:val="24"/>
          <w:lang w:val="zh-CN"/>
        </w:rPr>
        <w:t>的成员</w:t>
      </w:r>
      <w:r w:rsidRPr="00917EAC">
        <w:rPr>
          <w:rFonts w:hint="eastAsia"/>
          <w:szCs w:val="24"/>
        </w:rPr>
        <w:t>，</w:t>
      </w:r>
      <w:r w:rsidRPr="00917EAC">
        <w:rPr>
          <w:rFonts w:hint="eastAsia"/>
          <w:szCs w:val="24"/>
          <w:lang w:val="zh-CN"/>
        </w:rPr>
        <w:t>该机构负责制定电器用品的最低能效标准</w:t>
      </w:r>
      <w:r w:rsidRPr="00917EAC">
        <w:rPr>
          <w:rFonts w:hint="eastAsia"/>
          <w:szCs w:val="24"/>
        </w:rPr>
        <w:t>（</w:t>
      </w:r>
      <w:r w:rsidRPr="00917EAC">
        <w:rPr>
          <w:szCs w:val="24"/>
        </w:rPr>
        <w:t>MEPS</w:t>
      </w:r>
      <w:r w:rsidRPr="00917EAC">
        <w:rPr>
          <w:rFonts w:hint="eastAsia"/>
          <w:szCs w:val="24"/>
        </w:rPr>
        <w:t>）</w:t>
      </w:r>
      <w:r w:rsidRPr="00917EAC">
        <w:rPr>
          <w:rFonts w:hint="eastAsia"/>
          <w:szCs w:val="24"/>
          <w:lang w:val="zh-CN"/>
        </w:rPr>
        <w:t>。</w:t>
      </w:r>
    </w:p>
    <w:p w14:paraId="31EFD7BD" w14:textId="77777777" w:rsidR="005A3B6E" w:rsidRPr="00917EAC" w:rsidRDefault="005A3B6E">
      <w:pPr>
        <w:keepNext/>
        <w:keepLines/>
        <w:spacing w:after="240"/>
        <w:outlineLvl w:val="0"/>
        <w:rPr>
          <w:szCs w:val="24"/>
          <w:u w:val="single"/>
        </w:rPr>
      </w:pPr>
      <w:r>
        <w:rPr>
          <w:rFonts w:ascii="SimSun" w:hint="eastAsia"/>
          <w:szCs w:val="24"/>
          <w:u w:val="single"/>
          <w:lang w:val="zh-CN"/>
        </w:rPr>
        <w:t>氢氟碳化物消费量</w:t>
      </w:r>
    </w:p>
    <w:p w14:paraId="59343A29" w14:textId="77777777" w:rsidR="005A3B6E" w:rsidRPr="00917EAC" w:rsidRDefault="005A3B6E">
      <w:pPr>
        <w:pStyle w:val="Heading1"/>
        <w:rPr>
          <w:szCs w:val="24"/>
        </w:rPr>
      </w:pPr>
      <w:r w:rsidRPr="00917EAC">
        <w:rPr>
          <w:rFonts w:hint="eastAsia"/>
          <w:szCs w:val="24"/>
          <w:lang w:val="zh-CN"/>
        </w:rPr>
        <w:t>刚果进口氢氟碳化物仅用于制冷和空调维修行业。</w:t>
      </w:r>
      <w:r w:rsidRPr="00917EAC">
        <w:rPr>
          <w:szCs w:val="24"/>
          <w:lang w:val="zh-CN"/>
        </w:rPr>
        <w:t>2022</w:t>
      </w:r>
      <w:r w:rsidRPr="00917EAC">
        <w:rPr>
          <w:rFonts w:hint="eastAsia"/>
          <w:szCs w:val="24"/>
          <w:lang w:val="zh-CN"/>
        </w:rPr>
        <w:t>年，刚果消费了</w:t>
      </w:r>
      <w:r w:rsidRPr="00917EAC">
        <w:rPr>
          <w:szCs w:val="24"/>
          <w:lang w:val="zh-CN"/>
        </w:rPr>
        <w:t>HFC</w:t>
      </w:r>
      <w:smartTag w:uri="urn:schemas-microsoft-com:office:smarttags" w:element="chsdate">
        <w:smartTagPr>
          <w:attr w:name="Year" w:val="2024"/>
          <w:attr w:name="Month" w:val="1"/>
          <w:attr w:name="Day" w:val="1"/>
          <w:attr w:name="IsLunarDate" w:val="False"/>
          <w:attr w:name="IsROCDate" w:val="False"/>
        </w:smartTagPr>
        <w:r w:rsidRPr="00917EAC">
          <w:rPr>
            <w:szCs w:val="24"/>
            <w:lang w:val="zh-CN"/>
          </w:rPr>
          <w:t>-134a</w:t>
        </w:r>
      </w:smartTag>
      <w:r w:rsidRPr="00917EAC">
        <w:rPr>
          <w:rFonts w:hint="eastAsia"/>
          <w:szCs w:val="24"/>
          <w:lang w:val="zh-CN"/>
        </w:rPr>
        <w:t>（以</w:t>
      </w:r>
      <w:r w:rsidRPr="00917EAC">
        <w:rPr>
          <w:szCs w:val="24"/>
          <w:lang w:val="zh-CN"/>
        </w:rPr>
        <w:t>CO</w:t>
      </w:r>
      <w:r w:rsidRPr="00917EAC">
        <w:rPr>
          <w:szCs w:val="24"/>
          <w:vertAlign w:val="subscript"/>
          <w:lang w:val="zh-CN"/>
        </w:rPr>
        <w:t>2</w:t>
      </w:r>
      <w:r w:rsidRPr="00917EAC">
        <w:rPr>
          <w:rFonts w:hint="eastAsia"/>
          <w:szCs w:val="24"/>
          <w:lang w:val="zh-CN"/>
        </w:rPr>
        <w:t>当量吨计算，占氢氟碳化物总消费量的</w:t>
      </w:r>
      <w:r w:rsidRPr="00917EAC">
        <w:rPr>
          <w:szCs w:val="24"/>
          <w:lang w:val="zh-CN"/>
        </w:rPr>
        <w:t>54.8%</w:t>
      </w:r>
      <w:r w:rsidRPr="00917EAC">
        <w:rPr>
          <w:rFonts w:hint="eastAsia"/>
          <w:szCs w:val="24"/>
          <w:lang w:val="zh-CN"/>
        </w:rPr>
        <w:t>）、</w:t>
      </w:r>
      <w:r w:rsidRPr="00917EAC">
        <w:rPr>
          <w:szCs w:val="24"/>
          <w:lang w:val="zh-CN"/>
        </w:rPr>
        <w:t>R</w:t>
      </w:r>
      <w:smartTag w:uri="urn:schemas-microsoft-com:office:smarttags" w:element="chsdate">
        <w:smartTagPr>
          <w:attr w:name="Year" w:val="2024"/>
          <w:attr w:name="Month" w:val="1"/>
          <w:attr w:name="Day" w:val="1"/>
          <w:attr w:name="IsLunarDate" w:val="False"/>
          <w:attr w:name="IsROCDate" w:val="False"/>
        </w:smartTagPr>
        <w:r w:rsidRPr="00917EAC">
          <w:rPr>
            <w:szCs w:val="24"/>
            <w:lang w:val="zh-CN"/>
          </w:rPr>
          <w:t>-410A</w:t>
        </w:r>
      </w:smartTag>
      <w:r w:rsidRPr="00917EAC">
        <w:rPr>
          <w:rFonts w:hint="eastAsia"/>
          <w:szCs w:val="24"/>
          <w:lang w:val="zh-CN"/>
        </w:rPr>
        <w:t>（</w:t>
      </w:r>
      <w:r w:rsidRPr="00917EAC">
        <w:rPr>
          <w:szCs w:val="24"/>
          <w:lang w:val="zh-CN"/>
        </w:rPr>
        <w:t>30.0%</w:t>
      </w:r>
      <w:r w:rsidRPr="00917EAC">
        <w:rPr>
          <w:rFonts w:hint="eastAsia"/>
          <w:szCs w:val="24"/>
          <w:lang w:val="zh-CN"/>
        </w:rPr>
        <w:t>）和</w:t>
      </w:r>
      <w:r w:rsidRPr="00917EAC">
        <w:rPr>
          <w:szCs w:val="24"/>
          <w:lang w:val="zh-CN"/>
        </w:rPr>
        <w:t>R</w:t>
      </w:r>
      <w:smartTag w:uri="urn:schemas-microsoft-com:office:smarttags" w:element="chsdate">
        <w:smartTagPr>
          <w:attr w:name="Year" w:val="2024"/>
          <w:attr w:name="Month" w:val="1"/>
          <w:attr w:name="Day" w:val="1"/>
          <w:attr w:name="IsLunarDate" w:val="False"/>
          <w:attr w:name="IsROCDate" w:val="False"/>
        </w:smartTagPr>
        <w:r w:rsidRPr="00917EAC">
          <w:rPr>
            <w:szCs w:val="24"/>
            <w:lang w:val="zh-CN"/>
          </w:rPr>
          <w:t>-404A</w:t>
        </w:r>
      </w:smartTag>
      <w:r w:rsidRPr="00917EAC">
        <w:rPr>
          <w:rFonts w:hint="eastAsia"/>
          <w:szCs w:val="24"/>
          <w:lang w:val="zh-CN"/>
        </w:rPr>
        <w:t>（</w:t>
      </w:r>
      <w:r w:rsidRPr="00917EAC">
        <w:rPr>
          <w:szCs w:val="24"/>
          <w:lang w:val="zh-CN"/>
        </w:rPr>
        <w:t>15.2%</w:t>
      </w:r>
      <w:r w:rsidRPr="00917EAC">
        <w:rPr>
          <w:rFonts w:hint="eastAsia"/>
          <w:szCs w:val="24"/>
          <w:lang w:val="zh-CN"/>
        </w:rPr>
        <w:t>）。表</w:t>
      </w:r>
      <w:r w:rsidRPr="00917EAC">
        <w:rPr>
          <w:szCs w:val="24"/>
          <w:lang w:val="zh-CN"/>
        </w:rPr>
        <w:t>1</w:t>
      </w:r>
      <w:r w:rsidRPr="00917EAC">
        <w:rPr>
          <w:rFonts w:hint="eastAsia"/>
          <w:szCs w:val="24"/>
          <w:lang w:val="zh-CN"/>
        </w:rPr>
        <w:t>列出了该国根据《蒙特利尔议定书》第</w:t>
      </w:r>
      <w:r w:rsidRPr="00917EAC">
        <w:rPr>
          <w:szCs w:val="24"/>
          <w:lang w:val="zh-CN"/>
        </w:rPr>
        <w:t>7</w:t>
      </w:r>
      <w:r w:rsidRPr="00917EAC">
        <w:rPr>
          <w:rFonts w:hint="eastAsia"/>
          <w:szCs w:val="24"/>
          <w:lang w:val="zh-CN"/>
        </w:rPr>
        <w:t>条向臭氧秘书处报告的氢氟碳化物消费量。</w:t>
      </w:r>
    </w:p>
    <w:p w14:paraId="43A82231" w14:textId="77777777" w:rsidR="005A3B6E" w:rsidRPr="00917EAC" w:rsidRDefault="005A3B6E">
      <w:pPr>
        <w:pStyle w:val="Heading1"/>
        <w:keepNext/>
        <w:numPr>
          <w:ilvl w:val="0"/>
          <w:numId w:val="0"/>
        </w:numPr>
        <w:spacing w:after="0"/>
        <w:rPr>
          <w:szCs w:val="24"/>
        </w:rPr>
      </w:pPr>
      <w:r w:rsidRPr="00917EAC">
        <w:rPr>
          <w:rFonts w:hint="eastAsia"/>
          <w:b/>
          <w:szCs w:val="24"/>
          <w:lang w:val="zh-CN"/>
        </w:rPr>
        <w:t>表</w:t>
      </w:r>
      <w:r w:rsidRPr="00917EAC">
        <w:rPr>
          <w:b/>
          <w:szCs w:val="24"/>
        </w:rPr>
        <w:t>1</w:t>
      </w:r>
      <w:r w:rsidRPr="00917EAC">
        <w:rPr>
          <w:rFonts w:hint="eastAsia"/>
          <w:b/>
          <w:szCs w:val="24"/>
        </w:rPr>
        <w:t>：</w:t>
      </w:r>
      <w:r w:rsidRPr="00917EAC">
        <w:rPr>
          <w:b/>
          <w:szCs w:val="24"/>
        </w:rPr>
        <w:t xml:space="preserve">  </w:t>
      </w:r>
      <w:r w:rsidRPr="00917EAC">
        <w:rPr>
          <w:rFonts w:hint="eastAsia"/>
          <w:b/>
          <w:szCs w:val="24"/>
          <w:lang w:val="zh-CN"/>
        </w:rPr>
        <w:t>刚果的氢氟碳化物消费量</w:t>
      </w:r>
      <w:r w:rsidRPr="00917EAC">
        <w:rPr>
          <w:rFonts w:hint="eastAsia"/>
          <w:b/>
          <w:szCs w:val="24"/>
        </w:rPr>
        <w:t>（</w:t>
      </w:r>
      <w:r w:rsidRPr="00917EAC">
        <w:rPr>
          <w:b/>
          <w:szCs w:val="24"/>
        </w:rPr>
        <w:t>2019-2022</w:t>
      </w:r>
      <w:r w:rsidRPr="00917EAC">
        <w:rPr>
          <w:rFonts w:hint="eastAsia"/>
          <w:b/>
          <w:szCs w:val="24"/>
          <w:lang w:val="zh-CN"/>
        </w:rPr>
        <w:t>年第</w:t>
      </w:r>
      <w:r w:rsidRPr="00917EAC">
        <w:rPr>
          <w:b/>
          <w:szCs w:val="24"/>
        </w:rPr>
        <w:t>7</w:t>
      </w:r>
      <w:r w:rsidRPr="00917EAC">
        <w:rPr>
          <w:rFonts w:hint="eastAsia"/>
          <w:b/>
          <w:szCs w:val="24"/>
          <w:lang w:val="zh-CN"/>
        </w:rPr>
        <w:t>条数据</w:t>
      </w:r>
      <w:r w:rsidRPr="00917EAC">
        <w:rPr>
          <w:rFonts w:hint="eastAsia"/>
          <w:b/>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36"/>
        <w:gridCol w:w="885"/>
        <w:gridCol w:w="1291"/>
        <w:gridCol w:w="1291"/>
        <w:gridCol w:w="1291"/>
        <w:gridCol w:w="1291"/>
        <w:gridCol w:w="1791"/>
      </w:tblGrid>
      <w:tr w:rsidR="005A3B6E" w14:paraId="0ACAD14C" w14:textId="77777777">
        <w:trPr>
          <w:tblHeader/>
        </w:trPr>
        <w:tc>
          <w:tcPr>
            <w:tcW w:w="907" w:type="pct"/>
            <w:vAlign w:val="center"/>
          </w:tcPr>
          <w:p w14:paraId="24348FD6" w14:textId="77777777" w:rsidR="005A3B6E" w:rsidRPr="00917EAC" w:rsidRDefault="005A3B6E">
            <w:pPr>
              <w:keepNext/>
              <w:tabs>
                <w:tab w:val="left" w:pos="3141"/>
              </w:tabs>
              <w:suppressAutoHyphens/>
              <w:jc w:val="center"/>
              <w:rPr>
                <w:szCs w:val="24"/>
              </w:rPr>
            </w:pPr>
            <w:r w:rsidRPr="00917EAC">
              <w:rPr>
                <w:rFonts w:hint="eastAsia"/>
                <w:b/>
                <w:sz w:val="20"/>
                <w:szCs w:val="24"/>
                <w:lang w:val="zh-CN"/>
              </w:rPr>
              <w:t>氢氟碳化物</w:t>
            </w:r>
          </w:p>
        </w:tc>
        <w:tc>
          <w:tcPr>
            <w:tcW w:w="461" w:type="pct"/>
            <w:vAlign w:val="center"/>
          </w:tcPr>
          <w:p w14:paraId="0F7EDD03" w14:textId="77777777" w:rsidR="005A3B6E" w:rsidRPr="00917EAC" w:rsidRDefault="005A3B6E">
            <w:pPr>
              <w:keepNext/>
              <w:tabs>
                <w:tab w:val="left" w:pos="3141"/>
              </w:tabs>
              <w:suppressAutoHyphens/>
              <w:jc w:val="center"/>
              <w:rPr>
                <w:szCs w:val="24"/>
              </w:rPr>
            </w:pPr>
            <w:r w:rsidRPr="00917EAC">
              <w:rPr>
                <w:rFonts w:hint="eastAsia"/>
                <w:b/>
                <w:sz w:val="20"/>
                <w:szCs w:val="24"/>
                <w:lang w:val="zh-CN"/>
              </w:rPr>
              <w:t>全球升温潜能值</w:t>
            </w:r>
          </w:p>
        </w:tc>
        <w:tc>
          <w:tcPr>
            <w:tcW w:w="674" w:type="pct"/>
            <w:vAlign w:val="center"/>
          </w:tcPr>
          <w:p w14:paraId="10F16E85" w14:textId="77777777" w:rsidR="005A3B6E" w:rsidRPr="00917EAC" w:rsidRDefault="005A3B6E">
            <w:pPr>
              <w:keepNext/>
              <w:tabs>
                <w:tab w:val="left" w:pos="3141"/>
              </w:tabs>
              <w:suppressAutoHyphens/>
              <w:jc w:val="center"/>
              <w:rPr>
                <w:b/>
                <w:sz w:val="20"/>
                <w:szCs w:val="24"/>
              </w:rPr>
            </w:pPr>
            <w:r w:rsidRPr="00917EAC">
              <w:rPr>
                <w:b/>
                <w:sz w:val="20"/>
                <w:szCs w:val="24"/>
              </w:rPr>
              <w:t>2019</w:t>
            </w:r>
          </w:p>
        </w:tc>
        <w:tc>
          <w:tcPr>
            <w:tcW w:w="674" w:type="pct"/>
            <w:vAlign w:val="center"/>
          </w:tcPr>
          <w:p w14:paraId="1929A129" w14:textId="77777777" w:rsidR="005A3B6E" w:rsidRPr="00917EAC" w:rsidRDefault="005A3B6E">
            <w:pPr>
              <w:keepNext/>
              <w:tabs>
                <w:tab w:val="left" w:pos="3141"/>
              </w:tabs>
              <w:suppressAutoHyphens/>
              <w:jc w:val="center"/>
              <w:rPr>
                <w:b/>
                <w:sz w:val="20"/>
                <w:szCs w:val="24"/>
              </w:rPr>
            </w:pPr>
            <w:r w:rsidRPr="00917EAC">
              <w:rPr>
                <w:b/>
                <w:sz w:val="20"/>
                <w:szCs w:val="24"/>
              </w:rPr>
              <w:t>2020</w:t>
            </w:r>
          </w:p>
        </w:tc>
        <w:tc>
          <w:tcPr>
            <w:tcW w:w="674" w:type="pct"/>
            <w:vAlign w:val="center"/>
          </w:tcPr>
          <w:p w14:paraId="6D186840" w14:textId="77777777" w:rsidR="005A3B6E" w:rsidRPr="00917EAC" w:rsidRDefault="005A3B6E">
            <w:pPr>
              <w:keepNext/>
              <w:tabs>
                <w:tab w:val="left" w:pos="3141"/>
              </w:tabs>
              <w:suppressAutoHyphens/>
              <w:jc w:val="center"/>
              <w:rPr>
                <w:b/>
                <w:sz w:val="20"/>
                <w:szCs w:val="24"/>
              </w:rPr>
            </w:pPr>
            <w:r w:rsidRPr="00917EAC">
              <w:rPr>
                <w:b/>
                <w:sz w:val="20"/>
                <w:szCs w:val="24"/>
              </w:rPr>
              <w:t>2021</w:t>
            </w:r>
          </w:p>
        </w:tc>
        <w:tc>
          <w:tcPr>
            <w:tcW w:w="674" w:type="pct"/>
            <w:vAlign w:val="center"/>
          </w:tcPr>
          <w:p w14:paraId="5C644E98" w14:textId="77777777" w:rsidR="005A3B6E" w:rsidRPr="00917EAC" w:rsidRDefault="005A3B6E">
            <w:pPr>
              <w:keepNext/>
              <w:tabs>
                <w:tab w:val="left" w:pos="3141"/>
              </w:tabs>
              <w:suppressAutoHyphens/>
              <w:jc w:val="center"/>
              <w:rPr>
                <w:b/>
                <w:sz w:val="20"/>
                <w:szCs w:val="24"/>
              </w:rPr>
            </w:pPr>
            <w:r w:rsidRPr="00917EAC">
              <w:rPr>
                <w:b/>
                <w:sz w:val="20"/>
                <w:szCs w:val="24"/>
              </w:rPr>
              <w:t>2022</w:t>
            </w:r>
          </w:p>
        </w:tc>
        <w:tc>
          <w:tcPr>
            <w:tcW w:w="936" w:type="pct"/>
            <w:vAlign w:val="center"/>
          </w:tcPr>
          <w:p w14:paraId="0F27F410" w14:textId="77777777" w:rsidR="005A3B6E" w:rsidRPr="00917EAC" w:rsidRDefault="005A3B6E">
            <w:pPr>
              <w:keepNext/>
              <w:tabs>
                <w:tab w:val="left" w:pos="3141"/>
              </w:tabs>
              <w:suppressAutoHyphens/>
              <w:ind w:left="-157" w:right="-105"/>
              <w:jc w:val="center"/>
              <w:rPr>
                <w:szCs w:val="24"/>
                <w:lang w:val="en-US"/>
              </w:rPr>
            </w:pPr>
            <w:r w:rsidRPr="00917EAC">
              <w:rPr>
                <w:b/>
                <w:sz w:val="20"/>
                <w:szCs w:val="24"/>
                <w:lang w:val="zh-CN"/>
              </w:rPr>
              <w:t>2022</w:t>
            </w:r>
            <w:r w:rsidRPr="00917EAC">
              <w:rPr>
                <w:rFonts w:hint="eastAsia"/>
                <w:b/>
                <w:sz w:val="20"/>
                <w:szCs w:val="24"/>
                <w:lang w:val="zh-CN"/>
              </w:rPr>
              <w:t>年氢氟碳化物消费量的份额</w:t>
            </w:r>
            <w:r w:rsidRPr="00917EAC">
              <w:rPr>
                <w:b/>
                <w:sz w:val="20"/>
                <w:szCs w:val="24"/>
                <w:lang w:val="zh-CN"/>
              </w:rPr>
              <w:br/>
            </w:r>
            <w:r w:rsidRPr="00917EAC">
              <w:rPr>
                <w:rFonts w:hint="eastAsia"/>
                <w:b/>
                <w:sz w:val="20"/>
                <w:szCs w:val="24"/>
                <w:lang w:val="zh-CN"/>
              </w:rPr>
              <w:t>（</w:t>
            </w:r>
            <w:r w:rsidRPr="00917EAC">
              <w:rPr>
                <w:b/>
                <w:sz w:val="20"/>
                <w:szCs w:val="24"/>
                <w:lang w:val="zh-CN"/>
              </w:rPr>
              <w:t>%</w:t>
            </w:r>
            <w:r w:rsidRPr="00917EAC">
              <w:rPr>
                <w:rFonts w:hint="eastAsia"/>
                <w:b/>
                <w:sz w:val="20"/>
                <w:szCs w:val="24"/>
                <w:lang w:val="zh-CN"/>
              </w:rPr>
              <w:t>）</w:t>
            </w:r>
          </w:p>
        </w:tc>
      </w:tr>
      <w:tr w:rsidR="005A3B6E" w14:paraId="2C693EC9" w14:textId="77777777">
        <w:tc>
          <w:tcPr>
            <w:tcW w:w="5000" w:type="pct"/>
            <w:gridSpan w:val="7"/>
          </w:tcPr>
          <w:p w14:paraId="21CC0F07" w14:textId="77777777" w:rsidR="005A3B6E" w:rsidRDefault="005A3B6E">
            <w:pPr>
              <w:keepNext/>
              <w:tabs>
                <w:tab w:val="left" w:pos="3141"/>
              </w:tabs>
              <w:suppressAutoHyphens/>
              <w:jc w:val="left"/>
              <w:rPr>
                <w:szCs w:val="24"/>
                <w:lang w:val="en-US"/>
              </w:rPr>
            </w:pPr>
            <w:r>
              <w:rPr>
                <w:rFonts w:ascii="SimSun" w:hint="eastAsia"/>
                <w:b/>
                <w:sz w:val="20"/>
                <w:szCs w:val="24"/>
                <w:lang w:val="zh-CN"/>
              </w:rPr>
              <w:t>公吨</w:t>
            </w:r>
          </w:p>
        </w:tc>
      </w:tr>
      <w:tr w:rsidR="005A3B6E" w14:paraId="67F600E7" w14:textId="77777777">
        <w:tc>
          <w:tcPr>
            <w:tcW w:w="907" w:type="pct"/>
          </w:tcPr>
          <w:p w14:paraId="5C9A642F" w14:textId="77777777" w:rsidR="005A3B6E" w:rsidRDefault="005A3B6E">
            <w:pPr>
              <w:keepNext/>
              <w:keepLines/>
              <w:tabs>
                <w:tab w:val="left" w:pos="3141"/>
              </w:tabs>
              <w:suppressAutoHyphens/>
              <w:rPr>
                <w:sz w:val="20"/>
                <w:szCs w:val="24"/>
              </w:rPr>
            </w:pPr>
            <w:r>
              <w:rPr>
                <w:noProof/>
                <w:sz w:val="20"/>
                <w:szCs w:val="24"/>
              </w:rPr>
              <w:t>HFC</w:t>
            </w:r>
            <w:smartTag w:uri="urn:schemas-microsoft-com:office:smarttags" w:element="chsdate">
              <w:smartTagPr>
                <w:attr w:name="Year" w:val="2024"/>
                <w:attr w:name="Month" w:val="1"/>
                <w:attr w:name="Day" w:val="1"/>
                <w:attr w:name="IsLunarDate" w:val="False"/>
                <w:attr w:name="IsROCDate" w:val="False"/>
              </w:smartTagPr>
              <w:r>
                <w:rPr>
                  <w:noProof/>
                  <w:sz w:val="20"/>
                  <w:szCs w:val="24"/>
                </w:rPr>
                <w:t>-134a</w:t>
              </w:r>
            </w:smartTag>
          </w:p>
        </w:tc>
        <w:tc>
          <w:tcPr>
            <w:tcW w:w="461" w:type="pct"/>
          </w:tcPr>
          <w:p w14:paraId="2A023DA3" w14:textId="77777777" w:rsidR="005A3B6E" w:rsidRDefault="005A3B6E">
            <w:pPr>
              <w:keepNext/>
              <w:keepLines/>
              <w:tabs>
                <w:tab w:val="left" w:pos="3141"/>
              </w:tabs>
              <w:suppressAutoHyphens/>
              <w:jc w:val="right"/>
              <w:rPr>
                <w:sz w:val="20"/>
                <w:szCs w:val="24"/>
              </w:rPr>
            </w:pPr>
            <w:r>
              <w:rPr>
                <w:sz w:val="20"/>
                <w:szCs w:val="24"/>
              </w:rPr>
              <w:t>1,430</w:t>
            </w:r>
          </w:p>
        </w:tc>
        <w:tc>
          <w:tcPr>
            <w:tcW w:w="674" w:type="pct"/>
            <w:vAlign w:val="bottom"/>
          </w:tcPr>
          <w:p w14:paraId="33035289" w14:textId="77777777" w:rsidR="005A3B6E" w:rsidRDefault="005A3B6E">
            <w:pPr>
              <w:keepNext/>
              <w:keepLines/>
              <w:tabs>
                <w:tab w:val="left" w:pos="3141"/>
              </w:tabs>
              <w:suppressAutoHyphens/>
              <w:jc w:val="right"/>
              <w:rPr>
                <w:sz w:val="20"/>
                <w:szCs w:val="24"/>
              </w:rPr>
            </w:pPr>
            <w:r>
              <w:rPr>
                <w:sz w:val="20"/>
                <w:szCs w:val="24"/>
              </w:rPr>
              <w:t>104.10</w:t>
            </w:r>
          </w:p>
        </w:tc>
        <w:tc>
          <w:tcPr>
            <w:tcW w:w="674" w:type="pct"/>
            <w:vAlign w:val="center"/>
          </w:tcPr>
          <w:p w14:paraId="21820DB7" w14:textId="77777777" w:rsidR="005A3B6E" w:rsidRDefault="005A3B6E">
            <w:pPr>
              <w:keepNext/>
              <w:keepLines/>
              <w:tabs>
                <w:tab w:val="left" w:pos="3141"/>
              </w:tabs>
              <w:suppressAutoHyphens/>
              <w:jc w:val="right"/>
              <w:rPr>
                <w:sz w:val="20"/>
                <w:szCs w:val="24"/>
              </w:rPr>
            </w:pPr>
            <w:r>
              <w:rPr>
                <w:sz w:val="20"/>
                <w:szCs w:val="24"/>
              </w:rPr>
              <w:t>109.80</w:t>
            </w:r>
          </w:p>
        </w:tc>
        <w:tc>
          <w:tcPr>
            <w:tcW w:w="674" w:type="pct"/>
            <w:vAlign w:val="center"/>
          </w:tcPr>
          <w:p w14:paraId="1554E4F3" w14:textId="77777777" w:rsidR="005A3B6E" w:rsidRDefault="005A3B6E">
            <w:pPr>
              <w:keepNext/>
              <w:keepLines/>
              <w:tabs>
                <w:tab w:val="left" w:pos="3141"/>
              </w:tabs>
              <w:suppressAutoHyphens/>
              <w:jc w:val="right"/>
              <w:rPr>
                <w:sz w:val="20"/>
                <w:szCs w:val="24"/>
              </w:rPr>
            </w:pPr>
            <w:r>
              <w:rPr>
                <w:sz w:val="20"/>
                <w:szCs w:val="24"/>
              </w:rPr>
              <w:t>111.40</w:t>
            </w:r>
          </w:p>
        </w:tc>
        <w:tc>
          <w:tcPr>
            <w:tcW w:w="674" w:type="pct"/>
            <w:vAlign w:val="center"/>
          </w:tcPr>
          <w:p w14:paraId="74DFEBFB" w14:textId="77777777" w:rsidR="005A3B6E" w:rsidRDefault="005A3B6E">
            <w:pPr>
              <w:keepNext/>
              <w:keepLines/>
              <w:tabs>
                <w:tab w:val="left" w:pos="3141"/>
              </w:tabs>
              <w:suppressAutoHyphens/>
              <w:jc w:val="right"/>
              <w:rPr>
                <w:sz w:val="20"/>
                <w:szCs w:val="24"/>
              </w:rPr>
            </w:pPr>
            <w:r>
              <w:rPr>
                <w:sz w:val="20"/>
                <w:szCs w:val="24"/>
              </w:rPr>
              <w:t>112.02</w:t>
            </w:r>
          </w:p>
        </w:tc>
        <w:tc>
          <w:tcPr>
            <w:tcW w:w="936" w:type="pct"/>
          </w:tcPr>
          <w:p w14:paraId="4D6CF4BE" w14:textId="77777777" w:rsidR="005A3B6E" w:rsidRDefault="005A3B6E">
            <w:pPr>
              <w:keepNext/>
              <w:keepLines/>
              <w:tabs>
                <w:tab w:val="left" w:pos="3141"/>
              </w:tabs>
              <w:suppressAutoHyphens/>
              <w:jc w:val="center"/>
              <w:rPr>
                <w:sz w:val="20"/>
                <w:szCs w:val="24"/>
              </w:rPr>
            </w:pPr>
            <w:r>
              <w:rPr>
                <w:sz w:val="20"/>
                <w:szCs w:val="24"/>
              </w:rPr>
              <w:t>67.8</w:t>
            </w:r>
          </w:p>
        </w:tc>
      </w:tr>
      <w:tr w:rsidR="005A3B6E" w14:paraId="2E7AC679" w14:textId="77777777">
        <w:tc>
          <w:tcPr>
            <w:tcW w:w="907" w:type="pct"/>
          </w:tcPr>
          <w:p w14:paraId="638D7CA0" w14:textId="77777777" w:rsidR="005A3B6E" w:rsidRDefault="005A3B6E">
            <w:pPr>
              <w:keepNext/>
              <w:keepLines/>
              <w:tabs>
                <w:tab w:val="left" w:pos="3141"/>
              </w:tabs>
              <w:suppressAutoHyphens/>
              <w:rPr>
                <w:sz w:val="20"/>
                <w:szCs w:val="24"/>
              </w:rPr>
            </w:pPr>
            <w:r>
              <w:rPr>
                <w:noProof/>
                <w:sz w:val="20"/>
                <w:szCs w:val="24"/>
              </w:rPr>
              <w:t>R</w:t>
            </w:r>
            <w:smartTag w:uri="urn:schemas-microsoft-com:office:smarttags" w:element="chsdate">
              <w:smartTagPr>
                <w:attr w:name="Year" w:val="2024"/>
                <w:attr w:name="Month" w:val="1"/>
                <w:attr w:name="Day" w:val="1"/>
                <w:attr w:name="IsLunarDate" w:val="False"/>
                <w:attr w:name="IsROCDate" w:val="False"/>
              </w:smartTagPr>
              <w:r>
                <w:rPr>
                  <w:noProof/>
                  <w:sz w:val="20"/>
                  <w:szCs w:val="24"/>
                </w:rPr>
                <w:t>-404A</w:t>
              </w:r>
            </w:smartTag>
            <w:r>
              <w:rPr>
                <w:noProof/>
                <w:sz w:val="20"/>
                <w:szCs w:val="24"/>
              </w:rPr>
              <w:t xml:space="preserve"> </w:t>
            </w:r>
          </w:p>
        </w:tc>
        <w:tc>
          <w:tcPr>
            <w:tcW w:w="461" w:type="pct"/>
          </w:tcPr>
          <w:p w14:paraId="45F2F6BE" w14:textId="77777777" w:rsidR="005A3B6E" w:rsidRDefault="005A3B6E">
            <w:pPr>
              <w:keepNext/>
              <w:keepLines/>
              <w:suppressAutoHyphens/>
              <w:jc w:val="right"/>
              <w:rPr>
                <w:sz w:val="20"/>
                <w:szCs w:val="24"/>
              </w:rPr>
            </w:pPr>
            <w:r>
              <w:rPr>
                <w:sz w:val="20"/>
                <w:szCs w:val="24"/>
              </w:rPr>
              <w:t>3,922</w:t>
            </w:r>
          </w:p>
        </w:tc>
        <w:tc>
          <w:tcPr>
            <w:tcW w:w="674" w:type="pct"/>
            <w:vAlign w:val="bottom"/>
          </w:tcPr>
          <w:p w14:paraId="14F0B117" w14:textId="77777777" w:rsidR="005A3B6E" w:rsidRDefault="005A3B6E">
            <w:pPr>
              <w:keepNext/>
              <w:keepLines/>
              <w:tabs>
                <w:tab w:val="left" w:pos="3141"/>
              </w:tabs>
              <w:suppressAutoHyphens/>
              <w:jc w:val="right"/>
              <w:rPr>
                <w:sz w:val="20"/>
                <w:szCs w:val="24"/>
              </w:rPr>
            </w:pPr>
            <w:r>
              <w:rPr>
                <w:sz w:val="20"/>
                <w:szCs w:val="24"/>
              </w:rPr>
              <w:t>10.54</w:t>
            </w:r>
          </w:p>
        </w:tc>
        <w:tc>
          <w:tcPr>
            <w:tcW w:w="674" w:type="pct"/>
            <w:vAlign w:val="center"/>
          </w:tcPr>
          <w:p w14:paraId="70C67F91" w14:textId="77777777" w:rsidR="005A3B6E" w:rsidRDefault="005A3B6E">
            <w:pPr>
              <w:keepNext/>
              <w:keepLines/>
              <w:tabs>
                <w:tab w:val="left" w:pos="3141"/>
              </w:tabs>
              <w:suppressAutoHyphens/>
              <w:jc w:val="right"/>
              <w:rPr>
                <w:sz w:val="20"/>
                <w:szCs w:val="24"/>
              </w:rPr>
            </w:pPr>
            <w:r>
              <w:rPr>
                <w:sz w:val="20"/>
                <w:szCs w:val="24"/>
              </w:rPr>
              <w:t>10.83</w:t>
            </w:r>
          </w:p>
        </w:tc>
        <w:tc>
          <w:tcPr>
            <w:tcW w:w="674" w:type="pct"/>
            <w:vAlign w:val="center"/>
          </w:tcPr>
          <w:p w14:paraId="0A18D112" w14:textId="77777777" w:rsidR="005A3B6E" w:rsidRDefault="005A3B6E">
            <w:pPr>
              <w:keepNext/>
              <w:keepLines/>
              <w:tabs>
                <w:tab w:val="left" w:pos="3141"/>
              </w:tabs>
              <w:suppressAutoHyphens/>
              <w:jc w:val="right"/>
              <w:rPr>
                <w:sz w:val="20"/>
                <w:szCs w:val="24"/>
              </w:rPr>
            </w:pPr>
            <w:r>
              <w:rPr>
                <w:sz w:val="20"/>
                <w:szCs w:val="24"/>
              </w:rPr>
              <w:t>11.00</w:t>
            </w:r>
          </w:p>
        </w:tc>
        <w:tc>
          <w:tcPr>
            <w:tcW w:w="674" w:type="pct"/>
            <w:vAlign w:val="center"/>
          </w:tcPr>
          <w:p w14:paraId="75194886" w14:textId="77777777" w:rsidR="005A3B6E" w:rsidRDefault="005A3B6E">
            <w:pPr>
              <w:keepNext/>
              <w:keepLines/>
              <w:tabs>
                <w:tab w:val="left" w:pos="3141"/>
              </w:tabs>
              <w:suppressAutoHyphens/>
              <w:jc w:val="right"/>
              <w:rPr>
                <w:sz w:val="20"/>
                <w:szCs w:val="24"/>
              </w:rPr>
            </w:pPr>
            <w:r>
              <w:rPr>
                <w:sz w:val="20"/>
                <w:szCs w:val="24"/>
              </w:rPr>
              <w:t>11.30</w:t>
            </w:r>
          </w:p>
        </w:tc>
        <w:tc>
          <w:tcPr>
            <w:tcW w:w="936" w:type="pct"/>
          </w:tcPr>
          <w:p w14:paraId="6600243B" w14:textId="77777777" w:rsidR="005A3B6E" w:rsidRDefault="005A3B6E">
            <w:pPr>
              <w:keepNext/>
              <w:keepLines/>
              <w:tabs>
                <w:tab w:val="left" w:pos="3141"/>
              </w:tabs>
              <w:suppressAutoHyphens/>
              <w:jc w:val="center"/>
              <w:rPr>
                <w:sz w:val="20"/>
                <w:szCs w:val="24"/>
              </w:rPr>
            </w:pPr>
            <w:r>
              <w:rPr>
                <w:sz w:val="20"/>
                <w:szCs w:val="24"/>
              </w:rPr>
              <w:t>6.8</w:t>
            </w:r>
          </w:p>
        </w:tc>
      </w:tr>
      <w:tr w:rsidR="005A3B6E" w14:paraId="54DB2228" w14:textId="77777777">
        <w:tc>
          <w:tcPr>
            <w:tcW w:w="907" w:type="pct"/>
          </w:tcPr>
          <w:p w14:paraId="371CDE08" w14:textId="77777777" w:rsidR="005A3B6E" w:rsidRDefault="005A3B6E">
            <w:pPr>
              <w:keepNext/>
              <w:keepLines/>
              <w:tabs>
                <w:tab w:val="left" w:pos="3141"/>
              </w:tabs>
              <w:suppressAutoHyphens/>
              <w:rPr>
                <w:sz w:val="20"/>
                <w:szCs w:val="24"/>
              </w:rPr>
            </w:pPr>
            <w:r>
              <w:rPr>
                <w:noProof/>
                <w:sz w:val="20"/>
                <w:szCs w:val="24"/>
              </w:rPr>
              <w:t>R</w:t>
            </w:r>
            <w:smartTag w:uri="urn:schemas-microsoft-com:office:smarttags" w:element="chsdate">
              <w:smartTagPr>
                <w:attr w:name="Year" w:val="2024"/>
                <w:attr w:name="Month" w:val="1"/>
                <w:attr w:name="Day" w:val="1"/>
                <w:attr w:name="IsLunarDate" w:val="False"/>
                <w:attr w:name="IsROCDate" w:val="False"/>
              </w:smartTagPr>
              <w:r>
                <w:rPr>
                  <w:noProof/>
                  <w:sz w:val="20"/>
                  <w:szCs w:val="24"/>
                </w:rPr>
                <w:t>-410A</w:t>
              </w:r>
            </w:smartTag>
          </w:p>
        </w:tc>
        <w:tc>
          <w:tcPr>
            <w:tcW w:w="461" w:type="pct"/>
          </w:tcPr>
          <w:p w14:paraId="697EBD15" w14:textId="77777777" w:rsidR="005A3B6E" w:rsidRDefault="005A3B6E">
            <w:pPr>
              <w:keepNext/>
              <w:keepLines/>
              <w:tabs>
                <w:tab w:val="left" w:pos="3141"/>
              </w:tabs>
              <w:suppressAutoHyphens/>
              <w:jc w:val="right"/>
              <w:rPr>
                <w:sz w:val="20"/>
                <w:szCs w:val="24"/>
              </w:rPr>
            </w:pPr>
            <w:r>
              <w:rPr>
                <w:sz w:val="20"/>
                <w:szCs w:val="24"/>
              </w:rPr>
              <w:t>2088</w:t>
            </w:r>
          </w:p>
        </w:tc>
        <w:tc>
          <w:tcPr>
            <w:tcW w:w="674" w:type="pct"/>
            <w:vAlign w:val="bottom"/>
          </w:tcPr>
          <w:p w14:paraId="3E28C936" w14:textId="77777777" w:rsidR="005A3B6E" w:rsidRDefault="005A3B6E">
            <w:pPr>
              <w:keepNext/>
              <w:keepLines/>
              <w:tabs>
                <w:tab w:val="left" w:pos="3141"/>
              </w:tabs>
              <w:suppressAutoHyphens/>
              <w:jc w:val="right"/>
              <w:rPr>
                <w:sz w:val="20"/>
                <w:szCs w:val="24"/>
              </w:rPr>
            </w:pPr>
            <w:r>
              <w:rPr>
                <w:sz w:val="20"/>
                <w:szCs w:val="24"/>
              </w:rPr>
              <w:t>37.54</w:t>
            </w:r>
          </w:p>
        </w:tc>
        <w:tc>
          <w:tcPr>
            <w:tcW w:w="674" w:type="pct"/>
            <w:vAlign w:val="center"/>
          </w:tcPr>
          <w:p w14:paraId="3DBBFCC0" w14:textId="77777777" w:rsidR="005A3B6E" w:rsidRDefault="005A3B6E">
            <w:pPr>
              <w:keepNext/>
              <w:keepLines/>
              <w:tabs>
                <w:tab w:val="left" w:pos="3141"/>
              </w:tabs>
              <w:suppressAutoHyphens/>
              <w:jc w:val="right"/>
              <w:rPr>
                <w:sz w:val="20"/>
                <w:szCs w:val="24"/>
              </w:rPr>
            </w:pPr>
            <w:r>
              <w:rPr>
                <w:sz w:val="20"/>
                <w:szCs w:val="24"/>
              </w:rPr>
              <w:t>39.30</w:t>
            </w:r>
          </w:p>
        </w:tc>
        <w:tc>
          <w:tcPr>
            <w:tcW w:w="674" w:type="pct"/>
            <w:vAlign w:val="center"/>
          </w:tcPr>
          <w:p w14:paraId="6FDC2D4F" w14:textId="77777777" w:rsidR="005A3B6E" w:rsidRDefault="005A3B6E">
            <w:pPr>
              <w:keepNext/>
              <w:keepLines/>
              <w:tabs>
                <w:tab w:val="left" w:pos="3141"/>
              </w:tabs>
              <w:suppressAutoHyphens/>
              <w:jc w:val="right"/>
              <w:rPr>
                <w:sz w:val="20"/>
                <w:szCs w:val="24"/>
              </w:rPr>
            </w:pPr>
            <w:r>
              <w:rPr>
                <w:sz w:val="20"/>
                <w:szCs w:val="24"/>
              </w:rPr>
              <w:t>41.63</w:t>
            </w:r>
          </w:p>
        </w:tc>
        <w:tc>
          <w:tcPr>
            <w:tcW w:w="674" w:type="pct"/>
            <w:vAlign w:val="center"/>
          </w:tcPr>
          <w:p w14:paraId="6CC32E8D" w14:textId="77777777" w:rsidR="005A3B6E" w:rsidRDefault="005A3B6E">
            <w:pPr>
              <w:keepNext/>
              <w:keepLines/>
              <w:tabs>
                <w:tab w:val="left" w:pos="3141"/>
              </w:tabs>
              <w:suppressAutoHyphens/>
              <w:jc w:val="right"/>
              <w:rPr>
                <w:sz w:val="20"/>
                <w:szCs w:val="24"/>
              </w:rPr>
            </w:pPr>
            <w:r>
              <w:rPr>
                <w:sz w:val="20"/>
                <w:szCs w:val="24"/>
              </w:rPr>
              <w:t>42.03</w:t>
            </w:r>
          </w:p>
        </w:tc>
        <w:tc>
          <w:tcPr>
            <w:tcW w:w="936" w:type="pct"/>
          </w:tcPr>
          <w:p w14:paraId="16DDC4FF" w14:textId="77777777" w:rsidR="005A3B6E" w:rsidRDefault="005A3B6E">
            <w:pPr>
              <w:keepNext/>
              <w:keepLines/>
              <w:tabs>
                <w:tab w:val="left" w:pos="3141"/>
              </w:tabs>
              <w:suppressAutoHyphens/>
              <w:jc w:val="center"/>
              <w:rPr>
                <w:sz w:val="20"/>
                <w:szCs w:val="24"/>
              </w:rPr>
            </w:pPr>
            <w:r>
              <w:rPr>
                <w:sz w:val="20"/>
                <w:szCs w:val="24"/>
              </w:rPr>
              <w:t>25.4</w:t>
            </w:r>
          </w:p>
        </w:tc>
      </w:tr>
      <w:tr w:rsidR="005A3B6E" w14:paraId="7DA3F862" w14:textId="77777777">
        <w:tc>
          <w:tcPr>
            <w:tcW w:w="1369" w:type="pct"/>
            <w:gridSpan w:val="2"/>
          </w:tcPr>
          <w:p w14:paraId="75BA4938" w14:textId="77777777" w:rsidR="005A3B6E" w:rsidRDefault="005A3B6E">
            <w:pPr>
              <w:keepNext/>
              <w:keepLines/>
              <w:tabs>
                <w:tab w:val="left" w:pos="3141"/>
              </w:tabs>
              <w:suppressAutoHyphens/>
              <w:rPr>
                <w:szCs w:val="24"/>
                <w:lang w:val="en-US"/>
              </w:rPr>
            </w:pPr>
            <w:r>
              <w:rPr>
                <w:rFonts w:ascii="SimSun" w:hint="eastAsia"/>
                <w:b/>
                <w:sz w:val="20"/>
                <w:szCs w:val="24"/>
                <w:lang w:val="zh-CN"/>
              </w:rPr>
              <w:t>共计</w:t>
            </w:r>
            <w:r>
              <w:rPr>
                <w:rFonts w:ascii="SimSun"/>
                <w:b/>
                <w:sz w:val="20"/>
                <w:szCs w:val="24"/>
                <w:lang w:val="zh-CN"/>
              </w:rPr>
              <w:t>(</w:t>
            </w:r>
            <w:r>
              <w:rPr>
                <w:rFonts w:ascii="SimSun" w:hint="eastAsia"/>
                <w:b/>
                <w:sz w:val="20"/>
                <w:szCs w:val="24"/>
                <w:lang w:val="zh-CN"/>
              </w:rPr>
              <w:t>公吨</w:t>
            </w:r>
            <w:r>
              <w:rPr>
                <w:rFonts w:ascii="SimSun"/>
                <w:b/>
                <w:sz w:val="20"/>
                <w:szCs w:val="24"/>
                <w:lang w:val="zh-CN"/>
              </w:rPr>
              <w:t>)</w:t>
            </w:r>
          </w:p>
        </w:tc>
        <w:tc>
          <w:tcPr>
            <w:tcW w:w="674" w:type="pct"/>
            <w:vAlign w:val="center"/>
          </w:tcPr>
          <w:p w14:paraId="0697F0BE" w14:textId="77777777" w:rsidR="005A3B6E" w:rsidRDefault="005A3B6E">
            <w:pPr>
              <w:keepNext/>
              <w:keepLines/>
              <w:tabs>
                <w:tab w:val="left" w:pos="3141"/>
              </w:tabs>
              <w:suppressAutoHyphens/>
              <w:jc w:val="right"/>
              <w:rPr>
                <w:b/>
                <w:sz w:val="20"/>
                <w:szCs w:val="24"/>
              </w:rPr>
            </w:pPr>
            <w:r>
              <w:rPr>
                <w:b/>
                <w:sz w:val="20"/>
                <w:szCs w:val="24"/>
              </w:rPr>
              <w:t>152.18</w:t>
            </w:r>
          </w:p>
        </w:tc>
        <w:tc>
          <w:tcPr>
            <w:tcW w:w="674" w:type="pct"/>
          </w:tcPr>
          <w:p w14:paraId="0DFB6532" w14:textId="77777777" w:rsidR="005A3B6E" w:rsidRDefault="005A3B6E">
            <w:pPr>
              <w:keepNext/>
              <w:keepLines/>
              <w:tabs>
                <w:tab w:val="left" w:pos="3141"/>
              </w:tabs>
              <w:suppressAutoHyphens/>
              <w:jc w:val="right"/>
              <w:rPr>
                <w:b/>
                <w:sz w:val="20"/>
                <w:szCs w:val="24"/>
              </w:rPr>
            </w:pPr>
            <w:r>
              <w:rPr>
                <w:b/>
                <w:sz w:val="20"/>
                <w:szCs w:val="24"/>
              </w:rPr>
              <w:t>159.93</w:t>
            </w:r>
          </w:p>
        </w:tc>
        <w:tc>
          <w:tcPr>
            <w:tcW w:w="674" w:type="pct"/>
            <w:vAlign w:val="center"/>
          </w:tcPr>
          <w:p w14:paraId="0065DD2D" w14:textId="77777777" w:rsidR="005A3B6E" w:rsidRDefault="005A3B6E">
            <w:pPr>
              <w:keepNext/>
              <w:keepLines/>
              <w:tabs>
                <w:tab w:val="left" w:pos="3141"/>
              </w:tabs>
              <w:suppressAutoHyphens/>
              <w:jc w:val="right"/>
              <w:rPr>
                <w:b/>
                <w:sz w:val="20"/>
                <w:szCs w:val="24"/>
              </w:rPr>
            </w:pPr>
            <w:r>
              <w:rPr>
                <w:b/>
                <w:sz w:val="20"/>
                <w:szCs w:val="24"/>
              </w:rPr>
              <w:t>164.03</w:t>
            </w:r>
          </w:p>
        </w:tc>
        <w:tc>
          <w:tcPr>
            <w:tcW w:w="674" w:type="pct"/>
            <w:vAlign w:val="center"/>
          </w:tcPr>
          <w:p w14:paraId="5EE2A8B0" w14:textId="77777777" w:rsidR="005A3B6E" w:rsidRDefault="005A3B6E">
            <w:pPr>
              <w:keepNext/>
              <w:keepLines/>
              <w:tabs>
                <w:tab w:val="left" w:pos="3141"/>
              </w:tabs>
              <w:suppressAutoHyphens/>
              <w:jc w:val="right"/>
              <w:rPr>
                <w:b/>
                <w:sz w:val="20"/>
                <w:szCs w:val="24"/>
              </w:rPr>
            </w:pPr>
            <w:r>
              <w:rPr>
                <w:b/>
                <w:sz w:val="20"/>
                <w:szCs w:val="24"/>
              </w:rPr>
              <w:t>165.35</w:t>
            </w:r>
          </w:p>
        </w:tc>
        <w:tc>
          <w:tcPr>
            <w:tcW w:w="936" w:type="pct"/>
            <w:vAlign w:val="center"/>
          </w:tcPr>
          <w:p w14:paraId="386E61A0" w14:textId="77777777" w:rsidR="005A3B6E" w:rsidRDefault="005A3B6E">
            <w:pPr>
              <w:keepNext/>
              <w:keepLines/>
              <w:tabs>
                <w:tab w:val="left" w:pos="3141"/>
              </w:tabs>
              <w:suppressAutoHyphens/>
              <w:jc w:val="center"/>
              <w:rPr>
                <w:b/>
                <w:sz w:val="20"/>
                <w:szCs w:val="24"/>
              </w:rPr>
            </w:pPr>
            <w:r>
              <w:rPr>
                <w:b/>
                <w:sz w:val="20"/>
                <w:szCs w:val="24"/>
                <w:lang w:val="en-GB"/>
              </w:rPr>
              <w:t>100</w:t>
            </w:r>
          </w:p>
        </w:tc>
      </w:tr>
      <w:tr w:rsidR="005A3B6E" w14:paraId="4D3D8DD2" w14:textId="77777777">
        <w:tc>
          <w:tcPr>
            <w:tcW w:w="5000" w:type="pct"/>
            <w:gridSpan w:val="7"/>
          </w:tcPr>
          <w:p w14:paraId="167CCFD3" w14:textId="77777777" w:rsidR="005A3B6E" w:rsidRDefault="005A3B6E">
            <w:pPr>
              <w:keepNext/>
              <w:keepLines/>
              <w:tabs>
                <w:tab w:val="left" w:pos="3141"/>
              </w:tabs>
              <w:suppressAutoHyphens/>
              <w:rPr>
                <w:szCs w:val="24"/>
                <w:lang w:val="en-US"/>
              </w:rPr>
            </w:pPr>
            <w:r>
              <w:rPr>
                <w:b/>
                <w:sz w:val="20"/>
                <w:szCs w:val="24"/>
                <w:lang w:val="zh-CN"/>
              </w:rPr>
              <w:t>CO</w:t>
            </w:r>
            <w:r>
              <w:rPr>
                <w:b/>
                <w:sz w:val="20"/>
                <w:szCs w:val="24"/>
                <w:vertAlign w:val="subscript"/>
                <w:lang w:val="zh-CN"/>
              </w:rPr>
              <w:t>2</w:t>
            </w:r>
            <w:r>
              <w:rPr>
                <w:rFonts w:ascii="SimSun" w:hint="eastAsia"/>
                <w:b/>
                <w:sz w:val="20"/>
                <w:szCs w:val="24"/>
                <w:lang w:val="zh-CN"/>
              </w:rPr>
              <w:t>当量吨</w:t>
            </w:r>
          </w:p>
        </w:tc>
      </w:tr>
      <w:tr w:rsidR="005A3B6E" w14:paraId="3BA076BA" w14:textId="77777777">
        <w:tc>
          <w:tcPr>
            <w:tcW w:w="907" w:type="pct"/>
          </w:tcPr>
          <w:p w14:paraId="4D7685A8" w14:textId="77777777" w:rsidR="005A3B6E" w:rsidRDefault="005A3B6E">
            <w:pPr>
              <w:shd w:val="clear" w:color="auto" w:fill="FFFFFF"/>
              <w:suppressAutoHyphens/>
              <w:rPr>
                <w:sz w:val="20"/>
                <w:szCs w:val="24"/>
              </w:rPr>
            </w:pPr>
            <w:r>
              <w:rPr>
                <w:noProof/>
                <w:sz w:val="20"/>
                <w:szCs w:val="24"/>
              </w:rPr>
              <w:t>HFC</w:t>
            </w:r>
            <w:smartTag w:uri="urn:schemas-microsoft-com:office:smarttags" w:element="chsdate">
              <w:smartTagPr>
                <w:attr w:name="Year" w:val="2024"/>
                <w:attr w:name="Month" w:val="1"/>
                <w:attr w:name="Day" w:val="1"/>
                <w:attr w:name="IsLunarDate" w:val="False"/>
                <w:attr w:name="IsROCDate" w:val="False"/>
              </w:smartTagPr>
              <w:r>
                <w:rPr>
                  <w:noProof/>
                  <w:sz w:val="20"/>
                  <w:szCs w:val="24"/>
                </w:rPr>
                <w:t>-134a</w:t>
              </w:r>
            </w:smartTag>
          </w:p>
        </w:tc>
        <w:tc>
          <w:tcPr>
            <w:tcW w:w="461" w:type="pct"/>
          </w:tcPr>
          <w:p w14:paraId="56F26C1A" w14:textId="77777777" w:rsidR="005A3B6E" w:rsidRDefault="005A3B6E">
            <w:pPr>
              <w:shd w:val="clear" w:color="auto" w:fill="FFFFFF"/>
              <w:suppressAutoHyphens/>
              <w:jc w:val="right"/>
              <w:rPr>
                <w:sz w:val="20"/>
                <w:szCs w:val="24"/>
              </w:rPr>
            </w:pPr>
            <w:r>
              <w:rPr>
                <w:sz w:val="20"/>
                <w:szCs w:val="24"/>
              </w:rPr>
              <w:t>1,430</w:t>
            </w:r>
          </w:p>
        </w:tc>
        <w:tc>
          <w:tcPr>
            <w:tcW w:w="674" w:type="pct"/>
          </w:tcPr>
          <w:p w14:paraId="2D29F4C4" w14:textId="77777777" w:rsidR="005A3B6E" w:rsidRDefault="005A3B6E">
            <w:pPr>
              <w:keepNext/>
              <w:keepLines/>
              <w:tabs>
                <w:tab w:val="left" w:pos="3141"/>
              </w:tabs>
              <w:suppressAutoHyphens/>
              <w:jc w:val="right"/>
              <w:rPr>
                <w:sz w:val="20"/>
                <w:szCs w:val="24"/>
              </w:rPr>
            </w:pPr>
            <w:r>
              <w:rPr>
                <w:sz w:val="20"/>
                <w:szCs w:val="24"/>
              </w:rPr>
              <w:t>148,863</w:t>
            </w:r>
          </w:p>
        </w:tc>
        <w:tc>
          <w:tcPr>
            <w:tcW w:w="674" w:type="pct"/>
          </w:tcPr>
          <w:p w14:paraId="3D9FDC71" w14:textId="77777777" w:rsidR="005A3B6E" w:rsidRDefault="005A3B6E">
            <w:pPr>
              <w:shd w:val="clear" w:color="auto" w:fill="FFFFFF"/>
              <w:suppressAutoHyphens/>
              <w:jc w:val="right"/>
              <w:rPr>
                <w:sz w:val="20"/>
                <w:szCs w:val="24"/>
              </w:rPr>
            </w:pPr>
            <w:r>
              <w:rPr>
                <w:sz w:val="20"/>
                <w:szCs w:val="24"/>
              </w:rPr>
              <w:t>157,014</w:t>
            </w:r>
          </w:p>
        </w:tc>
        <w:tc>
          <w:tcPr>
            <w:tcW w:w="674" w:type="pct"/>
          </w:tcPr>
          <w:p w14:paraId="38D8C1B4" w14:textId="77777777" w:rsidR="005A3B6E" w:rsidRDefault="005A3B6E">
            <w:pPr>
              <w:shd w:val="clear" w:color="auto" w:fill="FFFFFF"/>
              <w:suppressAutoHyphens/>
              <w:jc w:val="right"/>
              <w:rPr>
                <w:sz w:val="20"/>
                <w:szCs w:val="24"/>
              </w:rPr>
            </w:pPr>
            <w:r>
              <w:rPr>
                <w:sz w:val="20"/>
                <w:szCs w:val="24"/>
              </w:rPr>
              <w:t>159,302</w:t>
            </w:r>
          </w:p>
        </w:tc>
        <w:tc>
          <w:tcPr>
            <w:tcW w:w="674" w:type="pct"/>
            <w:shd w:val="clear" w:color="auto" w:fill="FFFFFF"/>
          </w:tcPr>
          <w:p w14:paraId="6E8BEA62" w14:textId="77777777" w:rsidR="005A3B6E" w:rsidRDefault="005A3B6E">
            <w:pPr>
              <w:shd w:val="clear" w:color="auto" w:fill="FFFFFF"/>
              <w:suppressAutoHyphens/>
              <w:jc w:val="right"/>
              <w:rPr>
                <w:sz w:val="20"/>
                <w:szCs w:val="24"/>
              </w:rPr>
            </w:pPr>
            <w:r>
              <w:rPr>
                <w:sz w:val="20"/>
                <w:szCs w:val="24"/>
              </w:rPr>
              <w:t>160,189</w:t>
            </w:r>
          </w:p>
        </w:tc>
        <w:tc>
          <w:tcPr>
            <w:tcW w:w="936" w:type="pct"/>
          </w:tcPr>
          <w:p w14:paraId="08ABA332" w14:textId="77777777" w:rsidR="005A3B6E" w:rsidRDefault="005A3B6E">
            <w:pPr>
              <w:shd w:val="clear" w:color="auto" w:fill="FFFFFF"/>
              <w:suppressAutoHyphens/>
              <w:jc w:val="center"/>
              <w:rPr>
                <w:sz w:val="20"/>
                <w:szCs w:val="24"/>
              </w:rPr>
            </w:pPr>
            <w:r>
              <w:rPr>
                <w:sz w:val="20"/>
                <w:szCs w:val="24"/>
              </w:rPr>
              <w:t>54.8</w:t>
            </w:r>
          </w:p>
        </w:tc>
      </w:tr>
      <w:tr w:rsidR="005A3B6E" w14:paraId="44008957" w14:textId="77777777">
        <w:tc>
          <w:tcPr>
            <w:tcW w:w="907" w:type="pct"/>
          </w:tcPr>
          <w:p w14:paraId="15F794F1" w14:textId="77777777" w:rsidR="005A3B6E" w:rsidRDefault="005A3B6E">
            <w:pPr>
              <w:shd w:val="clear" w:color="auto" w:fill="FFFFFF"/>
              <w:suppressAutoHyphens/>
              <w:rPr>
                <w:sz w:val="20"/>
                <w:szCs w:val="24"/>
              </w:rPr>
            </w:pPr>
            <w:r>
              <w:rPr>
                <w:noProof/>
                <w:sz w:val="20"/>
                <w:szCs w:val="24"/>
              </w:rPr>
              <w:t>R</w:t>
            </w:r>
            <w:smartTag w:uri="urn:schemas-microsoft-com:office:smarttags" w:element="chsdate">
              <w:smartTagPr>
                <w:attr w:name="Year" w:val="2024"/>
                <w:attr w:name="Month" w:val="1"/>
                <w:attr w:name="Day" w:val="1"/>
                <w:attr w:name="IsLunarDate" w:val="False"/>
                <w:attr w:name="IsROCDate" w:val="False"/>
              </w:smartTagPr>
              <w:r>
                <w:rPr>
                  <w:noProof/>
                  <w:sz w:val="20"/>
                  <w:szCs w:val="24"/>
                </w:rPr>
                <w:t>-404A</w:t>
              </w:r>
            </w:smartTag>
          </w:p>
        </w:tc>
        <w:tc>
          <w:tcPr>
            <w:tcW w:w="461" w:type="pct"/>
          </w:tcPr>
          <w:p w14:paraId="56198D15" w14:textId="77777777" w:rsidR="005A3B6E" w:rsidRDefault="005A3B6E">
            <w:pPr>
              <w:shd w:val="clear" w:color="auto" w:fill="FFFFFF"/>
              <w:suppressAutoHyphens/>
              <w:jc w:val="right"/>
              <w:rPr>
                <w:sz w:val="20"/>
                <w:szCs w:val="24"/>
              </w:rPr>
            </w:pPr>
            <w:r>
              <w:rPr>
                <w:sz w:val="20"/>
                <w:szCs w:val="24"/>
              </w:rPr>
              <w:t>3,922</w:t>
            </w:r>
          </w:p>
        </w:tc>
        <w:tc>
          <w:tcPr>
            <w:tcW w:w="674" w:type="pct"/>
          </w:tcPr>
          <w:p w14:paraId="2D464CED" w14:textId="77777777" w:rsidR="005A3B6E" w:rsidRDefault="005A3B6E">
            <w:pPr>
              <w:keepNext/>
              <w:keepLines/>
              <w:tabs>
                <w:tab w:val="left" w:pos="3141"/>
              </w:tabs>
              <w:suppressAutoHyphens/>
              <w:jc w:val="right"/>
              <w:rPr>
                <w:sz w:val="20"/>
                <w:szCs w:val="24"/>
              </w:rPr>
            </w:pPr>
            <w:r>
              <w:rPr>
                <w:sz w:val="20"/>
                <w:szCs w:val="24"/>
              </w:rPr>
              <w:t>41,333</w:t>
            </w:r>
          </w:p>
        </w:tc>
        <w:tc>
          <w:tcPr>
            <w:tcW w:w="674" w:type="pct"/>
          </w:tcPr>
          <w:p w14:paraId="7D01E1F5" w14:textId="77777777" w:rsidR="005A3B6E" w:rsidRDefault="005A3B6E">
            <w:pPr>
              <w:shd w:val="clear" w:color="auto" w:fill="FFFFFF"/>
              <w:suppressAutoHyphens/>
              <w:jc w:val="right"/>
              <w:rPr>
                <w:sz w:val="20"/>
                <w:szCs w:val="24"/>
              </w:rPr>
            </w:pPr>
            <w:r>
              <w:rPr>
                <w:sz w:val="20"/>
                <w:szCs w:val="24"/>
              </w:rPr>
              <w:t>42,471</w:t>
            </w:r>
          </w:p>
        </w:tc>
        <w:tc>
          <w:tcPr>
            <w:tcW w:w="674" w:type="pct"/>
          </w:tcPr>
          <w:p w14:paraId="4C46673E" w14:textId="77777777" w:rsidR="005A3B6E" w:rsidRDefault="005A3B6E">
            <w:pPr>
              <w:shd w:val="clear" w:color="auto" w:fill="FFFFFF"/>
              <w:suppressAutoHyphens/>
              <w:jc w:val="right"/>
              <w:rPr>
                <w:sz w:val="20"/>
                <w:szCs w:val="24"/>
              </w:rPr>
            </w:pPr>
            <w:r>
              <w:rPr>
                <w:sz w:val="20"/>
                <w:szCs w:val="24"/>
              </w:rPr>
              <w:t>43,138</w:t>
            </w:r>
          </w:p>
        </w:tc>
        <w:tc>
          <w:tcPr>
            <w:tcW w:w="674" w:type="pct"/>
            <w:shd w:val="clear" w:color="auto" w:fill="FFFFFF"/>
          </w:tcPr>
          <w:p w14:paraId="43F39D73" w14:textId="77777777" w:rsidR="005A3B6E" w:rsidRDefault="005A3B6E">
            <w:pPr>
              <w:shd w:val="clear" w:color="auto" w:fill="FFFFFF"/>
              <w:suppressAutoHyphens/>
              <w:jc w:val="right"/>
              <w:rPr>
                <w:sz w:val="20"/>
                <w:szCs w:val="24"/>
              </w:rPr>
            </w:pPr>
            <w:r>
              <w:rPr>
                <w:sz w:val="20"/>
                <w:szCs w:val="24"/>
              </w:rPr>
              <w:t>44,314</w:t>
            </w:r>
          </w:p>
        </w:tc>
        <w:tc>
          <w:tcPr>
            <w:tcW w:w="936" w:type="pct"/>
          </w:tcPr>
          <w:p w14:paraId="73EC1C24" w14:textId="77777777" w:rsidR="005A3B6E" w:rsidRDefault="005A3B6E">
            <w:pPr>
              <w:shd w:val="clear" w:color="auto" w:fill="FFFFFF"/>
              <w:suppressAutoHyphens/>
              <w:jc w:val="center"/>
              <w:rPr>
                <w:sz w:val="20"/>
                <w:szCs w:val="24"/>
              </w:rPr>
            </w:pPr>
            <w:r>
              <w:rPr>
                <w:sz w:val="20"/>
                <w:szCs w:val="24"/>
              </w:rPr>
              <w:t>15.2</w:t>
            </w:r>
          </w:p>
        </w:tc>
      </w:tr>
      <w:tr w:rsidR="005A3B6E" w14:paraId="1B9B6923" w14:textId="77777777">
        <w:tc>
          <w:tcPr>
            <w:tcW w:w="907" w:type="pct"/>
          </w:tcPr>
          <w:p w14:paraId="63A1969C" w14:textId="77777777" w:rsidR="005A3B6E" w:rsidRDefault="005A3B6E">
            <w:pPr>
              <w:shd w:val="clear" w:color="auto" w:fill="FFFFFF"/>
              <w:suppressAutoHyphens/>
              <w:rPr>
                <w:sz w:val="20"/>
                <w:szCs w:val="24"/>
              </w:rPr>
            </w:pPr>
            <w:r>
              <w:rPr>
                <w:noProof/>
                <w:sz w:val="20"/>
                <w:szCs w:val="24"/>
              </w:rPr>
              <w:t>R</w:t>
            </w:r>
            <w:smartTag w:uri="urn:schemas-microsoft-com:office:smarttags" w:element="chsdate">
              <w:smartTagPr>
                <w:attr w:name="Year" w:val="2024"/>
                <w:attr w:name="Month" w:val="1"/>
                <w:attr w:name="Day" w:val="1"/>
                <w:attr w:name="IsLunarDate" w:val="False"/>
                <w:attr w:name="IsROCDate" w:val="False"/>
              </w:smartTagPr>
              <w:r>
                <w:rPr>
                  <w:noProof/>
                  <w:sz w:val="20"/>
                  <w:szCs w:val="24"/>
                </w:rPr>
                <w:t>-410A</w:t>
              </w:r>
            </w:smartTag>
          </w:p>
        </w:tc>
        <w:tc>
          <w:tcPr>
            <w:tcW w:w="461" w:type="pct"/>
          </w:tcPr>
          <w:p w14:paraId="491BCDDD" w14:textId="77777777" w:rsidR="005A3B6E" w:rsidRDefault="005A3B6E">
            <w:pPr>
              <w:shd w:val="clear" w:color="auto" w:fill="FFFFFF"/>
              <w:suppressAutoHyphens/>
              <w:jc w:val="right"/>
              <w:rPr>
                <w:sz w:val="20"/>
                <w:szCs w:val="24"/>
              </w:rPr>
            </w:pPr>
            <w:r>
              <w:rPr>
                <w:sz w:val="20"/>
                <w:szCs w:val="24"/>
              </w:rPr>
              <w:t>2,088</w:t>
            </w:r>
          </w:p>
        </w:tc>
        <w:tc>
          <w:tcPr>
            <w:tcW w:w="674" w:type="pct"/>
          </w:tcPr>
          <w:p w14:paraId="4AB58667" w14:textId="77777777" w:rsidR="005A3B6E" w:rsidRDefault="005A3B6E">
            <w:pPr>
              <w:keepNext/>
              <w:keepLines/>
              <w:tabs>
                <w:tab w:val="left" w:pos="3141"/>
              </w:tabs>
              <w:suppressAutoHyphens/>
              <w:jc w:val="right"/>
              <w:rPr>
                <w:sz w:val="20"/>
                <w:szCs w:val="24"/>
              </w:rPr>
            </w:pPr>
            <w:r>
              <w:rPr>
                <w:sz w:val="20"/>
                <w:szCs w:val="24"/>
              </w:rPr>
              <w:t>78,365</w:t>
            </w:r>
          </w:p>
        </w:tc>
        <w:tc>
          <w:tcPr>
            <w:tcW w:w="674" w:type="pct"/>
          </w:tcPr>
          <w:p w14:paraId="30F20592" w14:textId="77777777" w:rsidR="005A3B6E" w:rsidRDefault="005A3B6E">
            <w:pPr>
              <w:shd w:val="clear" w:color="auto" w:fill="FFFFFF"/>
              <w:suppressAutoHyphens/>
              <w:jc w:val="right"/>
              <w:rPr>
                <w:sz w:val="20"/>
                <w:szCs w:val="24"/>
              </w:rPr>
            </w:pPr>
            <w:r>
              <w:rPr>
                <w:sz w:val="20"/>
                <w:szCs w:val="24"/>
              </w:rPr>
              <w:t>82,039</w:t>
            </w:r>
          </w:p>
        </w:tc>
        <w:tc>
          <w:tcPr>
            <w:tcW w:w="674" w:type="pct"/>
          </w:tcPr>
          <w:p w14:paraId="4FCC77F2" w14:textId="77777777" w:rsidR="005A3B6E" w:rsidRDefault="005A3B6E">
            <w:pPr>
              <w:shd w:val="clear" w:color="auto" w:fill="FFFFFF"/>
              <w:suppressAutoHyphens/>
              <w:jc w:val="right"/>
              <w:rPr>
                <w:sz w:val="20"/>
                <w:szCs w:val="24"/>
              </w:rPr>
            </w:pPr>
            <w:r>
              <w:rPr>
                <w:sz w:val="20"/>
                <w:szCs w:val="24"/>
              </w:rPr>
              <w:t>86,903</w:t>
            </w:r>
          </w:p>
        </w:tc>
        <w:tc>
          <w:tcPr>
            <w:tcW w:w="674" w:type="pct"/>
            <w:shd w:val="clear" w:color="auto" w:fill="FFFFFF"/>
          </w:tcPr>
          <w:p w14:paraId="72226ACF" w14:textId="77777777" w:rsidR="005A3B6E" w:rsidRDefault="005A3B6E">
            <w:pPr>
              <w:shd w:val="clear" w:color="auto" w:fill="FFFFFF"/>
              <w:suppressAutoHyphens/>
              <w:jc w:val="right"/>
              <w:rPr>
                <w:sz w:val="20"/>
                <w:szCs w:val="24"/>
              </w:rPr>
            </w:pPr>
            <w:r>
              <w:rPr>
                <w:sz w:val="20"/>
                <w:szCs w:val="24"/>
              </w:rPr>
              <w:t>87,738</w:t>
            </w:r>
          </w:p>
        </w:tc>
        <w:tc>
          <w:tcPr>
            <w:tcW w:w="936" w:type="pct"/>
          </w:tcPr>
          <w:p w14:paraId="2D68769E" w14:textId="77777777" w:rsidR="005A3B6E" w:rsidRDefault="005A3B6E">
            <w:pPr>
              <w:shd w:val="clear" w:color="auto" w:fill="FFFFFF"/>
              <w:suppressAutoHyphens/>
              <w:jc w:val="center"/>
              <w:rPr>
                <w:sz w:val="20"/>
                <w:szCs w:val="24"/>
              </w:rPr>
            </w:pPr>
            <w:r>
              <w:rPr>
                <w:sz w:val="20"/>
                <w:szCs w:val="24"/>
              </w:rPr>
              <w:t>30.0</w:t>
            </w:r>
          </w:p>
        </w:tc>
      </w:tr>
      <w:tr w:rsidR="005A3B6E" w14:paraId="349C6E6A" w14:textId="77777777">
        <w:tc>
          <w:tcPr>
            <w:tcW w:w="1369" w:type="pct"/>
            <w:gridSpan w:val="2"/>
          </w:tcPr>
          <w:p w14:paraId="341D201C" w14:textId="77777777" w:rsidR="005A3B6E" w:rsidRDefault="005A3B6E">
            <w:pPr>
              <w:shd w:val="clear" w:color="auto" w:fill="FFFFFF"/>
              <w:suppressAutoHyphens/>
              <w:rPr>
                <w:szCs w:val="24"/>
              </w:rPr>
            </w:pPr>
            <w:r>
              <w:rPr>
                <w:rFonts w:ascii="SimSun" w:hint="eastAsia"/>
                <w:b/>
                <w:sz w:val="20"/>
                <w:szCs w:val="24"/>
                <w:lang w:val="zh-CN"/>
              </w:rPr>
              <w:t>共计（</w:t>
            </w:r>
            <w:r>
              <w:rPr>
                <w:b/>
                <w:sz w:val="20"/>
                <w:szCs w:val="24"/>
                <w:lang w:val="zh-CN"/>
              </w:rPr>
              <w:t>CO</w:t>
            </w:r>
            <w:r>
              <w:rPr>
                <w:b/>
                <w:sz w:val="20"/>
                <w:szCs w:val="24"/>
                <w:vertAlign w:val="subscript"/>
                <w:lang w:val="zh-CN"/>
              </w:rPr>
              <w:t>2</w:t>
            </w:r>
            <w:r>
              <w:rPr>
                <w:rFonts w:ascii="SimSun" w:hint="eastAsia"/>
                <w:b/>
                <w:sz w:val="20"/>
                <w:szCs w:val="24"/>
                <w:lang w:val="zh-CN"/>
              </w:rPr>
              <w:t>当量吨）</w:t>
            </w:r>
          </w:p>
        </w:tc>
        <w:tc>
          <w:tcPr>
            <w:tcW w:w="674" w:type="pct"/>
          </w:tcPr>
          <w:p w14:paraId="5C659515" w14:textId="77777777" w:rsidR="005A3B6E" w:rsidRDefault="005A3B6E">
            <w:pPr>
              <w:keepNext/>
              <w:keepLines/>
              <w:tabs>
                <w:tab w:val="left" w:pos="3141"/>
              </w:tabs>
              <w:suppressAutoHyphens/>
              <w:jc w:val="right"/>
              <w:rPr>
                <w:b/>
                <w:sz w:val="20"/>
                <w:szCs w:val="24"/>
              </w:rPr>
            </w:pPr>
            <w:r>
              <w:rPr>
                <w:b/>
                <w:sz w:val="20"/>
                <w:szCs w:val="24"/>
              </w:rPr>
              <w:t>268,561</w:t>
            </w:r>
          </w:p>
        </w:tc>
        <w:tc>
          <w:tcPr>
            <w:tcW w:w="674" w:type="pct"/>
          </w:tcPr>
          <w:p w14:paraId="40152856" w14:textId="77777777" w:rsidR="005A3B6E" w:rsidRDefault="005A3B6E">
            <w:pPr>
              <w:shd w:val="clear" w:color="auto" w:fill="FFFFFF"/>
              <w:suppressAutoHyphens/>
              <w:jc w:val="right"/>
              <w:rPr>
                <w:b/>
                <w:sz w:val="20"/>
                <w:szCs w:val="24"/>
              </w:rPr>
            </w:pPr>
            <w:r>
              <w:rPr>
                <w:b/>
                <w:sz w:val="20"/>
                <w:szCs w:val="24"/>
              </w:rPr>
              <w:t>281,524</w:t>
            </w:r>
          </w:p>
        </w:tc>
        <w:tc>
          <w:tcPr>
            <w:tcW w:w="674" w:type="pct"/>
          </w:tcPr>
          <w:p w14:paraId="06B93FB1" w14:textId="77777777" w:rsidR="005A3B6E" w:rsidRDefault="005A3B6E">
            <w:pPr>
              <w:shd w:val="clear" w:color="auto" w:fill="FFFFFF"/>
              <w:suppressAutoHyphens/>
              <w:jc w:val="right"/>
              <w:rPr>
                <w:b/>
                <w:sz w:val="20"/>
                <w:szCs w:val="24"/>
              </w:rPr>
            </w:pPr>
            <w:r>
              <w:rPr>
                <w:b/>
                <w:sz w:val="20"/>
                <w:szCs w:val="24"/>
              </w:rPr>
              <w:t>289,342</w:t>
            </w:r>
          </w:p>
        </w:tc>
        <w:tc>
          <w:tcPr>
            <w:tcW w:w="674" w:type="pct"/>
            <w:shd w:val="clear" w:color="auto" w:fill="FFFFFF"/>
          </w:tcPr>
          <w:p w14:paraId="0BCD119E" w14:textId="77777777" w:rsidR="005A3B6E" w:rsidRDefault="005A3B6E">
            <w:pPr>
              <w:suppressAutoHyphens/>
              <w:jc w:val="right"/>
              <w:rPr>
                <w:b/>
                <w:sz w:val="20"/>
                <w:szCs w:val="24"/>
              </w:rPr>
            </w:pPr>
            <w:r>
              <w:rPr>
                <w:b/>
                <w:sz w:val="20"/>
                <w:szCs w:val="24"/>
              </w:rPr>
              <w:t>292,240</w:t>
            </w:r>
          </w:p>
        </w:tc>
        <w:tc>
          <w:tcPr>
            <w:tcW w:w="936" w:type="pct"/>
          </w:tcPr>
          <w:p w14:paraId="5529833C" w14:textId="77777777" w:rsidR="005A3B6E" w:rsidRDefault="005A3B6E">
            <w:pPr>
              <w:shd w:val="clear" w:color="auto" w:fill="FFFFFF"/>
              <w:suppressAutoHyphens/>
              <w:jc w:val="center"/>
              <w:rPr>
                <w:b/>
                <w:sz w:val="20"/>
                <w:szCs w:val="24"/>
              </w:rPr>
            </w:pPr>
            <w:r>
              <w:rPr>
                <w:b/>
                <w:sz w:val="20"/>
                <w:szCs w:val="24"/>
              </w:rPr>
              <w:t>100</w:t>
            </w:r>
          </w:p>
        </w:tc>
      </w:tr>
    </w:tbl>
    <w:p w14:paraId="70449546" w14:textId="77777777" w:rsidR="005A3B6E" w:rsidRDefault="005A3B6E">
      <w:pPr>
        <w:pStyle w:val="Heading1"/>
        <w:numPr>
          <w:ilvl w:val="0"/>
          <w:numId w:val="0"/>
        </w:numPr>
        <w:spacing w:after="0"/>
        <w:rPr>
          <w:szCs w:val="24"/>
        </w:rPr>
      </w:pPr>
    </w:p>
    <w:p w14:paraId="121F842F" w14:textId="77777777" w:rsidR="005A3B6E" w:rsidRPr="00917EAC" w:rsidRDefault="005A3B6E">
      <w:pPr>
        <w:pStyle w:val="Heading1"/>
        <w:rPr>
          <w:szCs w:val="24"/>
        </w:rPr>
      </w:pPr>
      <w:r w:rsidRPr="00917EAC">
        <w:rPr>
          <w:szCs w:val="24"/>
        </w:rPr>
        <w:t>2019</w:t>
      </w:r>
      <w:r w:rsidRPr="00917EAC">
        <w:rPr>
          <w:rFonts w:hint="eastAsia"/>
          <w:szCs w:val="24"/>
          <w:lang w:val="zh-CN"/>
        </w:rPr>
        <w:t>年至</w:t>
      </w:r>
      <w:r w:rsidRPr="00917EAC">
        <w:rPr>
          <w:szCs w:val="24"/>
        </w:rPr>
        <w:t>2022</w:t>
      </w:r>
      <w:r w:rsidRPr="00917EAC">
        <w:rPr>
          <w:rFonts w:hint="eastAsia"/>
          <w:szCs w:val="24"/>
          <w:lang w:val="zh-CN"/>
        </w:rPr>
        <w:t>年间</w:t>
      </w:r>
      <w:r w:rsidRPr="00917EAC">
        <w:rPr>
          <w:rFonts w:hint="eastAsia"/>
          <w:szCs w:val="24"/>
        </w:rPr>
        <w:t>，</w:t>
      </w:r>
      <w:r w:rsidRPr="00917EAC">
        <w:rPr>
          <w:rFonts w:hint="eastAsia"/>
          <w:szCs w:val="24"/>
          <w:lang w:val="zh-CN"/>
        </w:rPr>
        <w:t>主要使用</w:t>
      </w:r>
      <w:r w:rsidRPr="00917EAC">
        <w:rPr>
          <w:szCs w:val="24"/>
        </w:rPr>
        <w:t>HFC</w:t>
      </w:r>
      <w:smartTag w:uri="urn:schemas-microsoft-com:office:smarttags" w:element="chsdate">
        <w:smartTagPr>
          <w:attr w:name="Year" w:val="2024"/>
          <w:attr w:name="Month" w:val="1"/>
          <w:attr w:name="Day" w:val="1"/>
          <w:attr w:name="IsLunarDate" w:val="False"/>
          <w:attr w:name="IsROCDate" w:val="False"/>
        </w:smartTagPr>
        <w:r w:rsidRPr="00917EAC">
          <w:rPr>
            <w:szCs w:val="24"/>
          </w:rPr>
          <w:t>-134a</w:t>
        </w:r>
      </w:smartTag>
      <w:r w:rsidRPr="00917EAC">
        <w:rPr>
          <w:rFonts w:hint="eastAsia"/>
          <w:szCs w:val="24"/>
          <w:lang w:val="zh-CN"/>
        </w:rPr>
        <w:t>和</w:t>
      </w:r>
      <w:r w:rsidRPr="00917EAC">
        <w:rPr>
          <w:szCs w:val="24"/>
        </w:rPr>
        <w:t>R</w:t>
      </w:r>
      <w:smartTag w:uri="urn:schemas-microsoft-com:office:smarttags" w:element="chsdate">
        <w:smartTagPr>
          <w:attr w:name="Year" w:val="2024"/>
          <w:attr w:name="Month" w:val="1"/>
          <w:attr w:name="Day" w:val="1"/>
          <w:attr w:name="IsLunarDate" w:val="False"/>
          <w:attr w:name="IsROCDate" w:val="False"/>
        </w:smartTagPr>
        <w:r w:rsidRPr="00917EAC">
          <w:rPr>
            <w:szCs w:val="24"/>
          </w:rPr>
          <w:t>-404A</w:t>
        </w:r>
      </w:smartTag>
      <w:r w:rsidRPr="00917EAC">
        <w:rPr>
          <w:rFonts w:hint="eastAsia"/>
          <w:szCs w:val="24"/>
          <w:lang w:val="zh-CN"/>
        </w:rPr>
        <w:t>的不同制冷设备以及使用</w:t>
      </w:r>
      <w:r w:rsidRPr="00917EAC">
        <w:rPr>
          <w:szCs w:val="24"/>
        </w:rPr>
        <w:t>R</w:t>
      </w:r>
      <w:smartTag w:uri="urn:schemas-microsoft-com:office:smarttags" w:element="chsdate">
        <w:smartTagPr>
          <w:attr w:name="Year" w:val="2024"/>
          <w:attr w:name="Month" w:val="1"/>
          <w:attr w:name="Day" w:val="1"/>
          <w:attr w:name="IsLunarDate" w:val="False"/>
          <w:attr w:name="IsROCDate" w:val="False"/>
        </w:smartTagPr>
        <w:r w:rsidRPr="00917EAC">
          <w:rPr>
            <w:szCs w:val="24"/>
          </w:rPr>
          <w:t>-410A</w:t>
        </w:r>
      </w:smartTag>
      <w:r w:rsidRPr="00917EAC">
        <w:rPr>
          <w:rFonts w:hint="eastAsia"/>
          <w:szCs w:val="24"/>
          <w:lang w:val="zh-CN"/>
        </w:rPr>
        <w:t>的家用和商用空调机的氢氟碳化物消费量都有增加。</w:t>
      </w:r>
    </w:p>
    <w:p w14:paraId="5E1ECC53" w14:textId="77777777" w:rsidR="005A3B6E" w:rsidRDefault="005A3B6E">
      <w:pPr>
        <w:rPr>
          <w:i/>
          <w:szCs w:val="24"/>
        </w:rPr>
      </w:pPr>
      <w:r>
        <w:rPr>
          <w:rFonts w:ascii="KaiTi_GB2312" w:eastAsia="KaiTi_GB2312" w:hint="eastAsia"/>
          <w:szCs w:val="24"/>
          <w:lang w:val="zh-CN"/>
        </w:rPr>
        <w:t>国家方案执行报告</w:t>
      </w:r>
    </w:p>
    <w:p w14:paraId="5E917068" w14:textId="77777777" w:rsidR="005A3B6E" w:rsidRDefault="005A3B6E">
      <w:pPr>
        <w:rPr>
          <w:szCs w:val="24"/>
        </w:rPr>
      </w:pPr>
    </w:p>
    <w:p w14:paraId="0C9220F9" w14:textId="77777777" w:rsidR="005A3B6E" w:rsidRPr="00917EAC" w:rsidRDefault="005A3B6E">
      <w:pPr>
        <w:pStyle w:val="Heading1"/>
        <w:rPr>
          <w:szCs w:val="24"/>
        </w:rPr>
      </w:pPr>
      <w:r w:rsidRPr="00917EAC">
        <w:rPr>
          <w:rFonts w:hint="eastAsia"/>
          <w:szCs w:val="24"/>
          <w:lang w:val="zh-CN"/>
        </w:rPr>
        <w:t>刚果政府在其</w:t>
      </w:r>
      <w:r w:rsidRPr="00917EAC">
        <w:rPr>
          <w:szCs w:val="24"/>
        </w:rPr>
        <w:t>2020-2022</w:t>
      </w:r>
      <w:r w:rsidRPr="00917EAC">
        <w:rPr>
          <w:rFonts w:hint="eastAsia"/>
          <w:szCs w:val="24"/>
          <w:lang w:val="zh-CN"/>
        </w:rPr>
        <w:t>年国家方案执行报告中提供的氢氟碳化物行业消费量数据与根据《蒙特利尔议定书》第七条报告的数据一致。</w:t>
      </w:r>
      <w:r w:rsidRPr="00917EAC">
        <w:rPr>
          <w:szCs w:val="24"/>
        </w:rPr>
        <w:t xml:space="preserve"> </w:t>
      </w:r>
    </w:p>
    <w:p w14:paraId="5D07A61B" w14:textId="77777777" w:rsidR="005A3B6E" w:rsidRDefault="005A3B6E" w:rsidP="008F7ED7">
      <w:pPr>
        <w:pStyle w:val="Heading1"/>
        <w:keepNext/>
        <w:keepLines/>
        <w:widowControl w:val="0"/>
        <w:numPr>
          <w:ilvl w:val="0"/>
          <w:numId w:val="0"/>
        </w:numPr>
        <w:spacing w:before="240"/>
        <w:rPr>
          <w:szCs w:val="24"/>
          <w:u w:val="single"/>
        </w:rPr>
      </w:pPr>
      <w:r>
        <w:rPr>
          <w:rFonts w:ascii="SimSun" w:hint="eastAsia"/>
          <w:szCs w:val="24"/>
          <w:u w:val="single"/>
          <w:lang w:val="zh-CN"/>
        </w:rPr>
        <w:lastRenderedPageBreak/>
        <w:t>按行业分列的氢氟碳化物分布情况</w:t>
      </w:r>
    </w:p>
    <w:p w14:paraId="097C35C0" w14:textId="77777777" w:rsidR="005A3B6E" w:rsidRPr="00917EAC" w:rsidRDefault="005A3B6E" w:rsidP="008F7ED7">
      <w:pPr>
        <w:pStyle w:val="Heading1"/>
        <w:keepNext/>
        <w:keepLines/>
        <w:widowControl w:val="0"/>
        <w:rPr>
          <w:szCs w:val="24"/>
        </w:rPr>
      </w:pPr>
      <w:r w:rsidRPr="00917EAC">
        <w:rPr>
          <w:rFonts w:hint="eastAsia"/>
          <w:szCs w:val="24"/>
          <w:lang w:val="zh-CN"/>
        </w:rPr>
        <w:t>氢氟碳化物主要用于商用制冷的维修（以公吨计为</w:t>
      </w:r>
      <w:r w:rsidRPr="00917EAC">
        <w:rPr>
          <w:szCs w:val="24"/>
          <w:lang w:val="zh-CN"/>
        </w:rPr>
        <w:t>27.6%</w:t>
      </w:r>
      <w:r w:rsidRPr="00917EAC">
        <w:rPr>
          <w:rFonts w:hint="eastAsia"/>
          <w:szCs w:val="24"/>
          <w:lang w:val="zh-CN"/>
        </w:rPr>
        <w:t>，以</w:t>
      </w:r>
      <w:r w:rsidRPr="00917EAC">
        <w:rPr>
          <w:szCs w:val="24"/>
          <w:lang w:val="zh-CN"/>
        </w:rPr>
        <w:t>CO</w:t>
      </w:r>
      <w:r w:rsidRPr="00917EAC">
        <w:rPr>
          <w:szCs w:val="24"/>
          <w:vertAlign w:val="subscript"/>
          <w:lang w:val="zh-CN"/>
        </w:rPr>
        <w:t>2</w:t>
      </w:r>
      <w:r w:rsidRPr="00917EAC">
        <w:rPr>
          <w:rFonts w:hint="eastAsia"/>
          <w:szCs w:val="24"/>
          <w:lang w:val="zh-CN"/>
        </w:rPr>
        <w:t>当量吨计为</w:t>
      </w:r>
      <w:r w:rsidRPr="00917EAC">
        <w:rPr>
          <w:szCs w:val="24"/>
          <w:lang w:val="zh-CN"/>
        </w:rPr>
        <w:t>30.2%</w:t>
      </w:r>
      <w:r w:rsidRPr="00917EAC">
        <w:rPr>
          <w:rFonts w:hint="eastAsia"/>
          <w:szCs w:val="24"/>
          <w:lang w:val="zh-CN"/>
        </w:rPr>
        <w:t>），其次为家用空调（以公吨计为</w:t>
      </w:r>
      <w:r w:rsidRPr="00917EAC">
        <w:rPr>
          <w:szCs w:val="24"/>
          <w:lang w:val="zh-CN"/>
        </w:rPr>
        <w:t>25.4%</w:t>
      </w:r>
      <w:r w:rsidRPr="00917EAC">
        <w:rPr>
          <w:rFonts w:hint="eastAsia"/>
          <w:szCs w:val="24"/>
          <w:lang w:val="zh-CN"/>
        </w:rPr>
        <w:t>，以</w:t>
      </w:r>
      <w:r w:rsidRPr="00917EAC">
        <w:rPr>
          <w:szCs w:val="24"/>
          <w:lang w:val="zh-CN"/>
        </w:rPr>
        <w:t>CO</w:t>
      </w:r>
      <w:r w:rsidRPr="00917EAC">
        <w:rPr>
          <w:szCs w:val="24"/>
          <w:vertAlign w:val="subscript"/>
          <w:lang w:val="zh-CN"/>
        </w:rPr>
        <w:t>2</w:t>
      </w:r>
      <w:r w:rsidRPr="00917EAC">
        <w:rPr>
          <w:rFonts w:hint="eastAsia"/>
          <w:szCs w:val="24"/>
          <w:lang w:val="zh-CN"/>
        </w:rPr>
        <w:t>当量吨计为</w:t>
      </w:r>
      <w:r w:rsidRPr="00917EAC">
        <w:rPr>
          <w:szCs w:val="24"/>
          <w:lang w:val="zh-CN"/>
        </w:rPr>
        <w:t>30%</w:t>
      </w:r>
      <w:r w:rsidRPr="00917EAC">
        <w:rPr>
          <w:rFonts w:hint="eastAsia"/>
          <w:szCs w:val="24"/>
          <w:lang w:val="zh-CN"/>
        </w:rPr>
        <w:t>）、工业和运输制冷（以公吨计为</w:t>
      </w:r>
      <w:r w:rsidRPr="00917EAC">
        <w:rPr>
          <w:szCs w:val="24"/>
          <w:lang w:val="zh-CN"/>
        </w:rPr>
        <w:t>18.9%</w:t>
      </w:r>
      <w:r w:rsidRPr="00917EAC">
        <w:rPr>
          <w:rFonts w:hint="eastAsia"/>
          <w:szCs w:val="24"/>
          <w:lang w:val="zh-CN"/>
        </w:rPr>
        <w:t>，以</w:t>
      </w:r>
      <w:r w:rsidRPr="00917EAC">
        <w:rPr>
          <w:szCs w:val="24"/>
          <w:lang w:val="zh-CN"/>
        </w:rPr>
        <w:t>CO</w:t>
      </w:r>
      <w:r w:rsidRPr="00917EAC">
        <w:rPr>
          <w:szCs w:val="24"/>
          <w:vertAlign w:val="subscript"/>
          <w:lang w:val="zh-CN"/>
        </w:rPr>
        <w:t>2</w:t>
      </w:r>
      <w:r w:rsidRPr="00917EAC">
        <w:rPr>
          <w:rFonts w:hint="eastAsia"/>
          <w:szCs w:val="24"/>
          <w:lang w:val="zh-CN"/>
        </w:rPr>
        <w:t>当量吨计为</w:t>
      </w:r>
      <w:r w:rsidRPr="00917EAC">
        <w:rPr>
          <w:szCs w:val="24"/>
          <w:lang w:val="zh-CN"/>
        </w:rPr>
        <w:t>16.1%</w:t>
      </w:r>
      <w:r w:rsidRPr="00917EAC">
        <w:rPr>
          <w:rFonts w:hint="eastAsia"/>
          <w:szCs w:val="24"/>
          <w:lang w:val="zh-CN"/>
        </w:rPr>
        <w:t>）、家用制冷（以公吨计为</w:t>
      </w:r>
      <w:r w:rsidRPr="00917EAC">
        <w:rPr>
          <w:szCs w:val="24"/>
          <w:lang w:val="zh-CN"/>
        </w:rPr>
        <w:t>11.7%</w:t>
      </w:r>
      <w:r w:rsidRPr="00917EAC">
        <w:rPr>
          <w:rFonts w:hint="eastAsia"/>
          <w:szCs w:val="24"/>
          <w:lang w:val="zh-CN"/>
        </w:rPr>
        <w:t>，以</w:t>
      </w:r>
      <w:r w:rsidRPr="00917EAC">
        <w:rPr>
          <w:szCs w:val="24"/>
          <w:lang w:val="zh-CN"/>
        </w:rPr>
        <w:t>CO</w:t>
      </w:r>
      <w:r w:rsidRPr="00917EAC">
        <w:rPr>
          <w:szCs w:val="24"/>
          <w:vertAlign w:val="subscript"/>
          <w:lang w:val="zh-CN"/>
        </w:rPr>
        <w:t>2</w:t>
      </w:r>
      <w:r w:rsidRPr="00917EAC">
        <w:rPr>
          <w:rFonts w:hint="eastAsia"/>
          <w:szCs w:val="24"/>
          <w:lang w:val="zh-CN"/>
        </w:rPr>
        <w:t>当量吨计为</w:t>
      </w:r>
      <w:r w:rsidRPr="00917EAC">
        <w:rPr>
          <w:szCs w:val="24"/>
          <w:lang w:val="zh-CN"/>
        </w:rPr>
        <w:t>9.5%</w:t>
      </w:r>
      <w:r w:rsidRPr="00917EAC">
        <w:rPr>
          <w:rFonts w:hint="eastAsia"/>
          <w:szCs w:val="24"/>
          <w:lang w:val="zh-CN"/>
        </w:rPr>
        <w:t>）和其他次级行业，如表</w:t>
      </w:r>
      <w:r w:rsidRPr="00917EAC">
        <w:rPr>
          <w:szCs w:val="24"/>
          <w:lang w:val="zh-CN"/>
        </w:rPr>
        <w:t>2</w:t>
      </w:r>
      <w:r w:rsidRPr="00917EAC">
        <w:rPr>
          <w:rFonts w:hint="eastAsia"/>
          <w:szCs w:val="24"/>
          <w:lang w:val="zh-CN"/>
        </w:rPr>
        <w:t>所示。</w:t>
      </w:r>
    </w:p>
    <w:p w14:paraId="7D26B55A" w14:textId="77777777" w:rsidR="005A3B6E" w:rsidRPr="00917EAC" w:rsidRDefault="005A3B6E">
      <w:pPr>
        <w:keepNext/>
        <w:suppressAutoHyphens/>
        <w:outlineLvl w:val="0"/>
        <w:rPr>
          <w:b/>
          <w:szCs w:val="24"/>
        </w:rPr>
      </w:pPr>
      <w:r w:rsidRPr="00917EAC">
        <w:rPr>
          <w:rFonts w:hint="eastAsia"/>
          <w:b/>
          <w:szCs w:val="24"/>
          <w:lang w:val="zh-CN"/>
        </w:rPr>
        <w:t>表</w:t>
      </w:r>
      <w:r w:rsidRPr="00917EAC">
        <w:rPr>
          <w:b/>
          <w:szCs w:val="24"/>
          <w:lang w:val="zh-CN"/>
        </w:rPr>
        <w:t>2</w:t>
      </w:r>
      <w:r w:rsidRPr="00917EAC">
        <w:rPr>
          <w:rFonts w:hint="eastAsia"/>
          <w:b/>
          <w:szCs w:val="24"/>
          <w:lang w:val="zh-CN"/>
        </w:rPr>
        <w:t>：</w:t>
      </w:r>
      <w:r w:rsidRPr="00917EAC">
        <w:rPr>
          <w:b/>
          <w:szCs w:val="24"/>
          <w:lang w:val="zh-CN"/>
        </w:rPr>
        <w:t xml:space="preserve">  </w:t>
      </w:r>
      <w:r w:rsidRPr="00917EAC">
        <w:rPr>
          <w:rFonts w:hint="eastAsia"/>
          <w:b/>
          <w:szCs w:val="24"/>
          <w:lang w:val="zh-CN"/>
        </w:rPr>
        <w:t>按行业分列的氢氟碳化物消费量（</w:t>
      </w:r>
      <w:r w:rsidRPr="00917EAC">
        <w:rPr>
          <w:b/>
          <w:szCs w:val="24"/>
          <w:lang w:val="zh-CN"/>
        </w:rPr>
        <w:t>2022</w:t>
      </w:r>
      <w:r w:rsidRPr="00917EAC">
        <w:rPr>
          <w:rFonts w:hint="eastAsia"/>
          <w:b/>
          <w:szCs w:val="24"/>
          <w:lang w:val="zh-CN"/>
        </w:rPr>
        <w:t>年）</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0A0" w:firstRow="1" w:lastRow="0" w:firstColumn="1" w:lastColumn="0" w:noHBand="0" w:noVBand="0"/>
      </w:tblPr>
      <w:tblGrid>
        <w:gridCol w:w="1413"/>
        <w:gridCol w:w="1732"/>
        <w:gridCol w:w="1180"/>
        <w:gridCol w:w="1181"/>
        <w:gridCol w:w="1181"/>
        <w:gridCol w:w="1181"/>
        <w:gridCol w:w="1492"/>
      </w:tblGrid>
      <w:tr w:rsidR="005A3B6E" w14:paraId="320674D0" w14:textId="77777777">
        <w:trPr>
          <w:trHeight w:val="285"/>
          <w:tblHeader/>
          <w:jc w:val="center"/>
        </w:trPr>
        <w:tc>
          <w:tcPr>
            <w:tcW w:w="3145" w:type="dxa"/>
            <w:gridSpan w:val="2"/>
            <w:vAlign w:val="center"/>
          </w:tcPr>
          <w:p w14:paraId="51083D26" w14:textId="77777777" w:rsidR="005A3B6E" w:rsidRDefault="005A3B6E">
            <w:pPr>
              <w:jc w:val="center"/>
              <w:rPr>
                <w:szCs w:val="24"/>
              </w:rPr>
            </w:pPr>
            <w:r>
              <w:rPr>
                <w:rFonts w:ascii="SimSun" w:hint="eastAsia"/>
                <w:b/>
                <w:sz w:val="20"/>
                <w:szCs w:val="24"/>
                <w:lang w:val="zh-CN"/>
              </w:rPr>
              <w:t>行业</w:t>
            </w:r>
          </w:p>
        </w:tc>
        <w:tc>
          <w:tcPr>
            <w:tcW w:w="1180" w:type="dxa"/>
            <w:vAlign w:val="center"/>
          </w:tcPr>
          <w:p w14:paraId="441EB398" w14:textId="77777777" w:rsidR="005A3B6E" w:rsidRDefault="005A3B6E">
            <w:pPr>
              <w:jc w:val="center"/>
              <w:rPr>
                <w:sz w:val="20"/>
                <w:szCs w:val="24"/>
              </w:rPr>
            </w:pPr>
            <w:r>
              <w:rPr>
                <w:b/>
                <w:noProof/>
                <w:sz w:val="20"/>
                <w:szCs w:val="24"/>
              </w:rPr>
              <w:t>HFC</w:t>
            </w:r>
            <w:smartTag w:uri="urn:schemas-microsoft-com:office:smarttags" w:element="chsdate">
              <w:smartTagPr>
                <w:attr w:name="Year" w:val="2024"/>
                <w:attr w:name="Month" w:val="1"/>
                <w:attr w:name="Day" w:val="1"/>
                <w:attr w:name="IsLunarDate" w:val="False"/>
                <w:attr w:name="IsROCDate" w:val="False"/>
              </w:smartTagPr>
              <w:r>
                <w:rPr>
                  <w:b/>
                  <w:noProof/>
                  <w:sz w:val="20"/>
                  <w:szCs w:val="24"/>
                </w:rPr>
                <w:t>-134a</w:t>
              </w:r>
            </w:smartTag>
          </w:p>
        </w:tc>
        <w:tc>
          <w:tcPr>
            <w:tcW w:w="1181" w:type="dxa"/>
            <w:vAlign w:val="center"/>
          </w:tcPr>
          <w:p w14:paraId="68DCB16C" w14:textId="77777777" w:rsidR="005A3B6E" w:rsidRDefault="005A3B6E">
            <w:pPr>
              <w:jc w:val="center"/>
              <w:rPr>
                <w:sz w:val="20"/>
                <w:szCs w:val="24"/>
              </w:rPr>
            </w:pPr>
            <w:r>
              <w:rPr>
                <w:b/>
                <w:noProof/>
                <w:sz w:val="20"/>
                <w:szCs w:val="24"/>
              </w:rPr>
              <w:t>R</w:t>
            </w:r>
            <w:smartTag w:uri="urn:schemas-microsoft-com:office:smarttags" w:element="chsdate">
              <w:smartTagPr>
                <w:attr w:name="Year" w:val="2024"/>
                <w:attr w:name="Month" w:val="1"/>
                <w:attr w:name="Day" w:val="1"/>
                <w:attr w:name="IsLunarDate" w:val="False"/>
                <w:attr w:name="IsROCDate" w:val="False"/>
              </w:smartTagPr>
              <w:r>
                <w:rPr>
                  <w:b/>
                  <w:noProof/>
                  <w:sz w:val="20"/>
                  <w:szCs w:val="24"/>
                </w:rPr>
                <w:t>-404A</w:t>
              </w:r>
            </w:smartTag>
          </w:p>
        </w:tc>
        <w:tc>
          <w:tcPr>
            <w:tcW w:w="1181" w:type="dxa"/>
            <w:vAlign w:val="center"/>
          </w:tcPr>
          <w:p w14:paraId="758F68F4" w14:textId="77777777" w:rsidR="005A3B6E" w:rsidRDefault="005A3B6E">
            <w:pPr>
              <w:jc w:val="center"/>
              <w:rPr>
                <w:sz w:val="20"/>
                <w:szCs w:val="24"/>
              </w:rPr>
            </w:pPr>
            <w:r>
              <w:rPr>
                <w:b/>
                <w:noProof/>
                <w:sz w:val="20"/>
                <w:szCs w:val="24"/>
              </w:rPr>
              <w:t>R</w:t>
            </w:r>
            <w:smartTag w:uri="urn:schemas-microsoft-com:office:smarttags" w:element="chsdate">
              <w:smartTagPr>
                <w:attr w:name="Year" w:val="2024"/>
                <w:attr w:name="Month" w:val="1"/>
                <w:attr w:name="Day" w:val="1"/>
                <w:attr w:name="IsLunarDate" w:val="False"/>
                <w:attr w:name="IsROCDate" w:val="False"/>
              </w:smartTagPr>
              <w:r>
                <w:rPr>
                  <w:b/>
                  <w:noProof/>
                  <w:sz w:val="20"/>
                  <w:szCs w:val="24"/>
                </w:rPr>
                <w:t>-410A</w:t>
              </w:r>
            </w:smartTag>
          </w:p>
        </w:tc>
        <w:tc>
          <w:tcPr>
            <w:tcW w:w="1181" w:type="dxa"/>
            <w:vAlign w:val="center"/>
          </w:tcPr>
          <w:p w14:paraId="19BA47FD" w14:textId="77777777" w:rsidR="005A3B6E" w:rsidRDefault="005A3B6E">
            <w:pPr>
              <w:jc w:val="center"/>
              <w:rPr>
                <w:szCs w:val="24"/>
              </w:rPr>
            </w:pPr>
            <w:r>
              <w:rPr>
                <w:rFonts w:ascii="SimSun" w:hint="eastAsia"/>
                <w:b/>
                <w:sz w:val="20"/>
                <w:szCs w:val="24"/>
                <w:lang w:val="zh-CN"/>
              </w:rPr>
              <w:t>共计</w:t>
            </w:r>
          </w:p>
        </w:tc>
        <w:tc>
          <w:tcPr>
            <w:tcW w:w="1492" w:type="dxa"/>
            <w:vAlign w:val="center"/>
          </w:tcPr>
          <w:p w14:paraId="1A686564" w14:textId="77777777" w:rsidR="005A3B6E" w:rsidRDefault="005A3B6E">
            <w:pPr>
              <w:jc w:val="center"/>
              <w:rPr>
                <w:szCs w:val="24"/>
              </w:rPr>
            </w:pPr>
            <w:r>
              <w:rPr>
                <w:rFonts w:ascii="SimSun" w:hint="eastAsia"/>
                <w:b/>
                <w:sz w:val="20"/>
                <w:szCs w:val="24"/>
                <w:lang w:val="zh-CN"/>
              </w:rPr>
              <w:t>所占份额（</w:t>
            </w:r>
            <w:r>
              <w:rPr>
                <w:rFonts w:ascii="SimSun"/>
                <w:b/>
                <w:sz w:val="20"/>
                <w:szCs w:val="24"/>
                <w:lang w:val="zh-CN"/>
              </w:rPr>
              <w:t>%</w:t>
            </w:r>
            <w:r>
              <w:rPr>
                <w:rFonts w:ascii="SimSun" w:hint="eastAsia"/>
                <w:b/>
                <w:sz w:val="20"/>
                <w:szCs w:val="24"/>
                <w:lang w:val="zh-CN"/>
              </w:rPr>
              <w:t>）</w:t>
            </w:r>
          </w:p>
        </w:tc>
      </w:tr>
      <w:tr w:rsidR="005A3B6E" w14:paraId="1571156D" w14:textId="77777777">
        <w:trPr>
          <w:trHeight w:val="17"/>
          <w:jc w:val="center"/>
        </w:trPr>
        <w:tc>
          <w:tcPr>
            <w:tcW w:w="9360" w:type="dxa"/>
            <w:gridSpan w:val="7"/>
            <w:vAlign w:val="center"/>
          </w:tcPr>
          <w:p w14:paraId="3CBC0DFA" w14:textId="77777777" w:rsidR="005A3B6E" w:rsidRDefault="005A3B6E">
            <w:pPr>
              <w:jc w:val="center"/>
              <w:rPr>
                <w:szCs w:val="24"/>
              </w:rPr>
            </w:pPr>
            <w:r>
              <w:rPr>
                <w:rFonts w:ascii="SimSun" w:hint="eastAsia"/>
                <w:b/>
                <w:sz w:val="20"/>
                <w:szCs w:val="24"/>
                <w:lang w:val="zh-CN"/>
              </w:rPr>
              <w:t>公吨</w:t>
            </w:r>
          </w:p>
        </w:tc>
      </w:tr>
      <w:tr w:rsidR="005A3B6E" w14:paraId="42FCD866" w14:textId="77777777">
        <w:trPr>
          <w:trHeight w:val="60"/>
          <w:jc w:val="center"/>
        </w:trPr>
        <w:tc>
          <w:tcPr>
            <w:tcW w:w="9360" w:type="dxa"/>
            <w:gridSpan w:val="7"/>
            <w:vAlign w:val="center"/>
          </w:tcPr>
          <w:p w14:paraId="2E4FB5C3" w14:textId="77777777" w:rsidR="005A3B6E" w:rsidRDefault="005A3B6E">
            <w:pPr>
              <w:suppressAutoHyphens/>
              <w:ind w:left="521"/>
              <w:jc w:val="left"/>
              <w:rPr>
                <w:szCs w:val="24"/>
              </w:rPr>
            </w:pPr>
            <w:r>
              <w:rPr>
                <w:rFonts w:ascii="SimSun" w:hint="eastAsia"/>
                <w:b/>
                <w:sz w:val="20"/>
                <w:szCs w:val="24"/>
                <w:lang w:val="zh-CN"/>
              </w:rPr>
              <w:t>制冷次级行业</w:t>
            </w:r>
          </w:p>
        </w:tc>
      </w:tr>
      <w:tr w:rsidR="005A3B6E" w14:paraId="0BDBCAD7" w14:textId="77777777">
        <w:trPr>
          <w:trHeight w:val="114"/>
          <w:jc w:val="center"/>
        </w:trPr>
        <w:tc>
          <w:tcPr>
            <w:tcW w:w="3145" w:type="dxa"/>
            <w:gridSpan w:val="2"/>
            <w:vAlign w:val="center"/>
          </w:tcPr>
          <w:p w14:paraId="7906A3BB" w14:textId="77777777" w:rsidR="005A3B6E" w:rsidRDefault="005A3B6E">
            <w:pPr>
              <w:jc w:val="left"/>
              <w:rPr>
                <w:szCs w:val="24"/>
              </w:rPr>
            </w:pPr>
            <w:r>
              <w:rPr>
                <w:rFonts w:ascii="SimSun" w:hint="eastAsia"/>
                <w:sz w:val="20"/>
                <w:szCs w:val="24"/>
                <w:lang w:val="zh-CN"/>
              </w:rPr>
              <w:t>家用制冷</w:t>
            </w:r>
          </w:p>
        </w:tc>
        <w:tc>
          <w:tcPr>
            <w:tcW w:w="1180" w:type="dxa"/>
            <w:vAlign w:val="center"/>
          </w:tcPr>
          <w:p w14:paraId="0EC4459B" w14:textId="77777777" w:rsidR="005A3B6E" w:rsidRDefault="005A3B6E">
            <w:pPr>
              <w:jc w:val="right"/>
              <w:rPr>
                <w:sz w:val="20"/>
                <w:szCs w:val="24"/>
              </w:rPr>
            </w:pPr>
            <w:r>
              <w:rPr>
                <w:sz w:val="20"/>
                <w:szCs w:val="24"/>
              </w:rPr>
              <w:t>19.38</w:t>
            </w:r>
          </w:p>
        </w:tc>
        <w:tc>
          <w:tcPr>
            <w:tcW w:w="1181" w:type="dxa"/>
            <w:vAlign w:val="center"/>
          </w:tcPr>
          <w:p w14:paraId="1AAF0AC7" w14:textId="77777777" w:rsidR="005A3B6E" w:rsidRDefault="005A3B6E">
            <w:pPr>
              <w:jc w:val="right"/>
              <w:rPr>
                <w:sz w:val="20"/>
                <w:szCs w:val="24"/>
              </w:rPr>
            </w:pPr>
            <w:r>
              <w:rPr>
                <w:sz w:val="20"/>
                <w:szCs w:val="24"/>
              </w:rPr>
              <w:t>0.00</w:t>
            </w:r>
          </w:p>
        </w:tc>
        <w:tc>
          <w:tcPr>
            <w:tcW w:w="1181" w:type="dxa"/>
            <w:vAlign w:val="center"/>
          </w:tcPr>
          <w:p w14:paraId="483D2200" w14:textId="77777777" w:rsidR="005A3B6E" w:rsidRDefault="005A3B6E">
            <w:pPr>
              <w:jc w:val="right"/>
              <w:rPr>
                <w:sz w:val="20"/>
                <w:szCs w:val="24"/>
              </w:rPr>
            </w:pPr>
            <w:r>
              <w:rPr>
                <w:sz w:val="20"/>
                <w:szCs w:val="24"/>
              </w:rPr>
              <w:t>0.00</w:t>
            </w:r>
          </w:p>
        </w:tc>
        <w:tc>
          <w:tcPr>
            <w:tcW w:w="1181" w:type="dxa"/>
            <w:vAlign w:val="center"/>
          </w:tcPr>
          <w:p w14:paraId="6C4E2C32" w14:textId="77777777" w:rsidR="005A3B6E" w:rsidRDefault="005A3B6E">
            <w:pPr>
              <w:jc w:val="right"/>
              <w:rPr>
                <w:sz w:val="20"/>
                <w:szCs w:val="24"/>
              </w:rPr>
            </w:pPr>
            <w:r>
              <w:rPr>
                <w:sz w:val="20"/>
                <w:szCs w:val="24"/>
              </w:rPr>
              <w:t>19.38</w:t>
            </w:r>
          </w:p>
        </w:tc>
        <w:tc>
          <w:tcPr>
            <w:tcW w:w="1492" w:type="dxa"/>
            <w:vAlign w:val="center"/>
          </w:tcPr>
          <w:p w14:paraId="0E025DF9" w14:textId="77777777" w:rsidR="005A3B6E" w:rsidRDefault="005A3B6E">
            <w:pPr>
              <w:jc w:val="center"/>
              <w:rPr>
                <w:sz w:val="20"/>
                <w:szCs w:val="24"/>
              </w:rPr>
            </w:pPr>
            <w:r>
              <w:rPr>
                <w:sz w:val="20"/>
                <w:szCs w:val="24"/>
              </w:rPr>
              <w:t>11.7</w:t>
            </w:r>
          </w:p>
        </w:tc>
      </w:tr>
      <w:tr w:rsidR="005A3B6E" w14:paraId="6190A4B0" w14:textId="77777777">
        <w:trPr>
          <w:trHeight w:val="20"/>
          <w:jc w:val="center"/>
        </w:trPr>
        <w:tc>
          <w:tcPr>
            <w:tcW w:w="1413" w:type="dxa"/>
            <w:vMerge w:val="restart"/>
            <w:vAlign w:val="center"/>
          </w:tcPr>
          <w:p w14:paraId="0A01421F" w14:textId="77777777" w:rsidR="005A3B6E" w:rsidRDefault="005A3B6E">
            <w:pPr>
              <w:jc w:val="left"/>
              <w:rPr>
                <w:szCs w:val="24"/>
              </w:rPr>
            </w:pPr>
            <w:r>
              <w:rPr>
                <w:rFonts w:ascii="SimSun" w:hint="eastAsia"/>
                <w:sz w:val="20"/>
                <w:szCs w:val="24"/>
                <w:lang w:val="zh-CN"/>
              </w:rPr>
              <w:t>商用制冷</w:t>
            </w:r>
          </w:p>
        </w:tc>
        <w:tc>
          <w:tcPr>
            <w:tcW w:w="1732" w:type="dxa"/>
            <w:vAlign w:val="center"/>
          </w:tcPr>
          <w:p w14:paraId="6D525296" w14:textId="77777777" w:rsidR="005A3B6E" w:rsidRDefault="005A3B6E">
            <w:pPr>
              <w:jc w:val="left"/>
              <w:rPr>
                <w:szCs w:val="24"/>
              </w:rPr>
            </w:pPr>
            <w:r>
              <w:rPr>
                <w:rFonts w:ascii="SimSun" w:hint="eastAsia"/>
                <w:sz w:val="20"/>
                <w:szCs w:val="24"/>
                <w:lang w:val="zh-CN"/>
              </w:rPr>
              <w:t>独立式机组</w:t>
            </w:r>
          </w:p>
        </w:tc>
        <w:tc>
          <w:tcPr>
            <w:tcW w:w="1180" w:type="dxa"/>
            <w:vAlign w:val="center"/>
          </w:tcPr>
          <w:p w14:paraId="0A372E98" w14:textId="77777777" w:rsidR="005A3B6E" w:rsidRDefault="005A3B6E">
            <w:pPr>
              <w:jc w:val="right"/>
              <w:rPr>
                <w:sz w:val="20"/>
                <w:szCs w:val="24"/>
              </w:rPr>
            </w:pPr>
            <w:r>
              <w:rPr>
                <w:sz w:val="20"/>
                <w:szCs w:val="24"/>
              </w:rPr>
              <w:t>21.72</w:t>
            </w:r>
          </w:p>
        </w:tc>
        <w:tc>
          <w:tcPr>
            <w:tcW w:w="1181" w:type="dxa"/>
            <w:vAlign w:val="center"/>
          </w:tcPr>
          <w:p w14:paraId="0203387E" w14:textId="77777777" w:rsidR="005A3B6E" w:rsidRDefault="005A3B6E">
            <w:pPr>
              <w:jc w:val="right"/>
              <w:rPr>
                <w:sz w:val="20"/>
                <w:szCs w:val="24"/>
              </w:rPr>
            </w:pPr>
            <w:r>
              <w:rPr>
                <w:sz w:val="20"/>
                <w:szCs w:val="24"/>
              </w:rPr>
              <w:t>7.89</w:t>
            </w:r>
          </w:p>
        </w:tc>
        <w:tc>
          <w:tcPr>
            <w:tcW w:w="1181" w:type="dxa"/>
            <w:vAlign w:val="center"/>
          </w:tcPr>
          <w:p w14:paraId="509AE0E3" w14:textId="77777777" w:rsidR="005A3B6E" w:rsidRDefault="005A3B6E">
            <w:pPr>
              <w:jc w:val="right"/>
              <w:rPr>
                <w:sz w:val="20"/>
                <w:szCs w:val="24"/>
              </w:rPr>
            </w:pPr>
            <w:r>
              <w:rPr>
                <w:sz w:val="20"/>
                <w:szCs w:val="24"/>
              </w:rPr>
              <w:t>0.00</w:t>
            </w:r>
          </w:p>
        </w:tc>
        <w:tc>
          <w:tcPr>
            <w:tcW w:w="1181" w:type="dxa"/>
            <w:vAlign w:val="center"/>
          </w:tcPr>
          <w:p w14:paraId="60B23743" w14:textId="77777777" w:rsidR="005A3B6E" w:rsidRDefault="005A3B6E">
            <w:pPr>
              <w:jc w:val="right"/>
              <w:rPr>
                <w:sz w:val="20"/>
                <w:szCs w:val="24"/>
              </w:rPr>
            </w:pPr>
            <w:r>
              <w:rPr>
                <w:sz w:val="20"/>
                <w:szCs w:val="24"/>
              </w:rPr>
              <w:t>29.61</w:t>
            </w:r>
          </w:p>
        </w:tc>
        <w:tc>
          <w:tcPr>
            <w:tcW w:w="1492" w:type="dxa"/>
            <w:vAlign w:val="center"/>
          </w:tcPr>
          <w:p w14:paraId="2FFEEB2B" w14:textId="77777777" w:rsidR="005A3B6E" w:rsidRDefault="005A3B6E">
            <w:pPr>
              <w:jc w:val="center"/>
              <w:rPr>
                <w:sz w:val="20"/>
                <w:szCs w:val="24"/>
              </w:rPr>
            </w:pPr>
            <w:r>
              <w:rPr>
                <w:sz w:val="20"/>
                <w:szCs w:val="24"/>
              </w:rPr>
              <w:t>17.9</w:t>
            </w:r>
          </w:p>
        </w:tc>
      </w:tr>
      <w:tr w:rsidR="005A3B6E" w14:paraId="12EE6A35" w14:textId="77777777">
        <w:trPr>
          <w:trHeight w:val="51"/>
          <w:jc w:val="center"/>
        </w:trPr>
        <w:tc>
          <w:tcPr>
            <w:tcW w:w="1413" w:type="dxa"/>
            <w:vMerge/>
            <w:vAlign w:val="center"/>
          </w:tcPr>
          <w:p w14:paraId="050AEC80" w14:textId="77777777" w:rsidR="005A3B6E" w:rsidRDefault="005A3B6E">
            <w:pPr>
              <w:jc w:val="left"/>
              <w:rPr>
                <w:sz w:val="20"/>
                <w:szCs w:val="24"/>
              </w:rPr>
            </w:pPr>
          </w:p>
        </w:tc>
        <w:tc>
          <w:tcPr>
            <w:tcW w:w="1732" w:type="dxa"/>
            <w:vAlign w:val="center"/>
          </w:tcPr>
          <w:p w14:paraId="0F1FA7F2" w14:textId="77777777" w:rsidR="005A3B6E" w:rsidRDefault="005A3B6E">
            <w:pPr>
              <w:jc w:val="left"/>
              <w:rPr>
                <w:szCs w:val="24"/>
              </w:rPr>
            </w:pPr>
            <w:r>
              <w:rPr>
                <w:rFonts w:ascii="SimSun" w:hint="eastAsia"/>
                <w:sz w:val="20"/>
                <w:szCs w:val="24"/>
                <w:lang w:val="zh-CN"/>
              </w:rPr>
              <w:t>冷凝机组</w:t>
            </w:r>
          </w:p>
        </w:tc>
        <w:tc>
          <w:tcPr>
            <w:tcW w:w="1180" w:type="dxa"/>
            <w:vAlign w:val="center"/>
          </w:tcPr>
          <w:p w14:paraId="4C7AA04B" w14:textId="77777777" w:rsidR="005A3B6E" w:rsidRDefault="005A3B6E">
            <w:pPr>
              <w:jc w:val="right"/>
              <w:rPr>
                <w:sz w:val="20"/>
                <w:szCs w:val="24"/>
              </w:rPr>
            </w:pPr>
            <w:r>
              <w:rPr>
                <w:sz w:val="20"/>
                <w:szCs w:val="24"/>
              </w:rPr>
              <w:t>4.61</w:t>
            </w:r>
          </w:p>
        </w:tc>
        <w:tc>
          <w:tcPr>
            <w:tcW w:w="1181" w:type="dxa"/>
            <w:vAlign w:val="center"/>
          </w:tcPr>
          <w:p w14:paraId="17642BA0" w14:textId="77777777" w:rsidR="005A3B6E" w:rsidRDefault="005A3B6E">
            <w:pPr>
              <w:jc w:val="right"/>
              <w:rPr>
                <w:sz w:val="20"/>
                <w:szCs w:val="24"/>
              </w:rPr>
            </w:pPr>
            <w:r>
              <w:rPr>
                <w:sz w:val="20"/>
                <w:szCs w:val="24"/>
              </w:rPr>
              <w:t>0.00</w:t>
            </w:r>
          </w:p>
        </w:tc>
        <w:tc>
          <w:tcPr>
            <w:tcW w:w="1181" w:type="dxa"/>
            <w:vAlign w:val="center"/>
          </w:tcPr>
          <w:p w14:paraId="78EA4C73" w14:textId="77777777" w:rsidR="005A3B6E" w:rsidRDefault="005A3B6E">
            <w:pPr>
              <w:jc w:val="right"/>
              <w:rPr>
                <w:sz w:val="20"/>
                <w:szCs w:val="24"/>
              </w:rPr>
            </w:pPr>
            <w:r>
              <w:rPr>
                <w:sz w:val="20"/>
                <w:szCs w:val="24"/>
              </w:rPr>
              <w:t>0.00</w:t>
            </w:r>
          </w:p>
        </w:tc>
        <w:tc>
          <w:tcPr>
            <w:tcW w:w="1181" w:type="dxa"/>
            <w:vAlign w:val="center"/>
          </w:tcPr>
          <w:p w14:paraId="4F83C1E0" w14:textId="77777777" w:rsidR="005A3B6E" w:rsidRDefault="005A3B6E">
            <w:pPr>
              <w:jc w:val="right"/>
              <w:rPr>
                <w:sz w:val="20"/>
                <w:szCs w:val="24"/>
              </w:rPr>
            </w:pPr>
            <w:r>
              <w:rPr>
                <w:sz w:val="20"/>
                <w:szCs w:val="24"/>
              </w:rPr>
              <w:t>4.61</w:t>
            </w:r>
          </w:p>
        </w:tc>
        <w:tc>
          <w:tcPr>
            <w:tcW w:w="1492" w:type="dxa"/>
          </w:tcPr>
          <w:p w14:paraId="0CB19003" w14:textId="77777777" w:rsidR="005A3B6E" w:rsidRDefault="005A3B6E">
            <w:pPr>
              <w:jc w:val="center"/>
              <w:rPr>
                <w:sz w:val="20"/>
                <w:szCs w:val="24"/>
              </w:rPr>
            </w:pPr>
            <w:r>
              <w:rPr>
                <w:sz w:val="20"/>
                <w:szCs w:val="24"/>
              </w:rPr>
              <w:t>2.8</w:t>
            </w:r>
          </w:p>
        </w:tc>
      </w:tr>
      <w:tr w:rsidR="005A3B6E" w14:paraId="00C43C21" w14:textId="77777777">
        <w:trPr>
          <w:trHeight w:val="20"/>
          <w:jc w:val="center"/>
        </w:trPr>
        <w:tc>
          <w:tcPr>
            <w:tcW w:w="1413" w:type="dxa"/>
            <w:vMerge/>
            <w:vAlign w:val="center"/>
          </w:tcPr>
          <w:p w14:paraId="5F6D1FAF" w14:textId="77777777" w:rsidR="005A3B6E" w:rsidRDefault="005A3B6E">
            <w:pPr>
              <w:jc w:val="left"/>
              <w:rPr>
                <w:sz w:val="20"/>
                <w:szCs w:val="24"/>
              </w:rPr>
            </w:pPr>
          </w:p>
        </w:tc>
        <w:tc>
          <w:tcPr>
            <w:tcW w:w="1732" w:type="dxa"/>
            <w:vAlign w:val="center"/>
          </w:tcPr>
          <w:p w14:paraId="786571C2" w14:textId="77777777" w:rsidR="005A3B6E" w:rsidRDefault="005A3B6E">
            <w:pPr>
              <w:jc w:val="left"/>
              <w:rPr>
                <w:szCs w:val="24"/>
              </w:rPr>
            </w:pPr>
            <w:r>
              <w:rPr>
                <w:rFonts w:ascii="SimSun" w:hint="eastAsia"/>
                <w:sz w:val="20"/>
                <w:szCs w:val="24"/>
                <w:lang w:val="zh-CN"/>
              </w:rPr>
              <w:t>中央系统</w:t>
            </w:r>
          </w:p>
        </w:tc>
        <w:tc>
          <w:tcPr>
            <w:tcW w:w="1180" w:type="dxa"/>
            <w:vAlign w:val="center"/>
          </w:tcPr>
          <w:p w14:paraId="66CA22F9" w14:textId="77777777" w:rsidR="005A3B6E" w:rsidRDefault="005A3B6E">
            <w:pPr>
              <w:jc w:val="right"/>
              <w:rPr>
                <w:sz w:val="20"/>
                <w:szCs w:val="24"/>
              </w:rPr>
            </w:pPr>
            <w:r>
              <w:rPr>
                <w:sz w:val="20"/>
                <w:szCs w:val="24"/>
              </w:rPr>
              <w:t>9.94</w:t>
            </w:r>
          </w:p>
        </w:tc>
        <w:tc>
          <w:tcPr>
            <w:tcW w:w="1181" w:type="dxa"/>
            <w:vAlign w:val="center"/>
          </w:tcPr>
          <w:p w14:paraId="73ACA244" w14:textId="77777777" w:rsidR="005A3B6E" w:rsidRDefault="005A3B6E">
            <w:pPr>
              <w:jc w:val="right"/>
              <w:rPr>
                <w:sz w:val="20"/>
                <w:szCs w:val="24"/>
              </w:rPr>
            </w:pPr>
            <w:r>
              <w:rPr>
                <w:sz w:val="20"/>
                <w:szCs w:val="24"/>
              </w:rPr>
              <w:t>1.41</w:t>
            </w:r>
          </w:p>
        </w:tc>
        <w:tc>
          <w:tcPr>
            <w:tcW w:w="1181" w:type="dxa"/>
            <w:vAlign w:val="center"/>
          </w:tcPr>
          <w:p w14:paraId="40D9F58D" w14:textId="77777777" w:rsidR="005A3B6E" w:rsidRDefault="005A3B6E">
            <w:pPr>
              <w:jc w:val="right"/>
              <w:rPr>
                <w:sz w:val="20"/>
                <w:szCs w:val="24"/>
              </w:rPr>
            </w:pPr>
            <w:r>
              <w:rPr>
                <w:sz w:val="20"/>
                <w:szCs w:val="24"/>
              </w:rPr>
              <w:t>0.00</w:t>
            </w:r>
          </w:p>
        </w:tc>
        <w:tc>
          <w:tcPr>
            <w:tcW w:w="1181" w:type="dxa"/>
            <w:vAlign w:val="center"/>
          </w:tcPr>
          <w:p w14:paraId="04ADFCF7" w14:textId="77777777" w:rsidR="005A3B6E" w:rsidRDefault="005A3B6E">
            <w:pPr>
              <w:jc w:val="right"/>
              <w:rPr>
                <w:sz w:val="20"/>
                <w:szCs w:val="24"/>
              </w:rPr>
            </w:pPr>
            <w:r>
              <w:rPr>
                <w:sz w:val="20"/>
                <w:szCs w:val="24"/>
              </w:rPr>
              <w:t>11.34</w:t>
            </w:r>
          </w:p>
        </w:tc>
        <w:tc>
          <w:tcPr>
            <w:tcW w:w="1492" w:type="dxa"/>
          </w:tcPr>
          <w:p w14:paraId="21CE41EF" w14:textId="77777777" w:rsidR="005A3B6E" w:rsidRDefault="005A3B6E">
            <w:pPr>
              <w:jc w:val="center"/>
              <w:rPr>
                <w:sz w:val="20"/>
                <w:szCs w:val="24"/>
              </w:rPr>
            </w:pPr>
            <w:r>
              <w:rPr>
                <w:sz w:val="20"/>
                <w:szCs w:val="24"/>
              </w:rPr>
              <w:t>6.9</w:t>
            </w:r>
          </w:p>
        </w:tc>
      </w:tr>
      <w:tr w:rsidR="005A3B6E" w14:paraId="4630B6E8" w14:textId="77777777">
        <w:trPr>
          <w:trHeight w:val="87"/>
          <w:jc w:val="center"/>
        </w:trPr>
        <w:tc>
          <w:tcPr>
            <w:tcW w:w="1413" w:type="dxa"/>
            <w:vMerge/>
            <w:vAlign w:val="center"/>
          </w:tcPr>
          <w:p w14:paraId="03436A5A" w14:textId="77777777" w:rsidR="005A3B6E" w:rsidRDefault="005A3B6E">
            <w:pPr>
              <w:jc w:val="left"/>
              <w:rPr>
                <w:sz w:val="20"/>
                <w:szCs w:val="24"/>
              </w:rPr>
            </w:pPr>
          </w:p>
        </w:tc>
        <w:tc>
          <w:tcPr>
            <w:tcW w:w="1732" w:type="dxa"/>
            <w:vAlign w:val="center"/>
          </w:tcPr>
          <w:p w14:paraId="4C53A030" w14:textId="77777777" w:rsidR="005A3B6E" w:rsidRDefault="005A3B6E">
            <w:pPr>
              <w:jc w:val="left"/>
              <w:rPr>
                <w:szCs w:val="24"/>
              </w:rPr>
            </w:pPr>
            <w:r>
              <w:rPr>
                <w:rFonts w:ascii="KaiTi_GB2312" w:eastAsia="KaiTi_GB2312" w:hint="eastAsia"/>
                <w:sz w:val="20"/>
                <w:szCs w:val="24"/>
                <w:lang w:val="zh-CN"/>
              </w:rPr>
              <w:t>小计</w:t>
            </w:r>
          </w:p>
        </w:tc>
        <w:tc>
          <w:tcPr>
            <w:tcW w:w="1180" w:type="dxa"/>
          </w:tcPr>
          <w:p w14:paraId="3F353E32" w14:textId="77777777" w:rsidR="005A3B6E" w:rsidRDefault="005A3B6E">
            <w:pPr>
              <w:jc w:val="right"/>
              <w:rPr>
                <w:i/>
                <w:sz w:val="20"/>
                <w:szCs w:val="24"/>
              </w:rPr>
            </w:pPr>
            <w:r>
              <w:rPr>
                <w:i/>
                <w:sz w:val="20"/>
                <w:szCs w:val="24"/>
              </w:rPr>
              <w:t>36.27</w:t>
            </w:r>
          </w:p>
        </w:tc>
        <w:tc>
          <w:tcPr>
            <w:tcW w:w="1181" w:type="dxa"/>
          </w:tcPr>
          <w:p w14:paraId="789FCCD7" w14:textId="77777777" w:rsidR="005A3B6E" w:rsidRDefault="005A3B6E">
            <w:pPr>
              <w:jc w:val="right"/>
              <w:rPr>
                <w:i/>
                <w:sz w:val="20"/>
                <w:szCs w:val="24"/>
              </w:rPr>
            </w:pPr>
            <w:r>
              <w:rPr>
                <w:i/>
                <w:sz w:val="20"/>
                <w:szCs w:val="24"/>
              </w:rPr>
              <w:t>9.30</w:t>
            </w:r>
          </w:p>
        </w:tc>
        <w:tc>
          <w:tcPr>
            <w:tcW w:w="1181" w:type="dxa"/>
          </w:tcPr>
          <w:p w14:paraId="25825BA7" w14:textId="77777777" w:rsidR="005A3B6E" w:rsidRDefault="005A3B6E">
            <w:pPr>
              <w:jc w:val="right"/>
              <w:rPr>
                <w:i/>
                <w:sz w:val="20"/>
                <w:szCs w:val="24"/>
              </w:rPr>
            </w:pPr>
            <w:r>
              <w:rPr>
                <w:i/>
                <w:sz w:val="20"/>
                <w:szCs w:val="24"/>
              </w:rPr>
              <w:t>0.00</w:t>
            </w:r>
          </w:p>
        </w:tc>
        <w:tc>
          <w:tcPr>
            <w:tcW w:w="1181" w:type="dxa"/>
          </w:tcPr>
          <w:p w14:paraId="1502DFC6" w14:textId="77777777" w:rsidR="005A3B6E" w:rsidRDefault="005A3B6E">
            <w:pPr>
              <w:jc w:val="right"/>
              <w:rPr>
                <w:i/>
                <w:sz w:val="20"/>
                <w:szCs w:val="24"/>
              </w:rPr>
            </w:pPr>
            <w:r>
              <w:rPr>
                <w:i/>
                <w:sz w:val="20"/>
                <w:szCs w:val="24"/>
              </w:rPr>
              <w:t>45.56</w:t>
            </w:r>
          </w:p>
        </w:tc>
        <w:tc>
          <w:tcPr>
            <w:tcW w:w="1492" w:type="dxa"/>
          </w:tcPr>
          <w:p w14:paraId="2A4F7B0F" w14:textId="77777777" w:rsidR="005A3B6E" w:rsidRDefault="005A3B6E">
            <w:pPr>
              <w:jc w:val="center"/>
              <w:rPr>
                <w:i/>
                <w:sz w:val="20"/>
                <w:szCs w:val="24"/>
              </w:rPr>
            </w:pPr>
            <w:r>
              <w:rPr>
                <w:i/>
                <w:sz w:val="20"/>
                <w:szCs w:val="24"/>
              </w:rPr>
              <w:t>27.6</w:t>
            </w:r>
          </w:p>
        </w:tc>
      </w:tr>
      <w:tr w:rsidR="005A3B6E" w14:paraId="228ABB65" w14:textId="77777777">
        <w:trPr>
          <w:trHeight w:val="87"/>
          <w:jc w:val="center"/>
        </w:trPr>
        <w:tc>
          <w:tcPr>
            <w:tcW w:w="3145" w:type="dxa"/>
            <w:gridSpan w:val="2"/>
            <w:vAlign w:val="center"/>
          </w:tcPr>
          <w:p w14:paraId="55E5AE8F" w14:textId="77777777" w:rsidR="005A3B6E" w:rsidRDefault="005A3B6E">
            <w:pPr>
              <w:jc w:val="left"/>
              <w:rPr>
                <w:szCs w:val="24"/>
              </w:rPr>
            </w:pPr>
            <w:r>
              <w:rPr>
                <w:rFonts w:ascii="SimSun" w:hint="eastAsia"/>
                <w:sz w:val="20"/>
                <w:szCs w:val="24"/>
                <w:lang w:val="zh-CN"/>
              </w:rPr>
              <w:t>冷藏运输</w:t>
            </w:r>
          </w:p>
        </w:tc>
        <w:tc>
          <w:tcPr>
            <w:tcW w:w="1180" w:type="dxa"/>
            <w:vAlign w:val="center"/>
          </w:tcPr>
          <w:p w14:paraId="67667A57" w14:textId="77777777" w:rsidR="005A3B6E" w:rsidRDefault="005A3B6E">
            <w:pPr>
              <w:jc w:val="right"/>
              <w:rPr>
                <w:sz w:val="20"/>
                <w:szCs w:val="24"/>
              </w:rPr>
            </w:pPr>
            <w:r>
              <w:rPr>
                <w:sz w:val="20"/>
                <w:szCs w:val="24"/>
              </w:rPr>
              <w:t>30.24</w:t>
            </w:r>
          </w:p>
        </w:tc>
        <w:tc>
          <w:tcPr>
            <w:tcW w:w="1181" w:type="dxa"/>
            <w:vAlign w:val="center"/>
          </w:tcPr>
          <w:p w14:paraId="61704600" w14:textId="77777777" w:rsidR="005A3B6E" w:rsidRDefault="005A3B6E">
            <w:pPr>
              <w:jc w:val="right"/>
              <w:rPr>
                <w:sz w:val="20"/>
                <w:szCs w:val="24"/>
              </w:rPr>
            </w:pPr>
            <w:r>
              <w:rPr>
                <w:sz w:val="20"/>
                <w:szCs w:val="24"/>
              </w:rPr>
              <w:t>1.01</w:t>
            </w:r>
          </w:p>
        </w:tc>
        <w:tc>
          <w:tcPr>
            <w:tcW w:w="1181" w:type="dxa"/>
            <w:vAlign w:val="center"/>
          </w:tcPr>
          <w:p w14:paraId="2B3A6B82" w14:textId="77777777" w:rsidR="005A3B6E" w:rsidRDefault="005A3B6E">
            <w:pPr>
              <w:jc w:val="right"/>
              <w:rPr>
                <w:sz w:val="20"/>
                <w:szCs w:val="24"/>
              </w:rPr>
            </w:pPr>
            <w:r>
              <w:rPr>
                <w:sz w:val="20"/>
                <w:szCs w:val="24"/>
              </w:rPr>
              <w:t>0.00</w:t>
            </w:r>
          </w:p>
        </w:tc>
        <w:tc>
          <w:tcPr>
            <w:tcW w:w="1181" w:type="dxa"/>
            <w:vAlign w:val="center"/>
          </w:tcPr>
          <w:p w14:paraId="7B3B1737" w14:textId="77777777" w:rsidR="005A3B6E" w:rsidRDefault="005A3B6E">
            <w:pPr>
              <w:jc w:val="right"/>
              <w:rPr>
                <w:sz w:val="20"/>
                <w:szCs w:val="24"/>
              </w:rPr>
            </w:pPr>
            <w:r>
              <w:rPr>
                <w:sz w:val="20"/>
                <w:szCs w:val="24"/>
              </w:rPr>
              <w:t>31.25</w:t>
            </w:r>
          </w:p>
        </w:tc>
        <w:tc>
          <w:tcPr>
            <w:tcW w:w="1492" w:type="dxa"/>
          </w:tcPr>
          <w:p w14:paraId="24F693A4" w14:textId="77777777" w:rsidR="005A3B6E" w:rsidRDefault="005A3B6E">
            <w:pPr>
              <w:jc w:val="center"/>
              <w:rPr>
                <w:sz w:val="20"/>
                <w:szCs w:val="24"/>
              </w:rPr>
            </w:pPr>
            <w:r>
              <w:rPr>
                <w:sz w:val="20"/>
                <w:szCs w:val="24"/>
              </w:rPr>
              <w:t>18.9</w:t>
            </w:r>
          </w:p>
        </w:tc>
      </w:tr>
      <w:tr w:rsidR="005A3B6E" w14:paraId="70ED02DD" w14:textId="77777777">
        <w:trPr>
          <w:trHeight w:val="87"/>
          <w:jc w:val="center"/>
        </w:trPr>
        <w:tc>
          <w:tcPr>
            <w:tcW w:w="3145" w:type="dxa"/>
            <w:gridSpan w:val="2"/>
            <w:vAlign w:val="center"/>
          </w:tcPr>
          <w:p w14:paraId="3F43C9BD" w14:textId="77777777" w:rsidR="005A3B6E" w:rsidRDefault="005A3B6E">
            <w:pPr>
              <w:jc w:val="left"/>
              <w:rPr>
                <w:szCs w:val="24"/>
              </w:rPr>
            </w:pPr>
            <w:r>
              <w:rPr>
                <w:rFonts w:ascii="KaiTi_GB2312" w:eastAsia="KaiTi_GB2312" w:hint="eastAsia"/>
                <w:sz w:val="20"/>
                <w:szCs w:val="24"/>
                <w:lang w:val="zh-CN"/>
              </w:rPr>
              <w:t>小计</w:t>
            </w:r>
            <w:r>
              <w:rPr>
                <w:rFonts w:ascii="KaiTi_GB2312" w:eastAsia="KaiTi_GB2312"/>
                <w:sz w:val="20"/>
                <w:szCs w:val="24"/>
                <w:lang w:val="zh-CN"/>
              </w:rPr>
              <w:t xml:space="preserve"> - </w:t>
            </w:r>
            <w:r>
              <w:rPr>
                <w:rFonts w:ascii="KaiTi_GB2312" w:eastAsia="KaiTi_GB2312" w:hint="eastAsia"/>
                <w:sz w:val="20"/>
                <w:szCs w:val="24"/>
                <w:lang w:val="zh-CN"/>
              </w:rPr>
              <w:t>制冷</w:t>
            </w:r>
          </w:p>
        </w:tc>
        <w:tc>
          <w:tcPr>
            <w:tcW w:w="1180" w:type="dxa"/>
          </w:tcPr>
          <w:p w14:paraId="269F2C68" w14:textId="77777777" w:rsidR="005A3B6E" w:rsidRDefault="005A3B6E">
            <w:pPr>
              <w:jc w:val="right"/>
              <w:rPr>
                <w:i/>
                <w:sz w:val="20"/>
                <w:szCs w:val="24"/>
              </w:rPr>
            </w:pPr>
            <w:r>
              <w:rPr>
                <w:i/>
                <w:sz w:val="20"/>
                <w:szCs w:val="24"/>
              </w:rPr>
              <w:t>85.89</w:t>
            </w:r>
          </w:p>
        </w:tc>
        <w:tc>
          <w:tcPr>
            <w:tcW w:w="1181" w:type="dxa"/>
          </w:tcPr>
          <w:p w14:paraId="437755F7" w14:textId="77777777" w:rsidR="005A3B6E" w:rsidRDefault="005A3B6E">
            <w:pPr>
              <w:jc w:val="right"/>
              <w:rPr>
                <w:i/>
                <w:sz w:val="20"/>
                <w:szCs w:val="24"/>
              </w:rPr>
            </w:pPr>
            <w:r>
              <w:rPr>
                <w:i/>
                <w:sz w:val="20"/>
                <w:szCs w:val="24"/>
              </w:rPr>
              <w:t>10.31</w:t>
            </w:r>
          </w:p>
        </w:tc>
        <w:tc>
          <w:tcPr>
            <w:tcW w:w="1181" w:type="dxa"/>
          </w:tcPr>
          <w:p w14:paraId="5429C9CF" w14:textId="77777777" w:rsidR="005A3B6E" w:rsidRDefault="005A3B6E">
            <w:pPr>
              <w:jc w:val="right"/>
              <w:rPr>
                <w:i/>
                <w:sz w:val="20"/>
                <w:szCs w:val="24"/>
              </w:rPr>
            </w:pPr>
            <w:r>
              <w:rPr>
                <w:i/>
                <w:sz w:val="20"/>
                <w:szCs w:val="24"/>
              </w:rPr>
              <w:t>0.00</w:t>
            </w:r>
          </w:p>
        </w:tc>
        <w:tc>
          <w:tcPr>
            <w:tcW w:w="1181" w:type="dxa"/>
          </w:tcPr>
          <w:p w14:paraId="622FE54F" w14:textId="77777777" w:rsidR="005A3B6E" w:rsidRDefault="005A3B6E">
            <w:pPr>
              <w:jc w:val="right"/>
              <w:rPr>
                <w:i/>
                <w:sz w:val="20"/>
                <w:szCs w:val="24"/>
              </w:rPr>
            </w:pPr>
            <w:r>
              <w:rPr>
                <w:i/>
                <w:sz w:val="20"/>
                <w:szCs w:val="24"/>
              </w:rPr>
              <w:t>96.19</w:t>
            </w:r>
          </w:p>
        </w:tc>
        <w:tc>
          <w:tcPr>
            <w:tcW w:w="1492" w:type="dxa"/>
          </w:tcPr>
          <w:p w14:paraId="627D031B" w14:textId="77777777" w:rsidR="005A3B6E" w:rsidRDefault="005A3B6E">
            <w:pPr>
              <w:jc w:val="center"/>
              <w:rPr>
                <w:i/>
                <w:sz w:val="20"/>
                <w:szCs w:val="24"/>
              </w:rPr>
            </w:pPr>
            <w:r>
              <w:rPr>
                <w:i/>
                <w:sz w:val="20"/>
                <w:szCs w:val="24"/>
              </w:rPr>
              <w:t>58.2</w:t>
            </w:r>
          </w:p>
        </w:tc>
      </w:tr>
      <w:tr w:rsidR="005A3B6E" w14:paraId="751BCE35" w14:textId="77777777">
        <w:trPr>
          <w:trHeight w:val="60"/>
          <w:jc w:val="center"/>
        </w:trPr>
        <w:tc>
          <w:tcPr>
            <w:tcW w:w="9360" w:type="dxa"/>
            <w:gridSpan w:val="7"/>
            <w:vAlign w:val="center"/>
          </w:tcPr>
          <w:p w14:paraId="4F93D33E" w14:textId="77777777" w:rsidR="005A3B6E" w:rsidRDefault="005A3B6E">
            <w:pPr>
              <w:suppressAutoHyphens/>
              <w:ind w:left="521"/>
              <w:jc w:val="left"/>
              <w:rPr>
                <w:szCs w:val="24"/>
              </w:rPr>
            </w:pPr>
            <w:r>
              <w:rPr>
                <w:rFonts w:ascii="SimSun" w:hint="eastAsia"/>
                <w:b/>
                <w:sz w:val="20"/>
                <w:szCs w:val="24"/>
                <w:lang w:val="zh-CN"/>
              </w:rPr>
              <w:t>空调次级行业</w:t>
            </w:r>
          </w:p>
        </w:tc>
      </w:tr>
      <w:tr w:rsidR="005A3B6E" w14:paraId="40CD3A1D" w14:textId="77777777">
        <w:trPr>
          <w:trHeight w:val="60"/>
          <w:jc w:val="center"/>
        </w:trPr>
        <w:tc>
          <w:tcPr>
            <w:tcW w:w="3145" w:type="dxa"/>
            <w:gridSpan w:val="2"/>
            <w:vAlign w:val="center"/>
          </w:tcPr>
          <w:p w14:paraId="46C2BB8B" w14:textId="77777777" w:rsidR="005A3B6E" w:rsidRDefault="005A3B6E">
            <w:pPr>
              <w:jc w:val="left"/>
              <w:rPr>
                <w:szCs w:val="24"/>
              </w:rPr>
            </w:pPr>
            <w:r>
              <w:rPr>
                <w:rFonts w:ascii="SimSun" w:hint="eastAsia"/>
                <w:sz w:val="20"/>
                <w:szCs w:val="24"/>
                <w:lang w:val="zh-CN"/>
              </w:rPr>
              <w:t>家用空调</w:t>
            </w:r>
          </w:p>
        </w:tc>
        <w:tc>
          <w:tcPr>
            <w:tcW w:w="1180" w:type="dxa"/>
            <w:vAlign w:val="center"/>
          </w:tcPr>
          <w:p w14:paraId="37A199BD" w14:textId="77777777" w:rsidR="005A3B6E" w:rsidRDefault="005A3B6E">
            <w:pPr>
              <w:jc w:val="right"/>
              <w:rPr>
                <w:sz w:val="20"/>
                <w:szCs w:val="24"/>
              </w:rPr>
            </w:pPr>
            <w:r>
              <w:rPr>
                <w:sz w:val="20"/>
                <w:szCs w:val="24"/>
              </w:rPr>
              <w:t>0.00</w:t>
            </w:r>
          </w:p>
        </w:tc>
        <w:tc>
          <w:tcPr>
            <w:tcW w:w="1181" w:type="dxa"/>
            <w:vAlign w:val="center"/>
          </w:tcPr>
          <w:p w14:paraId="4D93C41F" w14:textId="77777777" w:rsidR="005A3B6E" w:rsidRDefault="005A3B6E">
            <w:pPr>
              <w:jc w:val="right"/>
              <w:rPr>
                <w:sz w:val="20"/>
                <w:szCs w:val="24"/>
              </w:rPr>
            </w:pPr>
            <w:r>
              <w:rPr>
                <w:sz w:val="20"/>
                <w:szCs w:val="24"/>
              </w:rPr>
              <w:t>0.00</w:t>
            </w:r>
          </w:p>
        </w:tc>
        <w:tc>
          <w:tcPr>
            <w:tcW w:w="1181" w:type="dxa"/>
            <w:vAlign w:val="center"/>
          </w:tcPr>
          <w:p w14:paraId="38D7B8A5" w14:textId="77777777" w:rsidR="005A3B6E" w:rsidRDefault="005A3B6E">
            <w:pPr>
              <w:jc w:val="right"/>
              <w:rPr>
                <w:sz w:val="20"/>
                <w:szCs w:val="24"/>
              </w:rPr>
            </w:pPr>
            <w:r>
              <w:rPr>
                <w:sz w:val="20"/>
                <w:szCs w:val="24"/>
              </w:rPr>
              <w:t>42.03</w:t>
            </w:r>
          </w:p>
        </w:tc>
        <w:tc>
          <w:tcPr>
            <w:tcW w:w="1181" w:type="dxa"/>
            <w:vAlign w:val="center"/>
          </w:tcPr>
          <w:p w14:paraId="46D3748C" w14:textId="77777777" w:rsidR="005A3B6E" w:rsidRDefault="005A3B6E">
            <w:pPr>
              <w:jc w:val="right"/>
              <w:rPr>
                <w:sz w:val="20"/>
                <w:szCs w:val="24"/>
              </w:rPr>
            </w:pPr>
            <w:r>
              <w:rPr>
                <w:sz w:val="20"/>
                <w:szCs w:val="24"/>
              </w:rPr>
              <w:t>42.03</w:t>
            </w:r>
          </w:p>
        </w:tc>
        <w:tc>
          <w:tcPr>
            <w:tcW w:w="1492" w:type="dxa"/>
          </w:tcPr>
          <w:p w14:paraId="392AFA33" w14:textId="77777777" w:rsidR="005A3B6E" w:rsidRDefault="005A3B6E">
            <w:pPr>
              <w:jc w:val="center"/>
              <w:rPr>
                <w:sz w:val="20"/>
                <w:szCs w:val="24"/>
              </w:rPr>
            </w:pPr>
            <w:r>
              <w:rPr>
                <w:sz w:val="20"/>
                <w:szCs w:val="24"/>
              </w:rPr>
              <w:t>25.4</w:t>
            </w:r>
          </w:p>
        </w:tc>
      </w:tr>
      <w:tr w:rsidR="005A3B6E" w14:paraId="2E6808D4" w14:textId="77777777">
        <w:trPr>
          <w:trHeight w:val="24"/>
          <w:jc w:val="center"/>
        </w:trPr>
        <w:tc>
          <w:tcPr>
            <w:tcW w:w="3145" w:type="dxa"/>
            <w:gridSpan w:val="2"/>
            <w:vAlign w:val="center"/>
          </w:tcPr>
          <w:p w14:paraId="1C3B3E3C" w14:textId="77777777" w:rsidR="005A3B6E" w:rsidRDefault="005A3B6E">
            <w:pPr>
              <w:jc w:val="left"/>
              <w:rPr>
                <w:szCs w:val="24"/>
              </w:rPr>
            </w:pPr>
            <w:r>
              <w:rPr>
                <w:rFonts w:ascii="SimSun" w:hint="eastAsia"/>
                <w:sz w:val="20"/>
                <w:szCs w:val="24"/>
                <w:lang w:val="zh-CN"/>
              </w:rPr>
              <w:t>冷风机</w:t>
            </w:r>
          </w:p>
        </w:tc>
        <w:tc>
          <w:tcPr>
            <w:tcW w:w="1180" w:type="dxa"/>
            <w:vAlign w:val="center"/>
          </w:tcPr>
          <w:p w14:paraId="27CF3327" w14:textId="77777777" w:rsidR="005A3B6E" w:rsidRDefault="005A3B6E">
            <w:pPr>
              <w:jc w:val="right"/>
              <w:rPr>
                <w:sz w:val="20"/>
                <w:szCs w:val="24"/>
              </w:rPr>
            </w:pPr>
            <w:r>
              <w:rPr>
                <w:sz w:val="20"/>
                <w:szCs w:val="24"/>
              </w:rPr>
              <w:t>0.89</w:t>
            </w:r>
          </w:p>
        </w:tc>
        <w:tc>
          <w:tcPr>
            <w:tcW w:w="1181" w:type="dxa"/>
            <w:vAlign w:val="center"/>
          </w:tcPr>
          <w:p w14:paraId="52EA3137" w14:textId="77777777" w:rsidR="005A3B6E" w:rsidRDefault="005A3B6E">
            <w:pPr>
              <w:jc w:val="right"/>
              <w:rPr>
                <w:sz w:val="20"/>
                <w:szCs w:val="24"/>
              </w:rPr>
            </w:pPr>
            <w:r>
              <w:rPr>
                <w:sz w:val="20"/>
                <w:szCs w:val="24"/>
              </w:rPr>
              <w:t>0.00</w:t>
            </w:r>
          </w:p>
        </w:tc>
        <w:tc>
          <w:tcPr>
            <w:tcW w:w="1181" w:type="dxa"/>
            <w:vAlign w:val="center"/>
          </w:tcPr>
          <w:p w14:paraId="7D6EE0D8" w14:textId="77777777" w:rsidR="005A3B6E" w:rsidRDefault="005A3B6E">
            <w:pPr>
              <w:jc w:val="right"/>
              <w:rPr>
                <w:sz w:val="20"/>
                <w:szCs w:val="24"/>
              </w:rPr>
            </w:pPr>
            <w:r>
              <w:rPr>
                <w:sz w:val="20"/>
                <w:szCs w:val="24"/>
              </w:rPr>
              <w:t>0.00</w:t>
            </w:r>
          </w:p>
        </w:tc>
        <w:tc>
          <w:tcPr>
            <w:tcW w:w="1181" w:type="dxa"/>
            <w:vAlign w:val="center"/>
          </w:tcPr>
          <w:p w14:paraId="21B4C4D1" w14:textId="77777777" w:rsidR="005A3B6E" w:rsidRDefault="005A3B6E">
            <w:pPr>
              <w:jc w:val="right"/>
              <w:rPr>
                <w:sz w:val="20"/>
                <w:szCs w:val="24"/>
              </w:rPr>
            </w:pPr>
            <w:r>
              <w:rPr>
                <w:sz w:val="20"/>
                <w:szCs w:val="24"/>
              </w:rPr>
              <w:t>0.89</w:t>
            </w:r>
          </w:p>
        </w:tc>
        <w:tc>
          <w:tcPr>
            <w:tcW w:w="1492" w:type="dxa"/>
          </w:tcPr>
          <w:p w14:paraId="2EEF53A1" w14:textId="77777777" w:rsidR="005A3B6E" w:rsidRDefault="005A3B6E">
            <w:pPr>
              <w:jc w:val="center"/>
              <w:rPr>
                <w:sz w:val="20"/>
                <w:szCs w:val="24"/>
              </w:rPr>
            </w:pPr>
            <w:r>
              <w:rPr>
                <w:sz w:val="20"/>
                <w:szCs w:val="24"/>
              </w:rPr>
              <w:t>0.5</w:t>
            </w:r>
          </w:p>
        </w:tc>
      </w:tr>
      <w:tr w:rsidR="005A3B6E" w14:paraId="07BDF372" w14:textId="77777777">
        <w:trPr>
          <w:trHeight w:val="96"/>
          <w:jc w:val="center"/>
        </w:trPr>
        <w:tc>
          <w:tcPr>
            <w:tcW w:w="3145" w:type="dxa"/>
            <w:gridSpan w:val="2"/>
            <w:vAlign w:val="center"/>
          </w:tcPr>
          <w:p w14:paraId="68276F7A" w14:textId="77777777" w:rsidR="005A3B6E" w:rsidRDefault="005A3B6E">
            <w:pPr>
              <w:jc w:val="left"/>
              <w:rPr>
                <w:szCs w:val="24"/>
              </w:rPr>
            </w:pPr>
            <w:r>
              <w:rPr>
                <w:rFonts w:ascii="SimSun" w:hint="eastAsia"/>
                <w:sz w:val="20"/>
                <w:szCs w:val="24"/>
                <w:lang w:val="zh-CN"/>
              </w:rPr>
              <w:t>汽车空调（</w:t>
            </w:r>
            <w:r>
              <w:rPr>
                <w:sz w:val="20"/>
                <w:szCs w:val="24"/>
                <w:lang w:val="zh-CN"/>
              </w:rPr>
              <w:t>MAC</w:t>
            </w:r>
            <w:r>
              <w:rPr>
                <w:rFonts w:ascii="SimSun" w:hint="eastAsia"/>
                <w:sz w:val="20"/>
                <w:szCs w:val="24"/>
                <w:lang w:val="zh-CN"/>
              </w:rPr>
              <w:t>）</w:t>
            </w:r>
          </w:p>
        </w:tc>
        <w:tc>
          <w:tcPr>
            <w:tcW w:w="1180" w:type="dxa"/>
            <w:vAlign w:val="center"/>
          </w:tcPr>
          <w:p w14:paraId="4BEC7994" w14:textId="77777777" w:rsidR="005A3B6E" w:rsidRDefault="005A3B6E">
            <w:pPr>
              <w:jc w:val="right"/>
              <w:rPr>
                <w:sz w:val="20"/>
                <w:szCs w:val="24"/>
              </w:rPr>
            </w:pPr>
            <w:r>
              <w:rPr>
                <w:sz w:val="20"/>
                <w:szCs w:val="24"/>
              </w:rPr>
              <w:t>4.40</w:t>
            </w:r>
          </w:p>
        </w:tc>
        <w:tc>
          <w:tcPr>
            <w:tcW w:w="1181" w:type="dxa"/>
            <w:vAlign w:val="center"/>
          </w:tcPr>
          <w:p w14:paraId="4A010FF0" w14:textId="77777777" w:rsidR="005A3B6E" w:rsidRDefault="005A3B6E">
            <w:pPr>
              <w:jc w:val="right"/>
              <w:rPr>
                <w:sz w:val="20"/>
                <w:szCs w:val="24"/>
              </w:rPr>
            </w:pPr>
            <w:r>
              <w:rPr>
                <w:sz w:val="20"/>
                <w:szCs w:val="24"/>
              </w:rPr>
              <w:t>0.00</w:t>
            </w:r>
          </w:p>
        </w:tc>
        <w:tc>
          <w:tcPr>
            <w:tcW w:w="1181" w:type="dxa"/>
            <w:vAlign w:val="center"/>
          </w:tcPr>
          <w:p w14:paraId="25CD369E" w14:textId="77777777" w:rsidR="005A3B6E" w:rsidRDefault="005A3B6E">
            <w:pPr>
              <w:jc w:val="right"/>
              <w:rPr>
                <w:sz w:val="20"/>
                <w:szCs w:val="24"/>
              </w:rPr>
            </w:pPr>
            <w:r>
              <w:rPr>
                <w:sz w:val="20"/>
                <w:szCs w:val="24"/>
              </w:rPr>
              <w:t>0.00</w:t>
            </w:r>
          </w:p>
        </w:tc>
        <w:tc>
          <w:tcPr>
            <w:tcW w:w="1181" w:type="dxa"/>
            <w:vAlign w:val="center"/>
          </w:tcPr>
          <w:p w14:paraId="4CB5095D" w14:textId="77777777" w:rsidR="005A3B6E" w:rsidRDefault="005A3B6E">
            <w:pPr>
              <w:jc w:val="right"/>
              <w:rPr>
                <w:sz w:val="20"/>
                <w:szCs w:val="24"/>
              </w:rPr>
            </w:pPr>
            <w:r>
              <w:rPr>
                <w:sz w:val="20"/>
                <w:szCs w:val="24"/>
              </w:rPr>
              <w:t>4.40</w:t>
            </w:r>
          </w:p>
        </w:tc>
        <w:tc>
          <w:tcPr>
            <w:tcW w:w="1492" w:type="dxa"/>
          </w:tcPr>
          <w:p w14:paraId="583516F1" w14:textId="77777777" w:rsidR="005A3B6E" w:rsidRDefault="005A3B6E">
            <w:pPr>
              <w:jc w:val="center"/>
              <w:rPr>
                <w:sz w:val="20"/>
                <w:szCs w:val="24"/>
              </w:rPr>
            </w:pPr>
            <w:r>
              <w:rPr>
                <w:sz w:val="20"/>
                <w:szCs w:val="24"/>
              </w:rPr>
              <w:t>2.7</w:t>
            </w:r>
          </w:p>
        </w:tc>
      </w:tr>
      <w:tr w:rsidR="005A3B6E" w14:paraId="3A68222F" w14:textId="77777777">
        <w:trPr>
          <w:trHeight w:val="96"/>
          <w:jc w:val="center"/>
        </w:trPr>
        <w:tc>
          <w:tcPr>
            <w:tcW w:w="3145" w:type="dxa"/>
            <w:gridSpan w:val="2"/>
            <w:vAlign w:val="center"/>
          </w:tcPr>
          <w:p w14:paraId="1D31125D" w14:textId="77777777" w:rsidR="005A3B6E" w:rsidRDefault="005A3B6E">
            <w:pPr>
              <w:jc w:val="left"/>
              <w:rPr>
                <w:szCs w:val="24"/>
              </w:rPr>
            </w:pPr>
            <w:r>
              <w:rPr>
                <w:rFonts w:ascii="KaiTi_GB2312" w:eastAsia="KaiTi_GB2312" w:hint="eastAsia"/>
                <w:sz w:val="20"/>
                <w:szCs w:val="24"/>
                <w:lang w:val="zh-CN"/>
              </w:rPr>
              <w:t>小计</w:t>
            </w:r>
            <w:r>
              <w:rPr>
                <w:rFonts w:ascii="KaiTi_GB2312" w:eastAsia="KaiTi_GB2312"/>
                <w:sz w:val="20"/>
                <w:szCs w:val="24"/>
                <w:lang w:val="zh-CN"/>
              </w:rPr>
              <w:t xml:space="preserve"> - </w:t>
            </w:r>
            <w:r>
              <w:rPr>
                <w:rFonts w:ascii="KaiTi_GB2312" w:eastAsia="KaiTi_GB2312" w:hint="eastAsia"/>
                <w:sz w:val="20"/>
                <w:szCs w:val="24"/>
                <w:lang w:val="zh-CN"/>
              </w:rPr>
              <w:t>空调</w:t>
            </w:r>
          </w:p>
        </w:tc>
        <w:tc>
          <w:tcPr>
            <w:tcW w:w="1180" w:type="dxa"/>
          </w:tcPr>
          <w:p w14:paraId="7E9A4B3B" w14:textId="77777777" w:rsidR="005A3B6E" w:rsidRDefault="005A3B6E">
            <w:pPr>
              <w:jc w:val="right"/>
              <w:rPr>
                <w:i/>
                <w:sz w:val="20"/>
                <w:szCs w:val="24"/>
              </w:rPr>
            </w:pPr>
            <w:r>
              <w:rPr>
                <w:i/>
                <w:sz w:val="20"/>
                <w:szCs w:val="24"/>
              </w:rPr>
              <w:t>5.29</w:t>
            </w:r>
          </w:p>
        </w:tc>
        <w:tc>
          <w:tcPr>
            <w:tcW w:w="1181" w:type="dxa"/>
          </w:tcPr>
          <w:p w14:paraId="00450149" w14:textId="77777777" w:rsidR="005A3B6E" w:rsidRDefault="005A3B6E">
            <w:pPr>
              <w:jc w:val="right"/>
              <w:rPr>
                <w:i/>
                <w:sz w:val="20"/>
                <w:szCs w:val="24"/>
              </w:rPr>
            </w:pPr>
            <w:r>
              <w:rPr>
                <w:i/>
                <w:sz w:val="20"/>
                <w:szCs w:val="24"/>
              </w:rPr>
              <w:t>0.00</w:t>
            </w:r>
          </w:p>
        </w:tc>
        <w:tc>
          <w:tcPr>
            <w:tcW w:w="1181" w:type="dxa"/>
          </w:tcPr>
          <w:p w14:paraId="724F01E4" w14:textId="77777777" w:rsidR="005A3B6E" w:rsidRDefault="005A3B6E">
            <w:pPr>
              <w:jc w:val="right"/>
              <w:rPr>
                <w:i/>
                <w:sz w:val="20"/>
                <w:szCs w:val="24"/>
              </w:rPr>
            </w:pPr>
            <w:r>
              <w:rPr>
                <w:i/>
                <w:sz w:val="20"/>
                <w:szCs w:val="24"/>
              </w:rPr>
              <w:t>42.03</w:t>
            </w:r>
          </w:p>
        </w:tc>
        <w:tc>
          <w:tcPr>
            <w:tcW w:w="1181" w:type="dxa"/>
          </w:tcPr>
          <w:p w14:paraId="5C0886C2" w14:textId="77777777" w:rsidR="005A3B6E" w:rsidRDefault="005A3B6E">
            <w:pPr>
              <w:jc w:val="right"/>
              <w:rPr>
                <w:i/>
                <w:sz w:val="20"/>
                <w:szCs w:val="24"/>
              </w:rPr>
            </w:pPr>
            <w:r>
              <w:rPr>
                <w:i/>
                <w:sz w:val="20"/>
                <w:szCs w:val="24"/>
              </w:rPr>
              <w:t>47.32</w:t>
            </w:r>
          </w:p>
        </w:tc>
        <w:tc>
          <w:tcPr>
            <w:tcW w:w="1492" w:type="dxa"/>
          </w:tcPr>
          <w:p w14:paraId="4E269D2A" w14:textId="77777777" w:rsidR="005A3B6E" w:rsidRDefault="005A3B6E">
            <w:pPr>
              <w:jc w:val="center"/>
              <w:rPr>
                <w:i/>
                <w:sz w:val="20"/>
                <w:szCs w:val="24"/>
              </w:rPr>
            </w:pPr>
            <w:r>
              <w:rPr>
                <w:i/>
                <w:sz w:val="20"/>
                <w:szCs w:val="24"/>
              </w:rPr>
              <w:t>28.6</w:t>
            </w:r>
          </w:p>
        </w:tc>
      </w:tr>
      <w:tr w:rsidR="005A3B6E" w14:paraId="2B0BFFC7" w14:textId="77777777">
        <w:trPr>
          <w:trHeight w:val="17"/>
          <w:jc w:val="center"/>
        </w:trPr>
        <w:tc>
          <w:tcPr>
            <w:tcW w:w="3145" w:type="dxa"/>
            <w:gridSpan w:val="2"/>
            <w:vAlign w:val="center"/>
          </w:tcPr>
          <w:p w14:paraId="47F43B51" w14:textId="77777777" w:rsidR="005A3B6E" w:rsidRDefault="005A3B6E">
            <w:pPr>
              <w:jc w:val="left"/>
              <w:rPr>
                <w:szCs w:val="24"/>
              </w:rPr>
            </w:pPr>
            <w:r>
              <w:rPr>
                <w:rFonts w:ascii="KaiTi_GB2312" w:eastAsia="KaiTi_GB2312" w:hint="eastAsia"/>
                <w:b/>
                <w:sz w:val="20"/>
                <w:szCs w:val="24"/>
                <w:lang w:val="zh-CN"/>
              </w:rPr>
              <w:t>小计</w:t>
            </w:r>
            <w:r>
              <w:rPr>
                <w:rFonts w:ascii="KaiTi_GB2312" w:eastAsia="KaiTi_GB2312"/>
                <w:b/>
                <w:sz w:val="20"/>
                <w:szCs w:val="24"/>
                <w:lang w:val="zh-CN"/>
              </w:rPr>
              <w:t xml:space="preserve"> - </w:t>
            </w:r>
            <w:r>
              <w:rPr>
                <w:rFonts w:ascii="KaiTi_GB2312" w:eastAsia="KaiTi_GB2312" w:hint="eastAsia"/>
                <w:b/>
                <w:sz w:val="20"/>
                <w:szCs w:val="24"/>
                <w:lang w:val="zh-CN"/>
              </w:rPr>
              <w:t>维修</w:t>
            </w:r>
          </w:p>
        </w:tc>
        <w:tc>
          <w:tcPr>
            <w:tcW w:w="1180" w:type="dxa"/>
            <w:vAlign w:val="center"/>
          </w:tcPr>
          <w:p w14:paraId="7F946EE2" w14:textId="77777777" w:rsidR="005A3B6E" w:rsidRDefault="005A3B6E">
            <w:pPr>
              <w:jc w:val="right"/>
              <w:rPr>
                <w:i/>
                <w:sz w:val="20"/>
                <w:szCs w:val="24"/>
              </w:rPr>
            </w:pPr>
            <w:r>
              <w:rPr>
                <w:b/>
                <w:i/>
                <w:sz w:val="20"/>
                <w:szCs w:val="24"/>
              </w:rPr>
              <w:t>91.18</w:t>
            </w:r>
          </w:p>
        </w:tc>
        <w:tc>
          <w:tcPr>
            <w:tcW w:w="1181" w:type="dxa"/>
            <w:vAlign w:val="center"/>
          </w:tcPr>
          <w:p w14:paraId="7C6ED9D8" w14:textId="77777777" w:rsidR="005A3B6E" w:rsidRDefault="005A3B6E">
            <w:pPr>
              <w:jc w:val="right"/>
              <w:rPr>
                <w:i/>
                <w:sz w:val="20"/>
                <w:szCs w:val="24"/>
              </w:rPr>
            </w:pPr>
            <w:r>
              <w:rPr>
                <w:b/>
                <w:i/>
                <w:sz w:val="20"/>
                <w:szCs w:val="24"/>
              </w:rPr>
              <w:t>10.31</w:t>
            </w:r>
          </w:p>
        </w:tc>
        <w:tc>
          <w:tcPr>
            <w:tcW w:w="1181" w:type="dxa"/>
            <w:vAlign w:val="center"/>
          </w:tcPr>
          <w:p w14:paraId="43A83C83" w14:textId="77777777" w:rsidR="005A3B6E" w:rsidRDefault="005A3B6E">
            <w:pPr>
              <w:jc w:val="right"/>
              <w:rPr>
                <w:i/>
                <w:sz w:val="20"/>
                <w:szCs w:val="24"/>
              </w:rPr>
            </w:pPr>
            <w:r>
              <w:rPr>
                <w:b/>
                <w:i/>
                <w:sz w:val="20"/>
                <w:szCs w:val="24"/>
              </w:rPr>
              <w:t>42.03</w:t>
            </w:r>
          </w:p>
        </w:tc>
        <w:tc>
          <w:tcPr>
            <w:tcW w:w="1181" w:type="dxa"/>
            <w:vAlign w:val="center"/>
          </w:tcPr>
          <w:p w14:paraId="28264FF9" w14:textId="77777777" w:rsidR="005A3B6E" w:rsidRDefault="005A3B6E">
            <w:pPr>
              <w:jc w:val="right"/>
              <w:rPr>
                <w:i/>
                <w:sz w:val="20"/>
                <w:szCs w:val="24"/>
              </w:rPr>
            </w:pPr>
            <w:r>
              <w:rPr>
                <w:b/>
                <w:i/>
                <w:sz w:val="20"/>
                <w:szCs w:val="24"/>
              </w:rPr>
              <w:t>143.50</w:t>
            </w:r>
          </w:p>
        </w:tc>
        <w:tc>
          <w:tcPr>
            <w:tcW w:w="1492" w:type="dxa"/>
            <w:vAlign w:val="center"/>
          </w:tcPr>
          <w:p w14:paraId="60D6C9E3" w14:textId="77777777" w:rsidR="005A3B6E" w:rsidRDefault="005A3B6E">
            <w:pPr>
              <w:jc w:val="center"/>
              <w:rPr>
                <w:i/>
                <w:sz w:val="20"/>
                <w:szCs w:val="24"/>
              </w:rPr>
            </w:pPr>
            <w:r>
              <w:rPr>
                <w:b/>
                <w:i/>
                <w:sz w:val="20"/>
                <w:szCs w:val="24"/>
              </w:rPr>
              <w:t>86.8</w:t>
            </w:r>
          </w:p>
        </w:tc>
      </w:tr>
      <w:tr w:rsidR="005A3B6E" w14:paraId="1D539396" w14:textId="77777777">
        <w:trPr>
          <w:trHeight w:val="33"/>
          <w:jc w:val="center"/>
        </w:trPr>
        <w:tc>
          <w:tcPr>
            <w:tcW w:w="3145" w:type="dxa"/>
            <w:gridSpan w:val="2"/>
            <w:vAlign w:val="center"/>
          </w:tcPr>
          <w:p w14:paraId="066047DE" w14:textId="77777777" w:rsidR="005A3B6E" w:rsidRDefault="005A3B6E">
            <w:pPr>
              <w:jc w:val="left"/>
              <w:rPr>
                <w:szCs w:val="24"/>
              </w:rPr>
            </w:pPr>
            <w:r>
              <w:rPr>
                <w:rFonts w:ascii="SimSun" w:hint="eastAsia"/>
                <w:sz w:val="20"/>
                <w:szCs w:val="24"/>
                <w:lang w:val="zh-CN"/>
              </w:rPr>
              <w:t>本地组装</w:t>
            </w:r>
          </w:p>
        </w:tc>
        <w:tc>
          <w:tcPr>
            <w:tcW w:w="1180" w:type="dxa"/>
            <w:vAlign w:val="center"/>
          </w:tcPr>
          <w:p w14:paraId="36B1C992" w14:textId="77777777" w:rsidR="005A3B6E" w:rsidRDefault="005A3B6E">
            <w:pPr>
              <w:jc w:val="right"/>
              <w:rPr>
                <w:sz w:val="20"/>
                <w:szCs w:val="24"/>
              </w:rPr>
            </w:pPr>
            <w:r>
              <w:rPr>
                <w:sz w:val="20"/>
                <w:szCs w:val="24"/>
              </w:rPr>
              <w:t>20.84</w:t>
            </w:r>
          </w:p>
        </w:tc>
        <w:tc>
          <w:tcPr>
            <w:tcW w:w="1181" w:type="dxa"/>
            <w:vAlign w:val="center"/>
          </w:tcPr>
          <w:p w14:paraId="5D8EA92C" w14:textId="77777777" w:rsidR="005A3B6E" w:rsidRDefault="005A3B6E">
            <w:pPr>
              <w:jc w:val="right"/>
              <w:rPr>
                <w:sz w:val="20"/>
                <w:szCs w:val="24"/>
              </w:rPr>
            </w:pPr>
            <w:r>
              <w:rPr>
                <w:sz w:val="20"/>
                <w:szCs w:val="24"/>
              </w:rPr>
              <w:t>0.99</w:t>
            </w:r>
          </w:p>
        </w:tc>
        <w:tc>
          <w:tcPr>
            <w:tcW w:w="1181" w:type="dxa"/>
            <w:vAlign w:val="center"/>
          </w:tcPr>
          <w:p w14:paraId="44FCF399" w14:textId="77777777" w:rsidR="005A3B6E" w:rsidRDefault="005A3B6E">
            <w:pPr>
              <w:jc w:val="right"/>
              <w:rPr>
                <w:sz w:val="20"/>
                <w:szCs w:val="24"/>
              </w:rPr>
            </w:pPr>
            <w:r>
              <w:rPr>
                <w:sz w:val="20"/>
                <w:szCs w:val="24"/>
              </w:rPr>
              <w:t>0.00</w:t>
            </w:r>
          </w:p>
        </w:tc>
        <w:tc>
          <w:tcPr>
            <w:tcW w:w="1181" w:type="dxa"/>
            <w:vAlign w:val="center"/>
          </w:tcPr>
          <w:p w14:paraId="3719FCAA" w14:textId="77777777" w:rsidR="005A3B6E" w:rsidRDefault="005A3B6E">
            <w:pPr>
              <w:jc w:val="right"/>
              <w:rPr>
                <w:sz w:val="20"/>
                <w:szCs w:val="24"/>
              </w:rPr>
            </w:pPr>
            <w:r>
              <w:rPr>
                <w:sz w:val="20"/>
                <w:szCs w:val="24"/>
              </w:rPr>
              <w:t>21.85</w:t>
            </w:r>
          </w:p>
        </w:tc>
        <w:tc>
          <w:tcPr>
            <w:tcW w:w="1492" w:type="dxa"/>
            <w:vAlign w:val="center"/>
          </w:tcPr>
          <w:p w14:paraId="7AFED58E" w14:textId="77777777" w:rsidR="005A3B6E" w:rsidRDefault="005A3B6E">
            <w:pPr>
              <w:jc w:val="center"/>
              <w:rPr>
                <w:sz w:val="20"/>
                <w:szCs w:val="24"/>
              </w:rPr>
            </w:pPr>
            <w:r>
              <w:rPr>
                <w:sz w:val="20"/>
                <w:szCs w:val="24"/>
              </w:rPr>
              <w:t>13.2</w:t>
            </w:r>
          </w:p>
        </w:tc>
      </w:tr>
      <w:tr w:rsidR="005A3B6E" w14:paraId="578F32E3" w14:textId="77777777">
        <w:trPr>
          <w:trHeight w:val="33"/>
          <w:jc w:val="center"/>
        </w:trPr>
        <w:tc>
          <w:tcPr>
            <w:tcW w:w="3145" w:type="dxa"/>
            <w:gridSpan w:val="2"/>
            <w:vAlign w:val="center"/>
          </w:tcPr>
          <w:p w14:paraId="2A51A3A8" w14:textId="77777777" w:rsidR="005A3B6E" w:rsidRDefault="005A3B6E">
            <w:pPr>
              <w:jc w:val="left"/>
              <w:rPr>
                <w:szCs w:val="24"/>
              </w:rPr>
            </w:pPr>
            <w:r>
              <w:rPr>
                <w:rFonts w:ascii="SimSun" w:hint="eastAsia"/>
                <w:b/>
                <w:sz w:val="20"/>
                <w:szCs w:val="24"/>
                <w:lang w:val="zh-CN"/>
              </w:rPr>
              <w:t>共计</w:t>
            </w:r>
          </w:p>
        </w:tc>
        <w:tc>
          <w:tcPr>
            <w:tcW w:w="1180" w:type="dxa"/>
          </w:tcPr>
          <w:p w14:paraId="1900266C" w14:textId="77777777" w:rsidR="005A3B6E" w:rsidRDefault="005A3B6E">
            <w:pPr>
              <w:jc w:val="right"/>
              <w:rPr>
                <w:b/>
                <w:sz w:val="20"/>
                <w:szCs w:val="24"/>
              </w:rPr>
            </w:pPr>
            <w:r>
              <w:rPr>
                <w:b/>
                <w:sz w:val="20"/>
                <w:szCs w:val="24"/>
              </w:rPr>
              <w:t>112.02</w:t>
            </w:r>
          </w:p>
        </w:tc>
        <w:tc>
          <w:tcPr>
            <w:tcW w:w="1181" w:type="dxa"/>
          </w:tcPr>
          <w:p w14:paraId="35CEAE2A" w14:textId="77777777" w:rsidR="005A3B6E" w:rsidRDefault="005A3B6E">
            <w:pPr>
              <w:jc w:val="right"/>
              <w:rPr>
                <w:b/>
                <w:sz w:val="20"/>
                <w:szCs w:val="24"/>
              </w:rPr>
            </w:pPr>
            <w:r>
              <w:rPr>
                <w:b/>
                <w:sz w:val="20"/>
                <w:szCs w:val="24"/>
              </w:rPr>
              <w:t>11.30</w:t>
            </w:r>
          </w:p>
        </w:tc>
        <w:tc>
          <w:tcPr>
            <w:tcW w:w="1181" w:type="dxa"/>
          </w:tcPr>
          <w:p w14:paraId="54FC4C2F" w14:textId="77777777" w:rsidR="005A3B6E" w:rsidRDefault="005A3B6E">
            <w:pPr>
              <w:jc w:val="right"/>
              <w:rPr>
                <w:b/>
                <w:sz w:val="20"/>
                <w:szCs w:val="24"/>
              </w:rPr>
            </w:pPr>
            <w:r>
              <w:rPr>
                <w:b/>
                <w:sz w:val="20"/>
                <w:szCs w:val="24"/>
              </w:rPr>
              <w:t>42.03</w:t>
            </w:r>
          </w:p>
        </w:tc>
        <w:tc>
          <w:tcPr>
            <w:tcW w:w="1181" w:type="dxa"/>
          </w:tcPr>
          <w:p w14:paraId="6E03997D" w14:textId="77777777" w:rsidR="005A3B6E" w:rsidRDefault="005A3B6E">
            <w:pPr>
              <w:jc w:val="right"/>
              <w:rPr>
                <w:b/>
                <w:sz w:val="20"/>
                <w:szCs w:val="24"/>
              </w:rPr>
            </w:pPr>
            <w:r>
              <w:rPr>
                <w:b/>
                <w:sz w:val="20"/>
                <w:szCs w:val="24"/>
              </w:rPr>
              <w:t>165.35</w:t>
            </w:r>
          </w:p>
        </w:tc>
        <w:tc>
          <w:tcPr>
            <w:tcW w:w="1492" w:type="dxa"/>
            <w:vAlign w:val="center"/>
          </w:tcPr>
          <w:p w14:paraId="1B243843" w14:textId="77777777" w:rsidR="005A3B6E" w:rsidRDefault="005A3B6E">
            <w:pPr>
              <w:jc w:val="center"/>
              <w:rPr>
                <w:b/>
                <w:sz w:val="20"/>
                <w:szCs w:val="24"/>
              </w:rPr>
            </w:pPr>
            <w:r>
              <w:rPr>
                <w:b/>
                <w:sz w:val="20"/>
                <w:szCs w:val="24"/>
              </w:rPr>
              <w:t>100</w:t>
            </w:r>
          </w:p>
        </w:tc>
      </w:tr>
      <w:tr w:rsidR="005A3B6E" w14:paraId="36EF788D" w14:textId="77777777">
        <w:trPr>
          <w:trHeight w:val="17"/>
          <w:jc w:val="center"/>
        </w:trPr>
        <w:tc>
          <w:tcPr>
            <w:tcW w:w="9360" w:type="dxa"/>
            <w:gridSpan w:val="7"/>
            <w:vAlign w:val="center"/>
          </w:tcPr>
          <w:p w14:paraId="2BA0126C" w14:textId="77777777" w:rsidR="005A3B6E" w:rsidRDefault="005A3B6E">
            <w:pPr>
              <w:jc w:val="center"/>
              <w:rPr>
                <w:szCs w:val="24"/>
              </w:rPr>
            </w:pPr>
            <w:r>
              <w:rPr>
                <w:b/>
                <w:sz w:val="20"/>
                <w:szCs w:val="24"/>
                <w:lang w:val="zh-CN"/>
              </w:rPr>
              <w:t>CO</w:t>
            </w:r>
            <w:r>
              <w:rPr>
                <w:b/>
                <w:sz w:val="20"/>
                <w:szCs w:val="24"/>
                <w:vertAlign w:val="subscript"/>
                <w:lang w:val="zh-CN"/>
              </w:rPr>
              <w:t>2</w:t>
            </w:r>
            <w:r>
              <w:rPr>
                <w:rFonts w:ascii="SimSun" w:hint="eastAsia"/>
                <w:b/>
                <w:sz w:val="20"/>
                <w:szCs w:val="24"/>
                <w:lang w:val="zh-CN"/>
              </w:rPr>
              <w:t>当量吨</w:t>
            </w:r>
          </w:p>
        </w:tc>
      </w:tr>
      <w:tr w:rsidR="005A3B6E" w14:paraId="7452A07F" w14:textId="77777777">
        <w:trPr>
          <w:trHeight w:val="17"/>
          <w:jc w:val="center"/>
        </w:trPr>
        <w:tc>
          <w:tcPr>
            <w:tcW w:w="9360" w:type="dxa"/>
            <w:gridSpan w:val="7"/>
            <w:vAlign w:val="center"/>
          </w:tcPr>
          <w:p w14:paraId="1BF07F5C" w14:textId="77777777" w:rsidR="005A3B6E" w:rsidRDefault="005A3B6E">
            <w:pPr>
              <w:suppressAutoHyphens/>
              <w:ind w:left="521"/>
              <w:jc w:val="left"/>
              <w:rPr>
                <w:szCs w:val="24"/>
              </w:rPr>
            </w:pPr>
            <w:r>
              <w:rPr>
                <w:rFonts w:ascii="SimSun" w:hint="eastAsia"/>
                <w:b/>
                <w:sz w:val="20"/>
                <w:szCs w:val="24"/>
                <w:lang w:val="zh-CN"/>
              </w:rPr>
              <w:t>制冷次级行业</w:t>
            </w:r>
          </w:p>
        </w:tc>
      </w:tr>
      <w:tr w:rsidR="005A3B6E" w14:paraId="16593279" w14:textId="77777777">
        <w:trPr>
          <w:trHeight w:val="17"/>
          <w:jc w:val="center"/>
        </w:trPr>
        <w:tc>
          <w:tcPr>
            <w:tcW w:w="3145" w:type="dxa"/>
            <w:gridSpan w:val="2"/>
            <w:vAlign w:val="center"/>
          </w:tcPr>
          <w:p w14:paraId="20E40B32" w14:textId="77777777" w:rsidR="005A3B6E" w:rsidRDefault="005A3B6E">
            <w:pPr>
              <w:jc w:val="left"/>
              <w:rPr>
                <w:szCs w:val="24"/>
              </w:rPr>
            </w:pPr>
            <w:r>
              <w:rPr>
                <w:rFonts w:ascii="SimSun" w:hint="eastAsia"/>
                <w:sz w:val="20"/>
                <w:szCs w:val="24"/>
                <w:lang w:val="zh-CN"/>
              </w:rPr>
              <w:t>家用制冷</w:t>
            </w:r>
          </w:p>
        </w:tc>
        <w:tc>
          <w:tcPr>
            <w:tcW w:w="1180" w:type="dxa"/>
            <w:vAlign w:val="center"/>
          </w:tcPr>
          <w:p w14:paraId="678E35BC" w14:textId="77777777" w:rsidR="005A3B6E" w:rsidRDefault="005A3B6E">
            <w:pPr>
              <w:jc w:val="right"/>
              <w:rPr>
                <w:sz w:val="20"/>
                <w:szCs w:val="24"/>
              </w:rPr>
            </w:pPr>
            <w:r>
              <w:rPr>
                <w:sz w:val="20"/>
                <w:szCs w:val="24"/>
              </w:rPr>
              <w:t>27,713</w:t>
            </w:r>
          </w:p>
        </w:tc>
        <w:tc>
          <w:tcPr>
            <w:tcW w:w="1181" w:type="dxa"/>
            <w:vAlign w:val="center"/>
          </w:tcPr>
          <w:p w14:paraId="55B04C74" w14:textId="77777777" w:rsidR="005A3B6E" w:rsidRDefault="005A3B6E">
            <w:pPr>
              <w:jc w:val="right"/>
              <w:rPr>
                <w:sz w:val="20"/>
                <w:szCs w:val="24"/>
              </w:rPr>
            </w:pPr>
            <w:r>
              <w:rPr>
                <w:sz w:val="20"/>
                <w:szCs w:val="24"/>
              </w:rPr>
              <w:t>0</w:t>
            </w:r>
          </w:p>
        </w:tc>
        <w:tc>
          <w:tcPr>
            <w:tcW w:w="1181" w:type="dxa"/>
            <w:vAlign w:val="center"/>
          </w:tcPr>
          <w:p w14:paraId="6771F234" w14:textId="77777777" w:rsidR="005A3B6E" w:rsidRDefault="005A3B6E">
            <w:pPr>
              <w:jc w:val="right"/>
              <w:rPr>
                <w:sz w:val="20"/>
                <w:szCs w:val="24"/>
              </w:rPr>
            </w:pPr>
            <w:r>
              <w:rPr>
                <w:sz w:val="20"/>
                <w:szCs w:val="24"/>
              </w:rPr>
              <w:t>0</w:t>
            </w:r>
          </w:p>
        </w:tc>
        <w:tc>
          <w:tcPr>
            <w:tcW w:w="1181" w:type="dxa"/>
            <w:vAlign w:val="center"/>
          </w:tcPr>
          <w:p w14:paraId="19659C98" w14:textId="77777777" w:rsidR="005A3B6E" w:rsidRDefault="005A3B6E">
            <w:pPr>
              <w:jc w:val="right"/>
              <w:rPr>
                <w:sz w:val="20"/>
                <w:szCs w:val="24"/>
              </w:rPr>
            </w:pPr>
            <w:r>
              <w:rPr>
                <w:sz w:val="20"/>
                <w:szCs w:val="24"/>
              </w:rPr>
              <w:t>27,713</w:t>
            </w:r>
          </w:p>
        </w:tc>
        <w:tc>
          <w:tcPr>
            <w:tcW w:w="1492" w:type="dxa"/>
            <w:vAlign w:val="center"/>
          </w:tcPr>
          <w:p w14:paraId="6A3535AE" w14:textId="77777777" w:rsidR="005A3B6E" w:rsidRDefault="005A3B6E">
            <w:pPr>
              <w:jc w:val="center"/>
              <w:rPr>
                <w:sz w:val="20"/>
                <w:szCs w:val="24"/>
              </w:rPr>
            </w:pPr>
            <w:r>
              <w:rPr>
                <w:sz w:val="20"/>
                <w:szCs w:val="24"/>
              </w:rPr>
              <w:t>9.5</w:t>
            </w:r>
          </w:p>
        </w:tc>
      </w:tr>
      <w:tr w:rsidR="005A3B6E" w14:paraId="6DE9A8BF" w14:textId="77777777">
        <w:trPr>
          <w:trHeight w:val="105"/>
          <w:jc w:val="center"/>
        </w:trPr>
        <w:tc>
          <w:tcPr>
            <w:tcW w:w="1413" w:type="dxa"/>
            <w:vMerge w:val="restart"/>
            <w:vAlign w:val="center"/>
          </w:tcPr>
          <w:p w14:paraId="76F212C3" w14:textId="77777777" w:rsidR="005A3B6E" w:rsidRDefault="005A3B6E">
            <w:pPr>
              <w:jc w:val="left"/>
              <w:rPr>
                <w:szCs w:val="24"/>
              </w:rPr>
            </w:pPr>
            <w:r>
              <w:rPr>
                <w:rFonts w:ascii="SimSun" w:hint="eastAsia"/>
                <w:sz w:val="20"/>
                <w:szCs w:val="24"/>
                <w:lang w:val="zh-CN"/>
              </w:rPr>
              <w:t>商用制冷</w:t>
            </w:r>
          </w:p>
        </w:tc>
        <w:tc>
          <w:tcPr>
            <w:tcW w:w="1732" w:type="dxa"/>
            <w:vAlign w:val="center"/>
          </w:tcPr>
          <w:p w14:paraId="3FC6B5A1" w14:textId="77777777" w:rsidR="005A3B6E" w:rsidRDefault="005A3B6E">
            <w:pPr>
              <w:jc w:val="left"/>
              <w:rPr>
                <w:szCs w:val="24"/>
              </w:rPr>
            </w:pPr>
            <w:r>
              <w:rPr>
                <w:rFonts w:ascii="SimSun" w:hint="eastAsia"/>
                <w:sz w:val="20"/>
                <w:szCs w:val="24"/>
                <w:lang w:val="zh-CN"/>
              </w:rPr>
              <w:t>独立式机组</w:t>
            </w:r>
          </w:p>
        </w:tc>
        <w:tc>
          <w:tcPr>
            <w:tcW w:w="1180" w:type="dxa"/>
            <w:vAlign w:val="center"/>
          </w:tcPr>
          <w:p w14:paraId="4532C5D1" w14:textId="77777777" w:rsidR="005A3B6E" w:rsidRDefault="005A3B6E">
            <w:pPr>
              <w:jc w:val="right"/>
              <w:rPr>
                <w:sz w:val="20"/>
                <w:szCs w:val="24"/>
              </w:rPr>
            </w:pPr>
            <w:r>
              <w:rPr>
                <w:sz w:val="20"/>
                <w:szCs w:val="24"/>
              </w:rPr>
              <w:t>31,060</w:t>
            </w:r>
          </w:p>
        </w:tc>
        <w:tc>
          <w:tcPr>
            <w:tcW w:w="1181" w:type="dxa"/>
            <w:vAlign w:val="center"/>
          </w:tcPr>
          <w:p w14:paraId="47DBC515" w14:textId="77777777" w:rsidR="005A3B6E" w:rsidRDefault="005A3B6E">
            <w:pPr>
              <w:jc w:val="right"/>
              <w:rPr>
                <w:sz w:val="20"/>
                <w:szCs w:val="24"/>
              </w:rPr>
            </w:pPr>
            <w:r>
              <w:rPr>
                <w:sz w:val="20"/>
                <w:szCs w:val="24"/>
              </w:rPr>
              <w:t>30,941</w:t>
            </w:r>
          </w:p>
        </w:tc>
        <w:tc>
          <w:tcPr>
            <w:tcW w:w="1181" w:type="dxa"/>
            <w:vAlign w:val="center"/>
          </w:tcPr>
          <w:p w14:paraId="55248E85" w14:textId="77777777" w:rsidR="005A3B6E" w:rsidRDefault="005A3B6E">
            <w:pPr>
              <w:jc w:val="right"/>
              <w:rPr>
                <w:sz w:val="20"/>
                <w:szCs w:val="24"/>
              </w:rPr>
            </w:pPr>
            <w:r>
              <w:rPr>
                <w:sz w:val="20"/>
                <w:szCs w:val="24"/>
              </w:rPr>
              <w:t>0</w:t>
            </w:r>
          </w:p>
        </w:tc>
        <w:tc>
          <w:tcPr>
            <w:tcW w:w="1181" w:type="dxa"/>
            <w:vAlign w:val="center"/>
          </w:tcPr>
          <w:p w14:paraId="767C60A0" w14:textId="77777777" w:rsidR="005A3B6E" w:rsidRDefault="005A3B6E">
            <w:pPr>
              <w:jc w:val="right"/>
              <w:rPr>
                <w:sz w:val="20"/>
                <w:szCs w:val="24"/>
              </w:rPr>
            </w:pPr>
            <w:r>
              <w:rPr>
                <w:sz w:val="20"/>
                <w:szCs w:val="24"/>
              </w:rPr>
              <w:t>62,001</w:t>
            </w:r>
          </w:p>
        </w:tc>
        <w:tc>
          <w:tcPr>
            <w:tcW w:w="1492" w:type="dxa"/>
            <w:vAlign w:val="center"/>
          </w:tcPr>
          <w:p w14:paraId="1C93D1F0" w14:textId="77777777" w:rsidR="005A3B6E" w:rsidRDefault="005A3B6E">
            <w:pPr>
              <w:jc w:val="center"/>
              <w:rPr>
                <w:sz w:val="20"/>
                <w:szCs w:val="24"/>
              </w:rPr>
            </w:pPr>
            <w:r>
              <w:rPr>
                <w:sz w:val="20"/>
                <w:szCs w:val="24"/>
              </w:rPr>
              <w:t>21.2</w:t>
            </w:r>
          </w:p>
        </w:tc>
      </w:tr>
      <w:tr w:rsidR="005A3B6E" w14:paraId="1EEDA06D" w14:textId="77777777">
        <w:trPr>
          <w:trHeight w:val="168"/>
          <w:jc w:val="center"/>
        </w:trPr>
        <w:tc>
          <w:tcPr>
            <w:tcW w:w="1413" w:type="dxa"/>
            <w:vMerge/>
            <w:vAlign w:val="center"/>
          </w:tcPr>
          <w:p w14:paraId="37FB88F2" w14:textId="77777777" w:rsidR="005A3B6E" w:rsidRDefault="005A3B6E">
            <w:pPr>
              <w:jc w:val="left"/>
              <w:rPr>
                <w:sz w:val="20"/>
                <w:szCs w:val="24"/>
              </w:rPr>
            </w:pPr>
          </w:p>
        </w:tc>
        <w:tc>
          <w:tcPr>
            <w:tcW w:w="1732" w:type="dxa"/>
            <w:vAlign w:val="center"/>
          </w:tcPr>
          <w:p w14:paraId="47C17292" w14:textId="77777777" w:rsidR="005A3B6E" w:rsidRDefault="005A3B6E">
            <w:pPr>
              <w:jc w:val="left"/>
              <w:rPr>
                <w:szCs w:val="24"/>
              </w:rPr>
            </w:pPr>
            <w:r>
              <w:rPr>
                <w:rFonts w:ascii="SimSun" w:hint="eastAsia"/>
                <w:sz w:val="20"/>
                <w:szCs w:val="24"/>
                <w:lang w:val="zh-CN"/>
              </w:rPr>
              <w:t>冷凝机组</w:t>
            </w:r>
          </w:p>
        </w:tc>
        <w:tc>
          <w:tcPr>
            <w:tcW w:w="1180" w:type="dxa"/>
            <w:vAlign w:val="center"/>
          </w:tcPr>
          <w:p w14:paraId="63552FE4" w14:textId="77777777" w:rsidR="005A3B6E" w:rsidRDefault="005A3B6E">
            <w:pPr>
              <w:jc w:val="right"/>
              <w:rPr>
                <w:sz w:val="20"/>
                <w:szCs w:val="24"/>
              </w:rPr>
            </w:pPr>
            <w:r>
              <w:rPr>
                <w:sz w:val="20"/>
                <w:szCs w:val="24"/>
              </w:rPr>
              <w:t>6,592</w:t>
            </w:r>
          </w:p>
        </w:tc>
        <w:tc>
          <w:tcPr>
            <w:tcW w:w="1181" w:type="dxa"/>
            <w:vAlign w:val="center"/>
          </w:tcPr>
          <w:p w14:paraId="561B2A66" w14:textId="77777777" w:rsidR="005A3B6E" w:rsidRDefault="005A3B6E">
            <w:pPr>
              <w:jc w:val="right"/>
              <w:rPr>
                <w:sz w:val="20"/>
                <w:szCs w:val="24"/>
              </w:rPr>
            </w:pPr>
            <w:r>
              <w:rPr>
                <w:sz w:val="20"/>
                <w:szCs w:val="24"/>
              </w:rPr>
              <w:t>0</w:t>
            </w:r>
          </w:p>
        </w:tc>
        <w:tc>
          <w:tcPr>
            <w:tcW w:w="1181" w:type="dxa"/>
            <w:vAlign w:val="center"/>
          </w:tcPr>
          <w:p w14:paraId="6B366C76" w14:textId="77777777" w:rsidR="005A3B6E" w:rsidRDefault="005A3B6E">
            <w:pPr>
              <w:jc w:val="right"/>
              <w:rPr>
                <w:sz w:val="20"/>
                <w:szCs w:val="24"/>
              </w:rPr>
            </w:pPr>
            <w:r>
              <w:rPr>
                <w:sz w:val="20"/>
                <w:szCs w:val="24"/>
              </w:rPr>
              <w:t>0</w:t>
            </w:r>
          </w:p>
        </w:tc>
        <w:tc>
          <w:tcPr>
            <w:tcW w:w="1181" w:type="dxa"/>
            <w:vAlign w:val="center"/>
          </w:tcPr>
          <w:p w14:paraId="21EBC9CE" w14:textId="77777777" w:rsidR="005A3B6E" w:rsidRDefault="005A3B6E">
            <w:pPr>
              <w:jc w:val="right"/>
              <w:rPr>
                <w:sz w:val="20"/>
                <w:szCs w:val="24"/>
              </w:rPr>
            </w:pPr>
            <w:r>
              <w:rPr>
                <w:sz w:val="20"/>
                <w:szCs w:val="24"/>
              </w:rPr>
              <w:t>6,592</w:t>
            </w:r>
          </w:p>
        </w:tc>
        <w:tc>
          <w:tcPr>
            <w:tcW w:w="1492" w:type="dxa"/>
            <w:vAlign w:val="center"/>
          </w:tcPr>
          <w:p w14:paraId="6DA99CB4" w14:textId="77777777" w:rsidR="005A3B6E" w:rsidRDefault="005A3B6E">
            <w:pPr>
              <w:jc w:val="center"/>
              <w:rPr>
                <w:sz w:val="20"/>
                <w:szCs w:val="24"/>
              </w:rPr>
            </w:pPr>
            <w:r>
              <w:rPr>
                <w:sz w:val="20"/>
                <w:szCs w:val="24"/>
              </w:rPr>
              <w:t>2.3</w:t>
            </w:r>
          </w:p>
        </w:tc>
      </w:tr>
      <w:tr w:rsidR="005A3B6E" w14:paraId="526BFCB4" w14:textId="77777777">
        <w:trPr>
          <w:trHeight w:val="20"/>
          <w:jc w:val="center"/>
        </w:trPr>
        <w:tc>
          <w:tcPr>
            <w:tcW w:w="1413" w:type="dxa"/>
            <w:vMerge/>
            <w:vAlign w:val="center"/>
          </w:tcPr>
          <w:p w14:paraId="1D3032F7" w14:textId="77777777" w:rsidR="005A3B6E" w:rsidRDefault="005A3B6E">
            <w:pPr>
              <w:jc w:val="left"/>
              <w:rPr>
                <w:sz w:val="20"/>
                <w:szCs w:val="24"/>
              </w:rPr>
            </w:pPr>
          </w:p>
        </w:tc>
        <w:tc>
          <w:tcPr>
            <w:tcW w:w="1732" w:type="dxa"/>
            <w:vAlign w:val="center"/>
          </w:tcPr>
          <w:p w14:paraId="5D1FFE80" w14:textId="77777777" w:rsidR="005A3B6E" w:rsidRDefault="005A3B6E">
            <w:pPr>
              <w:jc w:val="left"/>
              <w:rPr>
                <w:szCs w:val="24"/>
              </w:rPr>
            </w:pPr>
            <w:r>
              <w:rPr>
                <w:rFonts w:ascii="SimSun" w:hint="eastAsia"/>
                <w:sz w:val="20"/>
                <w:szCs w:val="24"/>
                <w:lang w:val="zh-CN"/>
              </w:rPr>
              <w:t>中央系统</w:t>
            </w:r>
          </w:p>
        </w:tc>
        <w:tc>
          <w:tcPr>
            <w:tcW w:w="1180" w:type="dxa"/>
            <w:vAlign w:val="center"/>
          </w:tcPr>
          <w:p w14:paraId="2F736D5C" w14:textId="77777777" w:rsidR="005A3B6E" w:rsidRDefault="005A3B6E">
            <w:pPr>
              <w:jc w:val="right"/>
              <w:rPr>
                <w:sz w:val="20"/>
                <w:szCs w:val="24"/>
              </w:rPr>
            </w:pPr>
            <w:r>
              <w:rPr>
                <w:sz w:val="20"/>
                <w:szCs w:val="24"/>
              </w:rPr>
              <w:t>14,214</w:t>
            </w:r>
          </w:p>
        </w:tc>
        <w:tc>
          <w:tcPr>
            <w:tcW w:w="1181" w:type="dxa"/>
            <w:vAlign w:val="center"/>
          </w:tcPr>
          <w:p w14:paraId="7A373BBC" w14:textId="77777777" w:rsidR="005A3B6E" w:rsidRDefault="005A3B6E">
            <w:pPr>
              <w:jc w:val="right"/>
              <w:rPr>
                <w:sz w:val="20"/>
                <w:szCs w:val="24"/>
              </w:rPr>
            </w:pPr>
            <w:r>
              <w:rPr>
                <w:sz w:val="20"/>
                <w:szCs w:val="24"/>
              </w:rPr>
              <w:t>5,529</w:t>
            </w:r>
          </w:p>
        </w:tc>
        <w:tc>
          <w:tcPr>
            <w:tcW w:w="1181" w:type="dxa"/>
            <w:vAlign w:val="center"/>
          </w:tcPr>
          <w:p w14:paraId="33FB88EB" w14:textId="77777777" w:rsidR="005A3B6E" w:rsidRDefault="005A3B6E">
            <w:pPr>
              <w:jc w:val="right"/>
              <w:rPr>
                <w:sz w:val="20"/>
                <w:szCs w:val="24"/>
              </w:rPr>
            </w:pPr>
            <w:r>
              <w:rPr>
                <w:sz w:val="20"/>
                <w:szCs w:val="24"/>
              </w:rPr>
              <w:t>0</w:t>
            </w:r>
          </w:p>
        </w:tc>
        <w:tc>
          <w:tcPr>
            <w:tcW w:w="1181" w:type="dxa"/>
            <w:vAlign w:val="center"/>
          </w:tcPr>
          <w:p w14:paraId="53C06F52" w14:textId="77777777" w:rsidR="005A3B6E" w:rsidRDefault="005A3B6E">
            <w:pPr>
              <w:jc w:val="right"/>
              <w:rPr>
                <w:sz w:val="20"/>
                <w:szCs w:val="24"/>
              </w:rPr>
            </w:pPr>
            <w:r>
              <w:rPr>
                <w:sz w:val="20"/>
                <w:szCs w:val="24"/>
              </w:rPr>
              <w:t>19,744</w:t>
            </w:r>
          </w:p>
        </w:tc>
        <w:tc>
          <w:tcPr>
            <w:tcW w:w="1492" w:type="dxa"/>
            <w:vAlign w:val="center"/>
          </w:tcPr>
          <w:p w14:paraId="187B6F5D" w14:textId="77777777" w:rsidR="005A3B6E" w:rsidRDefault="005A3B6E">
            <w:pPr>
              <w:jc w:val="center"/>
              <w:rPr>
                <w:sz w:val="20"/>
                <w:szCs w:val="24"/>
              </w:rPr>
            </w:pPr>
            <w:r>
              <w:rPr>
                <w:sz w:val="20"/>
                <w:szCs w:val="24"/>
              </w:rPr>
              <w:t>6.8</w:t>
            </w:r>
          </w:p>
        </w:tc>
      </w:tr>
      <w:tr w:rsidR="005A3B6E" w14:paraId="45395F2D" w14:textId="77777777">
        <w:trPr>
          <w:trHeight w:val="24"/>
          <w:jc w:val="center"/>
        </w:trPr>
        <w:tc>
          <w:tcPr>
            <w:tcW w:w="1413" w:type="dxa"/>
            <w:vMerge/>
            <w:vAlign w:val="center"/>
          </w:tcPr>
          <w:p w14:paraId="13CA6EE5" w14:textId="77777777" w:rsidR="005A3B6E" w:rsidRDefault="005A3B6E">
            <w:pPr>
              <w:jc w:val="left"/>
              <w:rPr>
                <w:sz w:val="20"/>
                <w:szCs w:val="24"/>
              </w:rPr>
            </w:pPr>
          </w:p>
        </w:tc>
        <w:tc>
          <w:tcPr>
            <w:tcW w:w="1732" w:type="dxa"/>
            <w:vAlign w:val="center"/>
          </w:tcPr>
          <w:p w14:paraId="580CF113" w14:textId="77777777" w:rsidR="005A3B6E" w:rsidRDefault="005A3B6E">
            <w:pPr>
              <w:jc w:val="left"/>
              <w:rPr>
                <w:szCs w:val="24"/>
              </w:rPr>
            </w:pPr>
            <w:r>
              <w:rPr>
                <w:rFonts w:ascii="KaiTi_GB2312" w:eastAsia="KaiTi_GB2312" w:hint="eastAsia"/>
                <w:sz w:val="20"/>
                <w:szCs w:val="24"/>
                <w:lang w:val="zh-CN"/>
              </w:rPr>
              <w:t>小计</w:t>
            </w:r>
          </w:p>
        </w:tc>
        <w:tc>
          <w:tcPr>
            <w:tcW w:w="1180" w:type="dxa"/>
          </w:tcPr>
          <w:p w14:paraId="0389545A" w14:textId="77777777" w:rsidR="005A3B6E" w:rsidRDefault="005A3B6E">
            <w:pPr>
              <w:jc w:val="right"/>
              <w:rPr>
                <w:i/>
                <w:sz w:val="20"/>
                <w:szCs w:val="24"/>
              </w:rPr>
            </w:pPr>
            <w:r>
              <w:rPr>
                <w:i/>
                <w:sz w:val="20"/>
                <w:szCs w:val="24"/>
              </w:rPr>
              <w:t>51,866</w:t>
            </w:r>
          </w:p>
        </w:tc>
        <w:tc>
          <w:tcPr>
            <w:tcW w:w="1181" w:type="dxa"/>
          </w:tcPr>
          <w:p w14:paraId="4675AA21" w14:textId="77777777" w:rsidR="005A3B6E" w:rsidRDefault="005A3B6E">
            <w:pPr>
              <w:jc w:val="right"/>
              <w:rPr>
                <w:i/>
                <w:sz w:val="20"/>
                <w:szCs w:val="24"/>
              </w:rPr>
            </w:pPr>
            <w:r>
              <w:rPr>
                <w:i/>
                <w:sz w:val="20"/>
                <w:szCs w:val="24"/>
              </w:rPr>
              <w:t>36,470</w:t>
            </w:r>
          </w:p>
        </w:tc>
        <w:tc>
          <w:tcPr>
            <w:tcW w:w="1181" w:type="dxa"/>
          </w:tcPr>
          <w:p w14:paraId="2B0C9EFD" w14:textId="77777777" w:rsidR="005A3B6E" w:rsidRDefault="005A3B6E">
            <w:pPr>
              <w:jc w:val="right"/>
              <w:rPr>
                <w:i/>
                <w:sz w:val="20"/>
                <w:szCs w:val="24"/>
              </w:rPr>
            </w:pPr>
            <w:r>
              <w:rPr>
                <w:i/>
                <w:sz w:val="20"/>
                <w:szCs w:val="24"/>
              </w:rPr>
              <w:t>0</w:t>
            </w:r>
          </w:p>
        </w:tc>
        <w:tc>
          <w:tcPr>
            <w:tcW w:w="1181" w:type="dxa"/>
          </w:tcPr>
          <w:p w14:paraId="1E3C1213" w14:textId="77777777" w:rsidR="005A3B6E" w:rsidRDefault="005A3B6E">
            <w:pPr>
              <w:jc w:val="right"/>
              <w:rPr>
                <w:i/>
                <w:sz w:val="20"/>
                <w:szCs w:val="24"/>
              </w:rPr>
            </w:pPr>
            <w:r>
              <w:rPr>
                <w:i/>
                <w:sz w:val="20"/>
                <w:szCs w:val="24"/>
              </w:rPr>
              <w:t>88,337</w:t>
            </w:r>
          </w:p>
        </w:tc>
        <w:tc>
          <w:tcPr>
            <w:tcW w:w="1492" w:type="dxa"/>
          </w:tcPr>
          <w:p w14:paraId="018E254B" w14:textId="77777777" w:rsidR="005A3B6E" w:rsidRDefault="005A3B6E">
            <w:pPr>
              <w:jc w:val="center"/>
              <w:rPr>
                <w:i/>
                <w:sz w:val="20"/>
                <w:szCs w:val="24"/>
              </w:rPr>
            </w:pPr>
            <w:r>
              <w:rPr>
                <w:i/>
                <w:sz w:val="20"/>
                <w:szCs w:val="24"/>
              </w:rPr>
              <w:t>30.2</w:t>
            </w:r>
          </w:p>
        </w:tc>
      </w:tr>
      <w:tr w:rsidR="005A3B6E" w14:paraId="0AA29E16" w14:textId="77777777">
        <w:trPr>
          <w:trHeight w:val="24"/>
          <w:jc w:val="center"/>
        </w:trPr>
        <w:tc>
          <w:tcPr>
            <w:tcW w:w="3145" w:type="dxa"/>
            <w:gridSpan w:val="2"/>
            <w:vAlign w:val="center"/>
          </w:tcPr>
          <w:p w14:paraId="45050C47" w14:textId="77777777" w:rsidR="005A3B6E" w:rsidRDefault="005A3B6E">
            <w:pPr>
              <w:jc w:val="left"/>
              <w:rPr>
                <w:szCs w:val="24"/>
              </w:rPr>
            </w:pPr>
            <w:r>
              <w:rPr>
                <w:rFonts w:ascii="SimSun" w:hint="eastAsia"/>
                <w:sz w:val="20"/>
                <w:szCs w:val="24"/>
                <w:lang w:val="zh-CN"/>
              </w:rPr>
              <w:t>冷藏运输</w:t>
            </w:r>
          </w:p>
        </w:tc>
        <w:tc>
          <w:tcPr>
            <w:tcW w:w="1180" w:type="dxa"/>
            <w:vAlign w:val="center"/>
          </w:tcPr>
          <w:p w14:paraId="6DB4D74F" w14:textId="77777777" w:rsidR="005A3B6E" w:rsidRDefault="005A3B6E">
            <w:pPr>
              <w:jc w:val="right"/>
              <w:rPr>
                <w:sz w:val="20"/>
                <w:szCs w:val="24"/>
              </w:rPr>
            </w:pPr>
            <w:r>
              <w:rPr>
                <w:sz w:val="20"/>
                <w:szCs w:val="24"/>
              </w:rPr>
              <w:t>43,243</w:t>
            </w:r>
          </w:p>
        </w:tc>
        <w:tc>
          <w:tcPr>
            <w:tcW w:w="1181" w:type="dxa"/>
            <w:vAlign w:val="center"/>
          </w:tcPr>
          <w:p w14:paraId="4DB4D188" w14:textId="77777777" w:rsidR="005A3B6E" w:rsidRDefault="005A3B6E">
            <w:pPr>
              <w:jc w:val="right"/>
              <w:rPr>
                <w:sz w:val="20"/>
                <w:szCs w:val="24"/>
              </w:rPr>
            </w:pPr>
            <w:r>
              <w:rPr>
                <w:sz w:val="20"/>
                <w:szCs w:val="24"/>
              </w:rPr>
              <w:t>3,961</w:t>
            </w:r>
          </w:p>
        </w:tc>
        <w:tc>
          <w:tcPr>
            <w:tcW w:w="1181" w:type="dxa"/>
            <w:vAlign w:val="center"/>
          </w:tcPr>
          <w:p w14:paraId="2CD73489" w14:textId="77777777" w:rsidR="005A3B6E" w:rsidRDefault="005A3B6E">
            <w:pPr>
              <w:jc w:val="right"/>
              <w:rPr>
                <w:sz w:val="20"/>
                <w:szCs w:val="24"/>
              </w:rPr>
            </w:pPr>
            <w:r>
              <w:rPr>
                <w:sz w:val="20"/>
                <w:szCs w:val="24"/>
              </w:rPr>
              <w:t>0</w:t>
            </w:r>
          </w:p>
        </w:tc>
        <w:tc>
          <w:tcPr>
            <w:tcW w:w="1181" w:type="dxa"/>
            <w:vAlign w:val="center"/>
          </w:tcPr>
          <w:p w14:paraId="57073559" w14:textId="77777777" w:rsidR="005A3B6E" w:rsidRDefault="005A3B6E">
            <w:pPr>
              <w:jc w:val="right"/>
              <w:rPr>
                <w:sz w:val="20"/>
                <w:szCs w:val="24"/>
              </w:rPr>
            </w:pPr>
            <w:r>
              <w:rPr>
                <w:sz w:val="20"/>
                <w:szCs w:val="24"/>
              </w:rPr>
              <w:t>47,204</w:t>
            </w:r>
          </w:p>
        </w:tc>
        <w:tc>
          <w:tcPr>
            <w:tcW w:w="1492" w:type="dxa"/>
            <w:vAlign w:val="center"/>
          </w:tcPr>
          <w:p w14:paraId="4A967F68" w14:textId="77777777" w:rsidR="005A3B6E" w:rsidRDefault="005A3B6E">
            <w:pPr>
              <w:jc w:val="center"/>
              <w:rPr>
                <w:sz w:val="20"/>
                <w:szCs w:val="24"/>
              </w:rPr>
            </w:pPr>
            <w:r>
              <w:rPr>
                <w:sz w:val="20"/>
                <w:szCs w:val="24"/>
              </w:rPr>
              <w:t>16.1</w:t>
            </w:r>
          </w:p>
        </w:tc>
      </w:tr>
      <w:tr w:rsidR="005A3B6E" w14:paraId="07639EB0" w14:textId="77777777">
        <w:trPr>
          <w:trHeight w:val="24"/>
          <w:jc w:val="center"/>
        </w:trPr>
        <w:tc>
          <w:tcPr>
            <w:tcW w:w="3145" w:type="dxa"/>
            <w:gridSpan w:val="2"/>
            <w:vAlign w:val="center"/>
          </w:tcPr>
          <w:p w14:paraId="1B977BA6" w14:textId="77777777" w:rsidR="005A3B6E" w:rsidRDefault="005A3B6E">
            <w:pPr>
              <w:jc w:val="left"/>
              <w:rPr>
                <w:szCs w:val="24"/>
              </w:rPr>
            </w:pPr>
            <w:r>
              <w:rPr>
                <w:rFonts w:ascii="KaiTi_GB2312" w:eastAsia="KaiTi_GB2312" w:hint="eastAsia"/>
                <w:sz w:val="20"/>
                <w:szCs w:val="24"/>
                <w:lang w:val="zh-CN"/>
              </w:rPr>
              <w:t>小计</w:t>
            </w:r>
            <w:r>
              <w:rPr>
                <w:rFonts w:ascii="KaiTi_GB2312" w:eastAsia="KaiTi_GB2312"/>
                <w:sz w:val="20"/>
                <w:szCs w:val="24"/>
                <w:lang w:val="zh-CN"/>
              </w:rPr>
              <w:t xml:space="preserve"> - </w:t>
            </w:r>
            <w:r>
              <w:rPr>
                <w:rFonts w:ascii="KaiTi_GB2312" w:eastAsia="KaiTi_GB2312" w:hint="eastAsia"/>
                <w:sz w:val="20"/>
                <w:szCs w:val="24"/>
                <w:lang w:val="zh-CN"/>
              </w:rPr>
              <w:t>制冷</w:t>
            </w:r>
          </w:p>
        </w:tc>
        <w:tc>
          <w:tcPr>
            <w:tcW w:w="1180" w:type="dxa"/>
          </w:tcPr>
          <w:p w14:paraId="1D6F57FD" w14:textId="77777777" w:rsidR="005A3B6E" w:rsidRDefault="005A3B6E">
            <w:pPr>
              <w:jc w:val="right"/>
              <w:rPr>
                <w:i/>
                <w:sz w:val="20"/>
                <w:szCs w:val="24"/>
              </w:rPr>
            </w:pPr>
            <w:r>
              <w:rPr>
                <w:i/>
                <w:sz w:val="20"/>
                <w:szCs w:val="24"/>
              </w:rPr>
              <w:t>122,823</w:t>
            </w:r>
          </w:p>
        </w:tc>
        <w:tc>
          <w:tcPr>
            <w:tcW w:w="1181" w:type="dxa"/>
          </w:tcPr>
          <w:p w14:paraId="538F3FBA" w14:textId="77777777" w:rsidR="005A3B6E" w:rsidRDefault="005A3B6E">
            <w:pPr>
              <w:jc w:val="right"/>
              <w:rPr>
                <w:i/>
                <w:sz w:val="20"/>
                <w:szCs w:val="24"/>
              </w:rPr>
            </w:pPr>
            <w:r>
              <w:rPr>
                <w:i/>
                <w:sz w:val="20"/>
                <w:szCs w:val="24"/>
              </w:rPr>
              <w:t>40,432</w:t>
            </w:r>
          </w:p>
        </w:tc>
        <w:tc>
          <w:tcPr>
            <w:tcW w:w="1181" w:type="dxa"/>
          </w:tcPr>
          <w:p w14:paraId="398CB2F7" w14:textId="77777777" w:rsidR="005A3B6E" w:rsidRDefault="005A3B6E">
            <w:pPr>
              <w:jc w:val="right"/>
              <w:rPr>
                <w:i/>
                <w:sz w:val="20"/>
                <w:szCs w:val="24"/>
              </w:rPr>
            </w:pPr>
            <w:r>
              <w:rPr>
                <w:i/>
                <w:sz w:val="20"/>
                <w:szCs w:val="24"/>
              </w:rPr>
              <w:t>0</w:t>
            </w:r>
          </w:p>
        </w:tc>
        <w:tc>
          <w:tcPr>
            <w:tcW w:w="1181" w:type="dxa"/>
          </w:tcPr>
          <w:p w14:paraId="65BA72E3" w14:textId="77777777" w:rsidR="005A3B6E" w:rsidRDefault="005A3B6E">
            <w:pPr>
              <w:jc w:val="right"/>
              <w:rPr>
                <w:i/>
                <w:sz w:val="20"/>
                <w:szCs w:val="24"/>
              </w:rPr>
            </w:pPr>
            <w:r>
              <w:rPr>
                <w:i/>
                <w:sz w:val="20"/>
                <w:szCs w:val="24"/>
              </w:rPr>
              <w:t>163,254</w:t>
            </w:r>
          </w:p>
        </w:tc>
        <w:tc>
          <w:tcPr>
            <w:tcW w:w="1492" w:type="dxa"/>
            <w:vAlign w:val="center"/>
          </w:tcPr>
          <w:p w14:paraId="3CD66168" w14:textId="77777777" w:rsidR="005A3B6E" w:rsidRDefault="005A3B6E">
            <w:pPr>
              <w:jc w:val="center"/>
              <w:rPr>
                <w:i/>
                <w:sz w:val="20"/>
                <w:szCs w:val="24"/>
              </w:rPr>
            </w:pPr>
            <w:r>
              <w:rPr>
                <w:i/>
                <w:sz w:val="20"/>
                <w:szCs w:val="24"/>
              </w:rPr>
              <w:t>55.9</w:t>
            </w:r>
          </w:p>
        </w:tc>
      </w:tr>
      <w:tr w:rsidR="005A3B6E" w14:paraId="0000890E" w14:textId="77777777">
        <w:trPr>
          <w:trHeight w:val="60"/>
          <w:jc w:val="center"/>
        </w:trPr>
        <w:tc>
          <w:tcPr>
            <w:tcW w:w="9360" w:type="dxa"/>
            <w:gridSpan w:val="7"/>
            <w:vAlign w:val="center"/>
          </w:tcPr>
          <w:p w14:paraId="13CB797E" w14:textId="77777777" w:rsidR="005A3B6E" w:rsidRDefault="005A3B6E">
            <w:pPr>
              <w:keepNext/>
              <w:suppressAutoHyphens/>
              <w:ind w:left="521"/>
              <w:jc w:val="left"/>
              <w:rPr>
                <w:szCs w:val="24"/>
              </w:rPr>
            </w:pPr>
            <w:r>
              <w:rPr>
                <w:rFonts w:ascii="SimSun" w:hint="eastAsia"/>
                <w:b/>
                <w:sz w:val="20"/>
                <w:szCs w:val="24"/>
                <w:lang w:val="zh-CN"/>
              </w:rPr>
              <w:t>空调次级行业</w:t>
            </w:r>
          </w:p>
        </w:tc>
      </w:tr>
      <w:tr w:rsidR="005A3B6E" w14:paraId="796D28F3" w14:textId="77777777">
        <w:trPr>
          <w:trHeight w:val="17"/>
          <w:jc w:val="center"/>
        </w:trPr>
        <w:tc>
          <w:tcPr>
            <w:tcW w:w="3145" w:type="dxa"/>
            <w:gridSpan w:val="2"/>
            <w:vAlign w:val="center"/>
          </w:tcPr>
          <w:p w14:paraId="2F968CFE" w14:textId="77777777" w:rsidR="005A3B6E" w:rsidRDefault="005A3B6E">
            <w:pPr>
              <w:keepNext/>
              <w:jc w:val="left"/>
              <w:rPr>
                <w:szCs w:val="24"/>
              </w:rPr>
            </w:pPr>
            <w:r>
              <w:rPr>
                <w:rFonts w:ascii="SimSun" w:hint="eastAsia"/>
                <w:sz w:val="20"/>
                <w:szCs w:val="24"/>
                <w:lang w:val="zh-CN"/>
              </w:rPr>
              <w:t>家用空调</w:t>
            </w:r>
          </w:p>
        </w:tc>
        <w:tc>
          <w:tcPr>
            <w:tcW w:w="1180" w:type="dxa"/>
            <w:vAlign w:val="center"/>
          </w:tcPr>
          <w:p w14:paraId="3DABBAE0" w14:textId="77777777" w:rsidR="005A3B6E" w:rsidRDefault="005A3B6E">
            <w:pPr>
              <w:keepNext/>
              <w:jc w:val="right"/>
              <w:rPr>
                <w:sz w:val="20"/>
                <w:szCs w:val="24"/>
              </w:rPr>
            </w:pPr>
            <w:r>
              <w:rPr>
                <w:sz w:val="20"/>
                <w:szCs w:val="24"/>
              </w:rPr>
              <w:t>0</w:t>
            </w:r>
          </w:p>
        </w:tc>
        <w:tc>
          <w:tcPr>
            <w:tcW w:w="1181" w:type="dxa"/>
            <w:vAlign w:val="center"/>
          </w:tcPr>
          <w:p w14:paraId="002CF966" w14:textId="77777777" w:rsidR="005A3B6E" w:rsidRDefault="005A3B6E">
            <w:pPr>
              <w:keepNext/>
              <w:jc w:val="right"/>
              <w:rPr>
                <w:sz w:val="20"/>
                <w:szCs w:val="24"/>
              </w:rPr>
            </w:pPr>
            <w:r>
              <w:rPr>
                <w:sz w:val="20"/>
                <w:szCs w:val="24"/>
              </w:rPr>
              <w:t>0</w:t>
            </w:r>
          </w:p>
        </w:tc>
        <w:tc>
          <w:tcPr>
            <w:tcW w:w="1181" w:type="dxa"/>
            <w:vAlign w:val="center"/>
          </w:tcPr>
          <w:p w14:paraId="58685F3F" w14:textId="77777777" w:rsidR="005A3B6E" w:rsidRDefault="005A3B6E">
            <w:pPr>
              <w:keepNext/>
              <w:jc w:val="right"/>
              <w:rPr>
                <w:sz w:val="20"/>
                <w:szCs w:val="24"/>
              </w:rPr>
            </w:pPr>
            <w:r>
              <w:rPr>
                <w:sz w:val="20"/>
                <w:szCs w:val="24"/>
              </w:rPr>
              <w:t>87,738</w:t>
            </w:r>
          </w:p>
        </w:tc>
        <w:tc>
          <w:tcPr>
            <w:tcW w:w="1181" w:type="dxa"/>
            <w:vAlign w:val="center"/>
          </w:tcPr>
          <w:p w14:paraId="371ADFA3" w14:textId="77777777" w:rsidR="005A3B6E" w:rsidRDefault="005A3B6E">
            <w:pPr>
              <w:keepNext/>
              <w:jc w:val="right"/>
              <w:rPr>
                <w:sz w:val="20"/>
                <w:szCs w:val="24"/>
              </w:rPr>
            </w:pPr>
            <w:r>
              <w:rPr>
                <w:sz w:val="20"/>
                <w:szCs w:val="24"/>
              </w:rPr>
              <w:t>87,738</w:t>
            </w:r>
          </w:p>
        </w:tc>
        <w:tc>
          <w:tcPr>
            <w:tcW w:w="1492" w:type="dxa"/>
            <w:vAlign w:val="center"/>
          </w:tcPr>
          <w:p w14:paraId="1D0239B9" w14:textId="77777777" w:rsidR="005A3B6E" w:rsidRDefault="005A3B6E">
            <w:pPr>
              <w:keepNext/>
              <w:jc w:val="center"/>
              <w:rPr>
                <w:sz w:val="20"/>
                <w:szCs w:val="24"/>
              </w:rPr>
            </w:pPr>
            <w:r>
              <w:rPr>
                <w:sz w:val="20"/>
                <w:szCs w:val="24"/>
              </w:rPr>
              <w:t>30.0</w:t>
            </w:r>
          </w:p>
        </w:tc>
      </w:tr>
      <w:tr w:rsidR="005A3B6E" w14:paraId="1BC09195" w14:textId="77777777">
        <w:trPr>
          <w:trHeight w:val="94"/>
          <w:jc w:val="center"/>
        </w:trPr>
        <w:tc>
          <w:tcPr>
            <w:tcW w:w="3145" w:type="dxa"/>
            <w:gridSpan w:val="2"/>
            <w:vAlign w:val="center"/>
          </w:tcPr>
          <w:p w14:paraId="6BC8DBB3" w14:textId="77777777" w:rsidR="005A3B6E" w:rsidRDefault="005A3B6E">
            <w:pPr>
              <w:keepNext/>
              <w:jc w:val="left"/>
              <w:rPr>
                <w:szCs w:val="24"/>
              </w:rPr>
            </w:pPr>
            <w:r>
              <w:rPr>
                <w:rFonts w:ascii="SimSun" w:hint="eastAsia"/>
                <w:sz w:val="20"/>
                <w:szCs w:val="24"/>
                <w:lang w:val="zh-CN"/>
              </w:rPr>
              <w:t>冷风机</w:t>
            </w:r>
          </w:p>
        </w:tc>
        <w:tc>
          <w:tcPr>
            <w:tcW w:w="1180" w:type="dxa"/>
          </w:tcPr>
          <w:p w14:paraId="13A151C0" w14:textId="77777777" w:rsidR="005A3B6E" w:rsidRDefault="005A3B6E">
            <w:pPr>
              <w:keepNext/>
              <w:jc w:val="right"/>
              <w:rPr>
                <w:sz w:val="20"/>
                <w:szCs w:val="24"/>
              </w:rPr>
            </w:pPr>
            <w:r>
              <w:rPr>
                <w:sz w:val="20"/>
                <w:szCs w:val="24"/>
              </w:rPr>
              <w:t xml:space="preserve">1,273 </w:t>
            </w:r>
          </w:p>
        </w:tc>
        <w:tc>
          <w:tcPr>
            <w:tcW w:w="1181" w:type="dxa"/>
            <w:vAlign w:val="center"/>
          </w:tcPr>
          <w:p w14:paraId="2EC9DFA2" w14:textId="77777777" w:rsidR="005A3B6E" w:rsidRDefault="005A3B6E">
            <w:pPr>
              <w:keepNext/>
              <w:jc w:val="right"/>
              <w:rPr>
                <w:sz w:val="20"/>
                <w:szCs w:val="24"/>
              </w:rPr>
            </w:pPr>
            <w:r>
              <w:rPr>
                <w:sz w:val="20"/>
                <w:szCs w:val="24"/>
              </w:rPr>
              <w:t>0</w:t>
            </w:r>
          </w:p>
        </w:tc>
        <w:tc>
          <w:tcPr>
            <w:tcW w:w="1181" w:type="dxa"/>
            <w:vAlign w:val="center"/>
          </w:tcPr>
          <w:p w14:paraId="11951C20" w14:textId="77777777" w:rsidR="005A3B6E" w:rsidRDefault="005A3B6E">
            <w:pPr>
              <w:keepNext/>
              <w:jc w:val="right"/>
              <w:rPr>
                <w:sz w:val="20"/>
                <w:szCs w:val="24"/>
              </w:rPr>
            </w:pPr>
            <w:r>
              <w:rPr>
                <w:sz w:val="20"/>
                <w:szCs w:val="24"/>
              </w:rPr>
              <w:t>0</w:t>
            </w:r>
          </w:p>
        </w:tc>
        <w:tc>
          <w:tcPr>
            <w:tcW w:w="1181" w:type="dxa"/>
            <w:vAlign w:val="center"/>
          </w:tcPr>
          <w:p w14:paraId="2064BC09" w14:textId="77777777" w:rsidR="005A3B6E" w:rsidRDefault="005A3B6E">
            <w:pPr>
              <w:keepNext/>
              <w:jc w:val="right"/>
              <w:rPr>
                <w:sz w:val="20"/>
                <w:szCs w:val="24"/>
              </w:rPr>
            </w:pPr>
            <w:r>
              <w:rPr>
                <w:sz w:val="20"/>
                <w:szCs w:val="24"/>
              </w:rPr>
              <w:t>1,273</w:t>
            </w:r>
          </w:p>
        </w:tc>
        <w:tc>
          <w:tcPr>
            <w:tcW w:w="1492" w:type="dxa"/>
            <w:vAlign w:val="center"/>
          </w:tcPr>
          <w:p w14:paraId="538E78E3" w14:textId="77777777" w:rsidR="005A3B6E" w:rsidRDefault="005A3B6E">
            <w:pPr>
              <w:keepNext/>
              <w:jc w:val="center"/>
              <w:rPr>
                <w:sz w:val="20"/>
                <w:szCs w:val="24"/>
              </w:rPr>
            </w:pPr>
            <w:r>
              <w:rPr>
                <w:sz w:val="20"/>
                <w:szCs w:val="24"/>
              </w:rPr>
              <w:t>0.4</w:t>
            </w:r>
          </w:p>
        </w:tc>
      </w:tr>
      <w:tr w:rsidR="005A3B6E" w14:paraId="6485D3D0" w14:textId="77777777">
        <w:trPr>
          <w:trHeight w:val="17"/>
          <w:jc w:val="center"/>
        </w:trPr>
        <w:tc>
          <w:tcPr>
            <w:tcW w:w="3145" w:type="dxa"/>
            <w:gridSpan w:val="2"/>
            <w:vAlign w:val="center"/>
          </w:tcPr>
          <w:p w14:paraId="459DB0EF" w14:textId="77777777" w:rsidR="005A3B6E" w:rsidRDefault="005A3B6E">
            <w:pPr>
              <w:jc w:val="left"/>
              <w:rPr>
                <w:szCs w:val="24"/>
              </w:rPr>
            </w:pPr>
            <w:r>
              <w:rPr>
                <w:rFonts w:ascii="SimSun" w:hint="eastAsia"/>
                <w:sz w:val="20"/>
                <w:szCs w:val="24"/>
                <w:lang w:val="zh-CN"/>
              </w:rPr>
              <w:t>汽车空调</w:t>
            </w:r>
          </w:p>
        </w:tc>
        <w:tc>
          <w:tcPr>
            <w:tcW w:w="1180" w:type="dxa"/>
          </w:tcPr>
          <w:p w14:paraId="4D999651" w14:textId="77777777" w:rsidR="005A3B6E" w:rsidRDefault="005A3B6E">
            <w:pPr>
              <w:jc w:val="right"/>
              <w:rPr>
                <w:sz w:val="20"/>
                <w:szCs w:val="24"/>
              </w:rPr>
            </w:pPr>
            <w:r>
              <w:rPr>
                <w:sz w:val="20"/>
                <w:szCs w:val="24"/>
              </w:rPr>
              <w:t xml:space="preserve">6,292 </w:t>
            </w:r>
          </w:p>
        </w:tc>
        <w:tc>
          <w:tcPr>
            <w:tcW w:w="1181" w:type="dxa"/>
            <w:vAlign w:val="center"/>
          </w:tcPr>
          <w:p w14:paraId="182884EF" w14:textId="77777777" w:rsidR="005A3B6E" w:rsidRDefault="005A3B6E">
            <w:pPr>
              <w:jc w:val="right"/>
              <w:rPr>
                <w:sz w:val="20"/>
                <w:szCs w:val="24"/>
              </w:rPr>
            </w:pPr>
            <w:r>
              <w:rPr>
                <w:sz w:val="20"/>
                <w:szCs w:val="24"/>
              </w:rPr>
              <w:t>0</w:t>
            </w:r>
          </w:p>
        </w:tc>
        <w:tc>
          <w:tcPr>
            <w:tcW w:w="1181" w:type="dxa"/>
            <w:vAlign w:val="center"/>
          </w:tcPr>
          <w:p w14:paraId="658080B1" w14:textId="77777777" w:rsidR="005A3B6E" w:rsidRDefault="005A3B6E">
            <w:pPr>
              <w:jc w:val="right"/>
              <w:rPr>
                <w:sz w:val="20"/>
                <w:szCs w:val="24"/>
              </w:rPr>
            </w:pPr>
            <w:r>
              <w:rPr>
                <w:sz w:val="20"/>
                <w:szCs w:val="24"/>
              </w:rPr>
              <w:t>0</w:t>
            </w:r>
          </w:p>
        </w:tc>
        <w:tc>
          <w:tcPr>
            <w:tcW w:w="1181" w:type="dxa"/>
            <w:vAlign w:val="center"/>
          </w:tcPr>
          <w:p w14:paraId="0DD5E52A" w14:textId="77777777" w:rsidR="005A3B6E" w:rsidRDefault="005A3B6E">
            <w:pPr>
              <w:jc w:val="right"/>
              <w:rPr>
                <w:sz w:val="20"/>
                <w:szCs w:val="24"/>
              </w:rPr>
            </w:pPr>
            <w:r>
              <w:rPr>
                <w:sz w:val="20"/>
                <w:szCs w:val="24"/>
              </w:rPr>
              <w:t>6,292</w:t>
            </w:r>
          </w:p>
        </w:tc>
        <w:tc>
          <w:tcPr>
            <w:tcW w:w="1492" w:type="dxa"/>
            <w:vAlign w:val="center"/>
          </w:tcPr>
          <w:p w14:paraId="61C52E15" w14:textId="77777777" w:rsidR="005A3B6E" w:rsidRDefault="005A3B6E">
            <w:pPr>
              <w:jc w:val="center"/>
              <w:rPr>
                <w:sz w:val="20"/>
                <w:szCs w:val="24"/>
              </w:rPr>
            </w:pPr>
            <w:r>
              <w:rPr>
                <w:sz w:val="20"/>
                <w:szCs w:val="24"/>
              </w:rPr>
              <w:t>2.2</w:t>
            </w:r>
          </w:p>
        </w:tc>
      </w:tr>
      <w:tr w:rsidR="005A3B6E" w14:paraId="1CF658D9" w14:textId="77777777">
        <w:trPr>
          <w:trHeight w:val="17"/>
          <w:jc w:val="center"/>
        </w:trPr>
        <w:tc>
          <w:tcPr>
            <w:tcW w:w="3145" w:type="dxa"/>
            <w:gridSpan w:val="2"/>
            <w:vAlign w:val="center"/>
          </w:tcPr>
          <w:p w14:paraId="7D1BB9E3" w14:textId="77777777" w:rsidR="005A3B6E" w:rsidRDefault="005A3B6E">
            <w:pPr>
              <w:jc w:val="left"/>
              <w:rPr>
                <w:szCs w:val="24"/>
              </w:rPr>
            </w:pPr>
            <w:r>
              <w:rPr>
                <w:rFonts w:ascii="KaiTi_GB2312" w:eastAsia="KaiTi_GB2312" w:hint="eastAsia"/>
                <w:sz w:val="20"/>
                <w:szCs w:val="24"/>
                <w:lang w:val="zh-CN"/>
              </w:rPr>
              <w:t>小计</w:t>
            </w:r>
            <w:r>
              <w:rPr>
                <w:rFonts w:ascii="KaiTi_GB2312" w:eastAsia="KaiTi_GB2312"/>
                <w:sz w:val="20"/>
                <w:szCs w:val="24"/>
                <w:lang w:val="zh-CN"/>
              </w:rPr>
              <w:t xml:space="preserve"> - </w:t>
            </w:r>
            <w:r>
              <w:rPr>
                <w:rFonts w:ascii="KaiTi_GB2312" w:eastAsia="KaiTi_GB2312" w:hint="eastAsia"/>
                <w:sz w:val="20"/>
                <w:szCs w:val="24"/>
                <w:lang w:val="zh-CN"/>
              </w:rPr>
              <w:t>空调</w:t>
            </w:r>
          </w:p>
        </w:tc>
        <w:tc>
          <w:tcPr>
            <w:tcW w:w="1180" w:type="dxa"/>
          </w:tcPr>
          <w:p w14:paraId="2BB725D0" w14:textId="77777777" w:rsidR="005A3B6E" w:rsidRDefault="005A3B6E">
            <w:pPr>
              <w:jc w:val="right"/>
              <w:rPr>
                <w:i/>
                <w:sz w:val="20"/>
                <w:szCs w:val="24"/>
              </w:rPr>
            </w:pPr>
            <w:r>
              <w:rPr>
                <w:i/>
                <w:sz w:val="20"/>
                <w:szCs w:val="24"/>
              </w:rPr>
              <w:t>7,565</w:t>
            </w:r>
          </w:p>
        </w:tc>
        <w:tc>
          <w:tcPr>
            <w:tcW w:w="1181" w:type="dxa"/>
          </w:tcPr>
          <w:p w14:paraId="2C326937" w14:textId="77777777" w:rsidR="005A3B6E" w:rsidRDefault="005A3B6E">
            <w:pPr>
              <w:jc w:val="right"/>
              <w:rPr>
                <w:i/>
                <w:sz w:val="20"/>
                <w:szCs w:val="24"/>
              </w:rPr>
            </w:pPr>
            <w:r>
              <w:rPr>
                <w:i/>
                <w:sz w:val="20"/>
                <w:szCs w:val="24"/>
              </w:rPr>
              <w:t>0</w:t>
            </w:r>
          </w:p>
        </w:tc>
        <w:tc>
          <w:tcPr>
            <w:tcW w:w="1181" w:type="dxa"/>
          </w:tcPr>
          <w:p w14:paraId="24FB35DA" w14:textId="77777777" w:rsidR="005A3B6E" w:rsidRDefault="005A3B6E">
            <w:pPr>
              <w:jc w:val="right"/>
              <w:rPr>
                <w:i/>
                <w:sz w:val="20"/>
                <w:szCs w:val="24"/>
              </w:rPr>
            </w:pPr>
            <w:r>
              <w:rPr>
                <w:i/>
                <w:sz w:val="20"/>
                <w:szCs w:val="24"/>
              </w:rPr>
              <w:t>87,738</w:t>
            </w:r>
          </w:p>
        </w:tc>
        <w:tc>
          <w:tcPr>
            <w:tcW w:w="1181" w:type="dxa"/>
          </w:tcPr>
          <w:p w14:paraId="544DC1FD" w14:textId="77777777" w:rsidR="005A3B6E" w:rsidRDefault="005A3B6E">
            <w:pPr>
              <w:jc w:val="right"/>
              <w:rPr>
                <w:i/>
                <w:sz w:val="20"/>
                <w:szCs w:val="24"/>
              </w:rPr>
            </w:pPr>
            <w:r>
              <w:rPr>
                <w:i/>
                <w:sz w:val="20"/>
                <w:szCs w:val="24"/>
              </w:rPr>
              <w:t>95,302</w:t>
            </w:r>
          </w:p>
        </w:tc>
        <w:tc>
          <w:tcPr>
            <w:tcW w:w="1492" w:type="dxa"/>
            <w:vAlign w:val="center"/>
          </w:tcPr>
          <w:p w14:paraId="4617DFED" w14:textId="77777777" w:rsidR="005A3B6E" w:rsidRDefault="005A3B6E">
            <w:pPr>
              <w:jc w:val="center"/>
              <w:rPr>
                <w:i/>
                <w:sz w:val="20"/>
                <w:szCs w:val="24"/>
              </w:rPr>
            </w:pPr>
            <w:r>
              <w:rPr>
                <w:i/>
                <w:sz w:val="20"/>
                <w:szCs w:val="24"/>
              </w:rPr>
              <w:t>32.6</w:t>
            </w:r>
          </w:p>
        </w:tc>
      </w:tr>
      <w:tr w:rsidR="005A3B6E" w14:paraId="7F733D65" w14:textId="77777777">
        <w:trPr>
          <w:trHeight w:val="87"/>
          <w:jc w:val="center"/>
        </w:trPr>
        <w:tc>
          <w:tcPr>
            <w:tcW w:w="3145" w:type="dxa"/>
            <w:gridSpan w:val="2"/>
            <w:vAlign w:val="center"/>
          </w:tcPr>
          <w:p w14:paraId="31BB36D4" w14:textId="77777777" w:rsidR="005A3B6E" w:rsidRDefault="005A3B6E">
            <w:pPr>
              <w:jc w:val="left"/>
              <w:rPr>
                <w:szCs w:val="24"/>
              </w:rPr>
            </w:pPr>
            <w:r>
              <w:rPr>
                <w:rFonts w:ascii="KaiTi_GB2312" w:eastAsia="KaiTi_GB2312" w:hint="eastAsia"/>
                <w:b/>
                <w:sz w:val="20"/>
                <w:szCs w:val="24"/>
                <w:lang w:val="zh-CN"/>
              </w:rPr>
              <w:lastRenderedPageBreak/>
              <w:t>小计</w:t>
            </w:r>
            <w:r>
              <w:rPr>
                <w:rFonts w:ascii="KaiTi_GB2312" w:eastAsia="KaiTi_GB2312"/>
                <w:b/>
                <w:sz w:val="20"/>
                <w:szCs w:val="24"/>
                <w:lang w:val="zh-CN"/>
              </w:rPr>
              <w:t xml:space="preserve"> - </w:t>
            </w:r>
            <w:r>
              <w:rPr>
                <w:rFonts w:ascii="KaiTi_GB2312" w:eastAsia="KaiTi_GB2312" w:hint="eastAsia"/>
                <w:b/>
                <w:sz w:val="20"/>
                <w:szCs w:val="24"/>
                <w:lang w:val="zh-CN"/>
              </w:rPr>
              <w:t>维修</w:t>
            </w:r>
          </w:p>
        </w:tc>
        <w:tc>
          <w:tcPr>
            <w:tcW w:w="1180" w:type="dxa"/>
            <w:vAlign w:val="center"/>
          </w:tcPr>
          <w:p w14:paraId="76332D1E" w14:textId="77777777" w:rsidR="005A3B6E" w:rsidRDefault="005A3B6E">
            <w:pPr>
              <w:jc w:val="right"/>
              <w:rPr>
                <w:i/>
                <w:sz w:val="20"/>
                <w:szCs w:val="24"/>
              </w:rPr>
            </w:pPr>
            <w:r>
              <w:rPr>
                <w:b/>
                <w:i/>
                <w:sz w:val="20"/>
                <w:szCs w:val="24"/>
              </w:rPr>
              <w:t>130,387</w:t>
            </w:r>
          </w:p>
        </w:tc>
        <w:tc>
          <w:tcPr>
            <w:tcW w:w="1181" w:type="dxa"/>
            <w:vAlign w:val="center"/>
          </w:tcPr>
          <w:p w14:paraId="2456CA64" w14:textId="77777777" w:rsidR="005A3B6E" w:rsidRDefault="005A3B6E">
            <w:pPr>
              <w:jc w:val="right"/>
              <w:rPr>
                <w:b/>
                <w:i/>
                <w:sz w:val="20"/>
                <w:szCs w:val="24"/>
              </w:rPr>
            </w:pPr>
            <w:r>
              <w:rPr>
                <w:b/>
                <w:i/>
                <w:sz w:val="20"/>
                <w:szCs w:val="24"/>
              </w:rPr>
              <w:t>40,432</w:t>
            </w:r>
          </w:p>
        </w:tc>
        <w:tc>
          <w:tcPr>
            <w:tcW w:w="1181" w:type="dxa"/>
            <w:vAlign w:val="center"/>
          </w:tcPr>
          <w:p w14:paraId="309F26C9" w14:textId="77777777" w:rsidR="005A3B6E" w:rsidRDefault="005A3B6E">
            <w:pPr>
              <w:jc w:val="right"/>
              <w:rPr>
                <w:i/>
                <w:sz w:val="20"/>
                <w:szCs w:val="24"/>
              </w:rPr>
            </w:pPr>
            <w:r>
              <w:rPr>
                <w:b/>
                <w:i/>
                <w:sz w:val="20"/>
                <w:szCs w:val="24"/>
              </w:rPr>
              <w:t>87,738</w:t>
            </w:r>
          </w:p>
        </w:tc>
        <w:tc>
          <w:tcPr>
            <w:tcW w:w="1181" w:type="dxa"/>
            <w:vAlign w:val="center"/>
          </w:tcPr>
          <w:p w14:paraId="649FB94B" w14:textId="77777777" w:rsidR="005A3B6E" w:rsidRDefault="005A3B6E">
            <w:pPr>
              <w:jc w:val="right"/>
              <w:rPr>
                <w:i/>
                <w:sz w:val="20"/>
                <w:szCs w:val="24"/>
              </w:rPr>
            </w:pPr>
            <w:r>
              <w:rPr>
                <w:b/>
                <w:i/>
                <w:sz w:val="20"/>
                <w:szCs w:val="24"/>
              </w:rPr>
              <w:t>258,557</w:t>
            </w:r>
          </w:p>
        </w:tc>
        <w:tc>
          <w:tcPr>
            <w:tcW w:w="1492" w:type="dxa"/>
            <w:vAlign w:val="center"/>
          </w:tcPr>
          <w:p w14:paraId="5E946F00" w14:textId="77777777" w:rsidR="005A3B6E" w:rsidRDefault="005A3B6E">
            <w:pPr>
              <w:jc w:val="center"/>
              <w:rPr>
                <w:i/>
                <w:sz w:val="20"/>
                <w:szCs w:val="24"/>
              </w:rPr>
            </w:pPr>
            <w:r>
              <w:rPr>
                <w:b/>
                <w:i/>
                <w:sz w:val="20"/>
                <w:szCs w:val="24"/>
              </w:rPr>
              <w:t>88.5</w:t>
            </w:r>
          </w:p>
        </w:tc>
      </w:tr>
      <w:tr w:rsidR="005A3B6E" w14:paraId="3D2BED34" w14:textId="77777777">
        <w:trPr>
          <w:trHeight w:val="150"/>
          <w:jc w:val="center"/>
        </w:trPr>
        <w:tc>
          <w:tcPr>
            <w:tcW w:w="3145" w:type="dxa"/>
            <w:gridSpan w:val="2"/>
            <w:vAlign w:val="center"/>
          </w:tcPr>
          <w:p w14:paraId="03074933" w14:textId="77777777" w:rsidR="005A3B6E" w:rsidRDefault="005A3B6E">
            <w:pPr>
              <w:jc w:val="left"/>
              <w:rPr>
                <w:szCs w:val="24"/>
              </w:rPr>
            </w:pPr>
            <w:r>
              <w:rPr>
                <w:rFonts w:ascii="SimSun" w:hint="eastAsia"/>
                <w:sz w:val="20"/>
                <w:szCs w:val="24"/>
                <w:lang w:val="zh-CN"/>
              </w:rPr>
              <w:t>本地组装</w:t>
            </w:r>
          </w:p>
        </w:tc>
        <w:tc>
          <w:tcPr>
            <w:tcW w:w="1180" w:type="dxa"/>
            <w:vAlign w:val="center"/>
          </w:tcPr>
          <w:p w14:paraId="498FE698" w14:textId="77777777" w:rsidR="005A3B6E" w:rsidRDefault="005A3B6E">
            <w:pPr>
              <w:jc w:val="right"/>
              <w:rPr>
                <w:sz w:val="20"/>
                <w:szCs w:val="24"/>
              </w:rPr>
            </w:pPr>
            <w:r>
              <w:rPr>
                <w:sz w:val="20"/>
                <w:szCs w:val="24"/>
              </w:rPr>
              <w:t>29,801</w:t>
            </w:r>
          </w:p>
        </w:tc>
        <w:tc>
          <w:tcPr>
            <w:tcW w:w="1181" w:type="dxa"/>
            <w:vAlign w:val="center"/>
          </w:tcPr>
          <w:p w14:paraId="308E307C" w14:textId="77777777" w:rsidR="005A3B6E" w:rsidRDefault="005A3B6E">
            <w:pPr>
              <w:jc w:val="right"/>
              <w:rPr>
                <w:sz w:val="20"/>
                <w:szCs w:val="24"/>
              </w:rPr>
            </w:pPr>
            <w:r>
              <w:rPr>
                <w:sz w:val="20"/>
                <w:szCs w:val="24"/>
              </w:rPr>
              <w:t>3,882</w:t>
            </w:r>
          </w:p>
        </w:tc>
        <w:tc>
          <w:tcPr>
            <w:tcW w:w="1181" w:type="dxa"/>
            <w:vAlign w:val="center"/>
          </w:tcPr>
          <w:p w14:paraId="59E6D8AA" w14:textId="77777777" w:rsidR="005A3B6E" w:rsidRDefault="005A3B6E">
            <w:pPr>
              <w:jc w:val="right"/>
              <w:rPr>
                <w:sz w:val="20"/>
                <w:szCs w:val="24"/>
              </w:rPr>
            </w:pPr>
            <w:r>
              <w:rPr>
                <w:sz w:val="20"/>
                <w:szCs w:val="24"/>
              </w:rPr>
              <w:t>0.00</w:t>
            </w:r>
          </w:p>
        </w:tc>
        <w:tc>
          <w:tcPr>
            <w:tcW w:w="1181" w:type="dxa"/>
            <w:vAlign w:val="center"/>
          </w:tcPr>
          <w:p w14:paraId="0812E6E0" w14:textId="77777777" w:rsidR="005A3B6E" w:rsidRDefault="005A3B6E">
            <w:pPr>
              <w:jc w:val="right"/>
              <w:rPr>
                <w:sz w:val="20"/>
                <w:szCs w:val="24"/>
              </w:rPr>
            </w:pPr>
            <w:r>
              <w:rPr>
                <w:sz w:val="20"/>
                <w:szCs w:val="24"/>
              </w:rPr>
              <w:t>33,684</w:t>
            </w:r>
          </w:p>
        </w:tc>
        <w:tc>
          <w:tcPr>
            <w:tcW w:w="1492" w:type="dxa"/>
            <w:vAlign w:val="center"/>
          </w:tcPr>
          <w:p w14:paraId="582FCF2E" w14:textId="77777777" w:rsidR="005A3B6E" w:rsidRDefault="005A3B6E">
            <w:pPr>
              <w:jc w:val="center"/>
              <w:rPr>
                <w:sz w:val="20"/>
                <w:szCs w:val="24"/>
              </w:rPr>
            </w:pPr>
            <w:r>
              <w:rPr>
                <w:sz w:val="20"/>
                <w:szCs w:val="24"/>
              </w:rPr>
              <w:t>11.5</w:t>
            </w:r>
          </w:p>
        </w:tc>
      </w:tr>
      <w:tr w:rsidR="005A3B6E" w14:paraId="4808536F" w14:textId="77777777">
        <w:trPr>
          <w:trHeight w:val="150"/>
          <w:jc w:val="center"/>
        </w:trPr>
        <w:tc>
          <w:tcPr>
            <w:tcW w:w="3145" w:type="dxa"/>
            <w:gridSpan w:val="2"/>
            <w:vAlign w:val="center"/>
          </w:tcPr>
          <w:p w14:paraId="5937C765" w14:textId="77777777" w:rsidR="005A3B6E" w:rsidRDefault="005A3B6E">
            <w:pPr>
              <w:jc w:val="left"/>
              <w:rPr>
                <w:szCs w:val="24"/>
              </w:rPr>
            </w:pPr>
            <w:r>
              <w:rPr>
                <w:rFonts w:ascii="SimSun" w:hint="eastAsia"/>
                <w:b/>
                <w:sz w:val="20"/>
                <w:szCs w:val="24"/>
                <w:lang w:val="zh-CN"/>
              </w:rPr>
              <w:t>共计</w:t>
            </w:r>
          </w:p>
        </w:tc>
        <w:tc>
          <w:tcPr>
            <w:tcW w:w="1180" w:type="dxa"/>
          </w:tcPr>
          <w:p w14:paraId="4BE94FEC" w14:textId="77777777" w:rsidR="005A3B6E" w:rsidRDefault="005A3B6E">
            <w:pPr>
              <w:jc w:val="right"/>
              <w:rPr>
                <w:b/>
                <w:sz w:val="20"/>
                <w:szCs w:val="24"/>
              </w:rPr>
            </w:pPr>
            <w:r>
              <w:rPr>
                <w:b/>
                <w:sz w:val="20"/>
                <w:szCs w:val="24"/>
              </w:rPr>
              <w:t>160,189</w:t>
            </w:r>
          </w:p>
        </w:tc>
        <w:tc>
          <w:tcPr>
            <w:tcW w:w="1181" w:type="dxa"/>
          </w:tcPr>
          <w:p w14:paraId="50ABEF98" w14:textId="77777777" w:rsidR="005A3B6E" w:rsidRDefault="005A3B6E">
            <w:pPr>
              <w:jc w:val="right"/>
              <w:rPr>
                <w:b/>
                <w:sz w:val="20"/>
                <w:szCs w:val="24"/>
              </w:rPr>
            </w:pPr>
            <w:r>
              <w:rPr>
                <w:b/>
                <w:sz w:val="20"/>
                <w:szCs w:val="24"/>
              </w:rPr>
              <w:t>44,314</w:t>
            </w:r>
          </w:p>
        </w:tc>
        <w:tc>
          <w:tcPr>
            <w:tcW w:w="1181" w:type="dxa"/>
          </w:tcPr>
          <w:p w14:paraId="6F137268" w14:textId="77777777" w:rsidR="005A3B6E" w:rsidRDefault="005A3B6E">
            <w:pPr>
              <w:jc w:val="right"/>
              <w:rPr>
                <w:b/>
                <w:sz w:val="20"/>
                <w:szCs w:val="24"/>
              </w:rPr>
            </w:pPr>
            <w:r>
              <w:rPr>
                <w:b/>
                <w:sz w:val="20"/>
                <w:szCs w:val="24"/>
              </w:rPr>
              <w:t>87,738</w:t>
            </w:r>
          </w:p>
        </w:tc>
        <w:tc>
          <w:tcPr>
            <w:tcW w:w="1181" w:type="dxa"/>
          </w:tcPr>
          <w:p w14:paraId="5818F7F7" w14:textId="77777777" w:rsidR="005A3B6E" w:rsidRDefault="005A3B6E">
            <w:pPr>
              <w:jc w:val="right"/>
              <w:rPr>
                <w:b/>
                <w:sz w:val="20"/>
                <w:szCs w:val="24"/>
              </w:rPr>
            </w:pPr>
            <w:r>
              <w:rPr>
                <w:b/>
                <w:sz w:val="20"/>
                <w:szCs w:val="24"/>
              </w:rPr>
              <w:t>292,240</w:t>
            </w:r>
          </w:p>
        </w:tc>
        <w:tc>
          <w:tcPr>
            <w:tcW w:w="1492" w:type="dxa"/>
            <w:vAlign w:val="center"/>
          </w:tcPr>
          <w:p w14:paraId="50EDA60E" w14:textId="77777777" w:rsidR="005A3B6E" w:rsidRDefault="005A3B6E">
            <w:pPr>
              <w:jc w:val="center"/>
              <w:rPr>
                <w:b/>
                <w:sz w:val="20"/>
                <w:szCs w:val="24"/>
              </w:rPr>
            </w:pPr>
            <w:r>
              <w:rPr>
                <w:b/>
                <w:sz w:val="20"/>
                <w:szCs w:val="24"/>
              </w:rPr>
              <w:t>100</w:t>
            </w:r>
          </w:p>
        </w:tc>
      </w:tr>
    </w:tbl>
    <w:p w14:paraId="027595D5" w14:textId="77777777" w:rsidR="005A3B6E" w:rsidRDefault="005A3B6E">
      <w:pPr>
        <w:pStyle w:val="Heading1"/>
        <w:keepNext/>
        <w:numPr>
          <w:ilvl w:val="0"/>
          <w:numId w:val="0"/>
        </w:numPr>
        <w:spacing w:after="0"/>
        <w:rPr>
          <w:szCs w:val="24"/>
        </w:rPr>
      </w:pPr>
    </w:p>
    <w:p w14:paraId="7401AAF2" w14:textId="77777777" w:rsidR="005A3B6E" w:rsidRPr="00917EAC" w:rsidRDefault="005A3B6E">
      <w:pPr>
        <w:pStyle w:val="Heading1"/>
        <w:keepNext/>
        <w:numPr>
          <w:ilvl w:val="0"/>
          <w:numId w:val="0"/>
        </w:numPr>
        <w:rPr>
          <w:i/>
          <w:szCs w:val="24"/>
        </w:rPr>
      </w:pPr>
      <w:r w:rsidRPr="00917EAC">
        <w:rPr>
          <w:rFonts w:eastAsia="KaiTi_GB2312" w:hint="eastAsia"/>
          <w:szCs w:val="24"/>
          <w:lang w:val="zh-CN"/>
        </w:rPr>
        <w:t>制冷和空调维修行业</w:t>
      </w:r>
    </w:p>
    <w:p w14:paraId="7F080A50" w14:textId="77777777" w:rsidR="005A3B6E" w:rsidRPr="00917EAC" w:rsidRDefault="005A3B6E">
      <w:pPr>
        <w:pStyle w:val="Heading1"/>
        <w:rPr>
          <w:szCs w:val="24"/>
        </w:rPr>
      </w:pPr>
      <w:r w:rsidRPr="00917EAC">
        <w:rPr>
          <w:rFonts w:hint="eastAsia"/>
          <w:szCs w:val="24"/>
          <w:lang w:val="zh-CN"/>
        </w:rPr>
        <w:t>约有</w:t>
      </w:r>
      <w:r w:rsidRPr="00917EAC">
        <w:rPr>
          <w:szCs w:val="24"/>
        </w:rPr>
        <w:t>1,600</w:t>
      </w:r>
      <w:r w:rsidRPr="00917EAC">
        <w:rPr>
          <w:rFonts w:hint="eastAsia"/>
          <w:szCs w:val="24"/>
          <w:lang w:val="zh-CN"/>
        </w:rPr>
        <w:t>名技术人员在大约</w:t>
      </w:r>
      <w:r w:rsidRPr="00917EAC">
        <w:rPr>
          <w:szCs w:val="24"/>
        </w:rPr>
        <w:t>252</w:t>
      </w:r>
      <w:r w:rsidRPr="00917EAC">
        <w:rPr>
          <w:rFonts w:hint="eastAsia"/>
          <w:szCs w:val="24"/>
          <w:lang w:val="zh-CN"/>
        </w:rPr>
        <w:t>个注册的制冷和空调设备车间和</w:t>
      </w:r>
      <w:r w:rsidRPr="00917EAC">
        <w:rPr>
          <w:szCs w:val="24"/>
        </w:rPr>
        <w:t>78</w:t>
      </w:r>
      <w:r w:rsidRPr="00917EAC">
        <w:rPr>
          <w:rFonts w:hint="eastAsia"/>
          <w:szCs w:val="24"/>
          <w:lang w:val="zh-CN"/>
        </w:rPr>
        <w:t>个</w:t>
      </w:r>
      <w:r w:rsidRPr="00917EAC">
        <w:rPr>
          <w:rFonts w:hint="eastAsia"/>
          <w:szCs w:val="24"/>
          <w:lang w:val="en-US"/>
        </w:rPr>
        <w:t>汽车</w:t>
      </w:r>
      <w:r w:rsidRPr="00917EAC">
        <w:rPr>
          <w:rFonts w:hint="eastAsia"/>
          <w:szCs w:val="24"/>
          <w:lang w:val="zh-CN"/>
        </w:rPr>
        <w:t>空调车库工作。主要的制冷和空调维修协会</w:t>
      </w:r>
      <w:r w:rsidRPr="00917EAC">
        <w:rPr>
          <w:szCs w:val="24"/>
          <w:lang w:val="zh-CN"/>
        </w:rPr>
        <w:t xml:space="preserve"> - </w:t>
      </w:r>
      <w:r w:rsidRPr="00917EAC">
        <w:rPr>
          <w:rFonts w:hint="eastAsia"/>
          <w:szCs w:val="24"/>
          <w:lang w:val="zh-CN"/>
        </w:rPr>
        <w:t>刚果制冷技术人员协会（</w:t>
      </w:r>
      <w:r w:rsidRPr="00917EAC">
        <w:rPr>
          <w:szCs w:val="24"/>
          <w:lang w:val="zh-CN"/>
        </w:rPr>
        <w:t>AFC</w:t>
      </w:r>
      <w:r w:rsidRPr="00917EAC">
        <w:rPr>
          <w:rFonts w:hint="eastAsia"/>
          <w:szCs w:val="24"/>
          <w:lang w:val="zh-CN"/>
        </w:rPr>
        <w:t>）在六个行政区都设有分支机构。已确定有三所学校提供制冷和空调课程：两所培训制冷和空调技术人员的公立学校；一所经技术和职业教育部认可的私立学校。此外，不久将来还将制定一个更广泛的培训制冷和空调技术人员的方案，该方案旨在提供专业、中学和职业培训文凭。</w:t>
      </w:r>
    </w:p>
    <w:p w14:paraId="72808E54" w14:textId="77777777" w:rsidR="005A3B6E" w:rsidRPr="00917EAC" w:rsidRDefault="005A3B6E">
      <w:pPr>
        <w:suppressAutoHyphens/>
        <w:spacing w:after="240"/>
        <w:rPr>
          <w:i/>
          <w:szCs w:val="24"/>
        </w:rPr>
      </w:pPr>
      <w:r w:rsidRPr="00917EAC">
        <w:rPr>
          <w:rFonts w:eastAsia="KaiTi_GB2312" w:hint="eastAsia"/>
          <w:szCs w:val="24"/>
          <w:lang w:val="zh-CN"/>
        </w:rPr>
        <w:t>家用、商用、工业和运输制冷维修行业</w:t>
      </w:r>
    </w:p>
    <w:p w14:paraId="48E122AD" w14:textId="77777777" w:rsidR="005A3B6E" w:rsidRPr="00917EAC" w:rsidRDefault="005A3B6E">
      <w:pPr>
        <w:pStyle w:val="Heading1"/>
        <w:rPr>
          <w:szCs w:val="24"/>
        </w:rPr>
      </w:pPr>
      <w:r w:rsidRPr="00917EAC">
        <w:rPr>
          <w:rFonts w:hint="eastAsia"/>
          <w:szCs w:val="24"/>
          <w:lang w:val="zh-CN"/>
        </w:rPr>
        <w:t>这个行业包括从事家用、商用、工业和运输制冷设备维修的本地厂家</w:t>
      </w:r>
      <w:r w:rsidRPr="00917EAC">
        <w:rPr>
          <w:rFonts w:hint="eastAsia"/>
          <w:szCs w:val="24"/>
        </w:rPr>
        <w:t>；</w:t>
      </w:r>
      <w:r w:rsidRPr="00917EAC">
        <w:rPr>
          <w:rFonts w:hint="eastAsia"/>
          <w:szCs w:val="24"/>
          <w:lang w:val="zh-CN"/>
        </w:rPr>
        <w:t>设备维修以及部分设备的组装均由中小型企业在本地车间进行。商用制冷设备和中央空调系统的维修由正规企业承担；其他设备则由几家非正规企业进行。由于路况恶劣和缺乏预防性维护措施，冷藏运输中氢氟碳化物的消费量很高。</w:t>
      </w:r>
    </w:p>
    <w:p w14:paraId="7FFC31EB" w14:textId="77777777" w:rsidR="005A3B6E" w:rsidRPr="00917EAC" w:rsidRDefault="005A3B6E">
      <w:pPr>
        <w:suppressAutoHyphens/>
        <w:spacing w:after="240"/>
        <w:rPr>
          <w:i/>
          <w:szCs w:val="24"/>
        </w:rPr>
      </w:pPr>
      <w:r w:rsidRPr="00917EAC">
        <w:rPr>
          <w:rFonts w:eastAsia="KaiTi_GB2312" w:hint="eastAsia"/>
          <w:szCs w:val="24"/>
          <w:lang w:val="zh-CN"/>
        </w:rPr>
        <w:t>家用空调的维修</w:t>
      </w:r>
    </w:p>
    <w:p w14:paraId="0913F3DE" w14:textId="77777777" w:rsidR="005A3B6E" w:rsidRPr="00917EAC" w:rsidRDefault="005A3B6E">
      <w:pPr>
        <w:pStyle w:val="Heading1"/>
        <w:rPr>
          <w:szCs w:val="24"/>
        </w:rPr>
      </w:pPr>
      <w:r w:rsidRPr="00917EAC">
        <w:rPr>
          <w:rFonts w:hint="eastAsia"/>
          <w:szCs w:val="24"/>
          <w:lang w:val="zh-CN"/>
        </w:rPr>
        <w:t>家用空调机由国内经销商和制造商代表进口。这些设备的备件和制冷剂可在市场购买。</w:t>
      </w:r>
    </w:p>
    <w:p w14:paraId="5D7F49EA" w14:textId="77777777" w:rsidR="005A3B6E" w:rsidRPr="00917EAC" w:rsidRDefault="005A3B6E">
      <w:pPr>
        <w:keepNext/>
        <w:suppressAutoHyphens/>
        <w:spacing w:after="240"/>
        <w:rPr>
          <w:i/>
          <w:szCs w:val="24"/>
        </w:rPr>
      </w:pPr>
      <w:r w:rsidRPr="00917EAC">
        <w:rPr>
          <w:rFonts w:eastAsia="KaiTi_GB2312" w:hint="eastAsia"/>
          <w:szCs w:val="24"/>
          <w:lang w:val="zh-CN"/>
        </w:rPr>
        <w:t>流动空调的维修</w:t>
      </w:r>
    </w:p>
    <w:p w14:paraId="77436DAC" w14:textId="77777777" w:rsidR="005A3B6E" w:rsidRPr="00917EAC" w:rsidRDefault="005A3B6E">
      <w:pPr>
        <w:pStyle w:val="Heading1"/>
        <w:rPr>
          <w:szCs w:val="24"/>
        </w:rPr>
      </w:pPr>
      <w:r w:rsidRPr="00917EAC">
        <w:rPr>
          <w:rFonts w:hint="eastAsia"/>
          <w:szCs w:val="24"/>
          <w:lang w:val="zh-CN"/>
        </w:rPr>
        <w:t>刚果进口和使用的汽车通常都是二手车</w:t>
      </w:r>
      <w:r w:rsidRPr="00917EAC">
        <w:rPr>
          <w:rFonts w:hint="eastAsia"/>
          <w:szCs w:val="24"/>
        </w:rPr>
        <w:t>，</w:t>
      </w:r>
      <w:r w:rsidRPr="00917EAC">
        <w:rPr>
          <w:rFonts w:hint="eastAsia"/>
          <w:szCs w:val="24"/>
          <w:lang w:val="zh-CN"/>
        </w:rPr>
        <w:t>车上有时装有空调系统。汽车空调系统的维护通常由授权和未经授权的维修站使用二手备件进行。路况不佳和技术水平低导致汽车空调行业的泄漏率很高。</w:t>
      </w:r>
    </w:p>
    <w:p w14:paraId="70D34D40" w14:textId="77777777" w:rsidR="005A3B6E" w:rsidRPr="00917EAC" w:rsidRDefault="005A3B6E">
      <w:pPr>
        <w:keepNext/>
        <w:suppressAutoHyphens/>
        <w:spacing w:after="240"/>
        <w:rPr>
          <w:i/>
          <w:szCs w:val="24"/>
        </w:rPr>
      </w:pPr>
      <w:r w:rsidRPr="00917EAC">
        <w:rPr>
          <w:rFonts w:eastAsia="KaiTi_GB2312" w:hint="eastAsia"/>
          <w:szCs w:val="24"/>
          <w:lang w:val="zh-CN"/>
        </w:rPr>
        <w:t>本地组装次级行业</w:t>
      </w:r>
    </w:p>
    <w:p w14:paraId="7547947F" w14:textId="77777777" w:rsidR="005A3B6E" w:rsidRPr="00917EAC" w:rsidRDefault="005A3B6E">
      <w:pPr>
        <w:pStyle w:val="Heading1"/>
        <w:rPr>
          <w:szCs w:val="24"/>
        </w:rPr>
      </w:pPr>
      <w:r w:rsidRPr="00917EAC">
        <w:rPr>
          <w:rFonts w:hint="eastAsia"/>
          <w:szCs w:val="24"/>
          <w:lang w:val="zh-CN"/>
        </w:rPr>
        <w:t>调查报告表明</w:t>
      </w:r>
      <w:r w:rsidRPr="00917EAC">
        <w:rPr>
          <w:rFonts w:hint="eastAsia"/>
          <w:szCs w:val="24"/>
        </w:rPr>
        <w:t>，</w:t>
      </w:r>
      <w:r w:rsidRPr="00917EAC">
        <w:rPr>
          <w:rFonts w:hint="eastAsia"/>
          <w:szCs w:val="24"/>
          <w:lang w:val="zh-CN"/>
        </w:rPr>
        <w:t>商用和工业制冷设备都由本地组装人员安装。这些活动都在商用制冷应用现场（例如超市、冷库）进行。</w:t>
      </w:r>
      <w:r w:rsidRPr="00917EAC">
        <w:rPr>
          <w:szCs w:val="24"/>
          <w:lang w:val="zh-CN"/>
        </w:rPr>
        <w:t>2022</w:t>
      </w:r>
      <w:r w:rsidRPr="00917EAC">
        <w:rPr>
          <w:rFonts w:hint="eastAsia"/>
          <w:szCs w:val="24"/>
          <w:lang w:val="zh-CN"/>
        </w:rPr>
        <w:t>年，预计用于组装的</w:t>
      </w:r>
      <w:r w:rsidRPr="00917EAC">
        <w:rPr>
          <w:szCs w:val="24"/>
          <w:lang w:val="zh-CN"/>
        </w:rPr>
        <w:t>HFC</w:t>
      </w:r>
      <w:smartTag w:uri="urn:schemas-microsoft-com:office:smarttags" w:element="chsdate">
        <w:smartTagPr>
          <w:attr w:name="Year" w:val="2024"/>
          <w:attr w:name="Month" w:val="1"/>
          <w:attr w:name="Day" w:val="1"/>
          <w:attr w:name="IsLunarDate" w:val="False"/>
          <w:attr w:name="IsROCDate" w:val="False"/>
        </w:smartTagPr>
        <w:r w:rsidRPr="00917EAC">
          <w:rPr>
            <w:szCs w:val="24"/>
            <w:lang w:val="zh-CN"/>
          </w:rPr>
          <w:t>-134a</w:t>
        </w:r>
      </w:smartTag>
      <w:r w:rsidRPr="00917EAC">
        <w:rPr>
          <w:rFonts w:hint="eastAsia"/>
          <w:szCs w:val="24"/>
          <w:lang w:val="zh-CN"/>
        </w:rPr>
        <w:t>和</w:t>
      </w:r>
      <w:r w:rsidRPr="00917EAC">
        <w:rPr>
          <w:szCs w:val="24"/>
          <w:lang w:val="zh-CN"/>
        </w:rPr>
        <w:t>R</w:t>
      </w:r>
      <w:smartTag w:uri="urn:schemas-microsoft-com:office:smarttags" w:element="chsdate">
        <w:smartTagPr>
          <w:attr w:name="Year" w:val="2024"/>
          <w:attr w:name="Month" w:val="1"/>
          <w:attr w:name="Day" w:val="1"/>
          <w:attr w:name="IsLunarDate" w:val="False"/>
          <w:attr w:name="IsROCDate" w:val="False"/>
        </w:smartTagPr>
        <w:r w:rsidRPr="00917EAC">
          <w:rPr>
            <w:szCs w:val="24"/>
            <w:lang w:val="zh-CN"/>
          </w:rPr>
          <w:t>-404A</w:t>
        </w:r>
      </w:smartTag>
      <w:r w:rsidRPr="00917EAC">
        <w:rPr>
          <w:rFonts w:hint="eastAsia"/>
          <w:szCs w:val="24"/>
          <w:lang w:val="zh-CN"/>
        </w:rPr>
        <w:t>消费量分别为</w:t>
      </w:r>
      <w:r w:rsidRPr="00917EAC">
        <w:rPr>
          <w:szCs w:val="24"/>
          <w:lang w:val="zh-CN"/>
        </w:rPr>
        <w:t>20.84</w:t>
      </w:r>
      <w:r w:rsidRPr="00917EAC">
        <w:rPr>
          <w:rFonts w:hint="eastAsia"/>
          <w:szCs w:val="24"/>
          <w:lang w:val="zh-CN"/>
        </w:rPr>
        <w:t>公吨和</w:t>
      </w:r>
      <w:r w:rsidRPr="00917EAC">
        <w:rPr>
          <w:szCs w:val="24"/>
          <w:lang w:val="zh-CN"/>
        </w:rPr>
        <w:t>0.99</w:t>
      </w:r>
      <w:r w:rsidRPr="00917EAC">
        <w:rPr>
          <w:rFonts w:hint="eastAsia"/>
          <w:szCs w:val="24"/>
          <w:lang w:val="zh-CN"/>
        </w:rPr>
        <w:t>公吨。</w:t>
      </w:r>
    </w:p>
    <w:p w14:paraId="5618BCE7" w14:textId="77777777" w:rsidR="005A3B6E" w:rsidRPr="00917EAC" w:rsidRDefault="005A3B6E">
      <w:pPr>
        <w:keepNext/>
        <w:suppressAutoHyphens/>
        <w:spacing w:after="240"/>
        <w:rPr>
          <w:szCs w:val="24"/>
          <w:u w:val="single"/>
        </w:rPr>
      </w:pPr>
      <w:r w:rsidRPr="00917EAC">
        <w:rPr>
          <w:rFonts w:hint="eastAsia"/>
          <w:szCs w:val="24"/>
          <w:u w:val="single"/>
          <w:lang w:val="zh-CN"/>
        </w:rPr>
        <w:t>基加利氢氟碳化物实施计划第一阶段的逐步减少使用战略</w:t>
      </w:r>
    </w:p>
    <w:p w14:paraId="0E13D1FF" w14:textId="77777777" w:rsidR="005A3B6E" w:rsidRPr="00917EAC" w:rsidRDefault="005A3B6E">
      <w:pPr>
        <w:keepNext/>
        <w:suppressAutoHyphens/>
        <w:spacing w:after="240"/>
        <w:outlineLvl w:val="0"/>
        <w:rPr>
          <w:i/>
          <w:szCs w:val="24"/>
        </w:rPr>
      </w:pPr>
      <w:r w:rsidRPr="00917EAC">
        <w:rPr>
          <w:rFonts w:eastAsia="KaiTi_GB2312" w:hint="eastAsia"/>
          <w:szCs w:val="24"/>
          <w:lang w:val="zh-CN"/>
        </w:rPr>
        <w:t>总体战略</w:t>
      </w:r>
    </w:p>
    <w:p w14:paraId="296BE294" w14:textId="77777777" w:rsidR="005A3B6E" w:rsidRPr="00917EAC" w:rsidRDefault="005A3B6E">
      <w:pPr>
        <w:pStyle w:val="Heading1"/>
        <w:rPr>
          <w:szCs w:val="24"/>
        </w:rPr>
      </w:pPr>
      <w:r w:rsidRPr="00917EAC">
        <w:rPr>
          <w:rFonts w:hint="eastAsia"/>
          <w:szCs w:val="24"/>
          <w:lang w:val="zh-CN"/>
        </w:rPr>
        <w:t>刚果政府提议在</w:t>
      </w:r>
      <w:r w:rsidRPr="00917EAC">
        <w:rPr>
          <w:szCs w:val="24"/>
          <w:lang w:val="en-US"/>
        </w:rPr>
        <w:t>2030</w:t>
      </w:r>
      <w:r w:rsidRPr="00917EAC">
        <w:rPr>
          <w:rFonts w:hint="eastAsia"/>
          <w:szCs w:val="24"/>
          <w:lang w:val="zh-CN"/>
        </w:rPr>
        <w:t>年之前基加利氢氟碳化物实施计划第一阶段与氟氯烃淘汰管理计划同时实施。第二阶段和未来各个阶段将在这个期间之后实施。</w:t>
      </w:r>
    </w:p>
    <w:p w14:paraId="2AE0116C" w14:textId="77777777" w:rsidR="005A3B6E" w:rsidRPr="00917EAC" w:rsidRDefault="005A3B6E" w:rsidP="008F7ED7">
      <w:pPr>
        <w:keepNext/>
        <w:keepLines/>
        <w:widowControl w:val="0"/>
        <w:spacing w:after="240"/>
        <w:rPr>
          <w:i/>
          <w:szCs w:val="24"/>
        </w:rPr>
      </w:pPr>
      <w:bookmarkStart w:id="0" w:name="_Hlk118781799"/>
      <w:bookmarkStart w:id="1" w:name="_Hlk139986133"/>
      <w:r w:rsidRPr="00917EAC">
        <w:rPr>
          <w:rFonts w:eastAsia="KaiTi_GB2312" w:hint="eastAsia"/>
          <w:szCs w:val="24"/>
          <w:lang w:val="zh-CN"/>
        </w:rPr>
        <w:lastRenderedPageBreak/>
        <w:t>制定氢氟碳化物基准量和拟议削减量</w:t>
      </w:r>
    </w:p>
    <w:p w14:paraId="710924EA" w14:textId="77777777" w:rsidR="005A3B6E" w:rsidRPr="00917EAC" w:rsidRDefault="005A3B6E" w:rsidP="008F7ED7">
      <w:pPr>
        <w:pStyle w:val="Heading1"/>
        <w:keepNext/>
        <w:keepLines/>
        <w:widowControl w:val="0"/>
        <w:rPr>
          <w:szCs w:val="24"/>
        </w:rPr>
      </w:pPr>
      <w:bookmarkStart w:id="2" w:name="_Hlk131922742"/>
      <w:bookmarkEnd w:id="0"/>
      <w:bookmarkEnd w:id="1"/>
      <w:r w:rsidRPr="00917EAC">
        <w:rPr>
          <w:rFonts w:hint="eastAsia"/>
          <w:szCs w:val="24"/>
          <w:lang w:val="zh-CN"/>
        </w:rPr>
        <w:t>刚果政府报告了</w:t>
      </w:r>
      <w:r w:rsidRPr="00917EAC">
        <w:rPr>
          <w:szCs w:val="24"/>
          <w:lang w:val="en-US"/>
        </w:rPr>
        <w:t>2020-2022</w:t>
      </w:r>
      <w:r w:rsidRPr="00917EAC">
        <w:rPr>
          <w:rFonts w:hint="eastAsia"/>
          <w:szCs w:val="24"/>
          <w:lang w:val="zh-CN"/>
        </w:rPr>
        <w:t>年的第</w:t>
      </w:r>
      <w:r w:rsidRPr="00917EAC">
        <w:rPr>
          <w:szCs w:val="24"/>
          <w:lang w:val="en-US"/>
        </w:rPr>
        <w:t>7</w:t>
      </w:r>
      <w:r w:rsidRPr="00917EAC">
        <w:rPr>
          <w:rFonts w:hint="eastAsia"/>
          <w:szCs w:val="24"/>
          <w:lang w:val="zh-CN"/>
        </w:rPr>
        <w:t>条数据。通过将</w:t>
      </w:r>
      <w:r w:rsidRPr="00917EAC">
        <w:rPr>
          <w:szCs w:val="24"/>
          <w:lang w:val="zh-CN"/>
        </w:rPr>
        <w:t>2020-2022</w:t>
      </w:r>
      <w:r w:rsidRPr="00917EAC">
        <w:rPr>
          <w:rFonts w:hint="eastAsia"/>
          <w:szCs w:val="24"/>
          <w:lang w:val="zh-CN"/>
        </w:rPr>
        <w:t>年氢氟碳化物平均消费量加上以</w:t>
      </w:r>
      <w:r w:rsidRPr="00917EAC">
        <w:rPr>
          <w:szCs w:val="24"/>
          <w:lang w:val="zh-CN"/>
        </w:rPr>
        <w:t>CO</w:t>
      </w:r>
      <w:r w:rsidRPr="00917EAC">
        <w:rPr>
          <w:szCs w:val="24"/>
          <w:vertAlign w:val="subscript"/>
          <w:lang w:val="zh-CN"/>
        </w:rPr>
        <w:t>2</w:t>
      </w:r>
      <w:r w:rsidRPr="00917EAC">
        <w:rPr>
          <w:rFonts w:hint="eastAsia"/>
          <w:szCs w:val="24"/>
          <w:lang w:val="zh-CN"/>
        </w:rPr>
        <w:t>当量吨计的氟氯烃基准量的</w:t>
      </w:r>
      <w:r w:rsidRPr="00917EAC">
        <w:rPr>
          <w:szCs w:val="24"/>
          <w:lang w:val="zh-CN"/>
        </w:rPr>
        <w:t>65%</w:t>
      </w:r>
      <w:r w:rsidRPr="00917EAC">
        <w:rPr>
          <w:rFonts w:hint="eastAsia"/>
          <w:szCs w:val="24"/>
          <w:lang w:val="zh-CN"/>
        </w:rPr>
        <w:t>，设定氢氟碳化物的基准量为</w:t>
      </w:r>
      <w:r w:rsidRPr="00917EAC">
        <w:rPr>
          <w:szCs w:val="24"/>
          <w:lang w:val="zh-CN"/>
        </w:rPr>
        <w:t>504,649 CO</w:t>
      </w:r>
      <w:r w:rsidRPr="00917EAC">
        <w:rPr>
          <w:szCs w:val="24"/>
          <w:vertAlign w:val="subscript"/>
          <w:lang w:val="zh-CN"/>
        </w:rPr>
        <w:t>2</w:t>
      </w:r>
      <w:r w:rsidRPr="00917EAC">
        <w:rPr>
          <w:rFonts w:hint="eastAsia"/>
          <w:szCs w:val="24"/>
          <w:lang w:val="zh-CN"/>
        </w:rPr>
        <w:t>当量吨，如表</w:t>
      </w:r>
      <w:r w:rsidRPr="00917EAC">
        <w:rPr>
          <w:szCs w:val="24"/>
          <w:lang w:val="zh-CN"/>
        </w:rPr>
        <w:t>3</w:t>
      </w:r>
      <w:r w:rsidRPr="00917EAC">
        <w:rPr>
          <w:rFonts w:hint="eastAsia"/>
          <w:szCs w:val="24"/>
          <w:lang w:val="zh-CN"/>
        </w:rPr>
        <w:t>所示。</w:t>
      </w:r>
    </w:p>
    <w:bookmarkEnd w:id="2"/>
    <w:p w14:paraId="06DA0632" w14:textId="77777777" w:rsidR="005A3B6E" w:rsidRPr="00917EAC" w:rsidRDefault="005A3B6E">
      <w:pPr>
        <w:suppressAutoHyphens/>
        <w:outlineLvl w:val="0"/>
        <w:rPr>
          <w:b/>
          <w:szCs w:val="24"/>
        </w:rPr>
      </w:pPr>
      <w:r w:rsidRPr="00917EAC">
        <w:rPr>
          <w:rFonts w:hint="eastAsia"/>
          <w:b/>
          <w:szCs w:val="24"/>
          <w:lang w:val="zh-CN"/>
        </w:rPr>
        <w:t>表</w:t>
      </w:r>
      <w:r w:rsidRPr="00917EAC">
        <w:rPr>
          <w:b/>
          <w:szCs w:val="24"/>
        </w:rPr>
        <w:t>3</w:t>
      </w:r>
      <w:r w:rsidRPr="00917EAC">
        <w:rPr>
          <w:rFonts w:hint="eastAsia"/>
          <w:b/>
          <w:szCs w:val="24"/>
        </w:rPr>
        <w:t>：</w:t>
      </w:r>
      <w:r w:rsidRPr="00917EAC">
        <w:rPr>
          <w:b/>
          <w:szCs w:val="24"/>
        </w:rPr>
        <w:t xml:space="preserve">   </w:t>
      </w:r>
      <w:r w:rsidRPr="00917EAC">
        <w:rPr>
          <w:rFonts w:hint="eastAsia"/>
          <w:b/>
          <w:szCs w:val="24"/>
          <w:lang w:val="zh-CN"/>
        </w:rPr>
        <w:t>刚果氢氟碳化物的基准量</w:t>
      </w:r>
      <w:r w:rsidRPr="00917EAC">
        <w:rPr>
          <w:rFonts w:hint="eastAsia"/>
          <w:b/>
          <w:szCs w:val="24"/>
        </w:rPr>
        <w:t>（</w:t>
      </w:r>
      <w:r w:rsidRPr="00917EAC">
        <w:rPr>
          <w:b/>
          <w:szCs w:val="24"/>
        </w:rPr>
        <w:t>CO</w:t>
      </w:r>
      <w:r w:rsidRPr="00917EAC">
        <w:rPr>
          <w:b/>
          <w:szCs w:val="24"/>
          <w:vertAlign w:val="subscript"/>
        </w:rPr>
        <w:t>2</w:t>
      </w:r>
      <w:r w:rsidRPr="00917EAC">
        <w:rPr>
          <w:rFonts w:hint="eastAsia"/>
          <w:b/>
          <w:szCs w:val="24"/>
          <w:lang w:val="zh-CN"/>
        </w:rPr>
        <w:t>当量吨</w:t>
      </w:r>
      <w:r w:rsidRPr="00917EAC">
        <w:rPr>
          <w:rFonts w:hint="eastAsia"/>
          <w:b/>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4645"/>
        <w:gridCol w:w="1643"/>
        <w:gridCol w:w="1643"/>
        <w:gridCol w:w="1645"/>
      </w:tblGrid>
      <w:tr w:rsidR="005A3B6E" w14:paraId="5A98B419" w14:textId="77777777">
        <w:trPr>
          <w:trHeight w:val="463"/>
          <w:tblHeader/>
        </w:trPr>
        <w:tc>
          <w:tcPr>
            <w:tcW w:w="2425" w:type="pct"/>
            <w:tcMar>
              <w:top w:w="17" w:type="dxa"/>
              <w:left w:w="108" w:type="dxa"/>
              <w:bottom w:w="17" w:type="dxa"/>
              <w:right w:w="108" w:type="dxa"/>
            </w:tcMar>
            <w:vAlign w:val="center"/>
          </w:tcPr>
          <w:p w14:paraId="752C4FE7" w14:textId="77777777" w:rsidR="005A3B6E" w:rsidRDefault="005A3B6E">
            <w:pPr>
              <w:suppressAutoHyphens/>
              <w:jc w:val="center"/>
              <w:rPr>
                <w:szCs w:val="24"/>
              </w:rPr>
            </w:pPr>
            <w:r>
              <w:rPr>
                <w:rFonts w:ascii="SimSun" w:hint="eastAsia"/>
                <w:b/>
                <w:sz w:val="20"/>
                <w:szCs w:val="24"/>
                <w:lang w:val="zh-CN"/>
              </w:rPr>
              <w:t>基准量的计算组成</w:t>
            </w:r>
          </w:p>
        </w:tc>
        <w:tc>
          <w:tcPr>
            <w:tcW w:w="858" w:type="pct"/>
            <w:tcMar>
              <w:top w:w="17" w:type="dxa"/>
              <w:left w:w="108" w:type="dxa"/>
              <w:bottom w:w="17" w:type="dxa"/>
              <w:right w:w="108" w:type="dxa"/>
            </w:tcMar>
            <w:vAlign w:val="center"/>
          </w:tcPr>
          <w:p w14:paraId="40024369" w14:textId="77777777" w:rsidR="005A3B6E" w:rsidRDefault="005A3B6E">
            <w:pPr>
              <w:suppressAutoHyphens/>
              <w:jc w:val="center"/>
              <w:rPr>
                <w:b/>
                <w:sz w:val="20"/>
                <w:szCs w:val="24"/>
              </w:rPr>
            </w:pPr>
            <w:r>
              <w:rPr>
                <w:b/>
                <w:sz w:val="20"/>
                <w:szCs w:val="24"/>
              </w:rPr>
              <w:t>2020</w:t>
            </w:r>
          </w:p>
        </w:tc>
        <w:tc>
          <w:tcPr>
            <w:tcW w:w="858" w:type="pct"/>
            <w:tcMar>
              <w:top w:w="17" w:type="dxa"/>
              <w:left w:w="108" w:type="dxa"/>
              <w:bottom w:w="17" w:type="dxa"/>
              <w:right w:w="108" w:type="dxa"/>
            </w:tcMar>
            <w:vAlign w:val="center"/>
          </w:tcPr>
          <w:p w14:paraId="31E0DB9A" w14:textId="77777777" w:rsidR="005A3B6E" w:rsidRDefault="005A3B6E">
            <w:pPr>
              <w:suppressAutoHyphens/>
              <w:jc w:val="center"/>
              <w:rPr>
                <w:b/>
                <w:sz w:val="20"/>
                <w:szCs w:val="24"/>
              </w:rPr>
            </w:pPr>
            <w:r>
              <w:rPr>
                <w:b/>
                <w:sz w:val="20"/>
                <w:szCs w:val="24"/>
              </w:rPr>
              <w:t>2021</w:t>
            </w:r>
          </w:p>
        </w:tc>
        <w:tc>
          <w:tcPr>
            <w:tcW w:w="858" w:type="pct"/>
            <w:tcMar>
              <w:top w:w="17" w:type="dxa"/>
              <w:left w:w="108" w:type="dxa"/>
              <w:bottom w:w="17" w:type="dxa"/>
              <w:right w:w="108" w:type="dxa"/>
            </w:tcMar>
            <w:vAlign w:val="center"/>
          </w:tcPr>
          <w:p w14:paraId="1A556F3A" w14:textId="77777777" w:rsidR="005A3B6E" w:rsidRDefault="005A3B6E">
            <w:pPr>
              <w:suppressAutoHyphens/>
              <w:jc w:val="center"/>
              <w:rPr>
                <w:b/>
                <w:sz w:val="20"/>
                <w:szCs w:val="24"/>
              </w:rPr>
            </w:pPr>
            <w:r>
              <w:rPr>
                <w:b/>
                <w:sz w:val="20"/>
                <w:szCs w:val="24"/>
              </w:rPr>
              <w:t>2022</w:t>
            </w:r>
          </w:p>
        </w:tc>
      </w:tr>
      <w:tr w:rsidR="005A3B6E" w14:paraId="2E50ABEB" w14:textId="77777777">
        <w:trPr>
          <w:trHeight w:val="271"/>
        </w:trPr>
        <w:tc>
          <w:tcPr>
            <w:tcW w:w="2425" w:type="pct"/>
            <w:tcMar>
              <w:top w:w="17" w:type="dxa"/>
              <w:left w:w="108" w:type="dxa"/>
              <w:bottom w:w="17" w:type="dxa"/>
              <w:right w:w="108" w:type="dxa"/>
            </w:tcMar>
          </w:tcPr>
          <w:p w14:paraId="2F420D7B" w14:textId="77777777" w:rsidR="005A3B6E" w:rsidRDefault="005A3B6E">
            <w:pPr>
              <w:suppressAutoHyphens/>
              <w:rPr>
                <w:szCs w:val="24"/>
              </w:rPr>
            </w:pPr>
            <w:r>
              <w:rPr>
                <w:rFonts w:ascii="SimSun" w:hint="eastAsia"/>
                <w:sz w:val="20"/>
                <w:szCs w:val="24"/>
                <w:lang w:val="zh-CN"/>
              </w:rPr>
              <w:t>氢氟碳化物年度消费量</w:t>
            </w:r>
          </w:p>
        </w:tc>
        <w:tc>
          <w:tcPr>
            <w:tcW w:w="858" w:type="pct"/>
            <w:tcMar>
              <w:top w:w="17" w:type="dxa"/>
              <w:left w:w="108" w:type="dxa"/>
              <w:bottom w:w="17" w:type="dxa"/>
              <w:right w:w="108" w:type="dxa"/>
            </w:tcMar>
          </w:tcPr>
          <w:p w14:paraId="140BFED4" w14:textId="77777777" w:rsidR="005A3B6E" w:rsidRDefault="005A3B6E">
            <w:pPr>
              <w:suppressAutoHyphens/>
              <w:ind w:right="179"/>
              <w:jc w:val="right"/>
              <w:rPr>
                <w:sz w:val="20"/>
                <w:szCs w:val="24"/>
              </w:rPr>
            </w:pPr>
            <w:r>
              <w:rPr>
                <w:sz w:val="20"/>
                <w:szCs w:val="24"/>
              </w:rPr>
              <w:t>281,524</w:t>
            </w:r>
          </w:p>
        </w:tc>
        <w:tc>
          <w:tcPr>
            <w:tcW w:w="858" w:type="pct"/>
            <w:tcMar>
              <w:top w:w="17" w:type="dxa"/>
              <w:left w:w="108" w:type="dxa"/>
              <w:bottom w:w="17" w:type="dxa"/>
              <w:right w:w="108" w:type="dxa"/>
            </w:tcMar>
          </w:tcPr>
          <w:p w14:paraId="2B3BC802" w14:textId="77777777" w:rsidR="005A3B6E" w:rsidRDefault="005A3B6E">
            <w:pPr>
              <w:suppressAutoHyphens/>
              <w:ind w:right="179"/>
              <w:jc w:val="right"/>
              <w:rPr>
                <w:sz w:val="20"/>
                <w:szCs w:val="24"/>
              </w:rPr>
            </w:pPr>
            <w:r>
              <w:rPr>
                <w:sz w:val="20"/>
                <w:szCs w:val="24"/>
              </w:rPr>
              <w:t>289,342</w:t>
            </w:r>
          </w:p>
        </w:tc>
        <w:tc>
          <w:tcPr>
            <w:tcW w:w="858" w:type="pct"/>
            <w:tcMar>
              <w:top w:w="17" w:type="dxa"/>
              <w:left w:w="108" w:type="dxa"/>
              <w:bottom w:w="17" w:type="dxa"/>
              <w:right w:w="108" w:type="dxa"/>
            </w:tcMar>
          </w:tcPr>
          <w:p w14:paraId="2F74C906" w14:textId="77777777" w:rsidR="005A3B6E" w:rsidRDefault="005A3B6E">
            <w:pPr>
              <w:suppressAutoHyphens/>
              <w:ind w:right="179"/>
              <w:jc w:val="right"/>
              <w:rPr>
                <w:sz w:val="20"/>
                <w:szCs w:val="24"/>
              </w:rPr>
            </w:pPr>
            <w:r>
              <w:rPr>
                <w:sz w:val="20"/>
                <w:szCs w:val="24"/>
              </w:rPr>
              <w:t>292,240</w:t>
            </w:r>
          </w:p>
        </w:tc>
      </w:tr>
      <w:tr w:rsidR="005A3B6E" w14:paraId="25EF08C6" w14:textId="77777777">
        <w:trPr>
          <w:trHeight w:val="228"/>
        </w:trPr>
        <w:tc>
          <w:tcPr>
            <w:tcW w:w="2425" w:type="pct"/>
            <w:tcMar>
              <w:top w:w="17" w:type="dxa"/>
              <w:left w:w="108" w:type="dxa"/>
              <w:bottom w:w="17" w:type="dxa"/>
              <w:right w:w="108" w:type="dxa"/>
            </w:tcMar>
          </w:tcPr>
          <w:p w14:paraId="67E02DCF" w14:textId="77777777" w:rsidR="005A3B6E" w:rsidRDefault="005A3B6E">
            <w:pPr>
              <w:suppressAutoHyphens/>
              <w:rPr>
                <w:szCs w:val="24"/>
              </w:rPr>
            </w:pPr>
            <w:r>
              <w:rPr>
                <w:rFonts w:ascii="SimSun"/>
                <w:sz w:val="20"/>
                <w:szCs w:val="24"/>
                <w:lang w:val="zh-CN"/>
              </w:rPr>
              <w:t>2020-2022</w:t>
            </w:r>
            <w:r>
              <w:rPr>
                <w:rFonts w:ascii="SimSun" w:hint="eastAsia"/>
                <w:sz w:val="20"/>
                <w:szCs w:val="24"/>
                <w:lang w:val="zh-CN"/>
              </w:rPr>
              <w:t>年氢氟碳化物平均消费量</w:t>
            </w:r>
          </w:p>
        </w:tc>
        <w:tc>
          <w:tcPr>
            <w:tcW w:w="2575" w:type="pct"/>
            <w:gridSpan w:val="3"/>
            <w:tcMar>
              <w:top w:w="17" w:type="dxa"/>
              <w:left w:w="108" w:type="dxa"/>
              <w:bottom w:w="17" w:type="dxa"/>
              <w:right w:w="108" w:type="dxa"/>
            </w:tcMar>
          </w:tcPr>
          <w:p w14:paraId="1E4A5D6E" w14:textId="77777777" w:rsidR="005A3B6E" w:rsidRDefault="005A3B6E">
            <w:pPr>
              <w:suppressAutoHyphens/>
              <w:ind w:left="819" w:right="179"/>
              <w:jc w:val="right"/>
              <w:rPr>
                <w:sz w:val="20"/>
                <w:szCs w:val="24"/>
              </w:rPr>
            </w:pPr>
            <w:r>
              <w:rPr>
                <w:sz w:val="20"/>
                <w:szCs w:val="24"/>
              </w:rPr>
              <w:t>287,702</w:t>
            </w:r>
          </w:p>
        </w:tc>
      </w:tr>
      <w:tr w:rsidR="005A3B6E" w14:paraId="193BE1FE" w14:textId="77777777">
        <w:trPr>
          <w:trHeight w:val="235"/>
        </w:trPr>
        <w:tc>
          <w:tcPr>
            <w:tcW w:w="2425" w:type="pct"/>
            <w:tcMar>
              <w:top w:w="17" w:type="dxa"/>
              <w:left w:w="108" w:type="dxa"/>
              <w:bottom w:w="17" w:type="dxa"/>
              <w:right w:w="108" w:type="dxa"/>
            </w:tcMar>
          </w:tcPr>
          <w:p w14:paraId="5E30562A" w14:textId="77777777" w:rsidR="005A3B6E" w:rsidRDefault="005A3B6E">
            <w:pPr>
              <w:suppressAutoHyphens/>
              <w:ind w:right="1505"/>
              <w:jc w:val="left"/>
              <w:rPr>
                <w:szCs w:val="24"/>
              </w:rPr>
            </w:pPr>
            <w:r>
              <w:rPr>
                <w:rFonts w:ascii="SimSun" w:hint="eastAsia"/>
                <w:sz w:val="20"/>
                <w:szCs w:val="24"/>
                <w:lang w:val="zh-CN"/>
              </w:rPr>
              <w:t>氟氯烃基准量（</w:t>
            </w:r>
            <w:r>
              <w:rPr>
                <w:rFonts w:ascii="SimSun"/>
                <w:sz w:val="20"/>
                <w:szCs w:val="24"/>
                <w:lang w:val="zh-CN"/>
              </w:rPr>
              <w:t>65%</w:t>
            </w:r>
            <w:r>
              <w:rPr>
                <w:rFonts w:ascii="SimSun" w:hint="eastAsia"/>
                <w:sz w:val="20"/>
                <w:szCs w:val="24"/>
                <w:lang w:val="zh-CN"/>
              </w:rPr>
              <w:t>）</w:t>
            </w:r>
          </w:p>
        </w:tc>
        <w:tc>
          <w:tcPr>
            <w:tcW w:w="2575" w:type="pct"/>
            <w:gridSpan w:val="3"/>
          </w:tcPr>
          <w:p w14:paraId="7F6678F9" w14:textId="77777777" w:rsidR="005A3B6E" w:rsidRDefault="005A3B6E">
            <w:pPr>
              <w:suppressAutoHyphens/>
              <w:ind w:left="819" w:right="253"/>
              <w:jc w:val="right"/>
              <w:rPr>
                <w:sz w:val="20"/>
                <w:szCs w:val="24"/>
              </w:rPr>
            </w:pPr>
            <w:r>
              <w:rPr>
                <w:sz w:val="20"/>
                <w:szCs w:val="24"/>
              </w:rPr>
              <w:t>216,947</w:t>
            </w:r>
          </w:p>
        </w:tc>
      </w:tr>
      <w:tr w:rsidR="005A3B6E" w14:paraId="086CC0A4" w14:textId="77777777">
        <w:trPr>
          <w:trHeight w:val="221"/>
        </w:trPr>
        <w:tc>
          <w:tcPr>
            <w:tcW w:w="2425" w:type="pct"/>
            <w:tcMar>
              <w:top w:w="17" w:type="dxa"/>
              <w:left w:w="108" w:type="dxa"/>
              <w:bottom w:w="17" w:type="dxa"/>
              <w:right w:w="108" w:type="dxa"/>
            </w:tcMar>
          </w:tcPr>
          <w:p w14:paraId="295998BA" w14:textId="77777777" w:rsidR="005A3B6E" w:rsidRDefault="005A3B6E">
            <w:pPr>
              <w:suppressAutoHyphens/>
              <w:ind w:right="1505"/>
              <w:jc w:val="left"/>
              <w:rPr>
                <w:szCs w:val="24"/>
              </w:rPr>
            </w:pPr>
            <w:r>
              <w:rPr>
                <w:rFonts w:ascii="SimSun" w:hint="eastAsia"/>
                <w:b/>
                <w:sz w:val="20"/>
                <w:szCs w:val="24"/>
                <w:lang w:val="zh-CN"/>
              </w:rPr>
              <w:t>氢氟碳化物基准量</w:t>
            </w:r>
          </w:p>
        </w:tc>
        <w:tc>
          <w:tcPr>
            <w:tcW w:w="2575" w:type="pct"/>
            <w:gridSpan w:val="3"/>
          </w:tcPr>
          <w:p w14:paraId="6D44EE09" w14:textId="77777777" w:rsidR="005A3B6E" w:rsidRDefault="005A3B6E">
            <w:pPr>
              <w:suppressAutoHyphens/>
              <w:ind w:left="819" w:right="253"/>
              <w:jc w:val="right"/>
              <w:rPr>
                <w:b/>
                <w:sz w:val="20"/>
                <w:szCs w:val="24"/>
              </w:rPr>
            </w:pPr>
            <w:r>
              <w:rPr>
                <w:b/>
                <w:sz w:val="20"/>
                <w:szCs w:val="24"/>
              </w:rPr>
              <w:t>504,649</w:t>
            </w:r>
          </w:p>
        </w:tc>
      </w:tr>
    </w:tbl>
    <w:p w14:paraId="4F27004F" w14:textId="77777777" w:rsidR="005A3B6E" w:rsidRDefault="005A3B6E">
      <w:pPr>
        <w:suppressAutoHyphens/>
        <w:outlineLvl w:val="0"/>
        <w:rPr>
          <w:szCs w:val="24"/>
        </w:rPr>
      </w:pPr>
    </w:p>
    <w:p w14:paraId="2643C166" w14:textId="77777777" w:rsidR="005A3B6E" w:rsidRPr="00917EAC" w:rsidRDefault="005A3B6E">
      <w:pPr>
        <w:pStyle w:val="Heading1"/>
        <w:rPr>
          <w:szCs w:val="24"/>
        </w:rPr>
      </w:pPr>
      <w:bookmarkStart w:id="3" w:name="_Hlk118984480"/>
      <w:bookmarkStart w:id="4" w:name="_Hlk118804496"/>
      <w:r w:rsidRPr="00917EAC">
        <w:rPr>
          <w:rFonts w:hint="eastAsia"/>
          <w:szCs w:val="24"/>
          <w:lang w:val="zh-CN"/>
        </w:rPr>
        <w:t>刚果政府估计</w:t>
      </w:r>
      <w:r w:rsidRPr="00917EAC">
        <w:rPr>
          <w:rFonts w:hint="eastAsia"/>
          <w:szCs w:val="24"/>
          <w:lang w:val="en-US"/>
        </w:rPr>
        <w:t>，</w:t>
      </w:r>
      <w:r w:rsidRPr="00917EAC">
        <w:rPr>
          <w:rFonts w:hint="eastAsia"/>
          <w:szCs w:val="24"/>
          <w:lang w:val="zh-CN"/>
        </w:rPr>
        <w:t>按照</w:t>
      </w:r>
      <w:r w:rsidRPr="00917EAC">
        <w:rPr>
          <w:szCs w:val="24"/>
          <w:lang w:val="en-US"/>
        </w:rPr>
        <w:t>6%</w:t>
      </w:r>
      <w:r w:rsidRPr="00917EAC">
        <w:rPr>
          <w:rFonts w:hint="eastAsia"/>
          <w:szCs w:val="24"/>
          <w:lang w:val="zh-CN"/>
        </w:rPr>
        <w:t>的复合年增长率</w:t>
      </w:r>
      <w:r w:rsidRPr="00917EAC">
        <w:rPr>
          <w:rFonts w:hint="eastAsia"/>
          <w:szCs w:val="24"/>
          <w:lang w:val="en-US"/>
        </w:rPr>
        <w:t>，</w:t>
      </w:r>
      <w:r w:rsidRPr="00917EAC">
        <w:rPr>
          <w:rFonts w:hint="eastAsia"/>
          <w:szCs w:val="24"/>
          <w:lang w:val="zh-CN"/>
        </w:rPr>
        <w:t>该国的氢氟碳化物消费量将从</w:t>
      </w:r>
      <w:r w:rsidRPr="00917EAC">
        <w:rPr>
          <w:szCs w:val="24"/>
          <w:lang w:val="en-US"/>
        </w:rPr>
        <w:t>2023</w:t>
      </w:r>
      <w:r w:rsidRPr="00917EAC">
        <w:rPr>
          <w:rFonts w:hint="eastAsia"/>
          <w:szCs w:val="24"/>
          <w:lang w:val="zh-CN"/>
        </w:rPr>
        <w:t>年的</w:t>
      </w:r>
      <w:r w:rsidRPr="00917EAC">
        <w:rPr>
          <w:szCs w:val="24"/>
          <w:lang w:val="en-US"/>
        </w:rPr>
        <w:t>304,964 CO</w:t>
      </w:r>
      <w:r w:rsidRPr="00917EAC">
        <w:rPr>
          <w:szCs w:val="24"/>
          <w:vertAlign w:val="subscript"/>
          <w:lang w:val="en-US"/>
        </w:rPr>
        <w:t>2</w:t>
      </w:r>
      <w:r w:rsidRPr="00917EAC">
        <w:rPr>
          <w:rFonts w:hint="eastAsia"/>
          <w:szCs w:val="24"/>
          <w:lang w:val="zh-CN"/>
        </w:rPr>
        <w:t>当量吨</w:t>
      </w:r>
      <w:r w:rsidRPr="00917EAC">
        <w:rPr>
          <w:rStyle w:val="FootnoteReference"/>
          <w:szCs w:val="24"/>
          <w:lang w:val="zh-CN"/>
        </w:rPr>
        <w:footnoteReference w:id="4"/>
      </w:r>
      <w:r w:rsidRPr="00917EAC">
        <w:rPr>
          <w:rFonts w:hint="eastAsia"/>
          <w:szCs w:val="24"/>
          <w:lang w:val="zh-CN"/>
        </w:rPr>
        <w:t>增至</w:t>
      </w:r>
      <w:r w:rsidRPr="00917EAC">
        <w:rPr>
          <w:szCs w:val="24"/>
          <w:lang w:val="en-US"/>
        </w:rPr>
        <w:t>2030</w:t>
      </w:r>
      <w:r w:rsidRPr="00917EAC">
        <w:rPr>
          <w:rFonts w:hint="eastAsia"/>
          <w:szCs w:val="24"/>
          <w:lang w:val="zh-CN"/>
        </w:rPr>
        <w:t>年的</w:t>
      </w:r>
      <w:r w:rsidRPr="00917EAC">
        <w:rPr>
          <w:szCs w:val="24"/>
          <w:lang w:val="en-US"/>
        </w:rPr>
        <w:t>458,553 CO</w:t>
      </w:r>
      <w:r w:rsidRPr="00917EAC">
        <w:rPr>
          <w:szCs w:val="24"/>
          <w:vertAlign w:val="subscript"/>
          <w:lang w:val="en-US"/>
        </w:rPr>
        <w:t>2</w:t>
      </w:r>
      <w:r w:rsidRPr="00917EAC">
        <w:rPr>
          <w:rFonts w:hint="eastAsia"/>
          <w:szCs w:val="24"/>
          <w:lang w:val="zh-CN"/>
        </w:rPr>
        <w:t>当量吨。依照这一增长率，</w:t>
      </w:r>
      <w:r w:rsidRPr="00917EAC">
        <w:rPr>
          <w:szCs w:val="24"/>
          <w:lang w:val="zh-CN"/>
        </w:rPr>
        <w:t>2030</w:t>
      </w:r>
      <w:r w:rsidRPr="00917EAC">
        <w:rPr>
          <w:rFonts w:hint="eastAsia"/>
          <w:szCs w:val="24"/>
          <w:lang w:val="zh-CN"/>
        </w:rPr>
        <w:t>年消费量将高于《蒙特利尔议定书》为刚果设定的目标。如果不根据基加利氢氟碳化物实施计划开展活动来协助这个行业减少氢氟碳化物的消费量并推动采用替代品，则从长远来看，该国可能无法持续减少氢氟碳化物的消费量，因为使用氢氟碳化物的设备的使用和数量将持续增长。</w:t>
      </w:r>
      <w:r w:rsidRPr="00917EAC">
        <w:rPr>
          <w:szCs w:val="24"/>
        </w:rPr>
        <w:t xml:space="preserve"> </w:t>
      </w:r>
    </w:p>
    <w:bookmarkEnd w:id="3"/>
    <w:bookmarkEnd w:id="4"/>
    <w:p w14:paraId="105F32B6" w14:textId="77777777" w:rsidR="005A3B6E" w:rsidRPr="00917EAC" w:rsidRDefault="005A3B6E">
      <w:pPr>
        <w:pStyle w:val="Heading1"/>
        <w:rPr>
          <w:szCs w:val="24"/>
        </w:rPr>
      </w:pPr>
      <w:r w:rsidRPr="00917EAC">
        <w:rPr>
          <w:rFonts w:hint="eastAsia"/>
          <w:szCs w:val="24"/>
          <w:lang w:val="zh-CN"/>
        </w:rPr>
        <w:t>有鉴于此</w:t>
      </w:r>
      <w:r w:rsidRPr="00917EAC">
        <w:rPr>
          <w:rFonts w:hint="eastAsia"/>
          <w:szCs w:val="24"/>
        </w:rPr>
        <w:t>，</w:t>
      </w:r>
      <w:r w:rsidRPr="00917EAC">
        <w:rPr>
          <w:rFonts w:hint="eastAsia"/>
          <w:szCs w:val="24"/>
          <w:lang w:val="zh-CN"/>
        </w:rPr>
        <w:t>刚果政府提议加快实施逐步减少使用氢氟碳化物的计划</w:t>
      </w:r>
      <w:r w:rsidRPr="00917EAC">
        <w:rPr>
          <w:rFonts w:hint="eastAsia"/>
          <w:szCs w:val="24"/>
        </w:rPr>
        <w:t>，</w:t>
      </w:r>
      <w:r w:rsidRPr="00917EAC">
        <w:rPr>
          <w:rFonts w:hint="eastAsia"/>
          <w:szCs w:val="24"/>
          <w:lang w:val="zh-CN"/>
        </w:rPr>
        <w:t>并在</w:t>
      </w:r>
      <w:r w:rsidRPr="00917EAC">
        <w:rPr>
          <w:szCs w:val="24"/>
        </w:rPr>
        <w:t>2029</w:t>
      </w:r>
      <w:r w:rsidRPr="00917EAC">
        <w:rPr>
          <w:rFonts w:hint="eastAsia"/>
          <w:szCs w:val="24"/>
          <w:lang w:val="zh-CN"/>
        </w:rPr>
        <w:t>年之前实现比基准年平均氢氟碳化物消费量低</w:t>
      </w:r>
      <w:r w:rsidRPr="00917EAC">
        <w:rPr>
          <w:szCs w:val="24"/>
        </w:rPr>
        <w:t>10%</w:t>
      </w:r>
      <w:r w:rsidRPr="00917EAC">
        <w:rPr>
          <w:rFonts w:hint="eastAsia"/>
          <w:szCs w:val="24"/>
          <w:lang w:val="zh-CN"/>
        </w:rPr>
        <w:t>的消费水平</w:t>
      </w:r>
      <w:r w:rsidRPr="00917EAC">
        <w:rPr>
          <w:rFonts w:hint="eastAsia"/>
          <w:szCs w:val="24"/>
        </w:rPr>
        <w:t>（</w:t>
      </w:r>
      <w:r w:rsidRPr="00917EAC">
        <w:rPr>
          <w:rFonts w:hint="eastAsia"/>
          <w:szCs w:val="24"/>
          <w:lang w:val="zh-CN"/>
        </w:rPr>
        <w:t>比基准量低</w:t>
      </w:r>
      <w:r w:rsidRPr="00917EAC">
        <w:rPr>
          <w:szCs w:val="24"/>
        </w:rPr>
        <w:t>48.7%</w:t>
      </w:r>
      <w:r w:rsidRPr="00917EAC">
        <w:rPr>
          <w:rFonts w:hint="eastAsia"/>
          <w:szCs w:val="24"/>
        </w:rPr>
        <w:t>，</w:t>
      </w:r>
      <w:r w:rsidRPr="00917EAC">
        <w:rPr>
          <w:rFonts w:hint="eastAsia"/>
          <w:szCs w:val="24"/>
          <w:lang w:val="zh-CN"/>
        </w:rPr>
        <w:t>比《蒙特利尔议定书》消费限量低</w:t>
      </w:r>
      <w:r w:rsidRPr="00917EAC">
        <w:rPr>
          <w:szCs w:val="24"/>
        </w:rPr>
        <w:t>43%</w:t>
      </w:r>
      <w:r w:rsidRPr="00917EAC">
        <w:rPr>
          <w:rFonts w:hint="eastAsia"/>
          <w:szCs w:val="24"/>
        </w:rPr>
        <w:t>），</w:t>
      </w:r>
      <w:r w:rsidRPr="00917EAC">
        <w:rPr>
          <w:rFonts w:hint="eastAsia"/>
          <w:szCs w:val="24"/>
          <w:lang w:val="zh-CN"/>
        </w:rPr>
        <w:t>如表</w:t>
      </w:r>
      <w:r w:rsidRPr="00917EAC">
        <w:rPr>
          <w:szCs w:val="24"/>
        </w:rPr>
        <w:t>4</w:t>
      </w:r>
      <w:r w:rsidRPr="00917EAC">
        <w:rPr>
          <w:rFonts w:hint="eastAsia"/>
          <w:szCs w:val="24"/>
          <w:lang w:val="zh-CN"/>
        </w:rPr>
        <w:t>所示。</w:t>
      </w:r>
    </w:p>
    <w:p w14:paraId="2F291CA0" w14:textId="77777777" w:rsidR="005A3B6E" w:rsidRDefault="005A3B6E">
      <w:pPr>
        <w:keepNext/>
        <w:suppressAutoHyphens/>
        <w:ind w:left="34"/>
        <w:rPr>
          <w:b/>
          <w:sz w:val="18"/>
          <w:szCs w:val="24"/>
        </w:rPr>
      </w:pPr>
      <w:r w:rsidRPr="00917EAC">
        <w:rPr>
          <w:rFonts w:hint="eastAsia"/>
          <w:b/>
          <w:szCs w:val="24"/>
          <w:lang w:val="zh-CN"/>
        </w:rPr>
        <w:t>表</w:t>
      </w:r>
      <w:r w:rsidRPr="00917EAC">
        <w:rPr>
          <w:b/>
          <w:szCs w:val="24"/>
        </w:rPr>
        <w:t>4</w:t>
      </w:r>
      <w:r w:rsidRPr="00917EAC">
        <w:rPr>
          <w:rFonts w:hint="eastAsia"/>
          <w:b/>
          <w:szCs w:val="24"/>
        </w:rPr>
        <w:t>：</w:t>
      </w:r>
      <w:r w:rsidRPr="00917EAC">
        <w:rPr>
          <w:b/>
          <w:szCs w:val="24"/>
        </w:rPr>
        <w:t xml:space="preserve">   </w:t>
      </w:r>
      <w:r w:rsidRPr="00917EAC">
        <w:rPr>
          <w:rFonts w:hint="eastAsia"/>
          <w:b/>
          <w:szCs w:val="24"/>
          <w:lang w:val="zh-CN"/>
        </w:rPr>
        <w:t>刚果基加利氢氟碳化物实施计划第一阶段拟议的氢氟碳化物消费限量</w:t>
      </w:r>
      <w:r w:rsidRPr="00917EAC">
        <w:rPr>
          <w:rFonts w:hint="eastAsia"/>
          <w:b/>
          <w:szCs w:val="24"/>
        </w:rPr>
        <w:t>（</w:t>
      </w:r>
      <w:r w:rsidRPr="00917EAC">
        <w:rPr>
          <w:b/>
          <w:szCs w:val="24"/>
        </w:rPr>
        <w:t>CO</w:t>
      </w:r>
      <w:r w:rsidRPr="00917EAC">
        <w:rPr>
          <w:b/>
          <w:szCs w:val="24"/>
          <w:vertAlign w:val="subscript"/>
        </w:rPr>
        <w:t>2</w:t>
      </w:r>
      <w:r w:rsidRPr="00917EAC">
        <w:rPr>
          <w:rFonts w:hint="eastAsia"/>
          <w:b/>
          <w:szCs w:val="24"/>
          <w:lang w:val="zh-CN"/>
        </w:rPr>
        <w:t>当量吨</w:t>
      </w:r>
      <w:r w:rsidRPr="00917EAC">
        <w:rPr>
          <w:rFonts w:hint="eastAsia"/>
          <w:b/>
          <w:szCs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0A0" w:firstRow="1" w:lastRow="0" w:firstColumn="1" w:lastColumn="0" w:noHBand="0" w:noVBand="0"/>
      </w:tblPr>
      <w:tblGrid>
        <w:gridCol w:w="1142"/>
        <w:gridCol w:w="692"/>
        <w:gridCol w:w="948"/>
        <w:gridCol w:w="949"/>
        <w:gridCol w:w="983"/>
        <w:gridCol w:w="915"/>
        <w:gridCol w:w="947"/>
        <w:gridCol w:w="949"/>
        <w:gridCol w:w="949"/>
        <w:gridCol w:w="944"/>
      </w:tblGrid>
      <w:tr w:rsidR="005A3B6E" w14:paraId="4DE4D69C" w14:textId="77777777">
        <w:trPr>
          <w:trHeight w:val="179"/>
          <w:tblHeader/>
          <w:jc w:val="center"/>
        </w:trPr>
        <w:tc>
          <w:tcPr>
            <w:tcW w:w="973" w:type="pct"/>
            <w:gridSpan w:val="2"/>
            <w:shd w:val="clear" w:color="auto" w:fill="FFFFFF"/>
          </w:tcPr>
          <w:p w14:paraId="573BFBEB" w14:textId="77777777" w:rsidR="005A3B6E" w:rsidRDefault="005A3B6E">
            <w:pPr>
              <w:keepNext/>
              <w:suppressAutoHyphens/>
              <w:ind w:left="105"/>
              <w:rPr>
                <w:sz w:val="20"/>
                <w:szCs w:val="24"/>
              </w:rPr>
            </w:pPr>
          </w:p>
        </w:tc>
        <w:tc>
          <w:tcPr>
            <w:tcW w:w="503" w:type="pct"/>
            <w:shd w:val="clear" w:color="auto" w:fill="FFFFFF"/>
          </w:tcPr>
          <w:p w14:paraId="333C3F63" w14:textId="77777777" w:rsidR="005A3B6E" w:rsidRDefault="005A3B6E">
            <w:pPr>
              <w:keepNext/>
              <w:suppressAutoHyphens/>
              <w:jc w:val="center"/>
              <w:rPr>
                <w:b/>
                <w:sz w:val="20"/>
                <w:szCs w:val="24"/>
              </w:rPr>
            </w:pPr>
            <w:r>
              <w:rPr>
                <w:b/>
                <w:sz w:val="20"/>
                <w:szCs w:val="24"/>
              </w:rPr>
              <w:t>2023</w:t>
            </w:r>
          </w:p>
        </w:tc>
        <w:tc>
          <w:tcPr>
            <w:tcW w:w="504" w:type="pct"/>
            <w:shd w:val="clear" w:color="auto" w:fill="FFFFFF"/>
          </w:tcPr>
          <w:p w14:paraId="29588AB7" w14:textId="77777777" w:rsidR="005A3B6E" w:rsidRDefault="005A3B6E">
            <w:pPr>
              <w:keepNext/>
              <w:suppressAutoHyphens/>
              <w:jc w:val="center"/>
              <w:rPr>
                <w:b/>
                <w:sz w:val="20"/>
                <w:szCs w:val="24"/>
              </w:rPr>
            </w:pPr>
            <w:r>
              <w:rPr>
                <w:b/>
                <w:sz w:val="20"/>
                <w:szCs w:val="24"/>
              </w:rPr>
              <w:t>2024</w:t>
            </w:r>
          </w:p>
        </w:tc>
        <w:tc>
          <w:tcPr>
            <w:tcW w:w="522" w:type="pct"/>
            <w:shd w:val="clear" w:color="auto" w:fill="FFFFFF"/>
          </w:tcPr>
          <w:p w14:paraId="44CE487A" w14:textId="77777777" w:rsidR="005A3B6E" w:rsidRDefault="005A3B6E">
            <w:pPr>
              <w:keepNext/>
              <w:suppressAutoHyphens/>
              <w:jc w:val="center"/>
              <w:rPr>
                <w:b/>
                <w:sz w:val="20"/>
                <w:szCs w:val="24"/>
              </w:rPr>
            </w:pPr>
            <w:r>
              <w:rPr>
                <w:b/>
                <w:sz w:val="20"/>
                <w:szCs w:val="24"/>
              </w:rPr>
              <w:t>2025</w:t>
            </w:r>
          </w:p>
        </w:tc>
        <w:tc>
          <w:tcPr>
            <w:tcW w:w="486" w:type="pct"/>
            <w:shd w:val="clear" w:color="auto" w:fill="FFFFFF"/>
          </w:tcPr>
          <w:p w14:paraId="38BF3A6D" w14:textId="77777777" w:rsidR="005A3B6E" w:rsidRDefault="005A3B6E">
            <w:pPr>
              <w:keepNext/>
              <w:suppressAutoHyphens/>
              <w:jc w:val="center"/>
              <w:rPr>
                <w:b/>
                <w:sz w:val="20"/>
                <w:szCs w:val="24"/>
              </w:rPr>
            </w:pPr>
            <w:r>
              <w:rPr>
                <w:b/>
                <w:sz w:val="20"/>
                <w:szCs w:val="24"/>
              </w:rPr>
              <w:t>2026</w:t>
            </w:r>
          </w:p>
        </w:tc>
        <w:tc>
          <w:tcPr>
            <w:tcW w:w="503" w:type="pct"/>
            <w:shd w:val="clear" w:color="auto" w:fill="FFFFFF"/>
          </w:tcPr>
          <w:p w14:paraId="1B3133BA" w14:textId="77777777" w:rsidR="005A3B6E" w:rsidRDefault="005A3B6E">
            <w:pPr>
              <w:keepNext/>
              <w:suppressAutoHyphens/>
              <w:jc w:val="center"/>
              <w:rPr>
                <w:b/>
                <w:sz w:val="20"/>
                <w:szCs w:val="24"/>
              </w:rPr>
            </w:pPr>
            <w:r>
              <w:rPr>
                <w:b/>
                <w:sz w:val="20"/>
                <w:szCs w:val="24"/>
              </w:rPr>
              <w:t>2027</w:t>
            </w:r>
          </w:p>
        </w:tc>
        <w:tc>
          <w:tcPr>
            <w:tcW w:w="504" w:type="pct"/>
            <w:shd w:val="clear" w:color="auto" w:fill="FFFFFF"/>
          </w:tcPr>
          <w:p w14:paraId="499A2F07" w14:textId="77777777" w:rsidR="005A3B6E" w:rsidRDefault="005A3B6E">
            <w:pPr>
              <w:keepNext/>
              <w:suppressAutoHyphens/>
              <w:jc w:val="center"/>
              <w:rPr>
                <w:b/>
                <w:sz w:val="20"/>
                <w:szCs w:val="24"/>
              </w:rPr>
            </w:pPr>
            <w:r>
              <w:rPr>
                <w:b/>
                <w:sz w:val="20"/>
                <w:szCs w:val="24"/>
              </w:rPr>
              <w:t>2028</w:t>
            </w:r>
          </w:p>
        </w:tc>
        <w:tc>
          <w:tcPr>
            <w:tcW w:w="504" w:type="pct"/>
            <w:shd w:val="clear" w:color="auto" w:fill="FFFFFF"/>
          </w:tcPr>
          <w:p w14:paraId="3B0AEBD2" w14:textId="77777777" w:rsidR="005A3B6E" w:rsidRDefault="005A3B6E">
            <w:pPr>
              <w:keepNext/>
              <w:suppressAutoHyphens/>
              <w:jc w:val="center"/>
              <w:rPr>
                <w:b/>
                <w:sz w:val="20"/>
                <w:szCs w:val="24"/>
              </w:rPr>
            </w:pPr>
            <w:r>
              <w:rPr>
                <w:b/>
                <w:sz w:val="20"/>
                <w:szCs w:val="24"/>
              </w:rPr>
              <w:t>2029</w:t>
            </w:r>
          </w:p>
        </w:tc>
        <w:tc>
          <w:tcPr>
            <w:tcW w:w="502" w:type="pct"/>
            <w:shd w:val="clear" w:color="auto" w:fill="FFFFFF"/>
          </w:tcPr>
          <w:p w14:paraId="2D05ADAF" w14:textId="77777777" w:rsidR="005A3B6E" w:rsidRDefault="005A3B6E">
            <w:pPr>
              <w:keepNext/>
              <w:suppressAutoHyphens/>
              <w:jc w:val="center"/>
              <w:rPr>
                <w:b/>
                <w:sz w:val="20"/>
                <w:szCs w:val="24"/>
              </w:rPr>
            </w:pPr>
            <w:r>
              <w:rPr>
                <w:b/>
                <w:sz w:val="20"/>
                <w:szCs w:val="24"/>
              </w:rPr>
              <w:t>2030</w:t>
            </w:r>
          </w:p>
        </w:tc>
      </w:tr>
      <w:tr w:rsidR="005A3B6E" w14:paraId="38238AE5" w14:textId="77777777">
        <w:trPr>
          <w:trHeight w:val="172"/>
          <w:jc w:val="center"/>
        </w:trPr>
        <w:tc>
          <w:tcPr>
            <w:tcW w:w="973" w:type="pct"/>
            <w:gridSpan w:val="2"/>
          </w:tcPr>
          <w:p w14:paraId="5F09F5D0" w14:textId="77777777" w:rsidR="005A3B6E" w:rsidRDefault="005A3B6E">
            <w:pPr>
              <w:suppressAutoHyphens/>
              <w:ind w:left="105" w:right="41"/>
              <w:jc w:val="left"/>
              <w:rPr>
                <w:szCs w:val="24"/>
              </w:rPr>
            </w:pPr>
            <w:bookmarkStart w:id="5" w:name="_Hlk118804508"/>
            <w:r>
              <w:rPr>
                <w:rFonts w:ascii="SimSun" w:hint="eastAsia"/>
                <w:sz w:val="20"/>
                <w:szCs w:val="24"/>
                <w:lang w:val="zh-CN"/>
              </w:rPr>
              <w:t>《蒙特利尔议定书》的消费限量</w:t>
            </w:r>
            <w:bookmarkEnd w:id="5"/>
          </w:p>
        </w:tc>
        <w:tc>
          <w:tcPr>
            <w:tcW w:w="503" w:type="pct"/>
            <w:tcMar>
              <w:left w:w="85" w:type="dxa"/>
              <w:right w:w="85" w:type="dxa"/>
            </w:tcMar>
          </w:tcPr>
          <w:p w14:paraId="1C280FEC" w14:textId="77777777" w:rsidR="005A3B6E" w:rsidRDefault="005A3B6E">
            <w:pPr>
              <w:suppressAutoHyphens/>
              <w:ind w:right="-7"/>
              <w:jc w:val="right"/>
              <w:rPr>
                <w:sz w:val="20"/>
                <w:szCs w:val="24"/>
              </w:rPr>
            </w:pPr>
            <w:r>
              <w:rPr>
                <w:noProof/>
                <w:sz w:val="20"/>
                <w:szCs w:val="24"/>
              </w:rPr>
              <w:t>n/a</w:t>
            </w:r>
          </w:p>
        </w:tc>
        <w:tc>
          <w:tcPr>
            <w:tcW w:w="504" w:type="pct"/>
            <w:shd w:val="clear" w:color="000000" w:fill="FFFFFF"/>
            <w:tcMar>
              <w:left w:w="85" w:type="dxa"/>
              <w:right w:w="85" w:type="dxa"/>
            </w:tcMar>
          </w:tcPr>
          <w:p w14:paraId="47F77EAA" w14:textId="77777777" w:rsidR="005A3B6E" w:rsidRDefault="005A3B6E">
            <w:pPr>
              <w:suppressAutoHyphens/>
              <w:ind w:right="-7"/>
              <w:jc w:val="right"/>
              <w:rPr>
                <w:sz w:val="20"/>
                <w:szCs w:val="24"/>
              </w:rPr>
            </w:pPr>
            <w:r>
              <w:rPr>
                <w:sz w:val="20"/>
                <w:szCs w:val="24"/>
              </w:rPr>
              <w:t>504,649</w:t>
            </w:r>
          </w:p>
        </w:tc>
        <w:tc>
          <w:tcPr>
            <w:tcW w:w="522" w:type="pct"/>
            <w:shd w:val="clear" w:color="000000" w:fill="FFFFFF"/>
            <w:tcMar>
              <w:left w:w="85" w:type="dxa"/>
              <w:right w:w="85" w:type="dxa"/>
            </w:tcMar>
          </w:tcPr>
          <w:p w14:paraId="7CC326DB" w14:textId="77777777" w:rsidR="005A3B6E" w:rsidRDefault="005A3B6E">
            <w:pPr>
              <w:suppressAutoHyphens/>
              <w:ind w:right="-7"/>
              <w:jc w:val="right"/>
              <w:rPr>
                <w:sz w:val="20"/>
                <w:szCs w:val="24"/>
              </w:rPr>
            </w:pPr>
            <w:r>
              <w:rPr>
                <w:sz w:val="20"/>
                <w:szCs w:val="24"/>
              </w:rPr>
              <w:t>504,649</w:t>
            </w:r>
          </w:p>
        </w:tc>
        <w:tc>
          <w:tcPr>
            <w:tcW w:w="486" w:type="pct"/>
            <w:shd w:val="clear" w:color="000000" w:fill="FFFFFF"/>
            <w:tcMar>
              <w:left w:w="85" w:type="dxa"/>
              <w:right w:w="85" w:type="dxa"/>
            </w:tcMar>
          </w:tcPr>
          <w:p w14:paraId="65B69D5C" w14:textId="77777777" w:rsidR="005A3B6E" w:rsidRDefault="005A3B6E">
            <w:pPr>
              <w:suppressAutoHyphens/>
              <w:ind w:right="-7"/>
              <w:jc w:val="right"/>
              <w:rPr>
                <w:sz w:val="20"/>
                <w:szCs w:val="24"/>
              </w:rPr>
            </w:pPr>
            <w:r>
              <w:rPr>
                <w:sz w:val="20"/>
                <w:szCs w:val="24"/>
              </w:rPr>
              <w:t>504,649</w:t>
            </w:r>
          </w:p>
        </w:tc>
        <w:tc>
          <w:tcPr>
            <w:tcW w:w="503" w:type="pct"/>
            <w:shd w:val="clear" w:color="000000" w:fill="FFFFFF"/>
            <w:tcMar>
              <w:left w:w="85" w:type="dxa"/>
              <w:right w:w="85" w:type="dxa"/>
            </w:tcMar>
          </w:tcPr>
          <w:p w14:paraId="29BFD1BA" w14:textId="77777777" w:rsidR="005A3B6E" w:rsidRDefault="005A3B6E">
            <w:pPr>
              <w:suppressAutoHyphens/>
              <w:ind w:right="-7"/>
              <w:jc w:val="right"/>
              <w:rPr>
                <w:sz w:val="20"/>
                <w:szCs w:val="24"/>
              </w:rPr>
            </w:pPr>
            <w:r>
              <w:rPr>
                <w:sz w:val="20"/>
                <w:szCs w:val="24"/>
              </w:rPr>
              <w:t>504,649</w:t>
            </w:r>
          </w:p>
        </w:tc>
        <w:tc>
          <w:tcPr>
            <w:tcW w:w="504" w:type="pct"/>
            <w:shd w:val="clear" w:color="000000" w:fill="FFFFFF"/>
            <w:tcMar>
              <w:left w:w="85" w:type="dxa"/>
              <w:right w:w="85" w:type="dxa"/>
            </w:tcMar>
          </w:tcPr>
          <w:p w14:paraId="3EDD9759" w14:textId="77777777" w:rsidR="005A3B6E" w:rsidRDefault="005A3B6E">
            <w:pPr>
              <w:suppressAutoHyphens/>
              <w:ind w:right="-7"/>
              <w:jc w:val="right"/>
              <w:rPr>
                <w:sz w:val="20"/>
                <w:szCs w:val="24"/>
              </w:rPr>
            </w:pPr>
            <w:r>
              <w:rPr>
                <w:sz w:val="20"/>
                <w:szCs w:val="24"/>
              </w:rPr>
              <w:t>504,649</w:t>
            </w:r>
          </w:p>
        </w:tc>
        <w:tc>
          <w:tcPr>
            <w:tcW w:w="504" w:type="pct"/>
            <w:shd w:val="clear" w:color="000000" w:fill="FFFFFF"/>
            <w:tcMar>
              <w:left w:w="85" w:type="dxa"/>
              <w:right w:w="85" w:type="dxa"/>
            </w:tcMar>
          </w:tcPr>
          <w:p w14:paraId="560415CF" w14:textId="77777777" w:rsidR="005A3B6E" w:rsidRDefault="005A3B6E">
            <w:pPr>
              <w:suppressAutoHyphens/>
              <w:ind w:right="-7"/>
              <w:jc w:val="right"/>
              <w:rPr>
                <w:sz w:val="20"/>
                <w:szCs w:val="24"/>
              </w:rPr>
            </w:pPr>
            <w:r>
              <w:rPr>
                <w:sz w:val="20"/>
                <w:szCs w:val="24"/>
              </w:rPr>
              <w:t>454,184</w:t>
            </w:r>
          </w:p>
        </w:tc>
        <w:tc>
          <w:tcPr>
            <w:tcW w:w="502" w:type="pct"/>
            <w:shd w:val="clear" w:color="000000" w:fill="FFFFFF"/>
            <w:tcMar>
              <w:left w:w="85" w:type="dxa"/>
              <w:right w:w="85" w:type="dxa"/>
            </w:tcMar>
          </w:tcPr>
          <w:p w14:paraId="75C5964A" w14:textId="77777777" w:rsidR="005A3B6E" w:rsidRDefault="005A3B6E">
            <w:pPr>
              <w:suppressAutoHyphens/>
              <w:ind w:left="-137" w:right="-7"/>
              <w:jc w:val="right"/>
              <w:rPr>
                <w:sz w:val="20"/>
                <w:szCs w:val="24"/>
              </w:rPr>
            </w:pPr>
            <w:r>
              <w:rPr>
                <w:sz w:val="20"/>
                <w:szCs w:val="24"/>
              </w:rPr>
              <w:t>454,184</w:t>
            </w:r>
          </w:p>
        </w:tc>
      </w:tr>
      <w:tr w:rsidR="005A3B6E" w14:paraId="1F7ABED8" w14:textId="77777777">
        <w:trPr>
          <w:trHeight w:val="340"/>
          <w:jc w:val="center"/>
        </w:trPr>
        <w:tc>
          <w:tcPr>
            <w:tcW w:w="973" w:type="pct"/>
            <w:gridSpan w:val="2"/>
          </w:tcPr>
          <w:p w14:paraId="46945054" w14:textId="77777777" w:rsidR="005A3B6E" w:rsidRDefault="005A3B6E">
            <w:pPr>
              <w:suppressAutoHyphens/>
              <w:ind w:left="105" w:right="-28"/>
              <w:jc w:val="left"/>
              <w:rPr>
                <w:szCs w:val="24"/>
              </w:rPr>
            </w:pPr>
            <w:r>
              <w:rPr>
                <w:rFonts w:ascii="SimSun" w:hint="eastAsia"/>
                <w:b/>
                <w:sz w:val="20"/>
                <w:szCs w:val="24"/>
                <w:lang w:val="zh-CN"/>
              </w:rPr>
              <w:t>基加利氢氟碳化物实施计划的估计消费量</w:t>
            </w:r>
          </w:p>
        </w:tc>
        <w:tc>
          <w:tcPr>
            <w:tcW w:w="503" w:type="pct"/>
            <w:tcMar>
              <w:left w:w="85" w:type="dxa"/>
              <w:right w:w="85" w:type="dxa"/>
            </w:tcMar>
          </w:tcPr>
          <w:p w14:paraId="42DA77E3" w14:textId="77777777" w:rsidR="005A3B6E" w:rsidRDefault="005A3B6E">
            <w:pPr>
              <w:suppressAutoHyphens/>
              <w:ind w:right="-7"/>
              <w:jc w:val="right"/>
              <w:rPr>
                <w:b/>
                <w:sz w:val="20"/>
                <w:szCs w:val="24"/>
              </w:rPr>
            </w:pPr>
            <w:r>
              <w:rPr>
                <w:b/>
                <w:sz w:val="20"/>
                <w:szCs w:val="24"/>
              </w:rPr>
              <w:t>304,964*</w:t>
            </w:r>
          </w:p>
        </w:tc>
        <w:tc>
          <w:tcPr>
            <w:tcW w:w="504" w:type="pct"/>
            <w:tcMar>
              <w:left w:w="85" w:type="dxa"/>
              <w:right w:w="85" w:type="dxa"/>
            </w:tcMar>
          </w:tcPr>
          <w:p w14:paraId="52362358" w14:textId="77777777" w:rsidR="005A3B6E" w:rsidRDefault="005A3B6E">
            <w:pPr>
              <w:suppressAutoHyphens/>
              <w:ind w:right="-7"/>
              <w:jc w:val="right"/>
              <w:rPr>
                <w:b/>
                <w:sz w:val="20"/>
                <w:szCs w:val="24"/>
              </w:rPr>
            </w:pPr>
            <w:r>
              <w:rPr>
                <w:b/>
                <w:sz w:val="20"/>
                <w:szCs w:val="24"/>
              </w:rPr>
              <w:t>330,903</w:t>
            </w:r>
          </w:p>
        </w:tc>
        <w:tc>
          <w:tcPr>
            <w:tcW w:w="522" w:type="pct"/>
            <w:tcMar>
              <w:left w:w="85" w:type="dxa"/>
              <w:right w:w="85" w:type="dxa"/>
            </w:tcMar>
          </w:tcPr>
          <w:p w14:paraId="01F6C5AF" w14:textId="77777777" w:rsidR="005A3B6E" w:rsidRDefault="005A3B6E">
            <w:pPr>
              <w:suppressAutoHyphens/>
              <w:ind w:right="-7"/>
              <w:jc w:val="right"/>
              <w:rPr>
                <w:b/>
                <w:sz w:val="20"/>
                <w:szCs w:val="24"/>
              </w:rPr>
            </w:pPr>
            <w:r>
              <w:rPr>
                <w:b/>
                <w:sz w:val="20"/>
                <w:szCs w:val="24"/>
              </w:rPr>
              <w:t>319,196</w:t>
            </w:r>
          </w:p>
        </w:tc>
        <w:tc>
          <w:tcPr>
            <w:tcW w:w="486" w:type="pct"/>
            <w:tcMar>
              <w:left w:w="85" w:type="dxa"/>
              <w:right w:w="85" w:type="dxa"/>
            </w:tcMar>
          </w:tcPr>
          <w:p w14:paraId="730A6E76" w14:textId="77777777" w:rsidR="005A3B6E" w:rsidRDefault="005A3B6E">
            <w:pPr>
              <w:suppressAutoHyphens/>
              <w:ind w:right="-7"/>
              <w:jc w:val="right"/>
              <w:rPr>
                <w:b/>
                <w:sz w:val="20"/>
                <w:szCs w:val="24"/>
              </w:rPr>
            </w:pPr>
            <w:r>
              <w:rPr>
                <w:b/>
                <w:sz w:val="20"/>
                <w:szCs w:val="24"/>
              </w:rPr>
              <w:t>303,718</w:t>
            </w:r>
          </w:p>
        </w:tc>
        <w:tc>
          <w:tcPr>
            <w:tcW w:w="503" w:type="pct"/>
            <w:tcMar>
              <w:left w:w="85" w:type="dxa"/>
              <w:right w:w="85" w:type="dxa"/>
            </w:tcMar>
          </w:tcPr>
          <w:p w14:paraId="723CA54B" w14:textId="77777777" w:rsidR="005A3B6E" w:rsidRDefault="005A3B6E">
            <w:pPr>
              <w:suppressAutoHyphens/>
              <w:ind w:right="-7"/>
              <w:jc w:val="right"/>
              <w:rPr>
                <w:b/>
                <w:sz w:val="20"/>
                <w:szCs w:val="24"/>
              </w:rPr>
            </w:pPr>
            <w:r>
              <w:rPr>
                <w:b/>
                <w:sz w:val="20"/>
                <w:szCs w:val="24"/>
              </w:rPr>
              <w:t>291,384</w:t>
            </w:r>
          </w:p>
        </w:tc>
        <w:tc>
          <w:tcPr>
            <w:tcW w:w="504" w:type="pct"/>
            <w:tcMar>
              <w:left w:w="85" w:type="dxa"/>
              <w:right w:w="85" w:type="dxa"/>
            </w:tcMar>
          </w:tcPr>
          <w:p w14:paraId="1B9E2BE7" w14:textId="77777777" w:rsidR="005A3B6E" w:rsidRDefault="005A3B6E">
            <w:pPr>
              <w:suppressAutoHyphens/>
              <w:ind w:right="-7"/>
              <w:jc w:val="right"/>
              <w:rPr>
                <w:b/>
                <w:sz w:val="20"/>
                <w:szCs w:val="24"/>
              </w:rPr>
            </w:pPr>
            <w:r>
              <w:rPr>
                <w:b/>
                <w:sz w:val="20"/>
                <w:szCs w:val="24"/>
              </w:rPr>
              <w:t>281,270</w:t>
            </w:r>
          </w:p>
        </w:tc>
        <w:tc>
          <w:tcPr>
            <w:tcW w:w="504" w:type="pct"/>
            <w:tcMar>
              <w:left w:w="85" w:type="dxa"/>
              <w:right w:w="85" w:type="dxa"/>
            </w:tcMar>
          </w:tcPr>
          <w:p w14:paraId="1E0707EC" w14:textId="77777777" w:rsidR="005A3B6E" w:rsidRDefault="005A3B6E">
            <w:pPr>
              <w:suppressAutoHyphens/>
              <w:ind w:right="-7"/>
              <w:jc w:val="right"/>
              <w:rPr>
                <w:b/>
                <w:sz w:val="20"/>
                <w:szCs w:val="24"/>
              </w:rPr>
            </w:pPr>
            <w:r>
              <w:rPr>
                <w:b/>
                <w:sz w:val="20"/>
                <w:szCs w:val="24"/>
              </w:rPr>
              <w:t>258,932</w:t>
            </w:r>
          </w:p>
        </w:tc>
        <w:tc>
          <w:tcPr>
            <w:tcW w:w="502" w:type="pct"/>
            <w:tcMar>
              <w:left w:w="85" w:type="dxa"/>
              <w:right w:w="85" w:type="dxa"/>
            </w:tcMar>
          </w:tcPr>
          <w:p w14:paraId="0EC7BBC2" w14:textId="77777777" w:rsidR="005A3B6E" w:rsidRDefault="005A3B6E">
            <w:pPr>
              <w:suppressAutoHyphens/>
              <w:ind w:right="-7"/>
              <w:jc w:val="right"/>
              <w:rPr>
                <w:b/>
                <w:sz w:val="20"/>
                <w:szCs w:val="24"/>
              </w:rPr>
            </w:pPr>
            <w:r>
              <w:rPr>
                <w:b/>
                <w:sz w:val="20"/>
                <w:szCs w:val="24"/>
              </w:rPr>
              <w:t>258,932</w:t>
            </w:r>
          </w:p>
        </w:tc>
      </w:tr>
      <w:tr w:rsidR="005A3B6E" w14:paraId="7E4B1260" w14:textId="77777777">
        <w:trPr>
          <w:trHeight w:val="274"/>
          <w:jc w:val="center"/>
        </w:trPr>
        <w:tc>
          <w:tcPr>
            <w:tcW w:w="606" w:type="pct"/>
            <w:vMerge w:val="restart"/>
          </w:tcPr>
          <w:p w14:paraId="42F8353E" w14:textId="77777777" w:rsidR="005A3B6E" w:rsidRDefault="005A3B6E">
            <w:pPr>
              <w:suppressAutoHyphens/>
              <w:ind w:left="105" w:right="113"/>
              <w:jc w:val="left"/>
              <w:rPr>
                <w:sz w:val="20"/>
                <w:szCs w:val="24"/>
              </w:rPr>
            </w:pPr>
            <w:r>
              <w:rPr>
                <w:rFonts w:ascii="SimSun" w:hint="eastAsia"/>
                <w:sz w:val="20"/>
                <w:szCs w:val="24"/>
                <w:lang w:val="zh-CN"/>
              </w:rPr>
              <w:t>差额</w:t>
            </w:r>
          </w:p>
          <w:p w14:paraId="471F5E05" w14:textId="77777777" w:rsidR="005A3B6E" w:rsidRDefault="005A3B6E">
            <w:pPr>
              <w:suppressAutoHyphens/>
              <w:ind w:left="105" w:right="113"/>
              <w:jc w:val="left"/>
              <w:rPr>
                <w:sz w:val="20"/>
                <w:szCs w:val="24"/>
              </w:rPr>
            </w:pPr>
          </w:p>
        </w:tc>
        <w:tc>
          <w:tcPr>
            <w:tcW w:w="366" w:type="pct"/>
          </w:tcPr>
          <w:p w14:paraId="1966BF22" w14:textId="77777777" w:rsidR="005A3B6E" w:rsidRPr="00917EAC" w:rsidRDefault="005A3B6E">
            <w:pPr>
              <w:suppressAutoHyphens/>
              <w:ind w:left="7" w:right="-243"/>
              <w:jc w:val="left"/>
              <w:rPr>
                <w:sz w:val="16"/>
                <w:szCs w:val="16"/>
              </w:rPr>
            </w:pPr>
            <w:r w:rsidRPr="00917EAC">
              <w:rPr>
                <w:sz w:val="16"/>
                <w:szCs w:val="16"/>
                <w:lang w:val="zh-CN"/>
              </w:rPr>
              <w:t>CO</w:t>
            </w:r>
            <w:r w:rsidRPr="00917EAC">
              <w:rPr>
                <w:sz w:val="16"/>
                <w:szCs w:val="16"/>
                <w:vertAlign w:val="subscript"/>
                <w:lang w:val="zh-CN"/>
              </w:rPr>
              <w:t>2</w:t>
            </w:r>
            <w:r w:rsidRPr="00917EAC">
              <w:rPr>
                <w:rFonts w:ascii="SimSun" w:hint="eastAsia"/>
                <w:sz w:val="16"/>
                <w:szCs w:val="16"/>
                <w:lang w:val="zh-CN"/>
              </w:rPr>
              <w:t>当量吨</w:t>
            </w:r>
          </w:p>
        </w:tc>
        <w:tc>
          <w:tcPr>
            <w:tcW w:w="503" w:type="pct"/>
            <w:tcMar>
              <w:left w:w="85" w:type="dxa"/>
              <w:right w:w="85" w:type="dxa"/>
            </w:tcMar>
          </w:tcPr>
          <w:p w14:paraId="15BF429C" w14:textId="77777777" w:rsidR="005A3B6E" w:rsidRDefault="005A3B6E">
            <w:pPr>
              <w:suppressAutoHyphens/>
              <w:ind w:right="-7"/>
              <w:jc w:val="right"/>
              <w:rPr>
                <w:sz w:val="20"/>
                <w:szCs w:val="24"/>
              </w:rPr>
            </w:pPr>
            <w:r>
              <w:rPr>
                <w:noProof/>
                <w:sz w:val="20"/>
                <w:szCs w:val="24"/>
              </w:rPr>
              <w:t>n/a</w:t>
            </w:r>
          </w:p>
        </w:tc>
        <w:tc>
          <w:tcPr>
            <w:tcW w:w="504" w:type="pct"/>
            <w:shd w:val="clear" w:color="000000" w:fill="FFFFFF"/>
            <w:tcMar>
              <w:left w:w="85" w:type="dxa"/>
              <w:right w:w="85" w:type="dxa"/>
            </w:tcMar>
          </w:tcPr>
          <w:p w14:paraId="656B2A8B" w14:textId="77777777" w:rsidR="005A3B6E" w:rsidRDefault="005A3B6E">
            <w:pPr>
              <w:suppressAutoHyphens/>
              <w:ind w:right="-7"/>
              <w:jc w:val="right"/>
              <w:rPr>
                <w:b/>
                <w:sz w:val="20"/>
                <w:szCs w:val="24"/>
              </w:rPr>
            </w:pPr>
            <w:r>
              <w:rPr>
                <w:sz w:val="20"/>
                <w:szCs w:val="24"/>
              </w:rPr>
              <w:t>173,746</w:t>
            </w:r>
          </w:p>
        </w:tc>
        <w:tc>
          <w:tcPr>
            <w:tcW w:w="522" w:type="pct"/>
            <w:shd w:val="clear" w:color="000000" w:fill="FFFFFF"/>
            <w:tcMar>
              <w:left w:w="85" w:type="dxa"/>
              <w:right w:w="85" w:type="dxa"/>
            </w:tcMar>
          </w:tcPr>
          <w:p w14:paraId="5B4C0876" w14:textId="77777777" w:rsidR="005A3B6E" w:rsidRDefault="005A3B6E">
            <w:pPr>
              <w:suppressAutoHyphens/>
              <w:ind w:right="-7"/>
              <w:jc w:val="right"/>
              <w:rPr>
                <w:b/>
                <w:sz w:val="20"/>
                <w:szCs w:val="24"/>
              </w:rPr>
            </w:pPr>
            <w:r>
              <w:rPr>
                <w:sz w:val="20"/>
                <w:szCs w:val="24"/>
              </w:rPr>
              <w:t>185,453</w:t>
            </w:r>
          </w:p>
        </w:tc>
        <w:tc>
          <w:tcPr>
            <w:tcW w:w="486" w:type="pct"/>
            <w:shd w:val="clear" w:color="000000" w:fill="FFFFFF"/>
            <w:tcMar>
              <w:left w:w="85" w:type="dxa"/>
              <w:right w:w="85" w:type="dxa"/>
            </w:tcMar>
          </w:tcPr>
          <w:p w14:paraId="0EED7B46" w14:textId="77777777" w:rsidR="005A3B6E" w:rsidRDefault="005A3B6E">
            <w:pPr>
              <w:suppressAutoHyphens/>
              <w:ind w:right="-7"/>
              <w:jc w:val="right"/>
              <w:rPr>
                <w:b/>
                <w:sz w:val="20"/>
                <w:szCs w:val="24"/>
              </w:rPr>
            </w:pPr>
            <w:r>
              <w:rPr>
                <w:sz w:val="20"/>
                <w:szCs w:val="24"/>
              </w:rPr>
              <w:t>200,931</w:t>
            </w:r>
          </w:p>
        </w:tc>
        <w:tc>
          <w:tcPr>
            <w:tcW w:w="503" w:type="pct"/>
            <w:shd w:val="clear" w:color="000000" w:fill="FFFFFF"/>
            <w:tcMar>
              <w:left w:w="85" w:type="dxa"/>
              <w:right w:w="85" w:type="dxa"/>
            </w:tcMar>
          </w:tcPr>
          <w:p w14:paraId="479EEF31" w14:textId="77777777" w:rsidR="005A3B6E" w:rsidRDefault="005A3B6E">
            <w:pPr>
              <w:suppressAutoHyphens/>
              <w:ind w:right="-7"/>
              <w:jc w:val="right"/>
              <w:rPr>
                <w:b/>
                <w:sz w:val="20"/>
                <w:szCs w:val="24"/>
              </w:rPr>
            </w:pPr>
            <w:r>
              <w:rPr>
                <w:sz w:val="20"/>
                <w:szCs w:val="24"/>
              </w:rPr>
              <w:t>213,265</w:t>
            </w:r>
          </w:p>
        </w:tc>
        <w:tc>
          <w:tcPr>
            <w:tcW w:w="504" w:type="pct"/>
            <w:shd w:val="clear" w:color="000000" w:fill="FFFFFF"/>
            <w:tcMar>
              <w:left w:w="85" w:type="dxa"/>
              <w:right w:w="85" w:type="dxa"/>
            </w:tcMar>
          </w:tcPr>
          <w:p w14:paraId="374AFE92" w14:textId="77777777" w:rsidR="005A3B6E" w:rsidRDefault="005A3B6E">
            <w:pPr>
              <w:suppressAutoHyphens/>
              <w:ind w:right="-7"/>
              <w:jc w:val="right"/>
              <w:rPr>
                <w:b/>
                <w:sz w:val="20"/>
                <w:szCs w:val="24"/>
              </w:rPr>
            </w:pPr>
            <w:r>
              <w:rPr>
                <w:sz w:val="20"/>
                <w:szCs w:val="24"/>
              </w:rPr>
              <w:t>223,379</w:t>
            </w:r>
          </w:p>
        </w:tc>
        <w:tc>
          <w:tcPr>
            <w:tcW w:w="504" w:type="pct"/>
            <w:shd w:val="clear" w:color="000000" w:fill="FFFFFF"/>
            <w:tcMar>
              <w:left w:w="85" w:type="dxa"/>
              <w:right w:w="85" w:type="dxa"/>
            </w:tcMar>
          </w:tcPr>
          <w:p w14:paraId="531503B9" w14:textId="77777777" w:rsidR="005A3B6E" w:rsidRDefault="005A3B6E">
            <w:pPr>
              <w:suppressAutoHyphens/>
              <w:ind w:right="-7"/>
              <w:jc w:val="right"/>
              <w:rPr>
                <w:sz w:val="20"/>
                <w:szCs w:val="24"/>
              </w:rPr>
            </w:pPr>
            <w:r>
              <w:rPr>
                <w:sz w:val="20"/>
                <w:szCs w:val="24"/>
              </w:rPr>
              <w:t>195,252</w:t>
            </w:r>
          </w:p>
        </w:tc>
        <w:tc>
          <w:tcPr>
            <w:tcW w:w="502" w:type="pct"/>
            <w:shd w:val="clear" w:color="000000" w:fill="FFFFFF"/>
            <w:tcMar>
              <w:left w:w="85" w:type="dxa"/>
              <w:right w:w="85" w:type="dxa"/>
            </w:tcMar>
          </w:tcPr>
          <w:p w14:paraId="683CC47E" w14:textId="77777777" w:rsidR="005A3B6E" w:rsidRDefault="005A3B6E">
            <w:pPr>
              <w:suppressAutoHyphens/>
              <w:ind w:right="-7"/>
              <w:jc w:val="right"/>
              <w:rPr>
                <w:b/>
                <w:sz w:val="20"/>
                <w:szCs w:val="24"/>
              </w:rPr>
            </w:pPr>
            <w:r>
              <w:rPr>
                <w:sz w:val="20"/>
                <w:szCs w:val="24"/>
              </w:rPr>
              <w:t>195,252</w:t>
            </w:r>
          </w:p>
        </w:tc>
      </w:tr>
      <w:tr w:rsidR="005A3B6E" w14:paraId="63974834" w14:textId="77777777">
        <w:trPr>
          <w:trHeight w:val="340"/>
          <w:jc w:val="center"/>
        </w:trPr>
        <w:tc>
          <w:tcPr>
            <w:tcW w:w="606" w:type="pct"/>
            <w:vMerge/>
          </w:tcPr>
          <w:p w14:paraId="210CEFB4" w14:textId="77777777" w:rsidR="005A3B6E" w:rsidRDefault="005A3B6E">
            <w:pPr>
              <w:suppressAutoHyphens/>
              <w:ind w:left="105" w:right="360"/>
              <w:jc w:val="left"/>
              <w:rPr>
                <w:sz w:val="20"/>
                <w:szCs w:val="24"/>
              </w:rPr>
            </w:pPr>
          </w:p>
        </w:tc>
        <w:tc>
          <w:tcPr>
            <w:tcW w:w="366" w:type="pct"/>
          </w:tcPr>
          <w:p w14:paraId="08548591" w14:textId="77777777" w:rsidR="005A3B6E" w:rsidRDefault="005A3B6E">
            <w:pPr>
              <w:suppressAutoHyphens/>
              <w:ind w:left="-444"/>
              <w:jc w:val="center"/>
              <w:rPr>
                <w:sz w:val="20"/>
                <w:szCs w:val="24"/>
              </w:rPr>
            </w:pPr>
            <w:r>
              <w:rPr>
                <w:sz w:val="20"/>
                <w:szCs w:val="24"/>
              </w:rPr>
              <w:t>%</w:t>
            </w:r>
          </w:p>
        </w:tc>
        <w:tc>
          <w:tcPr>
            <w:tcW w:w="503" w:type="pct"/>
            <w:tcMar>
              <w:left w:w="85" w:type="dxa"/>
              <w:right w:w="85" w:type="dxa"/>
            </w:tcMar>
          </w:tcPr>
          <w:p w14:paraId="2D94AF7E" w14:textId="77777777" w:rsidR="005A3B6E" w:rsidRDefault="005A3B6E">
            <w:pPr>
              <w:suppressAutoHyphens/>
              <w:ind w:right="-7"/>
              <w:jc w:val="right"/>
              <w:rPr>
                <w:sz w:val="20"/>
                <w:szCs w:val="24"/>
              </w:rPr>
            </w:pPr>
            <w:r>
              <w:rPr>
                <w:noProof/>
                <w:sz w:val="20"/>
                <w:szCs w:val="24"/>
              </w:rPr>
              <w:t>n/a</w:t>
            </w:r>
          </w:p>
        </w:tc>
        <w:tc>
          <w:tcPr>
            <w:tcW w:w="504" w:type="pct"/>
            <w:shd w:val="clear" w:color="000000" w:fill="FFFFFF"/>
            <w:tcMar>
              <w:left w:w="85" w:type="dxa"/>
              <w:right w:w="85" w:type="dxa"/>
            </w:tcMar>
          </w:tcPr>
          <w:p w14:paraId="3C1D47DF" w14:textId="77777777" w:rsidR="005A3B6E" w:rsidRDefault="005A3B6E">
            <w:pPr>
              <w:suppressAutoHyphens/>
              <w:ind w:right="-7"/>
              <w:jc w:val="right"/>
              <w:rPr>
                <w:sz w:val="20"/>
                <w:szCs w:val="24"/>
              </w:rPr>
            </w:pPr>
            <w:r>
              <w:rPr>
                <w:sz w:val="20"/>
                <w:szCs w:val="24"/>
              </w:rPr>
              <w:t>-34.4</w:t>
            </w:r>
          </w:p>
        </w:tc>
        <w:tc>
          <w:tcPr>
            <w:tcW w:w="522" w:type="pct"/>
            <w:shd w:val="clear" w:color="000000" w:fill="FFFFFF"/>
            <w:tcMar>
              <w:left w:w="85" w:type="dxa"/>
              <w:right w:w="85" w:type="dxa"/>
            </w:tcMar>
          </w:tcPr>
          <w:p w14:paraId="4A5AFA59" w14:textId="77777777" w:rsidR="005A3B6E" w:rsidRDefault="005A3B6E">
            <w:pPr>
              <w:suppressAutoHyphens/>
              <w:ind w:right="-7"/>
              <w:jc w:val="right"/>
              <w:rPr>
                <w:sz w:val="20"/>
                <w:szCs w:val="24"/>
              </w:rPr>
            </w:pPr>
            <w:r>
              <w:rPr>
                <w:sz w:val="20"/>
                <w:szCs w:val="24"/>
              </w:rPr>
              <w:t>-36.8</w:t>
            </w:r>
          </w:p>
        </w:tc>
        <w:tc>
          <w:tcPr>
            <w:tcW w:w="486" w:type="pct"/>
            <w:shd w:val="clear" w:color="000000" w:fill="FFFFFF"/>
            <w:tcMar>
              <w:left w:w="85" w:type="dxa"/>
              <w:right w:w="85" w:type="dxa"/>
            </w:tcMar>
          </w:tcPr>
          <w:p w14:paraId="1F42F4FC" w14:textId="77777777" w:rsidR="005A3B6E" w:rsidRDefault="005A3B6E">
            <w:pPr>
              <w:suppressAutoHyphens/>
              <w:ind w:right="-7"/>
              <w:jc w:val="right"/>
              <w:rPr>
                <w:sz w:val="20"/>
                <w:szCs w:val="24"/>
              </w:rPr>
            </w:pPr>
            <w:r>
              <w:rPr>
                <w:sz w:val="20"/>
                <w:szCs w:val="24"/>
              </w:rPr>
              <w:t>-39.8</w:t>
            </w:r>
          </w:p>
        </w:tc>
        <w:tc>
          <w:tcPr>
            <w:tcW w:w="503" w:type="pct"/>
            <w:shd w:val="clear" w:color="000000" w:fill="FFFFFF"/>
            <w:tcMar>
              <w:left w:w="85" w:type="dxa"/>
              <w:right w:w="85" w:type="dxa"/>
            </w:tcMar>
          </w:tcPr>
          <w:p w14:paraId="66BD3A6A" w14:textId="77777777" w:rsidR="005A3B6E" w:rsidRDefault="005A3B6E">
            <w:pPr>
              <w:suppressAutoHyphens/>
              <w:ind w:right="-7"/>
              <w:jc w:val="right"/>
              <w:rPr>
                <w:sz w:val="20"/>
                <w:szCs w:val="24"/>
              </w:rPr>
            </w:pPr>
            <w:r>
              <w:rPr>
                <w:sz w:val="20"/>
                <w:szCs w:val="24"/>
              </w:rPr>
              <w:t>-42.3</w:t>
            </w:r>
          </w:p>
        </w:tc>
        <w:tc>
          <w:tcPr>
            <w:tcW w:w="504" w:type="pct"/>
            <w:shd w:val="clear" w:color="000000" w:fill="FFFFFF"/>
            <w:tcMar>
              <w:left w:w="85" w:type="dxa"/>
              <w:right w:w="85" w:type="dxa"/>
            </w:tcMar>
          </w:tcPr>
          <w:p w14:paraId="0476F0AB" w14:textId="77777777" w:rsidR="005A3B6E" w:rsidRDefault="005A3B6E">
            <w:pPr>
              <w:suppressAutoHyphens/>
              <w:ind w:right="-7"/>
              <w:jc w:val="right"/>
              <w:rPr>
                <w:sz w:val="20"/>
                <w:szCs w:val="24"/>
              </w:rPr>
            </w:pPr>
            <w:r>
              <w:rPr>
                <w:sz w:val="20"/>
                <w:szCs w:val="24"/>
              </w:rPr>
              <w:t>-44.3</w:t>
            </w:r>
          </w:p>
        </w:tc>
        <w:tc>
          <w:tcPr>
            <w:tcW w:w="504" w:type="pct"/>
            <w:shd w:val="clear" w:color="000000" w:fill="FFFFFF"/>
            <w:tcMar>
              <w:left w:w="85" w:type="dxa"/>
              <w:right w:w="85" w:type="dxa"/>
            </w:tcMar>
          </w:tcPr>
          <w:p w14:paraId="61FB82C5" w14:textId="77777777" w:rsidR="005A3B6E" w:rsidRDefault="005A3B6E">
            <w:pPr>
              <w:suppressAutoHyphens/>
              <w:ind w:right="-7"/>
              <w:jc w:val="right"/>
              <w:rPr>
                <w:sz w:val="20"/>
                <w:szCs w:val="24"/>
              </w:rPr>
            </w:pPr>
            <w:r>
              <w:rPr>
                <w:sz w:val="20"/>
                <w:szCs w:val="24"/>
              </w:rPr>
              <w:t>-43.0</w:t>
            </w:r>
          </w:p>
        </w:tc>
        <w:tc>
          <w:tcPr>
            <w:tcW w:w="502" w:type="pct"/>
            <w:shd w:val="clear" w:color="000000" w:fill="FFFFFF"/>
            <w:tcMar>
              <w:left w:w="85" w:type="dxa"/>
              <w:right w:w="85" w:type="dxa"/>
            </w:tcMar>
          </w:tcPr>
          <w:p w14:paraId="08D4B7AE" w14:textId="77777777" w:rsidR="005A3B6E" w:rsidRDefault="005A3B6E">
            <w:pPr>
              <w:suppressAutoHyphens/>
              <w:ind w:right="-7"/>
              <w:jc w:val="right"/>
              <w:rPr>
                <w:sz w:val="20"/>
                <w:szCs w:val="24"/>
              </w:rPr>
            </w:pPr>
            <w:r>
              <w:rPr>
                <w:sz w:val="20"/>
                <w:szCs w:val="24"/>
              </w:rPr>
              <w:t>-43.0</w:t>
            </w:r>
          </w:p>
        </w:tc>
      </w:tr>
      <w:tr w:rsidR="005A3B6E" w14:paraId="767245AD" w14:textId="77777777">
        <w:trPr>
          <w:trHeight w:val="268"/>
          <w:jc w:val="center"/>
        </w:trPr>
        <w:tc>
          <w:tcPr>
            <w:tcW w:w="2502" w:type="pct"/>
            <w:gridSpan w:val="5"/>
          </w:tcPr>
          <w:p w14:paraId="3DB9E35C" w14:textId="77777777" w:rsidR="005A3B6E" w:rsidRDefault="005A3B6E">
            <w:pPr>
              <w:suppressAutoHyphens/>
              <w:ind w:left="105" w:right="-7"/>
              <w:jc w:val="left"/>
              <w:rPr>
                <w:szCs w:val="24"/>
              </w:rPr>
            </w:pPr>
            <w:r>
              <w:rPr>
                <w:rFonts w:ascii="SimSun" w:hint="eastAsia"/>
                <w:b/>
                <w:sz w:val="20"/>
                <w:szCs w:val="24"/>
                <w:lang w:val="zh-CN"/>
              </w:rPr>
              <w:t>到</w:t>
            </w:r>
            <w:r>
              <w:rPr>
                <w:rFonts w:ascii="SimSun"/>
                <w:b/>
                <w:sz w:val="20"/>
                <w:szCs w:val="24"/>
                <w:lang w:val="zh-CN"/>
              </w:rPr>
              <w:t>2029</w:t>
            </w:r>
            <w:r>
              <w:rPr>
                <w:rFonts w:ascii="SimSun" w:hint="eastAsia"/>
                <w:b/>
                <w:sz w:val="20"/>
                <w:szCs w:val="24"/>
                <w:lang w:val="zh-CN"/>
              </w:rPr>
              <w:t>年基准量的估计削减量</w:t>
            </w:r>
          </w:p>
        </w:tc>
        <w:tc>
          <w:tcPr>
            <w:tcW w:w="2498" w:type="pct"/>
            <w:gridSpan w:val="5"/>
            <w:tcMar>
              <w:right w:w="86" w:type="dxa"/>
            </w:tcMar>
          </w:tcPr>
          <w:p w14:paraId="1F540C8D" w14:textId="77777777" w:rsidR="005A3B6E" w:rsidRDefault="005A3B6E">
            <w:pPr>
              <w:suppressAutoHyphens/>
              <w:ind w:right="-7"/>
              <w:jc w:val="right"/>
              <w:rPr>
                <w:b/>
                <w:sz w:val="20"/>
                <w:szCs w:val="24"/>
              </w:rPr>
            </w:pPr>
            <w:r>
              <w:rPr>
                <w:b/>
                <w:sz w:val="20"/>
                <w:szCs w:val="24"/>
              </w:rPr>
              <w:t>245,717</w:t>
            </w:r>
          </w:p>
        </w:tc>
      </w:tr>
    </w:tbl>
    <w:p w14:paraId="18E7F07E" w14:textId="77777777" w:rsidR="005A3B6E" w:rsidRPr="00917EAC" w:rsidRDefault="005A3B6E">
      <w:pPr>
        <w:keepNext/>
        <w:suppressAutoHyphens/>
        <w:spacing w:after="240"/>
        <w:rPr>
          <w:sz w:val="18"/>
          <w:szCs w:val="24"/>
        </w:rPr>
      </w:pPr>
      <w:r w:rsidRPr="00917EAC">
        <w:rPr>
          <w:sz w:val="18"/>
          <w:szCs w:val="24"/>
        </w:rPr>
        <w:t xml:space="preserve">(*) </w:t>
      </w:r>
      <w:r w:rsidRPr="00917EAC">
        <w:rPr>
          <w:rFonts w:hint="eastAsia"/>
          <w:sz w:val="18"/>
          <w:szCs w:val="24"/>
          <w:lang w:val="zh-CN"/>
        </w:rPr>
        <w:t>根据</w:t>
      </w:r>
      <w:r w:rsidRPr="00917EAC">
        <w:rPr>
          <w:sz w:val="18"/>
          <w:szCs w:val="24"/>
        </w:rPr>
        <w:t>2020-2022</w:t>
      </w:r>
      <w:r w:rsidRPr="00917EAC">
        <w:rPr>
          <w:rFonts w:hint="eastAsia"/>
          <w:sz w:val="18"/>
          <w:szCs w:val="24"/>
          <w:lang w:val="zh-CN"/>
        </w:rPr>
        <w:t>年氢氟碳化物平均消费量</w:t>
      </w:r>
      <w:r w:rsidRPr="00917EAC">
        <w:rPr>
          <w:sz w:val="18"/>
          <w:szCs w:val="24"/>
        </w:rPr>
        <w:t>6%</w:t>
      </w:r>
      <w:r w:rsidRPr="00917EAC">
        <w:rPr>
          <w:rFonts w:hint="eastAsia"/>
          <w:sz w:val="18"/>
          <w:szCs w:val="24"/>
          <w:lang w:val="zh-CN"/>
        </w:rPr>
        <w:t>增长率计算</w:t>
      </w:r>
      <w:r w:rsidRPr="00917EAC">
        <w:rPr>
          <w:rFonts w:hint="eastAsia"/>
          <w:sz w:val="18"/>
          <w:szCs w:val="24"/>
        </w:rPr>
        <w:t>（</w:t>
      </w:r>
      <w:r w:rsidRPr="00917EAC">
        <w:rPr>
          <w:sz w:val="18"/>
          <w:szCs w:val="24"/>
        </w:rPr>
        <w:t>287,702 CO</w:t>
      </w:r>
      <w:r w:rsidRPr="00917EAC">
        <w:rPr>
          <w:sz w:val="18"/>
          <w:szCs w:val="24"/>
          <w:vertAlign w:val="subscript"/>
        </w:rPr>
        <w:t>2</w:t>
      </w:r>
      <w:r w:rsidRPr="00917EAC">
        <w:rPr>
          <w:rFonts w:hint="eastAsia"/>
          <w:sz w:val="18"/>
          <w:szCs w:val="24"/>
          <w:lang w:val="zh-CN"/>
        </w:rPr>
        <w:t>当量吨</w:t>
      </w:r>
      <w:r w:rsidRPr="00917EAC">
        <w:rPr>
          <w:rFonts w:hint="eastAsia"/>
          <w:sz w:val="18"/>
          <w:szCs w:val="24"/>
        </w:rPr>
        <w:t>）</w:t>
      </w:r>
      <w:r w:rsidRPr="00917EAC">
        <w:rPr>
          <w:rFonts w:hint="eastAsia"/>
          <w:sz w:val="18"/>
          <w:szCs w:val="24"/>
          <w:lang w:val="zh-CN"/>
        </w:rPr>
        <w:t>。</w:t>
      </w:r>
    </w:p>
    <w:p w14:paraId="1501C1F5" w14:textId="77777777" w:rsidR="005A3B6E" w:rsidRPr="00917EAC" w:rsidRDefault="005A3B6E">
      <w:pPr>
        <w:keepNext/>
        <w:suppressAutoHyphens/>
        <w:spacing w:after="240"/>
        <w:rPr>
          <w:i/>
          <w:szCs w:val="24"/>
        </w:rPr>
      </w:pPr>
      <w:r w:rsidRPr="00917EAC">
        <w:rPr>
          <w:rFonts w:eastAsia="KaiTi_GB2312" w:hint="eastAsia"/>
          <w:szCs w:val="24"/>
          <w:lang w:val="zh-CN"/>
        </w:rPr>
        <w:t>拟议的活动</w:t>
      </w:r>
    </w:p>
    <w:p w14:paraId="7F7A7F9C" w14:textId="77777777" w:rsidR="005A3B6E" w:rsidRPr="00917EAC" w:rsidRDefault="005A3B6E">
      <w:pPr>
        <w:pStyle w:val="Heading1"/>
        <w:rPr>
          <w:szCs w:val="24"/>
        </w:rPr>
      </w:pPr>
      <w:r w:rsidRPr="00917EAC">
        <w:rPr>
          <w:rFonts w:hint="eastAsia"/>
          <w:szCs w:val="24"/>
          <w:lang w:val="zh-CN"/>
        </w:rPr>
        <w:t>刚果政府提议在基加利氢氟碳化物实施计划第一阶段通过与维修行业技术能力建设有关的活动来实现削减量并促进氢氟碳化物替代品的消费量</w:t>
      </w:r>
      <w:r w:rsidRPr="00917EAC">
        <w:rPr>
          <w:rFonts w:hint="eastAsia"/>
          <w:szCs w:val="24"/>
        </w:rPr>
        <w:t>，</w:t>
      </w:r>
      <w:r w:rsidRPr="00917EAC">
        <w:rPr>
          <w:rFonts w:hint="eastAsia"/>
          <w:szCs w:val="24"/>
          <w:lang w:val="zh-CN"/>
        </w:rPr>
        <w:t>同时加强政策和法规</w:t>
      </w:r>
      <w:r w:rsidRPr="00917EAC">
        <w:rPr>
          <w:rFonts w:hint="eastAsia"/>
          <w:szCs w:val="24"/>
        </w:rPr>
        <w:t>，</w:t>
      </w:r>
      <w:r w:rsidRPr="00917EAC">
        <w:rPr>
          <w:rFonts w:hint="eastAsia"/>
          <w:szCs w:val="24"/>
          <w:lang w:val="zh-CN"/>
        </w:rPr>
        <w:t>包括海关和执法当局以及氢氟碳化合物进口商的培训和能力建设、促进采用无氢氟碳化物替代品的需求方管理活动以及支持采用无氢氟碳化物替代品和减少对氢氟碳化物设备依赖的认识和外联活动。</w:t>
      </w:r>
      <w:r w:rsidRPr="00917EAC">
        <w:rPr>
          <w:szCs w:val="24"/>
        </w:rPr>
        <w:t xml:space="preserve">  </w:t>
      </w:r>
    </w:p>
    <w:p w14:paraId="197E78F0" w14:textId="77777777" w:rsidR="005A3B6E" w:rsidRPr="00917EAC" w:rsidRDefault="005A3B6E">
      <w:pPr>
        <w:pStyle w:val="Heading1"/>
        <w:rPr>
          <w:szCs w:val="24"/>
        </w:rPr>
      </w:pPr>
      <w:r w:rsidRPr="00917EAC">
        <w:rPr>
          <w:rFonts w:hint="eastAsia"/>
          <w:szCs w:val="24"/>
          <w:lang w:val="zh-CN"/>
        </w:rPr>
        <w:t>刚果基加利氢氟碳化物实施计划的不同要素及其成本细目如下</w:t>
      </w:r>
      <w:r w:rsidRPr="00917EAC">
        <w:rPr>
          <w:rFonts w:hint="eastAsia"/>
          <w:szCs w:val="24"/>
        </w:rPr>
        <w:t>：</w:t>
      </w:r>
    </w:p>
    <w:p w14:paraId="23F24D01" w14:textId="77777777" w:rsidR="005A3B6E" w:rsidRPr="00917EAC" w:rsidRDefault="005A3B6E">
      <w:pPr>
        <w:pStyle w:val="Heading2"/>
        <w:numPr>
          <w:ilvl w:val="1"/>
          <w:numId w:val="1"/>
        </w:numPr>
        <w:rPr>
          <w:szCs w:val="24"/>
        </w:rPr>
      </w:pPr>
      <w:r w:rsidRPr="00917EAC">
        <w:rPr>
          <w:rFonts w:eastAsia="KaiTi_GB2312" w:hint="eastAsia"/>
          <w:szCs w:val="24"/>
          <w:lang w:val="zh-CN"/>
        </w:rPr>
        <w:t>政策和监管</w:t>
      </w:r>
      <w:r w:rsidRPr="00917EAC">
        <w:rPr>
          <w:rFonts w:eastAsia="KaiTi_GB2312" w:hint="eastAsia"/>
          <w:szCs w:val="24"/>
        </w:rPr>
        <w:t>：</w:t>
      </w:r>
      <w:r w:rsidRPr="00917EAC">
        <w:rPr>
          <w:rFonts w:hint="eastAsia"/>
          <w:szCs w:val="24"/>
          <w:lang w:val="zh-CN"/>
        </w:rPr>
        <w:t>加强许可证颁发和配额制度的实施</w:t>
      </w:r>
      <w:r w:rsidRPr="00917EAC">
        <w:rPr>
          <w:rFonts w:hint="eastAsia"/>
          <w:szCs w:val="24"/>
        </w:rPr>
        <w:t>，</w:t>
      </w:r>
      <w:r w:rsidRPr="00917EAC">
        <w:rPr>
          <w:rFonts w:hint="eastAsia"/>
          <w:szCs w:val="24"/>
          <w:lang w:val="zh-CN"/>
        </w:rPr>
        <w:t>包括确定配额分配战略</w:t>
      </w:r>
      <w:r w:rsidRPr="00917EAC">
        <w:rPr>
          <w:rFonts w:hint="eastAsia"/>
          <w:szCs w:val="24"/>
        </w:rPr>
        <w:t>，</w:t>
      </w:r>
      <w:r w:rsidRPr="00917EAC">
        <w:rPr>
          <w:rFonts w:hint="eastAsia"/>
          <w:szCs w:val="24"/>
          <w:lang w:val="zh-CN"/>
        </w:rPr>
        <w:t>以减少</w:t>
      </w:r>
      <w:r w:rsidRPr="00917EAC">
        <w:rPr>
          <w:rFonts w:hint="eastAsia"/>
          <w:szCs w:val="24"/>
          <w:lang w:val="zh-CN"/>
        </w:rPr>
        <w:lastRenderedPageBreak/>
        <w:t>对高全球升温潜能值制冷剂的依赖并推动采用替代品</w:t>
      </w:r>
      <w:r w:rsidRPr="00917EAC">
        <w:rPr>
          <w:rFonts w:hint="eastAsia"/>
          <w:szCs w:val="24"/>
        </w:rPr>
        <w:t>；</w:t>
      </w:r>
      <w:r w:rsidRPr="00917EAC">
        <w:rPr>
          <w:rFonts w:hint="eastAsia"/>
          <w:szCs w:val="24"/>
          <w:lang w:val="zh-CN"/>
        </w:rPr>
        <w:t>配合氟氯烃淘汰管理计划下采购的识别器为采购四个用于识别氢氟碳化物的识别器提供支持</w:t>
      </w:r>
      <w:r w:rsidRPr="00917EAC">
        <w:rPr>
          <w:rFonts w:hint="eastAsia"/>
          <w:szCs w:val="24"/>
        </w:rPr>
        <w:t>；</w:t>
      </w:r>
      <w:r w:rsidRPr="00917EAC">
        <w:rPr>
          <w:rFonts w:hint="eastAsia"/>
          <w:szCs w:val="24"/>
          <w:lang w:val="zh-CN"/>
        </w:rPr>
        <w:t>为大约</w:t>
      </w:r>
      <w:r w:rsidRPr="00917EAC">
        <w:rPr>
          <w:szCs w:val="24"/>
        </w:rPr>
        <w:t>100</w:t>
      </w:r>
      <w:r w:rsidRPr="00917EAC">
        <w:rPr>
          <w:rFonts w:hint="eastAsia"/>
          <w:szCs w:val="24"/>
          <w:lang w:val="zh-CN"/>
        </w:rPr>
        <w:t>名海关和执法官员举办八次培训课程</w:t>
      </w:r>
      <w:r w:rsidRPr="00917EAC">
        <w:rPr>
          <w:rFonts w:hint="eastAsia"/>
          <w:szCs w:val="24"/>
        </w:rPr>
        <w:t>，</w:t>
      </w:r>
      <w:r w:rsidRPr="00917EAC">
        <w:rPr>
          <w:rFonts w:hint="eastAsia"/>
          <w:szCs w:val="24"/>
          <w:lang w:val="zh-CN"/>
        </w:rPr>
        <w:t>以加强氢氟碳化物监测和报告以及氢氟碳化物数据管理</w:t>
      </w:r>
      <w:r w:rsidRPr="00917EAC">
        <w:rPr>
          <w:rFonts w:hint="eastAsia"/>
          <w:szCs w:val="24"/>
        </w:rPr>
        <w:t>；</w:t>
      </w:r>
      <w:r w:rsidRPr="00917EAC">
        <w:rPr>
          <w:rFonts w:hint="eastAsia"/>
          <w:szCs w:val="24"/>
          <w:lang w:val="zh-CN"/>
        </w:rPr>
        <w:t>与氢氟碳化物进口商和分销商共享有关氢氟碳化物数据报告要求和记录保存的信息</w:t>
      </w:r>
      <w:r w:rsidRPr="00917EAC">
        <w:rPr>
          <w:rFonts w:hint="eastAsia"/>
          <w:szCs w:val="24"/>
        </w:rPr>
        <w:t>；</w:t>
      </w:r>
      <w:r w:rsidRPr="00917EAC">
        <w:rPr>
          <w:rFonts w:hint="eastAsia"/>
          <w:szCs w:val="24"/>
          <w:lang w:val="zh-CN"/>
        </w:rPr>
        <w:t>进行关于氢氟碳化物消费和使用以及氢氟碳化物可能的非法贸易的实地评估和调查</w:t>
      </w:r>
      <w:r w:rsidRPr="00917EAC">
        <w:rPr>
          <w:rFonts w:hint="eastAsia"/>
          <w:szCs w:val="24"/>
        </w:rPr>
        <w:t>（</w:t>
      </w:r>
      <w:r w:rsidRPr="00917EAC">
        <w:rPr>
          <w:rFonts w:hint="eastAsia"/>
          <w:szCs w:val="24"/>
          <w:lang w:val="zh-CN"/>
        </w:rPr>
        <w:t>工发组织</w:t>
      </w:r>
      <w:r w:rsidRPr="00917EAC">
        <w:rPr>
          <w:rFonts w:hint="eastAsia"/>
          <w:szCs w:val="24"/>
        </w:rPr>
        <w:t>）（</w:t>
      </w:r>
      <w:r w:rsidRPr="00917EAC">
        <w:rPr>
          <w:szCs w:val="24"/>
        </w:rPr>
        <w:t>39,000</w:t>
      </w:r>
      <w:r w:rsidRPr="00917EAC">
        <w:rPr>
          <w:rFonts w:hint="eastAsia"/>
          <w:szCs w:val="24"/>
          <w:lang w:val="zh-CN"/>
        </w:rPr>
        <w:t>美元</w:t>
      </w:r>
      <w:r w:rsidRPr="00917EAC">
        <w:rPr>
          <w:rFonts w:hint="eastAsia"/>
          <w:szCs w:val="24"/>
        </w:rPr>
        <w:t>）</w:t>
      </w:r>
      <w:r w:rsidRPr="00917EAC">
        <w:rPr>
          <w:rFonts w:hint="eastAsia"/>
          <w:szCs w:val="24"/>
          <w:lang w:val="zh-CN"/>
        </w:rPr>
        <w:t>和</w:t>
      </w:r>
      <w:r w:rsidRPr="00917EAC">
        <w:rPr>
          <w:rFonts w:hint="eastAsia"/>
          <w:szCs w:val="24"/>
        </w:rPr>
        <w:t>（</w:t>
      </w:r>
      <w:r w:rsidRPr="00917EAC">
        <w:rPr>
          <w:rFonts w:hint="eastAsia"/>
          <w:szCs w:val="24"/>
          <w:lang w:val="zh-CN"/>
        </w:rPr>
        <w:t>环境署</w:t>
      </w:r>
      <w:r w:rsidRPr="00917EAC">
        <w:rPr>
          <w:rFonts w:hint="eastAsia"/>
          <w:szCs w:val="24"/>
        </w:rPr>
        <w:t>）（</w:t>
      </w:r>
      <w:r w:rsidRPr="00917EAC">
        <w:rPr>
          <w:szCs w:val="24"/>
        </w:rPr>
        <w:t>20,000</w:t>
      </w:r>
      <w:r w:rsidRPr="00917EAC">
        <w:rPr>
          <w:rFonts w:hint="eastAsia"/>
          <w:szCs w:val="24"/>
          <w:lang w:val="zh-CN"/>
        </w:rPr>
        <w:t>美元</w:t>
      </w:r>
      <w:r w:rsidRPr="00917EAC">
        <w:rPr>
          <w:rFonts w:hint="eastAsia"/>
          <w:szCs w:val="24"/>
        </w:rPr>
        <w:t>）；</w:t>
      </w:r>
    </w:p>
    <w:p w14:paraId="2180F396" w14:textId="77777777" w:rsidR="005A3B6E" w:rsidRPr="00917EAC" w:rsidRDefault="005A3B6E">
      <w:pPr>
        <w:pStyle w:val="Heading2"/>
        <w:numPr>
          <w:ilvl w:val="1"/>
          <w:numId w:val="1"/>
        </w:numPr>
        <w:rPr>
          <w:szCs w:val="24"/>
        </w:rPr>
      </w:pPr>
      <w:r w:rsidRPr="00917EAC">
        <w:rPr>
          <w:rFonts w:eastAsia="KaiTi_GB2312" w:hint="eastAsia"/>
          <w:szCs w:val="24"/>
          <w:lang w:val="zh-CN"/>
        </w:rPr>
        <w:t>维修行业</w:t>
      </w:r>
      <w:r w:rsidRPr="00917EAC">
        <w:rPr>
          <w:rFonts w:eastAsia="KaiTi_GB2312" w:hint="eastAsia"/>
          <w:szCs w:val="24"/>
        </w:rPr>
        <w:t>：</w:t>
      </w:r>
      <w:r w:rsidRPr="00917EAC">
        <w:rPr>
          <w:rFonts w:hint="eastAsia"/>
          <w:szCs w:val="24"/>
          <w:lang w:val="zh-CN"/>
        </w:rPr>
        <w:t>支持制冷和空调协会更多地参与培训和能力建设活动</w:t>
      </w:r>
      <w:r w:rsidRPr="00917EAC">
        <w:rPr>
          <w:rFonts w:hint="eastAsia"/>
          <w:szCs w:val="24"/>
        </w:rPr>
        <w:t>；</w:t>
      </w:r>
      <w:r w:rsidRPr="00917EAC">
        <w:rPr>
          <w:rFonts w:hint="eastAsia"/>
          <w:szCs w:val="24"/>
          <w:lang w:val="zh-CN"/>
        </w:rPr>
        <w:t>更新培训材料</w:t>
      </w:r>
      <w:r w:rsidRPr="00917EAC">
        <w:rPr>
          <w:rFonts w:hint="eastAsia"/>
          <w:szCs w:val="24"/>
        </w:rPr>
        <w:t>，</w:t>
      </w:r>
      <w:r w:rsidRPr="00917EAC">
        <w:rPr>
          <w:rFonts w:hint="eastAsia"/>
          <w:szCs w:val="24"/>
          <w:lang w:val="zh-CN"/>
        </w:rPr>
        <w:t>以便在维修使用氢氟碳化物的设备时采用良好的维修办法</w:t>
      </w:r>
      <w:r w:rsidRPr="00917EAC">
        <w:rPr>
          <w:rFonts w:hint="eastAsia"/>
          <w:szCs w:val="24"/>
        </w:rPr>
        <w:t>，</w:t>
      </w:r>
      <w:r w:rsidRPr="00917EAC">
        <w:rPr>
          <w:rFonts w:hint="eastAsia"/>
          <w:szCs w:val="24"/>
          <w:lang w:val="zh-CN"/>
        </w:rPr>
        <w:t>包括制冷剂的回收和再循环使用以及安全采用替代品</w:t>
      </w:r>
      <w:r w:rsidRPr="00917EAC">
        <w:rPr>
          <w:rFonts w:hint="eastAsia"/>
          <w:szCs w:val="24"/>
        </w:rPr>
        <w:t>；</w:t>
      </w:r>
      <w:r w:rsidRPr="00917EAC">
        <w:rPr>
          <w:rFonts w:hint="eastAsia"/>
          <w:szCs w:val="24"/>
          <w:lang w:val="zh-CN"/>
        </w:rPr>
        <w:t>向刚果制冷技术人员协会</w:t>
      </w:r>
      <w:r w:rsidRPr="00917EAC">
        <w:rPr>
          <w:rFonts w:hint="eastAsia"/>
          <w:szCs w:val="24"/>
        </w:rPr>
        <w:t>（</w:t>
      </w:r>
      <w:r w:rsidRPr="00917EAC">
        <w:rPr>
          <w:szCs w:val="24"/>
        </w:rPr>
        <w:t>AFC</w:t>
      </w:r>
      <w:r w:rsidRPr="00917EAC">
        <w:rPr>
          <w:rFonts w:hint="eastAsia"/>
          <w:szCs w:val="24"/>
        </w:rPr>
        <w:t>）</w:t>
      </w:r>
      <w:r w:rsidRPr="00917EAC">
        <w:rPr>
          <w:rFonts w:hint="eastAsia"/>
          <w:szCs w:val="24"/>
          <w:lang w:val="zh-CN"/>
        </w:rPr>
        <w:t>和主要培训制冷行业技术人员的技术机构及制冷和空调协会提供工具和培训设备</w:t>
      </w:r>
      <w:r w:rsidRPr="00917EAC">
        <w:rPr>
          <w:rFonts w:hint="eastAsia"/>
          <w:szCs w:val="24"/>
        </w:rPr>
        <w:t>；</w:t>
      </w:r>
      <w:r w:rsidRPr="00917EAC">
        <w:rPr>
          <w:rFonts w:hint="eastAsia"/>
          <w:szCs w:val="24"/>
          <w:lang w:val="zh-CN"/>
        </w:rPr>
        <w:t>为六个城镇至少</w:t>
      </w:r>
      <w:r w:rsidRPr="00917EAC">
        <w:rPr>
          <w:szCs w:val="24"/>
        </w:rPr>
        <w:t>100</w:t>
      </w:r>
      <w:r w:rsidRPr="00917EAC">
        <w:rPr>
          <w:rFonts w:hint="eastAsia"/>
          <w:szCs w:val="24"/>
          <w:lang w:val="zh-CN"/>
        </w:rPr>
        <w:t>名技术人员提供六期关于采用良好维修办法的培训课程</w:t>
      </w:r>
      <w:r w:rsidRPr="00917EAC">
        <w:rPr>
          <w:rFonts w:hint="eastAsia"/>
          <w:szCs w:val="24"/>
        </w:rPr>
        <w:t>（</w:t>
      </w:r>
      <w:r w:rsidRPr="00917EAC">
        <w:rPr>
          <w:rFonts w:hint="eastAsia"/>
          <w:szCs w:val="24"/>
          <w:lang w:val="zh-CN"/>
        </w:rPr>
        <w:t>工发组织</w:t>
      </w:r>
      <w:r w:rsidRPr="00917EAC">
        <w:rPr>
          <w:rFonts w:hint="eastAsia"/>
          <w:szCs w:val="24"/>
        </w:rPr>
        <w:t>）（</w:t>
      </w:r>
      <w:r w:rsidRPr="00917EAC">
        <w:rPr>
          <w:szCs w:val="24"/>
        </w:rPr>
        <w:t>73,000</w:t>
      </w:r>
      <w:r w:rsidRPr="00917EAC">
        <w:rPr>
          <w:rFonts w:hint="eastAsia"/>
          <w:szCs w:val="24"/>
          <w:lang w:val="zh-CN"/>
        </w:rPr>
        <w:t>美元</w:t>
      </w:r>
      <w:r w:rsidRPr="00917EAC">
        <w:rPr>
          <w:rFonts w:hint="eastAsia"/>
          <w:szCs w:val="24"/>
        </w:rPr>
        <w:t>）</w:t>
      </w:r>
      <w:r w:rsidRPr="00917EAC">
        <w:rPr>
          <w:rFonts w:hint="eastAsia"/>
          <w:szCs w:val="24"/>
          <w:lang w:val="zh-CN"/>
        </w:rPr>
        <w:t>和</w:t>
      </w:r>
      <w:r w:rsidRPr="00917EAC">
        <w:rPr>
          <w:rFonts w:hint="eastAsia"/>
          <w:szCs w:val="24"/>
        </w:rPr>
        <w:t>（</w:t>
      </w:r>
      <w:r w:rsidRPr="00917EAC">
        <w:rPr>
          <w:rFonts w:hint="eastAsia"/>
          <w:szCs w:val="24"/>
          <w:lang w:val="zh-CN"/>
        </w:rPr>
        <w:t>环境署</w:t>
      </w:r>
      <w:r w:rsidRPr="00917EAC">
        <w:rPr>
          <w:rFonts w:hint="eastAsia"/>
          <w:szCs w:val="24"/>
        </w:rPr>
        <w:t>）（</w:t>
      </w:r>
      <w:r w:rsidRPr="00917EAC">
        <w:rPr>
          <w:szCs w:val="24"/>
        </w:rPr>
        <w:t>31,000</w:t>
      </w:r>
      <w:r w:rsidRPr="00917EAC">
        <w:rPr>
          <w:rFonts w:hint="eastAsia"/>
          <w:szCs w:val="24"/>
          <w:lang w:val="zh-CN"/>
        </w:rPr>
        <w:t>美元</w:t>
      </w:r>
      <w:r w:rsidRPr="00917EAC">
        <w:rPr>
          <w:rFonts w:hint="eastAsia"/>
          <w:szCs w:val="24"/>
        </w:rPr>
        <w:t>）；</w:t>
      </w:r>
      <w:r w:rsidRPr="00917EAC">
        <w:rPr>
          <w:rFonts w:hint="eastAsia"/>
          <w:szCs w:val="24"/>
          <w:lang w:val="zh-CN"/>
        </w:rPr>
        <w:t>和</w:t>
      </w:r>
    </w:p>
    <w:p w14:paraId="6B0D7B42" w14:textId="77777777" w:rsidR="005A3B6E" w:rsidRPr="00917EAC" w:rsidRDefault="005A3B6E">
      <w:pPr>
        <w:pStyle w:val="Heading2"/>
        <w:numPr>
          <w:ilvl w:val="1"/>
          <w:numId w:val="1"/>
        </w:numPr>
        <w:rPr>
          <w:szCs w:val="24"/>
        </w:rPr>
      </w:pPr>
      <w:r w:rsidRPr="00917EAC">
        <w:rPr>
          <w:rFonts w:eastAsia="KaiTi_GB2312" w:hint="eastAsia"/>
          <w:szCs w:val="24"/>
          <w:lang w:val="zh-CN"/>
        </w:rPr>
        <w:t>需求方管理和认识</w:t>
      </w:r>
      <w:r w:rsidRPr="00917EAC">
        <w:rPr>
          <w:rFonts w:eastAsia="KaiTi_GB2312" w:hint="eastAsia"/>
          <w:szCs w:val="24"/>
        </w:rPr>
        <w:t>：</w:t>
      </w:r>
      <w:r w:rsidRPr="00917EAC">
        <w:rPr>
          <w:rFonts w:hint="eastAsia"/>
          <w:szCs w:val="24"/>
          <w:lang w:val="zh-CN"/>
        </w:rPr>
        <w:t>需求方管理、认识和信息推广</w:t>
      </w:r>
      <w:r w:rsidRPr="00917EAC">
        <w:rPr>
          <w:rFonts w:hint="eastAsia"/>
          <w:szCs w:val="24"/>
        </w:rPr>
        <w:t>，</w:t>
      </w:r>
      <w:r w:rsidRPr="00917EAC">
        <w:rPr>
          <w:rFonts w:hint="eastAsia"/>
          <w:szCs w:val="24"/>
          <w:lang w:val="zh-CN"/>
        </w:rPr>
        <w:t>包括零售商和制冷和空调设备经销商参与以及采用不含氢氟碳化物的替代制冷剂设备的方案</w:t>
      </w:r>
      <w:r w:rsidRPr="00917EAC">
        <w:rPr>
          <w:rFonts w:hint="eastAsia"/>
          <w:szCs w:val="24"/>
        </w:rPr>
        <w:t>；</w:t>
      </w:r>
      <w:r w:rsidRPr="00917EAC">
        <w:rPr>
          <w:rFonts w:hint="eastAsia"/>
          <w:szCs w:val="24"/>
          <w:lang w:val="zh-CN"/>
        </w:rPr>
        <w:t>为大约</w:t>
      </w:r>
      <w:r w:rsidRPr="00917EAC">
        <w:rPr>
          <w:szCs w:val="24"/>
        </w:rPr>
        <w:t>50</w:t>
      </w:r>
      <w:r w:rsidRPr="00917EAC">
        <w:rPr>
          <w:rFonts w:hint="eastAsia"/>
          <w:szCs w:val="24"/>
          <w:lang w:val="zh-CN"/>
        </w:rPr>
        <w:t>个商用制冷设备用户提供高全球升温潜能值制冷剂替代品的支持</w:t>
      </w:r>
      <w:r w:rsidRPr="00917EAC">
        <w:rPr>
          <w:rFonts w:hint="eastAsia"/>
          <w:szCs w:val="24"/>
        </w:rPr>
        <w:t>；</w:t>
      </w:r>
      <w:r w:rsidRPr="00917EAC">
        <w:rPr>
          <w:rFonts w:hint="eastAsia"/>
          <w:szCs w:val="24"/>
          <w:lang w:val="zh-CN"/>
        </w:rPr>
        <w:t>与设备进口商和不同利益攸关方就禁止进口高全球升温潜能值氢氟碳化物设备进行磋商</w:t>
      </w:r>
      <w:r w:rsidRPr="00917EAC">
        <w:rPr>
          <w:rFonts w:hint="eastAsia"/>
          <w:szCs w:val="24"/>
        </w:rPr>
        <w:t>（</w:t>
      </w:r>
      <w:r w:rsidRPr="00917EAC">
        <w:rPr>
          <w:rFonts w:hint="eastAsia"/>
          <w:szCs w:val="24"/>
          <w:lang w:val="zh-CN"/>
        </w:rPr>
        <w:t>工发组织</w:t>
      </w:r>
      <w:r w:rsidRPr="00917EAC">
        <w:rPr>
          <w:rFonts w:hint="eastAsia"/>
          <w:szCs w:val="24"/>
        </w:rPr>
        <w:t>）（</w:t>
      </w:r>
      <w:r w:rsidRPr="00917EAC">
        <w:rPr>
          <w:szCs w:val="24"/>
        </w:rPr>
        <w:t>45,000</w:t>
      </w:r>
      <w:r w:rsidRPr="00917EAC">
        <w:rPr>
          <w:rFonts w:hint="eastAsia"/>
          <w:szCs w:val="24"/>
          <w:lang w:val="zh-CN"/>
        </w:rPr>
        <w:t>美元</w:t>
      </w:r>
      <w:r w:rsidRPr="00917EAC">
        <w:rPr>
          <w:rFonts w:hint="eastAsia"/>
          <w:szCs w:val="24"/>
        </w:rPr>
        <w:t>）</w:t>
      </w:r>
      <w:r w:rsidRPr="00917EAC">
        <w:rPr>
          <w:rFonts w:hint="eastAsia"/>
          <w:szCs w:val="24"/>
          <w:lang w:val="zh-CN"/>
        </w:rPr>
        <w:t>。</w:t>
      </w:r>
    </w:p>
    <w:p w14:paraId="7F3E94E6" w14:textId="77777777" w:rsidR="005A3B6E" w:rsidRPr="00917EAC" w:rsidRDefault="005A3B6E">
      <w:pPr>
        <w:pStyle w:val="Heading2"/>
        <w:numPr>
          <w:ilvl w:val="0"/>
          <w:numId w:val="0"/>
        </w:numPr>
        <w:rPr>
          <w:i/>
          <w:szCs w:val="24"/>
        </w:rPr>
      </w:pPr>
      <w:r w:rsidRPr="00917EAC">
        <w:rPr>
          <w:rFonts w:eastAsia="KaiTi_GB2312" w:hint="eastAsia"/>
          <w:szCs w:val="24"/>
          <w:lang w:val="zh-CN"/>
        </w:rPr>
        <w:t>项目监测和协调</w:t>
      </w:r>
    </w:p>
    <w:p w14:paraId="1EE33A8F" w14:textId="77777777" w:rsidR="005A3B6E" w:rsidRPr="00917EAC" w:rsidRDefault="005A3B6E">
      <w:pPr>
        <w:pStyle w:val="Heading1"/>
        <w:rPr>
          <w:szCs w:val="24"/>
        </w:rPr>
      </w:pPr>
      <w:r w:rsidRPr="00917EAC">
        <w:rPr>
          <w:rFonts w:hint="eastAsia"/>
          <w:szCs w:val="24"/>
          <w:lang w:val="zh-CN"/>
        </w:rPr>
        <w:t>为了确保对项目活动的持续监督</w:t>
      </w:r>
      <w:r w:rsidRPr="00917EAC">
        <w:rPr>
          <w:rFonts w:hint="eastAsia"/>
          <w:szCs w:val="24"/>
        </w:rPr>
        <w:t>，</w:t>
      </w:r>
      <w:r w:rsidRPr="00917EAC">
        <w:rPr>
          <w:rFonts w:hint="eastAsia"/>
          <w:szCs w:val="24"/>
          <w:lang w:val="zh-CN"/>
        </w:rPr>
        <w:t>在工发组织支持下</w:t>
      </w:r>
      <w:r w:rsidRPr="00917EAC">
        <w:rPr>
          <w:rFonts w:hint="eastAsia"/>
          <w:szCs w:val="24"/>
        </w:rPr>
        <w:t>，</w:t>
      </w:r>
      <w:r w:rsidRPr="00917EAC">
        <w:rPr>
          <w:rFonts w:hint="eastAsia"/>
          <w:szCs w:val="24"/>
          <w:lang w:val="zh-CN"/>
        </w:rPr>
        <w:t>国家臭氧机构将对利益攸关方进行实地访问、定期审查活动进展并编写报告。总费用为</w:t>
      </w:r>
      <w:r w:rsidRPr="00917EAC">
        <w:rPr>
          <w:szCs w:val="24"/>
          <w:lang w:val="zh-CN"/>
        </w:rPr>
        <w:t>20,000</w:t>
      </w:r>
      <w:r w:rsidRPr="00917EAC">
        <w:rPr>
          <w:rFonts w:hint="eastAsia"/>
          <w:szCs w:val="24"/>
          <w:lang w:val="zh-CN"/>
        </w:rPr>
        <w:t>美元，其中包括以下费用细目：国内和国际顾问费（</w:t>
      </w:r>
      <w:r w:rsidRPr="00917EAC">
        <w:rPr>
          <w:szCs w:val="24"/>
          <w:lang w:val="zh-CN"/>
        </w:rPr>
        <w:t>9,000</w:t>
      </w:r>
      <w:r w:rsidRPr="00917EAC">
        <w:rPr>
          <w:rFonts w:hint="eastAsia"/>
          <w:szCs w:val="24"/>
          <w:lang w:val="zh-CN"/>
        </w:rPr>
        <w:t>美元）、差旅费（</w:t>
      </w:r>
      <w:r w:rsidRPr="00917EAC">
        <w:rPr>
          <w:szCs w:val="24"/>
          <w:lang w:val="zh-CN"/>
        </w:rPr>
        <w:t>6,500</w:t>
      </w:r>
      <w:r w:rsidRPr="00917EAC">
        <w:rPr>
          <w:rFonts w:hint="eastAsia"/>
          <w:szCs w:val="24"/>
          <w:lang w:val="zh-CN"/>
        </w:rPr>
        <w:t>美元）以及咨询会议和其他费用（</w:t>
      </w:r>
      <w:r w:rsidRPr="00917EAC">
        <w:rPr>
          <w:szCs w:val="24"/>
          <w:lang w:val="zh-CN"/>
        </w:rPr>
        <w:t>4,500</w:t>
      </w:r>
      <w:r w:rsidRPr="00917EAC">
        <w:rPr>
          <w:rFonts w:hint="eastAsia"/>
          <w:szCs w:val="24"/>
          <w:lang w:val="zh-CN"/>
        </w:rPr>
        <w:t>美元）。</w:t>
      </w:r>
    </w:p>
    <w:p w14:paraId="0E4A554C" w14:textId="77777777" w:rsidR="005A3B6E" w:rsidRPr="00917EAC" w:rsidRDefault="005A3B6E">
      <w:pPr>
        <w:keepNext/>
        <w:suppressAutoHyphens/>
        <w:spacing w:after="240"/>
        <w:rPr>
          <w:i/>
          <w:szCs w:val="24"/>
        </w:rPr>
      </w:pPr>
      <w:r w:rsidRPr="00917EAC">
        <w:rPr>
          <w:rFonts w:eastAsia="KaiTi_GB2312" w:hint="eastAsia"/>
          <w:szCs w:val="24"/>
          <w:lang w:val="zh-CN"/>
        </w:rPr>
        <w:t>性别平等政策的实施</w:t>
      </w:r>
    </w:p>
    <w:p w14:paraId="54B6F3D0" w14:textId="77777777" w:rsidR="005A3B6E" w:rsidRPr="00917EAC" w:rsidRDefault="005A3B6E">
      <w:pPr>
        <w:pStyle w:val="Heading1"/>
        <w:rPr>
          <w:szCs w:val="24"/>
        </w:rPr>
      </w:pPr>
      <w:r w:rsidRPr="00917EAC">
        <w:rPr>
          <w:rFonts w:hint="eastAsia"/>
          <w:szCs w:val="24"/>
          <w:lang w:val="zh-CN"/>
        </w:rPr>
        <w:t>根据第</w:t>
      </w:r>
      <w:r w:rsidRPr="00917EAC">
        <w:rPr>
          <w:szCs w:val="24"/>
        </w:rPr>
        <w:t>84/92</w:t>
      </w:r>
      <w:r w:rsidRPr="00917EAC">
        <w:rPr>
          <w:rFonts w:hint="eastAsia"/>
          <w:szCs w:val="24"/>
          <w:lang w:val="zh-CN"/>
        </w:rPr>
        <w:t>号决定</w:t>
      </w:r>
      <w:r w:rsidRPr="00917EAC">
        <w:rPr>
          <w:szCs w:val="24"/>
        </w:rPr>
        <w:t>(d)</w:t>
      </w:r>
      <w:r w:rsidRPr="00917EAC">
        <w:rPr>
          <w:rFonts w:hint="eastAsia"/>
          <w:szCs w:val="24"/>
          <w:lang w:val="zh-CN"/>
        </w:rPr>
        <w:t>、第</w:t>
      </w:r>
      <w:r w:rsidRPr="00917EAC">
        <w:rPr>
          <w:szCs w:val="24"/>
        </w:rPr>
        <w:t>90/48</w:t>
      </w:r>
      <w:r w:rsidRPr="00917EAC">
        <w:rPr>
          <w:rFonts w:hint="eastAsia"/>
          <w:szCs w:val="24"/>
          <w:lang w:val="zh-CN"/>
        </w:rPr>
        <w:t>号决定</w:t>
      </w:r>
      <w:r w:rsidRPr="00917EAC">
        <w:rPr>
          <w:szCs w:val="24"/>
        </w:rPr>
        <w:t>(c)</w:t>
      </w:r>
      <w:r w:rsidRPr="00917EAC">
        <w:rPr>
          <w:rFonts w:hint="eastAsia"/>
          <w:szCs w:val="24"/>
          <w:lang w:val="zh-CN"/>
        </w:rPr>
        <w:t>和第</w:t>
      </w:r>
      <w:r w:rsidRPr="00917EAC">
        <w:rPr>
          <w:szCs w:val="24"/>
        </w:rPr>
        <w:t>92/40</w:t>
      </w:r>
      <w:r w:rsidRPr="00917EAC">
        <w:rPr>
          <w:rFonts w:hint="eastAsia"/>
          <w:szCs w:val="24"/>
          <w:lang w:val="zh-CN"/>
        </w:rPr>
        <w:t>号决定</w:t>
      </w:r>
      <w:r w:rsidRPr="00917EAC">
        <w:rPr>
          <w:szCs w:val="24"/>
        </w:rPr>
        <w:t>(b)</w:t>
      </w:r>
      <w:r w:rsidRPr="00917EAC">
        <w:rPr>
          <w:rFonts w:hint="eastAsia"/>
          <w:szCs w:val="24"/>
          <w:lang w:val="zh-CN"/>
        </w:rPr>
        <w:t>的规定</w:t>
      </w:r>
      <w:r w:rsidRPr="00917EAC">
        <w:rPr>
          <w:rFonts w:hint="eastAsia"/>
          <w:szCs w:val="24"/>
        </w:rPr>
        <w:t>，</w:t>
      </w:r>
      <w:r w:rsidRPr="00917EAC">
        <w:rPr>
          <w:rFonts w:hint="eastAsia"/>
          <w:szCs w:val="24"/>
          <w:lang w:val="zh-CN"/>
        </w:rPr>
        <w:t>刚果政府将与工发组织和环境署密切协调</w:t>
      </w:r>
      <w:r w:rsidRPr="00917EAC">
        <w:rPr>
          <w:rFonts w:hint="eastAsia"/>
          <w:szCs w:val="24"/>
        </w:rPr>
        <w:t>，</w:t>
      </w:r>
      <w:r w:rsidRPr="00917EAC">
        <w:rPr>
          <w:rFonts w:hint="eastAsia"/>
          <w:szCs w:val="24"/>
          <w:lang w:val="zh-CN"/>
        </w:rPr>
        <w:t>推动在基加利氢氟碳化物实施计划的所有活动中实现性别平等主流化。它们将采取措施鼓励妇女参与培训方案和提高认识活动，并鼓励妇女作为顾问和项目管理人员提供支持。将按性别分类收集和报告数据，尽量提高妇女参与不同活动的程度。根据执行机构和政府监测的实施结果，进行相关调整，以实现性别平等主流化政策的目标。</w:t>
      </w:r>
    </w:p>
    <w:p w14:paraId="09B45D0A" w14:textId="77777777" w:rsidR="005A3B6E" w:rsidRPr="00917EAC" w:rsidRDefault="005A3B6E">
      <w:pPr>
        <w:pStyle w:val="Heading1"/>
        <w:keepNext/>
        <w:numPr>
          <w:ilvl w:val="0"/>
          <w:numId w:val="0"/>
        </w:numPr>
        <w:suppressAutoHyphens/>
        <w:rPr>
          <w:szCs w:val="24"/>
          <w:u w:val="single"/>
        </w:rPr>
      </w:pPr>
      <w:r w:rsidRPr="00917EAC">
        <w:rPr>
          <w:rFonts w:hint="eastAsia"/>
          <w:szCs w:val="24"/>
          <w:u w:val="single"/>
          <w:lang w:val="zh-CN"/>
        </w:rPr>
        <w:t>基加利氢氟碳化物实施计划第一阶段的总成本</w:t>
      </w:r>
    </w:p>
    <w:p w14:paraId="67620061" w14:textId="77777777" w:rsidR="005A3B6E" w:rsidRPr="00917EAC" w:rsidRDefault="005A3B6E">
      <w:pPr>
        <w:pStyle w:val="Heading1"/>
        <w:rPr>
          <w:szCs w:val="24"/>
        </w:rPr>
      </w:pPr>
      <w:r w:rsidRPr="00917EAC">
        <w:rPr>
          <w:rFonts w:hint="eastAsia"/>
          <w:szCs w:val="24"/>
          <w:lang w:val="zh-CN"/>
        </w:rPr>
        <w:t>第一阶段的预算已设定为</w:t>
      </w:r>
      <w:r w:rsidRPr="00917EAC">
        <w:rPr>
          <w:szCs w:val="24"/>
          <w:lang w:val="en-US"/>
        </w:rPr>
        <w:t>228,000</w:t>
      </w:r>
      <w:r w:rsidRPr="00917EAC">
        <w:rPr>
          <w:rFonts w:hint="eastAsia"/>
          <w:szCs w:val="24"/>
          <w:lang w:val="zh-CN"/>
        </w:rPr>
        <w:t>美元。制冷维修行业的活动成本是根据第</w:t>
      </w:r>
      <w:r w:rsidRPr="00917EAC">
        <w:rPr>
          <w:szCs w:val="24"/>
          <w:lang w:val="zh-CN"/>
        </w:rPr>
        <w:t>92/37</w:t>
      </w:r>
      <w:r w:rsidRPr="00917EAC">
        <w:rPr>
          <w:rFonts w:hint="eastAsia"/>
          <w:szCs w:val="24"/>
          <w:lang w:val="zh-CN"/>
        </w:rPr>
        <w:t>号决定设定的，其中包括在各基准年将消费量减少氢氟碳化物平均消费量</w:t>
      </w:r>
      <w:r w:rsidRPr="00917EAC">
        <w:rPr>
          <w:szCs w:val="24"/>
          <w:lang w:val="zh-CN"/>
        </w:rPr>
        <w:t>10%</w:t>
      </w:r>
      <w:r w:rsidRPr="00917EAC">
        <w:rPr>
          <w:rFonts w:hint="eastAsia"/>
          <w:szCs w:val="24"/>
          <w:lang w:val="zh-CN"/>
        </w:rPr>
        <w:t>所需的额外</w:t>
      </w:r>
      <w:r w:rsidRPr="00917EAC">
        <w:rPr>
          <w:szCs w:val="24"/>
          <w:lang w:val="zh-CN"/>
        </w:rPr>
        <w:t>20%</w:t>
      </w:r>
      <w:r w:rsidRPr="00917EAC">
        <w:rPr>
          <w:rFonts w:hint="eastAsia"/>
          <w:szCs w:val="24"/>
          <w:lang w:val="zh-CN"/>
        </w:rPr>
        <w:t>的总成本。</w:t>
      </w:r>
      <w:r w:rsidRPr="00917EAC">
        <w:rPr>
          <w:szCs w:val="24"/>
        </w:rPr>
        <w:t xml:space="preserve"> </w:t>
      </w:r>
    </w:p>
    <w:p w14:paraId="35B56879" w14:textId="77777777" w:rsidR="005A3B6E" w:rsidRPr="00917EAC" w:rsidRDefault="005A3B6E">
      <w:pPr>
        <w:keepNext/>
        <w:suppressAutoHyphens/>
        <w:spacing w:before="240" w:after="240"/>
        <w:rPr>
          <w:i/>
          <w:szCs w:val="24"/>
          <w:u w:val="single"/>
        </w:rPr>
      </w:pPr>
      <w:r w:rsidRPr="00917EAC">
        <w:rPr>
          <w:rFonts w:hint="eastAsia"/>
          <w:szCs w:val="24"/>
          <w:u w:val="single"/>
          <w:lang w:val="zh-CN"/>
        </w:rPr>
        <w:t>根据淘汰氟氯烃和逐步减少氢氟碳化物计划协调维修行业的活动</w:t>
      </w:r>
    </w:p>
    <w:p w14:paraId="0B75BEA1" w14:textId="77777777" w:rsidR="005A3B6E" w:rsidRPr="00917EAC" w:rsidRDefault="005A3B6E">
      <w:pPr>
        <w:pStyle w:val="Heading1"/>
        <w:rPr>
          <w:szCs w:val="24"/>
        </w:rPr>
      </w:pPr>
      <w:r w:rsidRPr="00917EAC">
        <w:rPr>
          <w:rFonts w:hint="eastAsia"/>
          <w:szCs w:val="24"/>
          <w:lang w:val="zh-CN"/>
        </w:rPr>
        <w:t>基加利氢氟碳化物实施计划第一阶段将分三次付款实施。刚果将通过协调的方式同时综合实施这两个计划的活动，以确保快速可持续地采用低全球升温潜能值技术。逐步减少使用氢氟碳化物的时间表、基加利氢氟碳化物实施计划第一阶段的活动和相关费用以及氟氯烃淘汰管理计划第二阶段的预期活动和相关费用分别列于本文件附件一和附件二。</w:t>
      </w:r>
    </w:p>
    <w:p w14:paraId="3F1EE3B5" w14:textId="77777777" w:rsidR="005A3B6E" w:rsidRPr="00917EAC" w:rsidRDefault="005A3B6E">
      <w:pPr>
        <w:keepNext/>
        <w:suppressAutoHyphens/>
        <w:spacing w:after="240"/>
        <w:outlineLvl w:val="0"/>
        <w:rPr>
          <w:szCs w:val="24"/>
          <w:u w:val="single"/>
        </w:rPr>
      </w:pPr>
      <w:r w:rsidRPr="00917EAC">
        <w:rPr>
          <w:rFonts w:hint="eastAsia"/>
          <w:szCs w:val="24"/>
          <w:u w:val="single"/>
          <w:lang w:val="zh-CN"/>
        </w:rPr>
        <w:lastRenderedPageBreak/>
        <w:t>基加利氢氟碳化物实施计划第一阶段第一次付款的实施计划</w:t>
      </w:r>
    </w:p>
    <w:p w14:paraId="1F125998" w14:textId="77777777" w:rsidR="005A3B6E" w:rsidRPr="00917EAC" w:rsidRDefault="005A3B6E">
      <w:pPr>
        <w:pStyle w:val="Heading1"/>
        <w:rPr>
          <w:szCs w:val="24"/>
        </w:rPr>
      </w:pPr>
      <w:r w:rsidRPr="00917EAC">
        <w:rPr>
          <w:rFonts w:hint="eastAsia"/>
          <w:szCs w:val="24"/>
          <w:lang w:val="zh-CN"/>
        </w:rPr>
        <w:t>基加利氢氟碳化物实施计划第一阶段的第一次付款的资金总额为</w:t>
      </w:r>
      <w:r w:rsidRPr="00917EAC">
        <w:rPr>
          <w:szCs w:val="24"/>
        </w:rPr>
        <w:t>69,000</w:t>
      </w:r>
      <w:r w:rsidRPr="00917EAC">
        <w:rPr>
          <w:rFonts w:hint="eastAsia"/>
          <w:szCs w:val="24"/>
          <w:lang w:val="zh-CN"/>
        </w:rPr>
        <w:t>美元</w:t>
      </w:r>
      <w:r w:rsidRPr="00917EAC">
        <w:rPr>
          <w:rFonts w:hint="eastAsia"/>
          <w:szCs w:val="24"/>
        </w:rPr>
        <w:t>，</w:t>
      </w:r>
      <w:r w:rsidRPr="00917EAC">
        <w:rPr>
          <w:rFonts w:hint="eastAsia"/>
          <w:szCs w:val="24"/>
          <w:lang w:val="zh-CN"/>
        </w:rPr>
        <w:t>将于</w:t>
      </w:r>
      <w:r w:rsidRPr="00917EAC">
        <w:rPr>
          <w:szCs w:val="24"/>
        </w:rPr>
        <w:t>2024</w:t>
      </w:r>
      <w:r w:rsidRPr="00917EAC">
        <w:rPr>
          <w:rFonts w:hint="eastAsia"/>
          <w:szCs w:val="24"/>
          <w:lang w:val="zh-CN"/>
        </w:rPr>
        <w:t>年</w:t>
      </w:r>
      <w:r w:rsidRPr="00917EAC">
        <w:rPr>
          <w:szCs w:val="24"/>
        </w:rPr>
        <w:t>1</w:t>
      </w:r>
      <w:r w:rsidRPr="00917EAC">
        <w:rPr>
          <w:rFonts w:hint="eastAsia"/>
          <w:szCs w:val="24"/>
          <w:lang w:val="zh-CN"/>
        </w:rPr>
        <w:t>月至</w:t>
      </w:r>
      <w:r w:rsidRPr="00917EAC">
        <w:rPr>
          <w:szCs w:val="24"/>
        </w:rPr>
        <w:t>2026</w:t>
      </w:r>
      <w:r w:rsidRPr="00917EAC">
        <w:rPr>
          <w:rFonts w:hint="eastAsia"/>
          <w:szCs w:val="24"/>
          <w:lang w:val="zh-CN"/>
        </w:rPr>
        <w:t>年</w:t>
      </w:r>
      <w:r w:rsidRPr="00917EAC">
        <w:rPr>
          <w:szCs w:val="24"/>
        </w:rPr>
        <w:t>9</w:t>
      </w:r>
      <w:r w:rsidRPr="00917EAC">
        <w:rPr>
          <w:rFonts w:hint="eastAsia"/>
          <w:szCs w:val="24"/>
          <w:lang w:val="zh-CN"/>
        </w:rPr>
        <w:t>月期间实施</w:t>
      </w:r>
      <w:r w:rsidRPr="00917EAC">
        <w:rPr>
          <w:rFonts w:hint="eastAsia"/>
          <w:szCs w:val="24"/>
        </w:rPr>
        <w:t>，</w:t>
      </w:r>
      <w:r w:rsidRPr="00917EAC">
        <w:rPr>
          <w:rFonts w:hint="eastAsia"/>
          <w:szCs w:val="24"/>
          <w:lang w:val="zh-CN"/>
        </w:rPr>
        <w:t>并将包括以下各项活动</w:t>
      </w:r>
      <w:r w:rsidRPr="00917EAC">
        <w:rPr>
          <w:rFonts w:hint="eastAsia"/>
          <w:szCs w:val="24"/>
        </w:rPr>
        <w:t>：</w:t>
      </w:r>
      <w:r w:rsidRPr="00917EAC">
        <w:rPr>
          <w:szCs w:val="24"/>
        </w:rPr>
        <w:t xml:space="preserve"> </w:t>
      </w:r>
    </w:p>
    <w:p w14:paraId="1E03D099" w14:textId="77777777" w:rsidR="005A3B6E" w:rsidRPr="00917EAC" w:rsidRDefault="005A3B6E">
      <w:pPr>
        <w:pStyle w:val="Heading2"/>
        <w:numPr>
          <w:ilvl w:val="1"/>
          <w:numId w:val="1"/>
        </w:numPr>
        <w:rPr>
          <w:szCs w:val="24"/>
        </w:rPr>
      </w:pPr>
      <w:r w:rsidRPr="00917EAC">
        <w:rPr>
          <w:rFonts w:eastAsia="KaiTi_GB2312" w:hint="eastAsia"/>
          <w:szCs w:val="24"/>
          <w:lang w:val="zh-CN"/>
        </w:rPr>
        <w:t>政策和监管</w:t>
      </w:r>
      <w:r w:rsidRPr="00917EAC">
        <w:rPr>
          <w:rFonts w:eastAsia="KaiTi_GB2312" w:hint="eastAsia"/>
          <w:szCs w:val="24"/>
        </w:rPr>
        <w:t>：</w:t>
      </w:r>
      <w:r w:rsidRPr="00917EAC">
        <w:rPr>
          <w:rFonts w:hint="eastAsia"/>
          <w:szCs w:val="24"/>
          <w:lang w:val="zh-CN"/>
        </w:rPr>
        <w:t>加强许可证颁发和配额制度的实施</w:t>
      </w:r>
      <w:r w:rsidRPr="00917EAC">
        <w:rPr>
          <w:rFonts w:hint="eastAsia"/>
          <w:szCs w:val="24"/>
        </w:rPr>
        <w:t>，</w:t>
      </w:r>
      <w:r w:rsidRPr="00917EAC">
        <w:rPr>
          <w:rFonts w:hint="eastAsia"/>
          <w:szCs w:val="24"/>
          <w:lang w:val="zh-CN"/>
        </w:rPr>
        <w:t>包括确定配额分配战略</w:t>
      </w:r>
      <w:r w:rsidRPr="00917EAC">
        <w:rPr>
          <w:rFonts w:hint="eastAsia"/>
          <w:szCs w:val="24"/>
        </w:rPr>
        <w:t>，</w:t>
      </w:r>
      <w:r w:rsidRPr="00917EAC">
        <w:rPr>
          <w:rFonts w:hint="eastAsia"/>
          <w:szCs w:val="24"/>
          <w:lang w:val="zh-CN"/>
        </w:rPr>
        <w:t>以减少对高全球升温潜能值制冷剂的依赖并推动采用替代品</w:t>
      </w:r>
      <w:r w:rsidRPr="00917EAC">
        <w:rPr>
          <w:rFonts w:hint="eastAsia"/>
          <w:szCs w:val="24"/>
        </w:rPr>
        <w:t>；</w:t>
      </w:r>
      <w:r w:rsidRPr="00917EAC">
        <w:rPr>
          <w:rFonts w:hint="eastAsia"/>
          <w:szCs w:val="24"/>
          <w:lang w:val="zh-CN"/>
        </w:rPr>
        <w:t>配合氟氯烃淘汰管理计划下采购的识别器为采购用于识别氢氟碳化物的识别器提供支持</w:t>
      </w:r>
      <w:r w:rsidRPr="00917EAC">
        <w:rPr>
          <w:rFonts w:hint="eastAsia"/>
          <w:szCs w:val="24"/>
        </w:rPr>
        <w:t>；</w:t>
      </w:r>
      <w:r w:rsidRPr="00917EAC">
        <w:rPr>
          <w:rFonts w:hint="eastAsia"/>
          <w:szCs w:val="24"/>
          <w:lang w:val="zh-CN"/>
        </w:rPr>
        <w:t>为大约</w:t>
      </w:r>
      <w:r w:rsidRPr="00917EAC">
        <w:rPr>
          <w:szCs w:val="24"/>
        </w:rPr>
        <w:t>25</w:t>
      </w:r>
      <w:r w:rsidRPr="00917EAC">
        <w:rPr>
          <w:rFonts w:hint="eastAsia"/>
          <w:szCs w:val="24"/>
          <w:lang w:val="zh-CN"/>
        </w:rPr>
        <w:t>名海关和执法官员的培训提供支持</w:t>
      </w:r>
      <w:r w:rsidRPr="00917EAC">
        <w:rPr>
          <w:rFonts w:hint="eastAsia"/>
          <w:szCs w:val="24"/>
        </w:rPr>
        <w:t>，</w:t>
      </w:r>
      <w:r w:rsidRPr="00917EAC">
        <w:rPr>
          <w:rFonts w:hint="eastAsia"/>
          <w:szCs w:val="24"/>
          <w:lang w:val="zh-CN"/>
        </w:rPr>
        <w:t>以加强氢氟碳化物监测和报告以及氢氟碳化物数据管理</w:t>
      </w:r>
      <w:r w:rsidRPr="00917EAC">
        <w:rPr>
          <w:rFonts w:hint="eastAsia"/>
          <w:szCs w:val="24"/>
        </w:rPr>
        <w:t>；</w:t>
      </w:r>
      <w:r w:rsidRPr="00917EAC">
        <w:rPr>
          <w:rFonts w:hint="eastAsia"/>
          <w:szCs w:val="24"/>
          <w:lang w:val="zh-CN"/>
        </w:rPr>
        <w:t>与氢氟碳化物进口商和分销商共享有关氢氟碳化物数据报告要求和记录保存的信息</w:t>
      </w:r>
      <w:r w:rsidRPr="00917EAC">
        <w:rPr>
          <w:rFonts w:hint="eastAsia"/>
          <w:szCs w:val="24"/>
        </w:rPr>
        <w:t>；</w:t>
      </w:r>
      <w:r w:rsidRPr="00917EAC">
        <w:rPr>
          <w:rFonts w:hint="eastAsia"/>
          <w:szCs w:val="24"/>
          <w:lang w:val="zh-CN"/>
        </w:rPr>
        <w:t>进行关于氢氟碳化物消费和使用以及氢氟碳化物可能的非法贸易的实地评估和调查</w:t>
      </w:r>
      <w:r w:rsidRPr="00917EAC">
        <w:rPr>
          <w:rFonts w:hint="eastAsia"/>
          <w:szCs w:val="24"/>
        </w:rPr>
        <w:t>（</w:t>
      </w:r>
      <w:r w:rsidRPr="00917EAC">
        <w:rPr>
          <w:rFonts w:hint="eastAsia"/>
          <w:szCs w:val="24"/>
          <w:lang w:val="zh-CN"/>
        </w:rPr>
        <w:t>工发组织</w:t>
      </w:r>
      <w:r w:rsidRPr="00917EAC">
        <w:rPr>
          <w:rFonts w:hint="eastAsia"/>
          <w:szCs w:val="24"/>
        </w:rPr>
        <w:t>）（</w:t>
      </w:r>
      <w:r w:rsidRPr="00917EAC">
        <w:rPr>
          <w:szCs w:val="24"/>
        </w:rPr>
        <w:t>26,000</w:t>
      </w:r>
      <w:r w:rsidRPr="00917EAC">
        <w:rPr>
          <w:rFonts w:hint="eastAsia"/>
          <w:szCs w:val="24"/>
          <w:lang w:val="zh-CN"/>
        </w:rPr>
        <w:t>美元</w:t>
      </w:r>
      <w:r w:rsidRPr="00917EAC">
        <w:rPr>
          <w:rFonts w:hint="eastAsia"/>
          <w:szCs w:val="24"/>
        </w:rPr>
        <w:t>）</w:t>
      </w:r>
      <w:r w:rsidRPr="00917EAC">
        <w:rPr>
          <w:rFonts w:hint="eastAsia"/>
          <w:szCs w:val="24"/>
          <w:lang w:val="zh-CN"/>
        </w:rPr>
        <w:t>和</w:t>
      </w:r>
      <w:r w:rsidRPr="00917EAC">
        <w:rPr>
          <w:rFonts w:hint="eastAsia"/>
          <w:szCs w:val="24"/>
        </w:rPr>
        <w:t>（</w:t>
      </w:r>
      <w:r w:rsidRPr="00917EAC">
        <w:rPr>
          <w:rFonts w:hint="eastAsia"/>
          <w:szCs w:val="24"/>
          <w:lang w:val="zh-CN"/>
        </w:rPr>
        <w:t>环境署</w:t>
      </w:r>
      <w:r w:rsidRPr="00917EAC">
        <w:rPr>
          <w:rFonts w:hint="eastAsia"/>
          <w:szCs w:val="24"/>
        </w:rPr>
        <w:t>）（</w:t>
      </w:r>
      <w:r w:rsidRPr="00917EAC">
        <w:rPr>
          <w:szCs w:val="24"/>
        </w:rPr>
        <w:t>5,000</w:t>
      </w:r>
      <w:r w:rsidRPr="00917EAC">
        <w:rPr>
          <w:rFonts w:hint="eastAsia"/>
          <w:szCs w:val="24"/>
          <w:lang w:val="zh-CN"/>
        </w:rPr>
        <w:t>美元</w:t>
      </w:r>
      <w:r w:rsidRPr="00917EAC">
        <w:rPr>
          <w:rFonts w:hint="eastAsia"/>
          <w:szCs w:val="24"/>
        </w:rPr>
        <w:t>）；</w:t>
      </w:r>
    </w:p>
    <w:p w14:paraId="13662FC9" w14:textId="77777777" w:rsidR="005A3B6E" w:rsidRPr="00917EAC" w:rsidRDefault="005A3B6E">
      <w:pPr>
        <w:pStyle w:val="Heading2"/>
        <w:numPr>
          <w:ilvl w:val="1"/>
          <w:numId w:val="1"/>
        </w:numPr>
        <w:rPr>
          <w:szCs w:val="24"/>
        </w:rPr>
      </w:pPr>
      <w:r w:rsidRPr="00917EAC">
        <w:rPr>
          <w:rFonts w:eastAsia="KaiTi_GB2312" w:hint="eastAsia"/>
          <w:szCs w:val="24"/>
          <w:lang w:val="zh-CN"/>
        </w:rPr>
        <w:t>维修行业</w:t>
      </w:r>
      <w:r w:rsidRPr="00917EAC">
        <w:rPr>
          <w:rFonts w:eastAsia="KaiTi_GB2312" w:hint="eastAsia"/>
          <w:szCs w:val="24"/>
        </w:rPr>
        <w:t>：</w:t>
      </w:r>
      <w:r w:rsidRPr="00917EAC">
        <w:rPr>
          <w:rFonts w:hint="eastAsia"/>
          <w:szCs w:val="24"/>
          <w:lang w:val="zh-CN"/>
        </w:rPr>
        <w:t>为加强行业协会提供支持</w:t>
      </w:r>
      <w:r w:rsidRPr="00917EAC">
        <w:rPr>
          <w:rFonts w:hint="eastAsia"/>
          <w:szCs w:val="24"/>
        </w:rPr>
        <w:t>；</w:t>
      </w:r>
      <w:r w:rsidRPr="00917EAC">
        <w:rPr>
          <w:rFonts w:hint="eastAsia"/>
          <w:szCs w:val="24"/>
          <w:lang w:val="zh-CN"/>
        </w:rPr>
        <w:t>为维修技术人员的培训</w:t>
      </w:r>
      <w:r w:rsidRPr="00917EAC">
        <w:rPr>
          <w:rFonts w:hint="eastAsia"/>
          <w:szCs w:val="24"/>
        </w:rPr>
        <w:t>，</w:t>
      </w:r>
      <w:r w:rsidRPr="00917EAC">
        <w:rPr>
          <w:rFonts w:hint="eastAsia"/>
          <w:szCs w:val="24"/>
          <w:lang w:val="zh-CN"/>
        </w:rPr>
        <w:t>制定关于良好维修做法和安全使用无氢氟碳化物替代品的行为守则</w:t>
      </w:r>
      <w:r w:rsidRPr="00917EAC">
        <w:rPr>
          <w:rFonts w:hint="eastAsia"/>
          <w:szCs w:val="24"/>
        </w:rPr>
        <w:t>；</w:t>
      </w:r>
      <w:r w:rsidRPr="00917EAC">
        <w:rPr>
          <w:rFonts w:hint="eastAsia"/>
          <w:szCs w:val="24"/>
          <w:lang w:val="zh-CN"/>
        </w:rPr>
        <w:t>为至少</w:t>
      </w:r>
      <w:r w:rsidRPr="00917EAC">
        <w:rPr>
          <w:szCs w:val="24"/>
        </w:rPr>
        <w:t>25</w:t>
      </w:r>
      <w:r w:rsidRPr="00917EAC">
        <w:rPr>
          <w:rFonts w:hint="eastAsia"/>
          <w:szCs w:val="24"/>
          <w:lang w:val="zh-CN"/>
        </w:rPr>
        <w:t>名技术人员进行培训方案</w:t>
      </w:r>
      <w:r w:rsidRPr="00917EAC">
        <w:rPr>
          <w:rFonts w:hint="eastAsia"/>
          <w:szCs w:val="24"/>
        </w:rPr>
        <w:t>（</w:t>
      </w:r>
      <w:r w:rsidRPr="00917EAC">
        <w:rPr>
          <w:rFonts w:hint="eastAsia"/>
          <w:szCs w:val="24"/>
          <w:lang w:val="zh-CN"/>
        </w:rPr>
        <w:t>工发组织</w:t>
      </w:r>
      <w:r w:rsidRPr="00917EAC">
        <w:rPr>
          <w:rFonts w:hint="eastAsia"/>
          <w:szCs w:val="24"/>
        </w:rPr>
        <w:t>）（</w:t>
      </w:r>
      <w:r w:rsidRPr="00917EAC">
        <w:rPr>
          <w:szCs w:val="24"/>
        </w:rPr>
        <w:t>8,000</w:t>
      </w:r>
      <w:r w:rsidRPr="00917EAC">
        <w:rPr>
          <w:rFonts w:hint="eastAsia"/>
          <w:szCs w:val="24"/>
          <w:lang w:val="zh-CN"/>
        </w:rPr>
        <w:t>美元</w:t>
      </w:r>
      <w:r w:rsidRPr="00917EAC">
        <w:rPr>
          <w:rFonts w:hint="eastAsia"/>
          <w:szCs w:val="24"/>
        </w:rPr>
        <w:t>）</w:t>
      </w:r>
      <w:r w:rsidRPr="00917EAC">
        <w:rPr>
          <w:rFonts w:hint="eastAsia"/>
          <w:szCs w:val="24"/>
          <w:lang w:val="zh-CN"/>
        </w:rPr>
        <w:t>和</w:t>
      </w:r>
      <w:r w:rsidRPr="00917EAC">
        <w:rPr>
          <w:rFonts w:hint="eastAsia"/>
          <w:szCs w:val="24"/>
        </w:rPr>
        <w:t>（</w:t>
      </w:r>
      <w:r w:rsidRPr="00917EAC">
        <w:rPr>
          <w:rFonts w:hint="eastAsia"/>
          <w:szCs w:val="24"/>
          <w:lang w:val="zh-CN"/>
        </w:rPr>
        <w:t>环境署</w:t>
      </w:r>
      <w:r w:rsidRPr="00917EAC">
        <w:rPr>
          <w:rFonts w:hint="eastAsia"/>
          <w:szCs w:val="24"/>
        </w:rPr>
        <w:t>）（</w:t>
      </w:r>
      <w:r w:rsidRPr="00917EAC">
        <w:rPr>
          <w:szCs w:val="24"/>
        </w:rPr>
        <w:t>8,750</w:t>
      </w:r>
      <w:r w:rsidRPr="00917EAC">
        <w:rPr>
          <w:rFonts w:hint="eastAsia"/>
          <w:szCs w:val="24"/>
          <w:lang w:val="zh-CN"/>
        </w:rPr>
        <w:t>美元</w:t>
      </w:r>
      <w:r w:rsidRPr="00917EAC">
        <w:rPr>
          <w:rFonts w:hint="eastAsia"/>
          <w:szCs w:val="24"/>
        </w:rPr>
        <w:t>）；</w:t>
      </w:r>
    </w:p>
    <w:p w14:paraId="52440052" w14:textId="77777777" w:rsidR="005A3B6E" w:rsidRPr="00917EAC" w:rsidRDefault="005A3B6E">
      <w:pPr>
        <w:pStyle w:val="Heading2"/>
        <w:numPr>
          <w:ilvl w:val="1"/>
          <w:numId w:val="1"/>
        </w:numPr>
        <w:rPr>
          <w:szCs w:val="24"/>
        </w:rPr>
      </w:pPr>
      <w:r w:rsidRPr="00917EAC">
        <w:rPr>
          <w:rFonts w:eastAsia="KaiTi_GB2312" w:hint="eastAsia"/>
          <w:szCs w:val="24"/>
          <w:lang w:val="zh-CN"/>
        </w:rPr>
        <w:t>需求方管理和认识</w:t>
      </w:r>
      <w:r w:rsidRPr="00917EAC">
        <w:rPr>
          <w:rFonts w:eastAsia="KaiTi_GB2312" w:hint="eastAsia"/>
          <w:szCs w:val="24"/>
        </w:rPr>
        <w:t>：</w:t>
      </w:r>
      <w:r w:rsidRPr="00917EAC">
        <w:rPr>
          <w:rFonts w:hint="eastAsia"/>
          <w:szCs w:val="24"/>
          <w:lang w:val="zh-CN"/>
        </w:rPr>
        <w:t>为不同利益攸关方开展关于逐步减少使用氢氟碳化物的提高认识和外联活动、实施氢氟碳化物许可证颁发和配额制度、不同应用中使用氢氟碳化物的低全球升温潜能值替代品以及最大限度地提高妇女参与不同活动</w:t>
      </w:r>
      <w:r w:rsidRPr="00917EAC">
        <w:rPr>
          <w:rFonts w:hint="eastAsia"/>
          <w:szCs w:val="24"/>
        </w:rPr>
        <w:t>；</w:t>
      </w:r>
      <w:r w:rsidRPr="00917EAC">
        <w:rPr>
          <w:rFonts w:hint="eastAsia"/>
          <w:szCs w:val="24"/>
          <w:lang w:val="zh-CN"/>
        </w:rPr>
        <w:t>使用无氢氟碳化物技术开发制冷和空调设备标签系统</w:t>
      </w:r>
      <w:r w:rsidRPr="00917EAC">
        <w:rPr>
          <w:rFonts w:hint="eastAsia"/>
          <w:szCs w:val="24"/>
        </w:rPr>
        <w:t>；</w:t>
      </w:r>
      <w:r w:rsidRPr="00917EAC">
        <w:rPr>
          <w:rFonts w:hint="eastAsia"/>
          <w:szCs w:val="24"/>
          <w:lang w:val="zh-CN"/>
        </w:rPr>
        <w:t>与商用制冷设备用户就购买低全球升温潜能值制冷剂设备的激励措施进行磋商</w:t>
      </w:r>
      <w:r w:rsidRPr="00917EAC">
        <w:rPr>
          <w:rFonts w:hint="eastAsia"/>
          <w:szCs w:val="24"/>
        </w:rPr>
        <w:t>（</w:t>
      </w:r>
      <w:r w:rsidRPr="00917EAC">
        <w:rPr>
          <w:rFonts w:hint="eastAsia"/>
          <w:szCs w:val="24"/>
          <w:lang w:val="zh-CN"/>
        </w:rPr>
        <w:t>工发组织</w:t>
      </w:r>
      <w:r w:rsidRPr="00917EAC">
        <w:rPr>
          <w:rFonts w:hint="eastAsia"/>
          <w:szCs w:val="24"/>
        </w:rPr>
        <w:t>）（</w:t>
      </w:r>
      <w:r w:rsidRPr="00917EAC">
        <w:rPr>
          <w:szCs w:val="24"/>
        </w:rPr>
        <w:t>15,750</w:t>
      </w:r>
      <w:r w:rsidRPr="00917EAC">
        <w:rPr>
          <w:rFonts w:hint="eastAsia"/>
          <w:szCs w:val="24"/>
          <w:lang w:val="zh-CN"/>
        </w:rPr>
        <w:t>美元</w:t>
      </w:r>
      <w:r w:rsidRPr="00917EAC">
        <w:rPr>
          <w:rFonts w:hint="eastAsia"/>
          <w:szCs w:val="24"/>
        </w:rPr>
        <w:t>）；</w:t>
      </w:r>
      <w:r w:rsidRPr="00917EAC">
        <w:rPr>
          <w:rFonts w:hint="eastAsia"/>
          <w:szCs w:val="24"/>
          <w:lang w:val="zh-CN"/>
        </w:rPr>
        <w:t>和</w:t>
      </w:r>
    </w:p>
    <w:p w14:paraId="15CD1C83" w14:textId="77777777" w:rsidR="005A3B6E" w:rsidRPr="00917EAC" w:rsidRDefault="005A3B6E">
      <w:pPr>
        <w:pStyle w:val="Heading2"/>
        <w:numPr>
          <w:ilvl w:val="1"/>
          <w:numId w:val="1"/>
        </w:numPr>
        <w:rPr>
          <w:szCs w:val="24"/>
        </w:rPr>
      </w:pPr>
      <w:bookmarkStart w:id="6" w:name="_Hlk126916095"/>
      <w:r w:rsidRPr="00917EAC">
        <w:rPr>
          <w:rFonts w:hint="eastAsia"/>
          <w:szCs w:val="24"/>
          <w:lang w:val="zh-CN"/>
        </w:rPr>
        <w:t>项目协调和监测</w:t>
      </w:r>
      <w:r w:rsidRPr="00917EAC">
        <w:rPr>
          <w:rFonts w:hint="eastAsia"/>
          <w:szCs w:val="24"/>
        </w:rPr>
        <w:t>（</w:t>
      </w:r>
      <w:r w:rsidRPr="00917EAC">
        <w:rPr>
          <w:rFonts w:hint="eastAsia"/>
          <w:szCs w:val="24"/>
          <w:lang w:val="zh-CN"/>
        </w:rPr>
        <w:t>工发组织</w:t>
      </w:r>
      <w:r w:rsidRPr="00917EAC">
        <w:rPr>
          <w:rFonts w:hint="eastAsia"/>
          <w:szCs w:val="24"/>
        </w:rPr>
        <w:t>）（</w:t>
      </w:r>
      <w:r w:rsidRPr="00917EAC">
        <w:rPr>
          <w:szCs w:val="24"/>
        </w:rPr>
        <w:t>5,500</w:t>
      </w:r>
      <w:r w:rsidRPr="00917EAC">
        <w:rPr>
          <w:rFonts w:hint="eastAsia"/>
          <w:szCs w:val="24"/>
          <w:lang w:val="zh-CN"/>
        </w:rPr>
        <w:t>美元</w:t>
      </w:r>
      <w:r w:rsidRPr="00917EAC">
        <w:rPr>
          <w:rFonts w:hint="eastAsia"/>
          <w:szCs w:val="24"/>
        </w:rPr>
        <w:t>）：</w:t>
      </w:r>
      <w:r w:rsidRPr="00917EAC">
        <w:rPr>
          <w:rFonts w:hint="eastAsia"/>
          <w:szCs w:val="24"/>
          <w:lang w:val="zh-CN"/>
        </w:rPr>
        <w:t>国内和国际顾问费</w:t>
      </w:r>
      <w:r w:rsidRPr="00917EAC">
        <w:rPr>
          <w:rFonts w:hint="eastAsia"/>
          <w:szCs w:val="24"/>
        </w:rPr>
        <w:t>（</w:t>
      </w:r>
      <w:r w:rsidRPr="00917EAC">
        <w:rPr>
          <w:szCs w:val="24"/>
        </w:rPr>
        <w:t>2,000</w:t>
      </w:r>
      <w:r w:rsidRPr="00917EAC">
        <w:rPr>
          <w:rFonts w:hint="eastAsia"/>
          <w:szCs w:val="24"/>
          <w:lang w:val="zh-CN"/>
        </w:rPr>
        <w:t>美元</w:t>
      </w:r>
      <w:r w:rsidRPr="00917EAC">
        <w:rPr>
          <w:rFonts w:hint="eastAsia"/>
          <w:szCs w:val="24"/>
        </w:rPr>
        <w:t>）</w:t>
      </w:r>
      <w:r w:rsidRPr="00917EAC">
        <w:rPr>
          <w:rFonts w:hint="eastAsia"/>
          <w:szCs w:val="24"/>
          <w:lang w:val="zh-CN"/>
        </w:rPr>
        <w:t>、差旅费</w:t>
      </w:r>
      <w:r w:rsidRPr="00917EAC">
        <w:rPr>
          <w:rFonts w:hint="eastAsia"/>
          <w:szCs w:val="24"/>
        </w:rPr>
        <w:t>（</w:t>
      </w:r>
      <w:r w:rsidRPr="00917EAC">
        <w:rPr>
          <w:szCs w:val="24"/>
        </w:rPr>
        <w:t>2,500</w:t>
      </w:r>
      <w:r w:rsidRPr="00917EAC">
        <w:rPr>
          <w:rFonts w:hint="eastAsia"/>
          <w:szCs w:val="24"/>
          <w:lang w:val="zh-CN"/>
        </w:rPr>
        <w:t>美元</w:t>
      </w:r>
      <w:r w:rsidRPr="00917EAC">
        <w:rPr>
          <w:rFonts w:hint="eastAsia"/>
          <w:szCs w:val="24"/>
        </w:rPr>
        <w:t>）</w:t>
      </w:r>
      <w:r w:rsidRPr="00917EAC">
        <w:rPr>
          <w:rFonts w:hint="eastAsia"/>
          <w:szCs w:val="24"/>
          <w:lang w:val="zh-CN"/>
        </w:rPr>
        <w:t>以及咨询会议和其他费用</w:t>
      </w:r>
      <w:r w:rsidRPr="00917EAC">
        <w:rPr>
          <w:rFonts w:hint="eastAsia"/>
          <w:szCs w:val="24"/>
        </w:rPr>
        <w:t>（</w:t>
      </w:r>
      <w:r w:rsidRPr="00917EAC">
        <w:rPr>
          <w:szCs w:val="24"/>
        </w:rPr>
        <w:t>1,000</w:t>
      </w:r>
      <w:r w:rsidRPr="00917EAC">
        <w:rPr>
          <w:rFonts w:hint="eastAsia"/>
          <w:szCs w:val="24"/>
          <w:lang w:val="zh-CN"/>
        </w:rPr>
        <w:t>美元</w:t>
      </w:r>
      <w:r w:rsidRPr="00917EAC">
        <w:rPr>
          <w:rFonts w:hint="eastAsia"/>
          <w:szCs w:val="24"/>
        </w:rPr>
        <w:t>）</w:t>
      </w:r>
      <w:r w:rsidRPr="00917EAC">
        <w:rPr>
          <w:rFonts w:hint="eastAsia"/>
          <w:szCs w:val="24"/>
          <w:lang w:val="zh-CN"/>
        </w:rPr>
        <w:t>。</w:t>
      </w:r>
    </w:p>
    <w:bookmarkEnd w:id="6"/>
    <w:p w14:paraId="78CB9571" w14:textId="77777777" w:rsidR="005A3B6E" w:rsidRPr="00917EAC" w:rsidRDefault="005A3B6E">
      <w:pPr>
        <w:keepNext/>
        <w:spacing w:before="360" w:after="240"/>
        <w:jc w:val="center"/>
        <w:rPr>
          <w:b/>
          <w:szCs w:val="24"/>
        </w:rPr>
      </w:pPr>
      <w:r w:rsidRPr="00917EAC">
        <w:rPr>
          <w:rFonts w:hint="eastAsia"/>
          <w:b/>
          <w:szCs w:val="24"/>
          <w:lang w:val="zh-CN"/>
        </w:rPr>
        <w:t>秘书处的评论和建议</w:t>
      </w:r>
    </w:p>
    <w:p w14:paraId="353117AC" w14:textId="77777777" w:rsidR="005A3B6E" w:rsidRPr="00917EAC" w:rsidRDefault="005A3B6E">
      <w:pPr>
        <w:keepNext/>
        <w:widowControl w:val="0"/>
        <w:spacing w:after="240"/>
        <w:rPr>
          <w:b/>
          <w:szCs w:val="24"/>
        </w:rPr>
      </w:pPr>
      <w:bookmarkStart w:id="7" w:name="_Hlk126916105"/>
      <w:r w:rsidRPr="00917EAC">
        <w:rPr>
          <w:rFonts w:hint="eastAsia"/>
          <w:b/>
          <w:szCs w:val="24"/>
          <w:lang w:val="zh-CN"/>
        </w:rPr>
        <w:t>评论</w:t>
      </w:r>
    </w:p>
    <w:bookmarkEnd w:id="7"/>
    <w:p w14:paraId="3765F2A2" w14:textId="77777777" w:rsidR="005A3B6E" w:rsidRPr="00917EAC" w:rsidRDefault="005A3B6E">
      <w:pPr>
        <w:pStyle w:val="Heading1"/>
        <w:rPr>
          <w:szCs w:val="24"/>
        </w:rPr>
      </w:pPr>
      <w:r w:rsidRPr="00917EAC">
        <w:rPr>
          <w:rFonts w:hint="eastAsia"/>
          <w:szCs w:val="24"/>
          <w:lang w:val="zh-CN"/>
        </w:rPr>
        <w:t>秘书处根据多边基金的现有政策和准则</w:t>
      </w:r>
      <w:r w:rsidRPr="00917EAC">
        <w:rPr>
          <w:rFonts w:hint="eastAsia"/>
          <w:szCs w:val="24"/>
        </w:rPr>
        <w:t>，</w:t>
      </w:r>
      <w:r w:rsidRPr="00917EAC">
        <w:rPr>
          <w:rFonts w:hint="eastAsia"/>
          <w:szCs w:val="24"/>
          <w:lang w:val="zh-CN"/>
        </w:rPr>
        <w:t>包括第</w:t>
      </w:r>
      <w:r w:rsidRPr="00917EAC">
        <w:rPr>
          <w:szCs w:val="24"/>
        </w:rPr>
        <w:t>91/38</w:t>
      </w:r>
      <w:r w:rsidRPr="00917EAC">
        <w:rPr>
          <w:rFonts w:hint="eastAsia"/>
          <w:szCs w:val="24"/>
          <w:lang w:val="zh-CN"/>
        </w:rPr>
        <w:t>号决定</w:t>
      </w:r>
      <w:r w:rsidRPr="00917EAC">
        <w:rPr>
          <w:rStyle w:val="FootnoteReference"/>
          <w:szCs w:val="24"/>
          <w:lang w:val="zh-CN"/>
        </w:rPr>
        <w:footnoteReference w:id="5"/>
      </w:r>
      <w:r w:rsidRPr="00917EAC">
        <w:rPr>
          <w:rFonts w:hint="eastAsia"/>
          <w:szCs w:val="24"/>
          <w:lang w:val="zh-CN"/>
        </w:rPr>
        <w:t>和第</w:t>
      </w:r>
      <w:r w:rsidRPr="00917EAC">
        <w:rPr>
          <w:szCs w:val="24"/>
        </w:rPr>
        <w:t>92/37</w:t>
      </w:r>
      <w:r w:rsidRPr="00917EAC">
        <w:rPr>
          <w:rFonts w:hint="eastAsia"/>
          <w:szCs w:val="24"/>
          <w:lang w:val="zh-CN"/>
        </w:rPr>
        <w:t>号决定</w:t>
      </w:r>
      <w:r w:rsidRPr="00917EAC">
        <w:rPr>
          <w:rStyle w:val="FootnoteReference"/>
          <w:szCs w:val="24"/>
          <w:lang w:val="zh-CN"/>
        </w:rPr>
        <w:footnoteReference w:id="6"/>
      </w:r>
      <w:r w:rsidRPr="00917EAC">
        <w:rPr>
          <w:rFonts w:hint="eastAsia"/>
          <w:szCs w:val="24"/>
          <w:lang w:val="zh-CN"/>
        </w:rPr>
        <w:t>、氟氯烃淘汰管理计划第一阶段以及多边基金</w:t>
      </w:r>
      <w:r w:rsidRPr="00917EAC">
        <w:rPr>
          <w:szCs w:val="24"/>
        </w:rPr>
        <w:t>2023-2025</w:t>
      </w:r>
      <w:r w:rsidRPr="00917EAC">
        <w:rPr>
          <w:rFonts w:hint="eastAsia"/>
          <w:szCs w:val="24"/>
          <w:lang w:val="zh-CN"/>
        </w:rPr>
        <w:t>年业务计划</w:t>
      </w:r>
      <w:r w:rsidRPr="00917EAC">
        <w:rPr>
          <w:rFonts w:hint="eastAsia"/>
          <w:szCs w:val="24"/>
        </w:rPr>
        <w:t>，</w:t>
      </w:r>
      <w:r w:rsidRPr="00917EAC">
        <w:rPr>
          <w:rFonts w:hint="eastAsia"/>
          <w:szCs w:val="24"/>
          <w:lang w:val="zh-CN"/>
        </w:rPr>
        <w:t>审查了刚果基加利氢氟碳化物实施计划第一阶段。</w:t>
      </w:r>
    </w:p>
    <w:p w14:paraId="5D19FFD3" w14:textId="77777777" w:rsidR="005A3B6E" w:rsidRPr="00917EAC" w:rsidRDefault="005A3B6E">
      <w:pPr>
        <w:pStyle w:val="Heading1"/>
        <w:numPr>
          <w:ilvl w:val="0"/>
          <w:numId w:val="0"/>
        </w:numPr>
        <w:rPr>
          <w:szCs w:val="24"/>
        </w:rPr>
      </w:pPr>
      <w:r w:rsidRPr="00917EAC">
        <w:rPr>
          <w:rFonts w:hint="eastAsia"/>
          <w:szCs w:val="24"/>
          <w:u w:val="single"/>
          <w:lang w:val="zh-CN"/>
        </w:rPr>
        <w:t>总体战略</w:t>
      </w:r>
    </w:p>
    <w:p w14:paraId="49782CBA" w14:textId="77777777" w:rsidR="005A3B6E" w:rsidRPr="00917EAC" w:rsidRDefault="005A3B6E">
      <w:pPr>
        <w:pStyle w:val="Heading1"/>
        <w:rPr>
          <w:szCs w:val="24"/>
        </w:rPr>
      </w:pPr>
      <w:r w:rsidRPr="00917EAC">
        <w:rPr>
          <w:rFonts w:hint="eastAsia"/>
          <w:szCs w:val="24"/>
          <w:lang w:val="zh-CN"/>
        </w:rPr>
        <w:t>《基加利修正案》允许氢氟碳化物消费量至多增长至基准量水平。然而，为了避免这种增长，刚果政府正在为基加利氢氟碳化物实施计划第一阶段申请资金，以便在各基准年可持续地将氢氟碳化物消费量减少氢氟碳化合物平均消费量的</w:t>
      </w:r>
      <w:r w:rsidRPr="00917EAC">
        <w:rPr>
          <w:szCs w:val="24"/>
          <w:lang w:val="zh-CN"/>
        </w:rPr>
        <w:t>10%</w:t>
      </w:r>
      <w:r w:rsidRPr="00917EAC">
        <w:rPr>
          <w:rFonts w:hint="eastAsia"/>
          <w:szCs w:val="24"/>
          <w:lang w:val="zh-CN"/>
        </w:rPr>
        <w:t>；此外，在提交氟氯烃淘汰管理计划第二阶段的未来各次付款时，该国政府也将采取其他行动，尽量减少在氟氯烃淘汰管理计划执行期间用高全球升温潜能值氢氟碳化物来替代氟氯烃。</w:t>
      </w:r>
      <w:r w:rsidRPr="00917EAC">
        <w:rPr>
          <w:szCs w:val="24"/>
        </w:rPr>
        <w:t xml:space="preserve"> </w:t>
      </w:r>
    </w:p>
    <w:p w14:paraId="2258A4B4" w14:textId="77777777" w:rsidR="005A3B6E" w:rsidRPr="00917EAC" w:rsidRDefault="005A3B6E">
      <w:pPr>
        <w:pStyle w:val="Heading1"/>
        <w:rPr>
          <w:szCs w:val="24"/>
        </w:rPr>
      </w:pPr>
      <w:bookmarkStart w:id="8" w:name="_Hlk126916111"/>
      <w:r w:rsidRPr="00917EAC">
        <w:rPr>
          <w:rFonts w:hint="eastAsia"/>
          <w:szCs w:val="24"/>
          <w:lang w:val="zh-CN"/>
        </w:rPr>
        <w:lastRenderedPageBreak/>
        <w:t>根据第</w:t>
      </w:r>
      <w:r w:rsidRPr="00917EAC">
        <w:rPr>
          <w:szCs w:val="24"/>
        </w:rPr>
        <w:t>87/50</w:t>
      </w:r>
      <w:r w:rsidRPr="00917EAC">
        <w:rPr>
          <w:rFonts w:hint="eastAsia"/>
          <w:szCs w:val="24"/>
          <w:lang w:val="zh-CN"/>
        </w:rPr>
        <w:t>号决定</w:t>
      </w:r>
      <w:r w:rsidRPr="00917EAC">
        <w:rPr>
          <w:szCs w:val="24"/>
        </w:rPr>
        <w:t>(g)(</w:t>
      </w:r>
      <w:r w:rsidRPr="00917EAC">
        <w:rPr>
          <w:rFonts w:hint="eastAsia"/>
          <w:szCs w:val="24"/>
          <w:lang w:val="zh-CN"/>
        </w:rPr>
        <w:t>三</w:t>
      </w:r>
      <w:r w:rsidRPr="00917EAC">
        <w:rPr>
          <w:szCs w:val="24"/>
        </w:rPr>
        <w:t>)</w:t>
      </w:r>
      <w:r w:rsidRPr="00917EAC">
        <w:rPr>
          <w:rFonts w:hint="eastAsia"/>
          <w:szCs w:val="24"/>
          <w:lang w:val="zh-CN"/>
        </w:rPr>
        <w:t>的规定</w:t>
      </w:r>
      <w:r w:rsidRPr="00917EAC">
        <w:rPr>
          <w:rFonts w:hint="eastAsia"/>
          <w:szCs w:val="24"/>
        </w:rPr>
        <w:t>，</w:t>
      </w:r>
      <w:r w:rsidRPr="00917EAC">
        <w:rPr>
          <w:rFonts w:hint="eastAsia"/>
          <w:szCs w:val="24"/>
          <w:lang w:val="zh-CN"/>
        </w:rPr>
        <w:t>该提案包括以下限制氢氟碳化物增长的早期行动</w:t>
      </w:r>
      <w:r w:rsidRPr="00917EAC">
        <w:rPr>
          <w:rFonts w:hint="eastAsia"/>
          <w:szCs w:val="24"/>
        </w:rPr>
        <w:t>：</w:t>
      </w:r>
      <w:r w:rsidRPr="00917EAC">
        <w:rPr>
          <w:rFonts w:hint="eastAsia"/>
          <w:szCs w:val="24"/>
          <w:lang w:val="zh-CN"/>
        </w:rPr>
        <w:t>采用更好的维修做法</w:t>
      </w:r>
      <w:r w:rsidRPr="00917EAC">
        <w:rPr>
          <w:rFonts w:hint="eastAsia"/>
          <w:szCs w:val="24"/>
        </w:rPr>
        <w:t>，</w:t>
      </w:r>
      <w:r w:rsidRPr="00917EAC">
        <w:rPr>
          <w:rFonts w:hint="eastAsia"/>
          <w:szCs w:val="24"/>
          <w:lang w:val="zh-CN"/>
        </w:rPr>
        <w:t>这将有助于减少设备维修、维护和最后报废期间的氢氟碳化物的排放</w:t>
      </w:r>
      <w:r w:rsidRPr="00917EAC">
        <w:rPr>
          <w:rFonts w:hint="eastAsia"/>
          <w:szCs w:val="24"/>
        </w:rPr>
        <w:t>；</w:t>
      </w:r>
      <w:r w:rsidRPr="00917EAC">
        <w:rPr>
          <w:rFonts w:hint="eastAsia"/>
          <w:szCs w:val="24"/>
          <w:lang w:val="zh-CN"/>
        </w:rPr>
        <w:t>关于非氢氟碳化物制冷剂的安全使用以及控制和监测氢氟碳化物消费量水平的培训</w:t>
      </w:r>
      <w:r w:rsidRPr="00917EAC">
        <w:rPr>
          <w:rFonts w:hint="eastAsia"/>
          <w:szCs w:val="24"/>
        </w:rPr>
        <w:t>；</w:t>
      </w:r>
      <w:r w:rsidRPr="00917EAC">
        <w:rPr>
          <w:rFonts w:hint="eastAsia"/>
          <w:szCs w:val="24"/>
          <w:lang w:val="zh-CN"/>
        </w:rPr>
        <w:t>通过提高认识和结合采用低全球升温潜能值制冷剂设备的政策以及展示更好设备性能的最终用户激励计划</w:t>
      </w:r>
      <w:r w:rsidRPr="00917EAC">
        <w:rPr>
          <w:rFonts w:hint="eastAsia"/>
          <w:szCs w:val="24"/>
        </w:rPr>
        <w:t>，</w:t>
      </w:r>
      <w:r w:rsidRPr="00917EAC">
        <w:rPr>
          <w:rFonts w:hint="eastAsia"/>
          <w:szCs w:val="24"/>
          <w:lang w:val="zh-CN"/>
        </w:rPr>
        <w:t>减少对使用氢氟碳化物的设备的需求。此外，政府将根据与替代品相关的市场因素和技术趋势实施政策，以实现氢氟碳化物消费量的可持续减少，并优先考虑氢氟碳化物消费量高的行业，例如商用制冷和空调行业。</w:t>
      </w:r>
    </w:p>
    <w:bookmarkEnd w:id="8"/>
    <w:p w14:paraId="3DB34BA8" w14:textId="77777777" w:rsidR="005A3B6E" w:rsidRPr="00917EAC" w:rsidRDefault="005A3B6E">
      <w:pPr>
        <w:pStyle w:val="Heading1"/>
        <w:keepNext/>
        <w:numPr>
          <w:ilvl w:val="0"/>
          <w:numId w:val="0"/>
        </w:numPr>
        <w:rPr>
          <w:szCs w:val="24"/>
        </w:rPr>
      </w:pPr>
      <w:r w:rsidRPr="00917EAC">
        <w:rPr>
          <w:rFonts w:hint="eastAsia"/>
          <w:szCs w:val="24"/>
          <w:u w:val="single"/>
          <w:lang w:val="zh-CN"/>
        </w:rPr>
        <w:t>制定氢氟碳化物基准量和拟议削减量</w:t>
      </w:r>
    </w:p>
    <w:p w14:paraId="226A43B3" w14:textId="77777777" w:rsidR="005A3B6E" w:rsidRPr="00917EAC" w:rsidRDefault="005A3B6E">
      <w:pPr>
        <w:pStyle w:val="Heading1"/>
        <w:rPr>
          <w:szCs w:val="24"/>
        </w:rPr>
      </w:pPr>
      <w:r w:rsidRPr="00917EAC">
        <w:rPr>
          <w:rFonts w:hint="eastAsia"/>
          <w:szCs w:val="24"/>
          <w:lang w:val="zh-CN"/>
        </w:rPr>
        <w:t>根据</w:t>
      </w:r>
      <w:r w:rsidRPr="00917EAC">
        <w:rPr>
          <w:szCs w:val="24"/>
          <w:lang w:val="en-US"/>
        </w:rPr>
        <w:t>2020</w:t>
      </w:r>
      <w:r w:rsidRPr="00917EAC">
        <w:rPr>
          <w:rFonts w:hint="eastAsia"/>
          <w:szCs w:val="24"/>
          <w:lang w:val="zh-CN"/>
        </w:rPr>
        <w:t>年、</w:t>
      </w:r>
      <w:r w:rsidRPr="00917EAC">
        <w:rPr>
          <w:szCs w:val="24"/>
          <w:lang w:val="en-US"/>
        </w:rPr>
        <w:t>2021</w:t>
      </w:r>
      <w:r w:rsidRPr="00917EAC">
        <w:rPr>
          <w:rFonts w:hint="eastAsia"/>
          <w:szCs w:val="24"/>
          <w:lang w:val="zh-CN"/>
        </w:rPr>
        <w:t>年和</w:t>
      </w:r>
      <w:r w:rsidRPr="00917EAC">
        <w:rPr>
          <w:szCs w:val="24"/>
          <w:lang w:val="en-US"/>
        </w:rPr>
        <w:t>2022</w:t>
      </w:r>
      <w:r w:rsidRPr="00917EAC">
        <w:rPr>
          <w:rFonts w:hint="eastAsia"/>
          <w:szCs w:val="24"/>
          <w:lang w:val="zh-CN"/>
        </w:rPr>
        <w:t>年报告的氢氟碳化物消费量</w:t>
      </w:r>
      <w:r w:rsidRPr="00917EAC">
        <w:rPr>
          <w:rFonts w:hint="eastAsia"/>
          <w:szCs w:val="24"/>
          <w:lang w:val="en-US"/>
        </w:rPr>
        <w:t>，</w:t>
      </w:r>
      <w:r w:rsidRPr="00917EAC">
        <w:rPr>
          <w:rFonts w:hint="eastAsia"/>
          <w:szCs w:val="24"/>
          <w:lang w:val="zh-CN"/>
        </w:rPr>
        <w:t>刚果的基准量为</w:t>
      </w:r>
      <w:r w:rsidRPr="00917EAC">
        <w:rPr>
          <w:szCs w:val="24"/>
          <w:lang w:val="en-US"/>
        </w:rPr>
        <w:t>504,649 CO</w:t>
      </w:r>
      <w:r w:rsidRPr="00917EAC">
        <w:rPr>
          <w:szCs w:val="24"/>
          <w:vertAlign w:val="subscript"/>
          <w:lang w:val="en-US"/>
        </w:rPr>
        <w:t>2</w:t>
      </w:r>
      <w:r w:rsidRPr="00917EAC">
        <w:rPr>
          <w:rFonts w:hint="eastAsia"/>
          <w:szCs w:val="24"/>
          <w:lang w:val="zh-CN"/>
        </w:rPr>
        <w:t>当量吨。根据表</w:t>
      </w:r>
      <w:r w:rsidRPr="00917EAC">
        <w:rPr>
          <w:szCs w:val="24"/>
          <w:lang w:val="zh-CN"/>
        </w:rPr>
        <w:t>4</w:t>
      </w:r>
      <w:r w:rsidRPr="00917EAC">
        <w:rPr>
          <w:rFonts w:hint="eastAsia"/>
          <w:szCs w:val="24"/>
          <w:lang w:val="zh-CN"/>
        </w:rPr>
        <w:t>的估计数值，该国的氢氟碳化物消费量将从</w:t>
      </w:r>
      <w:r w:rsidRPr="00917EAC">
        <w:rPr>
          <w:szCs w:val="24"/>
          <w:lang w:val="zh-CN"/>
        </w:rPr>
        <w:t>2023</w:t>
      </w:r>
      <w:r w:rsidRPr="00917EAC">
        <w:rPr>
          <w:rFonts w:hint="eastAsia"/>
          <w:szCs w:val="24"/>
          <w:lang w:val="zh-CN"/>
        </w:rPr>
        <w:t>年的</w:t>
      </w:r>
      <w:r w:rsidRPr="00917EAC">
        <w:rPr>
          <w:szCs w:val="24"/>
          <w:lang w:val="zh-CN"/>
        </w:rPr>
        <w:t>304,964 CO</w:t>
      </w:r>
      <w:r w:rsidRPr="00917EAC">
        <w:rPr>
          <w:szCs w:val="24"/>
          <w:vertAlign w:val="subscript"/>
          <w:lang w:val="zh-CN"/>
        </w:rPr>
        <w:t>2</w:t>
      </w:r>
      <w:r w:rsidRPr="00917EAC">
        <w:rPr>
          <w:rFonts w:hint="eastAsia"/>
          <w:szCs w:val="24"/>
          <w:lang w:val="zh-CN"/>
        </w:rPr>
        <w:t>当量吨增至</w:t>
      </w:r>
      <w:r w:rsidRPr="00917EAC">
        <w:rPr>
          <w:szCs w:val="24"/>
          <w:lang w:val="zh-CN"/>
        </w:rPr>
        <w:t>2024</w:t>
      </w:r>
      <w:r w:rsidRPr="00917EAC">
        <w:rPr>
          <w:rFonts w:hint="eastAsia"/>
          <w:szCs w:val="24"/>
          <w:lang w:val="zh-CN"/>
        </w:rPr>
        <w:t>年的</w:t>
      </w:r>
      <w:r w:rsidRPr="00917EAC">
        <w:rPr>
          <w:szCs w:val="24"/>
          <w:lang w:val="zh-CN"/>
        </w:rPr>
        <w:t>330,903 CO</w:t>
      </w:r>
      <w:r w:rsidRPr="00917EAC">
        <w:rPr>
          <w:szCs w:val="24"/>
          <w:vertAlign w:val="subscript"/>
          <w:lang w:val="zh-CN"/>
        </w:rPr>
        <w:t>2</w:t>
      </w:r>
      <w:r w:rsidRPr="00917EAC">
        <w:rPr>
          <w:rFonts w:hint="eastAsia"/>
          <w:szCs w:val="24"/>
          <w:lang w:val="zh-CN"/>
        </w:rPr>
        <w:t>当量吨。此后，氢氟碳化物消费量将持续减少，到</w:t>
      </w:r>
      <w:r w:rsidRPr="00917EAC">
        <w:rPr>
          <w:szCs w:val="24"/>
          <w:lang w:val="zh-CN"/>
        </w:rPr>
        <w:t>2029</w:t>
      </w:r>
      <w:r w:rsidRPr="00917EAC">
        <w:rPr>
          <w:rFonts w:hint="eastAsia"/>
          <w:szCs w:val="24"/>
          <w:lang w:val="zh-CN"/>
        </w:rPr>
        <w:t>年达到</w:t>
      </w:r>
      <w:r w:rsidRPr="00917EAC">
        <w:rPr>
          <w:szCs w:val="24"/>
          <w:lang w:val="zh-CN"/>
        </w:rPr>
        <w:t>258,932 CO</w:t>
      </w:r>
      <w:r w:rsidRPr="00917EAC">
        <w:rPr>
          <w:szCs w:val="24"/>
          <w:vertAlign w:val="subscript"/>
          <w:lang w:val="zh-CN"/>
        </w:rPr>
        <w:t>2</w:t>
      </w:r>
      <w:r w:rsidRPr="00917EAC">
        <w:rPr>
          <w:rFonts w:hint="eastAsia"/>
          <w:szCs w:val="24"/>
          <w:lang w:val="zh-CN"/>
        </w:rPr>
        <w:t>当量吨。根据这些估计数值，该提案将帮助刚果政府在</w:t>
      </w:r>
      <w:r w:rsidRPr="00917EAC">
        <w:rPr>
          <w:szCs w:val="24"/>
          <w:lang w:val="zh-CN"/>
        </w:rPr>
        <w:t>2024</w:t>
      </w:r>
      <w:r w:rsidRPr="00917EAC">
        <w:rPr>
          <w:rFonts w:hint="eastAsia"/>
          <w:szCs w:val="24"/>
          <w:lang w:val="zh-CN"/>
        </w:rPr>
        <w:t>年至</w:t>
      </w:r>
      <w:r w:rsidRPr="00917EAC">
        <w:rPr>
          <w:szCs w:val="24"/>
          <w:lang w:val="zh-CN"/>
        </w:rPr>
        <w:t>2028</w:t>
      </w:r>
      <w:r w:rsidRPr="00917EAC">
        <w:rPr>
          <w:rFonts w:hint="eastAsia"/>
          <w:szCs w:val="24"/>
          <w:lang w:val="zh-CN"/>
        </w:rPr>
        <w:t>年期间，维持氢氟碳化物消费量低于基准量</w:t>
      </w:r>
      <w:r w:rsidRPr="00917EAC">
        <w:rPr>
          <w:szCs w:val="24"/>
          <w:lang w:val="zh-CN"/>
        </w:rPr>
        <w:t>34.4%</w:t>
      </w:r>
      <w:r w:rsidRPr="00917EAC">
        <w:rPr>
          <w:rFonts w:hint="eastAsia"/>
          <w:szCs w:val="24"/>
          <w:lang w:val="zh-CN"/>
        </w:rPr>
        <w:t>至</w:t>
      </w:r>
      <w:r w:rsidRPr="00917EAC">
        <w:rPr>
          <w:szCs w:val="24"/>
          <w:lang w:val="zh-CN"/>
        </w:rPr>
        <w:t>44.3%</w:t>
      </w:r>
      <w:r w:rsidRPr="00917EAC">
        <w:rPr>
          <w:rFonts w:hint="eastAsia"/>
          <w:szCs w:val="24"/>
          <w:lang w:val="zh-CN"/>
        </w:rPr>
        <w:t>之间，并在</w:t>
      </w:r>
      <w:r w:rsidRPr="00917EAC">
        <w:rPr>
          <w:szCs w:val="24"/>
          <w:lang w:val="zh-CN"/>
        </w:rPr>
        <w:t>2029</w:t>
      </w:r>
      <w:r w:rsidRPr="00917EAC">
        <w:rPr>
          <w:rFonts w:hint="eastAsia"/>
          <w:szCs w:val="24"/>
          <w:lang w:val="zh-CN"/>
        </w:rPr>
        <w:t>年，达到氢氟碳化物消费量比基准量中的氢氟碳化物组成部分低</w:t>
      </w:r>
      <w:r w:rsidRPr="00917EAC">
        <w:rPr>
          <w:szCs w:val="24"/>
          <w:lang w:val="zh-CN"/>
        </w:rPr>
        <w:t>10%</w:t>
      </w:r>
      <w:r w:rsidRPr="00917EAC">
        <w:rPr>
          <w:rFonts w:hint="eastAsia"/>
          <w:szCs w:val="24"/>
          <w:lang w:val="zh-CN"/>
        </w:rPr>
        <w:t>。</w:t>
      </w:r>
    </w:p>
    <w:p w14:paraId="61B3F16F" w14:textId="77777777" w:rsidR="005A3B6E" w:rsidRPr="00917EAC" w:rsidRDefault="005A3B6E">
      <w:pPr>
        <w:keepNext/>
        <w:keepLines/>
        <w:spacing w:after="240"/>
        <w:rPr>
          <w:szCs w:val="24"/>
          <w:u w:val="single"/>
        </w:rPr>
      </w:pPr>
      <w:r w:rsidRPr="00917EAC">
        <w:rPr>
          <w:rFonts w:hint="eastAsia"/>
          <w:szCs w:val="24"/>
          <w:u w:val="single"/>
          <w:lang w:val="zh-CN"/>
        </w:rPr>
        <w:t>政策、监管和体制框架</w:t>
      </w:r>
    </w:p>
    <w:p w14:paraId="4F420D22" w14:textId="77777777" w:rsidR="005A3B6E" w:rsidRPr="00917EAC" w:rsidRDefault="005A3B6E">
      <w:pPr>
        <w:suppressAutoHyphens/>
        <w:spacing w:after="240"/>
        <w:rPr>
          <w:i/>
          <w:strike/>
          <w:szCs w:val="24"/>
        </w:rPr>
      </w:pPr>
      <w:r w:rsidRPr="00917EAC">
        <w:rPr>
          <w:rFonts w:eastAsia="KaiTi_GB2312" w:hint="eastAsia"/>
          <w:szCs w:val="24"/>
          <w:lang w:val="zh-CN"/>
        </w:rPr>
        <w:t>氢氟碳化物许可证颁发和配额制度</w:t>
      </w:r>
    </w:p>
    <w:p w14:paraId="33FEBB14" w14:textId="77777777" w:rsidR="005A3B6E" w:rsidRPr="00917EAC" w:rsidRDefault="005A3B6E">
      <w:pPr>
        <w:pStyle w:val="Heading1"/>
        <w:rPr>
          <w:szCs w:val="24"/>
        </w:rPr>
      </w:pPr>
      <w:bookmarkStart w:id="9" w:name="_Hlk126916116"/>
      <w:r w:rsidRPr="00917EAC">
        <w:rPr>
          <w:rFonts w:hint="eastAsia"/>
          <w:szCs w:val="24"/>
          <w:lang w:val="zh-CN"/>
        </w:rPr>
        <w:t>第</w:t>
      </w:r>
      <w:r w:rsidRPr="00917EAC">
        <w:rPr>
          <w:szCs w:val="24"/>
          <w:lang w:val="en-US"/>
        </w:rPr>
        <w:t>87/50</w:t>
      </w:r>
      <w:r w:rsidRPr="00917EAC">
        <w:rPr>
          <w:rFonts w:hint="eastAsia"/>
          <w:szCs w:val="24"/>
          <w:lang w:val="zh-CN"/>
        </w:rPr>
        <w:t>号决定</w:t>
      </w:r>
      <w:r w:rsidRPr="00917EAC">
        <w:rPr>
          <w:szCs w:val="24"/>
          <w:lang w:val="en-US"/>
        </w:rPr>
        <w:t>(g)</w:t>
      </w:r>
      <w:r w:rsidRPr="00917EAC">
        <w:rPr>
          <w:rFonts w:hint="eastAsia"/>
          <w:szCs w:val="24"/>
          <w:lang w:val="zh-CN"/>
        </w:rPr>
        <w:t>段要求双边和执行机构在提交基加利氢氟碳化物实施计划第一阶段时</w:t>
      </w:r>
      <w:r w:rsidRPr="00917EAC">
        <w:rPr>
          <w:rFonts w:hint="eastAsia"/>
          <w:szCs w:val="24"/>
          <w:lang w:val="en-US"/>
        </w:rPr>
        <w:t>，</w:t>
      </w:r>
      <w:r w:rsidRPr="00917EAC">
        <w:rPr>
          <w:rFonts w:hint="eastAsia"/>
          <w:szCs w:val="24"/>
          <w:lang w:val="zh-CN"/>
        </w:rPr>
        <w:t>确认该国已依照第</w:t>
      </w:r>
      <w:r w:rsidRPr="00917EAC">
        <w:rPr>
          <w:szCs w:val="24"/>
          <w:lang w:val="en-US"/>
        </w:rPr>
        <w:t>63/17</w:t>
      </w:r>
      <w:r w:rsidRPr="00917EAC">
        <w:rPr>
          <w:rFonts w:hint="eastAsia"/>
          <w:szCs w:val="24"/>
          <w:lang w:val="zh-CN"/>
        </w:rPr>
        <w:t>号决定制定并落实了监测氢氟碳化物进出口的国家许可证颁发和配额制度。因此，刚果政府制定了氢氟碳化物、混合物和含有氢氟碳化物的设备的许可证颁发制度</w:t>
      </w:r>
      <w:r w:rsidRPr="00917EAC">
        <w:rPr>
          <w:rStyle w:val="FootnoteReference"/>
          <w:szCs w:val="24"/>
          <w:lang w:val="zh-CN"/>
        </w:rPr>
        <w:footnoteReference w:id="7"/>
      </w:r>
      <w:r w:rsidRPr="00917EAC">
        <w:rPr>
          <w:rFonts w:hint="eastAsia"/>
          <w:szCs w:val="24"/>
          <w:lang w:val="zh-CN"/>
        </w:rPr>
        <w:t>。与氢氟碳化物配额制度相关的法规已进入最后批准阶段，并将于</w:t>
      </w:r>
      <w:r w:rsidRPr="00917EAC">
        <w:rPr>
          <w:szCs w:val="24"/>
          <w:lang w:val="zh-CN"/>
        </w:rPr>
        <w:t>2024</w:t>
      </w:r>
      <w:r w:rsidRPr="00917EAC">
        <w:rPr>
          <w:rFonts w:hint="eastAsia"/>
          <w:szCs w:val="24"/>
          <w:lang w:val="zh-CN"/>
        </w:rPr>
        <w:t>年</w:t>
      </w:r>
      <w:r w:rsidRPr="00917EAC">
        <w:rPr>
          <w:szCs w:val="24"/>
          <w:lang w:val="zh-CN"/>
        </w:rPr>
        <w:t>1</w:t>
      </w:r>
      <w:r w:rsidRPr="00917EAC">
        <w:rPr>
          <w:rFonts w:hint="eastAsia"/>
          <w:szCs w:val="24"/>
          <w:lang w:val="zh-CN"/>
        </w:rPr>
        <w:t>月</w:t>
      </w:r>
      <w:r w:rsidRPr="00917EAC">
        <w:rPr>
          <w:szCs w:val="24"/>
          <w:lang w:val="zh-CN"/>
        </w:rPr>
        <w:t>1</w:t>
      </w:r>
      <w:r w:rsidRPr="00917EAC">
        <w:rPr>
          <w:rFonts w:hint="eastAsia"/>
          <w:szCs w:val="24"/>
          <w:lang w:val="zh-CN"/>
        </w:rPr>
        <w:t>日起生效。由于配额制度的机构和立法能力已经到位，刚果政府能够从</w:t>
      </w:r>
      <w:r w:rsidRPr="00917EAC">
        <w:rPr>
          <w:szCs w:val="24"/>
          <w:lang w:val="zh-CN"/>
        </w:rPr>
        <w:t>2024</w:t>
      </w:r>
      <w:r w:rsidRPr="00917EAC">
        <w:rPr>
          <w:rFonts w:hint="eastAsia"/>
          <w:szCs w:val="24"/>
          <w:lang w:val="zh-CN"/>
        </w:rPr>
        <w:t>年开始，立即向每个注册的进口商发放氢氟碳化物的进口配额。</w:t>
      </w:r>
    </w:p>
    <w:bookmarkEnd w:id="9"/>
    <w:p w14:paraId="4E5BAD0E" w14:textId="77777777" w:rsidR="005A3B6E" w:rsidRPr="00917EAC" w:rsidRDefault="005A3B6E">
      <w:pPr>
        <w:keepNext/>
        <w:widowControl w:val="0"/>
        <w:spacing w:after="240"/>
        <w:rPr>
          <w:szCs w:val="24"/>
        </w:rPr>
      </w:pPr>
      <w:r w:rsidRPr="00917EAC">
        <w:rPr>
          <w:rFonts w:hint="eastAsia"/>
          <w:szCs w:val="24"/>
          <w:u w:val="single"/>
          <w:lang w:val="zh-CN"/>
        </w:rPr>
        <w:t>技术和与费用有关的问题</w:t>
      </w:r>
    </w:p>
    <w:p w14:paraId="2E0AD42B" w14:textId="77777777" w:rsidR="005A3B6E" w:rsidRPr="00917EAC" w:rsidRDefault="005A3B6E">
      <w:pPr>
        <w:keepNext/>
        <w:widowControl w:val="0"/>
        <w:spacing w:after="240"/>
        <w:rPr>
          <w:i/>
          <w:szCs w:val="24"/>
        </w:rPr>
      </w:pPr>
      <w:r w:rsidRPr="00917EAC">
        <w:rPr>
          <w:rFonts w:eastAsia="KaiTi_GB2312" w:hint="eastAsia"/>
          <w:szCs w:val="24"/>
          <w:lang w:val="zh-CN"/>
        </w:rPr>
        <w:t>支持商用制冷和空调领域减少氢氟碳化物的消费量</w:t>
      </w:r>
    </w:p>
    <w:p w14:paraId="707A468B" w14:textId="77777777" w:rsidR="005A3B6E" w:rsidRPr="00917EAC" w:rsidRDefault="005A3B6E">
      <w:pPr>
        <w:pStyle w:val="Heading1"/>
        <w:rPr>
          <w:szCs w:val="24"/>
        </w:rPr>
      </w:pPr>
      <w:r w:rsidRPr="00917EAC">
        <w:rPr>
          <w:rFonts w:hint="eastAsia"/>
          <w:szCs w:val="24"/>
          <w:lang w:val="zh-CN"/>
        </w:rPr>
        <w:t>秘书处注意到商用制冷和空调领域的氢氟碳化物消费量很高</w:t>
      </w:r>
      <w:r w:rsidRPr="00917EAC">
        <w:rPr>
          <w:rFonts w:hint="eastAsia"/>
          <w:szCs w:val="24"/>
        </w:rPr>
        <w:t>，</w:t>
      </w:r>
      <w:r w:rsidRPr="00917EAC">
        <w:rPr>
          <w:rFonts w:hint="eastAsia"/>
          <w:szCs w:val="24"/>
          <w:lang w:val="zh-CN"/>
        </w:rPr>
        <w:t>要求提供信息</w:t>
      </w:r>
      <w:r w:rsidRPr="00917EAC">
        <w:rPr>
          <w:rFonts w:hint="eastAsia"/>
          <w:szCs w:val="24"/>
        </w:rPr>
        <w:t>，</w:t>
      </w:r>
      <w:r w:rsidRPr="00917EAC">
        <w:rPr>
          <w:rFonts w:hint="eastAsia"/>
          <w:szCs w:val="24"/>
          <w:lang w:val="zh-CN"/>
        </w:rPr>
        <w:t>说明政府计划采取哪些步骤以可持续的方式减少这些应用领域的消费量。工发组织解释说，该国政府将开展活动，提高最终用户对非氢氟碳化物的低全球升温潜能值技术的认识，以便更快地采用这些技术；对维修技术人员进行有关安全处理不同替代制冷剂的培训，这将促进采用低全球升温潜能值的技术；与国家利益攸关方讨论如何设法尽早禁止这些应用中的高全球升温潜能值氢氟碳化物设备的进口，并指出目前很难为此类禁令提供具体的时间范围。除上述措施外，该国政府还将根据目前可用的替代品市场趋势采取其他必要行动，以减少对高全球升温潜能值制冷剂设备的依赖。秘书处认为，这些活动有助于在基加利氢氟碳化物实施计划第一阶段减少氢氟碳化物消费量的增长。</w:t>
      </w:r>
    </w:p>
    <w:p w14:paraId="1DF122EE" w14:textId="77777777" w:rsidR="005A3B6E" w:rsidRPr="00917EAC" w:rsidRDefault="005A3B6E">
      <w:pPr>
        <w:widowControl w:val="0"/>
        <w:spacing w:after="240"/>
        <w:rPr>
          <w:i/>
          <w:szCs w:val="24"/>
        </w:rPr>
      </w:pPr>
      <w:r w:rsidRPr="00917EAC">
        <w:rPr>
          <w:rFonts w:eastAsia="KaiTi_GB2312" w:hint="eastAsia"/>
          <w:szCs w:val="24"/>
          <w:lang w:val="zh-CN"/>
        </w:rPr>
        <w:t>制冷剂的需求方管理</w:t>
      </w:r>
    </w:p>
    <w:p w14:paraId="46D5D59C" w14:textId="77777777" w:rsidR="005A3B6E" w:rsidRPr="00917EAC" w:rsidRDefault="005A3B6E">
      <w:pPr>
        <w:pStyle w:val="Heading1"/>
        <w:rPr>
          <w:szCs w:val="24"/>
        </w:rPr>
      </w:pPr>
      <w:r w:rsidRPr="00917EAC">
        <w:rPr>
          <w:rFonts w:hint="eastAsia"/>
          <w:szCs w:val="24"/>
          <w:lang w:val="zh-CN"/>
        </w:rPr>
        <w:t>秘书处要求进一步说明需求方的管理项目</w:t>
      </w:r>
      <w:r w:rsidRPr="00917EAC">
        <w:rPr>
          <w:rFonts w:hint="eastAsia"/>
          <w:szCs w:val="24"/>
        </w:rPr>
        <w:t>，</w:t>
      </w:r>
      <w:r w:rsidRPr="00917EAC">
        <w:rPr>
          <w:rFonts w:hint="eastAsia"/>
          <w:szCs w:val="24"/>
          <w:lang w:val="zh-CN"/>
        </w:rPr>
        <w:t>特别是该项目将如何使该国更快地减少使用氢氟碳化物的设备。工发组织解释说，该项目旨在促进家用空调和商用制冷应用中采用低全球升温</w:t>
      </w:r>
      <w:r w:rsidRPr="00917EAC">
        <w:rPr>
          <w:rFonts w:hint="eastAsia"/>
          <w:szCs w:val="24"/>
          <w:lang w:val="zh-CN"/>
        </w:rPr>
        <w:lastRenderedPageBreak/>
        <w:t>潜能值的替代品，这些应用是该国氢氟碳化物的最大消费者；这些活动还将与涉及处理制冷和空调的国家利益攸关方进行磋商，以便尽早禁止进口和销售使用高全球升温潜能值的氢氟碳化物技术。综合上述因素，预计该国无氢氟碳化物替代品的消费量将会增加，而使用氢氟碳化物的设备的消费量将逐渐减少；这会导致该国减少氢氟碳化物的消费量。</w:t>
      </w:r>
    </w:p>
    <w:p w14:paraId="147090A6" w14:textId="77777777" w:rsidR="005A3B6E" w:rsidRPr="00917EAC" w:rsidRDefault="005A3B6E">
      <w:pPr>
        <w:rPr>
          <w:szCs w:val="24"/>
          <w:u w:val="single"/>
        </w:rPr>
      </w:pPr>
      <w:r w:rsidRPr="00917EAC">
        <w:rPr>
          <w:rFonts w:hint="eastAsia"/>
          <w:szCs w:val="24"/>
          <w:u w:val="single"/>
          <w:lang w:val="zh-CN"/>
        </w:rPr>
        <w:t>第一次付款修订后的供资数额</w:t>
      </w:r>
    </w:p>
    <w:p w14:paraId="3D69F504" w14:textId="77777777" w:rsidR="005A3B6E" w:rsidRPr="00917EAC" w:rsidRDefault="005A3B6E">
      <w:pPr>
        <w:rPr>
          <w:szCs w:val="24"/>
          <w:u w:val="single"/>
        </w:rPr>
      </w:pPr>
    </w:p>
    <w:p w14:paraId="24E96396" w14:textId="77777777" w:rsidR="005A3B6E" w:rsidRPr="00917EAC" w:rsidRDefault="005A3B6E">
      <w:pPr>
        <w:pStyle w:val="Heading1"/>
        <w:rPr>
          <w:szCs w:val="24"/>
        </w:rPr>
      </w:pPr>
      <w:r w:rsidRPr="00917EAC">
        <w:rPr>
          <w:rFonts w:hint="eastAsia"/>
          <w:szCs w:val="24"/>
          <w:lang w:val="zh-CN"/>
        </w:rPr>
        <w:t>在与工发组织讨论培训活动</w:t>
      </w:r>
      <w:r w:rsidRPr="00917EAC">
        <w:rPr>
          <w:rFonts w:hint="eastAsia"/>
          <w:szCs w:val="24"/>
        </w:rPr>
        <w:t>，</w:t>
      </w:r>
      <w:r w:rsidRPr="00917EAC">
        <w:rPr>
          <w:rFonts w:hint="eastAsia"/>
          <w:szCs w:val="24"/>
          <w:lang w:val="zh-CN"/>
        </w:rPr>
        <w:t>特别是与刚果制冷技术人员协会</w:t>
      </w:r>
      <w:r w:rsidRPr="00917EAC">
        <w:rPr>
          <w:rFonts w:hint="eastAsia"/>
          <w:szCs w:val="24"/>
        </w:rPr>
        <w:t>（</w:t>
      </w:r>
      <w:r w:rsidRPr="00917EAC">
        <w:rPr>
          <w:szCs w:val="24"/>
        </w:rPr>
        <w:t>AFC</w:t>
      </w:r>
      <w:r w:rsidRPr="00917EAC">
        <w:rPr>
          <w:rFonts w:hint="eastAsia"/>
          <w:szCs w:val="24"/>
        </w:rPr>
        <w:t>）</w:t>
      </w:r>
      <w:r w:rsidRPr="00917EAC">
        <w:rPr>
          <w:rFonts w:hint="eastAsia"/>
          <w:szCs w:val="24"/>
          <w:lang w:val="zh-CN"/>
        </w:rPr>
        <w:t>、技术机构和制冷和空调协会讨论采购和分发设备和工具有关的活动后</w:t>
      </w:r>
      <w:r w:rsidRPr="00917EAC">
        <w:rPr>
          <w:rFonts w:hint="eastAsia"/>
          <w:szCs w:val="24"/>
        </w:rPr>
        <w:t>，</w:t>
      </w:r>
      <w:r w:rsidRPr="00917EAC">
        <w:rPr>
          <w:rFonts w:hint="eastAsia"/>
          <w:szCs w:val="24"/>
          <w:lang w:val="zh-CN"/>
        </w:rPr>
        <w:t>第一次付款的资金总额修改为</w:t>
      </w:r>
      <w:r w:rsidRPr="00917EAC">
        <w:rPr>
          <w:szCs w:val="24"/>
        </w:rPr>
        <w:t>81,500</w:t>
      </w:r>
      <w:r w:rsidRPr="00917EAC">
        <w:rPr>
          <w:rFonts w:hint="eastAsia"/>
          <w:szCs w:val="24"/>
          <w:lang w:val="zh-CN"/>
        </w:rPr>
        <w:t>美元</w:t>
      </w:r>
      <w:r w:rsidRPr="00917EAC">
        <w:rPr>
          <w:rFonts w:hint="eastAsia"/>
          <w:szCs w:val="24"/>
        </w:rPr>
        <w:t>，</w:t>
      </w:r>
      <w:r w:rsidRPr="00917EAC">
        <w:rPr>
          <w:rFonts w:hint="eastAsia"/>
          <w:szCs w:val="24"/>
          <w:lang w:val="zh-CN"/>
        </w:rPr>
        <w:t>费用细目如下</w:t>
      </w:r>
      <w:r w:rsidRPr="00917EAC">
        <w:rPr>
          <w:rFonts w:hint="eastAsia"/>
          <w:szCs w:val="24"/>
        </w:rPr>
        <w:t>：</w:t>
      </w:r>
    </w:p>
    <w:p w14:paraId="289E2FC2" w14:textId="77777777" w:rsidR="005A3B6E" w:rsidRPr="00917EAC" w:rsidRDefault="005A3B6E">
      <w:pPr>
        <w:pStyle w:val="Heading2"/>
        <w:numPr>
          <w:ilvl w:val="1"/>
          <w:numId w:val="1"/>
        </w:numPr>
        <w:rPr>
          <w:szCs w:val="24"/>
        </w:rPr>
      </w:pPr>
      <w:r w:rsidRPr="00917EAC">
        <w:rPr>
          <w:rFonts w:eastAsia="KaiTi_GB2312" w:hint="eastAsia"/>
          <w:szCs w:val="24"/>
          <w:lang w:val="zh-CN"/>
        </w:rPr>
        <w:t>政策和监管</w:t>
      </w:r>
      <w:r w:rsidRPr="00917EAC">
        <w:rPr>
          <w:rFonts w:eastAsia="KaiTi_GB2312" w:hint="eastAsia"/>
          <w:szCs w:val="24"/>
        </w:rPr>
        <w:t>：</w:t>
      </w:r>
      <w:r w:rsidRPr="00917EAC">
        <w:rPr>
          <w:szCs w:val="24"/>
        </w:rPr>
        <w:t>(</w:t>
      </w:r>
      <w:r w:rsidRPr="00917EAC">
        <w:rPr>
          <w:rFonts w:hint="eastAsia"/>
          <w:szCs w:val="24"/>
          <w:lang w:val="zh-CN"/>
        </w:rPr>
        <w:t>工发组织</w:t>
      </w:r>
      <w:r w:rsidRPr="00917EAC">
        <w:rPr>
          <w:szCs w:val="24"/>
        </w:rPr>
        <w:t>) (7,000</w:t>
      </w:r>
      <w:r w:rsidRPr="00917EAC">
        <w:rPr>
          <w:rFonts w:hint="eastAsia"/>
          <w:szCs w:val="24"/>
          <w:lang w:val="zh-CN"/>
        </w:rPr>
        <w:t>美元</w:t>
      </w:r>
      <w:r w:rsidRPr="00917EAC">
        <w:rPr>
          <w:szCs w:val="24"/>
        </w:rPr>
        <w:t xml:space="preserve">) </w:t>
      </w:r>
      <w:r w:rsidRPr="00917EAC">
        <w:rPr>
          <w:rFonts w:hint="eastAsia"/>
          <w:szCs w:val="24"/>
          <w:lang w:val="zh-CN"/>
        </w:rPr>
        <w:t>和</w:t>
      </w:r>
      <w:r w:rsidRPr="00917EAC">
        <w:rPr>
          <w:szCs w:val="24"/>
        </w:rPr>
        <w:t xml:space="preserve"> (</w:t>
      </w:r>
      <w:r w:rsidRPr="00917EAC">
        <w:rPr>
          <w:rFonts w:hint="eastAsia"/>
          <w:szCs w:val="24"/>
          <w:lang w:val="zh-CN"/>
        </w:rPr>
        <w:t>环境署</w:t>
      </w:r>
      <w:r w:rsidRPr="00917EAC">
        <w:rPr>
          <w:szCs w:val="24"/>
        </w:rPr>
        <w:t>) (5,000</w:t>
      </w:r>
      <w:r w:rsidRPr="00917EAC">
        <w:rPr>
          <w:rFonts w:hint="eastAsia"/>
          <w:szCs w:val="24"/>
          <w:lang w:val="zh-CN"/>
        </w:rPr>
        <w:t>美元</w:t>
      </w:r>
      <w:r w:rsidRPr="00917EAC">
        <w:rPr>
          <w:szCs w:val="24"/>
        </w:rPr>
        <w:t>)</w:t>
      </w:r>
      <w:r w:rsidRPr="00917EAC">
        <w:rPr>
          <w:rFonts w:hint="eastAsia"/>
          <w:szCs w:val="24"/>
        </w:rPr>
        <w:t>；</w:t>
      </w:r>
    </w:p>
    <w:p w14:paraId="579AFD24" w14:textId="77777777" w:rsidR="005A3B6E" w:rsidRPr="00917EAC" w:rsidRDefault="005A3B6E">
      <w:pPr>
        <w:pStyle w:val="Heading2"/>
        <w:numPr>
          <w:ilvl w:val="1"/>
          <w:numId w:val="1"/>
        </w:numPr>
        <w:rPr>
          <w:szCs w:val="24"/>
        </w:rPr>
      </w:pPr>
      <w:r w:rsidRPr="00917EAC">
        <w:rPr>
          <w:rFonts w:eastAsia="KaiTi_GB2312" w:hint="eastAsia"/>
          <w:szCs w:val="24"/>
          <w:lang w:val="zh-CN"/>
        </w:rPr>
        <w:t>维修行业：</w:t>
      </w:r>
      <w:r w:rsidRPr="00917EAC">
        <w:rPr>
          <w:szCs w:val="24"/>
          <w:lang w:val="zh-CN"/>
        </w:rPr>
        <w:t>(</w:t>
      </w:r>
      <w:r w:rsidRPr="00917EAC">
        <w:rPr>
          <w:rFonts w:hint="eastAsia"/>
          <w:szCs w:val="24"/>
          <w:lang w:val="zh-CN"/>
        </w:rPr>
        <w:t>工发组织</w:t>
      </w:r>
      <w:r w:rsidRPr="00917EAC">
        <w:rPr>
          <w:szCs w:val="24"/>
          <w:lang w:val="zh-CN"/>
        </w:rPr>
        <w:t>) (39,500</w:t>
      </w:r>
      <w:r w:rsidRPr="00917EAC">
        <w:rPr>
          <w:rFonts w:hint="eastAsia"/>
          <w:szCs w:val="24"/>
          <w:lang w:val="zh-CN"/>
        </w:rPr>
        <w:t>美元</w:t>
      </w:r>
      <w:r w:rsidRPr="00917EAC">
        <w:rPr>
          <w:szCs w:val="24"/>
          <w:lang w:val="zh-CN"/>
        </w:rPr>
        <w:t xml:space="preserve">) </w:t>
      </w:r>
      <w:r w:rsidRPr="00917EAC">
        <w:rPr>
          <w:rFonts w:hint="eastAsia"/>
          <w:szCs w:val="24"/>
          <w:lang w:val="zh-CN"/>
        </w:rPr>
        <w:t>和</w:t>
      </w:r>
      <w:r w:rsidRPr="00917EAC">
        <w:rPr>
          <w:szCs w:val="24"/>
          <w:lang w:val="zh-CN"/>
        </w:rPr>
        <w:t xml:space="preserve"> (</w:t>
      </w:r>
      <w:r w:rsidRPr="00917EAC">
        <w:rPr>
          <w:rFonts w:hint="eastAsia"/>
          <w:szCs w:val="24"/>
          <w:lang w:val="zh-CN"/>
        </w:rPr>
        <w:t>环境署</w:t>
      </w:r>
      <w:r w:rsidRPr="00917EAC">
        <w:rPr>
          <w:szCs w:val="24"/>
          <w:lang w:val="zh-CN"/>
        </w:rPr>
        <w:t>) (8,750</w:t>
      </w:r>
      <w:r w:rsidRPr="00917EAC">
        <w:rPr>
          <w:rFonts w:hint="eastAsia"/>
          <w:szCs w:val="24"/>
          <w:lang w:val="zh-CN"/>
        </w:rPr>
        <w:t>美元</w:t>
      </w:r>
      <w:r w:rsidRPr="00917EAC">
        <w:rPr>
          <w:szCs w:val="24"/>
          <w:lang w:val="zh-CN"/>
        </w:rPr>
        <w:t>)</w:t>
      </w:r>
      <w:r w:rsidRPr="00917EAC">
        <w:rPr>
          <w:rFonts w:hint="eastAsia"/>
          <w:szCs w:val="24"/>
          <w:lang w:val="zh-CN"/>
        </w:rPr>
        <w:t>；</w:t>
      </w:r>
    </w:p>
    <w:p w14:paraId="6FEE3BD8" w14:textId="77777777" w:rsidR="005A3B6E" w:rsidRPr="00917EAC" w:rsidRDefault="005A3B6E">
      <w:pPr>
        <w:pStyle w:val="Heading2"/>
        <w:numPr>
          <w:ilvl w:val="1"/>
          <w:numId w:val="1"/>
        </w:numPr>
        <w:rPr>
          <w:szCs w:val="24"/>
        </w:rPr>
      </w:pPr>
      <w:r w:rsidRPr="00917EAC">
        <w:rPr>
          <w:rFonts w:eastAsia="KaiTi_GB2312" w:hint="eastAsia"/>
          <w:szCs w:val="24"/>
          <w:lang w:val="zh-CN"/>
        </w:rPr>
        <w:t>需求方管理和认识</w:t>
      </w:r>
      <w:r w:rsidRPr="00917EAC">
        <w:rPr>
          <w:rFonts w:eastAsia="KaiTi_GB2312" w:hint="eastAsia"/>
          <w:szCs w:val="24"/>
        </w:rPr>
        <w:t>：</w:t>
      </w:r>
      <w:r w:rsidRPr="00917EAC">
        <w:rPr>
          <w:szCs w:val="24"/>
        </w:rPr>
        <w:t>(</w:t>
      </w:r>
      <w:r w:rsidRPr="00917EAC">
        <w:rPr>
          <w:rFonts w:hint="eastAsia"/>
          <w:szCs w:val="24"/>
          <w:lang w:val="zh-CN"/>
        </w:rPr>
        <w:t>工发组织</w:t>
      </w:r>
      <w:r w:rsidRPr="00917EAC">
        <w:rPr>
          <w:szCs w:val="24"/>
        </w:rPr>
        <w:t>) (15,750</w:t>
      </w:r>
      <w:r w:rsidRPr="00917EAC">
        <w:rPr>
          <w:rFonts w:hint="eastAsia"/>
          <w:szCs w:val="24"/>
          <w:lang w:val="zh-CN"/>
        </w:rPr>
        <w:t>美元</w:t>
      </w:r>
      <w:r w:rsidRPr="00917EAC">
        <w:rPr>
          <w:szCs w:val="24"/>
        </w:rPr>
        <w:t>)</w:t>
      </w:r>
      <w:r w:rsidRPr="00917EAC">
        <w:rPr>
          <w:rFonts w:hint="eastAsia"/>
          <w:szCs w:val="24"/>
        </w:rPr>
        <w:t>；</w:t>
      </w:r>
      <w:r w:rsidRPr="00917EAC">
        <w:rPr>
          <w:rFonts w:hint="eastAsia"/>
          <w:szCs w:val="24"/>
          <w:lang w:val="zh-CN"/>
        </w:rPr>
        <w:t>和</w:t>
      </w:r>
    </w:p>
    <w:p w14:paraId="217AD1A5" w14:textId="77777777" w:rsidR="005A3B6E" w:rsidRPr="00917EAC" w:rsidRDefault="005A3B6E">
      <w:pPr>
        <w:pStyle w:val="Heading2"/>
        <w:numPr>
          <w:ilvl w:val="1"/>
          <w:numId w:val="1"/>
        </w:numPr>
        <w:rPr>
          <w:szCs w:val="24"/>
        </w:rPr>
      </w:pPr>
      <w:r w:rsidRPr="00917EAC">
        <w:rPr>
          <w:rFonts w:eastAsia="KaiTi_GB2312" w:hint="eastAsia"/>
          <w:szCs w:val="24"/>
          <w:lang w:val="zh-CN"/>
        </w:rPr>
        <w:t>项目监测和协调：</w:t>
      </w:r>
      <w:r w:rsidRPr="00917EAC">
        <w:rPr>
          <w:szCs w:val="24"/>
          <w:lang w:val="zh-CN"/>
        </w:rPr>
        <w:t>(</w:t>
      </w:r>
      <w:r w:rsidRPr="00917EAC">
        <w:rPr>
          <w:rFonts w:hint="eastAsia"/>
          <w:szCs w:val="24"/>
          <w:lang w:val="zh-CN"/>
        </w:rPr>
        <w:t>工发组织</w:t>
      </w:r>
      <w:r w:rsidRPr="00917EAC">
        <w:rPr>
          <w:szCs w:val="24"/>
          <w:lang w:val="zh-CN"/>
        </w:rPr>
        <w:t>) (5,500</w:t>
      </w:r>
      <w:r w:rsidRPr="00917EAC">
        <w:rPr>
          <w:rFonts w:hint="eastAsia"/>
          <w:szCs w:val="24"/>
          <w:lang w:val="zh-CN"/>
        </w:rPr>
        <w:t>美元</w:t>
      </w:r>
      <w:r w:rsidRPr="00917EAC">
        <w:rPr>
          <w:szCs w:val="24"/>
          <w:lang w:val="zh-CN"/>
        </w:rPr>
        <w:t>)</w:t>
      </w:r>
      <w:r w:rsidRPr="00917EAC">
        <w:rPr>
          <w:rFonts w:hint="eastAsia"/>
          <w:szCs w:val="24"/>
          <w:lang w:val="zh-CN"/>
        </w:rPr>
        <w:t>。</w:t>
      </w:r>
    </w:p>
    <w:p w14:paraId="7FC96A4C" w14:textId="77777777" w:rsidR="005A3B6E" w:rsidRPr="00917EAC" w:rsidRDefault="005A3B6E">
      <w:pPr>
        <w:rPr>
          <w:szCs w:val="24"/>
          <w:u w:val="single"/>
        </w:rPr>
      </w:pPr>
      <w:r w:rsidRPr="00917EAC">
        <w:rPr>
          <w:rFonts w:hint="eastAsia"/>
          <w:szCs w:val="24"/>
          <w:u w:val="single"/>
          <w:lang w:val="zh-CN"/>
        </w:rPr>
        <w:t>项目总费用</w:t>
      </w:r>
    </w:p>
    <w:p w14:paraId="6CFFF120" w14:textId="77777777" w:rsidR="005A3B6E" w:rsidRPr="00917EAC" w:rsidRDefault="005A3B6E">
      <w:pPr>
        <w:rPr>
          <w:szCs w:val="24"/>
        </w:rPr>
      </w:pPr>
    </w:p>
    <w:p w14:paraId="31D23ADB" w14:textId="77777777" w:rsidR="005A3B6E" w:rsidRPr="00917EAC" w:rsidRDefault="005A3B6E">
      <w:pPr>
        <w:pStyle w:val="Heading1"/>
        <w:rPr>
          <w:szCs w:val="24"/>
        </w:rPr>
      </w:pPr>
      <w:r w:rsidRPr="00917EAC">
        <w:rPr>
          <w:rFonts w:hint="eastAsia"/>
          <w:szCs w:val="24"/>
          <w:lang w:val="zh-CN"/>
        </w:rPr>
        <w:t>根据第</w:t>
      </w:r>
      <w:r w:rsidRPr="00917EAC">
        <w:rPr>
          <w:szCs w:val="24"/>
        </w:rPr>
        <w:t>92/37</w:t>
      </w:r>
      <w:r w:rsidRPr="00917EAC">
        <w:rPr>
          <w:rFonts w:hint="eastAsia"/>
          <w:szCs w:val="24"/>
          <w:lang w:val="zh-CN"/>
        </w:rPr>
        <w:t>号决定</w:t>
      </w:r>
      <w:r w:rsidRPr="00917EAC">
        <w:rPr>
          <w:szCs w:val="24"/>
        </w:rPr>
        <w:t>(b)(</w:t>
      </w:r>
      <w:r w:rsidRPr="00917EAC">
        <w:rPr>
          <w:rFonts w:hint="eastAsia"/>
          <w:szCs w:val="24"/>
          <w:lang w:val="zh-CN"/>
        </w:rPr>
        <w:t>二</w:t>
      </w:r>
      <w:r w:rsidRPr="00917EAC">
        <w:rPr>
          <w:szCs w:val="24"/>
        </w:rPr>
        <w:t>)</w:t>
      </w:r>
      <w:r w:rsidRPr="00917EAC">
        <w:rPr>
          <w:rFonts w:hint="eastAsia"/>
          <w:szCs w:val="24"/>
          <w:lang w:val="zh-CN"/>
        </w:rPr>
        <w:t>的规定</w:t>
      </w:r>
      <w:r w:rsidRPr="00917EAC">
        <w:rPr>
          <w:rFonts w:hint="eastAsia"/>
          <w:szCs w:val="24"/>
        </w:rPr>
        <w:t>，</w:t>
      </w:r>
      <w:r w:rsidRPr="00917EAC">
        <w:rPr>
          <w:rFonts w:hint="eastAsia"/>
          <w:szCs w:val="24"/>
          <w:lang w:val="zh-CN"/>
        </w:rPr>
        <w:t>并考虑到该国在各基准年将实现氢氟碳化物消费量比氢氟碳化物平均消费量低</w:t>
      </w:r>
      <w:r w:rsidRPr="00917EAC">
        <w:rPr>
          <w:szCs w:val="24"/>
        </w:rPr>
        <w:t>10%</w:t>
      </w:r>
      <w:r w:rsidRPr="00917EAC">
        <w:rPr>
          <w:rFonts w:hint="eastAsia"/>
          <w:szCs w:val="24"/>
          <w:lang w:val="zh-CN"/>
        </w:rPr>
        <w:t>的水平</w:t>
      </w:r>
      <w:r w:rsidRPr="00917EAC">
        <w:rPr>
          <w:rFonts w:hint="eastAsia"/>
          <w:szCs w:val="24"/>
        </w:rPr>
        <w:t>，</w:t>
      </w:r>
      <w:r w:rsidRPr="00917EAC">
        <w:rPr>
          <w:rFonts w:hint="eastAsia"/>
          <w:szCs w:val="24"/>
          <w:lang w:val="zh-CN"/>
        </w:rPr>
        <w:t>基加利氢氟碳化物实施计划第一阶段的总费用已依照提交的金额</w:t>
      </w:r>
      <w:r w:rsidRPr="00917EAC">
        <w:rPr>
          <w:szCs w:val="24"/>
        </w:rPr>
        <w:t>228,000</w:t>
      </w:r>
      <w:r w:rsidRPr="00917EAC">
        <w:rPr>
          <w:rFonts w:hint="eastAsia"/>
          <w:szCs w:val="24"/>
          <w:lang w:val="zh-CN"/>
        </w:rPr>
        <w:t>美元获得同意。这将导致</w:t>
      </w:r>
      <w:r w:rsidRPr="00917EAC">
        <w:rPr>
          <w:szCs w:val="24"/>
          <w:lang w:val="zh-CN"/>
        </w:rPr>
        <w:t>2024</w:t>
      </w:r>
      <w:r w:rsidRPr="00917EAC">
        <w:rPr>
          <w:rFonts w:hint="eastAsia"/>
          <w:szCs w:val="24"/>
          <w:lang w:val="zh-CN"/>
        </w:rPr>
        <w:t>年至</w:t>
      </w:r>
      <w:r w:rsidRPr="00917EAC">
        <w:rPr>
          <w:szCs w:val="24"/>
          <w:lang w:val="zh-CN"/>
        </w:rPr>
        <w:t>2029</w:t>
      </w:r>
      <w:r w:rsidRPr="00917EAC">
        <w:rPr>
          <w:rFonts w:hint="eastAsia"/>
          <w:szCs w:val="24"/>
          <w:lang w:val="zh-CN"/>
        </w:rPr>
        <w:t>年的氢氟碳化物消费量逐步减少至本文件附件一关于基加利氢氟碳化物实施计划第一阶段的表格第</w:t>
      </w:r>
      <w:r w:rsidRPr="00917EAC">
        <w:rPr>
          <w:szCs w:val="24"/>
          <w:lang w:val="zh-CN"/>
        </w:rPr>
        <w:t>1.2</w:t>
      </w:r>
      <w:r w:rsidRPr="00917EAC">
        <w:rPr>
          <w:rFonts w:hint="eastAsia"/>
          <w:szCs w:val="24"/>
          <w:lang w:val="zh-CN"/>
        </w:rPr>
        <w:t>行所示的水平，在</w:t>
      </w:r>
      <w:r w:rsidRPr="00917EAC">
        <w:rPr>
          <w:szCs w:val="24"/>
          <w:lang w:val="zh-CN"/>
        </w:rPr>
        <w:t>2029</w:t>
      </w:r>
      <w:r w:rsidRPr="00917EAC">
        <w:rPr>
          <w:rFonts w:hint="eastAsia"/>
          <w:szCs w:val="24"/>
          <w:lang w:val="zh-CN"/>
        </w:rPr>
        <w:t>年达到消费量</w:t>
      </w:r>
      <w:r w:rsidRPr="00917EAC">
        <w:rPr>
          <w:szCs w:val="24"/>
          <w:lang w:val="zh-CN"/>
        </w:rPr>
        <w:t>258,932 CO</w:t>
      </w:r>
      <w:r w:rsidRPr="00917EAC">
        <w:rPr>
          <w:szCs w:val="24"/>
          <w:vertAlign w:val="subscript"/>
          <w:lang w:val="zh-CN"/>
        </w:rPr>
        <w:t>2</w:t>
      </w:r>
      <w:r w:rsidRPr="00917EAC">
        <w:rPr>
          <w:rFonts w:hint="eastAsia"/>
          <w:szCs w:val="24"/>
          <w:lang w:val="zh-CN"/>
        </w:rPr>
        <w:t>当量吨的水平。这意味着到</w:t>
      </w:r>
      <w:r w:rsidRPr="00917EAC">
        <w:rPr>
          <w:szCs w:val="24"/>
          <w:lang w:val="zh-CN"/>
        </w:rPr>
        <w:t>2029</w:t>
      </w:r>
      <w:r w:rsidRPr="00917EAC">
        <w:rPr>
          <w:rFonts w:hint="eastAsia"/>
          <w:szCs w:val="24"/>
          <w:lang w:val="zh-CN"/>
        </w:rPr>
        <w:t>年从</w:t>
      </w:r>
      <w:r w:rsidRPr="00917EAC">
        <w:rPr>
          <w:szCs w:val="24"/>
          <w:lang w:val="zh-CN"/>
        </w:rPr>
        <w:t>245,717 CO</w:t>
      </w:r>
      <w:r w:rsidRPr="00917EAC">
        <w:rPr>
          <w:szCs w:val="24"/>
          <w:vertAlign w:val="subscript"/>
          <w:lang w:val="zh-CN"/>
        </w:rPr>
        <w:t>2</w:t>
      </w:r>
      <w:r w:rsidRPr="00917EAC">
        <w:rPr>
          <w:rFonts w:hint="eastAsia"/>
          <w:szCs w:val="24"/>
          <w:lang w:val="zh-CN"/>
        </w:rPr>
        <w:t>当量吨的基准量开始减少，并在此后保持这种消费量的减少。</w:t>
      </w:r>
    </w:p>
    <w:p w14:paraId="6928C27E" w14:textId="77777777" w:rsidR="005A3B6E" w:rsidRPr="00917EAC" w:rsidRDefault="005A3B6E" w:rsidP="008F7ED7">
      <w:pPr>
        <w:suppressAutoHyphens/>
        <w:rPr>
          <w:b/>
          <w:szCs w:val="24"/>
        </w:rPr>
      </w:pPr>
      <w:r w:rsidRPr="00917EAC">
        <w:rPr>
          <w:rFonts w:hint="eastAsia"/>
          <w:b/>
          <w:szCs w:val="24"/>
          <w:lang w:val="zh-CN"/>
        </w:rPr>
        <w:t>表</w:t>
      </w:r>
      <w:r w:rsidRPr="00917EAC">
        <w:rPr>
          <w:b/>
          <w:szCs w:val="24"/>
        </w:rPr>
        <w:t>5</w:t>
      </w:r>
      <w:r w:rsidRPr="00917EAC">
        <w:rPr>
          <w:rFonts w:hint="eastAsia"/>
          <w:b/>
          <w:szCs w:val="24"/>
        </w:rPr>
        <w:t>：</w:t>
      </w:r>
      <w:r w:rsidRPr="00917EAC">
        <w:rPr>
          <w:b/>
          <w:szCs w:val="24"/>
        </w:rPr>
        <w:t xml:space="preserve">   </w:t>
      </w:r>
      <w:r w:rsidRPr="00917EAC">
        <w:rPr>
          <w:rFonts w:hint="eastAsia"/>
          <w:b/>
          <w:szCs w:val="24"/>
          <w:lang w:val="zh-CN"/>
        </w:rPr>
        <w:t>实施刚果基加利氢氟碳化物实施计划第一阶段各项活动的商定费用</w:t>
      </w:r>
      <w:r w:rsidRPr="00917EAC">
        <w:rPr>
          <w:rFonts w:hint="eastAsia"/>
          <w:b/>
          <w:szCs w:val="24"/>
        </w:rPr>
        <w:t>（</w:t>
      </w:r>
      <w:r w:rsidRPr="00917EAC">
        <w:rPr>
          <w:rFonts w:hint="eastAsia"/>
          <w:b/>
          <w:szCs w:val="24"/>
          <w:lang w:val="zh-CN"/>
        </w:rPr>
        <w:t>美元</w:t>
      </w:r>
      <w:r w:rsidRPr="00917EAC">
        <w:rPr>
          <w:rFonts w:hint="eastAsia"/>
          <w:b/>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75"/>
        <w:gridCol w:w="1975"/>
      </w:tblGrid>
      <w:tr w:rsidR="005A3B6E" w14:paraId="7B47EC61" w14:textId="77777777" w:rsidTr="008F7ED7">
        <w:trPr>
          <w:tblHeader/>
        </w:trPr>
        <w:tc>
          <w:tcPr>
            <w:tcW w:w="7375" w:type="dxa"/>
          </w:tcPr>
          <w:p w14:paraId="5BBA3AEE" w14:textId="77777777" w:rsidR="005A3B6E" w:rsidRDefault="005A3B6E" w:rsidP="008F7ED7">
            <w:pPr>
              <w:suppressAutoHyphens/>
              <w:rPr>
                <w:szCs w:val="24"/>
              </w:rPr>
            </w:pPr>
            <w:r>
              <w:rPr>
                <w:rFonts w:ascii="SimSun" w:hint="eastAsia"/>
                <w:b/>
                <w:sz w:val="20"/>
                <w:szCs w:val="24"/>
                <w:lang w:val="zh-CN"/>
              </w:rPr>
              <w:t>活动</w:t>
            </w:r>
          </w:p>
        </w:tc>
        <w:tc>
          <w:tcPr>
            <w:tcW w:w="1975" w:type="dxa"/>
          </w:tcPr>
          <w:p w14:paraId="1273B087" w14:textId="77777777" w:rsidR="005A3B6E" w:rsidRDefault="005A3B6E" w:rsidP="008F7ED7">
            <w:pPr>
              <w:suppressAutoHyphens/>
              <w:jc w:val="center"/>
              <w:rPr>
                <w:szCs w:val="24"/>
              </w:rPr>
            </w:pPr>
            <w:r>
              <w:rPr>
                <w:rFonts w:ascii="SimSun" w:hint="eastAsia"/>
                <w:b/>
                <w:sz w:val="20"/>
                <w:szCs w:val="24"/>
                <w:lang w:val="zh-CN"/>
              </w:rPr>
              <w:t>美元</w:t>
            </w:r>
          </w:p>
        </w:tc>
      </w:tr>
      <w:tr w:rsidR="005A3B6E" w14:paraId="6A345194" w14:textId="77777777" w:rsidTr="008F7ED7">
        <w:trPr>
          <w:tblHeader/>
        </w:trPr>
        <w:tc>
          <w:tcPr>
            <w:tcW w:w="7375" w:type="dxa"/>
          </w:tcPr>
          <w:p w14:paraId="11442E11" w14:textId="77777777" w:rsidR="005A3B6E" w:rsidRDefault="005A3B6E" w:rsidP="008F7ED7">
            <w:pPr>
              <w:suppressAutoHyphens/>
              <w:rPr>
                <w:szCs w:val="24"/>
              </w:rPr>
            </w:pPr>
            <w:r>
              <w:rPr>
                <w:rFonts w:ascii="SimSun" w:hint="eastAsia"/>
                <w:b/>
                <w:sz w:val="20"/>
                <w:szCs w:val="24"/>
                <w:lang w:val="zh-CN"/>
              </w:rPr>
              <w:t>政策和监管</w:t>
            </w:r>
          </w:p>
        </w:tc>
        <w:tc>
          <w:tcPr>
            <w:tcW w:w="1975" w:type="dxa"/>
          </w:tcPr>
          <w:p w14:paraId="7FA7FA25" w14:textId="77777777" w:rsidR="005A3B6E" w:rsidRDefault="005A3B6E" w:rsidP="008F7ED7">
            <w:pPr>
              <w:suppressAutoHyphens/>
              <w:jc w:val="right"/>
              <w:rPr>
                <w:szCs w:val="24"/>
              </w:rPr>
            </w:pPr>
            <w:r>
              <w:rPr>
                <w:sz w:val="20"/>
                <w:szCs w:val="24"/>
              </w:rPr>
              <w:t> </w:t>
            </w:r>
          </w:p>
        </w:tc>
      </w:tr>
      <w:tr w:rsidR="005A3B6E" w14:paraId="06E95B1D" w14:textId="77777777">
        <w:tc>
          <w:tcPr>
            <w:tcW w:w="7375" w:type="dxa"/>
          </w:tcPr>
          <w:p w14:paraId="742A8995" w14:textId="77777777" w:rsidR="005A3B6E" w:rsidRDefault="005A3B6E" w:rsidP="008F7ED7">
            <w:pPr>
              <w:suppressAutoHyphens/>
              <w:rPr>
                <w:szCs w:val="24"/>
              </w:rPr>
            </w:pPr>
            <w:r>
              <w:rPr>
                <w:rFonts w:ascii="SimSun" w:hint="eastAsia"/>
                <w:sz w:val="20"/>
                <w:szCs w:val="24"/>
                <w:lang w:val="zh-CN"/>
              </w:rPr>
              <w:t>加强氢氟碳化物许可证颁发和配额制度</w:t>
            </w:r>
          </w:p>
        </w:tc>
        <w:tc>
          <w:tcPr>
            <w:tcW w:w="1975" w:type="dxa"/>
          </w:tcPr>
          <w:p w14:paraId="1EED0BC6" w14:textId="77777777" w:rsidR="005A3B6E" w:rsidRDefault="005A3B6E" w:rsidP="008F7ED7">
            <w:pPr>
              <w:suppressAutoHyphens/>
              <w:jc w:val="right"/>
              <w:rPr>
                <w:b/>
                <w:sz w:val="20"/>
                <w:szCs w:val="24"/>
              </w:rPr>
            </w:pPr>
            <w:r>
              <w:rPr>
                <w:sz w:val="20"/>
                <w:szCs w:val="24"/>
              </w:rPr>
              <w:t>5,000</w:t>
            </w:r>
          </w:p>
        </w:tc>
      </w:tr>
      <w:tr w:rsidR="005A3B6E" w14:paraId="69178AB5" w14:textId="77777777">
        <w:tc>
          <w:tcPr>
            <w:tcW w:w="7375" w:type="dxa"/>
          </w:tcPr>
          <w:p w14:paraId="41591325" w14:textId="77777777" w:rsidR="005A3B6E" w:rsidRDefault="005A3B6E" w:rsidP="008F7ED7">
            <w:pPr>
              <w:suppressAutoHyphens/>
              <w:rPr>
                <w:szCs w:val="24"/>
              </w:rPr>
            </w:pPr>
            <w:r>
              <w:rPr>
                <w:rFonts w:ascii="SimSun" w:hint="eastAsia"/>
                <w:szCs w:val="24"/>
                <w:lang w:val="zh-CN"/>
              </w:rPr>
              <w:t>向海关提供制冷剂识别器</w:t>
            </w:r>
          </w:p>
        </w:tc>
        <w:tc>
          <w:tcPr>
            <w:tcW w:w="1975" w:type="dxa"/>
          </w:tcPr>
          <w:p w14:paraId="11404158" w14:textId="77777777" w:rsidR="005A3B6E" w:rsidRDefault="005A3B6E" w:rsidP="008F7ED7">
            <w:pPr>
              <w:suppressAutoHyphens/>
              <w:jc w:val="right"/>
              <w:rPr>
                <w:b/>
                <w:sz w:val="20"/>
                <w:szCs w:val="24"/>
              </w:rPr>
            </w:pPr>
            <w:r>
              <w:rPr>
                <w:sz w:val="20"/>
                <w:szCs w:val="24"/>
              </w:rPr>
              <w:t>19,000</w:t>
            </w:r>
          </w:p>
        </w:tc>
      </w:tr>
      <w:tr w:rsidR="005A3B6E" w14:paraId="39C8B99B" w14:textId="77777777">
        <w:tc>
          <w:tcPr>
            <w:tcW w:w="7375" w:type="dxa"/>
          </w:tcPr>
          <w:p w14:paraId="4731355E" w14:textId="77777777" w:rsidR="005A3B6E" w:rsidRDefault="005A3B6E" w:rsidP="008F7ED7">
            <w:pPr>
              <w:suppressAutoHyphens/>
              <w:rPr>
                <w:szCs w:val="24"/>
              </w:rPr>
            </w:pPr>
            <w:r>
              <w:rPr>
                <w:rFonts w:ascii="SimSun" w:hint="eastAsia"/>
                <w:szCs w:val="24"/>
                <w:lang w:val="zh-CN"/>
              </w:rPr>
              <w:t>海关加强氢氟碳化物进口记录</w:t>
            </w:r>
          </w:p>
        </w:tc>
        <w:tc>
          <w:tcPr>
            <w:tcW w:w="1975" w:type="dxa"/>
          </w:tcPr>
          <w:p w14:paraId="45D93B67" w14:textId="77777777" w:rsidR="005A3B6E" w:rsidRDefault="005A3B6E" w:rsidP="008F7ED7">
            <w:pPr>
              <w:suppressAutoHyphens/>
              <w:jc w:val="right"/>
              <w:rPr>
                <w:b/>
                <w:sz w:val="20"/>
                <w:szCs w:val="24"/>
              </w:rPr>
            </w:pPr>
            <w:r>
              <w:rPr>
                <w:sz w:val="20"/>
                <w:szCs w:val="24"/>
              </w:rPr>
              <w:t>5,000</w:t>
            </w:r>
          </w:p>
        </w:tc>
      </w:tr>
      <w:tr w:rsidR="005A3B6E" w14:paraId="78D00889" w14:textId="77777777">
        <w:tc>
          <w:tcPr>
            <w:tcW w:w="7375" w:type="dxa"/>
          </w:tcPr>
          <w:p w14:paraId="64854B52" w14:textId="77777777" w:rsidR="005A3B6E" w:rsidRDefault="005A3B6E" w:rsidP="008F7ED7">
            <w:pPr>
              <w:suppressAutoHyphens/>
              <w:rPr>
                <w:szCs w:val="24"/>
              </w:rPr>
            </w:pPr>
            <w:r>
              <w:rPr>
                <w:rFonts w:ascii="SimSun" w:hint="eastAsia"/>
                <w:szCs w:val="24"/>
                <w:lang w:val="zh-CN"/>
              </w:rPr>
              <w:t>海关和执法人员的能力建设</w:t>
            </w:r>
          </w:p>
        </w:tc>
        <w:tc>
          <w:tcPr>
            <w:tcW w:w="1975" w:type="dxa"/>
          </w:tcPr>
          <w:p w14:paraId="68A764B9" w14:textId="77777777" w:rsidR="005A3B6E" w:rsidRDefault="005A3B6E" w:rsidP="008F7ED7">
            <w:pPr>
              <w:suppressAutoHyphens/>
              <w:jc w:val="right"/>
              <w:rPr>
                <w:b/>
                <w:sz w:val="20"/>
                <w:szCs w:val="24"/>
              </w:rPr>
            </w:pPr>
            <w:r>
              <w:rPr>
                <w:sz w:val="20"/>
                <w:szCs w:val="24"/>
              </w:rPr>
              <w:t>20,000</w:t>
            </w:r>
          </w:p>
        </w:tc>
      </w:tr>
      <w:tr w:rsidR="005A3B6E" w14:paraId="5FE50957" w14:textId="77777777">
        <w:tc>
          <w:tcPr>
            <w:tcW w:w="7375" w:type="dxa"/>
          </w:tcPr>
          <w:p w14:paraId="5FE46F39" w14:textId="77777777" w:rsidR="005A3B6E" w:rsidRDefault="005A3B6E" w:rsidP="008F7ED7">
            <w:pPr>
              <w:suppressAutoHyphens/>
              <w:rPr>
                <w:szCs w:val="24"/>
              </w:rPr>
            </w:pPr>
            <w:r>
              <w:rPr>
                <w:rFonts w:ascii="SimSun" w:hint="eastAsia"/>
                <w:szCs w:val="24"/>
                <w:lang w:val="zh-CN"/>
              </w:rPr>
              <w:t>加强企业记录保存和报告</w:t>
            </w:r>
          </w:p>
        </w:tc>
        <w:tc>
          <w:tcPr>
            <w:tcW w:w="1975" w:type="dxa"/>
          </w:tcPr>
          <w:p w14:paraId="598BB67F" w14:textId="77777777" w:rsidR="005A3B6E" w:rsidRDefault="005A3B6E" w:rsidP="008F7ED7">
            <w:pPr>
              <w:suppressAutoHyphens/>
              <w:jc w:val="right"/>
              <w:rPr>
                <w:b/>
                <w:sz w:val="20"/>
                <w:szCs w:val="24"/>
              </w:rPr>
            </w:pPr>
            <w:r>
              <w:rPr>
                <w:sz w:val="20"/>
                <w:szCs w:val="24"/>
              </w:rPr>
              <w:t>5,000</w:t>
            </w:r>
          </w:p>
        </w:tc>
      </w:tr>
      <w:tr w:rsidR="005A3B6E" w14:paraId="6CF2B4FA" w14:textId="77777777">
        <w:tc>
          <w:tcPr>
            <w:tcW w:w="7375" w:type="dxa"/>
          </w:tcPr>
          <w:p w14:paraId="70A43B53" w14:textId="77777777" w:rsidR="005A3B6E" w:rsidRDefault="005A3B6E" w:rsidP="008F7ED7">
            <w:pPr>
              <w:suppressAutoHyphens/>
              <w:rPr>
                <w:szCs w:val="24"/>
              </w:rPr>
            </w:pPr>
            <w:r>
              <w:rPr>
                <w:rFonts w:ascii="SimSun" w:hint="eastAsia"/>
                <w:szCs w:val="24"/>
                <w:lang w:val="zh-CN"/>
              </w:rPr>
              <w:t>改善持续市场监控</w:t>
            </w:r>
          </w:p>
        </w:tc>
        <w:tc>
          <w:tcPr>
            <w:tcW w:w="1975" w:type="dxa"/>
          </w:tcPr>
          <w:p w14:paraId="6784CE7E" w14:textId="77777777" w:rsidR="005A3B6E" w:rsidRDefault="005A3B6E" w:rsidP="008F7ED7">
            <w:pPr>
              <w:suppressAutoHyphens/>
              <w:jc w:val="right"/>
              <w:rPr>
                <w:b/>
                <w:sz w:val="20"/>
                <w:szCs w:val="24"/>
              </w:rPr>
            </w:pPr>
            <w:r>
              <w:rPr>
                <w:sz w:val="20"/>
                <w:szCs w:val="24"/>
              </w:rPr>
              <w:t>5,000</w:t>
            </w:r>
          </w:p>
        </w:tc>
      </w:tr>
      <w:tr w:rsidR="005A3B6E" w14:paraId="6DCD5B1C" w14:textId="77777777">
        <w:tc>
          <w:tcPr>
            <w:tcW w:w="7375" w:type="dxa"/>
          </w:tcPr>
          <w:p w14:paraId="3615C8AB" w14:textId="77777777" w:rsidR="005A3B6E" w:rsidRDefault="005A3B6E" w:rsidP="008F7ED7">
            <w:pPr>
              <w:suppressAutoHyphens/>
              <w:rPr>
                <w:szCs w:val="24"/>
              </w:rPr>
            </w:pPr>
            <w:r>
              <w:rPr>
                <w:rFonts w:ascii="SimSun" w:hint="eastAsia"/>
                <w:b/>
                <w:sz w:val="20"/>
                <w:szCs w:val="24"/>
                <w:lang w:val="zh-CN"/>
              </w:rPr>
              <w:t>小计</w:t>
            </w:r>
          </w:p>
        </w:tc>
        <w:tc>
          <w:tcPr>
            <w:tcW w:w="1975" w:type="dxa"/>
          </w:tcPr>
          <w:p w14:paraId="7CC006AF" w14:textId="77777777" w:rsidR="005A3B6E" w:rsidRDefault="005A3B6E" w:rsidP="008F7ED7">
            <w:pPr>
              <w:suppressAutoHyphens/>
              <w:jc w:val="right"/>
              <w:rPr>
                <w:b/>
                <w:sz w:val="20"/>
                <w:szCs w:val="24"/>
              </w:rPr>
            </w:pPr>
            <w:r>
              <w:rPr>
                <w:b/>
                <w:sz w:val="20"/>
                <w:szCs w:val="24"/>
              </w:rPr>
              <w:t>59,000</w:t>
            </w:r>
          </w:p>
        </w:tc>
      </w:tr>
      <w:tr w:rsidR="005A3B6E" w14:paraId="00777BF3" w14:textId="77777777">
        <w:tc>
          <w:tcPr>
            <w:tcW w:w="7375" w:type="dxa"/>
          </w:tcPr>
          <w:p w14:paraId="7A2D44F8" w14:textId="77777777" w:rsidR="005A3B6E" w:rsidRDefault="005A3B6E" w:rsidP="008F7ED7">
            <w:pPr>
              <w:suppressAutoHyphens/>
              <w:rPr>
                <w:szCs w:val="24"/>
              </w:rPr>
            </w:pPr>
            <w:r>
              <w:rPr>
                <w:rFonts w:ascii="SimSun" w:hint="eastAsia"/>
                <w:b/>
                <w:sz w:val="20"/>
                <w:szCs w:val="24"/>
                <w:lang w:val="zh-CN"/>
              </w:rPr>
              <w:t>维修行业相关活动</w:t>
            </w:r>
          </w:p>
        </w:tc>
        <w:tc>
          <w:tcPr>
            <w:tcW w:w="1975" w:type="dxa"/>
          </w:tcPr>
          <w:p w14:paraId="35BBCB6A" w14:textId="77777777" w:rsidR="005A3B6E" w:rsidRDefault="005A3B6E" w:rsidP="008F7ED7">
            <w:pPr>
              <w:suppressAutoHyphens/>
              <w:jc w:val="right"/>
              <w:rPr>
                <w:szCs w:val="24"/>
              </w:rPr>
            </w:pPr>
            <w:r>
              <w:rPr>
                <w:sz w:val="20"/>
                <w:szCs w:val="24"/>
              </w:rPr>
              <w:t> </w:t>
            </w:r>
          </w:p>
        </w:tc>
      </w:tr>
      <w:tr w:rsidR="005A3B6E" w14:paraId="219DB976" w14:textId="77777777">
        <w:tc>
          <w:tcPr>
            <w:tcW w:w="7375" w:type="dxa"/>
          </w:tcPr>
          <w:p w14:paraId="02DAD5F9" w14:textId="77777777" w:rsidR="005A3B6E" w:rsidRDefault="005A3B6E" w:rsidP="008F7ED7">
            <w:pPr>
              <w:suppressAutoHyphens/>
              <w:rPr>
                <w:szCs w:val="24"/>
              </w:rPr>
            </w:pPr>
            <w:r>
              <w:rPr>
                <w:rFonts w:ascii="SimSun" w:hint="eastAsia"/>
                <w:sz w:val="20"/>
                <w:szCs w:val="24"/>
                <w:lang w:val="zh-CN"/>
              </w:rPr>
              <w:t>加强行业协会</w:t>
            </w:r>
          </w:p>
        </w:tc>
        <w:tc>
          <w:tcPr>
            <w:tcW w:w="1975" w:type="dxa"/>
          </w:tcPr>
          <w:p w14:paraId="204F69E2" w14:textId="77777777" w:rsidR="005A3B6E" w:rsidRDefault="005A3B6E" w:rsidP="008F7ED7">
            <w:pPr>
              <w:suppressAutoHyphens/>
              <w:jc w:val="right"/>
              <w:rPr>
                <w:b/>
                <w:sz w:val="20"/>
                <w:szCs w:val="24"/>
              </w:rPr>
            </w:pPr>
            <w:r>
              <w:rPr>
                <w:sz w:val="20"/>
                <w:szCs w:val="24"/>
              </w:rPr>
              <w:t>6,000</w:t>
            </w:r>
          </w:p>
        </w:tc>
      </w:tr>
      <w:tr w:rsidR="005A3B6E" w14:paraId="216A7FE7" w14:textId="77777777">
        <w:tc>
          <w:tcPr>
            <w:tcW w:w="7375" w:type="dxa"/>
          </w:tcPr>
          <w:p w14:paraId="3AE0B175" w14:textId="77777777" w:rsidR="005A3B6E" w:rsidRDefault="005A3B6E" w:rsidP="008F7ED7">
            <w:pPr>
              <w:suppressAutoHyphens/>
              <w:rPr>
                <w:szCs w:val="24"/>
              </w:rPr>
            </w:pPr>
            <w:r>
              <w:rPr>
                <w:rFonts w:ascii="SimSun" w:hint="eastAsia"/>
                <w:sz w:val="20"/>
                <w:szCs w:val="24"/>
                <w:lang w:val="zh-CN"/>
              </w:rPr>
              <w:t>制订作业守则</w:t>
            </w:r>
          </w:p>
        </w:tc>
        <w:tc>
          <w:tcPr>
            <w:tcW w:w="1975" w:type="dxa"/>
          </w:tcPr>
          <w:p w14:paraId="59049F92" w14:textId="77777777" w:rsidR="005A3B6E" w:rsidRDefault="005A3B6E" w:rsidP="008F7ED7">
            <w:pPr>
              <w:suppressAutoHyphens/>
              <w:jc w:val="right"/>
              <w:rPr>
                <w:b/>
                <w:sz w:val="20"/>
                <w:szCs w:val="24"/>
              </w:rPr>
            </w:pPr>
            <w:r>
              <w:rPr>
                <w:sz w:val="20"/>
                <w:szCs w:val="24"/>
              </w:rPr>
              <w:t>10,000</w:t>
            </w:r>
          </w:p>
        </w:tc>
      </w:tr>
      <w:tr w:rsidR="005A3B6E" w14:paraId="5518EE78" w14:textId="77777777">
        <w:tc>
          <w:tcPr>
            <w:tcW w:w="7375" w:type="dxa"/>
          </w:tcPr>
          <w:p w14:paraId="0DB98EEC" w14:textId="77777777" w:rsidR="005A3B6E" w:rsidRDefault="005A3B6E" w:rsidP="008F7ED7">
            <w:pPr>
              <w:suppressAutoHyphens/>
              <w:rPr>
                <w:szCs w:val="24"/>
              </w:rPr>
            </w:pPr>
            <w:r>
              <w:rPr>
                <w:rFonts w:ascii="SimSun" w:hint="eastAsia"/>
                <w:sz w:val="20"/>
                <w:szCs w:val="24"/>
                <w:lang w:val="zh-CN"/>
              </w:rPr>
              <w:t>为培训和回收活动提供工具和设备</w:t>
            </w:r>
          </w:p>
        </w:tc>
        <w:tc>
          <w:tcPr>
            <w:tcW w:w="1975" w:type="dxa"/>
          </w:tcPr>
          <w:p w14:paraId="22ACAA96" w14:textId="77777777" w:rsidR="005A3B6E" w:rsidRDefault="005A3B6E" w:rsidP="008F7ED7">
            <w:pPr>
              <w:suppressAutoHyphens/>
              <w:jc w:val="right"/>
              <w:rPr>
                <w:b/>
                <w:sz w:val="20"/>
                <w:szCs w:val="24"/>
              </w:rPr>
            </w:pPr>
            <w:r>
              <w:rPr>
                <w:sz w:val="20"/>
                <w:szCs w:val="24"/>
              </w:rPr>
              <w:t>63,000</w:t>
            </w:r>
          </w:p>
        </w:tc>
      </w:tr>
      <w:tr w:rsidR="005A3B6E" w14:paraId="22956764" w14:textId="77777777">
        <w:tc>
          <w:tcPr>
            <w:tcW w:w="7375" w:type="dxa"/>
          </w:tcPr>
          <w:p w14:paraId="3881515A" w14:textId="77777777" w:rsidR="005A3B6E" w:rsidRDefault="005A3B6E">
            <w:pPr>
              <w:keepNext/>
              <w:suppressAutoHyphens/>
              <w:rPr>
                <w:szCs w:val="24"/>
              </w:rPr>
            </w:pPr>
            <w:r>
              <w:rPr>
                <w:rFonts w:ascii="SimSun" w:hint="eastAsia"/>
                <w:sz w:val="20"/>
                <w:szCs w:val="24"/>
                <w:lang w:val="zh-CN"/>
              </w:rPr>
              <w:lastRenderedPageBreak/>
              <w:t>培训制冷和空调技术人员</w:t>
            </w:r>
          </w:p>
        </w:tc>
        <w:tc>
          <w:tcPr>
            <w:tcW w:w="1975" w:type="dxa"/>
          </w:tcPr>
          <w:p w14:paraId="541AC8C7" w14:textId="77777777" w:rsidR="005A3B6E" w:rsidRDefault="005A3B6E">
            <w:pPr>
              <w:keepNext/>
              <w:suppressAutoHyphens/>
              <w:jc w:val="right"/>
              <w:rPr>
                <w:b/>
                <w:sz w:val="20"/>
                <w:szCs w:val="24"/>
              </w:rPr>
            </w:pPr>
            <w:r>
              <w:rPr>
                <w:sz w:val="20"/>
                <w:szCs w:val="24"/>
              </w:rPr>
              <w:t>25,000</w:t>
            </w:r>
          </w:p>
        </w:tc>
      </w:tr>
      <w:tr w:rsidR="005A3B6E" w14:paraId="6C74F45F" w14:textId="77777777">
        <w:tc>
          <w:tcPr>
            <w:tcW w:w="7375" w:type="dxa"/>
          </w:tcPr>
          <w:p w14:paraId="58AC2CC9" w14:textId="77777777" w:rsidR="005A3B6E" w:rsidRDefault="005A3B6E">
            <w:pPr>
              <w:keepNext/>
              <w:suppressAutoHyphens/>
              <w:rPr>
                <w:szCs w:val="24"/>
              </w:rPr>
            </w:pPr>
            <w:r>
              <w:rPr>
                <w:rFonts w:ascii="SimSun" w:hint="eastAsia"/>
                <w:b/>
                <w:sz w:val="20"/>
                <w:szCs w:val="24"/>
                <w:lang w:val="zh-CN"/>
              </w:rPr>
              <w:t>小计</w:t>
            </w:r>
          </w:p>
        </w:tc>
        <w:tc>
          <w:tcPr>
            <w:tcW w:w="1975" w:type="dxa"/>
          </w:tcPr>
          <w:p w14:paraId="603F0378" w14:textId="77777777" w:rsidR="005A3B6E" w:rsidRDefault="005A3B6E">
            <w:pPr>
              <w:keepNext/>
              <w:suppressAutoHyphens/>
              <w:jc w:val="right"/>
              <w:rPr>
                <w:b/>
                <w:sz w:val="20"/>
                <w:szCs w:val="24"/>
              </w:rPr>
            </w:pPr>
            <w:r>
              <w:rPr>
                <w:b/>
                <w:sz w:val="20"/>
                <w:szCs w:val="24"/>
              </w:rPr>
              <w:t>104,000</w:t>
            </w:r>
          </w:p>
        </w:tc>
      </w:tr>
      <w:tr w:rsidR="005A3B6E" w14:paraId="3E42C743" w14:textId="77777777">
        <w:tc>
          <w:tcPr>
            <w:tcW w:w="7375" w:type="dxa"/>
          </w:tcPr>
          <w:p w14:paraId="5DCFE249" w14:textId="77777777" w:rsidR="005A3B6E" w:rsidRDefault="005A3B6E">
            <w:pPr>
              <w:keepNext/>
              <w:suppressAutoHyphens/>
              <w:rPr>
                <w:szCs w:val="24"/>
              </w:rPr>
            </w:pPr>
            <w:r>
              <w:rPr>
                <w:rFonts w:ascii="SimSun" w:hint="eastAsia"/>
                <w:b/>
                <w:sz w:val="20"/>
                <w:szCs w:val="24"/>
                <w:lang w:val="zh-CN"/>
              </w:rPr>
              <w:t>需求方管理</w:t>
            </w:r>
          </w:p>
        </w:tc>
        <w:tc>
          <w:tcPr>
            <w:tcW w:w="1975" w:type="dxa"/>
          </w:tcPr>
          <w:p w14:paraId="0B28FB71" w14:textId="77777777" w:rsidR="005A3B6E" w:rsidRDefault="005A3B6E">
            <w:pPr>
              <w:keepNext/>
              <w:suppressAutoHyphens/>
              <w:jc w:val="right"/>
              <w:rPr>
                <w:b/>
                <w:sz w:val="20"/>
                <w:szCs w:val="24"/>
              </w:rPr>
            </w:pPr>
            <w:r>
              <w:rPr>
                <w:sz w:val="20"/>
                <w:szCs w:val="24"/>
              </w:rPr>
              <w:t> </w:t>
            </w:r>
          </w:p>
        </w:tc>
      </w:tr>
      <w:tr w:rsidR="005A3B6E" w14:paraId="039ADF76" w14:textId="77777777">
        <w:tc>
          <w:tcPr>
            <w:tcW w:w="7375" w:type="dxa"/>
          </w:tcPr>
          <w:p w14:paraId="22E32B6F" w14:textId="77777777" w:rsidR="005A3B6E" w:rsidRDefault="005A3B6E">
            <w:pPr>
              <w:keepNext/>
              <w:suppressAutoHyphens/>
              <w:rPr>
                <w:szCs w:val="24"/>
              </w:rPr>
            </w:pPr>
            <w:r>
              <w:rPr>
                <w:rFonts w:ascii="SimSun" w:hint="eastAsia"/>
                <w:sz w:val="20"/>
                <w:szCs w:val="24"/>
                <w:lang w:val="zh-CN"/>
              </w:rPr>
              <w:t>需求方管理</w:t>
            </w:r>
          </w:p>
        </w:tc>
        <w:tc>
          <w:tcPr>
            <w:tcW w:w="1975" w:type="dxa"/>
          </w:tcPr>
          <w:p w14:paraId="00060FDA" w14:textId="77777777" w:rsidR="005A3B6E" w:rsidRDefault="005A3B6E">
            <w:pPr>
              <w:keepNext/>
              <w:suppressAutoHyphens/>
              <w:jc w:val="right"/>
              <w:rPr>
                <w:b/>
                <w:sz w:val="20"/>
                <w:szCs w:val="24"/>
              </w:rPr>
            </w:pPr>
            <w:r>
              <w:rPr>
                <w:sz w:val="20"/>
                <w:szCs w:val="24"/>
              </w:rPr>
              <w:t>35,000</w:t>
            </w:r>
          </w:p>
        </w:tc>
      </w:tr>
      <w:tr w:rsidR="005A3B6E" w14:paraId="1DAB39AF" w14:textId="77777777">
        <w:tc>
          <w:tcPr>
            <w:tcW w:w="7375" w:type="dxa"/>
          </w:tcPr>
          <w:p w14:paraId="677B6D5C" w14:textId="77777777" w:rsidR="005A3B6E" w:rsidRDefault="005A3B6E">
            <w:pPr>
              <w:keepNext/>
              <w:suppressAutoHyphens/>
              <w:rPr>
                <w:szCs w:val="24"/>
              </w:rPr>
            </w:pPr>
            <w:r>
              <w:rPr>
                <w:rFonts w:ascii="SimSun" w:hint="eastAsia"/>
                <w:b/>
                <w:sz w:val="20"/>
                <w:szCs w:val="24"/>
                <w:lang w:val="zh-CN"/>
              </w:rPr>
              <w:t>提高认识和外联</w:t>
            </w:r>
          </w:p>
        </w:tc>
        <w:tc>
          <w:tcPr>
            <w:tcW w:w="1975" w:type="dxa"/>
          </w:tcPr>
          <w:p w14:paraId="051F5276" w14:textId="77777777" w:rsidR="005A3B6E" w:rsidRDefault="005A3B6E">
            <w:pPr>
              <w:keepNext/>
              <w:suppressAutoHyphens/>
              <w:jc w:val="right"/>
              <w:rPr>
                <w:b/>
                <w:sz w:val="20"/>
                <w:szCs w:val="24"/>
              </w:rPr>
            </w:pPr>
            <w:r>
              <w:rPr>
                <w:sz w:val="20"/>
                <w:szCs w:val="24"/>
              </w:rPr>
              <w:t> </w:t>
            </w:r>
          </w:p>
        </w:tc>
      </w:tr>
      <w:tr w:rsidR="005A3B6E" w14:paraId="1CC19D6A" w14:textId="77777777">
        <w:tc>
          <w:tcPr>
            <w:tcW w:w="7375" w:type="dxa"/>
          </w:tcPr>
          <w:p w14:paraId="4CD0A69F" w14:textId="77777777" w:rsidR="005A3B6E" w:rsidRDefault="005A3B6E">
            <w:pPr>
              <w:keepNext/>
              <w:suppressAutoHyphens/>
              <w:rPr>
                <w:szCs w:val="24"/>
              </w:rPr>
            </w:pPr>
            <w:r>
              <w:rPr>
                <w:rFonts w:ascii="SimSun" w:hint="eastAsia"/>
                <w:sz w:val="20"/>
                <w:szCs w:val="24"/>
                <w:lang w:val="zh-CN"/>
              </w:rPr>
              <w:t>宣传活动</w:t>
            </w:r>
          </w:p>
        </w:tc>
        <w:tc>
          <w:tcPr>
            <w:tcW w:w="1975" w:type="dxa"/>
          </w:tcPr>
          <w:p w14:paraId="7B94F681" w14:textId="77777777" w:rsidR="005A3B6E" w:rsidRDefault="005A3B6E">
            <w:pPr>
              <w:keepNext/>
              <w:suppressAutoHyphens/>
              <w:jc w:val="right"/>
              <w:rPr>
                <w:b/>
                <w:sz w:val="20"/>
                <w:szCs w:val="24"/>
              </w:rPr>
            </w:pPr>
            <w:r>
              <w:rPr>
                <w:sz w:val="20"/>
                <w:szCs w:val="24"/>
              </w:rPr>
              <w:t>10,000</w:t>
            </w:r>
          </w:p>
        </w:tc>
      </w:tr>
      <w:tr w:rsidR="005A3B6E" w14:paraId="40444C1D" w14:textId="77777777">
        <w:tc>
          <w:tcPr>
            <w:tcW w:w="7375" w:type="dxa"/>
          </w:tcPr>
          <w:p w14:paraId="4AC0AA5F" w14:textId="77777777" w:rsidR="005A3B6E" w:rsidRDefault="005A3B6E">
            <w:pPr>
              <w:keepNext/>
              <w:suppressAutoHyphens/>
              <w:rPr>
                <w:szCs w:val="24"/>
              </w:rPr>
            </w:pPr>
            <w:r>
              <w:rPr>
                <w:rFonts w:ascii="SimSun" w:hint="eastAsia"/>
                <w:b/>
                <w:sz w:val="20"/>
                <w:szCs w:val="24"/>
                <w:lang w:val="zh-CN"/>
              </w:rPr>
              <w:t>项目协调和管理</w:t>
            </w:r>
          </w:p>
        </w:tc>
        <w:tc>
          <w:tcPr>
            <w:tcW w:w="1975" w:type="dxa"/>
          </w:tcPr>
          <w:p w14:paraId="5C54E78F" w14:textId="77777777" w:rsidR="005A3B6E" w:rsidRDefault="005A3B6E">
            <w:pPr>
              <w:keepNext/>
              <w:suppressAutoHyphens/>
              <w:jc w:val="right"/>
              <w:rPr>
                <w:b/>
                <w:sz w:val="20"/>
                <w:szCs w:val="24"/>
              </w:rPr>
            </w:pPr>
            <w:r>
              <w:rPr>
                <w:sz w:val="20"/>
                <w:szCs w:val="24"/>
              </w:rPr>
              <w:t> </w:t>
            </w:r>
          </w:p>
        </w:tc>
      </w:tr>
      <w:tr w:rsidR="005A3B6E" w14:paraId="0E6FEE15" w14:textId="77777777">
        <w:tc>
          <w:tcPr>
            <w:tcW w:w="7375" w:type="dxa"/>
          </w:tcPr>
          <w:p w14:paraId="1728D558" w14:textId="77777777" w:rsidR="005A3B6E" w:rsidRDefault="005A3B6E">
            <w:pPr>
              <w:keepNext/>
              <w:suppressAutoHyphens/>
              <w:rPr>
                <w:szCs w:val="24"/>
              </w:rPr>
            </w:pPr>
            <w:r>
              <w:rPr>
                <w:rFonts w:ascii="SimSun" w:hint="eastAsia"/>
                <w:sz w:val="20"/>
                <w:szCs w:val="24"/>
                <w:lang w:val="zh-CN"/>
              </w:rPr>
              <w:t>项目协调、管理和监测</w:t>
            </w:r>
          </w:p>
        </w:tc>
        <w:tc>
          <w:tcPr>
            <w:tcW w:w="1975" w:type="dxa"/>
          </w:tcPr>
          <w:p w14:paraId="148D5E86" w14:textId="77777777" w:rsidR="005A3B6E" w:rsidRDefault="005A3B6E">
            <w:pPr>
              <w:keepNext/>
              <w:suppressAutoHyphens/>
              <w:jc w:val="right"/>
              <w:rPr>
                <w:b/>
                <w:sz w:val="20"/>
                <w:szCs w:val="24"/>
              </w:rPr>
            </w:pPr>
            <w:r>
              <w:rPr>
                <w:sz w:val="20"/>
                <w:szCs w:val="24"/>
              </w:rPr>
              <w:t>20,000</w:t>
            </w:r>
          </w:p>
        </w:tc>
      </w:tr>
      <w:tr w:rsidR="005A3B6E" w14:paraId="3817D22E" w14:textId="77777777">
        <w:tc>
          <w:tcPr>
            <w:tcW w:w="7375" w:type="dxa"/>
          </w:tcPr>
          <w:p w14:paraId="770D6654" w14:textId="77777777" w:rsidR="005A3B6E" w:rsidRDefault="005A3B6E">
            <w:pPr>
              <w:keepNext/>
              <w:suppressAutoHyphens/>
              <w:rPr>
                <w:szCs w:val="24"/>
              </w:rPr>
            </w:pPr>
            <w:r>
              <w:rPr>
                <w:rFonts w:ascii="SimSun" w:hint="eastAsia"/>
                <w:b/>
                <w:sz w:val="20"/>
                <w:szCs w:val="24"/>
                <w:lang w:val="zh-CN"/>
              </w:rPr>
              <w:t>共计</w:t>
            </w:r>
          </w:p>
        </w:tc>
        <w:tc>
          <w:tcPr>
            <w:tcW w:w="1975" w:type="dxa"/>
          </w:tcPr>
          <w:p w14:paraId="581BA863" w14:textId="77777777" w:rsidR="005A3B6E" w:rsidRDefault="005A3B6E">
            <w:pPr>
              <w:keepNext/>
              <w:suppressAutoHyphens/>
              <w:jc w:val="right"/>
              <w:rPr>
                <w:b/>
                <w:sz w:val="20"/>
                <w:szCs w:val="24"/>
              </w:rPr>
            </w:pPr>
            <w:r>
              <w:rPr>
                <w:b/>
                <w:sz w:val="20"/>
                <w:szCs w:val="24"/>
              </w:rPr>
              <w:t>228,000*</w:t>
            </w:r>
          </w:p>
        </w:tc>
      </w:tr>
      <w:tr w:rsidR="005A3B6E" w14:paraId="25F50A00" w14:textId="77777777">
        <w:tc>
          <w:tcPr>
            <w:tcW w:w="7375" w:type="dxa"/>
          </w:tcPr>
          <w:p w14:paraId="04E6FDFD" w14:textId="77777777" w:rsidR="005A3B6E" w:rsidRDefault="005A3B6E">
            <w:pPr>
              <w:keepNext/>
              <w:suppressAutoHyphens/>
              <w:rPr>
                <w:szCs w:val="24"/>
              </w:rPr>
            </w:pPr>
            <w:r>
              <w:rPr>
                <w:rFonts w:ascii="SimSun" w:hint="eastAsia"/>
                <w:b/>
                <w:sz w:val="20"/>
                <w:szCs w:val="24"/>
                <w:lang w:val="zh-CN"/>
              </w:rPr>
              <w:t>工发组织</w:t>
            </w:r>
          </w:p>
        </w:tc>
        <w:tc>
          <w:tcPr>
            <w:tcW w:w="1975" w:type="dxa"/>
          </w:tcPr>
          <w:p w14:paraId="2CAA8D22" w14:textId="77777777" w:rsidR="005A3B6E" w:rsidRDefault="005A3B6E">
            <w:pPr>
              <w:keepNext/>
              <w:suppressAutoHyphens/>
              <w:jc w:val="right"/>
              <w:rPr>
                <w:b/>
                <w:sz w:val="20"/>
                <w:szCs w:val="24"/>
              </w:rPr>
            </w:pPr>
            <w:r>
              <w:rPr>
                <w:b/>
                <w:sz w:val="20"/>
                <w:szCs w:val="24"/>
              </w:rPr>
              <w:t>177,000</w:t>
            </w:r>
          </w:p>
        </w:tc>
      </w:tr>
      <w:tr w:rsidR="005A3B6E" w14:paraId="4E0991BB" w14:textId="77777777">
        <w:tc>
          <w:tcPr>
            <w:tcW w:w="7375" w:type="dxa"/>
          </w:tcPr>
          <w:p w14:paraId="448D61C4" w14:textId="77777777" w:rsidR="005A3B6E" w:rsidRDefault="005A3B6E">
            <w:pPr>
              <w:keepNext/>
              <w:suppressAutoHyphens/>
              <w:rPr>
                <w:szCs w:val="24"/>
              </w:rPr>
            </w:pPr>
            <w:r>
              <w:rPr>
                <w:rFonts w:ascii="SimSun" w:hint="eastAsia"/>
                <w:b/>
                <w:sz w:val="20"/>
                <w:szCs w:val="24"/>
                <w:lang w:val="zh-CN"/>
              </w:rPr>
              <w:t>环境署</w:t>
            </w:r>
          </w:p>
        </w:tc>
        <w:tc>
          <w:tcPr>
            <w:tcW w:w="1975" w:type="dxa"/>
          </w:tcPr>
          <w:p w14:paraId="7EEC65C7" w14:textId="77777777" w:rsidR="005A3B6E" w:rsidRDefault="005A3B6E">
            <w:pPr>
              <w:keepNext/>
              <w:suppressAutoHyphens/>
              <w:jc w:val="right"/>
              <w:rPr>
                <w:b/>
                <w:sz w:val="20"/>
                <w:szCs w:val="24"/>
              </w:rPr>
            </w:pPr>
            <w:r>
              <w:rPr>
                <w:b/>
                <w:sz w:val="20"/>
                <w:szCs w:val="24"/>
              </w:rPr>
              <w:t>51,000</w:t>
            </w:r>
          </w:p>
        </w:tc>
      </w:tr>
    </w:tbl>
    <w:p w14:paraId="6028984F" w14:textId="77777777" w:rsidR="005A3B6E" w:rsidRDefault="005A3B6E">
      <w:pPr>
        <w:keepNext/>
        <w:suppressAutoHyphens/>
        <w:rPr>
          <w:sz w:val="20"/>
          <w:szCs w:val="24"/>
        </w:rPr>
      </w:pPr>
      <w:r>
        <w:rPr>
          <w:sz w:val="20"/>
          <w:szCs w:val="24"/>
        </w:rPr>
        <w:t xml:space="preserve">* </w:t>
      </w:r>
      <w:r>
        <w:rPr>
          <w:rFonts w:ascii="SimSun" w:hint="eastAsia"/>
          <w:sz w:val="20"/>
          <w:szCs w:val="24"/>
          <w:lang w:val="zh-CN"/>
        </w:rPr>
        <w:t>根据第</w:t>
      </w:r>
      <w:r>
        <w:rPr>
          <w:rFonts w:ascii="SimSun"/>
          <w:sz w:val="20"/>
          <w:szCs w:val="24"/>
        </w:rPr>
        <w:t>92/37</w:t>
      </w:r>
      <w:r>
        <w:rPr>
          <w:rFonts w:ascii="SimSun" w:hint="eastAsia"/>
          <w:sz w:val="20"/>
          <w:szCs w:val="24"/>
          <w:lang w:val="zh-CN"/>
        </w:rPr>
        <w:t>号决定</w:t>
      </w:r>
      <w:r>
        <w:rPr>
          <w:rFonts w:ascii="SimSun"/>
          <w:sz w:val="20"/>
          <w:szCs w:val="24"/>
        </w:rPr>
        <w:t>(b)(</w:t>
      </w:r>
      <w:r>
        <w:rPr>
          <w:rFonts w:ascii="SimSun" w:hint="eastAsia"/>
          <w:sz w:val="20"/>
          <w:szCs w:val="24"/>
          <w:lang w:val="zh-CN"/>
        </w:rPr>
        <w:t>二</w:t>
      </w:r>
      <w:r>
        <w:rPr>
          <w:rFonts w:ascii="SimSun"/>
          <w:sz w:val="20"/>
          <w:szCs w:val="24"/>
        </w:rPr>
        <w:t>)</w:t>
      </w:r>
      <w:r>
        <w:rPr>
          <w:rFonts w:ascii="SimSun" w:hint="eastAsia"/>
          <w:sz w:val="20"/>
          <w:szCs w:val="24"/>
          <w:lang w:val="zh-CN"/>
        </w:rPr>
        <w:t>段的规定</w:t>
      </w:r>
      <w:r>
        <w:rPr>
          <w:rFonts w:ascii="SimSun" w:hint="eastAsia"/>
          <w:sz w:val="20"/>
          <w:szCs w:val="24"/>
        </w:rPr>
        <w:t>，</w:t>
      </w:r>
      <w:r>
        <w:rPr>
          <w:rFonts w:ascii="SimSun" w:hint="eastAsia"/>
          <w:sz w:val="20"/>
          <w:szCs w:val="24"/>
          <w:lang w:val="zh-CN"/>
        </w:rPr>
        <w:t>这一数额比刚果本应收到的</w:t>
      </w:r>
      <w:r>
        <w:rPr>
          <w:rFonts w:ascii="SimSun"/>
          <w:sz w:val="20"/>
          <w:szCs w:val="24"/>
        </w:rPr>
        <w:t>190,000</w:t>
      </w:r>
      <w:r>
        <w:rPr>
          <w:rFonts w:ascii="SimSun" w:hint="eastAsia"/>
          <w:sz w:val="20"/>
          <w:szCs w:val="24"/>
          <w:lang w:val="zh-CN"/>
        </w:rPr>
        <w:t>美元高出</w:t>
      </w:r>
      <w:r>
        <w:rPr>
          <w:rFonts w:ascii="SimSun"/>
          <w:sz w:val="20"/>
          <w:szCs w:val="24"/>
        </w:rPr>
        <w:t>20%</w:t>
      </w:r>
      <w:r>
        <w:rPr>
          <w:rFonts w:ascii="SimSun" w:hint="eastAsia"/>
          <w:sz w:val="20"/>
          <w:szCs w:val="24"/>
          <w:lang w:val="zh-CN"/>
        </w:rPr>
        <w:t>。</w:t>
      </w:r>
    </w:p>
    <w:p w14:paraId="106805B0" w14:textId="77777777" w:rsidR="005A3B6E" w:rsidRDefault="005A3B6E">
      <w:pPr>
        <w:keepNext/>
        <w:suppressAutoHyphens/>
        <w:rPr>
          <w:b/>
          <w:szCs w:val="24"/>
        </w:rPr>
      </w:pPr>
    </w:p>
    <w:p w14:paraId="01AEF580" w14:textId="77777777" w:rsidR="005A3B6E" w:rsidRPr="00917EAC" w:rsidRDefault="005A3B6E">
      <w:pPr>
        <w:keepNext/>
        <w:spacing w:after="240"/>
        <w:rPr>
          <w:szCs w:val="24"/>
        </w:rPr>
      </w:pPr>
      <w:bookmarkStart w:id="10" w:name="_Hlk126916186"/>
      <w:bookmarkStart w:id="11" w:name="_Hlk126916178"/>
      <w:r w:rsidRPr="00917EAC">
        <w:rPr>
          <w:rFonts w:hint="eastAsia"/>
          <w:szCs w:val="24"/>
          <w:u w:val="single"/>
          <w:lang w:val="zh-CN"/>
        </w:rPr>
        <w:t>对气候的影响</w:t>
      </w:r>
    </w:p>
    <w:bookmarkEnd w:id="10"/>
    <w:bookmarkEnd w:id="11"/>
    <w:p w14:paraId="300CEAB2" w14:textId="77777777" w:rsidR="005A3B6E" w:rsidRPr="00917EAC" w:rsidRDefault="005A3B6E">
      <w:pPr>
        <w:pStyle w:val="Heading1"/>
        <w:rPr>
          <w:szCs w:val="24"/>
        </w:rPr>
      </w:pPr>
      <w:r w:rsidRPr="00917EAC">
        <w:rPr>
          <w:rFonts w:hint="eastAsia"/>
          <w:szCs w:val="24"/>
          <w:lang w:val="zh-CN"/>
        </w:rPr>
        <w:t>刚果政府计划开展的活动</w:t>
      </w:r>
      <w:r w:rsidRPr="00917EAC">
        <w:rPr>
          <w:rFonts w:hint="eastAsia"/>
          <w:szCs w:val="24"/>
        </w:rPr>
        <w:t>，</w:t>
      </w:r>
      <w:r w:rsidRPr="00917EAC">
        <w:rPr>
          <w:rFonts w:hint="eastAsia"/>
          <w:szCs w:val="24"/>
          <w:lang w:val="zh-CN"/>
        </w:rPr>
        <w:t>包括努力推广低全球升温潜能值替代品、培训技术人员良好维修做法以及回收和再生使用制冷剂</w:t>
      </w:r>
      <w:r w:rsidRPr="00917EAC">
        <w:rPr>
          <w:rFonts w:hint="eastAsia"/>
          <w:szCs w:val="24"/>
        </w:rPr>
        <w:t>，</w:t>
      </w:r>
      <w:r w:rsidRPr="00917EAC">
        <w:rPr>
          <w:rFonts w:hint="eastAsia"/>
          <w:szCs w:val="24"/>
          <w:lang w:val="zh-CN"/>
        </w:rPr>
        <w:t>表明基加利氢氟碳化物实施计划的实施将减少制冷剂排放到大气</w:t>
      </w:r>
      <w:r w:rsidRPr="00917EAC">
        <w:rPr>
          <w:rFonts w:hint="eastAsia"/>
          <w:szCs w:val="24"/>
        </w:rPr>
        <w:t>，</w:t>
      </w:r>
      <w:r w:rsidRPr="00917EAC">
        <w:rPr>
          <w:rFonts w:hint="eastAsia"/>
          <w:szCs w:val="24"/>
          <w:lang w:val="zh-CN"/>
        </w:rPr>
        <w:t>导致气候效益。基加利氢氟碳化物实施计划进行的活动对气候产生的影响的计算表明，当基加利氢氟碳化物实施计划第一阶段的最终目标得到实现时，根据氢氟碳化物基准量和第一阶段设定的最终目标之间差值计算，刚果每年将减少排放</w:t>
      </w:r>
      <w:r w:rsidRPr="00917EAC">
        <w:rPr>
          <w:szCs w:val="24"/>
          <w:lang w:val="zh-CN"/>
        </w:rPr>
        <w:t>245,717 CO</w:t>
      </w:r>
      <w:r w:rsidRPr="00917EAC">
        <w:rPr>
          <w:szCs w:val="24"/>
          <w:vertAlign w:val="subscript"/>
          <w:lang w:val="zh-CN"/>
        </w:rPr>
        <w:t>2</w:t>
      </w:r>
      <w:r w:rsidRPr="00917EAC">
        <w:rPr>
          <w:rFonts w:hint="eastAsia"/>
          <w:szCs w:val="24"/>
          <w:lang w:val="zh-CN"/>
        </w:rPr>
        <w:t>当量吨氢氟碳化物。</w:t>
      </w:r>
    </w:p>
    <w:p w14:paraId="7A94752C" w14:textId="77777777" w:rsidR="005A3B6E" w:rsidRPr="00917EAC" w:rsidRDefault="005A3B6E">
      <w:pPr>
        <w:pStyle w:val="Heading1"/>
        <w:keepNext/>
        <w:numPr>
          <w:ilvl w:val="0"/>
          <w:numId w:val="0"/>
        </w:numPr>
        <w:rPr>
          <w:szCs w:val="24"/>
          <w:u w:val="single"/>
        </w:rPr>
      </w:pPr>
      <w:r w:rsidRPr="00917EAC">
        <w:rPr>
          <w:rFonts w:hint="eastAsia"/>
          <w:szCs w:val="24"/>
          <w:u w:val="single"/>
          <w:lang w:val="zh-CN"/>
        </w:rPr>
        <w:t>逐步减少氢氟碳化物的可持续性和风险评估</w:t>
      </w:r>
    </w:p>
    <w:p w14:paraId="2C6006E8" w14:textId="77777777" w:rsidR="005A3B6E" w:rsidRPr="00917EAC" w:rsidRDefault="005A3B6E">
      <w:pPr>
        <w:pStyle w:val="Heading1"/>
        <w:rPr>
          <w:szCs w:val="24"/>
        </w:rPr>
      </w:pPr>
      <w:r w:rsidRPr="00917EAC">
        <w:rPr>
          <w:rFonts w:hint="eastAsia"/>
          <w:szCs w:val="24"/>
          <w:lang w:val="zh-CN"/>
        </w:rPr>
        <w:t>随着氢氟碳化物许可证颁发和配额制度的实施和加强</w:t>
      </w:r>
      <w:r w:rsidRPr="00917EAC">
        <w:rPr>
          <w:rFonts w:hint="eastAsia"/>
          <w:szCs w:val="24"/>
        </w:rPr>
        <w:t>，</w:t>
      </w:r>
      <w:r w:rsidRPr="00917EAC">
        <w:rPr>
          <w:rFonts w:hint="eastAsia"/>
          <w:szCs w:val="24"/>
          <w:lang w:val="zh-CN"/>
        </w:rPr>
        <w:t>基加利氢氟碳化物实施计划第一阶段的承诺和活动将持续下去</w:t>
      </w:r>
      <w:r w:rsidRPr="00917EAC">
        <w:rPr>
          <w:rFonts w:hint="eastAsia"/>
          <w:szCs w:val="24"/>
        </w:rPr>
        <w:t>；</w:t>
      </w:r>
      <w:r w:rsidRPr="00917EAC">
        <w:rPr>
          <w:rFonts w:hint="eastAsia"/>
          <w:szCs w:val="24"/>
          <w:lang w:val="zh-CN"/>
        </w:rPr>
        <w:t>与进口商和其他利益攸关方持续磋商</w:t>
      </w:r>
      <w:r w:rsidRPr="00917EAC">
        <w:rPr>
          <w:rFonts w:hint="eastAsia"/>
          <w:szCs w:val="24"/>
        </w:rPr>
        <w:t>，</w:t>
      </w:r>
      <w:r w:rsidRPr="00917EAC">
        <w:rPr>
          <w:rFonts w:hint="eastAsia"/>
          <w:szCs w:val="24"/>
          <w:lang w:val="zh-CN"/>
        </w:rPr>
        <w:t>推动在不同应用中采用氢氟碳化物的低全球升温潜能值替代品</w:t>
      </w:r>
      <w:r w:rsidRPr="00917EAC">
        <w:rPr>
          <w:rFonts w:hint="eastAsia"/>
          <w:szCs w:val="24"/>
        </w:rPr>
        <w:t>；</w:t>
      </w:r>
      <w:r w:rsidRPr="00917EAC">
        <w:rPr>
          <w:rFonts w:hint="eastAsia"/>
          <w:szCs w:val="24"/>
          <w:lang w:val="zh-CN"/>
        </w:rPr>
        <w:t>与国家利益攸关方协商并持续监测所有已实施的活动后</w:t>
      </w:r>
      <w:r w:rsidRPr="00917EAC">
        <w:rPr>
          <w:rFonts w:hint="eastAsia"/>
          <w:szCs w:val="24"/>
        </w:rPr>
        <w:t>，</w:t>
      </w:r>
      <w:r w:rsidRPr="00917EAC">
        <w:rPr>
          <w:rFonts w:hint="eastAsia"/>
          <w:szCs w:val="24"/>
          <w:lang w:val="zh-CN"/>
        </w:rPr>
        <w:t>执行减少商用制冷和空调中使用氢氟碳化物的设备进口的法规。</w:t>
      </w:r>
      <w:r w:rsidRPr="00917EAC">
        <w:rPr>
          <w:szCs w:val="24"/>
        </w:rPr>
        <w:t xml:space="preserve"> </w:t>
      </w:r>
    </w:p>
    <w:p w14:paraId="7AF5B7BD" w14:textId="77777777" w:rsidR="005A3B6E" w:rsidRPr="00917EAC" w:rsidRDefault="005A3B6E">
      <w:pPr>
        <w:pStyle w:val="Heading1"/>
        <w:rPr>
          <w:szCs w:val="24"/>
        </w:rPr>
      </w:pPr>
      <w:r w:rsidRPr="00917EAC">
        <w:rPr>
          <w:rFonts w:hint="eastAsia"/>
          <w:szCs w:val="24"/>
          <w:lang w:val="zh-CN"/>
        </w:rPr>
        <w:t>工发组织提供了关于基加利氢氟碳化物实施计划第一阶段进行的项目实施风险评估的信息</w:t>
      </w:r>
      <w:r w:rsidRPr="00917EAC">
        <w:rPr>
          <w:rFonts w:hint="eastAsia"/>
          <w:szCs w:val="24"/>
        </w:rPr>
        <w:t>，</w:t>
      </w:r>
      <w:r w:rsidRPr="00917EAC">
        <w:rPr>
          <w:rFonts w:hint="eastAsia"/>
          <w:szCs w:val="24"/>
          <w:lang w:val="zh-CN"/>
        </w:rPr>
        <w:t>表明工发组织、国家臭氧机构和行业利益攸关方协调一致的活动路线图有助于确保充足和及时的供资和实施。</w:t>
      </w:r>
      <w:r w:rsidRPr="00917EAC">
        <w:rPr>
          <w:szCs w:val="24"/>
        </w:rPr>
        <w:t xml:space="preserve"> </w:t>
      </w:r>
    </w:p>
    <w:p w14:paraId="3F96B61C" w14:textId="77777777" w:rsidR="005A3B6E" w:rsidRPr="00917EAC" w:rsidRDefault="005A3B6E">
      <w:pPr>
        <w:pStyle w:val="Heading1"/>
        <w:rPr>
          <w:szCs w:val="24"/>
        </w:rPr>
      </w:pPr>
      <w:r w:rsidRPr="00917EAC">
        <w:rPr>
          <w:rFonts w:hint="eastAsia"/>
          <w:szCs w:val="24"/>
          <w:lang w:val="zh-CN"/>
        </w:rPr>
        <w:t>鉴于目前的氢氟碳化物消费量占氢氟碳化物基准总量的</w:t>
      </w:r>
      <w:r w:rsidRPr="00917EAC">
        <w:rPr>
          <w:szCs w:val="24"/>
        </w:rPr>
        <w:t>57.9%</w:t>
      </w:r>
      <w:r w:rsidRPr="00917EAC">
        <w:rPr>
          <w:rFonts w:hint="eastAsia"/>
          <w:szCs w:val="24"/>
        </w:rPr>
        <w:t>，</w:t>
      </w:r>
      <w:r w:rsidRPr="00917EAC">
        <w:rPr>
          <w:rFonts w:hint="eastAsia"/>
          <w:szCs w:val="24"/>
          <w:lang w:val="zh-CN"/>
        </w:rPr>
        <w:t>并且计划到</w:t>
      </w:r>
      <w:r w:rsidRPr="00917EAC">
        <w:rPr>
          <w:szCs w:val="24"/>
        </w:rPr>
        <w:t>2029</w:t>
      </w:r>
      <w:r w:rsidRPr="00917EAC">
        <w:rPr>
          <w:rFonts w:hint="eastAsia"/>
          <w:szCs w:val="24"/>
          <w:lang w:val="zh-CN"/>
        </w:rPr>
        <w:t>年将氢氟碳化物消费量减少基准量中氢氟碳化物部分的</w:t>
      </w:r>
      <w:r w:rsidRPr="00917EAC">
        <w:rPr>
          <w:szCs w:val="24"/>
        </w:rPr>
        <w:t>10%</w:t>
      </w:r>
      <w:r w:rsidRPr="00917EAC">
        <w:rPr>
          <w:rFonts w:hint="eastAsia"/>
          <w:szCs w:val="24"/>
        </w:rPr>
        <w:t>，</w:t>
      </w:r>
      <w:r w:rsidRPr="00917EAC">
        <w:rPr>
          <w:rFonts w:hint="eastAsia"/>
          <w:szCs w:val="24"/>
          <w:lang w:val="zh-CN"/>
        </w:rPr>
        <w:t>如果及早采取行动</w:t>
      </w:r>
      <w:r w:rsidRPr="00917EAC">
        <w:rPr>
          <w:rFonts w:hint="eastAsia"/>
          <w:szCs w:val="24"/>
        </w:rPr>
        <w:t>，</w:t>
      </w:r>
      <w:r w:rsidRPr="00917EAC">
        <w:rPr>
          <w:rFonts w:hint="eastAsia"/>
          <w:szCs w:val="24"/>
          <w:lang w:val="zh-CN"/>
        </w:rPr>
        <w:t>预计出现不合规的风险较低</w:t>
      </w:r>
      <w:r w:rsidRPr="00917EAC">
        <w:rPr>
          <w:rFonts w:hint="eastAsia"/>
          <w:szCs w:val="24"/>
        </w:rPr>
        <w:t>，</w:t>
      </w:r>
      <w:r w:rsidRPr="00917EAC">
        <w:rPr>
          <w:rFonts w:hint="eastAsia"/>
          <w:szCs w:val="24"/>
          <w:lang w:val="zh-CN"/>
        </w:rPr>
        <w:t>并且通过实施强有力的氢氟碳化物许可证颁发和配额制度控制供应量以及根据基加利氢氟碳化物实施计划实施旨在减少氢氟碳化物需求的活动将进一步降低这种风险。</w:t>
      </w:r>
      <w:r w:rsidRPr="00917EAC">
        <w:rPr>
          <w:szCs w:val="24"/>
        </w:rPr>
        <w:t xml:space="preserve"> </w:t>
      </w:r>
    </w:p>
    <w:p w14:paraId="13D5321B" w14:textId="77777777" w:rsidR="005A3B6E" w:rsidRPr="00917EAC" w:rsidRDefault="005A3B6E">
      <w:pPr>
        <w:pStyle w:val="Heading1"/>
        <w:rPr>
          <w:szCs w:val="24"/>
        </w:rPr>
      </w:pPr>
      <w:r w:rsidRPr="00917EAC">
        <w:rPr>
          <w:rFonts w:hint="eastAsia"/>
          <w:szCs w:val="24"/>
          <w:lang w:val="zh-CN"/>
        </w:rPr>
        <w:t>虽然刚果尚未实施禁止使用氢氟碳化物和</w:t>
      </w:r>
      <w:r w:rsidRPr="00917EAC">
        <w:rPr>
          <w:szCs w:val="24"/>
        </w:rPr>
        <w:t>/</w:t>
      </w:r>
      <w:r w:rsidRPr="00917EAC">
        <w:rPr>
          <w:rFonts w:hint="eastAsia"/>
          <w:szCs w:val="24"/>
          <w:lang w:val="zh-CN"/>
        </w:rPr>
        <w:t>或使用氢氟碳化物的设备的具体法规</w:t>
      </w:r>
      <w:r w:rsidRPr="00917EAC">
        <w:rPr>
          <w:rFonts w:hint="eastAsia"/>
          <w:szCs w:val="24"/>
        </w:rPr>
        <w:t>，</w:t>
      </w:r>
      <w:r w:rsidRPr="00917EAC">
        <w:rPr>
          <w:rFonts w:hint="eastAsia"/>
          <w:szCs w:val="24"/>
          <w:lang w:val="zh-CN"/>
        </w:rPr>
        <w:t>但工发组织指出</w:t>
      </w:r>
      <w:r w:rsidRPr="00917EAC">
        <w:rPr>
          <w:rFonts w:hint="eastAsia"/>
          <w:szCs w:val="24"/>
        </w:rPr>
        <w:t>，</w:t>
      </w:r>
      <w:r w:rsidRPr="00917EAC">
        <w:rPr>
          <w:rFonts w:hint="eastAsia"/>
          <w:szCs w:val="24"/>
          <w:lang w:val="zh-CN"/>
        </w:rPr>
        <w:t>该国政府将与不同的利益攸关方密切合作</w:t>
      </w:r>
      <w:r w:rsidRPr="00917EAC">
        <w:rPr>
          <w:rFonts w:hint="eastAsia"/>
          <w:szCs w:val="24"/>
        </w:rPr>
        <w:t>，</w:t>
      </w:r>
      <w:r w:rsidRPr="00917EAC">
        <w:rPr>
          <w:rFonts w:hint="eastAsia"/>
          <w:szCs w:val="24"/>
          <w:lang w:val="zh-CN"/>
        </w:rPr>
        <w:t>尽量减少高全球升温潜能值氢氟碳化物消费量的增长</w:t>
      </w:r>
      <w:r w:rsidRPr="00917EAC">
        <w:rPr>
          <w:rFonts w:hint="eastAsia"/>
          <w:szCs w:val="24"/>
        </w:rPr>
        <w:t>，</w:t>
      </w:r>
      <w:r w:rsidRPr="00917EAC">
        <w:rPr>
          <w:rFonts w:hint="eastAsia"/>
          <w:szCs w:val="24"/>
          <w:lang w:val="zh-CN"/>
        </w:rPr>
        <w:t>并审查减少使用高全球升温潜能值氢氟碳化物设备进口的可能性。此外，第一阶段预备实施的项目活动，包括进行培训和能力建设，以便采用良好维修做法和安全使用低全球升温潜能值替代品、提高对低全球升温潜能值替代品的认识和信息外联方案以及启动终端用户加速采用低全球升温潜能值替代品的奖励方案。</w:t>
      </w:r>
    </w:p>
    <w:p w14:paraId="74EFF8CB" w14:textId="77777777" w:rsidR="005A3B6E" w:rsidRPr="00917EAC" w:rsidRDefault="005A3B6E">
      <w:pPr>
        <w:pStyle w:val="Heading1"/>
        <w:rPr>
          <w:szCs w:val="24"/>
        </w:rPr>
      </w:pPr>
      <w:r w:rsidRPr="00917EAC">
        <w:rPr>
          <w:rFonts w:hint="eastAsia"/>
          <w:szCs w:val="24"/>
          <w:lang w:val="zh-CN"/>
        </w:rPr>
        <w:t>通过让进口商和分销商参与有关低全球升温潜能值替代品的认识和外联活动</w:t>
      </w:r>
      <w:r w:rsidRPr="00917EAC">
        <w:rPr>
          <w:rFonts w:hint="eastAsia"/>
          <w:szCs w:val="24"/>
        </w:rPr>
        <w:t>，</w:t>
      </w:r>
      <w:r w:rsidRPr="00917EAC">
        <w:rPr>
          <w:rFonts w:hint="eastAsia"/>
          <w:szCs w:val="24"/>
          <w:lang w:val="zh-CN"/>
        </w:rPr>
        <w:t>并促进它们获得替代技术</w:t>
      </w:r>
      <w:r w:rsidRPr="00917EAC">
        <w:rPr>
          <w:rFonts w:hint="eastAsia"/>
          <w:szCs w:val="24"/>
        </w:rPr>
        <w:t>，</w:t>
      </w:r>
      <w:r w:rsidRPr="00917EAC">
        <w:rPr>
          <w:rFonts w:hint="eastAsia"/>
          <w:szCs w:val="24"/>
          <w:lang w:val="zh-CN"/>
        </w:rPr>
        <w:t>这将减轻基加利氢氟碳化物实施计划推动的技术无法进入该国的风险。</w:t>
      </w:r>
      <w:r w:rsidRPr="00917EAC">
        <w:rPr>
          <w:szCs w:val="24"/>
        </w:rPr>
        <w:t xml:space="preserve"> </w:t>
      </w:r>
    </w:p>
    <w:p w14:paraId="35286C6C" w14:textId="77777777" w:rsidR="005A3B6E" w:rsidRPr="00917EAC" w:rsidRDefault="005A3B6E">
      <w:pPr>
        <w:pStyle w:val="Heading1"/>
        <w:rPr>
          <w:szCs w:val="24"/>
        </w:rPr>
      </w:pPr>
      <w:bookmarkStart w:id="12" w:name="_Hlk126916207"/>
      <w:r w:rsidRPr="00917EAC">
        <w:rPr>
          <w:rFonts w:hint="eastAsia"/>
          <w:szCs w:val="24"/>
          <w:lang w:val="zh-CN"/>
        </w:rPr>
        <w:lastRenderedPageBreak/>
        <w:t>执行机构促进该区域各国家臭氧机构之间的对话</w:t>
      </w:r>
      <w:r w:rsidRPr="00917EAC">
        <w:rPr>
          <w:rFonts w:hint="eastAsia"/>
          <w:szCs w:val="24"/>
        </w:rPr>
        <w:t>，</w:t>
      </w:r>
      <w:r w:rsidRPr="00917EAC">
        <w:rPr>
          <w:rFonts w:hint="eastAsia"/>
          <w:szCs w:val="24"/>
          <w:lang w:val="zh-CN"/>
        </w:rPr>
        <w:t>包括通过环境署履约协助方案网络会议</w:t>
      </w:r>
      <w:r w:rsidRPr="00917EAC">
        <w:rPr>
          <w:rFonts w:hint="eastAsia"/>
          <w:szCs w:val="24"/>
        </w:rPr>
        <w:t>，</w:t>
      </w:r>
      <w:r w:rsidRPr="00917EAC">
        <w:rPr>
          <w:rFonts w:hint="eastAsia"/>
          <w:szCs w:val="24"/>
          <w:lang w:val="zh-CN"/>
        </w:rPr>
        <w:t>可以减轻需要区域协调的活动</w:t>
      </w:r>
      <w:r w:rsidRPr="00917EAC">
        <w:rPr>
          <w:rFonts w:hint="eastAsia"/>
          <w:szCs w:val="24"/>
        </w:rPr>
        <w:t>（</w:t>
      </w:r>
      <w:r w:rsidRPr="00917EAC">
        <w:rPr>
          <w:rFonts w:hint="eastAsia"/>
          <w:szCs w:val="24"/>
          <w:lang w:val="zh-CN"/>
        </w:rPr>
        <w:t>例如</w:t>
      </w:r>
      <w:r w:rsidRPr="00917EAC">
        <w:rPr>
          <w:rFonts w:hint="eastAsia"/>
          <w:szCs w:val="24"/>
        </w:rPr>
        <w:t>，</w:t>
      </w:r>
      <w:r w:rsidRPr="00917EAC">
        <w:rPr>
          <w:rFonts w:hint="eastAsia"/>
          <w:szCs w:val="24"/>
          <w:lang w:val="zh-CN"/>
        </w:rPr>
        <w:t>区域法规</w:t>
      </w:r>
      <w:r w:rsidRPr="00917EAC">
        <w:rPr>
          <w:rFonts w:hint="eastAsia"/>
          <w:szCs w:val="24"/>
        </w:rPr>
        <w:t>）</w:t>
      </w:r>
      <w:r w:rsidRPr="00917EAC">
        <w:rPr>
          <w:rFonts w:hint="eastAsia"/>
          <w:szCs w:val="24"/>
          <w:lang w:val="zh-CN"/>
        </w:rPr>
        <w:t>出现延误的风险。</w:t>
      </w:r>
      <w:r w:rsidRPr="00917EAC">
        <w:rPr>
          <w:szCs w:val="24"/>
        </w:rPr>
        <w:t xml:space="preserve"> </w:t>
      </w:r>
    </w:p>
    <w:bookmarkEnd w:id="12"/>
    <w:p w14:paraId="6AD43BA1" w14:textId="77777777" w:rsidR="005A3B6E" w:rsidRPr="00917EAC" w:rsidRDefault="005A3B6E">
      <w:pPr>
        <w:keepNext/>
        <w:spacing w:after="240"/>
        <w:outlineLvl w:val="0"/>
        <w:rPr>
          <w:szCs w:val="24"/>
          <w:u w:val="single"/>
        </w:rPr>
      </w:pPr>
      <w:r w:rsidRPr="00917EAC">
        <w:rPr>
          <w:rFonts w:ascii="SimSun" w:hint="eastAsia"/>
          <w:szCs w:val="24"/>
          <w:u w:val="single"/>
          <w:lang w:val="zh-CN"/>
        </w:rPr>
        <w:t>共同筹资</w:t>
      </w:r>
    </w:p>
    <w:p w14:paraId="6B008BDE" w14:textId="77777777" w:rsidR="005A3B6E" w:rsidRDefault="005A3B6E">
      <w:pPr>
        <w:pStyle w:val="Heading1"/>
        <w:rPr>
          <w:szCs w:val="24"/>
        </w:rPr>
      </w:pPr>
      <w:bookmarkStart w:id="13" w:name="_Hlk126916238"/>
      <w:r>
        <w:rPr>
          <w:rFonts w:ascii="SimSun" w:hint="eastAsia"/>
          <w:szCs w:val="24"/>
          <w:lang w:val="zh-CN"/>
        </w:rPr>
        <w:t>工发组织指出</w:t>
      </w:r>
      <w:r>
        <w:rPr>
          <w:rFonts w:ascii="SimSun" w:hint="eastAsia"/>
          <w:szCs w:val="24"/>
        </w:rPr>
        <w:t>，</w:t>
      </w:r>
      <w:r>
        <w:rPr>
          <w:rFonts w:ascii="SimSun" w:hint="eastAsia"/>
          <w:szCs w:val="24"/>
          <w:lang w:val="zh-CN"/>
        </w:rPr>
        <w:t>基加利氢氟碳化物实施计划第一阶段的共同筹资方包括与采用低全球升温潜能值技术的需求方管理相关的方案的配套资金以及受益方提供的实物时间和资源支持。</w:t>
      </w:r>
    </w:p>
    <w:bookmarkEnd w:id="13"/>
    <w:p w14:paraId="0F02B192" w14:textId="77777777" w:rsidR="005A3B6E" w:rsidRPr="00B20579" w:rsidRDefault="005A3B6E">
      <w:pPr>
        <w:keepNext/>
        <w:widowControl w:val="0"/>
        <w:spacing w:before="240" w:after="240"/>
        <w:outlineLvl w:val="0"/>
        <w:rPr>
          <w:szCs w:val="24"/>
          <w:u w:val="single"/>
        </w:rPr>
      </w:pPr>
      <w:r w:rsidRPr="00B20579">
        <w:rPr>
          <w:rFonts w:hint="eastAsia"/>
          <w:szCs w:val="24"/>
          <w:u w:val="single"/>
          <w:lang w:val="zh-CN"/>
        </w:rPr>
        <w:t>多边基金</w:t>
      </w:r>
      <w:r w:rsidRPr="00B20579">
        <w:rPr>
          <w:szCs w:val="24"/>
          <w:u w:val="single"/>
          <w:lang w:val="zh-CN"/>
        </w:rPr>
        <w:t>2023-2025</w:t>
      </w:r>
      <w:r w:rsidRPr="00B20579">
        <w:rPr>
          <w:rFonts w:hint="eastAsia"/>
          <w:szCs w:val="24"/>
          <w:u w:val="single"/>
          <w:lang w:val="zh-CN"/>
        </w:rPr>
        <w:t>年业务计划</w:t>
      </w:r>
    </w:p>
    <w:p w14:paraId="7562F37F" w14:textId="77777777" w:rsidR="005A3B6E" w:rsidRPr="00B20579" w:rsidRDefault="005A3B6E">
      <w:pPr>
        <w:pStyle w:val="Heading1"/>
        <w:rPr>
          <w:szCs w:val="24"/>
        </w:rPr>
      </w:pPr>
      <w:bookmarkStart w:id="14" w:name="_Hlk126916245"/>
      <w:r w:rsidRPr="00B20579">
        <w:rPr>
          <w:rFonts w:hint="eastAsia"/>
          <w:szCs w:val="24"/>
          <w:lang w:val="zh-CN"/>
        </w:rPr>
        <w:t>工发组织和环境署正在为刚果基加利氢氟碳化物实施计划第一阶段的实施申请供资</w:t>
      </w:r>
      <w:r w:rsidRPr="00B20579">
        <w:rPr>
          <w:szCs w:val="24"/>
        </w:rPr>
        <w:t>228,000</w:t>
      </w:r>
      <w:r w:rsidRPr="00B20579">
        <w:rPr>
          <w:rFonts w:hint="eastAsia"/>
          <w:szCs w:val="24"/>
          <w:lang w:val="zh-CN"/>
        </w:rPr>
        <w:t>美元</w:t>
      </w:r>
      <w:r w:rsidRPr="00B20579">
        <w:rPr>
          <w:rFonts w:hint="eastAsia"/>
          <w:szCs w:val="24"/>
        </w:rPr>
        <w:t>，</w:t>
      </w:r>
      <w:r w:rsidRPr="00B20579">
        <w:rPr>
          <w:rFonts w:hint="eastAsia"/>
          <w:szCs w:val="24"/>
          <w:lang w:val="zh-CN"/>
        </w:rPr>
        <w:t>外加机构支助费用。为</w:t>
      </w:r>
      <w:r w:rsidRPr="00B20579">
        <w:rPr>
          <w:szCs w:val="24"/>
          <w:lang w:val="zh-CN"/>
        </w:rPr>
        <w:t>2023-2025</w:t>
      </w:r>
      <w:r w:rsidRPr="00B20579">
        <w:rPr>
          <w:rFonts w:hint="eastAsia"/>
          <w:szCs w:val="24"/>
          <w:lang w:val="zh-CN"/>
        </w:rPr>
        <w:t>年申请的资金总额为</w:t>
      </w:r>
      <w:r w:rsidRPr="00B20579">
        <w:rPr>
          <w:szCs w:val="24"/>
          <w:lang w:val="zh-CN"/>
        </w:rPr>
        <w:t>89,386</w:t>
      </w:r>
      <w:r w:rsidRPr="00B20579">
        <w:rPr>
          <w:rFonts w:hint="eastAsia"/>
          <w:szCs w:val="24"/>
          <w:lang w:val="zh-CN"/>
        </w:rPr>
        <w:t>美元，包括支助费用，这比业务计划中所列的资金少</w:t>
      </w:r>
      <w:r w:rsidRPr="00B20579">
        <w:rPr>
          <w:szCs w:val="24"/>
          <w:lang w:val="zh-CN"/>
        </w:rPr>
        <w:t>3,014</w:t>
      </w:r>
      <w:r w:rsidRPr="00B20579">
        <w:rPr>
          <w:rFonts w:hint="eastAsia"/>
          <w:szCs w:val="24"/>
          <w:lang w:val="zh-CN"/>
        </w:rPr>
        <w:t>美元。</w:t>
      </w:r>
    </w:p>
    <w:p w14:paraId="70243796" w14:textId="77777777" w:rsidR="005A3B6E" w:rsidRPr="00B20579" w:rsidRDefault="005A3B6E">
      <w:pPr>
        <w:spacing w:after="240"/>
        <w:outlineLvl w:val="0"/>
        <w:rPr>
          <w:szCs w:val="24"/>
          <w:u w:val="single"/>
        </w:rPr>
      </w:pPr>
      <w:bookmarkStart w:id="15" w:name="_Hlk126916251"/>
      <w:bookmarkEnd w:id="14"/>
      <w:r w:rsidRPr="00B20579">
        <w:rPr>
          <w:rFonts w:hint="eastAsia"/>
          <w:szCs w:val="24"/>
          <w:u w:val="single"/>
          <w:lang w:val="zh-CN"/>
        </w:rPr>
        <w:t>协定草案</w:t>
      </w:r>
    </w:p>
    <w:bookmarkEnd w:id="15"/>
    <w:p w14:paraId="3875576D" w14:textId="77777777" w:rsidR="005A3B6E" w:rsidRPr="00B20579" w:rsidRDefault="005A3B6E">
      <w:pPr>
        <w:pStyle w:val="Heading1"/>
        <w:rPr>
          <w:szCs w:val="24"/>
        </w:rPr>
      </w:pPr>
      <w:r w:rsidRPr="00B20579">
        <w:rPr>
          <w:rFonts w:hint="eastAsia"/>
          <w:szCs w:val="24"/>
          <w:lang w:val="zh-CN"/>
        </w:rPr>
        <w:t>刚果政府与执行委员会尚未编制基加利氢氟碳化物实施计划第一阶段的协定草案</w:t>
      </w:r>
      <w:r w:rsidRPr="00B20579">
        <w:rPr>
          <w:rFonts w:hint="eastAsia"/>
          <w:szCs w:val="24"/>
        </w:rPr>
        <w:t>，</w:t>
      </w:r>
      <w:r w:rsidRPr="00B20579">
        <w:rPr>
          <w:rFonts w:hint="eastAsia"/>
          <w:szCs w:val="24"/>
          <w:lang w:val="zh-CN"/>
        </w:rPr>
        <w:t>因为协定模板仍由执行委员会审议之中。</w:t>
      </w:r>
      <w:r w:rsidRPr="00B20579">
        <w:rPr>
          <w:szCs w:val="24"/>
        </w:rPr>
        <w:t xml:space="preserve"> </w:t>
      </w:r>
    </w:p>
    <w:p w14:paraId="08A7B3AA" w14:textId="77777777" w:rsidR="005A3B6E" w:rsidRPr="00B20579" w:rsidRDefault="005A3B6E">
      <w:pPr>
        <w:pStyle w:val="Heading1"/>
        <w:rPr>
          <w:szCs w:val="24"/>
        </w:rPr>
      </w:pPr>
      <w:r w:rsidRPr="00B20579">
        <w:rPr>
          <w:rFonts w:hint="eastAsia"/>
          <w:szCs w:val="24"/>
          <w:lang w:val="zh-CN"/>
        </w:rPr>
        <w:t>如果执行委员会愿意</w:t>
      </w:r>
      <w:r w:rsidRPr="00B20579">
        <w:rPr>
          <w:rFonts w:hint="eastAsia"/>
          <w:szCs w:val="24"/>
        </w:rPr>
        <w:t>，</w:t>
      </w:r>
      <w:r w:rsidRPr="00B20579">
        <w:rPr>
          <w:rFonts w:hint="eastAsia"/>
          <w:szCs w:val="24"/>
          <w:lang w:val="zh-CN"/>
        </w:rPr>
        <w:t>可以原则上批准刚果基加利氢氟碳化物实施计划第一阶段的资金</w:t>
      </w:r>
      <w:r w:rsidRPr="00B20579">
        <w:rPr>
          <w:rFonts w:hint="eastAsia"/>
          <w:szCs w:val="24"/>
        </w:rPr>
        <w:t>，</w:t>
      </w:r>
      <w:r w:rsidRPr="00B20579">
        <w:rPr>
          <w:rFonts w:hint="eastAsia"/>
          <w:szCs w:val="24"/>
          <w:lang w:val="zh-CN"/>
        </w:rPr>
        <w:t>并可以批准提供给第一次付款的资金</w:t>
      </w:r>
      <w:r w:rsidRPr="00B20579">
        <w:rPr>
          <w:rFonts w:hint="eastAsia"/>
          <w:szCs w:val="24"/>
        </w:rPr>
        <w:t>，</w:t>
      </w:r>
      <w:r w:rsidRPr="00B20579">
        <w:rPr>
          <w:rFonts w:hint="eastAsia"/>
          <w:szCs w:val="24"/>
          <w:lang w:val="zh-CN"/>
        </w:rPr>
        <w:t>但有一项谅解</w:t>
      </w:r>
      <w:r w:rsidRPr="00B20579">
        <w:rPr>
          <w:rFonts w:hint="eastAsia"/>
          <w:szCs w:val="24"/>
        </w:rPr>
        <w:t>，</w:t>
      </w:r>
      <w:r w:rsidRPr="00B20579">
        <w:rPr>
          <w:rFonts w:hint="eastAsia"/>
          <w:szCs w:val="24"/>
          <w:lang w:val="zh-CN"/>
        </w:rPr>
        <w:t>即在提交第二次付款的申请之前以及在协定模板一旦获得批准之后</w:t>
      </w:r>
      <w:r w:rsidRPr="00B20579">
        <w:rPr>
          <w:rFonts w:hint="eastAsia"/>
          <w:szCs w:val="24"/>
        </w:rPr>
        <w:t>，</w:t>
      </w:r>
      <w:r w:rsidRPr="00B20579">
        <w:rPr>
          <w:rFonts w:hint="eastAsia"/>
          <w:szCs w:val="24"/>
          <w:lang w:val="zh-CN"/>
        </w:rPr>
        <w:t>则将编制该协定并提交给未来的会议。</w:t>
      </w:r>
      <w:r w:rsidRPr="00B20579">
        <w:rPr>
          <w:szCs w:val="24"/>
        </w:rPr>
        <w:t xml:space="preserve"> </w:t>
      </w:r>
    </w:p>
    <w:p w14:paraId="24A423AD" w14:textId="77777777" w:rsidR="005A3B6E" w:rsidRPr="00B20579" w:rsidRDefault="005A3B6E">
      <w:pPr>
        <w:pStyle w:val="Heading1"/>
        <w:keepNext/>
        <w:keepLines/>
        <w:numPr>
          <w:ilvl w:val="0"/>
          <w:numId w:val="0"/>
        </w:numPr>
        <w:autoSpaceDE w:val="0"/>
        <w:autoSpaceDN w:val="0"/>
        <w:adjustRightInd w:val="0"/>
        <w:rPr>
          <w:b/>
          <w:szCs w:val="24"/>
        </w:rPr>
      </w:pPr>
      <w:r w:rsidRPr="00B20579">
        <w:rPr>
          <w:rFonts w:hint="eastAsia"/>
          <w:b/>
          <w:szCs w:val="24"/>
          <w:lang w:val="zh-CN"/>
        </w:rPr>
        <w:t>建议</w:t>
      </w:r>
    </w:p>
    <w:p w14:paraId="47F9700D" w14:textId="77777777" w:rsidR="005A3B6E" w:rsidRPr="00B20579" w:rsidRDefault="005A3B6E">
      <w:pPr>
        <w:pStyle w:val="Heading1"/>
        <w:rPr>
          <w:szCs w:val="24"/>
          <w:u w:val="single"/>
        </w:rPr>
      </w:pPr>
      <w:r w:rsidRPr="00B20579">
        <w:rPr>
          <w:rFonts w:hint="eastAsia"/>
          <w:szCs w:val="24"/>
          <w:lang w:val="zh-CN"/>
        </w:rPr>
        <w:t>谨建议执行委员会考虑：</w:t>
      </w:r>
    </w:p>
    <w:p w14:paraId="474C7226" w14:textId="77777777" w:rsidR="005A3B6E" w:rsidRPr="00B20579" w:rsidRDefault="005A3B6E">
      <w:pPr>
        <w:pStyle w:val="Heading2"/>
        <w:numPr>
          <w:ilvl w:val="1"/>
          <w:numId w:val="1"/>
        </w:numPr>
        <w:rPr>
          <w:szCs w:val="24"/>
        </w:rPr>
      </w:pPr>
      <w:r w:rsidRPr="00B20579">
        <w:rPr>
          <w:rFonts w:hint="eastAsia"/>
          <w:szCs w:val="24"/>
          <w:lang w:val="zh-CN"/>
        </w:rPr>
        <w:t>原则上核准刚果</w:t>
      </w:r>
      <w:r w:rsidRPr="00B20579">
        <w:rPr>
          <w:szCs w:val="24"/>
        </w:rPr>
        <w:t>2023-2030</w:t>
      </w:r>
      <w:r w:rsidRPr="00B20579">
        <w:rPr>
          <w:rFonts w:hint="eastAsia"/>
          <w:szCs w:val="24"/>
          <w:lang w:val="zh-CN"/>
        </w:rPr>
        <w:t>年基加利氢氟碳化物实施计划第一阶段</w:t>
      </w:r>
      <w:r w:rsidRPr="00B20579">
        <w:rPr>
          <w:rFonts w:hint="eastAsia"/>
          <w:szCs w:val="24"/>
        </w:rPr>
        <w:t>，</w:t>
      </w:r>
      <w:r w:rsidRPr="00B20579">
        <w:rPr>
          <w:rFonts w:hint="eastAsia"/>
          <w:szCs w:val="24"/>
          <w:lang w:val="zh-CN"/>
        </w:rPr>
        <w:t>以便到</w:t>
      </w:r>
      <w:r w:rsidRPr="00B20579">
        <w:rPr>
          <w:szCs w:val="24"/>
        </w:rPr>
        <w:t>2029</w:t>
      </w:r>
      <w:r w:rsidRPr="00B20579">
        <w:rPr>
          <w:rFonts w:hint="eastAsia"/>
          <w:szCs w:val="24"/>
          <w:lang w:val="zh-CN"/>
        </w:rPr>
        <w:t>年减少该国氢氟碳化物基准消费量</w:t>
      </w:r>
      <w:r w:rsidRPr="00B20579">
        <w:rPr>
          <w:szCs w:val="24"/>
        </w:rPr>
        <w:t>48.7%</w:t>
      </w:r>
      <w:r w:rsidRPr="00B20579">
        <w:rPr>
          <w:rFonts w:hint="eastAsia"/>
          <w:szCs w:val="24"/>
        </w:rPr>
        <w:t>（</w:t>
      </w:r>
      <w:r w:rsidRPr="00B20579">
        <w:rPr>
          <w:rFonts w:hint="eastAsia"/>
          <w:szCs w:val="24"/>
          <w:lang w:val="zh-CN"/>
        </w:rPr>
        <w:t>即各基准年该国氢氟碳化物平均消费量的</w:t>
      </w:r>
      <w:r w:rsidRPr="00B20579">
        <w:rPr>
          <w:szCs w:val="24"/>
        </w:rPr>
        <w:t>10%</w:t>
      </w:r>
      <w:r w:rsidRPr="00B20579">
        <w:rPr>
          <w:rFonts w:hint="eastAsia"/>
          <w:szCs w:val="24"/>
        </w:rPr>
        <w:t>），</w:t>
      </w:r>
      <w:r w:rsidRPr="00B20579">
        <w:rPr>
          <w:rFonts w:hint="eastAsia"/>
          <w:szCs w:val="24"/>
          <w:lang w:val="zh-CN"/>
        </w:rPr>
        <w:t>供资</w:t>
      </w:r>
      <w:r w:rsidRPr="00B20579">
        <w:rPr>
          <w:szCs w:val="24"/>
        </w:rPr>
        <w:t>250,560</w:t>
      </w:r>
      <w:r w:rsidRPr="00B20579">
        <w:rPr>
          <w:rFonts w:hint="eastAsia"/>
          <w:szCs w:val="24"/>
          <w:lang w:val="zh-CN"/>
        </w:rPr>
        <w:t>美元</w:t>
      </w:r>
      <w:r w:rsidRPr="00B20579">
        <w:rPr>
          <w:rFonts w:hint="eastAsia"/>
          <w:szCs w:val="24"/>
        </w:rPr>
        <w:t>，</w:t>
      </w:r>
      <w:r w:rsidRPr="00B20579">
        <w:rPr>
          <w:rFonts w:hint="eastAsia"/>
          <w:szCs w:val="24"/>
          <w:lang w:val="zh-CN"/>
        </w:rPr>
        <w:t>包括给工发组织</w:t>
      </w:r>
      <w:r w:rsidRPr="00B20579">
        <w:rPr>
          <w:szCs w:val="24"/>
        </w:rPr>
        <w:t>177,000</w:t>
      </w:r>
      <w:r w:rsidRPr="00B20579">
        <w:rPr>
          <w:rFonts w:hint="eastAsia"/>
          <w:szCs w:val="24"/>
          <w:lang w:val="zh-CN"/>
        </w:rPr>
        <w:t>美元</w:t>
      </w:r>
      <w:r w:rsidRPr="00B20579">
        <w:rPr>
          <w:rFonts w:hint="eastAsia"/>
          <w:szCs w:val="24"/>
        </w:rPr>
        <w:t>，</w:t>
      </w:r>
      <w:r w:rsidRPr="00B20579">
        <w:rPr>
          <w:rFonts w:hint="eastAsia"/>
          <w:szCs w:val="24"/>
          <w:lang w:val="zh-CN"/>
        </w:rPr>
        <w:t>外加机构支助费用</w:t>
      </w:r>
      <w:r w:rsidRPr="00B20579">
        <w:rPr>
          <w:szCs w:val="24"/>
        </w:rPr>
        <w:t>15,930</w:t>
      </w:r>
      <w:r w:rsidRPr="00B20579">
        <w:rPr>
          <w:rFonts w:hint="eastAsia"/>
          <w:szCs w:val="24"/>
          <w:lang w:val="zh-CN"/>
        </w:rPr>
        <w:t>美元和给环境署</w:t>
      </w:r>
      <w:r w:rsidRPr="00B20579">
        <w:rPr>
          <w:szCs w:val="24"/>
        </w:rPr>
        <w:t>51,000</w:t>
      </w:r>
      <w:r w:rsidRPr="00B20579">
        <w:rPr>
          <w:rFonts w:hint="eastAsia"/>
          <w:szCs w:val="24"/>
          <w:lang w:val="zh-CN"/>
        </w:rPr>
        <w:t>美元</w:t>
      </w:r>
      <w:r w:rsidRPr="00B20579">
        <w:rPr>
          <w:rFonts w:hint="eastAsia"/>
          <w:szCs w:val="24"/>
        </w:rPr>
        <w:t>，</w:t>
      </w:r>
      <w:r w:rsidRPr="00B20579">
        <w:rPr>
          <w:rFonts w:hint="eastAsia"/>
          <w:szCs w:val="24"/>
          <w:lang w:val="zh-CN"/>
        </w:rPr>
        <w:t>外加机构支助费用</w:t>
      </w:r>
      <w:r w:rsidRPr="00B20579">
        <w:rPr>
          <w:szCs w:val="24"/>
        </w:rPr>
        <w:t>6,630</w:t>
      </w:r>
      <w:r w:rsidRPr="00B20579">
        <w:rPr>
          <w:rFonts w:hint="eastAsia"/>
          <w:szCs w:val="24"/>
          <w:lang w:val="zh-CN"/>
        </w:rPr>
        <w:t>美元</w:t>
      </w:r>
      <w:r w:rsidRPr="00B20579">
        <w:rPr>
          <w:rFonts w:hint="eastAsia"/>
          <w:szCs w:val="24"/>
        </w:rPr>
        <w:t>，</w:t>
      </w:r>
      <w:r w:rsidRPr="00B20579">
        <w:rPr>
          <w:rFonts w:hint="eastAsia"/>
          <w:szCs w:val="24"/>
          <w:lang w:val="zh-CN"/>
        </w:rPr>
        <w:t>细目载于本文件附件一的列表</w:t>
      </w:r>
      <w:r w:rsidRPr="00B20579">
        <w:rPr>
          <w:rFonts w:hint="eastAsia"/>
          <w:szCs w:val="24"/>
        </w:rPr>
        <w:t>；</w:t>
      </w:r>
    </w:p>
    <w:p w14:paraId="5AC3E3F6" w14:textId="77777777" w:rsidR="005A3B6E" w:rsidRPr="00B20579" w:rsidRDefault="005A3B6E">
      <w:pPr>
        <w:pStyle w:val="Heading2"/>
        <w:numPr>
          <w:ilvl w:val="1"/>
          <w:numId w:val="1"/>
        </w:numPr>
        <w:rPr>
          <w:szCs w:val="24"/>
        </w:rPr>
      </w:pPr>
      <w:r w:rsidRPr="00B20579">
        <w:rPr>
          <w:rFonts w:hint="eastAsia"/>
          <w:szCs w:val="24"/>
          <w:lang w:val="zh-CN"/>
        </w:rPr>
        <w:t>核准刚果基加利氢氟碳化物实施计划第一阶段的第一次付款及相应的付款执行计划</w:t>
      </w:r>
      <w:r w:rsidRPr="00B20579">
        <w:rPr>
          <w:rFonts w:hint="eastAsia"/>
          <w:szCs w:val="24"/>
        </w:rPr>
        <w:t>，</w:t>
      </w:r>
      <w:r w:rsidRPr="00B20579">
        <w:rPr>
          <w:rFonts w:hint="eastAsia"/>
          <w:szCs w:val="24"/>
          <w:lang w:val="zh-CN"/>
        </w:rPr>
        <w:t>供资</w:t>
      </w:r>
      <w:r w:rsidRPr="00B20579">
        <w:rPr>
          <w:szCs w:val="24"/>
        </w:rPr>
        <w:t>89,386</w:t>
      </w:r>
      <w:r w:rsidRPr="00B20579">
        <w:rPr>
          <w:rFonts w:hint="eastAsia"/>
          <w:szCs w:val="24"/>
          <w:lang w:val="zh-CN"/>
        </w:rPr>
        <w:t>美元</w:t>
      </w:r>
      <w:r w:rsidRPr="00B20579">
        <w:rPr>
          <w:rFonts w:hint="eastAsia"/>
          <w:szCs w:val="24"/>
        </w:rPr>
        <w:t>，</w:t>
      </w:r>
      <w:r w:rsidRPr="00B20579">
        <w:rPr>
          <w:rFonts w:hint="eastAsia"/>
          <w:szCs w:val="24"/>
          <w:lang w:val="zh-CN"/>
        </w:rPr>
        <w:t>包括给工发组织</w:t>
      </w:r>
      <w:r w:rsidRPr="00B20579">
        <w:rPr>
          <w:szCs w:val="24"/>
        </w:rPr>
        <w:t>67,750</w:t>
      </w:r>
      <w:r w:rsidRPr="00B20579">
        <w:rPr>
          <w:rFonts w:hint="eastAsia"/>
          <w:szCs w:val="24"/>
          <w:lang w:val="zh-CN"/>
        </w:rPr>
        <w:t>美元</w:t>
      </w:r>
      <w:r w:rsidRPr="00B20579">
        <w:rPr>
          <w:rFonts w:hint="eastAsia"/>
          <w:szCs w:val="24"/>
        </w:rPr>
        <w:t>，</w:t>
      </w:r>
      <w:r w:rsidRPr="00B20579">
        <w:rPr>
          <w:rFonts w:hint="eastAsia"/>
          <w:szCs w:val="24"/>
          <w:lang w:val="zh-CN"/>
        </w:rPr>
        <w:t>外加机构支助费用</w:t>
      </w:r>
      <w:r w:rsidRPr="00B20579">
        <w:rPr>
          <w:szCs w:val="24"/>
        </w:rPr>
        <w:t>6,098</w:t>
      </w:r>
      <w:r w:rsidRPr="00B20579">
        <w:rPr>
          <w:rFonts w:hint="eastAsia"/>
          <w:szCs w:val="24"/>
          <w:lang w:val="zh-CN"/>
        </w:rPr>
        <w:t>美元</w:t>
      </w:r>
      <w:r w:rsidRPr="00B20579">
        <w:rPr>
          <w:rFonts w:hint="eastAsia"/>
          <w:szCs w:val="24"/>
        </w:rPr>
        <w:t>，</w:t>
      </w:r>
      <w:r w:rsidRPr="00B20579">
        <w:rPr>
          <w:rFonts w:hint="eastAsia"/>
          <w:szCs w:val="24"/>
          <w:lang w:val="zh-CN"/>
        </w:rPr>
        <w:t>以及给环境署</w:t>
      </w:r>
      <w:r w:rsidRPr="00B20579">
        <w:rPr>
          <w:szCs w:val="24"/>
        </w:rPr>
        <w:t>13,750</w:t>
      </w:r>
      <w:r w:rsidRPr="00B20579">
        <w:rPr>
          <w:rFonts w:hint="eastAsia"/>
          <w:szCs w:val="24"/>
          <w:lang w:val="zh-CN"/>
        </w:rPr>
        <w:t>美元</w:t>
      </w:r>
      <w:r w:rsidRPr="00B20579">
        <w:rPr>
          <w:rFonts w:hint="eastAsia"/>
          <w:szCs w:val="24"/>
        </w:rPr>
        <w:t>，</w:t>
      </w:r>
      <w:r w:rsidRPr="00B20579">
        <w:rPr>
          <w:rFonts w:hint="eastAsia"/>
          <w:szCs w:val="24"/>
          <w:lang w:val="zh-CN"/>
        </w:rPr>
        <w:t>外加机构支助费用</w:t>
      </w:r>
      <w:r w:rsidRPr="00B20579">
        <w:rPr>
          <w:szCs w:val="24"/>
        </w:rPr>
        <w:t>1,788</w:t>
      </w:r>
      <w:r w:rsidRPr="00B20579">
        <w:rPr>
          <w:rFonts w:hint="eastAsia"/>
          <w:szCs w:val="24"/>
          <w:lang w:val="zh-CN"/>
        </w:rPr>
        <w:t>美元</w:t>
      </w:r>
      <w:r w:rsidRPr="00B20579">
        <w:rPr>
          <w:rFonts w:hint="eastAsia"/>
          <w:szCs w:val="24"/>
        </w:rPr>
        <w:t>；</w:t>
      </w:r>
      <w:r w:rsidRPr="00B20579">
        <w:rPr>
          <w:rFonts w:hint="eastAsia"/>
          <w:szCs w:val="24"/>
          <w:lang w:val="zh-CN"/>
        </w:rPr>
        <w:t>和</w:t>
      </w:r>
    </w:p>
    <w:p w14:paraId="280D2B23" w14:textId="77777777" w:rsidR="005A3B6E" w:rsidRPr="00B20579" w:rsidRDefault="005A3B6E">
      <w:pPr>
        <w:pStyle w:val="Heading2"/>
        <w:numPr>
          <w:ilvl w:val="1"/>
          <w:numId w:val="1"/>
        </w:numPr>
        <w:rPr>
          <w:szCs w:val="24"/>
        </w:rPr>
      </w:pPr>
      <w:r w:rsidRPr="00B20579">
        <w:rPr>
          <w:rFonts w:hint="eastAsia"/>
          <w:szCs w:val="24"/>
          <w:lang w:val="zh-CN"/>
        </w:rPr>
        <w:t>请刚果政府、环境署、工发组织和秘书处最后确定刚果政府与执行委员会之间关于减少氢氟碳化物消费量的协定草案</w:t>
      </w:r>
      <w:r w:rsidRPr="00B20579">
        <w:rPr>
          <w:rFonts w:hint="eastAsia"/>
          <w:szCs w:val="24"/>
        </w:rPr>
        <w:t>，</w:t>
      </w:r>
      <w:r w:rsidRPr="00B20579">
        <w:rPr>
          <w:rFonts w:hint="eastAsia"/>
          <w:szCs w:val="24"/>
          <w:lang w:val="zh-CN"/>
        </w:rPr>
        <w:t>包括上文</w:t>
      </w:r>
      <w:r w:rsidRPr="00B20579">
        <w:rPr>
          <w:rFonts w:hint="eastAsia"/>
          <w:szCs w:val="24"/>
        </w:rPr>
        <w:t>（</w:t>
      </w:r>
      <w:r w:rsidRPr="00B20579">
        <w:rPr>
          <w:szCs w:val="24"/>
        </w:rPr>
        <w:t>a</w:t>
      </w:r>
      <w:r w:rsidRPr="00B20579">
        <w:rPr>
          <w:rFonts w:hint="eastAsia"/>
          <w:szCs w:val="24"/>
        </w:rPr>
        <w:t>）</w:t>
      </w:r>
      <w:r w:rsidRPr="00B20579">
        <w:rPr>
          <w:rFonts w:hint="eastAsia"/>
          <w:szCs w:val="24"/>
          <w:lang w:val="zh-CN"/>
        </w:rPr>
        <w:t>分段提到的附件所载的信息</w:t>
      </w:r>
      <w:r w:rsidRPr="00B20579">
        <w:rPr>
          <w:rFonts w:hint="eastAsia"/>
          <w:szCs w:val="24"/>
        </w:rPr>
        <w:t>，</w:t>
      </w:r>
      <w:r w:rsidRPr="00B20579">
        <w:rPr>
          <w:rFonts w:hint="eastAsia"/>
          <w:szCs w:val="24"/>
          <w:lang w:val="zh-CN"/>
        </w:rPr>
        <w:t>并在执行委员会批准基加利氢氟碳化物实施计划协定模板后将其提交给未来的会议。</w:t>
      </w:r>
    </w:p>
    <w:p w14:paraId="1C3C9E3B" w14:textId="77777777" w:rsidR="005A3B6E" w:rsidRDefault="005A3B6E">
      <w:pPr>
        <w:pStyle w:val="Heading3"/>
        <w:numPr>
          <w:ilvl w:val="0"/>
          <w:numId w:val="0"/>
        </w:numPr>
        <w:rPr>
          <w:szCs w:val="24"/>
        </w:rPr>
      </w:pPr>
    </w:p>
    <w:p w14:paraId="5C8EFFF8" w14:textId="77777777" w:rsidR="005A3B6E" w:rsidRDefault="005A3B6E">
      <w:pPr>
        <w:rPr>
          <w:szCs w:val="24"/>
        </w:rPr>
      </w:pPr>
    </w:p>
    <w:p w14:paraId="74FEB252" w14:textId="77777777" w:rsidR="005A3B6E" w:rsidRDefault="005A3B6E">
      <w:pPr>
        <w:rPr>
          <w:szCs w:val="24"/>
        </w:rPr>
        <w:sectPr w:rsidR="005A3B6E">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6A0BDCD6" w14:textId="77777777" w:rsidR="005A3B6E" w:rsidRDefault="005A3B6E">
      <w:pPr>
        <w:widowControl w:val="0"/>
        <w:spacing w:after="240"/>
        <w:jc w:val="center"/>
        <w:rPr>
          <w:b/>
          <w:szCs w:val="24"/>
        </w:rPr>
      </w:pPr>
      <w:r>
        <w:rPr>
          <w:rFonts w:ascii="SimSun" w:hint="eastAsia"/>
          <w:b/>
          <w:szCs w:val="24"/>
          <w:lang w:val="zh-CN"/>
        </w:rPr>
        <w:lastRenderedPageBreak/>
        <w:t>附件一</w:t>
      </w:r>
    </w:p>
    <w:p w14:paraId="6423F10E" w14:textId="77777777" w:rsidR="005A3B6E" w:rsidRDefault="005A3B6E">
      <w:pPr>
        <w:suppressAutoHyphens/>
        <w:spacing w:after="240"/>
        <w:jc w:val="center"/>
        <w:rPr>
          <w:b/>
          <w:szCs w:val="24"/>
        </w:rPr>
      </w:pPr>
      <w:r>
        <w:rPr>
          <w:rFonts w:ascii="SimSun" w:hint="eastAsia"/>
          <w:szCs w:val="24"/>
          <w:lang w:val="zh-CN"/>
        </w:rPr>
        <w:t>刚果基加利氢氟碳化物实施计划的逐步减少氢氟碳化物和各次资金付款的时间表</w:t>
      </w:r>
    </w:p>
    <w:p w14:paraId="51E394D4" w14:textId="77777777" w:rsidR="005A3B6E" w:rsidRDefault="005A3B6E">
      <w:pPr>
        <w:suppressAutoHyphens/>
        <w:spacing w:after="40"/>
        <w:jc w:val="left"/>
        <w:rPr>
          <w:b/>
          <w:szCs w:val="24"/>
        </w:rPr>
      </w:pPr>
      <w:r>
        <w:rPr>
          <w:rFonts w:ascii="SimSun" w:hint="eastAsia"/>
          <w:b/>
          <w:szCs w:val="24"/>
          <w:lang w:val="zh-CN"/>
        </w:rPr>
        <w:t>基加利氢氟碳化物实施计划（第一阶段）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A0" w:firstRow="1" w:lastRow="0" w:firstColumn="1" w:lastColumn="0" w:noHBand="0" w:noVBand="0"/>
      </w:tblPr>
      <w:tblGrid>
        <w:gridCol w:w="539"/>
        <w:gridCol w:w="3900"/>
        <w:gridCol w:w="1205"/>
        <w:gridCol w:w="1095"/>
        <w:gridCol w:w="1095"/>
        <w:gridCol w:w="1094"/>
        <w:gridCol w:w="1094"/>
        <w:gridCol w:w="1094"/>
        <w:gridCol w:w="1094"/>
        <w:gridCol w:w="1094"/>
        <w:gridCol w:w="1094"/>
      </w:tblGrid>
      <w:tr w:rsidR="005A3B6E" w14:paraId="5A16EF29" w14:textId="77777777">
        <w:trPr>
          <w:trHeight w:val="280"/>
        </w:trPr>
        <w:tc>
          <w:tcPr>
            <w:tcW w:w="187" w:type="pct"/>
            <w:tcMar>
              <w:top w:w="0" w:type="dxa"/>
              <w:left w:w="57" w:type="dxa"/>
              <w:bottom w:w="0" w:type="dxa"/>
              <w:right w:w="57" w:type="dxa"/>
            </w:tcMar>
            <w:vAlign w:val="center"/>
          </w:tcPr>
          <w:p w14:paraId="22D174B1" w14:textId="77777777" w:rsidR="005A3B6E" w:rsidRDefault="005A3B6E">
            <w:pPr>
              <w:suppressAutoHyphens/>
              <w:jc w:val="center"/>
              <w:rPr>
                <w:szCs w:val="24"/>
              </w:rPr>
            </w:pPr>
            <w:r>
              <w:rPr>
                <w:rFonts w:ascii="SimSun" w:hint="eastAsia"/>
                <w:b/>
                <w:sz w:val="20"/>
                <w:szCs w:val="24"/>
                <w:lang w:val="zh-CN"/>
              </w:rPr>
              <w:t>行数</w:t>
            </w:r>
          </w:p>
        </w:tc>
        <w:tc>
          <w:tcPr>
            <w:tcW w:w="1354" w:type="pct"/>
            <w:vAlign w:val="center"/>
          </w:tcPr>
          <w:p w14:paraId="58765E73" w14:textId="77777777" w:rsidR="005A3B6E" w:rsidRDefault="005A3B6E">
            <w:pPr>
              <w:suppressAutoHyphens/>
              <w:jc w:val="center"/>
              <w:rPr>
                <w:szCs w:val="24"/>
              </w:rPr>
            </w:pPr>
            <w:r>
              <w:rPr>
                <w:rFonts w:ascii="SimSun" w:hint="eastAsia"/>
                <w:b/>
                <w:sz w:val="20"/>
                <w:szCs w:val="24"/>
                <w:lang w:val="zh-CN"/>
              </w:rPr>
              <w:t>项目详情</w:t>
            </w:r>
          </w:p>
        </w:tc>
        <w:tc>
          <w:tcPr>
            <w:tcW w:w="418" w:type="pct"/>
            <w:vAlign w:val="center"/>
          </w:tcPr>
          <w:p w14:paraId="50124BCD" w14:textId="77777777" w:rsidR="005A3B6E" w:rsidRDefault="005A3B6E">
            <w:pPr>
              <w:suppressAutoHyphens/>
              <w:jc w:val="center"/>
              <w:rPr>
                <w:b/>
                <w:sz w:val="20"/>
                <w:szCs w:val="24"/>
              </w:rPr>
            </w:pPr>
            <w:r>
              <w:rPr>
                <w:b/>
                <w:sz w:val="20"/>
                <w:szCs w:val="24"/>
              </w:rPr>
              <w:t>2023</w:t>
            </w:r>
          </w:p>
        </w:tc>
        <w:tc>
          <w:tcPr>
            <w:tcW w:w="380" w:type="pct"/>
            <w:vAlign w:val="center"/>
          </w:tcPr>
          <w:p w14:paraId="68F2D222" w14:textId="77777777" w:rsidR="005A3B6E" w:rsidRDefault="005A3B6E">
            <w:pPr>
              <w:suppressAutoHyphens/>
              <w:jc w:val="center"/>
              <w:rPr>
                <w:b/>
                <w:sz w:val="20"/>
                <w:szCs w:val="24"/>
              </w:rPr>
            </w:pPr>
            <w:r>
              <w:rPr>
                <w:b/>
                <w:sz w:val="20"/>
                <w:szCs w:val="24"/>
              </w:rPr>
              <w:t>2024</w:t>
            </w:r>
          </w:p>
        </w:tc>
        <w:tc>
          <w:tcPr>
            <w:tcW w:w="380" w:type="pct"/>
            <w:vAlign w:val="center"/>
          </w:tcPr>
          <w:p w14:paraId="46745A50" w14:textId="77777777" w:rsidR="005A3B6E" w:rsidRDefault="005A3B6E">
            <w:pPr>
              <w:suppressAutoHyphens/>
              <w:jc w:val="center"/>
              <w:rPr>
                <w:b/>
                <w:sz w:val="20"/>
                <w:szCs w:val="24"/>
              </w:rPr>
            </w:pPr>
            <w:r>
              <w:rPr>
                <w:b/>
                <w:sz w:val="20"/>
                <w:szCs w:val="24"/>
              </w:rPr>
              <w:t>2025</w:t>
            </w:r>
          </w:p>
        </w:tc>
        <w:tc>
          <w:tcPr>
            <w:tcW w:w="380" w:type="pct"/>
            <w:vAlign w:val="center"/>
          </w:tcPr>
          <w:p w14:paraId="78B9817B" w14:textId="77777777" w:rsidR="005A3B6E" w:rsidRDefault="005A3B6E">
            <w:pPr>
              <w:suppressAutoHyphens/>
              <w:jc w:val="center"/>
              <w:rPr>
                <w:b/>
                <w:sz w:val="20"/>
                <w:szCs w:val="24"/>
              </w:rPr>
            </w:pPr>
            <w:r>
              <w:rPr>
                <w:b/>
                <w:sz w:val="20"/>
                <w:szCs w:val="24"/>
              </w:rPr>
              <w:t>2026</w:t>
            </w:r>
          </w:p>
        </w:tc>
        <w:tc>
          <w:tcPr>
            <w:tcW w:w="380" w:type="pct"/>
            <w:vAlign w:val="center"/>
          </w:tcPr>
          <w:p w14:paraId="7FA94464" w14:textId="77777777" w:rsidR="005A3B6E" w:rsidRDefault="005A3B6E">
            <w:pPr>
              <w:suppressAutoHyphens/>
              <w:jc w:val="center"/>
              <w:rPr>
                <w:b/>
                <w:sz w:val="20"/>
                <w:szCs w:val="24"/>
              </w:rPr>
            </w:pPr>
            <w:r>
              <w:rPr>
                <w:b/>
                <w:sz w:val="20"/>
                <w:szCs w:val="24"/>
              </w:rPr>
              <w:t>2027</w:t>
            </w:r>
          </w:p>
        </w:tc>
        <w:tc>
          <w:tcPr>
            <w:tcW w:w="380" w:type="pct"/>
            <w:vAlign w:val="center"/>
          </w:tcPr>
          <w:p w14:paraId="1BB1A226" w14:textId="77777777" w:rsidR="005A3B6E" w:rsidRDefault="005A3B6E">
            <w:pPr>
              <w:suppressAutoHyphens/>
              <w:jc w:val="center"/>
              <w:rPr>
                <w:b/>
                <w:sz w:val="20"/>
                <w:szCs w:val="24"/>
              </w:rPr>
            </w:pPr>
            <w:r>
              <w:rPr>
                <w:b/>
                <w:sz w:val="20"/>
                <w:szCs w:val="24"/>
              </w:rPr>
              <w:t>2028</w:t>
            </w:r>
          </w:p>
        </w:tc>
        <w:tc>
          <w:tcPr>
            <w:tcW w:w="380" w:type="pct"/>
            <w:vAlign w:val="center"/>
          </w:tcPr>
          <w:p w14:paraId="08A63BFD" w14:textId="77777777" w:rsidR="005A3B6E" w:rsidRDefault="005A3B6E">
            <w:pPr>
              <w:suppressAutoHyphens/>
              <w:jc w:val="center"/>
              <w:rPr>
                <w:b/>
                <w:sz w:val="20"/>
                <w:szCs w:val="24"/>
              </w:rPr>
            </w:pPr>
            <w:r>
              <w:rPr>
                <w:b/>
                <w:sz w:val="20"/>
                <w:szCs w:val="24"/>
              </w:rPr>
              <w:t>2029</w:t>
            </w:r>
          </w:p>
        </w:tc>
        <w:tc>
          <w:tcPr>
            <w:tcW w:w="380" w:type="pct"/>
            <w:vAlign w:val="center"/>
          </w:tcPr>
          <w:p w14:paraId="6C580484" w14:textId="77777777" w:rsidR="005A3B6E" w:rsidRDefault="005A3B6E">
            <w:pPr>
              <w:suppressAutoHyphens/>
              <w:jc w:val="center"/>
              <w:rPr>
                <w:b/>
                <w:sz w:val="20"/>
                <w:szCs w:val="24"/>
              </w:rPr>
            </w:pPr>
            <w:r>
              <w:rPr>
                <w:b/>
                <w:sz w:val="20"/>
                <w:szCs w:val="24"/>
              </w:rPr>
              <w:t>2030</w:t>
            </w:r>
          </w:p>
        </w:tc>
        <w:tc>
          <w:tcPr>
            <w:tcW w:w="380" w:type="pct"/>
            <w:vAlign w:val="center"/>
          </w:tcPr>
          <w:p w14:paraId="07B23138" w14:textId="77777777" w:rsidR="005A3B6E" w:rsidRDefault="005A3B6E">
            <w:pPr>
              <w:suppressAutoHyphens/>
              <w:jc w:val="center"/>
              <w:rPr>
                <w:szCs w:val="24"/>
              </w:rPr>
            </w:pPr>
            <w:r>
              <w:rPr>
                <w:rFonts w:ascii="SimSun" w:hint="eastAsia"/>
                <w:b/>
                <w:sz w:val="20"/>
                <w:szCs w:val="24"/>
                <w:lang w:val="zh-CN"/>
              </w:rPr>
              <w:t>共计</w:t>
            </w:r>
          </w:p>
        </w:tc>
      </w:tr>
      <w:tr w:rsidR="005A3B6E" w14:paraId="41C807A2" w14:textId="77777777">
        <w:trPr>
          <w:trHeight w:val="280"/>
        </w:trPr>
        <w:tc>
          <w:tcPr>
            <w:tcW w:w="187" w:type="pct"/>
            <w:tcMar>
              <w:top w:w="0" w:type="dxa"/>
              <w:left w:w="57" w:type="dxa"/>
              <w:bottom w:w="0" w:type="dxa"/>
              <w:right w:w="57" w:type="dxa"/>
            </w:tcMar>
          </w:tcPr>
          <w:p w14:paraId="3CE1CC1D" w14:textId="77777777" w:rsidR="005A3B6E" w:rsidRDefault="005A3B6E">
            <w:pPr>
              <w:suppressAutoHyphens/>
              <w:jc w:val="left"/>
              <w:rPr>
                <w:sz w:val="20"/>
                <w:szCs w:val="24"/>
              </w:rPr>
            </w:pPr>
            <w:r>
              <w:rPr>
                <w:sz w:val="20"/>
                <w:szCs w:val="24"/>
              </w:rPr>
              <w:t>1.1</w:t>
            </w:r>
          </w:p>
        </w:tc>
        <w:tc>
          <w:tcPr>
            <w:tcW w:w="1354" w:type="pct"/>
          </w:tcPr>
          <w:p w14:paraId="3D6054AB" w14:textId="77777777" w:rsidR="005A3B6E" w:rsidRDefault="005A3B6E">
            <w:pPr>
              <w:suppressAutoHyphens/>
              <w:jc w:val="left"/>
              <w:rPr>
                <w:szCs w:val="24"/>
              </w:rPr>
            </w:pPr>
            <w:r>
              <w:rPr>
                <w:rFonts w:ascii="SimSun" w:hint="eastAsia"/>
                <w:sz w:val="20"/>
                <w:szCs w:val="24"/>
                <w:lang w:val="zh-CN"/>
              </w:rPr>
              <w:t>蒙特利尔议定书附件</w:t>
            </w:r>
            <w:r>
              <w:rPr>
                <w:rFonts w:ascii="SimSun"/>
                <w:sz w:val="20"/>
                <w:szCs w:val="24"/>
              </w:rPr>
              <w:t>F</w:t>
            </w:r>
            <w:r>
              <w:rPr>
                <w:rFonts w:ascii="SimSun" w:hint="eastAsia"/>
                <w:sz w:val="20"/>
                <w:szCs w:val="24"/>
                <w:lang w:val="zh-CN"/>
              </w:rPr>
              <w:t>物质的削减时间表</w:t>
            </w:r>
            <w:r>
              <w:rPr>
                <w:rFonts w:ascii="SimSun"/>
                <w:sz w:val="20"/>
                <w:szCs w:val="24"/>
              </w:rPr>
              <w:t xml:space="preserve"> (</w:t>
            </w:r>
            <w:r>
              <w:rPr>
                <w:sz w:val="20"/>
                <w:szCs w:val="24"/>
              </w:rPr>
              <w:t>CO</w:t>
            </w:r>
            <w:r>
              <w:rPr>
                <w:sz w:val="20"/>
                <w:szCs w:val="24"/>
                <w:vertAlign w:val="subscript"/>
              </w:rPr>
              <w:t>2</w:t>
            </w:r>
            <w:r>
              <w:rPr>
                <w:rFonts w:ascii="SimSun" w:hint="eastAsia"/>
                <w:sz w:val="20"/>
                <w:szCs w:val="24"/>
                <w:lang w:val="zh-CN"/>
              </w:rPr>
              <w:t>当量吨</w:t>
            </w:r>
            <w:r>
              <w:rPr>
                <w:rFonts w:ascii="SimSun"/>
                <w:sz w:val="20"/>
                <w:szCs w:val="24"/>
              </w:rPr>
              <w:t>)</w:t>
            </w:r>
          </w:p>
        </w:tc>
        <w:tc>
          <w:tcPr>
            <w:tcW w:w="418" w:type="pct"/>
          </w:tcPr>
          <w:p w14:paraId="339CFFAF" w14:textId="77777777" w:rsidR="005A3B6E" w:rsidRDefault="005A3B6E">
            <w:pPr>
              <w:suppressAutoHyphens/>
              <w:jc w:val="right"/>
              <w:rPr>
                <w:sz w:val="20"/>
                <w:szCs w:val="24"/>
              </w:rPr>
            </w:pPr>
            <w:r>
              <w:rPr>
                <w:noProof/>
                <w:sz w:val="20"/>
                <w:szCs w:val="24"/>
              </w:rPr>
              <w:t>n/a</w:t>
            </w:r>
          </w:p>
        </w:tc>
        <w:tc>
          <w:tcPr>
            <w:tcW w:w="380" w:type="pct"/>
          </w:tcPr>
          <w:p w14:paraId="2909B511" w14:textId="77777777" w:rsidR="005A3B6E" w:rsidRDefault="005A3B6E">
            <w:pPr>
              <w:suppressAutoHyphens/>
              <w:ind w:left="-139"/>
              <w:jc w:val="right"/>
              <w:rPr>
                <w:sz w:val="20"/>
                <w:szCs w:val="24"/>
              </w:rPr>
            </w:pPr>
            <w:r>
              <w:rPr>
                <w:sz w:val="20"/>
                <w:szCs w:val="24"/>
              </w:rPr>
              <w:t>504,649</w:t>
            </w:r>
          </w:p>
        </w:tc>
        <w:tc>
          <w:tcPr>
            <w:tcW w:w="380" w:type="pct"/>
          </w:tcPr>
          <w:p w14:paraId="74741481" w14:textId="77777777" w:rsidR="005A3B6E" w:rsidRDefault="005A3B6E">
            <w:pPr>
              <w:suppressAutoHyphens/>
              <w:ind w:left="-139"/>
              <w:jc w:val="right"/>
              <w:rPr>
                <w:sz w:val="20"/>
                <w:szCs w:val="24"/>
              </w:rPr>
            </w:pPr>
            <w:r>
              <w:rPr>
                <w:sz w:val="20"/>
                <w:szCs w:val="24"/>
              </w:rPr>
              <w:t>504,649</w:t>
            </w:r>
          </w:p>
        </w:tc>
        <w:tc>
          <w:tcPr>
            <w:tcW w:w="380" w:type="pct"/>
          </w:tcPr>
          <w:p w14:paraId="24439612" w14:textId="77777777" w:rsidR="005A3B6E" w:rsidRDefault="005A3B6E">
            <w:pPr>
              <w:suppressAutoHyphens/>
              <w:ind w:left="-139"/>
              <w:jc w:val="right"/>
              <w:rPr>
                <w:sz w:val="20"/>
                <w:szCs w:val="24"/>
              </w:rPr>
            </w:pPr>
            <w:r>
              <w:rPr>
                <w:sz w:val="20"/>
                <w:szCs w:val="24"/>
              </w:rPr>
              <w:t>504,649</w:t>
            </w:r>
          </w:p>
        </w:tc>
        <w:tc>
          <w:tcPr>
            <w:tcW w:w="380" w:type="pct"/>
          </w:tcPr>
          <w:p w14:paraId="4FE0F818" w14:textId="77777777" w:rsidR="005A3B6E" w:rsidRDefault="005A3B6E">
            <w:pPr>
              <w:suppressAutoHyphens/>
              <w:ind w:left="-139"/>
              <w:jc w:val="right"/>
              <w:rPr>
                <w:sz w:val="20"/>
                <w:szCs w:val="24"/>
              </w:rPr>
            </w:pPr>
            <w:r>
              <w:rPr>
                <w:sz w:val="20"/>
                <w:szCs w:val="24"/>
              </w:rPr>
              <w:t>504,649</w:t>
            </w:r>
          </w:p>
        </w:tc>
        <w:tc>
          <w:tcPr>
            <w:tcW w:w="380" w:type="pct"/>
          </w:tcPr>
          <w:p w14:paraId="049A9C78" w14:textId="77777777" w:rsidR="005A3B6E" w:rsidRDefault="005A3B6E">
            <w:pPr>
              <w:suppressAutoHyphens/>
              <w:ind w:left="-139"/>
              <w:jc w:val="right"/>
              <w:rPr>
                <w:sz w:val="20"/>
                <w:szCs w:val="24"/>
              </w:rPr>
            </w:pPr>
            <w:r>
              <w:rPr>
                <w:sz w:val="20"/>
                <w:szCs w:val="24"/>
              </w:rPr>
              <w:t>504,649</w:t>
            </w:r>
          </w:p>
        </w:tc>
        <w:tc>
          <w:tcPr>
            <w:tcW w:w="380" w:type="pct"/>
          </w:tcPr>
          <w:p w14:paraId="3A7162B6" w14:textId="77777777" w:rsidR="005A3B6E" w:rsidRDefault="005A3B6E">
            <w:pPr>
              <w:suppressAutoHyphens/>
              <w:ind w:left="-139"/>
              <w:jc w:val="right"/>
              <w:rPr>
                <w:sz w:val="20"/>
                <w:szCs w:val="24"/>
              </w:rPr>
            </w:pPr>
            <w:r>
              <w:rPr>
                <w:sz w:val="20"/>
                <w:szCs w:val="24"/>
              </w:rPr>
              <w:t>454,184</w:t>
            </w:r>
          </w:p>
        </w:tc>
        <w:tc>
          <w:tcPr>
            <w:tcW w:w="380" w:type="pct"/>
          </w:tcPr>
          <w:p w14:paraId="2AE4C605" w14:textId="77777777" w:rsidR="005A3B6E" w:rsidRDefault="005A3B6E">
            <w:pPr>
              <w:suppressAutoHyphens/>
              <w:ind w:left="-139"/>
              <w:jc w:val="right"/>
              <w:rPr>
                <w:sz w:val="20"/>
                <w:szCs w:val="24"/>
              </w:rPr>
            </w:pPr>
            <w:r>
              <w:rPr>
                <w:sz w:val="20"/>
                <w:szCs w:val="24"/>
              </w:rPr>
              <w:t>454,184</w:t>
            </w:r>
          </w:p>
        </w:tc>
        <w:tc>
          <w:tcPr>
            <w:tcW w:w="380" w:type="pct"/>
          </w:tcPr>
          <w:p w14:paraId="258D88DB" w14:textId="77777777" w:rsidR="005A3B6E" w:rsidRDefault="005A3B6E">
            <w:pPr>
              <w:suppressAutoHyphens/>
              <w:ind w:left="-139"/>
              <w:jc w:val="right"/>
              <w:rPr>
                <w:sz w:val="20"/>
                <w:szCs w:val="24"/>
              </w:rPr>
            </w:pPr>
            <w:r>
              <w:rPr>
                <w:noProof/>
                <w:sz w:val="20"/>
                <w:szCs w:val="24"/>
              </w:rPr>
              <w:t>n/a</w:t>
            </w:r>
          </w:p>
        </w:tc>
      </w:tr>
      <w:tr w:rsidR="005A3B6E" w14:paraId="35D71D13" w14:textId="77777777">
        <w:trPr>
          <w:trHeight w:val="280"/>
        </w:trPr>
        <w:tc>
          <w:tcPr>
            <w:tcW w:w="187" w:type="pct"/>
            <w:tcMar>
              <w:top w:w="0" w:type="dxa"/>
              <w:left w:w="57" w:type="dxa"/>
              <w:bottom w:w="0" w:type="dxa"/>
              <w:right w:w="57" w:type="dxa"/>
            </w:tcMar>
          </w:tcPr>
          <w:p w14:paraId="31D9B608" w14:textId="77777777" w:rsidR="005A3B6E" w:rsidRDefault="005A3B6E">
            <w:pPr>
              <w:suppressAutoHyphens/>
              <w:jc w:val="left"/>
              <w:rPr>
                <w:sz w:val="20"/>
                <w:szCs w:val="24"/>
              </w:rPr>
            </w:pPr>
            <w:r>
              <w:rPr>
                <w:sz w:val="20"/>
                <w:szCs w:val="24"/>
              </w:rPr>
              <w:t>1.2</w:t>
            </w:r>
          </w:p>
        </w:tc>
        <w:tc>
          <w:tcPr>
            <w:tcW w:w="1354" w:type="pct"/>
          </w:tcPr>
          <w:p w14:paraId="08292521" w14:textId="77777777" w:rsidR="005A3B6E" w:rsidRDefault="005A3B6E">
            <w:pPr>
              <w:suppressAutoHyphens/>
              <w:jc w:val="left"/>
              <w:rPr>
                <w:szCs w:val="24"/>
              </w:rPr>
            </w:pPr>
            <w:r>
              <w:rPr>
                <w:rFonts w:ascii="SimSun" w:hint="eastAsia"/>
                <w:sz w:val="20"/>
                <w:szCs w:val="24"/>
                <w:lang w:val="zh-CN"/>
              </w:rPr>
              <w:t>附件</w:t>
            </w:r>
            <w:r>
              <w:rPr>
                <w:rFonts w:ascii="SimSun"/>
                <w:sz w:val="20"/>
                <w:szCs w:val="24"/>
              </w:rPr>
              <w:t>F</w:t>
            </w:r>
            <w:r>
              <w:rPr>
                <w:rFonts w:ascii="SimSun" w:hint="eastAsia"/>
                <w:sz w:val="20"/>
                <w:szCs w:val="24"/>
                <w:lang w:val="zh-CN"/>
              </w:rPr>
              <w:t>物质的最大允许总消费量</w:t>
            </w:r>
            <w:r>
              <w:rPr>
                <w:rFonts w:ascii="SimSun"/>
                <w:sz w:val="20"/>
                <w:szCs w:val="24"/>
              </w:rPr>
              <w:t>(</w:t>
            </w:r>
            <w:r>
              <w:rPr>
                <w:sz w:val="20"/>
                <w:szCs w:val="24"/>
              </w:rPr>
              <w:t>CO</w:t>
            </w:r>
            <w:r>
              <w:rPr>
                <w:sz w:val="20"/>
                <w:szCs w:val="24"/>
                <w:vertAlign w:val="subscript"/>
              </w:rPr>
              <w:t>2</w:t>
            </w:r>
            <w:r>
              <w:rPr>
                <w:rFonts w:ascii="SimSun" w:hint="eastAsia"/>
                <w:sz w:val="20"/>
                <w:szCs w:val="24"/>
                <w:lang w:val="zh-CN"/>
              </w:rPr>
              <w:t>当量吨</w:t>
            </w:r>
            <w:r>
              <w:rPr>
                <w:rFonts w:ascii="SimSun"/>
                <w:sz w:val="20"/>
                <w:szCs w:val="24"/>
              </w:rPr>
              <w:t>)</w:t>
            </w:r>
          </w:p>
        </w:tc>
        <w:tc>
          <w:tcPr>
            <w:tcW w:w="418" w:type="pct"/>
          </w:tcPr>
          <w:p w14:paraId="2D821CC2" w14:textId="77777777" w:rsidR="005A3B6E" w:rsidRDefault="005A3B6E">
            <w:pPr>
              <w:suppressAutoHyphens/>
              <w:jc w:val="right"/>
              <w:rPr>
                <w:sz w:val="20"/>
                <w:szCs w:val="24"/>
              </w:rPr>
            </w:pPr>
            <w:r>
              <w:rPr>
                <w:sz w:val="20"/>
                <w:szCs w:val="24"/>
              </w:rPr>
              <w:t>304,964</w:t>
            </w:r>
          </w:p>
        </w:tc>
        <w:tc>
          <w:tcPr>
            <w:tcW w:w="380" w:type="pct"/>
          </w:tcPr>
          <w:p w14:paraId="73961A09" w14:textId="77777777" w:rsidR="005A3B6E" w:rsidRDefault="005A3B6E">
            <w:pPr>
              <w:suppressAutoHyphens/>
              <w:ind w:left="-139"/>
              <w:jc w:val="right"/>
              <w:rPr>
                <w:sz w:val="20"/>
                <w:szCs w:val="24"/>
              </w:rPr>
            </w:pPr>
            <w:r>
              <w:rPr>
                <w:sz w:val="20"/>
                <w:szCs w:val="24"/>
              </w:rPr>
              <w:t>330,903</w:t>
            </w:r>
          </w:p>
        </w:tc>
        <w:tc>
          <w:tcPr>
            <w:tcW w:w="380" w:type="pct"/>
          </w:tcPr>
          <w:p w14:paraId="6071CA1F" w14:textId="77777777" w:rsidR="005A3B6E" w:rsidRDefault="005A3B6E">
            <w:pPr>
              <w:suppressAutoHyphens/>
              <w:ind w:left="-139"/>
              <w:jc w:val="right"/>
              <w:rPr>
                <w:sz w:val="20"/>
                <w:szCs w:val="24"/>
              </w:rPr>
            </w:pPr>
            <w:r>
              <w:rPr>
                <w:sz w:val="20"/>
                <w:szCs w:val="24"/>
              </w:rPr>
              <w:t>319,196</w:t>
            </w:r>
          </w:p>
        </w:tc>
        <w:tc>
          <w:tcPr>
            <w:tcW w:w="380" w:type="pct"/>
          </w:tcPr>
          <w:p w14:paraId="0863F509" w14:textId="77777777" w:rsidR="005A3B6E" w:rsidRDefault="005A3B6E">
            <w:pPr>
              <w:suppressAutoHyphens/>
              <w:ind w:left="-139"/>
              <w:jc w:val="right"/>
              <w:rPr>
                <w:sz w:val="20"/>
                <w:szCs w:val="24"/>
              </w:rPr>
            </w:pPr>
            <w:r>
              <w:rPr>
                <w:sz w:val="20"/>
                <w:szCs w:val="24"/>
              </w:rPr>
              <w:t>303,718</w:t>
            </w:r>
          </w:p>
        </w:tc>
        <w:tc>
          <w:tcPr>
            <w:tcW w:w="380" w:type="pct"/>
          </w:tcPr>
          <w:p w14:paraId="7DBC11B7" w14:textId="77777777" w:rsidR="005A3B6E" w:rsidRDefault="005A3B6E">
            <w:pPr>
              <w:suppressAutoHyphens/>
              <w:ind w:left="-139"/>
              <w:jc w:val="right"/>
              <w:rPr>
                <w:sz w:val="20"/>
                <w:szCs w:val="24"/>
              </w:rPr>
            </w:pPr>
            <w:r>
              <w:rPr>
                <w:sz w:val="20"/>
                <w:szCs w:val="24"/>
              </w:rPr>
              <w:t>291,384</w:t>
            </w:r>
          </w:p>
        </w:tc>
        <w:tc>
          <w:tcPr>
            <w:tcW w:w="380" w:type="pct"/>
          </w:tcPr>
          <w:p w14:paraId="33008335" w14:textId="77777777" w:rsidR="005A3B6E" w:rsidRDefault="005A3B6E">
            <w:pPr>
              <w:suppressAutoHyphens/>
              <w:ind w:left="-139"/>
              <w:jc w:val="right"/>
              <w:rPr>
                <w:sz w:val="20"/>
                <w:szCs w:val="24"/>
              </w:rPr>
            </w:pPr>
            <w:r>
              <w:rPr>
                <w:sz w:val="20"/>
                <w:szCs w:val="24"/>
              </w:rPr>
              <w:t>281,270</w:t>
            </w:r>
          </w:p>
        </w:tc>
        <w:tc>
          <w:tcPr>
            <w:tcW w:w="380" w:type="pct"/>
          </w:tcPr>
          <w:p w14:paraId="35B6471F" w14:textId="77777777" w:rsidR="005A3B6E" w:rsidRDefault="005A3B6E">
            <w:pPr>
              <w:suppressAutoHyphens/>
              <w:ind w:left="-139"/>
              <w:jc w:val="right"/>
              <w:rPr>
                <w:sz w:val="20"/>
                <w:szCs w:val="24"/>
              </w:rPr>
            </w:pPr>
            <w:r>
              <w:rPr>
                <w:sz w:val="20"/>
                <w:szCs w:val="24"/>
              </w:rPr>
              <w:t>258,932</w:t>
            </w:r>
          </w:p>
        </w:tc>
        <w:tc>
          <w:tcPr>
            <w:tcW w:w="380" w:type="pct"/>
          </w:tcPr>
          <w:p w14:paraId="2CD332F3" w14:textId="77777777" w:rsidR="005A3B6E" w:rsidRDefault="005A3B6E">
            <w:pPr>
              <w:suppressAutoHyphens/>
              <w:ind w:left="-139"/>
              <w:jc w:val="right"/>
              <w:rPr>
                <w:sz w:val="20"/>
                <w:szCs w:val="24"/>
              </w:rPr>
            </w:pPr>
            <w:r>
              <w:rPr>
                <w:sz w:val="20"/>
                <w:szCs w:val="24"/>
              </w:rPr>
              <w:t>258,932</w:t>
            </w:r>
          </w:p>
        </w:tc>
        <w:tc>
          <w:tcPr>
            <w:tcW w:w="380" w:type="pct"/>
          </w:tcPr>
          <w:p w14:paraId="3D566114" w14:textId="77777777" w:rsidR="005A3B6E" w:rsidRDefault="005A3B6E">
            <w:pPr>
              <w:suppressAutoHyphens/>
              <w:ind w:left="-139"/>
              <w:jc w:val="right"/>
              <w:rPr>
                <w:sz w:val="20"/>
                <w:szCs w:val="24"/>
              </w:rPr>
            </w:pPr>
            <w:r>
              <w:rPr>
                <w:noProof/>
                <w:sz w:val="20"/>
                <w:szCs w:val="24"/>
              </w:rPr>
              <w:t>n/a</w:t>
            </w:r>
          </w:p>
        </w:tc>
      </w:tr>
      <w:tr w:rsidR="005A3B6E" w14:paraId="6CAD7D93" w14:textId="77777777">
        <w:trPr>
          <w:trHeight w:val="280"/>
        </w:trPr>
        <w:tc>
          <w:tcPr>
            <w:tcW w:w="187" w:type="pct"/>
            <w:tcMar>
              <w:top w:w="0" w:type="dxa"/>
              <w:left w:w="57" w:type="dxa"/>
              <w:bottom w:w="0" w:type="dxa"/>
              <w:right w:w="57" w:type="dxa"/>
            </w:tcMar>
          </w:tcPr>
          <w:p w14:paraId="18832F75" w14:textId="77777777" w:rsidR="005A3B6E" w:rsidRDefault="005A3B6E">
            <w:pPr>
              <w:suppressAutoHyphens/>
              <w:jc w:val="left"/>
              <w:rPr>
                <w:sz w:val="20"/>
                <w:szCs w:val="24"/>
              </w:rPr>
            </w:pPr>
            <w:r>
              <w:rPr>
                <w:sz w:val="20"/>
                <w:szCs w:val="24"/>
              </w:rPr>
              <w:t>2.1</w:t>
            </w:r>
          </w:p>
        </w:tc>
        <w:tc>
          <w:tcPr>
            <w:tcW w:w="1354" w:type="pct"/>
          </w:tcPr>
          <w:p w14:paraId="7BC04EE7" w14:textId="77777777" w:rsidR="005A3B6E" w:rsidRDefault="005A3B6E">
            <w:pPr>
              <w:suppressAutoHyphens/>
              <w:jc w:val="left"/>
              <w:rPr>
                <w:szCs w:val="24"/>
              </w:rPr>
            </w:pPr>
            <w:r>
              <w:rPr>
                <w:rFonts w:ascii="SimSun" w:hint="eastAsia"/>
                <w:sz w:val="20"/>
                <w:szCs w:val="24"/>
                <w:lang w:val="zh-CN"/>
              </w:rPr>
              <w:t>牵头执行机构</w:t>
            </w:r>
            <w:r>
              <w:rPr>
                <w:rFonts w:ascii="SimSun"/>
                <w:sz w:val="20"/>
                <w:szCs w:val="24"/>
                <w:lang w:val="zh-CN"/>
              </w:rPr>
              <w:t>(</w:t>
            </w:r>
            <w:r>
              <w:rPr>
                <w:rFonts w:ascii="SimSun" w:hint="eastAsia"/>
                <w:sz w:val="20"/>
                <w:szCs w:val="24"/>
                <w:lang w:val="zh-CN"/>
              </w:rPr>
              <w:t>工发组织</w:t>
            </w:r>
            <w:r>
              <w:rPr>
                <w:rFonts w:ascii="SimSun"/>
                <w:sz w:val="20"/>
                <w:szCs w:val="24"/>
                <w:lang w:val="zh-CN"/>
              </w:rPr>
              <w:t>)</w:t>
            </w:r>
            <w:r>
              <w:rPr>
                <w:rFonts w:ascii="SimSun" w:hint="eastAsia"/>
                <w:sz w:val="20"/>
                <w:szCs w:val="24"/>
                <w:lang w:val="zh-CN"/>
              </w:rPr>
              <w:t>商定的供资（美元）</w:t>
            </w:r>
          </w:p>
        </w:tc>
        <w:tc>
          <w:tcPr>
            <w:tcW w:w="418" w:type="pct"/>
          </w:tcPr>
          <w:p w14:paraId="1B9FE4FD" w14:textId="77777777" w:rsidR="005A3B6E" w:rsidRDefault="005A3B6E">
            <w:pPr>
              <w:suppressAutoHyphens/>
              <w:ind w:left="-139"/>
              <w:jc w:val="right"/>
              <w:rPr>
                <w:sz w:val="20"/>
                <w:szCs w:val="24"/>
              </w:rPr>
            </w:pPr>
            <w:r>
              <w:rPr>
                <w:sz w:val="20"/>
                <w:szCs w:val="24"/>
              </w:rPr>
              <w:t>67,750</w:t>
            </w:r>
          </w:p>
        </w:tc>
        <w:tc>
          <w:tcPr>
            <w:tcW w:w="380" w:type="pct"/>
          </w:tcPr>
          <w:p w14:paraId="60207521" w14:textId="77777777" w:rsidR="005A3B6E" w:rsidRDefault="005A3B6E">
            <w:pPr>
              <w:suppressAutoHyphens/>
              <w:ind w:left="-139"/>
              <w:jc w:val="right"/>
              <w:rPr>
                <w:sz w:val="20"/>
                <w:szCs w:val="24"/>
              </w:rPr>
            </w:pPr>
            <w:r>
              <w:rPr>
                <w:sz w:val="20"/>
                <w:szCs w:val="24"/>
              </w:rPr>
              <w:t>0</w:t>
            </w:r>
          </w:p>
        </w:tc>
        <w:tc>
          <w:tcPr>
            <w:tcW w:w="380" w:type="pct"/>
          </w:tcPr>
          <w:p w14:paraId="583A6E2B" w14:textId="77777777" w:rsidR="005A3B6E" w:rsidRDefault="005A3B6E">
            <w:pPr>
              <w:suppressAutoHyphens/>
              <w:ind w:left="-139"/>
              <w:jc w:val="right"/>
              <w:rPr>
                <w:sz w:val="20"/>
                <w:szCs w:val="24"/>
              </w:rPr>
            </w:pPr>
            <w:r>
              <w:rPr>
                <w:sz w:val="20"/>
                <w:szCs w:val="24"/>
              </w:rPr>
              <w:t>0</w:t>
            </w:r>
          </w:p>
        </w:tc>
        <w:tc>
          <w:tcPr>
            <w:tcW w:w="380" w:type="pct"/>
          </w:tcPr>
          <w:p w14:paraId="54A15923" w14:textId="77777777" w:rsidR="005A3B6E" w:rsidRDefault="005A3B6E">
            <w:pPr>
              <w:suppressAutoHyphens/>
              <w:ind w:left="-139"/>
              <w:jc w:val="right"/>
              <w:rPr>
                <w:sz w:val="20"/>
                <w:szCs w:val="24"/>
              </w:rPr>
            </w:pPr>
            <w:r>
              <w:rPr>
                <w:sz w:val="20"/>
                <w:szCs w:val="24"/>
              </w:rPr>
              <w:t>96,500</w:t>
            </w:r>
          </w:p>
        </w:tc>
        <w:tc>
          <w:tcPr>
            <w:tcW w:w="380" w:type="pct"/>
          </w:tcPr>
          <w:p w14:paraId="4CE574AC" w14:textId="77777777" w:rsidR="005A3B6E" w:rsidRDefault="005A3B6E">
            <w:pPr>
              <w:suppressAutoHyphens/>
              <w:ind w:left="-139"/>
              <w:jc w:val="right"/>
              <w:rPr>
                <w:sz w:val="20"/>
                <w:szCs w:val="24"/>
              </w:rPr>
            </w:pPr>
            <w:r>
              <w:rPr>
                <w:sz w:val="20"/>
                <w:szCs w:val="24"/>
              </w:rPr>
              <w:t>0</w:t>
            </w:r>
          </w:p>
        </w:tc>
        <w:tc>
          <w:tcPr>
            <w:tcW w:w="380" w:type="pct"/>
          </w:tcPr>
          <w:p w14:paraId="19B9C5F9" w14:textId="77777777" w:rsidR="005A3B6E" w:rsidRDefault="005A3B6E">
            <w:pPr>
              <w:suppressAutoHyphens/>
              <w:ind w:left="-139"/>
              <w:jc w:val="right"/>
              <w:rPr>
                <w:sz w:val="20"/>
                <w:szCs w:val="24"/>
              </w:rPr>
            </w:pPr>
            <w:r>
              <w:rPr>
                <w:sz w:val="20"/>
                <w:szCs w:val="24"/>
              </w:rPr>
              <w:t>0</w:t>
            </w:r>
          </w:p>
        </w:tc>
        <w:tc>
          <w:tcPr>
            <w:tcW w:w="380" w:type="pct"/>
          </w:tcPr>
          <w:p w14:paraId="06ECB2FC" w14:textId="77777777" w:rsidR="005A3B6E" w:rsidRDefault="005A3B6E">
            <w:pPr>
              <w:suppressAutoHyphens/>
              <w:ind w:left="-139"/>
              <w:jc w:val="right"/>
              <w:rPr>
                <w:sz w:val="20"/>
                <w:szCs w:val="24"/>
              </w:rPr>
            </w:pPr>
            <w:r>
              <w:rPr>
                <w:sz w:val="20"/>
                <w:szCs w:val="24"/>
              </w:rPr>
              <w:t>0</w:t>
            </w:r>
          </w:p>
        </w:tc>
        <w:tc>
          <w:tcPr>
            <w:tcW w:w="380" w:type="pct"/>
          </w:tcPr>
          <w:p w14:paraId="419B12A3" w14:textId="77777777" w:rsidR="005A3B6E" w:rsidRDefault="005A3B6E">
            <w:pPr>
              <w:suppressAutoHyphens/>
              <w:ind w:left="-139"/>
              <w:jc w:val="right"/>
              <w:rPr>
                <w:sz w:val="20"/>
                <w:szCs w:val="24"/>
              </w:rPr>
            </w:pPr>
            <w:r>
              <w:rPr>
                <w:sz w:val="20"/>
                <w:szCs w:val="24"/>
              </w:rPr>
              <w:t>12,750</w:t>
            </w:r>
          </w:p>
        </w:tc>
        <w:tc>
          <w:tcPr>
            <w:tcW w:w="380" w:type="pct"/>
          </w:tcPr>
          <w:p w14:paraId="7526CDAE" w14:textId="77777777" w:rsidR="005A3B6E" w:rsidRDefault="005A3B6E">
            <w:pPr>
              <w:suppressAutoHyphens/>
              <w:ind w:left="-139"/>
              <w:jc w:val="right"/>
              <w:rPr>
                <w:sz w:val="20"/>
                <w:szCs w:val="24"/>
              </w:rPr>
            </w:pPr>
            <w:r>
              <w:rPr>
                <w:sz w:val="20"/>
                <w:szCs w:val="24"/>
              </w:rPr>
              <w:t>177,000</w:t>
            </w:r>
          </w:p>
        </w:tc>
      </w:tr>
      <w:tr w:rsidR="005A3B6E" w14:paraId="3D642D35" w14:textId="77777777">
        <w:trPr>
          <w:trHeight w:val="280"/>
        </w:trPr>
        <w:tc>
          <w:tcPr>
            <w:tcW w:w="187" w:type="pct"/>
            <w:tcMar>
              <w:top w:w="0" w:type="dxa"/>
              <w:left w:w="57" w:type="dxa"/>
              <w:bottom w:w="0" w:type="dxa"/>
              <w:right w:w="57" w:type="dxa"/>
            </w:tcMar>
          </w:tcPr>
          <w:p w14:paraId="56B769DC" w14:textId="77777777" w:rsidR="005A3B6E" w:rsidRDefault="005A3B6E">
            <w:pPr>
              <w:suppressAutoHyphens/>
              <w:jc w:val="left"/>
              <w:rPr>
                <w:sz w:val="20"/>
                <w:szCs w:val="24"/>
              </w:rPr>
            </w:pPr>
            <w:r>
              <w:rPr>
                <w:sz w:val="20"/>
                <w:szCs w:val="24"/>
              </w:rPr>
              <w:t>2.2</w:t>
            </w:r>
          </w:p>
        </w:tc>
        <w:tc>
          <w:tcPr>
            <w:tcW w:w="1354" w:type="pct"/>
          </w:tcPr>
          <w:p w14:paraId="556507B2" w14:textId="77777777" w:rsidR="005A3B6E" w:rsidRDefault="005A3B6E">
            <w:pPr>
              <w:suppressAutoHyphens/>
              <w:jc w:val="left"/>
              <w:rPr>
                <w:szCs w:val="24"/>
              </w:rPr>
            </w:pPr>
            <w:r>
              <w:rPr>
                <w:rFonts w:ascii="SimSun" w:hint="eastAsia"/>
                <w:sz w:val="20"/>
                <w:szCs w:val="24"/>
                <w:lang w:val="zh-CN"/>
              </w:rPr>
              <w:t>牵头执行机构的支助费用（美元）</w:t>
            </w:r>
          </w:p>
        </w:tc>
        <w:tc>
          <w:tcPr>
            <w:tcW w:w="418" w:type="pct"/>
          </w:tcPr>
          <w:p w14:paraId="1FE50B49" w14:textId="77777777" w:rsidR="005A3B6E" w:rsidRDefault="005A3B6E">
            <w:pPr>
              <w:suppressAutoHyphens/>
              <w:ind w:left="-139"/>
              <w:jc w:val="right"/>
              <w:rPr>
                <w:sz w:val="20"/>
                <w:szCs w:val="24"/>
              </w:rPr>
            </w:pPr>
            <w:r>
              <w:rPr>
                <w:sz w:val="20"/>
                <w:szCs w:val="24"/>
              </w:rPr>
              <w:t>6,098</w:t>
            </w:r>
          </w:p>
        </w:tc>
        <w:tc>
          <w:tcPr>
            <w:tcW w:w="380" w:type="pct"/>
          </w:tcPr>
          <w:p w14:paraId="30EEBE45" w14:textId="77777777" w:rsidR="005A3B6E" w:rsidRDefault="005A3B6E">
            <w:pPr>
              <w:suppressAutoHyphens/>
              <w:ind w:left="-139"/>
              <w:jc w:val="right"/>
              <w:rPr>
                <w:sz w:val="20"/>
                <w:szCs w:val="24"/>
              </w:rPr>
            </w:pPr>
            <w:r>
              <w:rPr>
                <w:sz w:val="20"/>
                <w:szCs w:val="24"/>
              </w:rPr>
              <w:t>0</w:t>
            </w:r>
          </w:p>
        </w:tc>
        <w:tc>
          <w:tcPr>
            <w:tcW w:w="380" w:type="pct"/>
          </w:tcPr>
          <w:p w14:paraId="5206333C" w14:textId="77777777" w:rsidR="005A3B6E" w:rsidRDefault="005A3B6E">
            <w:pPr>
              <w:suppressAutoHyphens/>
              <w:ind w:left="-139"/>
              <w:jc w:val="right"/>
              <w:rPr>
                <w:sz w:val="20"/>
                <w:szCs w:val="24"/>
              </w:rPr>
            </w:pPr>
            <w:r>
              <w:rPr>
                <w:sz w:val="20"/>
                <w:szCs w:val="24"/>
              </w:rPr>
              <w:t>0</w:t>
            </w:r>
          </w:p>
        </w:tc>
        <w:tc>
          <w:tcPr>
            <w:tcW w:w="380" w:type="pct"/>
          </w:tcPr>
          <w:p w14:paraId="52E85A4A" w14:textId="77777777" w:rsidR="005A3B6E" w:rsidRDefault="005A3B6E">
            <w:pPr>
              <w:suppressAutoHyphens/>
              <w:ind w:left="-139"/>
              <w:jc w:val="right"/>
              <w:rPr>
                <w:sz w:val="20"/>
                <w:szCs w:val="24"/>
              </w:rPr>
            </w:pPr>
            <w:r>
              <w:rPr>
                <w:sz w:val="20"/>
                <w:szCs w:val="24"/>
              </w:rPr>
              <w:t>8,685</w:t>
            </w:r>
          </w:p>
        </w:tc>
        <w:tc>
          <w:tcPr>
            <w:tcW w:w="380" w:type="pct"/>
          </w:tcPr>
          <w:p w14:paraId="36DCAC63" w14:textId="77777777" w:rsidR="005A3B6E" w:rsidRDefault="005A3B6E">
            <w:pPr>
              <w:suppressAutoHyphens/>
              <w:ind w:left="-139"/>
              <w:jc w:val="right"/>
              <w:rPr>
                <w:sz w:val="20"/>
                <w:szCs w:val="24"/>
              </w:rPr>
            </w:pPr>
            <w:r>
              <w:rPr>
                <w:sz w:val="20"/>
                <w:szCs w:val="24"/>
              </w:rPr>
              <w:t>0</w:t>
            </w:r>
          </w:p>
        </w:tc>
        <w:tc>
          <w:tcPr>
            <w:tcW w:w="380" w:type="pct"/>
          </w:tcPr>
          <w:p w14:paraId="4ACE3432" w14:textId="77777777" w:rsidR="005A3B6E" w:rsidRDefault="005A3B6E">
            <w:pPr>
              <w:suppressAutoHyphens/>
              <w:ind w:left="-139"/>
              <w:jc w:val="right"/>
              <w:rPr>
                <w:sz w:val="20"/>
                <w:szCs w:val="24"/>
              </w:rPr>
            </w:pPr>
            <w:r>
              <w:rPr>
                <w:sz w:val="20"/>
                <w:szCs w:val="24"/>
              </w:rPr>
              <w:t>0</w:t>
            </w:r>
          </w:p>
        </w:tc>
        <w:tc>
          <w:tcPr>
            <w:tcW w:w="380" w:type="pct"/>
          </w:tcPr>
          <w:p w14:paraId="63B54105" w14:textId="77777777" w:rsidR="005A3B6E" w:rsidRDefault="005A3B6E">
            <w:pPr>
              <w:suppressAutoHyphens/>
              <w:ind w:left="-139"/>
              <w:jc w:val="right"/>
              <w:rPr>
                <w:sz w:val="20"/>
                <w:szCs w:val="24"/>
              </w:rPr>
            </w:pPr>
            <w:r>
              <w:rPr>
                <w:sz w:val="20"/>
                <w:szCs w:val="24"/>
              </w:rPr>
              <w:t>0</w:t>
            </w:r>
          </w:p>
        </w:tc>
        <w:tc>
          <w:tcPr>
            <w:tcW w:w="380" w:type="pct"/>
          </w:tcPr>
          <w:p w14:paraId="3B8C5B5F" w14:textId="77777777" w:rsidR="005A3B6E" w:rsidRDefault="005A3B6E">
            <w:pPr>
              <w:suppressAutoHyphens/>
              <w:ind w:left="-139"/>
              <w:jc w:val="right"/>
              <w:rPr>
                <w:sz w:val="20"/>
                <w:szCs w:val="24"/>
              </w:rPr>
            </w:pPr>
            <w:r>
              <w:rPr>
                <w:sz w:val="20"/>
                <w:szCs w:val="24"/>
              </w:rPr>
              <w:t>1,147</w:t>
            </w:r>
          </w:p>
        </w:tc>
        <w:tc>
          <w:tcPr>
            <w:tcW w:w="380" w:type="pct"/>
          </w:tcPr>
          <w:p w14:paraId="129A1D56" w14:textId="77777777" w:rsidR="005A3B6E" w:rsidRDefault="005A3B6E">
            <w:pPr>
              <w:suppressAutoHyphens/>
              <w:ind w:left="-139"/>
              <w:jc w:val="right"/>
              <w:rPr>
                <w:sz w:val="20"/>
                <w:szCs w:val="24"/>
              </w:rPr>
            </w:pPr>
            <w:r>
              <w:rPr>
                <w:sz w:val="20"/>
                <w:szCs w:val="24"/>
              </w:rPr>
              <w:t>15,930</w:t>
            </w:r>
          </w:p>
        </w:tc>
      </w:tr>
      <w:tr w:rsidR="005A3B6E" w14:paraId="21739966" w14:textId="77777777">
        <w:trPr>
          <w:trHeight w:val="280"/>
        </w:trPr>
        <w:tc>
          <w:tcPr>
            <w:tcW w:w="187" w:type="pct"/>
            <w:tcMar>
              <w:top w:w="0" w:type="dxa"/>
              <w:left w:w="57" w:type="dxa"/>
              <w:bottom w:w="0" w:type="dxa"/>
              <w:right w:w="57" w:type="dxa"/>
            </w:tcMar>
          </w:tcPr>
          <w:p w14:paraId="4727103D" w14:textId="77777777" w:rsidR="005A3B6E" w:rsidRDefault="005A3B6E">
            <w:pPr>
              <w:suppressAutoHyphens/>
              <w:jc w:val="left"/>
              <w:rPr>
                <w:sz w:val="20"/>
                <w:szCs w:val="24"/>
              </w:rPr>
            </w:pPr>
            <w:r>
              <w:rPr>
                <w:sz w:val="20"/>
                <w:szCs w:val="24"/>
              </w:rPr>
              <w:t>2.3</w:t>
            </w:r>
          </w:p>
        </w:tc>
        <w:tc>
          <w:tcPr>
            <w:tcW w:w="1354" w:type="pct"/>
          </w:tcPr>
          <w:p w14:paraId="40A6C0AA" w14:textId="77777777" w:rsidR="005A3B6E" w:rsidRDefault="005A3B6E">
            <w:pPr>
              <w:suppressAutoHyphens/>
              <w:jc w:val="left"/>
              <w:rPr>
                <w:szCs w:val="24"/>
              </w:rPr>
            </w:pPr>
            <w:r>
              <w:rPr>
                <w:rFonts w:ascii="SimSun" w:hint="eastAsia"/>
                <w:sz w:val="20"/>
                <w:szCs w:val="24"/>
                <w:lang w:val="zh-CN"/>
              </w:rPr>
              <w:t>合作执行机构</w:t>
            </w:r>
            <w:r>
              <w:rPr>
                <w:rFonts w:ascii="SimSun"/>
                <w:sz w:val="20"/>
                <w:szCs w:val="24"/>
                <w:lang w:val="zh-CN"/>
              </w:rPr>
              <w:t>(</w:t>
            </w:r>
            <w:r>
              <w:rPr>
                <w:rFonts w:ascii="SimSun" w:hint="eastAsia"/>
                <w:sz w:val="20"/>
                <w:szCs w:val="24"/>
                <w:lang w:val="zh-CN"/>
              </w:rPr>
              <w:t>环境署</w:t>
            </w:r>
            <w:r>
              <w:rPr>
                <w:rFonts w:ascii="SimSun"/>
                <w:sz w:val="20"/>
                <w:szCs w:val="24"/>
                <w:lang w:val="zh-CN"/>
              </w:rPr>
              <w:t xml:space="preserve">) </w:t>
            </w:r>
            <w:r>
              <w:rPr>
                <w:rFonts w:ascii="SimSun" w:hint="eastAsia"/>
                <w:sz w:val="20"/>
                <w:szCs w:val="24"/>
                <w:lang w:val="zh-CN"/>
              </w:rPr>
              <w:t>商定的供资</w:t>
            </w:r>
            <w:r>
              <w:rPr>
                <w:rFonts w:ascii="SimSun"/>
                <w:sz w:val="20"/>
                <w:szCs w:val="24"/>
                <w:lang w:val="zh-CN"/>
              </w:rPr>
              <w:t>(</w:t>
            </w:r>
            <w:r>
              <w:rPr>
                <w:rFonts w:ascii="SimSun" w:hint="eastAsia"/>
                <w:sz w:val="20"/>
                <w:szCs w:val="24"/>
                <w:lang w:val="zh-CN"/>
              </w:rPr>
              <w:t>美元</w:t>
            </w:r>
            <w:r>
              <w:rPr>
                <w:rFonts w:ascii="SimSun"/>
                <w:sz w:val="20"/>
                <w:szCs w:val="24"/>
                <w:lang w:val="zh-CN"/>
              </w:rPr>
              <w:t>)</w:t>
            </w:r>
          </w:p>
        </w:tc>
        <w:tc>
          <w:tcPr>
            <w:tcW w:w="418" w:type="pct"/>
          </w:tcPr>
          <w:p w14:paraId="5839FEB1" w14:textId="77777777" w:rsidR="005A3B6E" w:rsidRDefault="005A3B6E">
            <w:pPr>
              <w:suppressAutoHyphens/>
              <w:ind w:left="-139"/>
              <w:jc w:val="right"/>
              <w:rPr>
                <w:sz w:val="20"/>
                <w:szCs w:val="24"/>
              </w:rPr>
            </w:pPr>
            <w:r>
              <w:rPr>
                <w:sz w:val="20"/>
                <w:szCs w:val="24"/>
              </w:rPr>
              <w:t>13,750</w:t>
            </w:r>
          </w:p>
        </w:tc>
        <w:tc>
          <w:tcPr>
            <w:tcW w:w="380" w:type="pct"/>
          </w:tcPr>
          <w:p w14:paraId="43ECAA56" w14:textId="77777777" w:rsidR="005A3B6E" w:rsidRDefault="005A3B6E">
            <w:pPr>
              <w:suppressAutoHyphens/>
              <w:ind w:left="-139"/>
              <w:jc w:val="right"/>
              <w:rPr>
                <w:sz w:val="20"/>
                <w:szCs w:val="24"/>
              </w:rPr>
            </w:pPr>
            <w:r>
              <w:rPr>
                <w:sz w:val="20"/>
                <w:szCs w:val="24"/>
              </w:rPr>
              <w:t>0</w:t>
            </w:r>
          </w:p>
        </w:tc>
        <w:tc>
          <w:tcPr>
            <w:tcW w:w="380" w:type="pct"/>
          </w:tcPr>
          <w:p w14:paraId="694F7D81" w14:textId="77777777" w:rsidR="005A3B6E" w:rsidRDefault="005A3B6E">
            <w:pPr>
              <w:suppressAutoHyphens/>
              <w:ind w:left="-139"/>
              <w:jc w:val="right"/>
              <w:rPr>
                <w:sz w:val="20"/>
                <w:szCs w:val="24"/>
              </w:rPr>
            </w:pPr>
            <w:r>
              <w:rPr>
                <w:sz w:val="20"/>
                <w:szCs w:val="24"/>
              </w:rPr>
              <w:t>0</w:t>
            </w:r>
          </w:p>
        </w:tc>
        <w:tc>
          <w:tcPr>
            <w:tcW w:w="380" w:type="pct"/>
          </w:tcPr>
          <w:p w14:paraId="298EBD05" w14:textId="77777777" w:rsidR="005A3B6E" w:rsidRDefault="005A3B6E">
            <w:pPr>
              <w:suppressAutoHyphens/>
              <w:ind w:left="-139"/>
              <w:jc w:val="right"/>
              <w:rPr>
                <w:sz w:val="20"/>
                <w:szCs w:val="24"/>
              </w:rPr>
            </w:pPr>
            <w:r>
              <w:rPr>
                <w:sz w:val="20"/>
                <w:szCs w:val="24"/>
              </w:rPr>
              <w:t>27,500</w:t>
            </w:r>
          </w:p>
        </w:tc>
        <w:tc>
          <w:tcPr>
            <w:tcW w:w="380" w:type="pct"/>
          </w:tcPr>
          <w:p w14:paraId="63F625A8" w14:textId="77777777" w:rsidR="005A3B6E" w:rsidRDefault="005A3B6E">
            <w:pPr>
              <w:suppressAutoHyphens/>
              <w:ind w:left="-139"/>
              <w:jc w:val="right"/>
              <w:rPr>
                <w:sz w:val="20"/>
                <w:szCs w:val="24"/>
              </w:rPr>
            </w:pPr>
            <w:r>
              <w:rPr>
                <w:sz w:val="20"/>
                <w:szCs w:val="24"/>
              </w:rPr>
              <w:t>0</w:t>
            </w:r>
          </w:p>
        </w:tc>
        <w:tc>
          <w:tcPr>
            <w:tcW w:w="380" w:type="pct"/>
          </w:tcPr>
          <w:p w14:paraId="750F8AC0" w14:textId="77777777" w:rsidR="005A3B6E" w:rsidRDefault="005A3B6E">
            <w:pPr>
              <w:suppressAutoHyphens/>
              <w:ind w:left="-139"/>
              <w:jc w:val="right"/>
              <w:rPr>
                <w:sz w:val="20"/>
                <w:szCs w:val="24"/>
              </w:rPr>
            </w:pPr>
            <w:r>
              <w:rPr>
                <w:sz w:val="20"/>
                <w:szCs w:val="24"/>
              </w:rPr>
              <w:t>0</w:t>
            </w:r>
          </w:p>
        </w:tc>
        <w:tc>
          <w:tcPr>
            <w:tcW w:w="380" w:type="pct"/>
          </w:tcPr>
          <w:p w14:paraId="704AD717" w14:textId="77777777" w:rsidR="005A3B6E" w:rsidRDefault="005A3B6E">
            <w:pPr>
              <w:suppressAutoHyphens/>
              <w:ind w:left="-139"/>
              <w:jc w:val="right"/>
              <w:rPr>
                <w:sz w:val="20"/>
                <w:szCs w:val="24"/>
              </w:rPr>
            </w:pPr>
            <w:r>
              <w:rPr>
                <w:sz w:val="20"/>
                <w:szCs w:val="24"/>
              </w:rPr>
              <w:t>0</w:t>
            </w:r>
          </w:p>
        </w:tc>
        <w:tc>
          <w:tcPr>
            <w:tcW w:w="380" w:type="pct"/>
          </w:tcPr>
          <w:p w14:paraId="022A8A91" w14:textId="77777777" w:rsidR="005A3B6E" w:rsidRDefault="005A3B6E">
            <w:pPr>
              <w:suppressAutoHyphens/>
              <w:ind w:left="-139"/>
              <w:jc w:val="right"/>
              <w:rPr>
                <w:sz w:val="20"/>
                <w:szCs w:val="24"/>
              </w:rPr>
            </w:pPr>
            <w:r>
              <w:rPr>
                <w:sz w:val="20"/>
                <w:szCs w:val="24"/>
              </w:rPr>
              <w:t>9,750</w:t>
            </w:r>
          </w:p>
        </w:tc>
        <w:tc>
          <w:tcPr>
            <w:tcW w:w="380" w:type="pct"/>
          </w:tcPr>
          <w:p w14:paraId="35127DDF" w14:textId="77777777" w:rsidR="005A3B6E" w:rsidRDefault="005A3B6E">
            <w:pPr>
              <w:suppressAutoHyphens/>
              <w:ind w:left="-139"/>
              <w:jc w:val="right"/>
              <w:rPr>
                <w:sz w:val="20"/>
                <w:szCs w:val="24"/>
              </w:rPr>
            </w:pPr>
            <w:r>
              <w:rPr>
                <w:sz w:val="20"/>
                <w:szCs w:val="24"/>
              </w:rPr>
              <w:t>51,000</w:t>
            </w:r>
          </w:p>
        </w:tc>
      </w:tr>
      <w:tr w:rsidR="005A3B6E" w14:paraId="073E2E20" w14:textId="77777777">
        <w:trPr>
          <w:trHeight w:val="280"/>
        </w:trPr>
        <w:tc>
          <w:tcPr>
            <w:tcW w:w="187" w:type="pct"/>
            <w:tcMar>
              <w:top w:w="0" w:type="dxa"/>
              <w:left w:w="57" w:type="dxa"/>
              <w:bottom w:w="0" w:type="dxa"/>
              <w:right w:w="57" w:type="dxa"/>
            </w:tcMar>
          </w:tcPr>
          <w:p w14:paraId="6AD0B02C" w14:textId="77777777" w:rsidR="005A3B6E" w:rsidRDefault="005A3B6E">
            <w:pPr>
              <w:suppressAutoHyphens/>
              <w:jc w:val="left"/>
              <w:rPr>
                <w:sz w:val="20"/>
                <w:szCs w:val="24"/>
              </w:rPr>
            </w:pPr>
            <w:r>
              <w:rPr>
                <w:sz w:val="20"/>
                <w:szCs w:val="24"/>
              </w:rPr>
              <w:t>2.4</w:t>
            </w:r>
          </w:p>
        </w:tc>
        <w:tc>
          <w:tcPr>
            <w:tcW w:w="1354" w:type="pct"/>
          </w:tcPr>
          <w:p w14:paraId="63038B2F" w14:textId="77777777" w:rsidR="005A3B6E" w:rsidRDefault="005A3B6E">
            <w:pPr>
              <w:suppressAutoHyphens/>
              <w:jc w:val="left"/>
              <w:rPr>
                <w:szCs w:val="24"/>
              </w:rPr>
            </w:pPr>
            <w:r>
              <w:rPr>
                <w:rFonts w:ascii="SimSun" w:hint="eastAsia"/>
                <w:sz w:val="20"/>
                <w:szCs w:val="24"/>
                <w:lang w:val="zh-CN"/>
              </w:rPr>
              <w:t>合作执行机构的支助费用（美元）</w:t>
            </w:r>
          </w:p>
        </w:tc>
        <w:tc>
          <w:tcPr>
            <w:tcW w:w="418" w:type="pct"/>
          </w:tcPr>
          <w:p w14:paraId="19FF6604" w14:textId="77777777" w:rsidR="005A3B6E" w:rsidRDefault="005A3B6E">
            <w:pPr>
              <w:suppressAutoHyphens/>
              <w:ind w:left="-139"/>
              <w:jc w:val="right"/>
              <w:rPr>
                <w:sz w:val="20"/>
                <w:szCs w:val="24"/>
              </w:rPr>
            </w:pPr>
            <w:r>
              <w:rPr>
                <w:sz w:val="20"/>
                <w:szCs w:val="24"/>
              </w:rPr>
              <w:t>1,788</w:t>
            </w:r>
          </w:p>
        </w:tc>
        <w:tc>
          <w:tcPr>
            <w:tcW w:w="380" w:type="pct"/>
          </w:tcPr>
          <w:p w14:paraId="75F9560E" w14:textId="77777777" w:rsidR="005A3B6E" w:rsidRDefault="005A3B6E">
            <w:pPr>
              <w:suppressAutoHyphens/>
              <w:ind w:left="-139"/>
              <w:jc w:val="right"/>
              <w:rPr>
                <w:sz w:val="20"/>
                <w:szCs w:val="24"/>
              </w:rPr>
            </w:pPr>
            <w:r>
              <w:rPr>
                <w:sz w:val="20"/>
                <w:szCs w:val="24"/>
              </w:rPr>
              <w:t>0</w:t>
            </w:r>
          </w:p>
        </w:tc>
        <w:tc>
          <w:tcPr>
            <w:tcW w:w="380" w:type="pct"/>
          </w:tcPr>
          <w:p w14:paraId="79675689" w14:textId="77777777" w:rsidR="005A3B6E" w:rsidRDefault="005A3B6E">
            <w:pPr>
              <w:suppressAutoHyphens/>
              <w:ind w:left="-139"/>
              <w:jc w:val="right"/>
              <w:rPr>
                <w:sz w:val="20"/>
                <w:szCs w:val="24"/>
              </w:rPr>
            </w:pPr>
            <w:r>
              <w:rPr>
                <w:sz w:val="20"/>
                <w:szCs w:val="24"/>
              </w:rPr>
              <w:t>0</w:t>
            </w:r>
          </w:p>
        </w:tc>
        <w:tc>
          <w:tcPr>
            <w:tcW w:w="380" w:type="pct"/>
          </w:tcPr>
          <w:p w14:paraId="0C6FC4ED" w14:textId="77777777" w:rsidR="005A3B6E" w:rsidRDefault="005A3B6E">
            <w:pPr>
              <w:suppressAutoHyphens/>
              <w:ind w:left="-139"/>
              <w:jc w:val="right"/>
              <w:rPr>
                <w:sz w:val="20"/>
                <w:szCs w:val="24"/>
              </w:rPr>
            </w:pPr>
            <w:r>
              <w:rPr>
                <w:sz w:val="20"/>
                <w:szCs w:val="24"/>
              </w:rPr>
              <w:t>3,575</w:t>
            </w:r>
          </w:p>
        </w:tc>
        <w:tc>
          <w:tcPr>
            <w:tcW w:w="380" w:type="pct"/>
          </w:tcPr>
          <w:p w14:paraId="36E27504" w14:textId="77777777" w:rsidR="005A3B6E" w:rsidRDefault="005A3B6E">
            <w:pPr>
              <w:suppressAutoHyphens/>
              <w:ind w:left="-139"/>
              <w:jc w:val="right"/>
              <w:rPr>
                <w:sz w:val="20"/>
                <w:szCs w:val="24"/>
              </w:rPr>
            </w:pPr>
            <w:r>
              <w:rPr>
                <w:sz w:val="20"/>
                <w:szCs w:val="24"/>
              </w:rPr>
              <w:t>0</w:t>
            </w:r>
          </w:p>
        </w:tc>
        <w:tc>
          <w:tcPr>
            <w:tcW w:w="380" w:type="pct"/>
          </w:tcPr>
          <w:p w14:paraId="28AFE7C8" w14:textId="77777777" w:rsidR="005A3B6E" w:rsidRDefault="005A3B6E">
            <w:pPr>
              <w:suppressAutoHyphens/>
              <w:ind w:left="-139"/>
              <w:jc w:val="right"/>
              <w:rPr>
                <w:sz w:val="20"/>
                <w:szCs w:val="24"/>
              </w:rPr>
            </w:pPr>
            <w:r>
              <w:rPr>
                <w:sz w:val="20"/>
                <w:szCs w:val="24"/>
              </w:rPr>
              <w:t>0</w:t>
            </w:r>
          </w:p>
        </w:tc>
        <w:tc>
          <w:tcPr>
            <w:tcW w:w="380" w:type="pct"/>
          </w:tcPr>
          <w:p w14:paraId="7F5BA883" w14:textId="77777777" w:rsidR="005A3B6E" w:rsidRDefault="005A3B6E">
            <w:pPr>
              <w:suppressAutoHyphens/>
              <w:ind w:left="-139"/>
              <w:jc w:val="right"/>
              <w:rPr>
                <w:sz w:val="20"/>
                <w:szCs w:val="24"/>
              </w:rPr>
            </w:pPr>
            <w:r>
              <w:rPr>
                <w:sz w:val="20"/>
                <w:szCs w:val="24"/>
              </w:rPr>
              <w:t>0</w:t>
            </w:r>
          </w:p>
        </w:tc>
        <w:tc>
          <w:tcPr>
            <w:tcW w:w="380" w:type="pct"/>
          </w:tcPr>
          <w:p w14:paraId="7A5CA704" w14:textId="77777777" w:rsidR="005A3B6E" w:rsidRDefault="005A3B6E">
            <w:pPr>
              <w:suppressAutoHyphens/>
              <w:ind w:left="-139"/>
              <w:jc w:val="right"/>
              <w:rPr>
                <w:sz w:val="20"/>
                <w:szCs w:val="24"/>
              </w:rPr>
            </w:pPr>
            <w:r>
              <w:rPr>
                <w:sz w:val="20"/>
                <w:szCs w:val="24"/>
              </w:rPr>
              <w:t>1,267</w:t>
            </w:r>
          </w:p>
        </w:tc>
        <w:tc>
          <w:tcPr>
            <w:tcW w:w="380" w:type="pct"/>
          </w:tcPr>
          <w:p w14:paraId="4F80475A" w14:textId="77777777" w:rsidR="005A3B6E" w:rsidRDefault="005A3B6E">
            <w:pPr>
              <w:suppressAutoHyphens/>
              <w:ind w:left="-139"/>
              <w:jc w:val="right"/>
              <w:rPr>
                <w:sz w:val="20"/>
                <w:szCs w:val="24"/>
              </w:rPr>
            </w:pPr>
            <w:r>
              <w:rPr>
                <w:sz w:val="20"/>
                <w:szCs w:val="24"/>
              </w:rPr>
              <w:t>6,630</w:t>
            </w:r>
          </w:p>
        </w:tc>
      </w:tr>
      <w:tr w:rsidR="005A3B6E" w14:paraId="77845C6D" w14:textId="77777777">
        <w:trPr>
          <w:trHeight w:val="280"/>
        </w:trPr>
        <w:tc>
          <w:tcPr>
            <w:tcW w:w="187" w:type="pct"/>
            <w:tcMar>
              <w:top w:w="0" w:type="dxa"/>
              <w:left w:w="57" w:type="dxa"/>
              <w:bottom w:w="0" w:type="dxa"/>
              <w:right w:w="57" w:type="dxa"/>
            </w:tcMar>
          </w:tcPr>
          <w:p w14:paraId="777C40B6" w14:textId="77777777" w:rsidR="005A3B6E" w:rsidRDefault="005A3B6E">
            <w:pPr>
              <w:suppressAutoHyphens/>
              <w:jc w:val="left"/>
              <w:rPr>
                <w:sz w:val="20"/>
                <w:szCs w:val="24"/>
              </w:rPr>
            </w:pPr>
            <w:r>
              <w:rPr>
                <w:sz w:val="20"/>
                <w:szCs w:val="24"/>
              </w:rPr>
              <w:t>3.1</w:t>
            </w:r>
          </w:p>
        </w:tc>
        <w:tc>
          <w:tcPr>
            <w:tcW w:w="1354" w:type="pct"/>
          </w:tcPr>
          <w:p w14:paraId="74CB8412" w14:textId="77777777" w:rsidR="005A3B6E" w:rsidRDefault="005A3B6E">
            <w:pPr>
              <w:suppressAutoHyphens/>
              <w:jc w:val="left"/>
              <w:rPr>
                <w:szCs w:val="24"/>
              </w:rPr>
            </w:pPr>
            <w:r>
              <w:rPr>
                <w:rFonts w:ascii="SimSun" w:hint="eastAsia"/>
                <w:sz w:val="20"/>
                <w:szCs w:val="24"/>
                <w:lang w:val="zh-CN"/>
              </w:rPr>
              <w:t>商定的供资总额（美元）</w:t>
            </w:r>
          </w:p>
        </w:tc>
        <w:tc>
          <w:tcPr>
            <w:tcW w:w="418" w:type="pct"/>
          </w:tcPr>
          <w:p w14:paraId="3E968D6B" w14:textId="77777777" w:rsidR="005A3B6E" w:rsidRDefault="005A3B6E">
            <w:pPr>
              <w:suppressAutoHyphens/>
              <w:ind w:left="-139"/>
              <w:jc w:val="right"/>
              <w:rPr>
                <w:sz w:val="20"/>
                <w:szCs w:val="24"/>
              </w:rPr>
            </w:pPr>
            <w:r>
              <w:rPr>
                <w:sz w:val="20"/>
                <w:szCs w:val="24"/>
              </w:rPr>
              <w:t>81,500</w:t>
            </w:r>
          </w:p>
        </w:tc>
        <w:tc>
          <w:tcPr>
            <w:tcW w:w="380" w:type="pct"/>
          </w:tcPr>
          <w:p w14:paraId="30BC047C" w14:textId="77777777" w:rsidR="005A3B6E" w:rsidRDefault="005A3B6E">
            <w:pPr>
              <w:suppressAutoHyphens/>
              <w:ind w:left="-139"/>
              <w:jc w:val="right"/>
              <w:rPr>
                <w:sz w:val="20"/>
                <w:szCs w:val="24"/>
              </w:rPr>
            </w:pPr>
            <w:r>
              <w:rPr>
                <w:sz w:val="20"/>
                <w:szCs w:val="24"/>
              </w:rPr>
              <w:t>0</w:t>
            </w:r>
          </w:p>
        </w:tc>
        <w:tc>
          <w:tcPr>
            <w:tcW w:w="380" w:type="pct"/>
          </w:tcPr>
          <w:p w14:paraId="3804CEE1" w14:textId="77777777" w:rsidR="005A3B6E" w:rsidRDefault="005A3B6E">
            <w:pPr>
              <w:suppressAutoHyphens/>
              <w:ind w:left="-139"/>
              <w:jc w:val="right"/>
              <w:rPr>
                <w:sz w:val="20"/>
                <w:szCs w:val="24"/>
              </w:rPr>
            </w:pPr>
            <w:r>
              <w:rPr>
                <w:sz w:val="20"/>
                <w:szCs w:val="24"/>
              </w:rPr>
              <w:t>0</w:t>
            </w:r>
          </w:p>
        </w:tc>
        <w:tc>
          <w:tcPr>
            <w:tcW w:w="380" w:type="pct"/>
          </w:tcPr>
          <w:p w14:paraId="2B8172AB" w14:textId="77777777" w:rsidR="005A3B6E" w:rsidRDefault="005A3B6E">
            <w:pPr>
              <w:suppressAutoHyphens/>
              <w:ind w:left="-139"/>
              <w:jc w:val="right"/>
              <w:rPr>
                <w:sz w:val="20"/>
                <w:szCs w:val="24"/>
              </w:rPr>
            </w:pPr>
            <w:r>
              <w:rPr>
                <w:sz w:val="20"/>
                <w:szCs w:val="24"/>
              </w:rPr>
              <w:t>124,000</w:t>
            </w:r>
          </w:p>
        </w:tc>
        <w:tc>
          <w:tcPr>
            <w:tcW w:w="380" w:type="pct"/>
          </w:tcPr>
          <w:p w14:paraId="2018D74D" w14:textId="77777777" w:rsidR="005A3B6E" w:rsidRDefault="005A3B6E">
            <w:pPr>
              <w:suppressAutoHyphens/>
              <w:ind w:left="-139"/>
              <w:jc w:val="right"/>
              <w:rPr>
                <w:sz w:val="20"/>
                <w:szCs w:val="24"/>
              </w:rPr>
            </w:pPr>
            <w:r>
              <w:rPr>
                <w:sz w:val="20"/>
                <w:szCs w:val="24"/>
              </w:rPr>
              <w:t>0</w:t>
            </w:r>
          </w:p>
        </w:tc>
        <w:tc>
          <w:tcPr>
            <w:tcW w:w="380" w:type="pct"/>
          </w:tcPr>
          <w:p w14:paraId="74085BE4" w14:textId="77777777" w:rsidR="005A3B6E" w:rsidRDefault="005A3B6E">
            <w:pPr>
              <w:suppressAutoHyphens/>
              <w:ind w:left="-139"/>
              <w:jc w:val="right"/>
              <w:rPr>
                <w:sz w:val="20"/>
                <w:szCs w:val="24"/>
              </w:rPr>
            </w:pPr>
            <w:r>
              <w:rPr>
                <w:sz w:val="20"/>
                <w:szCs w:val="24"/>
              </w:rPr>
              <w:t>0</w:t>
            </w:r>
          </w:p>
        </w:tc>
        <w:tc>
          <w:tcPr>
            <w:tcW w:w="380" w:type="pct"/>
          </w:tcPr>
          <w:p w14:paraId="7FBA3F7F" w14:textId="77777777" w:rsidR="005A3B6E" w:rsidRDefault="005A3B6E">
            <w:pPr>
              <w:suppressAutoHyphens/>
              <w:ind w:left="-139"/>
              <w:jc w:val="right"/>
              <w:rPr>
                <w:sz w:val="20"/>
                <w:szCs w:val="24"/>
              </w:rPr>
            </w:pPr>
            <w:r>
              <w:rPr>
                <w:sz w:val="20"/>
                <w:szCs w:val="24"/>
              </w:rPr>
              <w:t>0</w:t>
            </w:r>
          </w:p>
        </w:tc>
        <w:tc>
          <w:tcPr>
            <w:tcW w:w="380" w:type="pct"/>
          </w:tcPr>
          <w:p w14:paraId="2722ED24" w14:textId="77777777" w:rsidR="005A3B6E" w:rsidRDefault="005A3B6E">
            <w:pPr>
              <w:suppressAutoHyphens/>
              <w:ind w:left="-139"/>
              <w:jc w:val="right"/>
              <w:rPr>
                <w:sz w:val="20"/>
                <w:szCs w:val="24"/>
              </w:rPr>
            </w:pPr>
            <w:r>
              <w:rPr>
                <w:sz w:val="20"/>
                <w:szCs w:val="24"/>
              </w:rPr>
              <w:t>22,500</w:t>
            </w:r>
          </w:p>
        </w:tc>
        <w:tc>
          <w:tcPr>
            <w:tcW w:w="380" w:type="pct"/>
          </w:tcPr>
          <w:p w14:paraId="01F03741" w14:textId="77777777" w:rsidR="005A3B6E" w:rsidRDefault="005A3B6E">
            <w:pPr>
              <w:suppressAutoHyphens/>
              <w:ind w:left="-139"/>
              <w:jc w:val="right"/>
              <w:rPr>
                <w:sz w:val="20"/>
                <w:szCs w:val="24"/>
              </w:rPr>
            </w:pPr>
            <w:r>
              <w:rPr>
                <w:sz w:val="20"/>
                <w:szCs w:val="24"/>
              </w:rPr>
              <w:t>228,000</w:t>
            </w:r>
          </w:p>
        </w:tc>
      </w:tr>
      <w:tr w:rsidR="005A3B6E" w14:paraId="17B31455" w14:textId="77777777">
        <w:trPr>
          <w:trHeight w:val="280"/>
        </w:trPr>
        <w:tc>
          <w:tcPr>
            <w:tcW w:w="187" w:type="pct"/>
            <w:tcMar>
              <w:top w:w="0" w:type="dxa"/>
              <w:left w:w="57" w:type="dxa"/>
              <w:bottom w:w="0" w:type="dxa"/>
              <w:right w:w="57" w:type="dxa"/>
            </w:tcMar>
          </w:tcPr>
          <w:p w14:paraId="2BDABB0F" w14:textId="77777777" w:rsidR="005A3B6E" w:rsidRDefault="005A3B6E">
            <w:pPr>
              <w:suppressAutoHyphens/>
              <w:jc w:val="left"/>
              <w:rPr>
                <w:sz w:val="20"/>
                <w:szCs w:val="24"/>
              </w:rPr>
            </w:pPr>
            <w:r>
              <w:rPr>
                <w:sz w:val="20"/>
                <w:szCs w:val="24"/>
              </w:rPr>
              <w:t>3.2</w:t>
            </w:r>
          </w:p>
        </w:tc>
        <w:tc>
          <w:tcPr>
            <w:tcW w:w="1354" w:type="pct"/>
          </w:tcPr>
          <w:p w14:paraId="014709CA" w14:textId="77777777" w:rsidR="005A3B6E" w:rsidRDefault="005A3B6E">
            <w:pPr>
              <w:suppressAutoHyphens/>
              <w:jc w:val="left"/>
              <w:rPr>
                <w:szCs w:val="24"/>
              </w:rPr>
            </w:pPr>
            <w:r>
              <w:rPr>
                <w:rFonts w:ascii="SimSun" w:hint="eastAsia"/>
                <w:sz w:val="20"/>
                <w:szCs w:val="24"/>
                <w:lang w:val="zh-CN"/>
              </w:rPr>
              <w:t>总支助费用（美元）</w:t>
            </w:r>
          </w:p>
        </w:tc>
        <w:tc>
          <w:tcPr>
            <w:tcW w:w="418" w:type="pct"/>
          </w:tcPr>
          <w:p w14:paraId="1D4F4DF8" w14:textId="77777777" w:rsidR="005A3B6E" w:rsidRDefault="005A3B6E">
            <w:pPr>
              <w:suppressAutoHyphens/>
              <w:ind w:left="-139"/>
              <w:jc w:val="right"/>
              <w:rPr>
                <w:sz w:val="20"/>
                <w:szCs w:val="24"/>
              </w:rPr>
            </w:pPr>
            <w:r>
              <w:rPr>
                <w:sz w:val="20"/>
                <w:szCs w:val="24"/>
              </w:rPr>
              <w:t>7,886</w:t>
            </w:r>
          </w:p>
        </w:tc>
        <w:tc>
          <w:tcPr>
            <w:tcW w:w="380" w:type="pct"/>
          </w:tcPr>
          <w:p w14:paraId="066EF6CB" w14:textId="77777777" w:rsidR="005A3B6E" w:rsidRDefault="005A3B6E">
            <w:pPr>
              <w:suppressAutoHyphens/>
              <w:ind w:left="-139"/>
              <w:jc w:val="right"/>
              <w:rPr>
                <w:sz w:val="20"/>
                <w:szCs w:val="24"/>
              </w:rPr>
            </w:pPr>
            <w:r>
              <w:rPr>
                <w:sz w:val="20"/>
                <w:szCs w:val="24"/>
              </w:rPr>
              <w:t>0</w:t>
            </w:r>
          </w:p>
        </w:tc>
        <w:tc>
          <w:tcPr>
            <w:tcW w:w="380" w:type="pct"/>
          </w:tcPr>
          <w:p w14:paraId="69FE849A" w14:textId="77777777" w:rsidR="005A3B6E" w:rsidRDefault="005A3B6E">
            <w:pPr>
              <w:suppressAutoHyphens/>
              <w:ind w:left="-139"/>
              <w:jc w:val="right"/>
              <w:rPr>
                <w:sz w:val="20"/>
                <w:szCs w:val="24"/>
              </w:rPr>
            </w:pPr>
            <w:r>
              <w:rPr>
                <w:sz w:val="20"/>
                <w:szCs w:val="24"/>
              </w:rPr>
              <w:t>0</w:t>
            </w:r>
          </w:p>
        </w:tc>
        <w:tc>
          <w:tcPr>
            <w:tcW w:w="380" w:type="pct"/>
          </w:tcPr>
          <w:p w14:paraId="6431E8A3" w14:textId="77777777" w:rsidR="005A3B6E" w:rsidRDefault="005A3B6E">
            <w:pPr>
              <w:suppressAutoHyphens/>
              <w:ind w:left="-139"/>
              <w:jc w:val="right"/>
              <w:rPr>
                <w:sz w:val="20"/>
                <w:szCs w:val="24"/>
              </w:rPr>
            </w:pPr>
            <w:r>
              <w:rPr>
                <w:sz w:val="20"/>
                <w:szCs w:val="24"/>
              </w:rPr>
              <w:t>12,260</w:t>
            </w:r>
          </w:p>
        </w:tc>
        <w:tc>
          <w:tcPr>
            <w:tcW w:w="380" w:type="pct"/>
          </w:tcPr>
          <w:p w14:paraId="69B6B1E5" w14:textId="77777777" w:rsidR="005A3B6E" w:rsidRDefault="005A3B6E">
            <w:pPr>
              <w:suppressAutoHyphens/>
              <w:ind w:left="-139"/>
              <w:jc w:val="right"/>
              <w:rPr>
                <w:sz w:val="20"/>
                <w:szCs w:val="24"/>
              </w:rPr>
            </w:pPr>
            <w:r>
              <w:rPr>
                <w:sz w:val="20"/>
                <w:szCs w:val="24"/>
              </w:rPr>
              <w:t>0</w:t>
            </w:r>
          </w:p>
        </w:tc>
        <w:tc>
          <w:tcPr>
            <w:tcW w:w="380" w:type="pct"/>
          </w:tcPr>
          <w:p w14:paraId="20D381A0" w14:textId="77777777" w:rsidR="005A3B6E" w:rsidRDefault="005A3B6E">
            <w:pPr>
              <w:suppressAutoHyphens/>
              <w:ind w:left="-139"/>
              <w:jc w:val="right"/>
              <w:rPr>
                <w:sz w:val="20"/>
                <w:szCs w:val="24"/>
              </w:rPr>
            </w:pPr>
            <w:r>
              <w:rPr>
                <w:sz w:val="20"/>
                <w:szCs w:val="24"/>
              </w:rPr>
              <w:t>0</w:t>
            </w:r>
          </w:p>
        </w:tc>
        <w:tc>
          <w:tcPr>
            <w:tcW w:w="380" w:type="pct"/>
          </w:tcPr>
          <w:p w14:paraId="6D208C06" w14:textId="77777777" w:rsidR="005A3B6E" w:rsidRDefault="005A3B6E">
            <w:pPr>
              <w:suppressAutoHyphens/>
              <w:ind w:left="-139"/>
              <w:jc w:val="right"/>
              <w:rPr>
                <w:sz w:val="20"/>
                <w:szCs w:val="24"/>
              </w:rPr>
            </w:pPr>
            <w:r>
              <w:rPr>
                <w:sz w:val="20"/>
                <w:szCs w:val="24"/>
              </w:rPr>
              <w:t>0</w:t>
            </w:r>
          </w:p>
        </w:tc>
        <w:tc>
          <w:tcPr>
            <w:tcW w:w="380" w:type="pct"/>
          </w:tcPr>
          <w:p w14:paraId="14A8A52A" w14:textId="77777777" w:rsidR="005A3B6E" w:rsidRDefault="005A3B6E">
            <w:pPr>
              <w:suppressAutoHyphens/>
              <w:ind w:left="-139"/>
              <w:jc w:val="right"/>
              <w:rPr>
                <w:sz w:val="20"/>
                <w:szCs w:val="24"/>
              </w:rPr>
            </w:pPr>
            <w:r>
              <w:rPr>
                <w:sz w:val="20"/>
                <w:szCs w:val="24"/>
              </w:rPr>
              <w:t>2,414</w:t>
            </w:r>
          </w:p>
        </w:tc>
        <w:tc>
          <w:tcPr>
            <w:tcW w:w="380" w:type="pct"/>
          </w:tcPr>
          <w:p w14:paraId="24D4EDCA" w14:textId="77777777" w:rsidR="005A3B6E" w:rsidRDefault="005A3B6E">
            <w:pPr>
              <w:suppressAutoHyphens/>
              <w:ind w:left="-139"/>
              <w:jc w:val="right"/>
              <w:rPr>
                <w:sz w:val="20"/>
                <w:szCs w:val="24"/>
              </w:rPr>
            </w:pPr>
            <w:r>
              <w:rPr>
                <w:sz w:val="20"/>
                <w:szCs w:val="24"/>
              </w:rPr>
              <w:t>22,560</w:t>
            </w:r>
          </w:p>
        </w:tc>
      </w:tr>
      <w:tr w:rsidR="005A3B6E" w14:paraId="3B02EA5C" w14:textId="77777777">
        <w:trPr>
          <w:trHeight w:val="280"/>
        </w:trPr>
        <w:tc>
          <w:tcPr>
            <w:tcW w:w="187" w:type="pct"/>
            <w:tcMar>
              <w:top w:w="0" w:type="dxa"/>
              <w:left w:w="57" w:type="dxa"/>
              <w:bottom w:w="0" w:type="dxa"/>
              <w:right w:w="57" w:type="dxa"/>
            </w:tcMar>
          </w:tcPr>
          <w:p w14:paraId="4C1FD253" w14:textId="77777777" w:rsidR="005A3B6E" w:rsidRDefault="005A3B6E">
            <w:pPr>
              <w:suppressAutoHyphens/>
              <w:jc w:val="left"/>
              <w:rPr>
                <w:sz w:val="20"/>
                <w:szCs w:val="24"/>
              </w:rPr>
            </w:pPr>
            <w:r>
              <w:rPr>
                <w:sz w:val="20"/>
                <w:szCs w:val="24"/>
              </w:rPr>
              <w:t>3.3</w:t>
            </w:r>
          </w:p>
        </w:tc>
        <w:tc>
          <w:tcPr>
            <w:tcW w:w="1354" w:type="pct"/>
          </w:tcPr>
          <w:p w14:paraId="7BD4A4FF" w14:textId="77777777" w:rsidR="005A3B6E" w:rsidRDefault="005A3B6E">
            <w:pPr>
              <w:suppressAutoHyphens/>
              <w:jc w:val="left"/>
              <w:rPr>
                <w:szCs w:val="24"/>
              </w:rPr>
            </w:pPr>
            <w:r>
              <w:rPr>
                <w:rFonts w:ascii="SimSun" w:hint="eastAsia"/>
                <w:sz w:val="20"/>
                <w:szCs w:val="24"/>
                <w:lang w:val="zh-CN"/>
              </w:rPr>
              <w:t>商定的费用总额（美元）</w:t>
            </w:r>
          </w:p>
        </w:tc>
        <w:tc>
          <w:tcPr>
            <w:tcW w:w="418" w:type="pct"/>
          </w:tcPr>
          <w:p w14:paraId="27CACB97" w14:textId="77777777" w:rsidR="005A3B6E" w:rsidRDefault="005A3B6E">
            <w:pPr>
              <w:suppressAutoHyphens/>
              <w:ind w:left="-139"/>
              <w:jc w:val="right"/>
              <w:rPr>
                <w:sz w:val="20"/>
                <w:szCs w:val="24"/>
              </w:rPr>
            </w:pPr>
            <w:r>
              <w:rPr>
                <w:sz w:val="20"/>
                <w:szCs w:val="24"/>
              </w:rPr>
              <w:t>89,386</w:t>
            </w:r>
          </w:p>
        </w:tc>
        <w:tc>
          <w:tcPr>
            <w:tcW w:w="380" w:type="pct"/>
          </w:tcPr>
          <w:p w14:paraId="29F12A90" w14:textId="77777777" w:rsidR="005A3B6E" w:rsidRDefault="005A3B6E">
            <w:pPr>
              <w:suppressAutoHyphens/>
              <w:ind w:left="-139"/>
              <w:jc w:val="right"/>
              <w:rPr>
                <w:sz w:val="20"/>
                <w:szCs w:val="24"/>
              </w:rPr>
            </w:pPr>
            <w:r>
              <w:rPr>
                <w:sz w:val="20"/>
                <w:szCs w:val="24"/>
              </w:rPr>
              <w:t>0</w:t>
            </w:r>
          </w:p>
        </w:tc>
        <w:tc>
          <w:tcPr>
            <w:tcW w:w="380" w:type="pct"/>
          </w:tcPr>
          <w:p w14:paraId="23FA8D76" w14:textId="77777777" w:rsidR="005A3B6E" w:rsidRDefault="005A3B6E">
            <w:pPr>
              <w:suppressAutoHyphens/>
              <w:ind w:left="-139"/>
              <w:jc w:val="right"/>
              <w:rPr>
                <w:sz w:val="20"/>
                <w:szCs w:val="24"/>
              </w:rPr>
            </w:pPr>
            <w:r>
              <w:rPr>
                <w:sz w:val="20"/>
                <w:szCs w:val="24"/>
              </w:rPr>
              <w:t>0</w:t>
            </w:r>
          </w:p>
        </w:tc>
        <w:tc>
          <w:tcPr>
            <w:tcW w:w="380" w:type="pct"/>
          </w:tcPr>
          <w:p w14:paraId="5E11B5B7" w14:textId="77777777" w:rsidR="005A3B6E" w:rsidRDefault="005A3B6E">
            <w:pPr>
              <w:suppressAutoHyphens/>
              <w:ind w:left="-139"/>
              <w:jc w:val="right"/>
              <w:rPr>
                <w:sz w:val="20"/>
                <w:szCs w:val="24"/>
              </w:rPr>
            </w:pPr>
            <w:r>
              <w:rPr>
                <w:sz w:val="20"/>
                <w:szCs w:val="24"/>
              </w:rPr>
              <w:t>136,260</w:t>
            </w:r>
          </w:p>
        </w:tc>
        <w:tc>
          <w:tcPr>
            <w:tcW w:w="380" w:type="pct"/>
          </w:tcPr>
          <w:p w14:paraId="6875231E" w14:textId="77777777" w:rsidR="005A3B6E" w:rsidRDefault="005A3B6E">
            <w:pPr>
              <w:suppressAutoHyphens/>
              <w:ind w:left="-139"/>
              <w:jc w:val="right"/>
              <w:rPr>
                <w:sz w:val="20"/>
                <w:szCs w:val="24"/>
              </w:rPr>
            </w:pPr>
            <w:r>
              <w:rPr>
                <w:sz w:val="20"/>
                <w:szCs w:val="24"/>
              </w:rPr>
              <w:t>0</w:t>
            </w:r>
          </w:p>
        </w:tc>
        <w:tc>
          <w:tcPr>
            <w:tcW w:w="380" w:type="pct"/>
          </w:tcPr>
          <w:p w14:paraId="70D1167A" w14:textId="77777777" w:rsidR="005A3B6E" w:rsidRDefault="005A3B6E">
            <w:pPr>
              <w:suppressAutoHyphens/>
              <w:ind w:left="-139"/>
              <w:jc w:val="right"/>
              <w:rPr>
                <w:sz w:val="20"/>
                <w:szCs w:val="24"/>
              </w:rPr>
            </w:pPr>
            <w:r>
              <w:rPr>
                <w:sz w:val="20"/>
                <w:szCs w:val="24"/>
              </w:rPr>
              <w:t>0</w:t>
            </w:r>
          </w:p>
        </w:tc>
        <w:tc>
          <w:tcPr>
            <w:tcW w:w="380" w:type="pct"/>
          </w:tcPr>
          <w:p w14:paraId="20584BB2" w14:textId="77777777" w:rsidR="005A3B6E" w:rsidRDefault="005A3B6E">
            <w:pPr>
              <w:suppressAutoHyphens/>
              <w:ind w:left="-139"/>
              <w:jc w:val="right"/>
              <w:rPr>
                <w:sz w:val="20"/>
                <w:szCs w:val="24"/>
              </w:rPr>
            </w:pPr>
            <w:r>
              <w:rPr>
                <w:sz w:val="20"/>
                <w:szCs w:val="24"/>
              </w:rPr>
              <w:t>0</w:t>
            </w:r>
          </w:p>
        </w:tc>
        <w:tc>
          <w:tcPr>
            <w:tcW w:w="380" w:type="pct"/>
          </w:tcPr>
          <w:p w14:paraId="765CAB6D" w14:textId="77777777" w:rsidR="005A3B6E" w:rsidRDefault="005A3B6E">
            <w:pPr>
              <w:suppressAutoHyphens/>
              <w:ind w:left="-139"/>
              <w:jc w:val="right"/>
              <w:rPr>
                <w:sz w:val="20"/>
                <w:szCs w:val="24"/>
              </w:rPr>
            </w:pPr>
            <w:r>
              <w:rPr>
                <w:sz w:val="20"/>
                <w:szCs w:val="24"/>
              </w:rPr>
              <w:t>24,914</w:t>
            </w:r>
          </w:p>
        </w:tc>
        <w:tc>
          <w:tcPr>
            <w:tcW w:w="380" w:type="pct"/>
          </w:tcPr>
          <w:p w14:paraId="5C29648A" w14:textId="77777777" w:rsidR="005A3B6E" w:rsidRDefault="005A3B6E">
            <w:pPr>
              <w:suppressAutoHyphens/>
              <w:ind w:left="-139"/>
              <w:jc w:val="right"/>
              <w:rPr>
                <w:sz w:val="20"/>
                <w:szCs w:val="24"/>
              </w:rPr>
            </w:pPr>
            <w:r>
              <w:rPr>
                <w:sz w:val="20"/>
                <w:szCs w:val="24"/>
              </w:rPr>
              <w:t>250,560</w:t>
            </w:r>
          </w:p>
        </w:tc>
      </w:tr>
    </w:tbl>
    <w:p w14:paraId="79E5984C" w14:textId="77777777" w:rsidR="005A3B6E" w:rsidRDefault="005A3B6E">
      <w:pPr>
        <w:suppressAutoHyphens/>
        <w:jc w:val="center"/>
        <w:rPr>
          <w:b/>
          <w:szCs w:val="24"/>
        </w:rPr>
      </w:pPr>
    </w:p>
    <w:p w14:paraId="78108362" w14:textId="77777777" w:rsidR="005A3B6E" w:rsidRDefault="005A3B6E">
      <w:pPr>
        <w:suppressAutoHyphens/>
        <w:jc w:val="center"/>
        <w:rPr>
          <w:b/>
          <w:szCs w:val="24"/>
        </w:rPr>
      </w:pPr>
    </w:p>
    <w:p w14:paraId="2C8D3679" w14:textId="77777777" w:rsidR="005A3B6E" w:rsidRDefault="005A3B6E">
      <w:pPr>
        <w:suppressAutoHyphens/>
        <w:jc w:val="center"/>
        <w:rPr>
          <w:b/>
          <w:szCs w:val="24"/>
        </w:rPr>
      </w:pPr>
    </w:p>
    <w:p w14:paraId="406F7AC7" w14:textId="77777777" w:rsidR="005A3B6E" w:rsidRDefault="005A3B6E">
      <w:pPr>
        <w:suppressAutoHyphens/>
        <w:jc w:val="center"/>
        <w:rPr>
          <w:b/>
          <w:szCs w:val="24"/>
        </w:rPr>
        <w:sectPr w:rsidR="005A3B6E">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5840" w:h="12240" w:orient="landscape" w:code="1"/>
          <w:pgMar w:top="1440" w:right="720" w:bottom="1440" w:left="864" w:header="720" w:footer="475" w:gutter="0"/>
          <w:pgNumType w:start="1"/>
          <w:cols w:space="720"/>
          <w:titlePg/>
          <w:docGrid w:linePitch="299"/>
        </w:sectPr>
      </w:pPr>
    </w:p>
    <w:p w14:paraId="0FC5EE53" w14:textId="77777777" w:rsidR="005A3B6E" w:rsidRDefault="005A3B6E">
      <w:pPr>
        <w:suppressAutoHyphens/>
        <w:spacing w:after="240"/>
        <w:jc w:val="center"/>
        <w:rPr>
          <w:b/>
          <w:szCs w:val="24"/>
        </w:rPr>
      </w:pPr>
      <w:r>
        <w:rPr>
          <w:rFonts w:ascii="SimSun" w:hint="eastAsia"/>
          <w:b/>
          <w:szCs w:val="24"/>
          <w:lang w:val="zh-CN"/>
        </w:rPr>
        <w:lastRenderedPageBreak/>
        <w:t>附件二</w:t>
      </w:r>
    </w:p>
    <w:p w14:paraId="3754AB50" w14:textId="77777777" w:rsidR="005A3B6E" w:rsidRDefault="005A3B6E">
      <w:pPr>
        <w:suppressAutoHyphens/>
        <w:jc w:val="center"/>
        <w:rPr>
          <w:b/>
          <w:szCs w:val="24"/>
        </w:rPr>
      </w:pPr>
      <w:r>
        <w:rPr>
          <w:rFonts w:ascii="SimSun" w:hint="eastAsia"/>
          <w:b/>
          <w:szCs w:val="24"/>
          <w:lang w:val="zh-CN"/>
        </w:rPr>
        <w:t>刚果同时实施氟氯烃淘汰管理计划和基加利氢氟碳化物实施计划</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0A0" w:firstRow="1" w:lastRow="0" w:firstColumn="1" w:lastColumn="0" w:noHBand="0" w:noVBand="0"/>
      </w:tblPr>
      <w:tblGrid>
        <w:gridCol w:w="3030"/>
        <w:gridCol w:w="4108"/>
        <w:gridCol w:w="814"/>
        <w:gridCol w:w="4341"/>
        <w:gridCol w:w="814"/>
        <w:gridCol w:w="1207"/>
      </w:tblGrid>
      <w:tr w:rsidR="005A3B6E" w14:paraId="63AEFD6B" w14:textId="77777777">
        <w:trPr>
          <w:trHeight w:val="227"/>
          <w:jc w:val="center"/>
        </w:trPr>
        <w:tc>
          <w:tcPr>
            <w:tcW w:w="3017" w:type="dxa"/>
            <w:vAlign w:val="center"/>
          </w:tcPr>
          <w:p w14:paraId="463CE8A4" w14:textId="77777777" w:rsidR="005A3B6E" w:rsidRDefault="005A3B6E">
            <w:pPr>
              <w:jc w:val="center"/>
              <w:rPr>
                <w:sz w:val="20"/>
                <w:szCs w:val="24"/>
              </w:rPr>
            </w:pPr>
          </w:p>
        </w:tc>
        <w:tc>
          <w:tcPr>
            <w:tcW w:w="4898" w:type="dxa"/>
            <w:gridSpan w:val="2"/>
            <w:vAlign w:val="center"/>
          </w:tcPr>
          <w:p w14:paraId="29B5A77B" w14:textId="77777777" w:rsidR="005A3B6E" w:rsidRDefault="005A3B6E">
            <w:pPr>
              <w:jc w:val="center"/>
              <w:rPr>
                <w:szCs w:val="24"/>
              </w:rPr>
            </w:pPr>
            <w:r>
              <w:rPr>
                <w:rFonts w:ascii="SimSun" w:hint="eastAsia"/>
                <w:b/>
                <w:sz w:val="20"/>
                <w:szCs w:val="24"/>
                <w:lang w:val="zh-CN"/>
              </w:rPr>
              <w:t>氟氯烃淘汰管理计划</w:t>
            </w:r>
            <w:r>
              <w:rPr>
                <w:rFonts w:ascii="SimSun"/>
                <w:b/>
                <w:sz w:val="20"/>
                <w:szCs w:val="24"/>
                <w:lang w:val="zh-CN"/>
              </w:rPr>
              <w:t xml:space="preserve"> - </w:t>
            </w:r>
            <w:r>
              <w:rPr>
                <w:rFonts w:ascii="SimSun" w:hint="eastAsia"/>
                <w:b/>
                <w:sz w:val="20"/>
                <w:szCs w:val="24"/>
                <w:lang w:val="zh-CN"/>
              </w:rPr>
              <w:t>第二阶段（指示性）</w:t>
            </w:r>
          </w:p>
        </w:tc>
        <w:tc>
          <w:tcPr>
            <w:tcW w:w="5130" w:type="dxa"/>
            <w:gridSpan w:val="2"/>
            <w:vAlign w:val="center"/>
          </w:tcPr>
          <w:p w14:paraId="38E6F399" w14:textId="77777777" w:rsidR="005A3B6E" w:rsidRDefault="005A3B6E">
            <w:pPr>
              <w:jc w:val="center"/>
              <w:rPr>
                <w:szCs w:val="24"/>
              </w:rPr>
            </w:pPr>
            <w:r>
              <w:rPr>
                <w:rFonts w:ascii="SimSun" w:hint="eastAsia"/>
                <w:b/>
                <w:sz w:val="20"/>
                <w:szCs w:val="24"/>
                <w:lang w:val="zh-CN"/>
              </w:rPr>
              <w:t>基加利氢氟碳化物实施计划</w:t>
            </w:r>
            <w:r>
              <w:rPr>
                <w:rFonts w:ascii="SimSun"/>
                <w:b/>
                <w:sz w:val="20"/>
                <w:szCs w:val="24"/>
                <w:lang w:val="zh-CN"/>
              </w:rPr>
              <w:t xml:space="preserve"> - </w:t>
            </w:r>
            <w:r>
              <w:rPr>
                <w:rFonts w:ascii="SimSun" w:hint="eastAsia"/>
                <w:b/>
                <w:sz w:val="20"/>
                <w:szCs w:val="24"/>
                <w:lang w:val="zh-CN"/>
              </w:rPr>
              <w:t>第一阶段</w:t>
            </w:r>
          </w:p>
        </w:tc>
        <w:tc>
          <w:tcPr>
            <w:tcW w:w="1201" w:type="dxa"/>
            <w:vMerge w:val="restart"/>
            <w:vAlign w:val="center"/>
          </w:tcPr>
          <w:p w14:paraId="0F1C0D3A" w14:textId="77777777" w:rsidR="005A3B6E" w:rsidRDefault="005A3B6E">
            <w:pPr>
              <w:jc w:val="center"/>
              <w:rPr>
                <w:b/>
                <w:sz w:val="20"/>
                <w:szCs w:val="24"/>
              </w:rPr>
            </w:pPr>
            <w:r>
              <w:rPr>
                <w:b/>
                <w:sz w:val="20"/>
                <w:szCs w:val="24"/>
                <w:lang w:val="zh-CN"/>
              </w:rPr>
              <w:t>HPMP+KIP</w:t>
            </w:r>
            <w:r>
              <w:rPr>
                <w:b/>
                <w:sz w:val="20"/>
                <w:szCs w:val="24"/>
                <w:lang w:val="zh-CN"/>
              </w:rPr>
              <w:br/>
            </w:r>
            <w:r>
              <w:rPr>
                <w:rFonts w:ascii="SimSun" w:hint="eastAsia"/>
                <w:b/>
                <w:sz w:val="20"/>
                <w:szCs w:val="24"/>
                <w:lang w:val="zh-CN"/>
              </w:rPr>
              <w:t>合并费用</w:t>
            </w:r>
          </w:p>
          <w:p w14:paraId="423418FA" w14:textId="77777777" w:rsidR="005A3B6E" w:rsidRDefault="005A3B6E">
            <w:pPr>
              <w:jc w:val="center"/>
              <w:rPr>
                <w:szCs w:val="24"/>
              </w:rPr>
            </w:pPr>
            <w:r>
              <w:rPr>
                <w:rFonts w:ascii="SimSun"/>
                <w:b/>
                <w:sz w:val="20"/>
                <w:szCs w:val="24"/>
                <w:lang w:val="zh-CN"/>
              </w:rPr>
              <w:t>(</w:t>
            </w:r>
            <w:r>
              <w:rPr>
                <w:rFonts w:ascii="SimSun" w:hint="eastAsia"/>
                <w:b/>
                <w:sz w:val="20"/>
                <w:szCs w:val="24"/>
                <w:lang w:val="zh-CN"/>
              </w:rPr>
              <w:t>美元</w:t>
            </w:r>
            <w:r>
              <w:rPr>
                <w:rFonts w:ascii="SimSun"/>
                <w:b/>
                <w:sz w:val="20"/>
                <w:szCs w:val="24"/>
                <w:lang w:val="zh-CN"/>
              </w:rPr>
              <w:t>)</w:t>
            </w:r>
          </w:p>
        </w:tc>
      </w:tr>
      <w:tr w:rsidR="005A3B6E" w14:paraId="7BE15835" w14:textId="77777777">
        <w:trPr>
          <w:trHeight w:val="474"/>
          <w:jc w:val="center"/>
        </w:trPr>
        <w:tc>
          <w:tcPr>
            <w:tcW w:w="3017" w:type="dxa"/>
            <w:vAlign w:val="center"/>
          </w:tcPr>
          <w:p w14:paraId="4B3CE077" w14:textId="77777777" w:rsidR="005A3B6E" w:rsidRDefault="005A3B6E">
            <w:pPr>
              <w:rPr>
                <w:szCs w:val="24"/>
              </w:rPr>
            </w:pPr>
            <w:r>
              <w:rPr>
                <w:rFonts w:ascii="SimSun" w:hint="eastAsia"/>
                <w:b/>
                <w:sz w:val="20"/>
                <w:szCs w:val="24"/>
                <w:lang w:val="zh-CN"/>
              </w:rPr>
              <w:t>活动类别</w:t>
            </w:r>
          </w:p>
        </w:tc>
        <w:tc>
          <w:tcPr>
            <w:tcW w:w="4088" w:type="dxa"/>
            <w:vAlign w:val="center"/>
          </w:tcPr>
          <w:p w14:paraId="797C12F6" w14:textId="77777777" w:rsidR="005A3B6E" w:rsidRDefault="005A3B6E">
            <w:pPr>
              <w:jc w:val="center"/>
              <w:rPr>
                <w:szCs w:val="24"/>
              </w:rPr>
            </w:pPr>
            <w:r>
              <w:rPr>
                <w:rFonts w:ascii="SimSun" w:hint="eastAsia"/>
                <w:b/>
                <w:sz w:val="20"/>
                <w:szCs w:val="24"/>
                <w:lang w:val="zh-CN"/>
              </w:rPr>
              <w:t>活动</w:t>
            </w:r>
          </w:p>
        </w:tc>
        <w:tc>
          <w:tcPr>
            <w:tcW w:w="810" w:type="dxa"/>
            <w:vAlign w:val="center"/>
          </w:tcPr>
          <w:p w14:paraId="27F0707D" w14:textId="77777777" w:rsidR="005A3B6E" w:rsidRDefault="005A3B6E">
            <w:pPr>
              <w:jc w:val="center"/>
              <w:rPr>
                <w:szCs w:val="24"/>
              </w:rPr>
            </w:pPr>
            <w:r>
              <w:rPr>
                <w:rFonts w:ascii="SimSun" w:hint="eastAsia"/>
                <w:b/>
                <w:sz w:val="20"/>
                <w:szCs w:val="24"/>
                <w:lang w:val="zh-CN"/>
              </w:rPr>
              <w:t>费用</w:t>
            </w:r>
            <w:r>
              <w:rPr>
                <w:rFonts w:ascii="SimSun"/>
                <w:b/>
                <w:sz w:val="20"/>
                <w:szCs w:val="24"/>
                <w:lang w:val="zh-CN"/>
              </w:rPr>
              <w:br/>
              <w:t>(</w:t>
            </w:r>
            <w:r>
              <w:rPr>
                <w:rFonts w:ascii="SimSun" w:hint="eastAsia"/>
                <w:b/>
                <w:sz w:val="20"/>
                <w:szCs w:val="24"/>
                <w:lang w:val="zh-CN"/>
              </w:rPr>
              <w:t>美元</w:t>
            </w:r>
            <w:r>
              <w:rPr>
                <w:rFonts w:ascii="SimSun"/>
                <w:b/>
                <w:sz w:val="20"/>
                <w:szCs w:val="24"/>
                <w:lang w:val="zh-CN"/>
              </w:rPr>
              <w:t>)</w:t>
            </w:r>
          </w:p>
        </w:tc>
        <w:tc>
          <w:tcPr>
            <w:tcW w:w="4320" w:type="dxa"/>
            <w:vAlign w:val="center"/>
          </w:tcPr>
          <w:p w14:paraId="4E182E78" w14:textId="77777777" w:rsidR="005A3B6E" w:rsidRDefault="005A3B6E">
            <w:pPr>
              <w:jc w:val="center"/>
              <w:rPr>
                <w:szCs w:val="24"/>
              </w:rPr>
            </w:pPr>
            <w:r>
              <w:rPr>
                <w:rFonts w:ascii="SimSun" w:hint="eastAsia"/>
                <w:b/>
                <w:sz w:val="20"/>
                <w:szCs w:val="24"/>
                <w:lang w:val="zh-CN"/>
              </w:rPr>
              <w:t>活动</w:t>
            </w:r>
          </w:p>
        </w:tc>
        <w:tc>
          <w:tcPr>
            <w:tcW w:w="810" w:type="dxa"/>
            <w:vAlign w:val="center"/>
          </w:tcPr>
          <w:p w14:paraId="10BBA13D" w14:textId="77777777" w:rsidR="005A3B6E" w:rsidRDefault="005A3B6E">
            <w:pPr>
              <w:jc w:val="center"/>
              <w:rPr>
                <w:szCs w:val="24"/>
              </w:rPr>
            </w:pPr>
            <w:r>
              <w:rPr>
                <w:rFonts w:ascii="SimSun" w:hint="eastAsia"/>
                <w:b/>
                <w:sz w:val="20"/>
                <w:szCs w:val="24"/>
                <w:lang w:val="zh-CN"/>
              </w:rPr>
              <w:t>费用</w:t>
            </w:r>
            <w:r>
              <w:rPr>
                <w:rFonts w:ascii="SimSun"/>
                <w:b/>
                <w:sz w:val="20"/>
                <w:szCs w:val="24"/>
                <w:lang w:val="zh-CN"/>
              </w:rPr>
              <w:br/>
              <w:t>(</w:t>
            </w:r>
            <w:r>
              <w:rPr>
                <w:rFonts w:ascii="SimSun" w:hint="eastAsia"/>
                <w:b/>
                <w:sz w:val="20"/>
                <w:szCs w:val="24"/>
                <w:lang w:val="zh-CN"/>
              </w:rPr>
              <w:t>美元</w:t>
            </w:r>
            <w:r>
              <w:rPr>
                <w:rFonts w:ascii="SimSun"/>
                <w:b/>
                <w:sz w:val="20"/>
                <w:szCs w:val="24"/>
                <w:lang w:val="zh-CN"/>
              </w:rPr>
              <w:t>)</w:t>
            </w:r>
          </w:p>
        </w:tc>
        <w:tc>
          <w:tcPr>
            <w:tcW w:w="1201" w:type="dxa"/>
            <w:vMerge/>
            <w:vAlign w:val="center"/>
          </w:tcPr>
          <w:p w14:paraId="09256D5E" w14:textId="77777777" w:rsidR="005A3B6E" w:rsidRDefault="005A3B6E">
            <w:pPr>
              <w:rPr>
                <w:b/>
                <w:sz w:val="20"/>
                <w:szCs w:val="24"/>
              </w:rPr>
            </w:pPr>
          </w:p>
        </w:tc>
      </w:tr>
      <w:tr w:rsidR="005A3B6E" w14:paraId="07C00334" w14:textId="77777777">
        <w:trPr>
          <w:trHeight w:val="227"/>
          <w:jc w:val="center"/>
        </w:trPr>
        <w:tc>
          <w:tcPr>
            <w:tcW w:w="3017" w:type="dxa"/>
          </w:tcPr>
          <w:p w14:paraId="0F01D7C7" w14:textId="77777777" w:rsidR="005A3B6E" w:rsidRDefault="005A3B6E">
            <w:pPr>
              <w:jc w:val="left"/>
              <w:rPr>
                <w:szCs w:val="24"/>
              </w:rPr>
            </w:pPr>
            <w:r>
              <w:rPr>
                <w:rFonts w:ascii="SimSun" w:hint="eastAsia"/>
                <w:sz w:val="20"/>
                <w:szCs w:val="24"/>
                <w:lang w:val="zh-CN"/>
              </w:rPr>
              <w:t>加强许可证颁发</w:t>
            </w:r>
          </w:p>
        </w:tc>
        <w:tc>
          <w:tcPr>
            <w:tcW w:w="4088" w:type="dxa"/>
            <w:shd w:val="clear" w:color="auto" w:fill="D9D9D9"/>
          </w:tcPr>
          <w:p w14:paraId="54BF9DC5" w14:textId="77777777" w:rsidR="005A3B6E" w:rsidRDefault="005A3B6E">
            <w:pPr>
              <w:jc w:val="left"/>
              <w:rPr>
                <w:sz w:val="20"/>
                <w:szCs w:val="24"/>
              </w:rPr>
            </w:pPr>
          </w:p>
        </w:tc>
        <w:tc>
          <w:tcPr>
            <w:tcW w:w="810" w:type="dxa"/>
            <w:shd w:val="clear" w:color="auto" w:fill="D9D9D9"/>
          </w:tcPr>
          <w:p w14:paraId="56147C69" w14:textId="77777777" w:rsidR="005A3B6E" w:rsidRDefault="005A3B6E">
            <w:pPr>
              <w:jc w:val="right"/>
              <w:rPr>
                <w:sz w:val="20"/>
                <w:szCs w:val="24"/>
              </w:rPr>
            </w:pPr>
          </w:p>
        </w:tc>
        <w:tc>
          <w:tcPr>
            <w:tcW w:w="4320" w:type="dxa"/>
          </w:tcPr>
          <w:p w14:paraId="6AF5ACEC" w14:textId="77777777" w:rsidR="005A3B6E" w:rsidRDefault="005A3B6E">
            <w:pPr>
              <w:jc w:val="left"/>
              <w:rPr>
                <w:szCs w:val="24"/>
              </w:rPr>
            </w:pPr>
            <w:r>
              <w:rPr>
                <w:rFonts w:ascii="SimSun" w:hint="eastAsia"/>
                <w:sz w:val="20"/>
                <w:szCs w:val="24"/>
                <w:lang w:val="zh-CN"/>
              </w:rPr>
              <w:t>配额分配进程和分配配额</w:t>
            </w:r>
          </w:p>
        </w:tc>
        <w:tc>
          <w:tcPr>
            <w:tcW w:w="810" w:type="dxa"/>
          </w:tcPr>
          <w:p w14:paraId="6DF7BF56" w14:textId="77777777" w:rsidR="005A3B6E" w:rsidRDefault="005A3B6E">
            <w:pPr>
              <w:jc w:val="right"/>
              <w:rPr>
                <w:sz w:val="20"/>
                <w:szCs w:val="24"/>
              </w:rPr>
            </w:pPr>
            <w:r>
              <w:rPr>
                <w:sz w:val="20"/>
                <w:szCs w:val="24"/>
              </w:rPr>
              <w:t>5,000</w:t>
            </w:r>
          </w:p>
        </w:tc>
        <w:tc>
          <w:tcPr>
            <w:tcW w:w="1201" w:type="dxa"/>
          </w:tcPr>
          <w:p w14:paraId="54742BC5" w14:textId="77777777" w:rsidR="005A3B6E" w:rsidRDefault="005A3B6E">
            <w:pPr>
              <w:jc w:val="right"/>
              <w:rPr>
                <w:sz w:val="20"/>
                <w:szCs w:val="24"/>
              </w:rPr>
            </w:pPr>
            <w:r>
              <w:rPr>
                <w:sz w:val="20"/>
                <w:szCs w:val="24"/>
              </w:rPr>
              <w:t>5,000</w:t>
            </w:r>
          </w:p>
        </w:tc>
      </w:tr>
      <w:tr w:rsidR="005A3B6E" w14:paraId="62BE3662" w14:textId="77777777">
        <w:trPr>
          <w:trHeight w:val="227"/>
          <w:jc w:val="center"/>
        </w:trPr>
        <w:tc>
          <w:tcPr>
            <w:tcW w:w="3017" w:type="dxa"/>
          </w:tcPr>
          <w:p w14:paraId="6C47A52D" w14:textId="77777777" w:rsidR="005A3B6E" w:rsidRDefault="005A3B6E">
            <w:pPr>
              <w:jc w:val="left"/>
              <w:rPr>
                <w:szCs w:val="24"/>
              </w:rPr>
            </w:pPr>
            <w:r>
              <w:rPr>
                <w:rFonts w:ascii="SimSun" w:hint="eastAsia"/>
                <w:sz w:val="20"/>
                <w:szCs w:val="24"/>
                <w:lang w:val="zh-CN"/>
              </w:rPr>
              <w:t>向海关提供工具</w:t>
            </w:r>
          </w:p>
        </w:tc>
        <w:tc>
          <w:tcPr>
            <w:tcW w:w="4088" w:type="dxa"/>
          </w:tcPr>
          <w:p w14:paraId="13988D89" w14:textId="77777777" w:rsidR="005A3B6E" w:rsidRDefault="005A3B6E">
            <w:pPr>
              <w:jc w:val="left"/>
              <w:rPr>
                <w:szCs w:val="24"/>
              </w:rPr>
            </w:pPr>
            <w:r>
              <w:rPr>
                <w:rFonts w:ascii="SimSun"/>
                <w:sz w:val="20"/>
                <w:szCs w:val="24"/>
                <w:lang w:val="zh-CN"/>
              </w:rPr>
              <w:t>4</w:t>
            </w:r>
            <w:r>
              <w:rPr>
                <w:rFonts w:ascii="SimSun" w:hint="eastAsia"/>
                <w:sz w:val="20"/>
                <w:szCs w:val="24"/>
                <w:lang w:val="zh-CN"/>
              </w:rPr>
              <w:t>个识别器</w:t>
            </w:r>
          </w:p>
        </w:tc>
        <w:tc>
          <w:tcPr>
            <w:tcW w:w="810" w:type="dxa"/>
          </w:tcPr>
          <w:p w14:paraId="5E7A80AF" w14:textId="77777777" w:rsidR="005A3B6E" w:rsidRDefault="005A3B6E">
            <w:pPr>
              <w:jc w:val="right"/>
              <w:rPr>
                <w:sz w:val="20"/>
                <w:szCs w:val="24"/>
              </w:rPr>
            </w:pPr>
            <w:r>
              <w:rPr>
                <w:sz w:val="20"/>
                <w:szCs w:val="24"/>
              </w:rPr>
              <w:t>19,000</w:t>
            </w:r>
          </w:p>
        </w:tc>
        <w:tc>
          <w:tcPr>
            <w:tcW w:w="4320" w:type="dxa"/>
          </w:tcPr>
          <w:p w14:paraId="1CA79118" w14:textId="77777777" w:rsidR="005A3B6E" w:rsidRDefault="005A3B6E">
            <w:pPr>
              <w:jc w:val="left"/>
              <w:rPr>
                <w:szCs w:val="24"/>
              </w:rPr>
            </w:pPr>
            <w:r>
              <w:rPr>
                <w:rFonts w:ascii="SimSun"/>
                <w:sz w:val="20"/>
                <w:szCs w:val="24"/>
                <w:lang w:val="zh-CN"/>
              </w:rPr>
              <w:t>4</w:t>
            </w:r>
            <w:r>
              <w:rPr>
                <w:rFonts w:ascii="SimSun" w:hint="eastAsia"/>
                <w:sz w:val="20"/>
                <w:szCs w:val="24"/>
                <w:lang w:val="zh-CN"/>
              </w:rPr>
              <w:t>个识别器</w:t>
            </w:r>
          </w:p>
        </w:tc>
        <w:tc>
          <w:tcPr>
            <w:tcW w:w="810" w:type="dxa"/>
          </w:tcPr>
          <w:p w14:paraId="6375FF30" w14:textId="77777777" w:rsidR="005A3B6E" w:rsidRDefault="005A3B6E">
            <w:pPr>
              <w:jc w:val="right"/>
              <w:rPr>
                <w:sz w:val="20"/>
                <w:szCs w:val="24"/>
              </w:rPr>
            </w:pPr>
            <w:r>
              <w:rPr>
                <w:sz w:val="20"/>
                <w:szCs w:val="24"/>
              </w:rPr>
              <w:t>19,000</w:t>
            </w:r>
          </w:p>
        </w:tc>
        <w:tc>
          <w:tcPr>
            <w:tcW w:w="1201" w:type="dxa"/>
          </w:tcPr>
          <w:p w14:paraId="40CBBA7D" w14:textId="77777777" w:rsidR="005A3B6E" w:rsidRDefault="005A3B6E">
            <w:pPr>
              <w:jc w:val="right"/>
              <w:rPr>
                <w:sz w:val="20"/>
                <w:szCs w:val="24"/>
              </w:rPr>
            </w:pPr>
            <w:r>
              <w:rPr>
                <w:sz w:val="20"/>
                <w:szCs w:val="24"/>
              </w:rPr>
              <w:t>38,000</w:t>
            </w:r>
          </w:p>
        </w:tc>
      </w:tr>
      <w:tr w:rsidR="005A3B6E" w14:paraId="3C04AF20" w14:textId="77777777">
        <w:trPr>
          <w:trHeight w:val="227"/>
          <w:jc w:val="center"/>
        </w:trPr>
        <w:tc>
          <w:tcPr>
            <w:tcW w:w="3017" w:type="dxa"/>
          </w:tcPr>
          <w:p w14:paraId="363939CD" w14:textId="77777777" w:rsidR="005A3B6E" w:rsidRDefault="005A3B6E">
            <w:pPr>
              <w:jc w:val="left"/>
              <w:rPr>
                <w:szCs w:val="24"/>
              </w:rPr>
            </w:pPr>
            <w:r>
              <w:rPr>
                <w:rFonts w:ascii="SimSun" w:hint="eastAsia"/>
                <w:sz w:val="20"/>
                <w:szCs w:val="24"/>
                <w:lang w:val="zh-CN"/>
              </w:rPr>
              <w:t>加强海关纪录</w:t>
            </w:r>
          </w:p>
        </w:tc>
        <w:tc>
          <w:tcPr>
            <w:tcW w:w="4088" w:type="dxa"/>
            <w:shd w:val="clear" w:color="auto" w:fill="D9D9D9"/>
          </w:tcPr>
          <w:p w14:paraId="4C6B2C0A" w14:textId="77777777" w:rsidR="005A3B6E" w:rsidRDefault="005A3B6E">
            <w:pPr>
              <w:rPr>
                <w:sz w:val="20"/>
                <w:szCs w:val="24"/>
              </w:rPr>
            </w:pPr>
          </w:p>
        </w:tc>
        <w:tc>
          <w:tcPr>
            <w:tcW w:w="810" w:type="dxa"/>
            <w:shd w:val="clear" w:color="auto" w:fill="D9D9D9"/>
          </w:tcPr>
          <w:p w14:paraId="468548CF" w14:textId="77777777" w:rsidR="005A3B6E" w:rsidRDefault="005A3B6E">
            <w:pPr>
              <w:jc w:val="right"/>
              <w:rPr>
                <w:sz w:val="20"/>
                <w:szCs w:val="24"/>
              </w:rPr>
            </w:pPr>
          </w:p>
        </w:tc>
        <w:tc>
          <w:tcPr>
            <w:tcW w:w="4320" w:type="dxa"/>
          </w:tcPr>
          <w:p w14:paraId="02470A7D" w14:textId="77777777" w:rsidR="005A3B6E" w:rsidRDefault="005A3B6E">
            <w:pPr>
              <w:jc w:val="left"/>
              <w:rPr>
                <w:szCs w:val="24"/>
              </w:rPr>
            </w:pPr>
            <w:r>
              <w:rPr>
                <w:rFonts w:ascii="SimSun" w:hint="eastAsia"/>
                <w:sz w:val="20"/>
                <w:szCs w:val="24"/>
                <w:lang w:val="zh-CN"/>
              </w:rPr>
              <w:t>支持海关电子系统</w:t>
            </w:r>
          </w:p>
        </w:tc>
        <w:tc>
          <w:tcPr>
            <w:tcW w:w="810" w:type="dxa"/>
          </w:tcPr>
          <w:p w14:paraId="7A6A165A" w14:textId="77777777" w:rsidR="005A3B6E" w:rsidRDefault="005A3B6E">
            <w:pPr>
              <w:jc w:val="right"/>
              <w:rPr>
                <w:sz w:val="20"/>
                <w:szCs w:val="24"/>
              </w:rPr>
            </w:pPr>
            <w:r>
              <w:rPr>
                <w:sz w:val="20"/>
                <w:szCs w:val="24"/>
              </w:rPr>
              <w:t>5,000</w:t>
            </w:r>
          </w:p>
        </w:tc>
        <w:tc>
          <w:tcPr>
            <w:tcW w:w="1201" w:type="dxa"/>
          </w:tcPr>
          <w:p w14:paraId="52E87CB3" w14:textId="77777777" w:rsidR="005A3B6E" w:rsidRDefault="005A3B6E">
            <w:pPr>
              <w:jc w:val="right"/>
              <w:rPr>
                <w:sz w:val="20"/>
                <w:szCs w:val="24"/>
              </w:rPr>
            </w:pPr>
            <w:r>
              <w:rPr>
                <w:sz w:val="20"/>
                <w:szCs w:val="24"/>
              </w:rPr>
              <w:t>5,000</w:t>
            </w:r>
          </w:p>
        </w:tc>
      </w:tr>
      <w:tr w:rsidR="005A3B6E" w14:paraId="1A6A099E" w14:textId="77777777">
        <w:trPr>
          <w:trHeight w:val="227"/>
          <w:jc w:val="center"/>
        </w:trPr>
        <w:tc>
          <w:tcPr>
            <w:tcW w:w="3017" w:type="dxa"/>
          </w:tcPr>
          <w:p w14:paraId="1ABF3F23" w14:textId="77777777" w:rsidR="005A3B6E" w:rsidRDefault="005A3B6E">
            <w:pPr>
              <w:jc w:val="left"/>
              <w:rPr>
                <w:szCs w:val="24"/>
              </w:rPr>
            </w:pPr>
            <w:r>
              <w:rPr>
                <w:rFonts w:ascii="SimSun" w:hint="eastAsia"/>
                <w:sz w:val="20"/>
                <w:szCs w:val="24"/>
                <w:lang w:val="zh-CN"/>
              </w:rPr>
              <w:t>海关官员的能力建设</w:t>
            </w:r>
          </w:p>
        </w:tc>
        <w:tc>
          <w:tcPr>
            <w:tcW w:w="4088" w:type="dxa"/>
          </w:tcPr>
          <w:p w14:paraId="35E5D365" w14:textId="77777777" w:rsidR="005A3B6E" w:rsidRDefault="005A3B6E">
            <w:pPr>
              <w:jc w:val="left"/>
              <w:rPr>
                <w:szCs w:val="24"/>
              </w:rPr>
            </w:pPr>
            <w:r>
              <w:rPr>
                <w:rFonts w:ascii="SimSun" w:hint="eastAsia"/>
                <w:sz w:val="20"/>
                <w:szCs w:val="24"/>
                <w:lang w:val="zh-CN"/>
              </w:rPr>
              <w:t>为</w:t>
            </w:r>
            <w:r>
              <w:rPr>
                <w:rFonts w:ascii="SimSun"/>
                <w:sz w:val="20"/>
                <w:szCs w:val="24"/>
                <w:lang w:val="zh-CN"/>
              </w:rPr>
              <w:t>200</w:t>
            </w:r>
            <w:r>
              <w:rPr>
                <w:rFonts w:ascii="SimSun" w:hint="eastAsia"/>
                <w:sz w:val="20"/>
                <w:szCs w:val="24"/>
                <w:lang w:val="zh-CN"/>
              </w:rPr>
              <w:t>名海关官员举办</w:t>
            </w:r>
            <w:r>
              <w:rPr>
                <w:rFonts w:ascii="SimSun"/>
                <w:sz w:val="20"/>
                <w:szCs w:val="24"/>
                <w:lang w:val="zh-CN"/>
              </w:rPr>
              <w:t>16</w:t>
            </w:r>
            <w:r>
              <w:rPr>
                <w:rFonts w:ascii="SimSun" w:hint="eastAsia"/>
                <w:sz w:val="20"/>
                <w:szCs w:val="24"/>
                <w:lang w:val="zh-CN"/>
              </w:rPr>
              <w:t>期培训</w:t>
            </w:r>
          </w:p>
        </w:tc>
        <w:tc>
          <w:tcPr>
            <w:tcW w:w="810" w:type="dxa"/>
          </w:tcPr>
          <w:p w14:paraId="4CEB8D93" w14:textId="77777777" w:rsidR="005A3B6E" w:rsidRDefault="005A3B6E">
            <w:pPr>
              <w:jc w:val="right"/>
              <w:rPr>
                <w:sz w:val="20"/>
                <w:szCs w:val="24"/>
              </w:rPr>
            </w:pPr>
            <w:r>
              <w:rPr>
                <w:sz w:val="20"/>
                <w:szCs w:val="24"/>
              </w:rPr>
              <w:t>40,000</w:t>
            </w:r>
          </w:p>
        </w:tc>
        <w:tc>
          <w:tcPr>
            <w:tcW w:w="4320" w:type="dxa"/>
          </w:tcPr>
          <w:p w14:paraId="03A32FF9" w14:textId="77777777" w:rsidR="005A3B6E" w:rsidRDefault="005A3B6E">
            <w:pPr>
              <w:jc w:val="left"/>
              <w:rPr>
                <w:szCs w:val="24"/>
              </w:rPr>
            </w:pPr>
            <w:r>
              <w:rPr>
                <w:rFonts w:ascii="SimSun" w:hint="eastAsia"/>
                <w:sz w:val="20"/>
                <w:szCs w:val="24"/>
                <w:lang w:val="zh-CN"/>
              </w:rPr>
              <w:t>为</w:t>
            </w:r>
            <w:r>
              <w:rPr>
                <w:rFonts w:ascii="SimSun"/>
                <w:sz w:val="20"/>
                <w:szCs w:val="24"/>
                <w:lang w:val="zh-CN"/>
              </w:rPr>
              <w:t>100</w:t>
            </w:r>
            <w:r>
              <w:rPr>
                <w:rFonts w:ascii="SimSun" w:hint="eastAsia"/>
                <w:sz w:val="20"/>
                <w:szCs w:val="24"/>
                <w:lang w:val="zh-CN"/>
              </w:rPr>
              <w:t>名海关官员举办</w:t>
            </w:r>
            <w:r>
              <w:rPr>
                <w:rFonts w:ascii="SimSun"/>
                <w:sz w:val="20"/>
                <w:szCs w:val="24"/>
                <w:lang w:val="zh-CN"/>
              </w:rPr>
              <w:t>8</w:t>
            </w:r>
            <w:r>
              <w:rPr>
                <w:rFonts w:ascii="SimSun" w:hint="eastAsia"/>
                <w:sz w:val="20"/>
                <w:szCs w:val="24"/>
                <w:lang w:val="zh-CN"/>
              </w:rPr>
              <w:t>期培训</w:t>
            </w:r>
          </w:p>
        </w:tc>
        <w:tc>
          <w:tcPr>
            <w:tcW w:w="810" w:type="dxa"/>
          </w:tcPr>
          <w:p w14:paraId="267428B1" w14:textId="77777777" w:rsidR="005A3B6E" w:rsidRDefault="005A3B6E">
            <w:pPr>
              <w:jc w:val="right"/>
              <w:rPr>
                <w:sz w:val="20"/>
                <w:szCs w:val="24"/>
              </w:rPr>
            </w:pPr>
            <w:r>
              <w:rPr>
                <w:sz w:val="20"/>
                <w:szCs w:val="24"/>
              </w:rPr>
              <w:t>20,000</w:t>
            </w:r>
          </w:p>
        </w:tc>
        <w:tc>
          <w:tcPr>
            <w:tcW w:w="1201" w:type="dxa"/>
          </w:tcPr>
          <w:p w14:paraId="5149E1D8" w14:textId="77777777" w:rsidR="005A3B6E" w:rsidRDefault="005A3B6E">
            <w:pPr>
              <w:jc w:val="right"/>
              <w:rPr>
                <w:sz w:val="20"/>
                <w:szCs w:val="24"/>
              </w:rPr>
            </w:pPr>
            <w:r>
              <w:rPr>
                <w:sz w:val="20"/>
                <w:szCs w:val="24"/>
              </w:rPr>
              <w:t>60,000</w:t>
            </w:r>
          </w:p>
        </w:tc>
      </w:tr>
      <w:tr w:rsidR="005A3B6E" w14:paraId="7B6CBC0B" w14:textId="77777777">
        <w:trPr>
          <w:trHeight w:val="227"/>
          <w:jc w:val="center"/>
        </w:trPr>
        <w:tc>
          <w:tcPr>
            <w:tcW w:w="3017" w:type="dxa"/>
          </w:tcPr>
          <w:p w14:paraId="70FFA652" w14:textId="77777777" w:rsidR="005A3B6E" w:rsidRDefault="005A3B6E">
            <w:pPr>
              <w:jc w:val="left"/>
              <w:rPr>
                <w:szCs w:val="24"/>
              </w:rPr>
            </w:pPr>
            <w:r>
              <w:rPr>
                <w:rFonts w:ascii="SimSun" w:hint="eastAsia"/>
                <w:sz w:val="20"/>
                <w:szCs w:val="24"/>
                <w:lang w:val="zh-CN"/>
              </w:rPr>
              <w:t>加强企业记录保存</w:t>
            </w:r>
          </w:p>
        </w:tc>
        <w:tc>
          <w:tcPr>
            <w:tcW w:w="4088" w:type="dxa"/>
            <w:shd w:val="clear" w:color="auto" w:fill="D9D9D9"/>
          </w:tcPr>
          <w:p w14:paraId="1A9C9346" w14:textId="77777777" w:rsidR="005A3B6E" w:rsidRDefault="005A3B6E">
            <w:pPr>
              <w:jc w:val="left"/>
              <w:rPr>
                <w:sz w:val="20"/>
                <w:szCs w:val="24"/>
              </w:rPr>
            </w:pPr>
          </w:p>
        </w:tc>
        <w:tc>
          <w:tcPr>
            <w:tcW w:w="810" w:type="dxa"/>
            <w:shd w:val="clear" w:color="auto" w:fill="D9D9D9"/>
          </w:tcPr>
          <w:p w14:paraId="03CAA519" w14:textId="77777777" w:rsidR="005A3B6E" w:rsidRDefault="005A3B6E">
            <w:pPr>
              <w:jc w:val="right"/>
              <w:rPr>
                <w:sz w:val="20"/>
                <w:szCs w:val="24"/>
              </w:rPr>
            </w:pPr>
          </w:p>
        </w:tc>
        <w:tc>
          <w:tcPr>
            <w:tcW w:w="4320" w:type="dxa"/>
          </w:tcPr>
          <w:p w14:paraId="102C5A32" w14:textId="77777777" w:rsidR="005A3B6E" w:rsidRDefault="005A3B6E">
            <w:pPr>
              <w:jc w:val="left"/>
              <w:rPr>
                <w:szCs w:val="24"/>
              </w:rPr>
            </w:pPr>
            <w:r>
              <w:rPr>
                <w:rFonts w:ascii="SimSun" w:hint="eastAsia"/>
                <w:sz w:val="20"/>
                <w:szCs w:val="24"/>
                <w:lang w:val="zh-CN"/>
              </w:rPr>
              <w:t>实施新的法规</w:t>
            </w:r>
          </w:p>
        </w:tc>
        <w:tc>
          <w:tcPr>
            <w:tcW w:w="810" w:type="dxa"/>
          </w:tcPr>
          <w:p w14:paraId="108CE6CA" w14:textId="77777777" w:rsidR="005A3B6E" w:rsidRDefault="005A3B6E">
            <w:pPr>
              <w:jc w:val="right"/>
              <w:rPr>
                <w:sz w:val="20"/>
                <w:szCs w:val="24"/>
              </w:rPr>
            </w:pPr>
            <w:r>
              <w:rPr>
                <w:sz w:val="20"/>
                <w:szCs w:val="24"/>
              </w:rPr>
              <w:t>5,000</w:t>
            </w:r>
          </w:p>
        </w:tc>
        <w:tc>
          <w:tcPr>
            <w:tcW w:w="1201" w:type="dxa"/>
          </w:tcPr>
          <w:p w14:paraId="087E96D2" w14:textId="77777777" w:rsidR="005A3B6E" w:rsidRDefault="005A3B6E">
            <w:pPr>
              <w:jc w:val="right"/>
              <w:rPr>
                <w:sz w:val="20"/>
                <w:szCs w:val="24"/>
              </w:rPr>
            </w:pPr>
            <w:r>
              <w:rPr>
                <w:sz w:val="20"/>
                <w:szCs w:val="24"/>
              </w:rPr>
              <w:t>5,000</w:t>
            </w:r>
          </w:p>
        </w:tc>
      </w:tr>
      <w:tr w:rsidR="005A3B6E" w14:paraId="63FAED88" w14:textId="77777777">
        <w:trPr>
          <w:trHeight w:val="227"/>
          <w:jc w:val="center"/>
        </w:trPr>
        <w:tc>
          <w:tcPr>
            <w:tcW w:w="3017" w:type="dxa"/>
          </w:tcPr>
          <w:p w14:paraId="1576F653" w14:textId="77777777" w:rsidR="005A3B6E" w:rsidRDefault="005A3B6E">
            <w:pPr>
              <w:jc w:val="left"/>
              <w:rPr>
                <w:szCs w:val="24"/>
              </w:rPr>
            </w:pPr>
            <w:r>
              <w:rPr>
                <w:rFonts w:ascii="SimSun" w:hint="eastAsia"/>
                <w:sz w:val="20"/>
                <w:szCs w:val="24"/>
                <w:lang w:val="zh-CN"/>
              </w:rPr>
              <w:t>改善市场监测</w:t>
            </w:r>
          </w:p>
        </w:tc>
        <w:tc>
          <w:tcPr>
            <w:tcW w:w="4088" w:type="dxa"/>
            <w:shd w:val="clear" w:color="auto" w:fill="D9D9D9"/>
          </w:tcPr>
          <w:p w14:paraId="0FD4793D" w14:textId="77777777" w:rsidR="005A3B6E" w:rsidRDefault="005A3B6E">
            <w:pPr>
              <w:jc w:val="left"/>
              <w:rPr>
                <w:sz w:val="20"/>
                <w:szCs w:val="24"/>
              </w:rPr>
            </w:pPr>
          </w:p>
        </w:tc>
        <w:tc>
          <w:tcPr>
            <w:tcW w:w="810" w:type="dxa"/>
            <w:shd w:val="clear" w:color="auto" w:fill="D9D9D9"/>
          </w:tcPr>
          <w:p w14:paraId="653BDDA5" w14:textId="77777777" w:rsidR="005A3B6E" w:rsidRDefault="005A3B6E">
            <w:pPr>
              <w:jc w:val="right"/>
              <w:rPr>
                <w:sz w:val="20"/>
                <w:szCs w:val="24"/>
              </w:rPr>
            </w:pPr>
          </w:p>
        </w:tc>
        <w:tc>
          <w:tcPr>
            <w:tcW w:w="4320" w:type="dxa"/>
          </w:tcPr>
          <w:p w14:paraId="44B2DD88" w14:textId="77777777" w:rsidR="005A3B6E" w:rsidRDefault="005A3B6E">
            <w:pPr>
              <w:jc w:val="left"/>
              <w:rPr>
                <w:szCs w:val="24"/>
              </w:rPr>
            </w:pPr>
            <w:r>
              <w:rPr>
                <w:rFonts w:ascii="SimSun" w:hint="eastAsia"/>
                <w:sz w:val="20"/>
                <w:szCs w:val="24"/>
                <w:lang w:val="zh-CN"/>
              </w:rPr>
              <w:t>研究非法贸易和调查消费量</w:t>
            </w:r>
          </w:p>
        </w:tc>
        <w:tc>
          <w:tcPr>
            <w:tcW w:w="810" w:type="dxa"/>
          </w:tcPr>
          <w:p w14:paraId="1CE9750A" w14:textId="77777777" w:rsidR="005A3B6E" w:rsidRDefault="005A3B6E">
            <w:pPr>
              <w:jc w:val="right"/>
              <w:rPr>
                <w:sz w:val="20"/>
                <w:szCs w:val="24"/>
              </w:rPr>
            </w:pPr>
            <w:r>
              <w:rPr>
                <w:sz w:val="20"/>
                <w:szCs w:val="24"/>
              </w:rPr>
              <w:t>5,000</w:t>
            </w:r>
          </w:p>
        </w:tc>
        <w:tc>
          <w:tcPr>
            <w:tcW w:w="1201" w:type="dxa"/>
          </w:tcPr>
          <w:p w14:paraId="433BB0D0" w14:textId="77777777" w:rsidR="005A3B6E" w:rsidRDefault="005A3B6E">
            <w:pPr>
              <w:jc w:val="right"/>
              <w:rPr>
                <w:sz w:val="20"/>
                <w:szCs w:val="24"/>
              </w:rPr>
            </w:pPr>
            <w:r>
              <w:rPr>
                <w:sz w:val="20"/>
                <w:szCs w:val="24"/>
              </w:rPr>
              <w:t>5,000</w:t>
            </w:r>
          </w:p>
        </w:tc>
      </w:tr>
      <w:tr w:rsidR="005A3B6E" w14:paraId="6B9F7B34" w14:textId="77777777">
        <w:trPr>
          <w:trHeight w:val="227"/>
          <w:jc w:val="center"/>
        </w:trPr>
        <w:tc>
          <w:tcPr>
            <w:tcW w:w="3017" w:type="dxa"/>
          </w:tcPr>
          <w:p w14:paraId="2C776FAC" w14:textId="77777777" w:rsidR="005A3B6E" w:rsidRDefault="005A3B6E">
            <w:pPr>
              <w:jc w:val="left"/>
              <w:rPr>
                <w:szCs w:val="24"/>
              </w:rPr>
            </w:pPr>
            <w:r>
              <w:rPr>
                <w:rFonts w:ascii="SimSun" w:hint="eastAsia"/>
                <w:sz w:val="20"/>
                <w:szCs w:val="24"/>
                <w:lang w:val="zh-CN"/>
              </w:rPr>
              <w:t>支持行业协会</w:t>
            </w:r>
          </w:p>
        </w:tc>
        <w:tc>
          <w:tcPr>
            <w:tcW w:w="4088" w:type="dxa"/>
          </w:tcPr>
          <w:p w14:paraId="7D03D739" w14:textId="77777777" w:rsidR="005A3B6E" w:rsidRDefault="005A3B6E">
            <w:pPr>
              <w:jc w:val="left"/>
              <w:rPr>
                <w:sz w:val="20"/>
                <w:szCs w:val="24"/>
              </w:rPr>
            </w:pPr>
          </w:p>
        </w:tc>
        <w:tc>
          <w:tcPr>
            <w:tcW w:w="810" w:type="dxa"/>
          </w:tcPr>
          <w:p w14:paraId="17649953" w14:textId="77777777" w:rsidR="005A3B6E" w:rsidRDefault="005A3B6E">
            <w:pPr>
              <w:jc w:val="right"/>
              <w:rPr>
                <w:sz w:val="20"/>
                <w:szCs w:val="24"/>
              </w:rPr>
            </w:pPr>
            <w:r>
              <w:rPr>
                <w:sz w:val="20"/>
                <w:szCs w:val="24"/>
              </w:rPr>
              <w:t>10,000</w:t>
            </w:r>
          </w:p>
        </w:tc>
        <w:tc>
          <w:tcPr>
            <w:tcW w:w="4320" w:type="dxa"/>
          </w:tcPr>
          <w:p w14:paraId="095AC31F" w14:textId="77777777" w:rsidR="005A3B6E" w:rsidRDefault="005A3B6E">
            <w:pPr>
              <w:jc w:val="left"/>
              <w:rPr>
                <w:szCs w:val="24"/>
              </w:rPr>
            </w:pPr>
            <w:r>
              <w:rPr>
                <w:rFonts w:ascii="SimSun" w:hint="eastAsia"/>
                <w:sz w:val="20"/>
                <w:szCs w:val="24"/>
                <w:lang w:val="zh-CN"/>
              </w:rPr>
              <w:t>加强行业协会</w:t>
            </w:r>
          </w:p>
        </w:tc>
        <w:tc>
          <w:tcPr>
            <w:tcW w:w="810" w:type="dxa"/>
          </w:tcPr>
          <w:p w14:paraId="79FC380D" w14:textId="77777777" w:rsidR="005A3B6E" w:rsidRDefault="005A3B6E">
            <w:pPr>
              <w:jc w:val="right"/>
              <w:rPr>
                <w:sz w:val="20"/>
                <w:szCs w:val="24"/>
              </w:rPr>
            </w:pPr>
            <w:r>
              <w:rPr>
                <w:sz w:val="20"/>
                <w:szCs w:val="24"/>
              </w:rPr>
              <w:t>6,000</w:t>
            </w:r>
          </w:p>
        </w:tc>
        <w:tc>
          <w:tcPr>
            <w:tcW w:w="1201" w:type="dxa"/>
          </w:tcPr>
          <w:p w14:paraId="5BFF48FA" w14:textId="77777777" w:rsidR="005A3B6E" w:rsidRDefault="005A3B6E">
            <w:pPr>
              <w:jc w:val="right"/>
              <w:rPr>
                <w:sz w:val="20"/>
                <w:szCs w:val="24"/>
              </w:rPr>
            </w:pPr>
            <w:r>
              <w:rPr>
                <w:sz w:val="20"/>
                <w:szCs w:val="24"/>
              </w:rPr>
              <w:t>16,000</w:t>
            </w:r>
          </w:p>
        </w:tc>
      </w:tr>
      <w:tr w:rsidR="005A3B6E" w14:paraId="41D631A8" w14:textId="77777777">
        <w:trPr>
          <w:trHeight w:val="227"/>
          <w:jc w:val="center"/>
        </w:trPr>
        <w:tc>
          <w:tcPr>
            <w:tcW w:w="3017" w:type="dxa"/>
          </w:tcPr>
          <w:p w14:paraId="604678AB" w14:textId="77777777" w:rsidR="005A3B6E" w:rsidRDefault="005A3B6E">
            <w:pPr>
              <w:jc w:val="left"/>
              <w:rPr>
                <w:szCs w:val="24"/>
              </w:rPr>
            </w:pPr>
            <w:r>
              <w:rPr>
                <w:rFonts w:ascii="SimSun" w:hint="eastAsia"/>
                <w:sz w:val="20"/>
                <w:szCs w:val="24"/>
                <w:lang w:val="zh-CN"/>
              </w:rPr>
              <w:t>制订作业守则</w:t>
            </w:r>
          </w:p>
        </w:tc>
        <w:tc>
          <w:tcPr>
            <w:tcW w:w="4088" w:type="dxa"/>
            <w:shd w:val="clear" w:color="auto" w:fill="D9D9D9"/>
          </w:tcPr>
          <w:p w14:paraId="0A901EDA" w14:textId="77777777" w:rsidR="005A3B6E" w:rsidRDefault="005A3B6E">
            <w:pPr>
              <w:jc w:val="left"/>
              <w:rPr>
                <w:sz w:val="20"/>
                <w:szCs w:val="24"/>
              </w:rPr>
            </w:pPr>
          </w:p>
        </w:tc>
        <w:tc>
          <w:tcPr>
            <w:tcW w:w="810" w:type="dxa"/>
            <w:shd w:val="clear" w:color="auto" w:fill="D9D9D9"/>
          </w:tcPr>
          <w:p w14:paraId="55FC45CB" w14:textId="77777777" w:rsidR="005A3B6E" w:rsidRDefault="005A3B6E">
            <w:pPr>
              <w:jc w:val="right"/>
              <w:rPr>
                <w:sz w:val="20"/>
                <w:szCs w:val="24"/>
              </w:rPr>
            </w:pPr>
          </w:p>
        </w:tc>
        <w:tc>
          <w:tcPr>
            <w:tcW w:w="4320" w:type="dxa"/>
          </w:tcPr>
          <w:p w14:paraId="4A0E6A37" w14:textId="77777777" w:rsidR="005A3B6E" w:rsidRDefault="005A3B6E">
            <w:pPr>
              <w:jc w:val="left"/>
              <w:rPr>
                <w:szCs w:val="24"/>
              </w:rPr>
            </w:pPr>
            <w:r>
              <w:rPr>
                <w:rFonts w:ascii="SimSun" w:hint="eastAsia"/>
                <w:sz w:val="20"/>
                <w:szCs w:val="24"/>
                <w:lang w:val="zh-CN"/>
              </w:rPr>
              <w:t>更新维修作业守则</w:t>
            </w:r>
          </w:p>
        </w:tc>
        <w:tc>
          <w:tcPr>
            <w:tcW w:w="810" w:type="dxa"/>
          </w:tcPr>
          <w:p w14:paraId="260DA848" w14:textId="77777777" w:rsidR="005A3B6E" w:rsidRDefault="005A3B6E">
            <w:pPr>
              <w:jc w:val="right"/>
              <w:rPr>
                <w:sz w:val="20"/>
                <w:szCs w:val="24"/>
              </w:rPr>
            </w:pPr>
            <w:r>
              <w:rPr>
                <w:sz w:val="20"/>
                <w:szCs w:val="24"/>
              </w:rPr>
              <w:t>10,000</w:t>
            </w:r>
          </w:p>
        </w:tc>
        <w:tc>
          <w:tcPr>
            <w:tcW w:w="1201" w:type="dxa"/>
          </w:tcPr>
          <w:p w14:paraId="74FDA600" w14:textId="77777777" w:rsidR="005A3B6E" w:rsidRDefault="005A3B6E">
            <w:pPr>
              <w:jc w:val="right"/>
              <w:rPr>
                <w:sz w:val="20"/>
                <w:szCs w:val="24"/>
              </w:rPr>
            </w:pPr>
            <w:r>
              <w:rPr>
                <w:sz w:val="20"/>
                <w:szCs w:val="24"/>
              </w:rPr>
              <w:t>10,000</w:t>
            </w:r>
          </w:p>
        </w:tc>
      </w:tr>
      <w:tr w:rsidR="005A3B6E" w14:paraId="13C8187C" w14:textId="77777777">
        <w:trPr>
          <w:trHeight w:val="227"/>
          <w:jc w:val="center"/>
        </w:trPr>
        <w:tc>
          <w:tcPr>
            <w:tcW w:w="3017" w:type="dxa"/>
          </w:tcPr>
          <w:p w14:paraId="513BC3FC" w14:textId="77777777" w:rsidR="005A3B6E" w:rsidRDefault="005A3B6E">
            <w:pPr>
              <w:jc w:val="left"/>
              <w:rPr>
                <w:szCs w:val="24"/>
              </w:rPr>
            </w:pPr>
            <w:r>
              <w:rPr>
                <w:rFonts w:ascii="SimSun" w:hint="eastAsia"/>
                <w:sz w:val="20"/>
                <w:szCs w:val="24"/>
                <w:lang w:val="zh-CN"/>
              </w:rPr>
              <w:t>提供工具</w:t>
            </w:r>
          </w:p>
        </w:tc>
        <w:tc>
          <w:tcPr>
            <w:tcW w:w="4088" w:type="dxa"/>
          </w:tcPr>
          <w:p w14:paraId="7CDA7F19" w14:textId="77777777" w:rsidR="005A3B6E" w:rsidRDefault="005A3B6E">
            <w:pPr>
              <w:jc w:val="left"/>
              <w:rPr>
                <w:sz w:val="20"/>
                <w:szCs w:val="24"/>
              </w:rPr>
            </w:pPr>
          </w:p>
        </w:tc>
        <w:tc>
          <w:tcPr>
            <w:tcW w:w="810" w:type="dxa"/>
          </w:tcPr>
          <w:p w14:paraId="654AD924" w14:textId="77777777" w:rsidR="005A3B6E" w:rsidRDefault="005A3B6E">
            <w:pPr>
              <w:jc w:val="right"/>
              <w:rPr>
                <w:sz w:val="20"/>
                <w:szCs w:val="24"/>
              </w:rPr>
            </w:pPr>
            <w:r>
              <w:rPr>
                <w:sz w:val="20"/>
                <w:szCs w:val="24"/>
              </w:rPr>
              <w:t>200,000</w:t>
            </w:r>
          </w:p>
        </w:tc>
        <w:tc>
          <w:tcPr>
            <w:tcW w:w="4320" w:type="dxa"/>
          </w:tcPr>
          <w:p w14:paraId="03792C0C" w14:textId="77777777" w:rsidR="005A3B6E" w:rsidRDefault="005A3B6E">
            <w:pPr>
              <w:jc w:val="left"/>
              <w:rPr>
                <w:szCs w:val="24"/>
              </w:rPr>
            </w:pPr>
            <w:r>
              <w:rPr>
                <w:rFonts w:ascii="SimSun" w:hint="eastAsia"/>
                <w:sz w:val="20"/>
                <w:szCs w:val="24"/>
                <w:lang w:val="zh-CN"/>
              </w:rPr>
              <w:t>提供培训和回收活动的工具和设备</w:t>
            </w:r>
          </w:p>
        </w:tc>
        <w:tc>
          <w:tcPr>
            <w:tcW w:w="810" w:type="dxa"/>
          </w:tcPr>
          <w:p w14:paraId="5A9B8666" w14:textId="77777777" w:rsidR="005A3B6E" w:rsidRDefault="005A3B6E">
            <w:pPr>
              <w:jc w:val="right"/>
              <w:rPr>
                <w:sz w:val="20"/>
                <w:szCs w:val="24"/>
              </w:rPr>
            </w:pPr>
            <w:r>
              <w:rPr>
                <w:sz w:val="20"/>
                <w:szCs w:val="24"/>
              </w:rPr>
              <w:t>63,000</w:t>
            </w:r>
          </w:p>
        </w:tc>
        <w:tc>
          <w:tcPr>
            <w:tcW w:w="1201" w:type="dxa"/>
          </w:tcPr>
          <w:p w14:paraId="1B7FE02E" w14:textId="77777777" w:rsidR="005A3B6E" w:rsidRDefault="005A3B6E">
            <w:pPr>
              <w:jc w:val="right"/>
              <w:rPr>
                <w:sz w:val="20"/>
                <w:szCs w:val="24"/>
              </w:rPr>
            </w:pPr>
            <w:r>
              <w:rPr>
                <w:sz w:val="20"/>
                <w:szCs w:val="24"/>
              </w:rPr>
              <w:t>263,000</w:t>
            </w:r>
          </w:p>
        </w:tc>
      </w:tr>
      <w:tr w:rsidR="005A3B6E" w14:paraId="56529234" w14:textId="77777777">
        <w:trPr>
          <w:trHeight w:val="227"/>
          <w:jc w:val="center"/>
        </w:trPr>
        <w:tc>
          <w:tcPr>
            <w:tcW w:w="3017" w:type="dxa"/>
          </w:tcPr>
          <w:p w14:paraId="7E60035E" w14:textId="77777777" w:rsidR="005A3B6E" w:rsidRDefault="005A3B6E">
            <w:pPr>
              <w:jc w:val="left"/>
              <w:rPr>
                <w:szCs w:val="24"/>
              </w:rPr>
            </w:pPr>
            <w:r>
              <w:rPr>
                <w:rFonts w:ascii="SimSun" w:hint="eastAsia"/>
                <w:sz w:val="20"/>
                <w:szCs w:val="24"/>
                <w:lang w:val="zh-CN"/>
              </w:rPr>
              <w:t>培训制冷和空调技术人员</w:t>
            </w:r>
          </w:p>
        </w:tc>
        <w:tc>
          <w:tcPr>
            <w:tcW w:w="4088" w:type="dxa"/>
          </w:tcPr>
          <w:p w14:paraId="446E2170" w14:textId="77777777" w:rsidR="005A3B6E" w:rsidRDefault="005A3B6E">
            <w:pPr>
              <w:jc w:val="left"/>
              <w:rPr>
                <w:szCs w:val="24"/>
              </w:rPr>
            </w:pPr>
            <w:r>
              <w:rPr>
                <w:rFonts w:ascii="SimSun" w:hint="eastAsia"/>
                <w:sz w:val="20"/>
                <w:szCs w:val="24"/>
                <w:lang w:val="zh-CN"/>
              </w:rPr>
              <w:t>为</w:t>
            </w:r>
            <w:r>
              <w:rPr>
                <w:rFonts w:ascii="SimSun"/>
                <w:sz w:val="20"/>
                <w:szCs w:val="24"/>
                <w:lang w:val="zh-CN"/>
              </w:rPr>
              <w:t>640</w:t>
            </w:r>
            <w:r>
              <w:rPr>
                <w:rFonts w:ascii="SimSun" w:hint="eastAsia"/>
                <w:sz w:val="20"/>
                <w:szCs w:val="24"/>
                <w:lang w:val="zh-CN"/>
              </w:rPr>
              <w:t>名技术人员举办</w:t>
            </w:r>
            <w:r>
              <w:rPr>
                <w:rFonts w:ascii="SimSun"/>
                <w:sz w:val="20"/>
                <w:szCs w:val="24"/>
                <w:lang w:val="zh-CN"/>
              </w:rPr>
              <w:t>48</w:t>
            </w:r>
            <w:r>
              <w:rPr>
                <w:rFonts w:ascii="SimSun" w:hint="eastAsia"/>
                <w:sz w:val="20"/>
                <w:szCs w:val="24"/>
                <w:lang w:val="zh-CN"/>
              </w:rPr>
              <w:t>期培训</w:t>
            </w:r>
          </w:p>
        </w:tc>
        <w:tc>
          <w:tcPr>
            <w:tcW w:w="810" w:type="dxa"/>
          </w:tcPr>
          <w:p w14:paraId="50059BEE" w14:textId="77777777" w:rsidR="005A3B6E" w:rsidRDefault="005A3B6E">
            <w:pPr>
              <w:jc w:val="right"/>
              <w:rPr>
                <w:sz w:val="20"/>
                <w:szCs w:val="24"/>
              </w:rPr>
            </w:pPr>
            <w:r>
              <w:rPr>
                <w:sz w:val="20"/>
                <w:szCs w:val="24"/>
              </w:rPr>
              <w:t>200,000</w:t>
            </w:r>
          </w:p>
        </w:tc>
        <w:tc>
          <w:tcPr>
            <w:tcW w:w="4320" w:type="dxa"/>
          </w:tcPr>
          <w:p w14:paraId="023BD5ED" w14:textId="77777777" w:rsidR="005A3B6E" w:rsidRDefault="005A3B6E">
            <w:pPr>
              <w:jc w:val="left"/>
              <w:rPr>
                <w:szCs w:val="24"/>
              </w:rPr>
            </w:pPr>
            <w:r>
              <w:rPr>
                <w:rFonts w:ascii="SimSun" w:hint="eastAsia"/>
                <w:sz w:val="20"/>
                <w:szCs w:val="24"/>
                <w:lang w:val="zh-CN"/>
              </w:rPr>
              <w:t>为</w:t>
            </w:r>
            <w:r>
              <w:rPr>
                <w:rFonts w:ascii="SimSun"/>
                <w:sz w:val="20"/>
                <w:szCs w:val="24"/>
                <w:lang w:val="zh-CN"/>
              </w:rPr>
              <w:t>100</w:t>
            </w:r>
            <w:r>
              <w:rPr>
                <w:rFonts w:ascii="SimSun" w:hint="eastAsia"/>
                <w:sz w:val="20"/>
                <w:szCs w:val="24"/>
                <w:lang w:val="zh-CN"/>
              </w:rPr>
              <w:t>名技术人员举办</w:t>
            </w:r>
            <w:r>
              <w:rPr>
                <w:rFonts w:ascii="SimSun"/>
                <w:sz w:val="20"/>
                <w:szCs w:val="24"/>
                <w:lang w:val="zh-CN"/>
              </w:rPr>
              <w:t>6</w:t>
            </w:r>
            <w:r>
              <w:rPr>
                <w:rFonts w:ascii="SimSun" w:hint="eastAsia"/>
                <w:sz w:val="20"/>
                <w:szCs w:val="24"/>
                <w:lang w:val="zh-CN"/>
              </w:rPr>
              <w:t>期培训</w:t>
            </w:r>
          </w:p>
        </w:tc>
        <w:tc>
          <w:tcPr>
            <w:tcW w:w="810" w:type="dxa"/>
          </w:tcPr>
          <w:p w14:paraId="4C8A9E1E" w14:textId="77777777" w:rsidR="005A3B6E" w:rsidRDefault="005A3B6E">
            <w:pPr>
              <w:jc w:val="right"/>
              <w:rPr>
                <w:sz w:val="20"/>
                <w:szCs w:val="24"/>
              </w:rPr>
            </w:pPr>
            <w:r>
              <w:rPr>
                <w:sz w:val="20"/>
                <w:szCs w:val="24"/>
              </w:rPr>
              <w:t>25,000</w:t>
            </w:r>
          </w:p>
        </w:tc>
        <w:tc>
          <w:tcPr>
            <w:tcW w:w="1201" w:type="dxa"/>
          </w:tcPr>
          <w:p w14:paraId="7CE0C781" w14:textId="77777777" w:rsidR="005A3B6E" w:rsidRDefault="005A3B6E">
            <w:pPr>
              <w:jc w:val="right"/>
              <w:rPr>
                <w:sz w:val="20"/>
                <w:szCs w:val="24"/>
              </w:rPr>
            </w:pPr>
            <w:r>
              <w:rPr>
                <w:sz w:val="20"/>
                <w:szCs w:val="24"/>
              </w:rPr>
              <w:t>225,000</w:t>
            </w:r>
          </w:p>
        </w:tc>
      </w:tr>
      <w:tr w:rsidR="005A3B6E" w14:paraId="67721755" w14:textId="77777777">
        <w:trPr>
          <w:trHeight w:val="249"/>
          <w:jc w:val="center"/>
        </w:trPr>
        <w:tc>
          <w:tcPr>
            <w:tcW w:w="3017" w:type="dxa"/>
          </w:tcPr>
          <w:p w14:paraId="38BFB5EC" w14:textId="77777777" w:rsidR="005A3B6E" w:rsidRDefault="005A3B6E">
            <w:pPr>
              <w:jc w:val="left"/>
              <w:rPr>
                <w:szCs w:val="24"/>
              </w:rPr>
            </w:pPr>
            <w:r>
              <w:rPr>
                <w:rFonts w:ascii="SimSun" w:hint="eastAsia"/>
                <w:sz w:val="20"/>
                <w:szCs w:val="24"/>
                <w:lang w:val="zh-CN"/>
              </w:rPr>
              <w:t>技术人员认证</w:t>
            </w:r>
          </w:p>
        </w:tc>
        <w:tc>
          <w:tcPr>
            <w:tcW w:w="4088" w:type="dxa"/>
          </w:tcPr>
          <w:p w14:paraId="2DB30131" w14:textId="77777777" w:rsidR="005A3B6E" w:rsidRDefault="005A3B6E">
            <w:pPr>
              <w:jc w:val="left"/>
              <w:rPr>
                <w:szCs w:val="24"/>
              </w:rPr>
            </w:pPr>
            <w:r>
              <w:rPr>
                <w:rFonts w:ascii="SimSun" w:hint="eastAsia"/>
                <w:sz w:val="20"/>
                <w:szCs w:val="24"/>
                <w:lang w:val="zh-CN"/>
              </w:rPr>
              <w:t>制定方案</w:t>
            </w:r>
          </w:p>
        </w:tc>
        <w:tc>
          <w:tcPr>
            <w:tcW w:w="810" w:type="dxa"/>
          </w:tcPr>
          <w:p w14:paraId="47418234" w14:textId="77777777" w:rsidR="005A3B6E" w:rsidRDefault="005A3B6E">
            <w:pPr>
              <w:jc w:val="right"/>
              <w:rPr>
                <w:sz w:val="20"/>
                <w:szCs w:val="24"/>
              </w:rPr>
            </w:pPr>
            <w:r>
              <w:rPr>
                <w:sz w:val="20"/>
                <w:szCs w:val="24"/>
              </w:rPr>
              <w:t>100,000</w:t>
            </w:r>
          </w:p>
        </w:tc>
        <w:tc>
          <w:tcPr>
            <w:tcW w:w="4320" w:type="dxa"/>
            <w:shd w:val="clear" w:color="auto" w:fill="D9D9D9"/>
          </w:tcPr>
          <w:p w14:paraId="372CD0B8" w14:textId="77777777" w:rsidR="005A3B6E" w:rsidRDefault="005A3B6E">
            <w:pPr>
              <w:rPr>
                <w:sz w:val="20"/>
                <w:szCs w:val="24"/>
              </w:rPr>
            </w:pPr>
          </w:p>
        </w:tc>
        <w:tc>
          <w:tcPr>
            <w:tcW w:w="810" w:type="dxa"/>
            <w:shd w:val="clear" w:color="auto" w:fill="D9D9D9"/>
          </w:tcPr>
          <w:p w14:paraId="4D4FF5CA" w14:textId="77777777" w:rsidR="005A3B6E" w:rsidRDefault="005A3B6E">
            <w:pPr>
              <w:jc w:val="right"/>
              <w:rPr>
                <w:sz w:val="20"/>
                <w:szCs w:val="24"/>
              </w:rPr>
            </w:pPr>
          </w:p>
        </w:tc>
        <w:tc>
          <w:tcPr>
            <w:tcW w:w="1201" w:type="dxa"/>
          </w:tcPr>
          <w:p w14:paraId="0F952326" w14:textId="77777777" w:rsidR="005A3B6E" w:rsidRDefault="005A3B6E">
            <w:pPr>
              <w:jc w:val="right"/>
              <w:rPr>
                <w:sz w:val="20"/>
                <w:szCs w:val="24"/>
              </w:rPr>
            </w:pPr>
            <w:r>
              <w:rPr>
                <w:sz w:val="20"/>
                <w:szCs w:val="24"/>
              </w:rPr>
              <w:t>100,000</w:t>
            </w:r>
          </w:p>
        </w:tc>
      </w:tr>
      <w:tr w:rsidR="005A3B6E" w14:paraId="5EFC2263" w14:textId="77777777">
        <w:trPr>
          <w:trHeight w:val="227"/>
          <w:jc w:val="center"/>
        </w:trPr>
        <w:tc>
          <w:tcPr>
            <w:tcW w:w="3017" w:type="dxa"/>
          </w:tcPr>
          <w:p w14:paraId="1EF6105E" w14:textId="77777777" w:rsidR="005A3B6E" w:rsidRDefault="005A3B6E">
            <w:pPr>
              <w:jc w:val="left"/>
              <w:rPr>
                <w:szCs w:val="24"/>
              </w:rPr>
            </w:pPr>
            <w:r>
              <w:rPr>
                <w:rFonts w:ascii="SimSun" w:hint="eastAsia"/>
                <w:sz w:val="20"/>
                <w:szCs w:val="24"/>
                <w:lang w:val="zh-CN"/>
              </w:rPr>
              <w:t>需求方管理</w:t>
            </w:r>
          </w:p>
        </w:tc>
        <w:tc>
          <w:tcPr>
            <w:tcW w:w="4088" w:type="dxa"/>
            <w:shd w:val="clear" w:color="auto" w:fill="D9D9D9"/>
          </w:tcPr>
          <w:p w14:paraId="60DE9C9F" w14:textId="77777777" w:rsidR="005A3B6E" w:rsidRDefault="005A3B6E">
            <w:pPr>
              <w:jc w:val="left"/>
              <w:rPr>
                <w:sz w:val="20"/>
                <w:szCs w:val="24"/>
              </w:rPr>
            </w:pPr>
          </w:p>
        </w:tc>
        <w:tc>
          <w:tcPr>
            <w:tcW w:w="810" w:type="dxa"/>
            <w:shd w:val="clear" w:color="auto" w:fill="D9D9D9"/>
          </w:tcPr>
          <w:p w14:paraId="572B5B9F" w14:textId="77777777" w:rsidR="005A3B6E" w:rsidRDefault="005A3B6E">
            <w:pPr>
              <w:jc w:val="right"/>
              <w:rPr>
                <w:sz w:val="20"/>
                <w:szCs w:val="24"/>
              </w:rPr>
            </w:pPr>
          </w:p>
        </w:tc>
        <w:tc>
          <w:tcPr>
            <w:tcW w:w="4320" w:type="dxa"/>
          </w:tcPr>
          <w:p w14:paraId="3566D720" w14:textId="77777777" w:rsidR="005A3B6E" w:rsidRDefault="005A3B6E">
            <w:pPr>
              <w:jc w:val="left"/>
              <w:rPr>
                <w:szCs w:val="24"/>
              </w:rPr>
            </w:pPr>
            <w:r>
              <w:rPr>
                <w:rFonts w:ascii="SimSun" w:hint="eastAsia"/>
                <w:sz w:val="20"/>
                <w:szCs w:val="24"/>
                <w:lang w:val="zh-CN"/>
              </w:rPr>
              <w:t>消费者选择方案、企业对企业方案以及就可能拟定减少使用氢氟碳化物的设备的法规进行咨商</w:t>
            </w:r>
          </w:p>
        </w:tc>
        <w:tc>
          <w:tcPr>
            <w:tcW w:w="810" w:type="dxa"/>
          </w:tcPr>
          <w:p w14:paraId="4557C3D6" w14:textId="77777777" w:rsidR="005A3B6E" w:rsidRDefault="005A3B6E">
            <w:pPr>
              <w:jc w:val="right"/>
              <w:rPr>
                <w:sz w:val="20"/>
                <w:szCs w:val="24"/>
              </w:rPr>
            </w:pPr>
            <w:r>
              <w:rPr>
                <w:sz w:val="20"/>
                <w:szCs w:val="24"/>
              </w:rPr>
              <w:t>35,000</w:t>
            </w:r>
          </w:p>
        </w:tc>
        <w:tc>
          <w:tcPr>
            <w:tcW w:w="1201" w:type="dxa"/>
          </w:tcPr>
          <w:p w14:paraId="5300C115" w14:textId="77777777" w:rsidR="005A3B6E" w:rsidRDefault="005A3B6E">
            <w:pPr>
              <w:jc w:val="right"/>
              <w:rPr>
                <w:sz w:val="20"/>
                <w:szCs w:val="24"/>
              </w:rPr>
            </w:pPr>
            <w:r>
              <w:rPr>
                <w:sz w:val="20"/>
                <w:szCs w:val="24"/>
              </w:rPr>
              <w:t>35,000</w:t>
            </w:r>
          </w:p>
        </w:tc>
      </w:tr>
      <w:tr w:rsidR="005A3B6E" w14:paraId="0F3DE82E" w14:textId="77777777">
        <w:trPr>
          <w:trHeight w:val="227"/>
          <w:jc w:val="center"/>
        </w:trPr>
        <w:tc>
          <w:tcPr>
            <w:tcW w:w="3017" w:type="dxa"/>
          </w:tcPr>
          <w:p w14:paraId="09C00F0D" w14:textId="77777777" w:rsidR="005A3B6E" w:rsidRDefault="005A3B6E">
            <w:pPr>
              <w:jc w:val="left"/>
              <w:rPr>
                <w:szCs w:val="24"/>
              </w:rPr>
            </w:pPr>
            <w:r>
              <w:rPr>
                <w:rFonts w:ascii="SimSun" w:hint="eastAsia"/>
                <w:sz w:val="20"/>
                <w:szCs w:val="24"/>
                <w:lang w:val="zh-CN"/>
              </w:rPr>
              <w:t>提高认识</w:t>
            </w:r>
          </w:p>
        </w:tc>
        <w:tc>
          <w:tcPr>
            <w:tcW w:w="4088" w:type="dxa"/>
          </w:tcPr>
          <w:p w14:paraId="280E2C75" w14:textId="77777777" w:rsidR="005A3B6E" w:rsidRDefault="005A3B6E">
            <w:pPr>
              <w:jc w:val="left"/>
              <w:rPr>
                <w:szCs w:val="24"/>
              </w:rPr>
            </w:pPr>
            <w:r>
              <w:rPr>
                <w:rFonts w:ascii="SimSun" w:hint="eastAsia"/>
                <w:sz w:val="20"/>
                <w:szCs w:val="24"/>
                <w:lang w:val="zh-CN"/>
              </w:rPr>
              <w:t>提高对低全球升温潜能值氟氯烃替代品和氟氯烃淘汰管理计划的实施的认识和外联活动</w:t>
            </w:r>
          </w:p>
        </w:tc>
        <w:tc>
          <w:tcPr>
            <w:tcW w:w="810" w:type="dxa"/>
          </w:tcPr>
          <w:p w14:paraId="42CC49F6" w14:textId="77777777" w:rsidR="005A3B6E" w:rsidRDefault="005A3B6E">
            <w:pPr>
              <w:jc w:val="right"/>
              <w:rPr>
                <w:sz w:val="20"/>
                <w:szCs w:val="24"/>
              </w:rPr>
            </w:pPr>
            <w:r>
              <w:rPr>
                <w:sz w:val="20"/>
                <w:szCs w:val="24"/>
              </w:rPr>
              <w:t>21,000</w:t>
            </w:r>
          </w:p>
        </w:tc>
        <w:tc>
          <w:tcPr>
            <w:tcW w:w="4320" w:type="dxa"/>
          </w:tcPr>
          <w:p w14:paraId="323E4AD2" w14:textId="77777777" w:rsidR="005A3B6E" w:rsidRDefault="005A3B6E">
            <w:pPr>
              <w:jc w:val="left"/>
              <w:rPr>
                <w:szCs w:val="24"/>
              </w:rPr>
            </w:pPr>
            <w:r>
              <w:rPr>
                <w:rFonts w:ascii="SimSun" w:hint="eastAsia"/>
                <w:sz w:val="20"/>
                <w:szCs w:val="24"/>
                <w:lang w:val="zh-CN"/>
              </w:rPr>
              <w:t>讲习班、海报和传单</w:t>
            </w:r>
          </w:p>
        </w:tc>
        <w:tc>
          <w:tcPr>
            <w:tcW w:w="810" w:type="dxa"/>
          </w:tcPr>
          <w:p w14:paraId="1AC915B6" w14:textId="77777777" w:rsidR="005A3B6E" w:rsidRDefault="005A3B6E">
            <w:pPr>
              <w:jc w:val="right"/>
              <w:rPr>
                <w:sz w:val="20"/>
                <w:szCs w:val="24"/>
              </w:rPr>
            </w:pPr>
            <w:r>
              <w:rPr>
                <w:sz w:val="20"/>
                <w:szCs w:val="24"/>
              </w:rPr>
              <w:t>10,000</w:t>
            </w:r>
          </w:p>
        </w:tc>
        <w:tc>
          <w:tcPr>
            <w:tcW w:w="1201" w:type="dxa"/>
          </w:tcPr>
          <w:p w14:paraId="2F529C2B" w14:textId="77777777" w:rsidR="005A3B6E" w:rsidRDefault="005A3B6E">
            <w:pPr>
              <w:jc w:val="right"/>
              <w:rPr>
                <w:sz w:val="20"/>
                <w:szCs w:val="24"/>
              </w:rPr>
            </w:pPr>
            <w:r>
              <w:rPr>
                <w:sz w:val="20"/>
                <w:szCs w:val="24"/>
              </w:rPr>
              <w:t>31,000</w:t>
            </w:r>
          </w:p>
        </w:tc>
      </w:tr>
      <w:tr w:rsidR="005A3B6E" w14:paraId="09EAD798" w14:textId="77777777">
        <w:trPr>
          <w:trHeight w:val="227"/>
          <w:jc w:val="center"/>
        </w:trPr>
        <w:tc>
          <w:tcPr>
            <w:tcW w:w="3017" w:type="dxa"/>
          </w:tcPr>
          <w:p w14:paraId="5500D5EC" w14:textId="77777777" w:rsidR="005A3B6E" w:rsidRDefault="005A3B6E">
            <w:pPr>
              <w:jc w:val="left"/>
              <w:rPr>
                <w:szCs w:val="24"/>
              </w:rPr>
            </w:pPr>
            <w:r>
              <w:rPr>
                <w:rFonts w:ascii="SimSun" w:hint="eastAsia"/>
                <w:sz w:val="20"/>
                <w:szCs w:val="24"/>
                <w:lang w:val="zh-CN"/>
              </w:rPr>
              <w:t>协调和监测</w:t>
            </w:r>
          </w:p>
        </w:tc>
        <w:tc>
          <w:tcPr>
            <w:tcW w:w="4088" w:type="dxa"/>
          </w:tcPr>
          <w:p w14:paraId="1C1B94D4" w14:textId="77777777" w:rsidR="005A3B6E" w:rsidRDefault="005A3B6E">
            <w:pPr>
              <w:rPr>
                <w:szCs w:val="24"/>
              </w:rPr>
            </w:pPr>
            <w:r>
              <w:rPr>
                <w:rFonts w:ascii="SimSun" w:hint="eastAsia"/>
                <w:sz w:val="20"/>
                <w:szCs w:val="24"/>
                <w:lang w:val="zh-CN"/>
              </w:rPr>
              <w:t>项目管理</w:t>
            </w:r>
            <w:r>
              <w:rPr>
                <w:rFonts w:ascii="SimSun"/>
                <w:sz w:val="20"/>
                <w:szCs w:val="24"/>
                <w:lang w:val="zh-CN"/>
              </w:rPr>
              <w:t xml:space="preserve"> </w:t>
            </w:r>
            <w:r>
              <w:rPr>
                <w:sz w:val="20"/>
                <w:szCs w:val="24"/>
                <w:lang w:val="zh-CN"/>
              </w:rPr>
              <w:t>–</w:t>
            </w:r>
            <w:r>
              <w:rPr>
                <w:rFonts w:ascii="SimSun"/>
                <w:sz w:val="20"/>
                <w:szCs w:val="24"/>
                <w:lang w:val="zh-CN"/>
              </w:rPr>
              <w:t xml:space="preserve"> </w:t>
            </w:r>
            <w:r>
              <w:rPr>
                <w:rFonts w:ascii="SimSun" w:hint="eastAsia"/>
                <w:sz w:val="20"/>
                <w:szCs w:val="24"/>
                <w:lang w:val="zh-CN"/>
              </w:rPr>
              <w:t>氟氯烃淘汰管理计划的活动</w:t>
            </w:r>
          </w:p>
        </w:tc>
        <w:tc>
          <w:tcPr>
            <w:tcW w:w="810" w:type="dxa"/>
          </w:tcPr>
          <w:p w14:paraId="6929578A" w14:textId="77777777" w:rsidR="005A3B6E" w:rsidRDefault="005A3B6E">
            <w:pPr>
              <w:jc w:val="right"/>
              <w:rPr>
                <w:sz w:val="20"/>
                <w:szCs w:val="24"/>
              </w:rPr>
            </w:pPr>
            <w:r>
              <w:rPr>
                <w:sz w:val="20"/>
                <w:szCs w:val="24"/>
              </w:rPr>
              <w:t>60,000</w:t>
            </w:r>
          </w:p>
        </w:tc>
        <w:tc>
          <w:tcPr>
            <w:tcW w:w="4320" w:type="dxa"/>
          </w:tcPr>
          <w:p w14:paraId="721030C2" w14:textId="77777777" w:rsidR="005A3B6E" w:rsidRDefault="005A3B6E">
            <w:pPr>
              <w:jc w:val="left"/>
              <w:rPr>
                <w:szCs w:val="24"/>
              </w:rPr>
            </w:pPr>
            <w:r>
              <w:rPr>
                <w:rFonts w:ascii="SimSun" w:hint="eastAsia"/>
                <w:sz w:val="20"/>
                <w:szCs w:val="24"/>
                <w:lang w:val="zh-CN"/>
              </w:rPr>
              <w:t>协调和监测</w:t>
            </w:r>
            <w:r>
              <w:rPr>
                <w:rFonts w:ascii="SimSun"/>
                <w:sz w:val="20"/>
                <w:szCs w:val="24"/>
                <w:lang w:val="zh-CN"/>
              </w:rPr>
              <w:t xml:space="preserve"> </w:t>
            </w:r>
            <w:r>
              <w:rPr>
                <w:sz w:val="20"/>
                <w:szCs w:val="24"/>
                <w:lang w:val="zh-CN"/>
              </w:rPr>
              <w:t>–</w:t>
            </w:r>
            <w:r>
              <w:rPr>
                <w:rFonts w:ascii="SimSun"/>
                <w:sz w:val="20"/>
                <w:szCs w:val="24"/>
                <w:lang w:val="zh-CN"/>
              </w:rPr>
              <w:t xml:space="preserve"> </w:t>
            </w:r>
            <w:r>
              <w:rPr>
                <w:rFonts w:ascii="SimSun" w:hint="eastAsia"/>
                <w:sz w:val="20"/>
                <w:szCs w:val="24"/>
                <w:lang w:val="zh-CN"/>
              </w:rPr>
              <w:t>基加利氢氟碳化物实施计划的活动</w:t>
            </w:r>
          </w:p>
        </w:tc>
        <w:tc>
          <w:tcPr>
            <w:tcW w:w="810" w:type="dxa"/>
          </w:tcPr>
          <w:p w14:paraId="722B6455" w14:textId="77777777" w:rsidR="005A3B6E" w:rsidRDefault="005A3B6E">
            <w:pPr>
              <w:jc w:val="right"/>
              <w:rPr>
                <w:sz w:val="20"/>
                <w:szCs w:val="24"/>
              </w:rPr>
            </w:pPr>
            <w:r>
              <w:rPr>
                <w:sz w:val="20"/>
                <w:szCs w:val="24"/>
              </w:rPr>
              <w:t>20,000</w:t>
            </w:r>
          </w:p>
        </w:tc>
        <w:tc>
          <w:tcPr>
            <w:tcW w:w="1201" w:type="dxa"/>
          </w:tcPr>
          <w:p w14:paraId="05B4F36A" w14:textId="77777777" w:rsidR="005A3B6E" w:rsidRDefault="005A3B6E">
            <w:pPr>
              <w:jc w:val="right"/>
              <w:rPr>
                <w:sz w:val="20"/>
                <w:szCs w:val="24"/>
              </w:rPr>
            </w:pPr>
            <w:r>
              <w:rPr>
                <w:sz w:val="20"/>
                <w:szCs w:val="24"/>
              </w:rPr>
              <w:t>80,000</w:t>
            </w:r>
          </w:p>
        </w:tc>
      </w:tr>
      <w:tr w:rsidR="005A3B6E" w14:paraId="61FD6F9D" w14:textId="77777777">
        <w:trPr>
          <w:trHeight w:val="227"/>
          <w:jc w:val="center"/>
        </w:trPr>
        <w:tc>
          <w:tcPr>
            <w:tcW w:w="3017" w:type="dxa"/>
          </w:tcPr>
          <w:p w14:paraId="115D8A89" w14:textId="77777777" w:rsidR="005A3B6E" w:rsidRDefault="005A3B6E">
            <w:pPr>
              <w:rPr>
                <w:szCs w:val="24"/>
              </w:rPr>
            </w:pPr>
            <w:r>
              <w:rPr>
                <w:rFonts w:ascii="SimSun" w:hint="eastAsia"/>
                <w:b/>
                <w:sz w:val="20"/>
                <w:szCs w:val="24"/>
                <w:lang w:val="zh-CN"/>
              </w:rPr>
              <w:t>共计</w:t>
            </w:r>
          </w:p>
        </w:tc>
        <w:tc>
          <w:tcPr>
            <w:tcW w:w="4088" w:type="dxa"/>
          </w:tcPr>
          <w:p w14:paraId="4C98529B" w14:textId="77777777" w:rsidR="005A3B6E" w:rsidRDefault="005A3B6E">
            <w:pPr>
              <w:rPr>
                <w:b/>
                <w:sz w:val="20"/>
                <w:szCs w:val="24"/>
              </w:rPr>
            </w:pPr>
          </w:p>
        </w:tc>
        <w:tc>
          <w:tcPr>
            <w:tcW w:w="810" w:type="dxa"/>
          </w:tcPr>
          <w:p w14:paraId="0AA5DDED" w14:textId="77777777" w:rsidR="005A3B6E" w:rsidRDefault="005A3B6E">
            <w:pPr>
              <w:jc w:val="right"/>
              <w:rPr>
                <w:sz w:val="20"/>
                <w:szCs w:val="24"/>
              </w:rPr>
            </w:pPr>
            <w:r>
              <w:rPr>
                <w:b/>
                <w:sz w:val="20"/>
                <w:szCs w:val="24"/>
              </w:rPr>
              <w:t>650,000</w:t>
            </w:r>
          </w:p>
        </w:tc>
        <w:tc>
          <w:tcPr>
            <w:tcW w:w="4320" w:type="dxa"/>
          </w:tcPr>
          <w:p w14:paraId="183F89DE" w14:textId="77777777" w:rsidR="005A3B6E" w:rsidRDefault="005A3B6E">
            <w:pPr>
              <w:rPr>
                <w:b/>
                <w:sz w:val="20"/>
                <w:szCs w:val="24"/>
              </w:rPr>
            </w:pPr>
          </w:p>
        </w:tc>
        <w:tc>
          <w:tcPr>
            <w:tcW w:w="810" w:type="dxa"/>
          </w:tcPr>
          <w:p w14:paraId="5898C909" w14:textId="77777777" w:rsidR="005A3B6E" w:rsidRDefault="005A3B6E">
            <w:pPr>
              <w:jc w:val="right"/>
              <w:rPr>
                <w:sz w:val="20"/>
                <w:szCs w:val="24"/>
              </w:rPr>
            </w:pPr>
            <w:r>
              <w:rPr>
                <w:b/>
                <w:sz w:val="20"/>
                <w:szCs w:val="24"/>
              </w:rPr>
              <w:t>228,000</w:t>
            </w:r>
          </w:p>
        </w:tc>
        <w:tc>
          <w:tcPr>
            <w:tcW w:w="1201" w:type="dxa"/>
          </w:tcPr>
          <w:p w14:paraId="786551BB" w14:textId="77777777" w:rsidR="005A3B6E" w:rsidRDefault="005A3B6E">
            <w:pPr>
              <w:jc w:val="right"/>
              <w:rPr>
                <w:sz w:val="20"/>
                <w:szCs w:val="24"/>
              </w:rPr>
            </w:pPr>
            <w:r>
              <w:rPr>
                <w:b/>
                <w:sz w:val="20"/>
                <w:szCs w:val="24"/>
              </w:rPr>
              <w:t>878,000</w:t>
            </w:r>
          </w:p>
        </w:tc>
      </w:tr>
      <w:tr w:rsidR="005A3B6E" w14:paraId="7EE1ACE3" w14:textId="77777777">
        <w:trPr>
          <w:trHeight w:val="227"/>
          <w:jc w:val="center"/>
        </w:trPr>
        <w:tc>
          <w:tcPr>
            <w:tcW w:w="3017" w:type="dxa"/>
          </w:tcPr>
          <w:p w14:paraId="52AFBD77" w14:textId="77777777" w:rsidR="005A3B6E" w:rsidRDefault="005A3B6E">
            <w:pPr>
              <w:rPr>
                <w:szCs w:val="24"/>
              </w:rPr>
            </w:pPr>
            <w:r>
              <w:rPr>
                <w:rFonts w:ascii="SimSun" w:hint="eastAsia"/>
                <w:b/>
                <w:sz w:val="20"/>
                <w:szCs w:val="24"/>
                <w:lang w:val="zh-CN"/>
              </w:rPr>
              <w:t>占总额的百分比</w:t>
            </w:r>
            <w:r>
              <w:rPr>
                <w:b/>
                <w:sz w:val="20"/>
                <w:szCs w:val="24"/>
                <w:lang w:val="zh-CN"/>
              </w:rPr>
              <w:t>(%)</w:t>
            </w:r>
          </w:p>
        </w:tc>
        <w:tc>
          <w:tcPr>
            <w:tcW w:w="4088" w:type="dxa"/>
          </w:tcPr>
          <w:p w14:paraId="3B04597E" w14:textId="77777777" w:rsidR="005A3B6E" w:rsidRDefault="005A3B6E">
            <w:pPr>
              <w:rPr>
                <w:b/>
                <w:sz w:val="20"/>
                <w:szCs w:val="24"/>
              </w:rPr>
            </w:pPr>
          </w:p>
        </w:tc>
        <w:tc>
          <w:tcPr>
            <w:tcW w:w="810" w:type="dxa"/>
          </w:tcPr>
          <w:p w14:paraId="30EA19C1" w14:textId="77777777" w:rsidR="005A3B6E" w:rsidRDefault="005A3B6E">
            <w:pPr>
              <w:jc w:val="right"/>
              <w:rPr>
                <w:sz w:val="20"/>
                <w:szCs w:val="24"/>
              </w:rPr>
            </w:pPr>
            <w:r>
              <w:rPr>
                <w:b/>
                <w:sz w:val="20"/>
                <w:szCs w:val="24"/>
              </w:rPr>
              <w:t>74%</w:t>
            </w:r>
          </w:p>
        </w:tc>
        <w:tc>
          <w:tcPr>
            <w:tcW w:w="4320" w:type="dxa"/>
          </w:tcPr>
          <w:p w14:paraId="1FEAD8EE" w14:textId="77777777" w:rsidR="005A3B6E" w:rsidRDefault="005A3B6E">
            <w:pPr>
              <w:rPr>
                <w:b/>
                <w:sz w:val="20"/>
                <w:szCs w:val="24"/>
              </w:rPr>
            </w:pPr>
          </w:p>
        </w:tc>
        <w:tc>
          <w:tcPr>
            <w:tcW w:w="810" w:type="dxa"/>
          </w:tcPr>
          <w:p w14:paraId="0F90F7CF" w14:textId="77777777" w:rsidR="005A3B6E" w:rsidRDefault="005A3B6E">
            <w:pPr>
              <w:jc w:val="right"/>
              <w:rPr>
                <w:sz w:val="20"/>
                <w:szCs w:val="24"/>
              </w:rPr>
            </w:pPr>
            <w:r>
              <w:rPr>
                <w:b/>
                <w:sz w:val="20"/>
                <w:szCs w:val="24"/>
              </w:rPr>
              <w:t>26%</w:t>
            </w:r>
          </w:p>
        </w:tc>
        <w:tc>
          <w:tcPr>
            <w:tcW w:w="1201" w:type="dxa"/>
          </w:tcPr>
          <w:p w14:paraId="477F6F67" w14:textId="77777777" w:rsidR="005A3B6E" w:rsidRDefault="005A3B6E">
            <w:pPr>
              <w:jc w:val="right"/>
              <w:rPr>
                <w:b/>
                <w:sz w:val="20"/>
                <w:szCs w:val="24"/>
              </w:rPr>
            </w:pPr>
            <w:r>
              <w:rPr>
                <w:b/>
                <w:sz w:val="20"/>
                <w:szCs w:val="24"/>
              </w:rPr>
              <w:t>100%</w:t>
            </w:r>
          </w:p>
        </w:tc>
      </w:tr>
    </w:tbl>
    <w:p w14:paraId="32B284F0" w14:textId="77777777" w:rsidR="005A3B6E" w:rsidRDefault="005A3B6E">
      <w:pPr>
        <w:pStyle w:val="Title1"/>
        <w:rPr>
          <w:szCs w:val="24"/>
          <w:lang w:val="en-CA"/>
        </w:rPr>
      </w:pPr>
    </w:p>
    <w:tbl>
      <w:tblPr>
        <w:tblW w:w="0" w:type="auto"/>
        <w:jc w:val="center"/>
        <w:tblLayout w:type="fixed"/>
        <w:tblLook w:val="00A0" w:firstRow="1" w:lastRow="0" w:firstColumn="1" w:lastColumn="0" w:noHBand="0" w:noVBand="0"/>
      </w:tblPr>
      <w:tblGrid>
        <w:gridCol w:w="1915"/>
        <w:gridCol w:w="1915"/>
        <w:gridCol w:w="1915"/>
        <w:gridCol w:w="1915"/>
        <w:gridCol w:w="1916"/>
      </w:tblGrid>
      <w:tr w:rsidR="005A3B6E" w14:paraId="2C4251C0" w14:textId="77777777">
        <w:trPr>
          <w:jc w:val="center"/>
        </w:trPr>
        <w:tc>
          <w:tcPr>
            <w:tcW w:w="1915" w:type="dxa"/>
          </w:tcPr>
          <w:p w14:paraId="05A2CA6D" w14:textId="77777777" w:rsidR="005A3B6E" w:rsidRDefault="005A3B6E">
            <w:pPr>
              <w:rPr>
                <w:szCs w:val="24"/>
              </w:rPr>
            </w:pPr>
          </w:p>
        </w:tc>
        <w:tc>
          <w:tcPr>
            <w:tcW w:w="1915" w:type="dxa"/>
          </w:tcPr>
          <w:p w14:paraId="513C65E7" w14:textId="77777777" w:rsidR="005A3B6E" w:rsidRDefault="005A3B6E">
            <w:pPr>
              <w:rPr>
                <w:szCs w:val="24"/>
              </w:rPr>
            </w:pPr>
          </w:p>
        </w:tc>
        <w:tc>
          <w:tcPr>
            <w:tcW w:w="1915" w:type="dxa"/>
            <w:tcBorders>
              <w:bottom w:val="single" w:sz="4" w:space="0" w:color="auto"/>
            </w:tcBorders>
          </w:tcPr>
          <w:p w14:paraId="151E3280" w14:textId="77777777" w:rsidR="005A3B6E" w:rsidRDefault="005A3B6E">
            <w:pPr>
              <w:rPr>
                <w:szCs w:val="24"/>
              </w:rPr>
            </w:pPr>
          </w:p>
        </w:tc>
        <w:tc>
          <w:tcPr>
            <w:tcW w:w="1915" w:type="dxa"/>
          </w:tcPr>
          <w:p w14:paraId="42841B56" w14:textId="77777777" w:rsidR="005A3B6E" w:rsidRDefault="005A3B6E">
            <w:pPr>
              <w:rPr>
                <w:szCs w:val="24"/>
              </w:rPr>
            </w:pPr>
          </w:p>
        </w:tc>
        <w:tc>
          <w:tcPr>
            <w:tcW w:w="1916" w:type="dxa"/>
          </w:tcPr>
          <w:p w14:paraId="61198CFB" w14:textId="77777777" w:rsidR="005A3B6E" w:rsidRDefault="005A3B6E">
            <w:pPr>
              <w:rPr>
                <w:szCs w:val="24"/>
              </w:rPr>
            </w:pPr>
          </w:p>
        </w:tc>
      </w:tr>
    </w:tbl>
    <w:p w14:paraId="0747010E" w14:textId="77777777" w:rsidR="005A3B6E" w:rsidRDefault="005A3B6E">
      <w:pPr>
        <w:rPr>
          <w:szCs w:val="24"/>
        </w:rPr>
      </w:pPr>
    </w:p>
    <w:sectPr w:rsidR="005A3B6E" w:rsidSect="005A3B6E">
      <w:headerReference w:type="even" r:id="rId23"/>
      <w:headerReference w:type="default" r:id="rId24"/>
      <w:footerReference w:type="even" r:id="rId25"/>
      <w:footerReference w:type="default" r:id="rId26"/>
      <w:headerReference w:type="first" r:id="rId27"/>
      <w:footerReference w:type="first" r:id="rId28"/>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2BC93" w14:textId="77777777" w:rsidR="001E1EAE" w:rsidRDefault="001E1EAE">
      <w:pPr>
        <w:rPr>
          <w:szCs w:val="24"/>
        </w:rPr>
      </w:pPr>
      <w:r>
        <w:rPr>
          <w:szCs w:val="24"/>
        </w:rPr>
        <w:separator/>
      </w:r>
    </w:p>
  </w:endnote>
  <w:endnote w:type="continuationSeparator" w:id="0">
    <w:p w14:paraId="7DDD68C7" w14:textId="77777777" w:rsidR="001E1EAE" w:rsidRDefault="001E1EAE">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_GB2312">
    <w:altName w:val="Microsoft YaHei"/>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285C2" w14:textId="77777777" w:rsidR="005A3B6E" w:rsidRDefault="005A3B6E">
    <w:pPr>
      <w:jc w:val="center"/>
      <w:rPr>
        <w:szCs w:val="24"/>
      </w:rPr>
    </w:pPr>
    <w:r>
      <w:rPr>
        <w:szCs w:val="24"/>
      </w:rPr>
      <w:fldChar w:fldCharType="begin"/>
    </w:r>
    <w:r>
      <w:rPr>
        <w:szCs w:val="24"/>
      </w:rPr>
      <w:instrText xml:space="preserve"> PAGE </w:instrText>
    </w:r>
    <w:r>
      <w:rPr>
        <w:szCs w:val="24"/>
      </w:rPr>
      <w:fldChar w:fldCharType="separate"/>
    </w:r>
    <w:r>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82328" w14:textId="77777777" w:rsidR="005A3B6E" w:rsidRDefault="005A3B6E">
    <w:pPr>
      <w:jc w:val="center"/>
      <w:rPr>
        <w:szCs w:val="24"/>
      </w:rPr>
    </w:pPr>
    <w:r>
      <w:rPr>
        <w:szCs w:val="24"/>
      </w:rPr>
      <w:fldChar w:fldCharType="begin"/>
    </w:r>
    <w:r>
      <w:rPr>
        <w:szCs w:val="24"/>
      </w:rPr>
      <w:instrText xml:space="preserve"> PAGE </w:instrText>
    </w:r>
    <w:r>
      <w:rPr>
        <w:szCs w:val="24"/>
      </w:rPr>
      <w:fldChar w:fldCharType="separate"/>
    </w:r>
    <w:r>
      <w:rPr>
        <w:noProof/>
        <w:szCs w:val="24"/>
      </w:rPr>
      <w:t>3</w:t>
    </w:r>
    <w:r>
      <w:rPr>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369E8" w14:textId="77777777" w:rsidR="005A3B6E" w:rsidRPr="003F186B" w:rsidRDefault="005A3B6E" w:rsidP="0046168D">
    <w:pPr>
      <w:pBdr>
        <w:top w:val="single" w:sz="4" w:space="1" w:color="auto"/>
        <w:left w:val="single" w:sz="4" w:space="4" w:color="auto"/>
        <w:bottom w:val="single" w:sz="4" w:space="1" w:color="auto"/>
        <w:right w:val="single" w:sz="4" w:space="4" w:color="auto"/>
      </w:pBdr>
      <w:jc w:val="center"/>
      <w:rPr>
        <w:sz w:val="20"/>
        <w:szCs w:val="20"/>
      </w:rPr>
    </w:pPr>
    <w:r w:rsidRPr="00644CD1">
      <w:rPr>
        <w:rFonts w:ascii="SimSun" w:hAnsi="SimSun" w:cs="SimSun" w:hint="eastAsia"/>
        <w:sz w:val="20"/>
        <w:szCs w:val="20"/>
      </w:rPr>
      <w:t>执行蒙特利尔议定书多边基金执行委员会的会前文件不妨碍文件印发后执行委员会可能作出的任何决定。</w:t>
    </w:r>
  </w:p>
  <w:p w14:paraId="5B62B5C8" w14:textId="77777777" w:rsidR="005A3B6E" w:rsidRPr="0046168D" w:rsidRDefault="005A3B6E" w:rsidP="0046168D">
    <w:pPr>
      <w:pStyle w:val="Footer"/>
      <w:rPr>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4A587" w14:textId="77777777" w:rsidR="005A3B6E" w:rsidRDefault="005A3B6E">
    <w:pPr>
      <w:jc w:val="center"/>
      <w:rPr>
        <w:szCs w:val="24"/>
      </w:rPr>
    </w:pPr>
    <w:r>
      <w:rPr>
        <w:szCs w:val="24"/>
      </w:rPr>
      <w:fldChar w:fldCharType="begin"/>
    </w:r>
    <w:r>
      <w:rPr>
        <w:szCs w:val="24"/>
      </w:rPr>
      <w:instrText xml:space="preserve"> PAGE </w:instrText>
    </w:r>
    <w:r>
      <w:rPr>
        <w:szCs w:val="24"/>
      </w:rPr>
      <w:fldChar w:fldCharType="separate"/>
    </w:r>
    <w:r>
      <w:rPr>
        <w:noProof/>
        <w:szCs w:val="24"/>
      </w:rPr>
      <w:t>2</w:t>
    </w:r>
    <w:r>
      <w:rPr>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A60C6" w14:textId="77777777" w:rsidR="005A3B6E" w:rsidRDefault="005A3B6E">
    <w:pPr>
      <w:jc w:val="center"/>
      <w:rPr>
        <w:szCs w:val="24"/>
      </w:rPr>
    </w:pPr>
    <w:r>
      <w:rPr>
        <w:szCs w:val="24"/>
      </w:rPr>
      <w:fldChar w:fldCharType="begin"/>
    </w:r>
    <w:r>
      <w:rPr>
        <w:szCs w:val="24"/>
      </w:rPr>
      <w:instrText xml:space="preserve"> PAGE </w:instrText>
    </w:r>
    <w:r>
      <w:rPr>
        <w:szCs w:val="24"/>
      </w:rPr>
      <w:fldChar w:fldCharType="separate"/>
    </w:r>
    <w:r>
      <w:rPr>
        <w:noProof/>
        <w:szCs w:val="24"/>
      </w:rPr>
      <w:t>3</w:t>
    </w:r>
    <w:r>
      <w:rPr>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7C64D" w14:textId="77777777" w:rsidR="005A3B6E" w:rsidRDefault="005A3B6E">
    <w:pPr>
      <w:pStyle w:val="Footer"/>
      <w:jc w:val="center"/>
      <w:rPr>
        <w:szCs w:val="24"/>
      </w:rPr>
    </w:pPr>
    <w:r>
      <w:rPr>
        <w:szCs w:val="24"/>
      </w:rPr>
      <w:fldChar w:fldCharType="begin"/>
    </w:r>
    <w:r>
      <w:rPr>
        <w:szCs w:val="24"/>
      </w:rPr>
      <w:instrText xml:space="preserve"> PAGE   \* MERGEFORMAT </w:instrText>
    </w:r>
    <w:r>
      <w:rPr>
        <w:szCs w:val="24"/>
      </w:rPr>
      <w:fldChar w:fldCharType="separate"/>
    </w:r>
    <w:r>
      <w:rPr>
        <w:noProof/>
        <w:szCs w:val="24"/>
      </w:rPr>
      <w:t>1</w:t>
    </w:r>
    <w:r>
      <w:rPr>
        <w:szCs w:val="24"/>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4B41F" w14:textId="77777777" w:rsidR="005A3B6E" w:rsidRDefault="005A3B6E">
    <w:pPr>
      <w:jc w:val="center"/>
      <w:rPr>
        <w:szCs w:val="24"/>
      </w:rPr>
    </w:pPr>
    <w:r>
      <w:rPr>
        <w:szCs w:val="24"/>
      </w:rPr>
      <w:fldChar w:fldCharType="begin"/>
    </w:r>
    <w:r>
      <w:rPr>
        <w:szCs w:val="24"/>
      </w:rPr>
      <w:instrText xml:space="preserve"> PAGE </w:instrText>
    </w:r>
    <w:r>
      <w:rPr>
        <w:szCs w:val="24"/>
      </w:rPr>
      <w:fldChar w:fldCharType="separate"/>
    </w:r>
    <w:r>
      <w:rPr>
        <w:noProof/>
        <w:szCs w:val="24"/>
      </w:rPr>
      <w:t>2</w:t>
    </w:r>
    <w:r>
      <w:rPr>
        <w:szCs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AFE5B" w14:textId="77777777" w:rsidR="005A3B6E" w:rsidRDefault="005A3B6E">
    <w:pPr>
      <w:jc w:val="center"/>
      <w:rPr>
        <w:szCs w:val="24"/>
      </w:rPr>
    </w:pPr>
    <w:r>
      <w:rPr>
        <w:szCs w:val="24"/>
      </w:rPr>
      <w:fldChar w:fldCharType="begin"/>
    </w:r>
    <w:r>
      <w:rPr>
        <w:szCs w:val="24"/>
      </w:rPr>
      <w:instrText xml:space="preserve"> PAGE </w:instrText>
    </w:r>
    <w:r>
      <w:rPr>
        <w:szCs w:val="24"/>
      </w:rPr>
      <w:fldChar w:fldCharType="separate"/>
    </w:r>
    <w:r>
      <w:rPr>
        <w:noProof/>
        <w:szCs w:val="24"/>
      </w:rPr>
      <w:t>3</w:t>
    </w:r>
    <w:r>
      <w:rPr>
        <w:szCs w:val="24"/>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2E2DF" w14:textId="77777777" w:rsidR="005A3B6E" w:rsidRDefault="005A3B6E">
    <w:pPr>
      <w:pStyle w:val="Footer"/>
      <w:jc w:val="center"/>
      <w:rPr>
        <w:szCs w:val="24"/>
      </w:rPr>
    </w:pPr>
    <w:r>
      <w:rPr>
        <w:szCs w:val="24"/>
      </w:rPr>
      <w:fldChar w:fldCharType="begin"/>
    </w:r>
    <w:r>
      <w:rPr>
        <w:szCs w:val="24"/>
      </w:rPr>
      <w:instrText xml:space="preserve"> PAGE   \* MERGEFORMAT </w:instrText>
    </w:r>
    <w:r>
      <w:rPr>
        <w:szCs w:val="24"/>
      </w:rPr>
      <w:fldChar w:fldCharType="separate"/>
    </w:r>
    <w:r>
      <w:rPr>
        <w:noProof/>
        <w:szCs w:val="24"/>
      </w:rPr>
      <w:t>1</w:t>
    </w:r>
    <w:r>
      <w:rPr>
        <w:szCs w:val="24"/>
      </w:rPr>
      <w:fldChar w:fldCharType="end"/>
    </w:r>
  </w:p>
  <w:p w14:paraId="46B6491F" w14:textId="77777777" w:rsidR="005A3B6E" w:rsidRDefault="005A3B6E">
    <w:pPr>
      <w:pStyle w:val="Footer"/>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0539EF" w14:textId="77777777" w:rsidR="001E1EAE" w:rsidRDefault="001E1EAE">
      <w:pPr>
        <w:rPr>
          <w:szCs w:val="24"/>
        </w:rPr>
      </w:pPr>
      <w:r>
        <w:rPr>
          <w:szCs w:val="24"/>
        </w:rPr>
        <w:separator/>
      </w:r>
    </w:p>
  </w:footnote>
  <w:footnote w:type="continuationSeparator" w:id="0">
    <w:p w14:paraId="39474288" w14:textId="77777777" w:rsidR="001E1EAE" w:rsidRDefault="001E1EAE">
      <w:pPr>
        <w:rPr>
          <w:szCs w:val="24"/>
        </w:rPr>
      </w:pPr>
      <w:r>
        <w:rPr>
          <w:szCs w:val="24"/>
        </w:rPr>
        <w:continuationSeparator/>
      </w:r>
    </w:p>
  </w:footnote>
  <w:footnote w:id="1">
    <w:p w14:paraId="5E85035A" w14:textId="77777777" w:rsidR="005A3B6E" w:rsidRDefault="005A3B6E" w:rsidP="0046168D">
      <w:pPr>
        <w:pStyle w:val="FootnoteText"/>
      </w:pPr>
      <w:r w:rsidRPr="003F186B">
        <w:rPr>
          <w:rStyle w:val="FootnoteReference"/>
          <w:szCs w:val="24"/>
        </w:rPr>
        <w:footnoteRef/>
      </w:r>
      <w:r w:rsidRPr="003F186B">
        <w:rPr>
          <w:szCs w:val="24"/>
        </w:rPr>
        <w:t xml:space="preserve"> </w:t>
      </w:r>
      <w:r w:rsidRPr="003F186B">
        <w:rPr>
          <w:szCs w:val="24"/>
          <w:lang w:val="zh-CN"/>
        </w:rPr>
        <w:t>UNEP/OzL.Pro/ExCom/93/1</w:t>
      </w:r>
      <w:r w:rsidRPr="003F186B">
        <w:rPr>
          <w:rFonts w:hint="eastAsia"/>
          <w:szCs w:val="24"/>
          <w:lang w:val="zh-CN"/>
        </w:rPr>
        <w:t>。</w:t>
      </w:r>
    </w:p>
  </w:footnote>
  <w:footnote w:id="2">
    <w:p w14:paraId="2FDE781A" w14:textId="77777777" w:rsidR="005A3B6E" w:rsidRDefault="005A3B6E">
      <w:pPr>
        <w:pStyle w:val="FootnoteText"/>
      </w:pPr>
      <w:r>
        <w:rPr>
          <w:rStyle w:val="FootnoteReference"/>
          <w:szCs w:val="24"/>
        </w:rPr>
        <w:footnoteRef/>
      </w:r>
      <w:r>
        <w:rPr>
          <w:szCs w:val="24"/>
        </w:rPr>
        <w:t xml:space="preserve"> </w:t>
      </w:r>
      <w:r>
        <w:rPr>
          <w:rFonts w:ascii="SimSun" w:hint="eastAsia"/>
          <w:szCs w:val="24"/>
          <w:lang w:val="zh-CN"/>
        </w:rPr>
        <w:t>根据环境、可持续发展和刚果盆地部</w:t>
      </w:r>
      <w:smartTag w:uri="urn:schemas-microsoft-com:office:smarttags" w:element="chsdate">
        <w:smartTagPr>
          <w:attr w:name="IsROCDate" w:val="False"/>
          <w:attr w:name="IsLunarDate" w:val="False"/>
          <w:attr w:name="Day" w:val="11"/>
          <w:attr w:name="Month" w:val="7"/>
          <w:attr w:name="Year" w:val="2023"/>
        </w:smartTagPr>
        <w:r>
          <w:rPr>
            <w:rFonts w:ascii="SimSun"/>
            <w:szCs w:val="24"/>
            <w:lang w:val="zh-CN"/>
          </w:rPr>
          <w:t>2023</w:t>
        </w:r>
        <w:r>
          <w:rPr>
            <w:rFonts w:ascii="SimSun" w:hint="eastAsia"/>
            <w:szCs w:val="24"/>
            <w:lang w:val="zh-CN"/>
          </w:rPr>
          <w:t>年</w:t>
        </w:r>
        <w:r>
          <w:rPr>
            <w:rFonts w:ascii="SimSun"/>
            <w:szCs w:val="24"/>
            <w:lang w:val="zh-CN"/>
          </w:rPr>
          <w:t>7</w:t>
        </w:r>
        <w:r>
          <w:rPr>
            <w:rFonts w:ascii="SimSun" w:hint="eastAsia"/>
            <w:szCs w:val="24"/>
            <w:lang w:val="zh-CN"/>
          </w:rPr>
          <w:t>月</w:t>
        </w:r>
        <w:r>
          <w:rPr>
            <w:rFonts w:ascii="SimSun"/>
            <w:szCs w:val="24"/>
            <w:lang w:val="zh-CN"/>
          </w:rPr>
          <w:t>11</w:t>
        </w:r>
        <w:r>
          <w:rPr>
            <w:rFonts w:ascii="SimSun" w:hint="eastAsia"/>
            <w:szCs w:val="24"/>
            <w:lang w:val="zh-CN"/>
          </w:rPr>
          <w:t>日</w:t>
        </w:r>
      </w:smartTag>
      <w:r>
        <w:rPr>
          <w:rFonts w:ascii="SimSun" w:hint="eastAsia"/>
          <w:szCs w:val="24"/>
          <w:lang w:val="zh-CN"/>
        </w:rPr>
        <w:t>给工发组织的信函。</w:t>
      </w:r>
    </w:p>
  </w:footnote>
  <w:footnote w:id="3">
    <w:p w14:paraId="04B24036" w14:textId="77777777" w:rsidR="005A3B6E" w:rsidRDefault="005A3B6E">
      <w:pPr>
        <w:pStyle w:val="FootnoteText"/>
      </w:pPr>
      <w:r>
        <w:rPr>
          <w:rStyle w:val="FootnoteReference"/>
          <w:szCs w:val="24"/>
        </w:rPr>
        <w:footnoteRef/>
      </w:r>
      <w:r>
        <w:rPr>
          <w:szCs w:val="24"/>
        </w:rPr>
        <w:t xml:space="preserve"> </w:t>
      </w:r>
      <w:r>
        <w:rPr>
          <w:rFonts w:ascii="SimSun" w:hint="eastAsia"/>
          <w:szCs w:val="24"/>
          <w:lang w:val="zh-CN"/>
        </w:rPr>
        <w:t>第</w:t>
      </w:r>
      <w:r>
        <w:rPr>
          <w:szCs w:val="24"/>
          <w:lang w:val="zh-CN"/>
        </w:rPr>
        <w:t>63/31</w:t>
      </w:r>
      <w:r>
        <w:rPr>
          <w:rFonts w:ascii="SimSun" w:hint="eastAsia"/>
          <w:szCs w:val="24"/>
          <w:lang w:val="zh-CN"/>
        </w:rPr>
        <w:t>号决定。</w:t>
      </w:r>
    </w:p>
  </w:footnote>
  <w:footnote w:id="4">
    <w:p w14:paraId="45560506" w14:textId="77777777" w:rsidR="005A3B6E" w:rsidRDefault="005A3B6E">
      <w:pPr>
        <w:pStyle w:val="FootnoteText"/>
      </w:pPr>
      <w:r>
        <w:rPr>
          <w:rStyle w:val="FootnoteReference"/>
          <w:szCs w:val="24"/>
        </w:rPr>
        <w:footnoteRef/>
      </w:r>
      <w:r>
        <w:rPr>
          <w:szCs w:val="24"/>
        </w:rPr>
        <w:t xml:space="preserve"> </w:t>
      </w:r>
      <w:r>
        <w:rPr>
          <w:rFonts w:ascii="SimSun" w:hint="eastAsia"/>
          <w:szCs w:val="24"/>
          <w:lang w:val="zh-CN"/>
        </w:rPr>
        <w:t>根据</w:t>
      </w:r>
      <w:r>
        <w:rPr>
          <w:rFonts w:ascii="SimSun"/>
          <w:szCs w:val="24"/>
          <w:lang w:val="zh-CN"/>
        </w:rPr>
        <w:t>2020-2022</w:t>
      </w:r>
      <w:r>
        <w:rPr>
          <w:rFonts w:ascii="SimSun" w:hint="eastAsia"/>
          <w:szCs w:val="24"/>
          <w:lang w:val="zh-CN"/>
        </w:rPr>
        <w:t>年氢氟碳化物平均消费量的增值率计算（</w:t>
      </w:r>
      <w:r>
        <w:rPr>
          <w:szCs w:val="24"/>
          <w:lang w:val="zh-CN"/>
        </w:rPr>
        <w:t>287,702 CO</w:t>
      </w:r>
      <w:r>
        <w:rPr>
          <w:szCs w:val="24"/>
          <w:vertAlign w:val="subscript"/>
          <w:lang w:val="zh-CN"/>
        </w:rPr>
        <w:t>2</w:t>
      </w:r>
      <w:r>
        <w:rPr>
          <w:rFonts w:ascii="SimSun" w:hint="eastAsia"/>
          <w:szCs w:val="24"/>
          <w:lang w:val="zh-CN"/>
        </w:rPr>
        <w:t>当量吨）。</w:t>
      </w:r>
    </w:p>
  </w:footnote>
  <w:footnote w:id="5">
    <w:p w14:paraId="100B93DF" w14:textId="77777777" w:rsidR="005A3B6E" w:rsidRDefault="005A3B6E">
      <w:pPr>
        <w:pStyle w:val="FootnoteText"/>
      </w:pPr>
      <w:r>
        <w:rPr>
          <w:rStyle w:val="FootnoteReference"/>
          <w:szCs w:val="24"/>
        </w:rPr>
        <w:footnoteRef/>
      </w:r>
      <w:r>
        <w:rPr>
          <w:szCs w:val="24"/>
        </w:rPr>
        <w:t xml:space="preserve"> </w:t>
      </w:r>
      <w:r>
        <w:rPr>
          <w:rFonts w:ascii="SimSun" w:hint="eastAsia"/>
          <w:szCs w:val="24"/>
          <w:lang w:val="zh-CN"/>
        </w:rPr>
        <w:t>在缺乏逐步减少使用氢氟碳化物的成本指导准则的情况下，逐案审议氢氟碳化物单独投资项目和基加利氢氟碳化物实施计划第一阶段，而不为任何未来的氢氟碳化物单独投资项目和基加利氢氟碳化物实施计划第一阶段设定成本指导准则的先例。</w:t>
      </w:r>
    </w:p>
  </w:footnote>
  <w:footnote w:id="6">
    <w:p w14:paraId="27347993" w14:textId="77777777" w:rsidR="005A3B6E" w:rsidRDefault="005A3B6E">
      <w:pPr>
        <w:pStyle w:val="FootnoteText"/>
      </w:pPr>
      <w:r>
        <w:rPr>
          <w:rStyle w:val="FootnoteReference"/>
          <w:szCs w:val="24"/>
        </w:rPr>
        <w:footnoteRef/>
      </w:r>
      <w:r>
        <w:rPr>
          <w:szCs w:val="24"/>
        </w:rPr>
        <w:t xml:space="preserve"> </w:t>
      </w:r>
      <w:r>
        <w:rPr>
          <w:rFonts w:ascii="SimSun" w:hint="eastAsia"/>
          <w:szCs w:val="24"/>
          <w:lang w:val="zh-CN"/>
        </w:rPr>
        <w:t>关于制冷维修行业逐步减少使用氢氟碳化物的供资水平和模式的决定。</w:t>
      </w:r>
    </w:p>
  </w:footnote>
  <w:footnote w:id="7">
    <w:p w14:paraId="2328D2A6" w14:textId="77777777" w:rsidR="005A3B6E" w:rsidRDefault="005A3B6E">
      <w:pPr>
        <w:pStyle w:val="FootnoteText"/>
      </w:pPr>
      <w:r>
        <w:rPr>
          <w:rStyle w:val="FootnoteReference"/>
          <w:szCs w:val="24"/>
        </w:rPr>
        <w:footnoteRef/>
      </w:r>
      <w:r>
        <w:rPr>
          <w:szCs w:val="24"/>
        </w:rPr>
        <w:t xml:space="preserve"> </w:t>
      </w:r>
      <w:r>
        <w:rPr>
          <w:rFonts w:ascii="SimSun" w:hint="eastAsia"/>
          <w:szCs w:val="24"/>
          <w:lang w:val="zh-CN"/>
        </w:rPr>
        <w:t>刚果政府于</w:t>
      </w:r>
      <w:r>
        <w:rPr>
          <w:rFonts w:ascii="SimSun"/>
          <w:szCs w:val="24"/>
          <w:lang w:val="zh-CN"/>
        </w:rPr>
        <w:t>2023</w:t>
      </w:r>
      <w:r>
        <w:rPr>
          <w:rFonts w:ascii="SimSun" w:hint="eastAsia"/>
          <w:szCs w:val="24"/>
          <w:lang w:val="zh-CN"/>
        </w:rPr>
        <w:t>年</w:t>
      </w:r>
      <w:r>
        <w:rPr>
          <w:rFonts w:ascii="SimSun"/>
          <w:szCs w:val="24"/>
          <w:lang w:val="zh-CN"/>
        </w:rPr>
        <w:t>10</w:t>
      </w:r>
      <w:r>
        <w:rPr>
          <w:rFonts w:ascii="SimSun" w:hint="eastAsia"/>
          <w:szCs w:val="24"/>
          <w:lang w:val="zh-CN"/>
        </w:rPr>
        <w:t>月</w:t>
      </w:r>
      <w:r>
        <w:rPr>
          <w:rFonts w:ascii="SimSun"/>
          <w:szCs w:val="24"/>
          <w:lang w:val="zh-CN"/>
        </w:rPr>
        <w:t>25</w:t>
      </w:r>
      <w:r>
        <w:rPr>
          <w:rFonts w:ascii="SimSun" w:hint="eastAsia"/>
          <w:szCs w:val="24"/>
          <w:lang w:val="zh-CN"/>
        </w:rPr>
        <w:t>日向臭氧秘书处作出确认。</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F28D3" w14:textId="72EC9020" w:rsidR="005A3B6E" w:rsidRDefault="00000000">
    <w:pPr>
      <w:rPr>
        <w:szCs w:val="24"/>
      </w:rPr>
    </w:pPr>
    <w:r>
      <w:fldChar w:fldCharType="begin"/>
    </w:r>
    <w:r>
      <w:instrText xml:space="preserve"> DOCPROPERTY "Document number"  \* MERGEFORMAT </w:instrText>
    </w:r>
    <w:r>
      <w:fldChar w:fldCharType="separate"/>
    </w:r>
    <w:r w:rsidR="008F7ED7" w:rsidRPr="008F7ED7">
      <w:rPr>
        <w:szCs w:val="24"/>
      </w:rPr>
      <w:t>UNEP/</w:t>
    </w:r>
    <w:proofErr w:type="spellStart"/>
    <w:r w:rsidR="008F7ED7" w:rsidRPr="008F7ED7">
      <w:rPr>
        <w:szCs w:val="24"/>
      </w:rPr>
      <w:t>OzL.Pro</w:t>
    </w:r>
    <w:proofErr w:type="spellEnd"/>
    <w:r w:rsidR="008F7ED7" w:rsidRPr="008F7ED7">
      <w:rPr>
        <w:szCs w:val="24"/>
      </w:rPr>
      <w:t>/ExCom/93/49</w:t>
    </w:r>
    <w:r>
      <w:rPr>
        <w:szCs w:val="24"/>
      </w:rPr>
      <w:fldChar w:fldCharType="end"/>
    </w:r>
  </w:p>
  <w:p w14:paraId="0F9E1EFE" w14:textId="77777777" w:rsidR="005A3B6E" w:rsidRDefault="005A3B6E">
    <w:pPr>
      <w:rPr>
        <w:szCs w:val="24"/>
      </w:rPr>
    </w:pPr>
  </w:p>
  <w:p w14:paraId="40179EF6" w14:textId="77777777" w:rsidR="005A3B6E" w:rsidRDefault="005A3B6E">
    <w:pP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0045D" w14:textId="11B2C0F6" w:rsidR="005A3B6E" w:rsidRDefault="00000000">
    <w:pPr>
      <w:jc w:val="right"/>
      <w:rPr>
        <w:szCs w:val="24"/>
      </w:rPr>
    </w:pPr>
    <w:r>
      <w:fldChar w:fldCharType="begin"/>
    </w:r>
    <w:r>
      <w:instrText xml:space="preserve"> DOCPROPERTY "Document number"  \* MERGEFORMAT </w:instrText>
    </w:r>
    <w:r>
      <w:fldChar w:fldCharType="separate"/>
    </w:r>
    <w:r w:rsidR="008F7ED7" w:rsidRPr="008F7ED7">
      <w:rPr>
        <w:szCs w:val="24"/>
      </w:rPr>
      <w:t>UNEP/</w:t>
    </w:r>
    <w:proofErr w:type="spellStart"/>
    <w:r w:rsidR="008F7ED7" w:rsidRPr="008F7ED7">
      <w:rPr>
        <w:szCs w:val="24"/>
      </w:rPr>
      <w:t>OzL.Pro</w:t>
    </w:r>
    <w:proofErr w:type="spellEnd"/>
    <w:r w:rsidR="008F7ED7" w:rsidRPr="008F7ED7">
      <w:rPr>
        <w:szCs w:val="24"/>
      </w:rPr>
      <w:t>/ExCom/93/49</w:t>
    </w:r>
    <w:r>
      <w:rPr>
        <w:szCs w:val="24"/>
      </w:rPr>
      <w:fldChar w:fldCharType="end"/>
    </w:r>
  </w:p>
  <w:p w14:paraId="21946F27" w14:textId="77777777" w:rsidR="005A3B6E" w:rsidRDefault="005A3B6E">
    <w:pPr>
      <w:jc w:val="right"/>
      <w:rPr>
        <w:szCs w:val="24"/>
      </w:rPr>
    </w:pPr>
  </w:p>
  <w:p w14:paraId="5678FF50" w14:textId="77777777" w:rsidR="005A3B6E" w:rsidRDefault="005A3B6E">
    <w:pPr>
      <w:pStyle w:val="Header"/>
      <w:jc w:val="right"/>
      <w:rPr>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902AE" w14:textId="77777777" w:rsidR="005A3B6E" w:rsidRDefault="00000000">
    <w:pPr>
      <w:rPr>
        <w:szCs w:val="24"/>
      </w:rPr>
    </w:pPr>
    <w:r>
      <w:fldChar w:fldCharType="begin"/>
    </w:r>
    <w:r>
      <w:instrText xml:space="preserve"> DOCPROPERTY "Document number"  \* MERGEFORMAT </w:instrText>
    </w:r>
    <w:r>
      <w:fldChar w:fldCharType="separate"/>
    </w:r>
    <w:r w:rsidR="005A3B6E">
      <w:rPr>
        <w:szCs w:val="24"/>
      </w:rPr>
      <w:t>UNEP/</w:t>
    </w:r>
    <w:proofErr w:type="spellStart"/>
    <w:r w:rsidR="005A3B6E">
      <w:rPr>
        <w:szCs w:val="24"/>
      </w:rPr>
      <w:t>OzL.Pro</w:t>
    </w:r>
    <w:proofErr w:type="spellEnd"/>
    <w:r w:rsidR="005A3B6E">
      <w:rPr>
        <w:szCs w:val="24"/>
      </w:rPr>
      <w:t>/ExCom/93/49</w:t>
    </w:r>
    <w:r>
      <w:rPr>
        <w:szCs w:val="24"/>
      </w:rPr>
      <w:fldChar w:fldCharType="end"/>
    </w:r>
  </w:p>
  <w:p w14:paraId="43087F30" w14:textId="77777777" w:rsidR="005A3B6E" w:rsidRDefault="005A3B6E">
    <w:pPr>
      <w:rPr>
        <w:szCs w:val="24"/>
      </w:rPr>
    </w:pPr>
  </w:p>
  <w:p w14:paraId="38043433" w14:textId="77777777" w:rsidR="005A3B6E" w:rsidRDefault="005A3B6E">
    <w:pPr>
      <w:rPr>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D7347" w14:textId="77777777" w:rsidR="005A3B6E" w:rsidRDefault="00000000">
    <w:pPr>
      <w:jc w:val="right"/>
      <w:rPr>
        <w:szCs w:val="24"/>
      </w:rPr>
    </w:pPr>
    <w:r>
      <w:fldChar w:fldCharType="begin"/>
    </w:r>
    <w:r>
      <w:instrText xml:space="preserve"> DOCPROPERTY "Document number"  \* MERGEFORMAT </w:instrText>
    </w:r>
    <w:r>
      <w:fldChar w:fldCharType="separate"/>
    </w:r>
    <w:r w:rsidR="005A3B6E">
      <w:rPr>
        <w:szCs w:val="24"/>
      </w:rPr>
      <w:t>UNEP/</w:t>
    </w:r>
    <w:proofErr w:type="spellStart"/>
    <w:r w:rsidR="005A3B6E">
      <w:rPr>
        <w:szCs w:val="24"/>
      </w:rPr>
      <w:t>OzL.Pro</w:t>
    </w:r>
    <w:proofErr w:type="spellEnd"/>
    <w:r w:rsidR="005A3B6E">
      <w:rPr>
        <w:szCs w:val="24"/>
      </w:rPr>
      <w:t>/ExCom/93/49</w:t>
    </w:r>
    <w:r>
      <w:rPr>
        <w:szCs w:val="24"/>
      </w:rPr>
      <w:fldChar w:fldCharType="end"/>
    </w:r>
  </w:p>
  <w:p w14:paraId="6DEC5770" w14:textId="77777777" w:rsidR="005A3B6E" w:rsidRDefault="005A3B6E">
    <w:pPr>
      <w:rPr>
        <w:szCs w:val="24"/>
      </w:rPr>
    </w:pPr>
  </w:p>
  <w:p w14:paraId="1EE34C11" w14:textId="77777777" w:rsidR="005A3B6E" w:rsidRDefault="005A3B6E">
    <w:pPr>
      <w:pStyle w:val="Header"/>
      <w:rPr>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DE523" w14:textId="644E119B" w:rsidR="005A3B6E" w:rsidRDefault="00000000">
    <w:pPr>
      <w:jc w:val="right"/>
      <w:rPr>
        <w:szCs w:val="24"/>
      </w:rPr>
    </w:pPr>
    <w:r>
      <w:fldChar w:fldCharType="begin"/>
    </w:r>
    <w:r>
      <w:instrText>DOCPROPERTY "Document number"  \* MERGEFORMAT</w:instrText>
    </w:r>
    <w:r>
      <w:fldChar w:fldCharType="separate"/>
    </w:r>
    <w:r w:rsidR="008F7ED7" w:rsidRPr="008F7ED7">
      <w:rPr>
        <w:szCs w:val="24"/>
      </w:rPr>
      <w:t>UNEP/</w:t>
    </w:r>
    <w:proofErr w:type="spellStart"/>
    <w:r w:rsidR="008F7ED7" w:rsidRPr="008F7ED7">
      <w:rPr>
        <w:szCs w:val="24"/>
      </w:rPr>
      <w:t>OzL.Pro</w:t>
    </w:r>
    <w:proofErr w:type="spellEnd"/>
    <w:r w:rsidR="008F7ED7" w:rsidRPr="008F7ED7">
      <w:rPr>
        <w:szCs w:val="24"/>
      </w:rPr>
      <w:t>/ExCom/93/49</w:t>
    </w:r>
    <w:r>
      <w:rPr>
        <w:szCs w:val="24"/>
      </w:rPr>
      <w:fldChar w:fldCharType="end"/>
    </w:r>
  </w:p>
  <w:p w14:paraId="339C47AF" w14:textId="77777777" w:rsidR="005A3B6E" w:rsidRDefault="005A3B6E">
    <w:pPr>
      <w:pStyle w:val="Header"/>
      <w:jc w:val="right"/>
      <w:rPr>
        <w:szCs w:val="24"/>
      </w:rPr>
    </w:pPr>
    <w:r>
      <w:rPr>
        <w:noProof/>
        <w:szCs w:val="24"/>
      </w:rPr>
      <w:t>Annex I</w:t>
    </w:r>
  </w:p>
  <w:p w14:paraId="0D76C17F" w14:textId="77777777" w:rsidR="005A3B6E" w:rsidRDefault="005A3B6E">
    <w:pPr>
      <w:pStyle w:val="Header"/>
      <w:jc w:val="right"/>
      <w:rPr>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7CCCD" w14:textId="77777777" w:rsidR="005A3B6E" w:rsidRDefault="00000000">
    <w:pPr>
      <w:rPr>
        <w:szCs w:val="24"/>
      </w:rPr>
    </w:pPr>
    <w:r>
      <w:fldChar w:fldCharType="begin"/>
    </w:r>
    <w:r>
      <w:instrText xml:space="preserve"> DOCPROPERTY "Document number"  \* MERGEFORMAT </w:instrText>
    </w:r>
    <w:r>
      <w:fldChar w:fldCharType="separate"/>
    </w:r>
    <w:r w:rsidR="005A3B6E">
      <w:rPr>
        <w:szCs w:val="24"/>
      </w:rPr>
      <w:t>UNEP/</w:t>
    </w:r>
    <w:proofErr w:type="spellStart"/>
    <w:r w:rsidR="005A3B6E">
      <w:rPr>
        <w:szCs w:val="24"/>
      </w:rPr>
      <w:t>OzL.Pro</w:t>
    </w:r>
    <w:proofErr w:type="spellEnd"/>
    <w:r w:rsidR="005A3B6E">
      <w:rPr>
        <w:szCs w:val="24"/>
      </w:rPr>
      <w:t>/ExCom/93/49</w:t>
    </w:r>
    <w:r>
      <w:rPr>
        <w:szCs w:val="24"/>
      </w:rPr>
      <w:fldChar w:fldCharType="end"/>
    </w:r>
  </w:p>
  <w:p w14:paraId="0B98D341" w14:textId="77777777" w:rsidR="005A3B6E" w:rsidRDefault="005A3B6E">
    <w:pPr>
      <w:rPr>
        <w:szCs w:val="24"/>
      </w:rPr>
    </w:pPr>
  </w:p>
  <w:p w14:paraId="00ED24FB" w14:textId="77777777" w:rsidR="005A3B6E" w:rsidRDefault="005A3B6E">
    <w:pPr>
      <w:rPr>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D9721" w14:textId="77777777" w:rsidR="005A3B6E" w:rsidRDefault="00000000">
    <w:pPr>
      <w:jc w:val="right"/>
      <w:rPr>
        <w:szCs w:val="24"/>
      </w:rPr>
    </w:pPr>
    <w:r>
      <w:fldChar w:fldCharType="begin"/>
    </w:r>
    <w:r>
      <w:instrText xml:space="preserve"> DOCPROPERTY "Document number"  \* MERGEFORMAT </w:instrText>
    </w:r>
    <w:r>
      <w:fldChar w:fldCharType="separate"/>
    </w:r>
    <w:r w:rsidR="005A3B6E">
      <w:rPr>
        <w:szCs w:val="24"/>
      </w:rPr>
      <w:t>UNEP/</w:t>
    </w:r>
    <w:proofErr w:type="spellStart"/>
    <w:r w:rsidR="005A3B6E">
      <w:rPr>
        <w:szCs w:val="24"/>
      </w:rPr>
      <w:t>OzL.Pro</w:t>
    </w:r>
    <w:proofErr w:type="spellEnd"/>
    <w:r w:rsidR="005A3B6E">
      <w:rPr>
        <w:szCs w:val="24"/>
      </w:rPr>
      <w:t>/ExCom/93/49</w:t>
    </w:r>
    <w:r>
      <w:rPr>
        <w:szCs w:val="24"/>
      </w:rPr>
      <w:fldChar w:fldCharType="end"/>
    </w:r>
  </w:p>
  <w:p w14:paraId="3BDB9A6D" w14:textId="77777777" w:rsidR="005A3B6E" w:rsidRDefault="005A3B6E">
    <w:pPr>
      <w:rPr>
        <w:szCs w:val="24"/>
      </w:rPr>
    </w:pPr>
  </w:p>
  <w:p w14:paraId="72C02A17" w14:textId="77777777" w:rsidR="005A3B6E" w:rsidRDefault="005A3B6E">
    <w:pPr>
      <w:pStyle w:val="Header"/>
      <w:rPr>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3FF59" w14:textId="6717A84A" w:rsidR="005A3B6E" w:rsidRDefault="00000000">
    <w:pPr>
      <w:jc w:val="right"/>
      <w:rPr>
        <w:szCs w:val="24"/>
      </w:rPr>
    </w:pPr>
    <w:r>
      <w:fldChar w:fldCharType="begin"/>
    </w:r>
    <w:r>
      <w:instrText>DOCPROPERTY "Document number"  \* MERGEFORMAT</w:instrText>
    </w:r>
    <w:r>
      <w:fldChar w:fldCharType="separate"/>
    </w:r>
    <w:r w:rsidR="008F7ED7" w:rsidRPr="008F7ED7">
      <w:rPr>
        <w:szCs w:val="24"/>
      </w:rPr>
      <w:t>UNEP/</w:t>
    </w:r>
    <w:proofErr w:type="spellStart"/>
    <w:r w:rsidR="008F7ED7" w:rsidRPr="008F7ED7">
      <w:rPr>
        <w:szCs w:val="24"/>
      </w:rPr>
      <w:t>OzL.Pro</w:t>
    </w:r>
    <w:proofErr w:type="spellEnd"/>
    <w:r w:rsidR="008F7ED7" w:rsidRPr="008F7ED7">
      <w:rPr>
        <w:szCs w:val="24"/>
      </w:rPr>
      <w:t>/ExCom/93/49</w:t>
    </w:r>
    <w:r>
      <w:rPr>
        <w:szCs w:val="24"/>
      </w:rPr>
      <w:fldChar w:fldCharType="end"/>
    </w:r>
  </w:p>
  <w:p w14:paraId="7F67CA2D" w14:textId="77777777" w:rsidR="005A3B6E" w:rsidRDefault="005A3B6E">
    <w:pPr>
      <w:pStyle w:val="Header"/>
      <w:jc w:val="right"/>
      <w:rPr>
        <w:szCs w:val="24"/>
      </w:rPr>
    </w:pPr>
    <w:r>
      <w:rPr>
        <w:noProof/>
        <w:szCs w:val="24"/>
      </w:rPr>
      <w:t>Annex II</w:t>
    </w:r>
  </w:p>
  <w:p w14:paraId="4BC4202D" w14:textId="77777777" w:rsidR="005A3B6E" w:rsidRDefault="005A3B6E">
    <w:pPr>
      <w:pStyle w:val="Header"/>
      <w:jc w:val="right"/>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pPr>
      <w:rPr>
        <w:rFonts w:cs="Times New Roman"/>
      </w:rPr>
    </w:lvl>
    <w:lvl w:ilvl="1">
      <w:start w:val="1"/>
      <w:numFmt w:val="lowerLetter"/>
      <w:pStyle w:val="Heading2"/>
      <w:lvlText w:val="(%2)"/>
      <w:lvlJc w:val="left"/>
      <w:pPr>
        <w:tabs>
          <w:tab w:val="num" w:pos="0"/>
        </w:tabs>
        <w:ind w:left="1440" w:hanging="720"/>
      </w:pPr>
      <w:rPr>
        <w:rFonts w:cs="Times New Roman"/>
      </w:rPr>
    </w:lvl>
    <w:lvl w:ilvl="2">
      <w:start w:val="1"/>
      <w:numFmt w:val="lowerRoman"/>
      <w:pStyle w:val="Heading3"/>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1" w15:restartNumberingAfterBreak="0">
    <w:nsid w:val="0F6666CA"/>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6E577D0"/>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3" w15:restartNumberingAfterBreak="0">
    <w:nsid w:val="1F3978ED"/>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6" w15:restartNumberingAfterBreak="0">
    <w:nsid w:val="3A470599"/>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50367D91"/>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5536CC0"/>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269360160">
    <w:abstractNumId w:val="10"/>
  </w:num>
  <w:num w:numId="2" w16cid:durableId="843252614">
    <w:abstractNumId w:val="10"/>
  </w:num>
  <w:num w:numId="3" w16cid:durableId="511072399">
    <w:abstractNumId w:val="10"/>
  </w:num>
  <w:num w:numId="4" w16cid:durableId="1724597182">
    <w:abstractNumId w:val="10"/>
  </w:num>
  <w:num w:numId="5" w16cid:durableId="558711085">
    <w:abstractNumId w:val="10"/>
  </w:num>
  <w:num w:numId="6" w16cid:durableId="558133080">
    <w:abstractNumId w:val="9"/>
  </w:num>
  <w:num w:numId="7" w16cid:durableId="241567523">
    <w:abstractNumId w:val="7"/>
  </w:num>
  <w:num w:numId="8" w16cid:durableId="333269769">
    <w:abstractNumId w:val="6"/>
  </w:num>
  <w:num w:numId="9" w16cid:durableId="1406806257">
    <w:abstractNumId w:val="5"/>
  </w:num>
  <w:num w:numId="10" w16cid:durableId="854073499">
    <w:abstractNumId w:val="4"/>
  </w:num>
  <w:num w:numId="11" w16cid:durableId="391778661">
    <w:abstractNumId w:val="8"/>
  </w:num>
  <w:num w:numId="12" w16cid:durableId="1880438230">
    <w:abstractNumId w:val="3"/>
  </w:num>
  <w:num w:numId="13" w16cid:durableId="747772048">
    <w:abstractNumId w:val="2"/>
  </w:num>
  <w:num w:numId="14" w16cid:durableId="1336884198">
    <w:abstractNumId w:val="1"/>
  </w:num>
  <w:num w:numId="15" w16cid:durableId="1442802520">
    <w:abstractNumId w:val="0"/>
  </w:num>
  <w:num w:numId="16" w16cid:durableId="954215821">
    <w:abstractNumId w:val="14"/>
  </w:num>
  <w:num w:numId="17" w16cid:durableId="2091612701">
    <w:abstractNumId w:val="17"/>
  </w:num>
  <w:num w:numId="18" w16cid:durableId="1455443712">
    <w:abstractNumId w:val="19"/>
  </w:num>
  <w:num w:numId="19" w16cid:durableId="905648419">
    <w:abstractNumId w:val="22"/>
  </w:num>
  <w:num w:numId="20" w16cid:durableId="1316956919">
    <w:abstractNumId w:val="15"/>
  </w:num>
  <w:num w:numId="21" w16cid:durableId="1745177992">
    <w:abstractNumId w:val="20"/>
  </w:num>
  <w:num w:numId="22" w16cid:durableId="910624669">
    <w:abstractNumId w:val="16"/>
  </w:num>
  <w:num w:numId="23" w16cid:durableId="239146076">
    <w:abstractNumId w:val="12"/>
  </w:num>
  <w:num w:numId="24" w16cid:durableId="1437601012">
    <w:abstractNumId w:val="18"/>
  </w:num>
  <w:num w:numId="25" w16cid:durableId="1324894037">
    <w:abstractNumId w:val="11"/>
  </w:num>
  <w:num w:numId="26" w16cid:durableId="1480613979">
    <w:abstractNumId w:val="13"/>
  </w:num>
  <w:num w:numId="27" w16cid:durableId="112215559">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210ABC"/>
    <w:rsid w:val="00000FED"/>
    <w:rsid w:val="0000434E"/>
    <w:rsid w:val="000179B8"/>
    <w:rsid w:val="000211A9"/>
    <w:rsid w:val="00021238"/>
    <w:rsid w:val="00031260"/>
    <w:rsid w:val="0003681A"/>
    <w:rsid w:val="000372B7"/>
    <w:rsid w:val="00050F6E"/>
    <w:rsid w:val="000520E4"/>
    <w:rsid w:val="00061EC2"/>
    <w:rsid w:val="00066CE8"/>
    <w:rsid w:val="000774CE"/>
    <w:rsid w:val="00080ED0"/>
    <w:rsid w:val="00085B8F"/>
    <w:rsid w:val="00090481"/>
    <w:rsid w:val="000A3826"/>
    <w:rsid w:val="000A6C26"/>
    <w:rsid w:val="000B36C8"/>
    <w:rsid w:val="000D52A4"/>
    <w:rsid w:val="000E07BC"/>
    <w:rsid w:val="000E2E21"/>
    <w:rsid w:val="000F1CD4"/>
    <w:rsid w:val="000F4103"/>
    <w:rsid w:val="000F52E2"/>
    <w:rsid w:val="000F70A7"/>
    <w:rsid w:val="00113CCA"/>
    <w:rsid w:val="00121D5E"/>
    <w:rsid w:val="00122F25"/>
    <w:rsid w:val="001340BB"/>
    <w:rsid w:val="00135980"/>
    <w:rsid w:val="0013786F"/>
    <w:rsid w:val="0014563E"/>
    <w:rsid w:val="0016050F"/>
    <w:rsid w:val="00164719"/>
    <w:rsid w:val="00166FC4"/>
    <w:rsid w:val="001677AC"/>
    <w:rsid w:val="001804EA"/>
    <w:rsid w:val="00190A61"/>
    <w:rsid w:val="00197179"/>
    <w:rsid w:val="001A2215"/>
    <w:rsid w:val="001A24C6"/>
    <w:rsid w:val="001A3342"/>
    <w:rsid w:val="001A3E3D"/>
    <w:rsid w:val="001A7049"/>
    <w:rsid w:val="001B1E40"/>
    <w:rsid w:val="001B41FF"/>
    <w:rsid w:val="001C10A4"/>
    <w:rsid w:val="001C764E"/>
    <w:rsid w:val="001C7C41"/>
    <w:rsid w:val="001E1052"/>
    <w:rsid w:val="001E1147"/>
    <w:rsid w:val="001E1EAE"/>
    <w:rsid w:val="001E21B1"/>
    <w:rsid w:val="001E2F93"/>
    <w:rsid w:val="001E4554"/>
    <w:rsid w:val="001E61E5"/>
    <w:rsid w:val="001F2159"/>
    <w:rsid w:val="001F53FD"/>
    <w:rsid w:val="00210ABC"/>
    <w:rsid w:val="00210B8B"/>
    <w:rsid w:val="00214863"/>
    <w:rsid w:val="002156B4"/>
    <w:rsid w:val="00224FCD"/>
    <w:rsid w:val="00250981"/>
    <w:rsid w:val="00253222"/>
    <w:rsid w:val="00261C13"/>
    <w:rsid w:val="00262847"/>
    <w:rsid w:val="00272CA2"/>
    <w:rsid w:val="00281BB2"/>
    <w:rsid w:val="00292CF0"/>
    <w:rsid w:val="00297100"/>
    <w:rsid w:val="002A03C3"/>
    <w:rsid w:val="002A3298"/>
    <w:rsid w:val="002B254E"/>
    <w:rsid w:val="002B4CE8"/>
    <w:rsid w:val="002B72E9"/>
    <w:rsid w:val="002C7998"/>
    <w:rsid w:val="002E4CAA"/>
    <w:rsid w:val="002F1E53"/>
    <w:rsid w:val="002F2CAA"/>
    <w:rsid w:val="0030052C"/>
    <w:rsid w:val="003061DF"/>
    <w:rsid w:val="003306E1"/>
    <w:rsid w:val="003320E4"/>
    <w:rsid w:val="0033525D"/>
    <w:rsid w:val="003414F3"/>
    <w:rsid w:val="0035285A"/>
    <w:rsid w:val="0035613E"/>
    <w:rsid w:val="00360E16"/>
    <w:rsid w:val="00362223"/>
    <w:rsid w:val="00363EE9"/>
    <w:rsid w:val="003650A0"/>
    <w:rsid w:val="00376128"/>
    <w:rsid w:val="0037742E"/>
    <w:rsid w:val="00377D56"/>
    <w:rsid w:val="0038245A"/>
    <w:rsid w:val="003840E6"/>
    <w:rsid w:val="00385CFC"/>
    <w:rsid w:val="0038691F"/>
    <w:rsid w:val="0039337A"/>
    <w:rsid w:val="003A3189"/>
    <w:rsid w:val="003A3CA7"/>
    <w:rsid w:val="003B33BD"/>
    <w:rsid w:val="003B569D"/>
    <w:rsid w:val="003C3C0E"/>
    <w:rsid w:val="003D262A"/>
    <w:rsid w:val="003D42A6"/>
    <w:rsid w:val="003D4F21"/>
    <w:rsid w:val="003D4FAC"/>
    <w:rsid w:val="003E7906"/>
    <w:rsid w:val="003F000F"/>
    <w:rsid w:val="003F186B"/>
    <w:rsid w:val="003F3C50"/>
    <w:rsid w:val="00406202"/>
    <w:rsid w:val="00406A6A"/>
    <w:rsid w:val="00406B22"/>
    <w:rsid w:val="00407147"/>
    <w:rsid w:val="004078FA"/>
    <w:rsid w:val="004257AD"/>
    <w:rsid w:val="00431E08"/>
    <w:rsid w:val="004328A7"/>
    <w:rsid w:val="00434C74"/>
    <w:rsid w:val="004555F3"/>
    <w:rsid w:val="00456EB4"/>
    <w:rsid w:val="00457827"/>
    <w:rsid w:val="0046168D"/>
    <w:rsid w:val="004718F3"/>
    <w:rsid w:val="00475040"/>
    <w:rsid w:val="00490C06"/>
    <w:rsid w:val="00493D40"/>
    <w:rsid w:val="00493EE3"/>
    <w:rsid w:val="004967B6"/>
    <w:rsid w:val="004A504B"/>
    <w:rsid w:val="004A6911"/>
    <w:rsid w:val="004B54E0"/>
    <w:rsid w:val="004B7384"/>
    <w:rsid w:val="004C309F"/>
    <w:rsid w:val="004C4269"/>
    <w:rsid w:val="004D6236"/>
    <w:rsid w:val="004D7595"/>
    <w:rsid w:val="004D7F90"/>
    <w:rsid w:val="004E4DBB"/>
    <w:rsid w:val="004E4E41"/>
    <w:rsid w:val="004E73DB"/>
    <w:rsid w:val="004E7F9C"/>
    <w:rsid w:val="004F3493"/>
    <w:rsid w:val="004F4403"/>
    <w:rsid w:val="004F5143"/>
    <w:rsid w:val="00512B09"/>
    <w:rsid w:val="005220ED"/>
    <w:rsid w:val="00533796"/>
    <w:rsid w:val="00537343"/>
    <w:rsid w:val="005516F3"/>
    <w:rsid w:val="00555D75"/>
    <w:rsid w:val="00560DF0"/>
    <w:rsid w:val="0056759C"/>
    <w:rsid w:val="0059513E"/>
    <w:rsid w:val="005A3B6E"/>
    <w:rsid w:val="005A6AA4"/>
    <w:rsid w:val="005A6D9F"/>
    <w:rsid w:val="005B1C87"/>
    <w:rsid w:val="005B48FF"/>
    <w:rsid w:val="005C1E32"/>
    <w:rsid w:val="005C670D"/>
    <w:rsid w:val="005C74FC"/>
    <w:rsid w:val="005D363F"/>
    <w:rsid w:val="005E7E8B"/>
    <w:rsid w:val="00604C15"/>
    <w:rsid w:val="006158D5"/>
    <w:rsid w:val="006208E4"/>
    <w:rsid w:val="00625D83"/>
    <w:rsid w:val="00625D93"/>
    <w:rsid w:val="00630F36"/>
    <w:rsid w:val="00644CD1"/>
    <w:rsid w:val="00651984"/>
    <w:rsid w:val="006623E7"/>
    <w:rsid w:val="00662B80"/>
    <w:rsid w:val="006659CC"/>
    <w:rsid w:val="0066768F"/>
    <w:rsid w:val="0067000A"/>
    <w:rsid w:val="00670F6C"/>
    <w:rsid w:val="006753CB"/>
    <w:rsid w:val="00676E58"/>
    <w:rsid w:val="006852C7"/>
    <w:rsid w:val="006852CE"/>
    <w:rsid w:val="00692D14"/>
    <w:rsid w:val="006A57EA"/>
    <w:rsid w:val="006A7A3B"/>
    <w:rsid w:val="006B4E91"/>
    <w:rsid w:val="006B65C7"/>
    <w:rsid w:val="006C1727"/>
    <w:rsid w:val="006C32FD"/>
    <w:rsid w:val="006C39CE"/>
    <w:rsid w:val="006D0FCC"/>
    <w:rsid w:val="006D21F5"/>
    <w:rsid w:val="006D3089"/>
    <w:rsid w:val="006D6347"/>
    <w:rsid w:val="006E126D"/>
    <w:rsid w:val="006E1FC3"/>
    <w:rsid w:val="006E7BE3"/>
    <w:rsid w:val="00704CE9"/>
    <w:rsid w:val="0070616B"/>
    <w:rsid w:val="00706295"/>
    <w:rsid w:val="00706FDA"/>
    <w:rsid w:val="0071180D"/>
    <w:rsid w:val="00711F9A"/>
    <w:rsid w:val="00712030"/>
    <w:rsid w:val="00713810"/>
    <w:rsid w:val="007303A5"/>
    <w:rsid w:val="00730B3E"/>
    <w:rsid w:val="00734021"/>
    <w:rsid w:val="0073420B"/>
    <w:rsid w:val="00736367"/>
    <w:rsid w:val="0074760E"/>
    <w:rsid w:val="00754ABA"/>
    <w:rsid w:val="00782B0D"/>
    <w:rsid w:val="0078445D"/>
    <w:rsid w:val="0079781A"/>
    <w:rsid w:val="007A1546"/>
    <w:rsid w:val="007A228C"/>
    <w:rsid w:val="007A31F0"/>
    <w:rsid w:val="007A368E"/>
    <w:rsid w:val="007A5868"/>
    <w:rsid w:val="007B04CE"/>
    <w:rsid w:val="007B6871"/>
    <w:rsid w:val="007B7825"/>
    <w:rsid w:val="007B7A2F"/>
    <w:rsid w:val="007C32EE"/>
    <w:rsid w:val="007C3D33"/>
    <w:rsid w:val="007D294A"/>
    <w:rsid w:val="007D47D2"/>
    <w:rsid w:val="007D6EC0"/>
    <w:rsid w:val="007D7E1D"/>
    <w:rsid w:val="007E503C"/>
    <w:rsid w:val="0080345C"/>
    <w:rsid w:val="00817316"/>
    <w:rsid w:val="0082522F"/>
    <w:rsid w:val="00831979"/>
    <w:rsid w:val="00851352"/>
    <w:rsid w:val="00856DA5"/>
    <w:rsid w:val="00857077"/>
    <w:rsid w:val="00863230"/>
    <w:rsid w:val="00865BD0"/>
    <w:rsid w:val="008717D8"/>
    <w:rsid w:val="0087215C"/>
    <w:rsid w:val="00875D25"/>
    <w:rsid w:val="00880E35"/>
    <w:rsid w:val="008875FE"/>
    <w:rsid w:val="00887F8E"/>
    <w:rsid w:val="00890FAE"/>
    <w:rsid w:val="008947FD"/>
    <w:rsid w:val="00896234"/>
    <w:rsid w:val="00897E43"/>
    <w:rsid w:val="008A367F"/>
    <w:rsid w:val="008C222B"/>
    <w:rsid w:val="008C5738"/>
    <w:rsid w:val="008C7EAD"/>
    <w:rsid w:val="008D0CFE"/>
    <w:rsid w:val="008D6152"/>
    <w:rsid w:val="008E0CC9"/>
    <w:rsid w:val="008E7BA9"/>
    <w:rsid w:val="008F0F81"/>
    <w:rsid w:val="008F27BF"/>
    <w:rsid w:val="008F2E64"/>
    <w:rsid w:val="008F7ED7"/>
    <w:rsid w:val="009142EC"/>
    <w:rsid w:val="009154C3"/>
    <w:rsid w:val="00917EAC"/>
    <w:rsid w:val="00923540"/>
    <w:rsid w:val="00925D69"/>
    <w:rsid w:val="00926767"/>
    <w:rsid w:val="00930359"/>
    <w:rsid w:val="009361D5"/>
    <w:rsid w:val="009428A4"/>
    <w:rsid w:val="0094544E"/>
    <w:rsid w:val="00963AAB"/>
    <w:rsid w:val="009659F4"/>
    <w:rsid w:val="00970D60"/>
    <w:rsid w:val="00972DB7"/>
    <w:rsid w:val="009874AC"/>
    <w:rsid w:val="0099390E"/>
    <w:rsid w:val="009960E5"/>
    <w:rsid w:val="009A7ADC"/>
    <w:rsid w:val="009B0D30"/>
    <w:rsid w:val="009C19B7"/>
    <w:rsid w:val="009C3886"/>
    <w:rsid w:val="009C3CDC"/>
    <w:rsid w:val="009C59F7"/>
    <w:rsid w:val="009C5ABB"/>
    <w:rsid w:val="009D7C51"/>
    <w:rsid w:val="009E196C"/>
    <w:rsid w:val="009E6A0A"/>
    <w:rsid w:val="009F36BF"/>
    <w:rsid w:val="009F4642"/>
    <w:rsid w:val="00A07C01"/>
    <w:rsid w:val="00A111B6"/>
    <w:rsid w:val="00A20710"/>
    <w:rsid w:val="00A26D27"/>
    <w:rsid w:val="00A376EE"/>
    <w:rsid w:val="00A42A99"/>
    <w:rsid w:val="00A5151A"/>
    <w:rsid w:val="00A57E0A"/>
    <w:rsid w:val="00A63B36"/>
    <w:rsid w:val="00A729E5"/>
    <w:rsid w:val="00A823F6"/>
    <w:rsid w:val="00A8719E"/>
    <w:rsid w:val="00A918E4"/>
    <w:rsid w:val="00AA0A89"/>
    <w:rsid w:val="00AA280D"/>
    <w:rsid w:val="00AA5368"/>
    <w:rsid w:val="00AA6429"/>
    <w:rsid w:val="00AB7C8C"/>
    <w:rsid w:val="00AC01AA"/>
    <w:rsid w:val="00AC4F72"/>
    <w:rsid w:val="00AE482E"/>
    <w:rsid w:val="00AF3408"/>
    <w:rsid w:val="00AF741A"/>
    <w:rsid w:val="00B00B66"/>
    <w:rsid w:val="00B01ADB"/>
    <w:rsid w:val="00B04161"/>
    <w:rsid w:val="00B056F9"/>
    <w:rsid w:val="00B11E3D"/>
    <w:rsid w:val="00B14D2C"/>
    <w:rsid w:val="00B17E82"/>
    <w:rsid w:val="00B20579"/>
    <w:rsid w:val="00B4575A"/>
    <w:rsid w:val="00B46C01"/>
    <w:rsid w:val="00B544A9"/>
    <w:rsid w:val="00B575BA"/>
    <w:rsid w:val="00B71608"/>
    <w:rsid w:val="00B76429"/>
    <w:rsid w:val="00B86471"/>
    <w:rsid w:val="00B956D4"/>
    <w:rsid w:val="00B97446"/>
    <w:rsid w:val="00BA0339"/>
    <w:rsid w:val="00BA7432"/>
    <w:rsid w:val="00BB0596"/>
    <w:rsid w:val="00BB2764"/>
    <w:rsid w:val="00BB327A"/>
    <w:rsid w:val="00BC1AA0"/>
    <w:rsid w:val="00BC2495"/>
    <w:rsid w:val="00BC314A"/>
    <w:rsid w:val="00BC7EB9"/>
    <w:rsid w:val="00BD2643"/>
    <w:rsid w:val="00BD56B1"/>
    <w:rsid w:val="00BD62F5"/>
    <w:rsid w:val="00BD6558"/>
    <w:rsid w:val="00BF2AD7"/>
    <w:rsid w:val="00BF2F76"/>
    <w:rsid w:val="00BF3022"/>
    <w:rsid w:val="00BF3214"/>
    <w:rsid w:val="00BF5573"/>
    <w:rsid w:val="00C0467F"/>
    <w:rsid w:val="00C1161E"/>
    <w:rsid w:val="00C15867"/>
    <w:rsid w:val="00C21154"/>
    <w:rsid w:val="00C22398"/>
    <w:rsid w:val="00C2296D"/>
    <w:rsid w:val="00C23155"/>
    <w:rsid w:val="00C40C41"/>
    <w:rsid w:val="00C45885"/>
    <w:rsid w:val="00C50F22"/>
    <w:rsid w:val="00C57971"/>
    <w:rsid w:val="00C65BD7"/>
    <w:rsid w:val="00C76BA4"/>
    <w:rsid w:val="00C83A48"/>
    <w:rsid w:val="00C85865"/>
    <w:rsid w:val="00C85E85"/>
    <w:rsid w:val="00C92BFC"/>
    <w:rsid w:val="00CA2EAE"/>
    <w:rsid w:val="00CA4AC1"/>
    <w:rsid w:val="00CA59FB"/>
    <w:rsid w:val="00CB0316"/>
    <w:rsid w:val="00CB0B11"/>
    <w:rsid w:val="00CB426A"/>
    <w:rsid w:val="00CB5354"/>
    <w:rsid w:val="00CB6BAD"/>
    <w:rsid w:val="00CC3C9E"/>
    <w:rsid w:val="00CC6A14"/>
    <w:rsid w:val="00CC70A3"/>
    <w:rsid w:val="00CD4442"/>
    <w:rsid w:val="00CD53C3"/>
    <w:rsid w:val="00CD574E"/>
    <w:rsid w:val="00CE4C22"/>
    <w:rsid w:val="00CE76E5"/>
    <w:rsid w:val="00CF1F41"/>
    <w:rsid w:val="00CF41EC"/>
    <w:rsid w:val="00CF5D04"/>
    <w:rsid w:val="00D04DE4"/>
    <w:rsid w:val="00D063F1"/>
    <w:rsid w:val="00D14F22"/>
    <w:rsid w:val="00D21528"/>
    <w:rsid w:val="00D31CE6"/>
    <w:rsid w:val="00D4741C"/>
    <w:rsid w:val="00D5245F"/>
    <w:rsid w:val="00D5321F"/>
    <w:rsid w:val="00D578CF"/>
    <w:rsid w:val="00D57918"/>
    <w:rsid w:val="00D63B0E"/>
    <w:rsid w:val="00D73DC6"/>
    <w:rsid w:val="00D74C1A"/>
    <w:rsid w:val="00D754C1"/>
    <w:rsid w:val="00D77393"/>
    <w:rsid w:val="00D77A35"/>
    <w:rsid w:val="00D81B3E"/>
    <w:rsid w:val="00D821D8"/>
    <w:rsid w:val="00D90C70"/>
    <w:rsid w:val="00D90E49"/>
    <w:rsid w:val="00D95AD5"/>
    <w:rsid w:val="00D96ADE"/>
    <w:rsid w:val="00DA0CE2"/>
    <w:rsid w:val="00DA2387"/>
    <w:rsid w:val="00DC6A10"/>
    <w:rsid w:val="00DE657E"/>
    <w:rsid w:val="00DF416E"/>
    <w:rsid w:val="00DF4704"/>
    <w:rsid w:val="00E024AA"/>
    <w:rsid w:val="00E15C77"/>
    <w:rsid w:val="00E250F1"/>
    <w:rsid w:val="00E3550D"/>
    <w:rsid w:val="00E52838"/>
    <w:rsid w:val="00E614E0"/>
    <w:rsid w:val="00E73F7F"/>
    <w:rsid w:val="00E753E8"/>
    <w:rsid w:val="00E83489"/>
    <w:rsid w:val="00E85409"/>
    <w:rsid w:val="00EA429F"/>
    <w:rsid w:val="00EA4F9E"/>
    <w:rsid w:val="00EA63CA"/>
    <w:rsid w:val="00EA6D3B"/>
    <w:rsid w:val="00EB00AD"/>
    <w:rsid w:val="00EB136C"/>
    <w:rsid w:val="00EB480E"/>
    <w:rsid w:val="00EB5EC6"/>
    <w:rsid w:val="00EB7FC9"/>
    <w:rsid w:val="00ED27E8"/>
    <w:rsid w:val="00ED3349"/>
    <w:rsid w:val="00ED7137"/>
    <w:rsid w:val="00EF02BF"/>
    <w:rsid w:val="00EF06EA"/>
    <w:rsid w:val="00F07604"/>
    <w:rsid w:val="00F21088"/>
    <w:rsid w:val="00F327E7"/>
    <w:rsid w:val="00F35746"/>
    <w:rsid w:val="00F447C7"/>
    <w:rsid w:val="00F459B4"/>
    <w:rsid w:val="00F464D2"/>
    <w:rsid w:val="00F5211B"/>
    <w:rsid w:val="00F554A9"/>
    <w:rsid w:val="00F556A1"/>
    <w:rsid w:val="00F63FF8"/>
    <w:rsid w:val="00F7169B"/>
    <w:rsid w:val="00F716FD"/>
    <w:rsid w:val="00F80355"/>
    <w:rsid w:val="00F86132"/>
    <w:rsid w:val="00F87C43"/>
    <w:rsid w:val="00F97755"/>
    <w:rsid w:val="00FA267C"/>
    <w:rsid w:val="00FA5722"/>
    <w:rsid w:val="00FB077C"/>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8"/>
    <o:shapelayout v:ext="edit">
      <o:idmap v:ext="edit" data="1"/>
    </o:shapelayout>
  </w:shapeDefaults>
  <w:decimalSymbol w:val="."/>
  <w:listSeparator w:val=","/>
  <w14:docId w14:val="4C24D127"/>
  <w15:docId w15:val="{1392FAC5-BF71-4C82-8415-89033A22C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eastAsia="zh-CN"/>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pPr>
      <w:widowControl w:val="0"/>
      <w:numPr>
        <w:ilvl w:val="2"/>
        <w:numId w:val="3"/>
      </w:numPr>
      <w:spacing w:after="240"/>
      <w:outlineLvl w:val="2"/>
    </w:pPr>
  </w:style>
  <w:style w:type="paragraph" w:styleId="Heading4">
    <w:name w:val="heading 4"/>
    <w:aliases w:val="Heading 11,para 4,Título 41,Heading 41,标题 41,He=ding 41"/>
    <w:basedOn w:val="Normal"/>
    <w:next w:val="Heading9"/>
    <w:link w:val="Heading4Char"/>
    <w:uiPriority w:val="99"/>
    <w:qFormat/>
    <w:pPr>
      <w:keepNext/>
      <w:numPr>
        <w:ilvl w:val="3"/>
        <w:numId w:val="4"/>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locked/>
    <w:rPr>
      <w:rFonts w:cs="Times New Roman"/>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uiPriority w:val="9"/>
    <w:semiHidden/>
    <w:rsid w:val="00EA59DF"/>
    <w:rPr>
      <w:rFonts w:ascii="Cambria" w:eastAsia="Times New Roman" w:hAnsi="Cambria" w:cs="Times New Roman"/>
      <w:b/>
      <w:bCs/>
      <w:sz w:val="26"/>
      <w:szCs w:val="26"/>
      <w:lang w:val="en-CA"/>
    </w:rPr>
  </w:style>
  <w:style w:type="character" w:customStyle="1" w:styleId="Heading4Char">
    <w:name w:val="Heading 4 Char"/>
    <w:aliases w:val="Heading 11 Char,para 4 Char,Título 41 Char,Heading 41 Char,标题 41 Char,He=ding 41 Char"/>
    <w:link w:val="Heading4"/>
    <w:uiPriority w:val="9"/>
    <w:semiHidden/>
    <w:rsid w:val="00EA59DF"/>
    <w:rPr>
      <w:rFonts w:ascii="Calibri" w:eastAsia="Times New Roman" w:hAnsi="Calibri" w:cs="Times New Roman"/>
      <w:b/>
      <w:bCs/>
      <w:sz w:val="28"/>
      <w:szCs w:val="28"/>
      <w:lang w:val="en-CA"/>
    </w:rPr>
  </w:style>
  <w:style w:type="character" w:customStyle="1" w:styleId="Heading5Char">
    <w:name w:val="Heading 5 Char"/>
    <w:link w:val="Heading5"/>
    <w:uiPriority w:val="9"/>
    <w:semiHidden/>
    <w:rsid w:val="00EA59DF"/>
    <w:rPr>
      <w:rFonts w:ascii="Calibri" w:eastAsia="Times New Roman" w:hAnsi="Calibri" w:cs="Times New Roman"/>
      <w:b/>
      <w:bCs/>
      <w:i/>
      <w:iCs/>
      <w:sz w:val="26"/>
      <w:szCs w:val="26"/>
      <w:lang w:val="en-CA"/>
    </w:rPr>
  </w:style>
  <w:style w:type="character" w:customStyle="1" w:styleId="Heading6Char">
    <w:name w:val="Heading 6 Char"/>
    <w:link w:val="Heading6"/>
    <w:uiPriority w:val="9"/>
    <w:semiHidden/>
    <w:rsid w:val="00EA59DF"/>
    <w:rPr>
      <w:rFonts w:ascii="Calibri" w:eastAsia="Times New Roman" w:hAnsi="Calibri" w:cs="Times New Roman"/>
      <w:b/>
      <w:bCs/>
      <w:lang w:val="en-CA"/>
    </w:rPr>
  </w:style>
  <w:style w:type="character" w:customStyle="1" w:styleId="Heading7Char">
    <w:name w:val="Heading 7 Char"/>
    <w:link w:val="Heading7"/>
    <w:uiPriority w:val="9"/>
    <w:semiHidden/>
    <w:rsid w:val="00EA59DF"/>
    <w:rPr>
      <w:rFonts w:ascii="Calibri" w:eastAsia="Times New Roman" w:hAnsi="Calibri" w:cs="Times New Roman"/>
      <w:sz w:val="24"/>
      <w:szCs w:val="24"/>
      <w:lang w:val="en-CA"/>
    </w:rPr>
  </w:style>
  <w:style w:type="character" w:customStyle="1" w:styleId="Heading8Char">
    <w:name w:val="Heading 8 Char"/>
    <w:link w:val="Heading8"/>
    <w:uiPriority w:val="9"/>
    <w:semiHidden/>
    <w:rsid w:val="00EA59DF"/>
    <w:rPr>
      <w:rFonts w:ascii="Calibri" w:eastAsia="Times New Roman" w:hAnsi="Calibri" w:cs="Times New Roman"/>
      <w:i/>
      <w:iCs/>
      <w:sz w:val="24"/>
      <w:szCs w:val="24"/>
      <w:lang w:val="en-CA"/>
    </w:rPr>
  </w:style>
  <w:style w:type="character" w:customStyle="1" w:styleId="Heading9Char">
    <w:name w:val="Heading 9 Char"/>
    <w:link w:val="Heading9"/>
    <w:uiPriority w:val="9"/>
    <w:semiHidden/>
    <w:rsid w:val="00EA59DF"/>
    <w:rPr>
      <w:rFonts w:ascii="Cambria" w:eastAsia="Times New Roman" w:hAnsi="Cambria" w:cs="Times New Roman"/>
      <w:lang w:val="en-CA"/>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semiHidden/>
    <w:rsid w:val="00EA59DF"/>
    <w:rPr>
      <w:lang w:val="en-CA"/>
    </w:rPr>
  </w:style>
  <w:style w:type="paragraph" w:customStyle="1" w:styleId="sub-title">
    <w:name w:val="sub-title"/>
    <w:uiPriority w:val="99"/>
    <w:pPr>
      <w:jc w:val="both"/>
      <w:outlineLvl w:val="0"/>
    </w:pPr>
    <w:rPr>
      <w:b/>
      <w:noProof/>
      <w:sz w:val="22"/>
      <w:szCs w:val="22"/>
      <w:lang w:val="en-US" w:eastAsia="zh-CN"/>
    </w:rPr>
  </w:style>
  <w:style w:type="paragraph" w:customStyle="1" w:styleId="Title1">
    <w:name w:val="Title1"/>
    <w:uiPriority w:val="99"/>
    <w:pPr>
      <w:jc w:val="center"/>
      <w:outlineLvl w:val="0"/>
    </w:pPr>
    <w:rPr>
      <w:b/>
      <w:caps/>
      <w:sz w:val="22"/>
      <w:szCs w:val="22"/>
      <w:lang w:val="en-GB" w:eastAsia="zh-CN"/>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sz w:val="22"/>
      <w:szCs w:val="22"/>
      <w:lang w:val="en-GB" w:eastAsia="zh-CN"/>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locked/>
    <w:rPr>
      <w:rFonts w:cs="Times New Roman"/>
      <w:sz w:val="22"/>
      <w:szCs w:val="22"/>
      <w:lang w:val="en-C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rsid w:val="00EA59DF"/>
    <w:rPr>
      <w:sz w:val="16"/>
      <w:szCs w:val="16"/>
      <w:lang w:val="en-CA"/>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link w:val="BodyTextIndent3"/>
    <w:uiPriority w:val="99"/>
    <w:semiHidden/>
    <w:rsid w:val="00EA59DF"/>
    <w:rPr>
      <w:sz w:val="16"/>
      <w:szCs w:val="16"/>
      <w:lang w:val="en-CA"/>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link w:val="PlainText"/>
    <w:uiPriority w:val="99"/>
    <w:semiHidden/>
    <w:rsid w:val="00EA59DF"/>
    <w:rPr>
      <w:rFonts w:ascii="Courier New" w:hAnsi="Courier New" w:cs="Courier New"/>
      <w:sz w:val="20"/>
      <w:szCs w:val="20"/>
      <w:lang w:val="en-CA"/>
    </w:rPr>
  </w:style>
  <w:style w:type="table" w:styleId="Table3Deffects1">
    <w:name w:val="Table 3D effects 1"/>
    <w:basedOn w:val="TableNormal"/>
    <w:uiPriority w:val="99"/>
    <w:semiHidden/>
    <w:pPr>
      <w:jc w:val="both"/>
    </w:pPr>
    <w:tblPr/>
    <w:tcPr>
      <w:shd w:val="solid" w:color="C0C0C0" w:fill="FFFFFF"/>
    </w:tcPr>
  </w:style>
  <w:style w:type="table" w:styleId="Table3Deffects2">
    <w:name w:val="Table 3D effects 2"/>
    <w:basedOn w:val="TableNormal"/>
    <w:uiPriority w:val="99"/>
    <w:semiHidden/>
    <w:pPr>
      <w:jc w:val="both"/>
    </w:pPr>
    <w:tblPr/>
    <w:tcPr>
      <w:shd w:val="solid" w:color="C0C0C0" w:fill="FFFFFF"/>
    </w:tcPr>
  </w:style>
  <w:style w:type="table" w:styleId="Table3Deffects3">
    <w:name w:val="Table 3D effects 3"/>
    <w:basedOn w:val="TableNormal"/>
    <w:uiPriority w:val="99"/>
    <w:semiHidden/>
    <w:pPr>
      <w:jc w:val="both"/>
    </w:pPr>
    <w:tblPr/>
  </w:style>
  <w:style w:type="table" w:styleId="TableClassic1">
    <w:name w:val="Table Classic 1"/>
    <w:basedOn w:val="TableNormal"/>
    <w:uiPriority w:val="99"/>
    <w:semiHidden/>
    <w:pPr>
      <w:jc w:val="both"/>
    </w:p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rPr>
    <w:tblPr/>
  </w:style>
  <w:style w:type="table" w:styleId="TableColumns3">
    <w:name w:val="Table Columns 3"/>
    <w:basedOn w:val="TableNormal"/>
    <w:uiPriority w:val="99"/>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tblPr/>
  </w:style>
  <w:style w:type="table" w:styleId="TableColumns5">
    <w:name w:val="Table Columns 5"/>
    <w:basedOn w:val="TableNormal"/>
    <w:uiPriority w:val="99"/>
    <w:semiHidden/>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aliases w:val="学术论文的三线表"/>
    <w:basedOn w:val="TableNormal"/>
    <w:uiPriority w:val="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tblPr>
      <w:tblBorders>
        <w:bottom w:val="single" w:sz="12" w:space="0" w:color="808080"/>
      </w:tblBorders>
    </w:tbl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tbl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tblPr/>
  </w:style>
  <w:style w:type="table" w:styleId="TableSubtle2">
    <w:name w:val="Table Subtle 2"/>
    <w:basedOn w:val="TableNormal"/>
    <w:uiPriority w:val="99"/>
    <w:semiHidden/>
    <w:pPr>
      <w:jc w:val="both"/>
    </w:pPr>
    <w:tblPr>
      <w:tblBorders>
        <w:left w:val="single" w:sz="6" w:space="0" w:color="000000"/>
        <w:right w:val="single" w:sz="6" w:space="0" w:color="000000"/>
      </w:tblBorders>
    </w:tbl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link w:val="Subtitle"/>
    <w:uiPriority w:val="11"/>
    <w:rsid w:val="00EA59DF"/>
    <w:rPr>
      <w:rFonts w:ascii="Cambria" w:eastAsia="Times New Roman" w:hAnsi="Cambria" w:cs="Times New Roman"/>
      <w:sz w:val="24"/>
      <w:szCs w:val="24"/>
      <w:lang w:val="en-CA"/>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link w:val="Title"/>
    <w:uiPriority w:val="10"/>
    <w:rsid w:val="00EA59DF"/>
    <w:rPr>
      <w:rFonts w:ascii="Cambria" w:eastAsia="Times New Roman" w:hAnsi="Cambria" w:cs="Times New Roman"/>
      <w:b/>
      <w:bCs/>
      <w:kern w:val="28"/>
      <w:sz w:val="32"/>
      <w:szCs w:val="32"/>
      <w:lang w:val="en-CA"/>
    </w:rPr>
  </w:style>
  <w:style w:type="paragraph" w:styleId="Date">
    <w:name w:val="Date"/>
    <w:basedOn w:val="Normal"/>
    <w:next w:val="Normal"/>
    <w:link w:val="DateChar"/>
    <w:uiPriority w:val="99"/>
  </w:style>
  <w:style w:type="character" w:customStyle="1" w:styleId="DateChar">
    <w:name w:val="Date Char"/>
    <w:link w:val="Date"/>
    <w:uiPriority w:val="99"/>
    <w:semiHidden/>
    <w:rsid w:val="00EA59DF"/>
    <w:rPr>
      <w:lang w:val="en-CA"/>
    </w:rPr>
  </w:style>
  <w:style w:type="character" w:styleId="PlaceholderText">
    <w:name w:val="Placeholder Tex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aliases w:val="Char1,Char1 Char Char,Fu?notentextf,FOOTNOTES,fn,single space,Footnote,Footnote Text Char1 Char,Footnote Text Char Char Char,Footnote Text Char1 Char Char Char,Footnote Text Char Char Char Char Char,Geneva 9,Font: Geneva 9,f"/>
    <w:basedOn w:val="Normal"/>
    <w:link w:val="FootnoteTextChar1"/>
    <w:uiPriority w:val="99"/>
    <w:rPr>
      <w:sz w:val="20"/>
      <w:szCs w:val="20"/>
    </w:rPr>
  </w:style>
  <w:style w:type="character" w:customStyle="1" w:styleId="FootnoteTextChar">
    <w:name w:val="Footnote Text Char"/>
    <w:aliases w:val="Char1 Char,Char1 Char Char Char,Fu?notentextf Char,FOOTNOTES Char,fn Char,single space Char,Footnote Char,Footnote Text Char1 Char Char,Footnote Text Char Char Char Char,Footnote Text Char1 Char Char Char Char,Geneva 9 Char,f Char"/>
    <w:uiPriority w:val="99"/>
    <w:locked/>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E Fu?notenzeichen,number,Footnote reference number,Footnote symbo"/>
    <w:uiPriority w:val="99"/>
    <w:locked/>
    <w:rPr>
      <w:rFonts w:cs="Times New Roman"/>
      <w:vertAlign w:val="superscript"/>
    </w:rPr>
  </w:style>
  <w:style w:type="paragraph" w:styleId="ListParagraph">
    <w:name w:val="List Paragraph"/>
    <w:basedOn w:val="Normal"/>
    <w:uiPriority w:val="99"/>
    <w:qFormat/>
    <w:pPr>
      <w:ind w:left="720"/>
      <w:contextualSpacing/>
    </w:pPr>
    <w:rPr>
      <w:lang w:val="en-GB"/>
    </w:rPr>
  </w:style>
  <w:style w:type="character" w:customStyle="1" w:styleId="ListParagraphChar">
    <w:name w:val="List Paragraph Char"/>
    <w:uiPriority w:val="99"/>
    <w:locked/>
    <w:rPr>
      <w:rFonts w:cs="Times New Roman"/>
      <w:sz w:val="22"/>
      <w:szCs w:val="22"/>
      <w:lang w:val="en-GB"/>
    </w:rPr>
  </w:style>
  <w:style w:type="paragraph" w:customStyle="1" w:styleId="Default">
    <w:name w:val="Default"/>
    <w:uiPriority w:val="99"/>
    <w:pPr>
      <w:widowControl w:val="0"/>
      <w:autoSpaceDE w:val="0"/>
      <w:autoSpaceDN w:val="0"/>
      <w:adjustRightInd w:val="0"/>
    </w:pPr>
    <w:rPr>
      <w:color w:val="000000"/>
      <w:sz w:val="24"/>
      <w:szCs w:val="24"/>
      <w:lang w:val="en-US" w:eastAsia="zh-CN"/>
    </w:rPr>
  </w:style>
  <w:style w:type="table" w:customStyle="1" w:styleId="TableGrid10">
    <w:name w:val="Table Grid1"/>
    <w:uiPriority w:val="99"/>
    <w:pPr>
      <w:jc w:val="both"/>
    </w:pPr>
    <w:rPr>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Pr>
      <w:sz w:val="22"/>
      <w:szCs w:val="22"/>
      <w:lang w:val="en-GB" w:eastAsia="zh-CN"/>
    </w:rPr>
  </w:style>
  <w:style w:type="paragraph" w:styleId="NormalWeb">
    <w:name w:val="Normal (Web)"/>
    <w:basedOn w:val="Normal"/>
    <w:uiPriority w:val="99"/>
    <w:semiHidden/>
    <w:pPr>
      <w:jc w:val="left"/>
    </w:pPr>
    <w:rPr>
      <w:sz w:val="24"/>
      <w:szCs w:val="24"/>
      <w:lang w:val="en-US"/>
    </w:rPr>
  </w:style>
  <w:style w:type="paragraph" w:styleId="EndnoteText">
    <w:name w:val="endnote text"/>
    <w:basedOn w:val="Normal"/>
    <w:link w:val="EndnoteTextChar"/>
    <w:uiPriority w:val="99"/>
    <w:semiHidden/>
    <w:rPr>
      <w:sz w:val="20"/>
      <w:szCs w:val="20"/>
      <w:lang w:val="en-GB"/>
    </w:rPr>
  </w:style>
  <w:style w:type="character" w:customStyle="1" w:styleId="EndnoteTextChar">
    <w:name w:val="Endnote Text Char"/>
    <w:link w:val="EndnoteText"/>
    <w:uiPriority w:val="99"/>
    <w:semiHidden/>
    <w:locked/>
    <w:rPr>
      <w:rFonts w:cs="Times New Roman"/>
      <w:lang w:val="en-GB"/>
    </w:rPr>
  </w:style>
  <w:style w:type="character" w:styleId="EndnoteReference">
    <w:name w:val="endnote reference"/>
    <w:uiPriority w:val="99"/>
    <w:semiHidden/>
    <w:rPr>
      <w:rFonts w:cs="Times New Roman"/>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pPr>
      <w:spacing w:after="160" w:line="240" w:lineRule="exact"/>
    </w:pPr>
    <w:rPr>
      <w:sz w:val="20"/>
      <w:szCs w:val="20"/>
      <w:vertAlign w:val="superscript"/>
      <w:lang w:val="en-US"/>
    </w:rPr>
  </w:style>
  <w:style w:type="character" w:customStyle="1" w:styleId="ui-provider">
    <w:name w:val="ui-provider"/>
    <w:uiPriority w:val="99"/>
    <w:rPr>
      <w:rFonts w:cs="Times New Roman"/>
    </w:rPr>
  </w:style>
  <w:style w:type="character" w:customStyle="1" w:styleId="Mention1">
    <w:name w:val="Mention1"/>
    <w:uiPriority w:val="99"/>
    <w:rPr>
      <w:rFonts w:cs="Times New Roman"/>
      <w:color w:val="2B579A"/>
      <w:shd w:val="clear" w:color="auto" w:fill="E1DFDD"/>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Popup">
    <w:name w:val="tw4winPopup"/>
    <w:uiPriority w:val="99"/>
    <w:rPr>
      <w:rFonts w:ascii="Courier New" w:hAnsi="Courier New"/>
      <w:color w:val="008000"/>
    </w:rPr>
  </w:style>
  <w:style w:type="character" w:customStyle="1" w:styleId="tw4winJump">
    <w:name w:val="tw4winJump"/>
    <w:uiPriority w:val="99"/>
    <w:rPr>
      <w:rFonts w:ascii="Courier New" w:hAnsi="Courier New"/>
      <w:color w:val="008080"/>
    </w:rPr>
  </w:style>
  <w:style w:type="character" w:customStyle="1" w:styleId="tw4winExternal">
    <w:name w:val="tw4winExternal"/>
    <w:uiPriority w:val="99"/>
    <w:rPr>
      <w:rFonts w:ascii="Courier New" w:hAnsi="Courier New"/>
      <w:color w:val="808080"/>
    </w:rPr>
  </w:style>
  <w:style w:type="character" w:customStyle="1" w:styleId="tw4winInternal">
    <w:name w:val="tw4winInternal"/>
    <w:uiPriority w:val="99"/>
    <w:rPr>
      <w:rFonts w:ascii="Courier New" w:hAnsi="Courier New"/>
      <w:color w:val="FF0000"/>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DONOTTRANSLATE">
    <w:name w:val="DO_NOT_TRANSLATE"/>
    <w:uiPriority w:val="99"/>
    <w:rPr>
      <w:rFonts w:ascii="Courier New" w:hAnsi="Courier New"/>
      <w:noProof/>
      <w:color w:val="800000"/>
    </w:rPr>
  </w:style>
  <w:style w:type="character" w:customStyle="1" w:styleId="FootnoteTextChar1">
    <w:name w:val="Footnote Text Char1"/>
    <w:aliases w:val="Char1 Char1,Char1 Char Char Char1,Fu?notentextf Char1,FOOTNOTES Char1,fn Char1,single space Char1,Footnote Char1,Footnote Text Char1 Char Char1,Footnote Text Char Char Char Char1,Footnote Text Char1 Char Char Char Char1,f Char1"/>
    <w:link w:val="FootnoteText"/>
    <w:uiPriority w:val="99"/>
    <w:locked/>
    <w:rsid w:val="0046168D"/>
    <w:rPr>
      <w:rFonts w:eastAsia="SimSun"/>
      <w:lang w:val="en-CA" w:eastAsia="zh-CN"/>
    </w:rPr>
  </w:style>
  <w:style w:type="numbering" w:styleId="111111">
    <w:name w:val="Outline List 2"/>
    <w:basedOn w:val="NoList"/>
    <w:uiPriority w:val="99"/>
    <w:semiHidden/>
    <w:unhideWhenUsed/>
    <w:rsid w:val="00EA59DF"/>
    <w:pPr>
      <w:numPr>
        <w:numId w:val="16"/>
      </w:numPr>
    </w:pPr>
  </w:style>
  <w:style w:type="numbering" w:styleId="1ai">
    <w:name w:val="Outline List 1"/>
    <w:basedOn w:val="NoList"/>
    <w:uiPriority w:val="99"/>
    <w:semiHidden/>
    <w:unhideWhenUsed/>
    <w:rsid w:val="00EA59DF"/>
    <w:pPr>
      <w:numPr>
        <w:numId w:val="17"/>
      </w:numPr>
    </w:pPr>
  </w:style>
  <w:style w:type="numbering" w:styleId="ArticleSection">
    <w:name w:val="Outline List 3"/>
    <w:basedOn w:val="NoList"/>
    <w:uiPriority w:val="99"/>
    <w:semiHidden/>
    <w:unhideWhenUsed/>
    <w:rsid w:val="00EA59DF"/>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7883806">
      <w:marLeft w:val="0"/>
      <w:marRight w:val="0"/>
      <w:marTop w:val="0"/>
      <w:marBottom w:val="0"/>
      <w:divBdr>
        <w:top w:val="none" w:sz="0" w:space="0" w:color="auto"/>
        <w:left w:val="none" w:sz="0" w:space="0" w:color="auto"/>
        <w:bottom w:val="none" w:sz="0" w:space="0" w:color="auto"/>
        <w:right w:val="none" w:sz="0" w:space="0" w:color="auto"/>
      </w:divBdr>
    </w:div>
    <w:div w:id="1247883807">
      <w:marLeft w:val="0"/>
      <w:marRight w:val="0"/>
      <w:marTop w:val="0"/>
      <w:marBottom w:val="0"/>
      <w:divBdr>
        <w:top w:val="none" w:sz="0" w:space="0" w:color="auto"/>
        <w:left w:val="none" w:sz="0" w:space="0" w:color="auto"/>
        <w:bottom w:val="none" w:sz="0" w:space="0" w:color="auto"/>
        <w:right w:val="none" w:sz="0" w:space="0" w:color="auto"/>
      </w:divBdr>
    </w:div>
    <w:div w:id="1247883809">
      <w:marLeft w:val="0"/>
      <w:marRight w:val="0"/>
      <w:marTop w:val="0"/>
      <w:marBottom w:val="0"/>
      <w:divBdr>
        <w:top w:val="none" w:sz="0" w:space="0" w:color="auto"/>
        <w:left w:val="none" w:sz="0" w:space="0" w:color="auto"/>
        <w:bottom w:val="none" w:sz="0" w:space="0" w:color="auto"/>
        <w:right w:val="none" w:sz="0" w:space="0" w:color="auto"/>
      </w:divBdr>
    </w:div>
    <w:div w:id="1247883810">
      <w:marLeft w:val="0"/>
      <w:marRight w:val="0"/>
      <w:marTop w:val="0"/>
      <w:marBottom w:val="0"/>
      <w:divBdr>
        <w:top w:val="none" w:sz="0" w:space="0" w:color="auto"/>
        <w:left w:val="none" w:sz="0" w:space="0" w:color="auto"/>
        <w:bottom w:val="none" w:sz="0" w:space="0" w:color="auto"/>
        <w:right w:val="none" w:sz="0" w:space="0" w:color="auto"/>
      </w:divBdr>
      <w:divsChild>
        <w:div w:id="1247883808">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7.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9.xml"/><Relationship Id="rId10" Type="http://schemas.openxmlformats.org/officeDocument/2006/relationships/image" Target="media/image1.png"/><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eader" Target="header8.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6FEC1244EBA6448C3D795F58507761" ma:contentTypeVersion="5" ma:contentTypeDescription="Create a new document." ma:contentTypeScope="" ma:versionID="c9f9e90e9fe1fa72c23959833d0dc7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0BCF990B-4793-43E7-AC8C-1AAC9AF82D58}"/>
</file>

<file path=customXml/itemProps2.xml><?xml version="1.0" encoding="utf-8"?>
<ds:datastoreItem xmlns:ds="http://schemas.openxmlformats.org/officeDocument/2006/customXml" ds:itemID="{15748349-CBF3-4D0C-82B8-7DE0BE8F7E7C}"/>
</file>

<file path=customXml/itemProps3.xml><?xml version="1.0" encoding="utf-8"?>
<ds:datastoreItem xmlns:ds="http://schemas.openxmlformats.org/officeDocument/2006/customXml" ds:itemID="{35AE9666-28C9-4A09-808F-4555A738D593}"/>
</file>

<file path=docProps/app.xml><?xml version="1.0" encoding="utf-8"?>
<Properties xmlns="http://schemas.openxmlformats.org/officeDocument/2006/extended-properties" xmlns:vt="http://schemas.openxmlformats.org/officeDocument/2006/docPropsVTypes">
  <Template>Eec93G</Template>
  <TotalTime>1</TotalTime>
  <Pages>1</Pages>
  <Words>2302</Words>
  <Characters>13128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项目提案：刚果</vt:lpstr>
    </vt:vector>
  </TitlesOfParts>
  <Company/>
  <LinksUpToDate>false</LinksUpToDate>
  <CharactersWithSpaces>15400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项目提案：刚果</dc:title>
  <dc:subject/>
  <dc:creator>HH</dc:creator>
  <cp:keywords/>
  <dc:description/>
  <cp:lastModifiedBy>Martine Chery</cp:lastModifiedBy>
  <cp:revision>4</cp:revision>
  <cp:lastPrinted>2001-05-26T16:40:00Z</cp:lastPrinted>
  <dcterms:created xsi:type="dcterms:W3CDTF">2023-11-10T17:05:00Z</dcterms:created>
  <dcterms:modified xsi:type="dcterms:W3CDTF">2023-11-10T17:05:00Z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UNEP/OzL.Pro/ExCom/93/49</vt:lpwstr>
  </property>
  <property fmtid="{D5CDD505-2E9C-101B-9397-08002B2CF9AE}" pid="3" name="Revision date">
    <vt:lpwstr>11/07/2023</vt:lpwstr>
  </property>
  <property fmtid="{D5CDD505-2E9C-101B-9397-08002B2CF9AE}" pid="4" name="ContentTypeId">
    <vt:lpwstr>0x0101000C6FEC1244EBA6448C3D795F58507761</vt:lpwstr>
  </property>
  <property fmtid="{D5CDD505-2E9C-101B-9397-08002B2CF9AE}" pid="5" name="Order">
    <vt:r8>0</vt:r8>
  </property>
  <property fmtid="{D5CDD505-2E9C-101B-9397-08002B2CF9AE}" pid="6" name="MediaServiceImageTags">
    <vt:lpwstr/>
  </property>
  <property fmtid="{D5CDD505-2E9C-101B-9397-08002B2CF9AE}" pid="8" name="lcf76f155ced4ddcb4097134ff3c332f">
    <vt:lpwstr/>
  </property>
  <property fmtid="{D5CDD505-2E9C-101B-9397-08002B2CF9AE}" pid="9" name="xd_Signature">
    <vt:bool>false</vt:bool>
  </property>
  <property fmtid="{D5CDD505-2E9C-101B-9397-08002B2CF9AE}" pid="10" name="xd_ProgID">
    <vt:lpwstr/>
  </property>
  <property fmtid="{D5CDD505-2E9C-101B-9397-08002B2CF9AE}" pid="11" name="_SourceUrl">
    <vt:lpwstr/>
  </property>
  <property fmtid="{D5CDD505-2E9C-101B-9397-08002B2CF9AE}" pid="12" name="_SharedFileIndex">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SharedWithUsers">
    <vt:lpwstr/>
  </property>
</Properties>
</file>