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9639309" w14:textId="77777777">
        <w:trPr>
          <w:trHeight w:val="720"/>
        </w:trPr>
        <w:tc>
          <w:tcPr>
            <w:tcW w:w="5490" w:type="dxa"/>
            <w:gridSpan w:val="2"/>
            <w:tcBorders>
              <w:bottom w:val="single" w:sz="18" w:space="0" w:color="auto"/>
            </w:tcBorders>
          </w:tcPr>
          <w:p w14:paraId="301BB2AF"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1A2B0C0"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52858A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C0C9F95" w14:textId="77777777" w:rsidR="003B468A" w:rsidRDefault="00C4722B">
            <w:pPr>
              <w:spacing w:before="120"/>
            </w:pPr>
            <w:r>
              <w:rPr>
                <w:noProof/>
                <w:lang w:val="en-US"/>
              </w:rPr>
              <w:drawing>
                <wp:anchor distT="0" distB="0" distL="114300" distR="114300" simplePos="0" relativeHeight="251660288" behindDoc="0" locked="0" layoutInCell="1" allowOverlap="1" wp14:anchorId="67EA1A3C" wp14:editId="1AFD673C">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066E30CF" wp14:editId="4C5317A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B52CC67" w14:textId="77777777" w:rsidR="003B468A" w:rsidRDefault="003B468A">
            <w:pPr>
              <w:pStyle w:val="Heading3"/>
              <w:numPr>
                <w:ilvl w:val="0"/>
                <w:numId w:val="0"/>
              </w:numPr>
              <w:spacing w:after="0"/>
              <w:jc w:val="left"/>
              <w:rPr>
                <w:b/>
                <w:sz w:val="32"/>
                <w:lang w:val="en-CA"/>
              </w:rPr>
            </w:pPr>
          </w:p>
          <w:p w14:paraId="12786AE1"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0A8FCF3"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DFCCD7E"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4664451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0FBBA042" w14:textId="77777777" w:rsidR="003B468A" w:rsidRDefault="003B468A">
            <w:pPr>
              <w:rPr>
                <w:color w:val="000000"/>
                <w:szCs w:val="24"/>
                <w:lang w:val="ru-RU"/>
              </w:rPr>
            </w:pPr>
          </w:p>
          <w:p w14:paraId="2BFFC517" w14:textId="77777777" w:rsidR="003B468A" w:rsidRDefault="00C4722B">
            <w:pPr>
              <w:rPr>
                <w:color w:val="000000"/>
                <w:szCs w:val="24"/>
              </w:rPr>
            </w:pPr>
            <w:r>
              <w:rPr>
                <w:color w:val="000000"/>
                <w:szCs w:val="24"/>
              </w:rPr>
              <w:t>Distr.</w:t>
            </w:r>
          </w:p>
          <w:p w14:paraId="0E38D747" w14:textId="77777777" w:rsidR="003B468A" w:rsidRDefault="00C4722B">
            <w:pPr>
              <w:rPr>
                <w:color w:val="000000"/>
                <w:szCs w:val="24"/>
              </w:rPr>
            </w:pPr>
            <w:r>
              <w:rPr>
                <w:rFonts w:hint="eastAsia"/>
                <w:color w:val="000000"/>
                <w:szCs w:val="24"/>
              </w:rPr>
              <w:t>GENERAL</w:t>
            </w:r>
          </w:p>
          <w:p w14:paraId="35A7830E" w14:textId="77777777" w:rsidR="003B468A" w:rsidRDefault="003B468A">
            <w:pPr>
              <w:rPr>
                <w:color w:val="000000"/>
                <w:szCs w:val="24"/>
              </w:rPr>
            </w:pPr>
          </w:p>
          <w:p w14:paraId="765B75C4" w14:textId="47127A89" w:rsidR="003B468A" w:rsidRDefault="00C4722B">
            <w:r>
              <w:fldChar w:fldCharType="begin"/>
            </w:r>
            <w:r>
              <w:rPr>
                <w:lang w:val="pt-BR"/>
              </w:rPr>
              <w:instrText xml:space="preserve"> DOCPROPERTY "Document number"  \* MERGEFORMAT </w:instrText>
            </w:r>
            <w:r>
              <w:fldChar w:fldCharType="separate"/>
            </w:r>
            <w:r w:rsidR="00FC0E96">
              <w:rPr>
                <w:lang w:val="pt-BR"/>
              </w:rPr>
              <w:t>UNEP/OzL.Pro/ExCom/93/11</w:t>
            </w:r>
            <w:r>
              <w:fldChar w:fldCharType="end"/>
            </w:r>
          </w:p>
          <w:p w14:paraId="2DC1DD8F" w14:textId="7ABAF12B" w:rsidR="003B468A" w:rsidRDefault="00733459" w:rsidP="00D2077F">
            <w:pPr>
              <w:rPr>
                <w:color w:val="000000"/>
                <w:szCs w:val="24"/>
              </w:rPr>
            </w:pPr>
            <w:r>
              <w:rPr>
                <w:color w:val="000000"/>
                <w:szCs w:val="24"/>
              </w:rPr>
              <w:t>1</w:t>
            </w:r>
            <w:r w:rsidR="00C4722B">
              <w:rPr>
                <w:color w:val="000000"/>
                <w:szCs w:val="24"/>
              </w:rPr>
              <w:fldChar w:fldCharType="begin"/>
            </w:r>
            <w:r w:rsidR="00C4722B">
              <w:rPr>
                <w:color w:val="000000"/>
                <w:szCs w:val="24"/>
              </w:rPr>
              <w:instrText xml:space="preserve"> DOCPROPERTY "Revision date" \@ "d MMMM YYYY"  \* MERGEFORMAT </w:instrText>
            </w:r>
            <w:r w:rsidR="00C4722B">
              <w:rPr>
                <w:color w:val="000000"/>
                <w:szCs w:val="24"/>
              </w:rPr>
              <w:fldChar w:fldCharType="separate"/>
            </w:r>
            <w:r w:rsidR="00D56258">
              <w:rPr>
                <w:color w:val="000000"/>
                <w:szCs w:val="24"/>
              </w:rPr>
              <w:t xml:space="preserve">4 </w:t>
            </w:r>
            <w:r w:rsidR="003043AD">
              <w:rPr>
                <w:color w:val="000000"/>
                <w:szCs w:val="24"/>
              </w:rPr>
              <w:t>November</w:t>
            </w:r>
            <w:r w:rsidR="00D56258">
              <w:rPr>
                <w:color w:val="000000"/>
                <w:szCs w:val="24"/>
              </w:rPr>
              <w:t xml:space="preserve"> 2023</w:t>
            </w:r>
            <w:r w:rsidR="00C4722B">
              <w:rPr>
                <w:color w:val="000000"/>
                <w:szCs w:val="24"/>
              </w:rPr>
              <w:fldChar w:fldCharType="end"/>
            </w:r>
          </w:p>
          <w:p w14:paraId="015D8C72" w14:textId="77777777" w:rsidR="003B468A" w:rsidRDefault="003B468A">
            <w:pPr>
              <w:rPr>
                <w:color w:val="000000"/>
                <w:szCs w:val="24"/>
              </w:rPr>
            </w:pPr>
          </w:p>
          <w:p w14:paraId="7CE1AE8D" w14:textId="77777777" w:rsidR="003B468A" w:rsidRDefault="00C4722B">
            <w:pPr>
              <w:tabs>
                <w:tab w:val="left" w:pos="10080"/>
              </w:tabs>
              <w:rPr>
                <w:color w:val="000000"/>
                <w:szCs w:val="24"/>
              </w:rPr>
            </w:pPr>
            <w:r>
              <w:rPr>
                <w:color w:val="000000"/>
                <w:szCs w:val="24"/>
              </w:rPr>
              <w:t>CHINESE</w:t>
            </w:r>
          </w:p>
          <w:p w14:paraId="78F25FD1" w14:textId="77777777" w:rsidR="003B468A" w:rsidRDefault="00C4722B">
            <w:pPr>
              <w:tabs>
                <w:tab w:val="left" w:pos="10080"/>
              </w:tabs>
              <w:rPr>
                <w:color w:val="000000"/>
                <w:spacing w:val="-10"/>
                <w:szCs w:val="24"/>
              </w:rPr>
            </w:pPr>
            <w:r>
              <w:rPr>
                <w:color w:val="000000"/>
                <w:szCs w:val="24"/>
              </w:rPr>
              <w:t>ORIGINAL: ENGLISH</w:t>
            </w:r>
          </w:p>
          <w:p w14:paraId="0552BF67" w14:textId="77777777" w:rsidR="003B468A" w:rsidRDefault="003B468A"/>
        </w:tc>
      </w:tr>
    </w:tbl>
    <w:p w14:paraId="68152C5C"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0F53BC56"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1A6CECD6" w14:textId="0563030F"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w:t>
      </w:r>
      <w:r w:rsidR="003043AD">
        <w:rPr>
          <w:rFonts w:ascii="SimSun" w:hAnsi="SimSun" w:cs="SimSun" w:hint="eastAsia"/>
          <w:noProof/>
          <w:sz w:val="24"/>
          <w:szCs w:val="24"/>
          <w:lang w:val="en-US" w:eastAsia="zh-CN"/>
        </w:rPr>
        <w:t>三</w:t>
      </w:r>
      <w:r>
        <w:rPr>
          <w:rFonts w:ascii="SimSun" w:hAnsi="SimSun" w:cs="SimSun" w:hint="eastAsia"/>
          <w:noProof/>
          <w:sz w:val="24"/>
          <w:szCs w:val="24"/>
          <w:lang w:eastAsia="zh-CN"/>
        </w:rPr>
        <w:t>次会议</w:t>
      </w:r>
    </w:p>
    <w:p w14:paraId="5FC68D0E" w14:textId="045A3581"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sidR="003043AD">
        <w:rPr>
          <w:sz w:val="24"/>
          <w:szCs w:val="24"/>
          <w:lang w:eastAsia="zh-CN"/>
        </w:rPr>
        <w:t>12</w:t>
      </w:r>
      <w:r>
        <w:rPr>
          <w:rFonts w:ascii="SimSun" w:hAnsi="SimSun" w:cs="SimSun" w:hint="eastAsia"/>
          <w:sz w:val="24"/>
          <w:szCs w:val="24"/>
          <w:lang w:eastAsia="zh-CN"/>
        </w:rPr>
        <w:t>月</w:t>
      </w:r>
      <w:r w:rsidR="00824EDB">
        <w:rPr>
          <w:sz w:val="24"/>
          <w:szCs w:val="24"/>
          <w:lang w:eastAsia="zh-CN"/>
        </w:rPr>
        <w:t>15</w:t>
      </w:r>
      <w:r>
        <w:rPr>
          <w:rFonts w:ascii="SimSun" w:hAnsi="SimSun" w:cs="SimSun" w:hint="eastAsia"/>
          <w:sz w:val="24"/>
          <w:szCs w:val="24"/>
          <w:lang w:eastAsia="zh-CN"/>
        </w:rPr>
        <w:t>日至</w:t>
      </w:r>
      <w:r w:rsidR="00824EDB">
        <w:rPr>
          <w:sz w:val="24"/>
          <w:szCs w:val="24"/>
          <w:lang w:eastAsia="zh-CN"/>
        </w:rPr>
        <w:t>19</w:t>
      </w:r>
      <w:r>
        <w:rPr>
          <w:rFonts w:ascii="SimSun" w:hAnsi="SimSun" w:cs="SimSun" w:hint="eastAsia"/>
          <w:sz w:val="24"/>
          <w:szCs w:val="24"/>
          <w:lang w:eastAsia="zh-CN"/>
        </w:rPr>
        <w:t>日，蒙特利尔</w:t>
      </w:r>
    </w:p>
    <w:p w14:paraId="4465F159" w14:textId="31EF3EF5" w:rsidR="00824EDB" w:rsidRPr="00FD7F5C" w:rsidRDefault="00824EDB" w:rsidP="00484609">
      <w:pPr>
        <w:jc w:val="left"/>
        <w:rPr>
          <w:sz w:val="24"/>
          <w:szCs w:val="24"/>
          <w:lang w:eastAsia="zh-CN"/>
        </w:rPr>
      </w:pPr>
      <w:r>
        <w:rPr>
          <w:rFonts w:ascii="SimSun" w:hAnsi="SimSun" w:cs="SimSun" w:hint="eastAsia"/>
          <w:sz w:val="24"/>
          <w:szCs w:val="24"/>
          <w:lang w:eastAsia="zh-CN"/>
        </w:rPr>
        <w:t>临时议程</w:t>
      </w:r>
      <w:r w:rsidR="00E50124">
        <w:rPr>
          <w:rStyle w:val="FootnoteReference"/>
          <w:rFonts w:ascii="SimSun" w:hAnsi="SimSun" w:cs="SimSun"/>
          <w:sz w:val="24"/>
          <w:szCs w:val="24"/>
          <w:lang w:eastAsia="zh-CN"/>
        </w:rPr>
        <w:footnoteReference w:id="1"/>
      </w:r>
      <w:r>
        <w:rPr>
          <w:rFonts w:ascii="SimSun" w:hAnsi="SimSun" w:cs="SimSun" w:hint="eastAsia"/>
          <w:sz w:val="24"/>
          <w:szCs w:val="24"/>
          <w:lang w:eastAsia="zh-CN"/>
        </w:rPr>
        <w:t>项目</w:t>
      </w:r>
      <w:r w:rsidR="00BF2B83">
        <w:rPr>
          <w:rFonts w:ascii="SimSun" w:hAnsi="SimSun" w:cs="SimSun" w:hint="eastAsia"/>
          <w:sz w:val="24"/>
          <w:szCs w:val="24"/>
          <w:lang w:eastAsia="zh-CN"/>
        </w:rPr>
        <w:t>6</w:t>
      </w:r>
      <w:r w:rsidR="00BF2B83">
        <w:rPr>
          <w:rFonts w:ascii="SimSun" w:hAnsi="SimSun" w:cs="SimSun"/>
          <w:sz w:val="24"/>
          <w:szCs w:val="24"/>
          <w:lang w:eastAsia="zh-CN"/>
        </w:rPr>
        <w:t>(b)</w:t>
      </w:r>
      <w:r w:rsidR="00BF2B83" w:rsidRPr="001520BD">
        <w:rPr>
          <w:rFonts w:ascii="SimSun" w:hAnsi="SimSun" w:cs="SimSun"/>
          <w:sz w:val="24"/>
          <w:szCs w:val="24"/>
          <w:lang w:eastAsia="zh-CN"/>
        </w:rPr>
        <w:t>(</w:t>
      </w:r>
      <w:r w:rsidR="00BF2B83" w:rsidRPr="001520BD">
        <w:rPr>
          <w:rFonts w:ascii="SimSun" w:hAnsi="SimSun" w:cs="SimSun" w:hint="eastAsia"/>
          <w:sz w:val="24"/>
          <w:szCs w:val="24"/>
          <w:lang w:eastAsia="zh-CN"/>
        </w:rPr>
        <w:t>二</w:t>
      </w:r>
      <w:r w:rsidR="00BF2B83" w:rsidRPr="001520BD">
        <w:rPr>
          <w:rFonts w:ascii="SimSun" w:hAnsi="SimSun" w:cs="SimSun"/>
          <w:sz w:val="24"/>
          <w:szCs w:val="24"/>
          <w:lang w:eastAsia="zh-CN"/>
        </w:rPr>
        <w:t>)</w:t>
      </w:r>
    </w:p>
    <w:p w14:paraId="5F1E3E95"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2653B492" w14:textId="56290D19" w:rsidR="003B468A" w:rsidRPr="00951406" w:rsidRDefault="00951406">
      <w:pPr>
        <w:tabs>
          <w:tab w:val="left" w:pos="720"/>
        </w:tabs>
        <w:spacing w:before="480" w:after="240"/>
        <w:jc w:val="center"/>
        <w:rPr>
          <w:rFonts w:ascii="SimHei" w:eastAsia="SimHei"/>
          <w:b/>
          <w:bCs/>
          <w:color w:val="000000"/>
          <w:sz w:val="28"/>
          <w:szCs w:val="28"/>
          <w:lang w:val="en-CA" w:eastAsia="zh-CN"/>
        </w:rPr>
      </w:pPr>
      <w:r w:rsidRPr="00951406">
        <w:rPr>
          <w:rFonts w:eastAsia="SimHei"/>
          <w:sz w:val="28"/>
          <w:szCs w:val="28"/>
          <w:lang w:eastAsia="zh-CN"/>
        </w:rPr>
        <w:t>项目完成</w:t>
      </w:r>
      <w:r w:rsidR="0091698F">
        <w:rPr>
          <w:rFonts w:eastAsia="SimHei" w:hint="eastAsia"/>
          <w:sz w:val="28"/>
          <w:szCs w:val="28"/>
          <w:lang w:eastAsia="zh-CN"/>
        </w:rPr>
        <w:t>情况</w:t>
      </w:r>
      <w:r w:rsidRPr="00951406">
        <w:rPr>
          <w:rFonts w:eastAsia="SimHei"/>
          <w:sz w:val="28"/>
          <w:szCs w:val="28"/>
          <w:lang w:eastAsia="zh-CN"/>
        </w:rPr>
        <w:t>报告审查</w:t>
      </w:r>
      <w:r w:rsidR="00D47500">
        <w:rPr>
          <w:rFonts w:eastAsia="SimHei" w:hint="eastAsia"/>
          <w:sz w:val="28"/>
          <w:szCs w:val="28"/>
          <w:lang w:eastAsia="zh-CN"/>
        </w:rPr>
        <w:t>进度更新</w:t>
      </w:r>
    </w:p>
    <w:p w14:paraId="252C1807" w14:textId="657080C3" w:rsidR="00310F25" w:rsidRPr="00951406" w:rsidRDefault="00951406" w:rsidP="00951406">
      <w:pPr>
        <w:widowControl w:val="0"/>
        <w:adjustRightInd w:val="0"/>
        <w:snapToGrid w:val="0"/>
        <w:spacing w:before="120" w:after="120" w:line="240" w:lineRule="atLeast"/>
        <w:textAlignment w:val="baseline"/>
        <w:rPr>
          <w:b/>
          <w:bCs/>
          <w:sz w:val="24"/>
          <w:szCs w:val="24"/>
        </w:rPr>
      </w:pPr>
      <w:r w:rsidRPr="00951406">
        <w:rPr>
          <w:rFonts w:hint="eastAsia"/>
          <w:b/>
          <w:bCs/>
          <w:sz w:val="24"/>
          <w:szCs w:val="24"/>
          <w:lang w:eastAsia="zh-CN"/>
        </w:rPr>
        <w:t>导言</w:t>
      </w:r>
    </w:p>
    <w:p w14:paraId="27A29731" w14:textId="60BED26B" w:rsidR="00310F25" w:rsidRPr="00951406" w:rsidRDefault="00310F25" w:rsidP="00951406">
      <w:pPr>
        <w:widowControl w:val="0"/>
        <w:numPr>
          <w:ilvl w:val="0"/>
          <w:numId w:val="22"/>
        </w:numPr>
        <w:tabs>
          <w:tab w:val="clear" w:pos="1080"/>
        </w:tabs>
        <w:adjustRightInd w:val="0"/>
        <w:snapToGrid w:val="0"/>
        <w:spacing w:before="120" w:after="120" w:line="240" w:lineRule="atLeast"/>
        <w:ind w:left="0" w:firstLine="0"/>
        <w:textAlignment w:val="baseline"/>
        <w:rPr>
          <w:sz w:val="24"/>
          <w:szCs w:val="24"/>
          <w:lang w:eastAsia="zh-CN"/>
        </w:rPr>
      </w:pPr>
      <w:r w:rsidRPr="00951406">
        <w:rPr>
          <w:sz w:val="24"/>
          <w:szCs w:val="24"/>
          <w:lang w:eastAsia="zh-CN"/>
        </w:rPr>
        <w:t>第</w:t>
      </w:r>
      <w:r w:rsidRPr="00951406">
        <w:rPr>
          <w:sz w:val="24"/>
          <w:szCs w:val="24"/>
          <w:lang w:eastAsia="zh-CN"/>
        </w:rPr>
        <w:t>90/28(g)</w:t>
      </w:r>
      <w:r w:rsidRPr="00951406">
        <w:rPr>
          <w:sz w:val="24"/>
          <w:szCs w:val="24"/>
          <w:lang w:eastAsia="zh-CN"/>
        </w:rPr>
        <w:t>号决定请高级监测和评价干事</w:t>
      </w:r>
      <w:r w:rsidR="009C4E43">
        <w:rPr>
          <w:rFonts w:hint="eastAsia"/>
          <w:sz w:val="24"/>
          <w:szCs w:val="24"/>
          <w:lang w:eastAsia="zh-CN"/>
        </w:rPr>
        <w:t xml:space="preserve"> </w:t>
      </w:r>
      <w:r w:rsidR="00AA2F98">
        <w:rPr>
          <w:rFonts w:hint="eastAsia"/>
          <w:sz w:val="24"/>
          <w:szCs w:val="24"/>
          <w:lang w:eastAsia="zh-CN"/>
        </w:rPr>
        <w:t>“</w:t>
      </w:r>
      <w:r w:rsidRPr="00951406">
        <w:rPr>
          <w:sz w:val="24"/>
          <w:szCs w:val="24"/>
          <w:lang w:eastAsia="zh-CN"/>
        </w:rPr>
        <w:t>在秘书处审查修订后的信息战略的背景下，探索</w:t>
      </w:r>
      <w:r w:rsidR="00CA6A19" w:rsidRPr="00951406">
        <w:rPr>
          <w:sz w:val="24"/>
          <w:szCs w:val="24"/>
          <w:lang w:eastAsia="zh-CN"/>
        </w:rPr>
        <w:t>方式方法</w:t>
      </w:r>
      <w:r w:rsidR="00FF6589">
        <w:rPr>
          <w:rFonts w:hint="eastAsia"/>
          <w:sz w:val="24"/>
          <w:szCs w:val="24"/>
          <w:lang w:eastAsia="zh-CN"/>
        </w:rPr>
        <w:t>以期</w:t>
      </w:r>
      <w:r w:rsidRPr="00951406">
        <w:rPr>
          <w:sz w:val="24"/>
          <w:szCs w:val="24"/>
          <w:lang w:eastAsia="zh-CN"/>
        </w:rPr>
        <w:t>收集更好的数据</w:t>
      </w:r>
      <w:r w:rsidR="00DE0D96">
        <w:rPr>
          <w:rFonts w:hint="eastAsia"/>
          <w:sz w:val="24"/>
          <w:szCs w:val="24"/>
          <w:lang w:eastAsia="zh-CN"/>
        </w:rPr>
        <w:t>，</w:t>
      </w:r>
      <w:r w:rsidR="00B87AF4">
        <w:rPr>
          <w:rFonts w:hint="eastAsia"/>
          <w:sz w:val="24"/>
          <w:szCs w:val="24"/>
          <w:lang w:eastAsia="zh-CN"/>
        </w:rPr>
        <w:t>改进</w:t>
      </w:r>
      <w:r w:rsidRPr="00951406">
        <w:rPr>
          <w:sz w:val="24"/>
          <w:szCs w:val="24"/>
          <w:lang w:eastAsia="zh-CN"/>
        </w:rPr>
        <w:t>数据库的可访问性</w:t>
      </w:r>
      <w:r w:rsidR="00DE0D96">
        <w:rPr>
          <w:rFonts w:hint="eastAsia"/>
          <w:sz w:val="24"/>
          <w:szCs w:val="24"/>
          <w:lang w:eastAsia="zh-CN"/>
        </w:rPr>
        <w:t>，</w:t>
      </w:r>
      <w:r w:rsidR="0009411D" w:rsidRPr="0009411D">
        <w:rPr>
          <w:rFonts w:hint="eastAsia"/>
          <w:sz w:val="24"/>
          <w:szCs w:val="24"/>
          <w:lang w:eastAsia="zh-CN"/>
        </w:rPr>
        <w:t>便利</w:t>
      </w:r>
      <w:r w:rsidR="005D0472" w:rsidRPr="0009411D">
        <w:rPr>
          <w:rFonts w:hint="eastAsia"/>
          <w:sz w:val="24"/>
          <w:szCs w:val="24"/>
          <w:lang w:eastAsia="zh-CN"/>
        </w:rPr>
        <w:t>在线</w:t>
      </w:r>
      <w:r w:rsidRPr="00951406">
        <w:rPr>
          <w:sz w:val="24"/>
          <w:szCs w:val="24"/>
          <w:lang w:eastAsia="zh-CN"/>
        </w:rPr>
        <w:t>获取多年期协定</w:t>
      </w:r>
      <w:r w:rsidR="0091698F">
        <w:rPr>
          <w:sz w:val="24"/>
          <w:szCs w:val="24"/>
          <w:lang w:eastAsia="zh-CN"/>
        </w:rPr>
        <w:t>项目完成情况报告</w:t>
      </w:r>
      <w:r w:rsidRPr="00951406">
        <w:rPr>
          <w:sz w:val="24"/>
          <w:szCs w:val="24"/>
          <w:lang w:eastAsia="zh-CN"/>
        </w:rPr>
        <w:t>和个别</w:t>
      </w:r>
      <w:r w:rsidR="0091698F">
        <w:rPr>
          <w:sz w:val="24"/>
          <w:szCs w:val="24"/>
          <w:lang w:eastAsia="zh-CN"/>
        </w:rPr>
        <w:t>项目完成情况报告</w:t>
      </w:r>
      <w:r w:rsidRPr="00951406">
        <w:rPr>
          <w:sz w:val="24"/>
          <w:szCs w:val="24"/>
          <w:lang w:eastAsia="zh-CN"/>
        </w:rPr>
        <w:t>的信息，并将这些问题</w:t>
      </w:r>
      <w:r w:rsidR="00FF6589">
        <w:rPr>
          <w:rFonts w:hint="eastAsia"/>
          <w:sz w:val="24"/>
          <w:szCs w:val="24"/>
          <w:lang w:eastAsia="zh-CN"/>
        </w:rPr>
        <w:t>列</w:t>
      </w:r>
      <w:r w:rsidRPr="00951406">
        <w:rPr>
          <w:sz w:val="24"/>
          <w:szCs w:val="24"/>
          <w:lang w:eastAsia="zh-CN"/>
        </w:rPr>
        <w:t>入</w:t>
      </w:r>
      <w:r w:rsidRPr="00951406">
        <w:rPr>
          <w:sz w:val="24"/>
          <w:szCs w:val="24"/>
          <w:lang w:eastAsia="zh-CN"/>
        </w:rPr>
        <w:t>2023</w:t>
      </w:r>
      <w:r w:rsidRPr="00951406">
        <w:rPr>
          <w:sz w:val="24"/>
          <w:szCs w:val="24"/>
          <w:lang w:eastAsia="zh-CN"/>
        </w:rPr>
        <w:t>年监测和评价工作方案草案</w:t>
      </w:r>
      <w:r w:rsidR="00AA2F98">
        <w:rPr>
          <w:rFonts w:hint="eastAsia"/>
          <w:sz w:val="24"/>
          <w:szCs w:val="24"/>
          <w:lang w:eastAsia="zh-CN"/>
        </w:rPr>
        <w:t>”</w:t>
      </w:r>
      <w:r w:rsidRPr="00951406">
        <w:rPr>
          <w:sz w:val="24"/>
          <w:szCs w:val="24"/>
          <w:lang w:eastAsia="zh-CN"/>
        </w:rPr>
        <w:t>。执行委员会第九十一次会议通过了</w:t>
      </w:r>
      <w:r w:rsidRPr="00951406">
        <w:rPr>
          <w:sz w:val="24"/>
          <w:szCs w:val="24"/>
          <w:lang w:eastAsia="zh-CN"/>
        </w:rPr>
        <w:t>2023</w:t>
      </w:r>
      <w:r w:rsidRPr="00951406">
        <w:rPr>
          <w:sz w:val="24"/>
          <w:szCs w:val="24"/>
          <w:lang w:eastAsia="zh-CN"/>
        </w:rPr>
        <w:t>年监测和评价工作方案</w:t>
      </w:r>
      <w:r w:rsidR="00CF1DE6">
        <w:rPr>
          <w:rStyle w:val="FootnoteReference"/>
          <w:sz w:val="24"/>
          <w:szCs w:val="24"/>
          <w:lang w:eastAsia="zh-CN"/>
        </w:rPr>
        <w:footnoteReference w:id="2"/>
      </w:r>
      <w:r w:rsidRPr="00951406">
        <w:rPr>
          <w:sz w:val="24"/>
          <w:szCs w:val="24"/>
          <w:lang w:eastAsia="zh-CN"/>
        </w:rPr>
        <w:t>，并决定在</w:t>
      </w:r>
      <w:r w:rsidRPr="00951406">
        <w:rPr>
          <w:sz w:val="24"/>
          <w:szCs w:val="24"/>
          <w:lang w:eastAsia="zh-CN"/>
        </w:rPr>
        <w:t>2023</w:t>
      </w:r>
      <w:r w:rsidRPr="00951406">
        <w:rPr>
          <w:sz w:val="24"/>
          <w:szCs w:val="24"/>
          <w:lang w:eastAsia="zh-CN"/>
        </w:rPr>
        <w:t>年对</w:t>
      </w:r>
      <w:r w:rsidR="0091698F">
        <w:rPr>
          <w:sz w:val="24"/>
          <w:szCs w:val="24"/>
          <w:lang w:eastAsia="zh-CN"/>
        </w:rPr>
        <w:t>项目完成情况报告</w:t>
      </w:r>
      <w:r w:rsidR="00740A81">
        <w:rPr>
          <w:rFonts w:hint="eastAsia"/>
          <w:sz w:val="24"/>
          <w:szCs w:val="24"/>
          <w:lang w:eastAsia="zh-CN"/>
        </w:rPr>
        <w:t>和</w:t>
      </w:r>
      <w:r w:rsidRPr="00951406">
        <w:rPr>
          <w:sz w:val="24"/>
          <w:szCs w:val="24"/>
          <w:lang w:eastAsia="zh-CN"/>
        </w:rPr>
        <w:t>相关格式、流程</w:t>
      </w:r>
      <w:r w:rsidR="007A3376">
        <w:rPr>
          <w:rFonts w:hint="eastAsia"/>
          <w:sz w:val="24"/>
          <w:szCs w:val="24"/>
          <w:lang w:eastAsia="zh-CN"/>
        </w:rPr>
        <w:t>、</w:t>
      </w:r>
      <w:proofErr w:type="gramStart"/>
      <w:r w:rsidRPr="00951406">
        <w:rPr>
          <w:sz w:val="24"/>
          <w:szCs w:val="24"/>
          <w:lang w:eastAsia="zh-CN"/>
        </w:rPr>
        <w:t>数据库进行内部审查</w:t>
      </w:r>
      <w:r w:rsidRPr="00951406">
        <w:rPr>
          <w:sz w:val="24"/>
          <w:szCs w:val="24"/>
          <w:lang w:eastAsia="zh-CN"/>
        </w:rPr>
        <w:t>(</w:t>
      </w:r>
      <w:proofErr w:type="gramEnd"/>
      <w:r w:rsidRPr="00951406">
        <w:rPr>
          <w:sz w:val="24"/>
          <w:szCs w:val="24"/>
          <w:lang w:eastAsia="zh-CN"/>
        </w:rPr>
        <w:t>第</w:t>
      </w:r>
      <w:r w:rsidRPr="00951406">
        <w:rPr>
          <w:sz w:val="24"/>
          <w:szCs w:val="24"/>
          <w:lang w:eastAsia="zh-CN"/>
        </w:rPr>
        <w:t>91/9</w:t>
      </w:r>
      <w:r w:rsidRPr="00951406">
        <w:rPr>
          <w:sz w:val="24"/>
          <w:szCs w:val="24"/>
          <w:lang w:eastAsia="zh-CN"/>
        </w:rPr>
        <w:t>号</w:t>
      </w:r>
      <w:r w:rsidR="00155194">
        <w:rPr>
          <w:rFonts w:hint="eastAsia"/>
          <w:sz w:val="24"/>
          <w:szCs w:val="24"/>
          <w:lang w:eastAsia="zh-CN"/>
        </w:rPr>
        <w:t xml:space="preserve"> </w:t>
      </w:r>
      <w:r w:rsidR="00155194">
        <w:rPr>
          <w:sz w:val="24"/>
          <w:szCs w:val="24"/>
          <w:lang w:eastAsia="zh-CN"/>
        </w:rPr>
        <w:t xml:space="preserve">       </w:t>
      </w:r>
      <w:r w:rsidRPr="00951406">
        <w:rPr>
          <w:sz w:val="24"/>
          <w:szCs w:val="24"/>
          <w:lang w:eastAsia="zh-CN"/>
        </w:rPr>
        <w:t>决定</w:t>
      </w:r>
      <w:r w:rsidRPr="00951406">
        <w:rPr>
          <w:sz w:val="24"/>
          <w:szCs w:val="24"/>
          <w:lang w:eastAsia="zh-CN"/>
        </w:rPr>
        <w:t>)</w:t>
      </w:r>
      <w:r w:rsidRPr="00951406">
        <w:rPr>
          <w:sz w:val="24"/>
          <w:szCs w:val="24"/>
          <w:lang w:eastAsia="zh-CN"/>
        </w:rPr>
        <w:t>。</w:t>
      </w:r>
    </w:p>
    <w:p w14:paraId="238EF3B1" w14:textId="12B54734" w:rsidR="00310F25" w:rsidRPr="00951406" w:rsidRDefault="00310F25" w:rsidP="00951406">
      <w:pPr>
        <w:widowControl w:val="0"/>
        <w:numPr>
          <w:ilvl w:val="0"/>
          <w:numId w:val="22"/>
        </w:numPr>
        <w:tabs>
          <w:tab w:val="clear" w:pos="1080"/>
        </w:tabs>
        <w:adjustRightInd w:val="0"/>
        <w:snapToGrid w:val="0"/>
        <w:spacing w:before="120" w:after="120" w:line="240" w:lineRule="atLeast"/>
        <w:ind w:left="0" w:firstLine="0"/>
        <w:textAlignment w:val="baseline"/>
        <w:rPr>
          <w:sz w:val="24"/>
          <w:szCs w:val="24"/>
          <w:lang w:eastAsia="zh-CN"/>
        </w:rPr>
      </w:pPr>
      <w:r w:rsidRPr="00951406">
        <w:rPr>
          <w:sz w:val="24"/>
          <w:szCs w:val="24"/>
          <w:lang w:eastAsia="zh-CN"/>
        </w:rPr>
        <w:t>本文件是这项活动执行情况的</w:t>
      </w:r>
      <w:r w:rsidR="00F0385E">
        <w:rPr>
          <w:rFonts w:hint="eastAsia"/>
          <w:sz w:val="24"/>
          <w:szCs w:val="24"/>
          <w:lang w:eastAsia="zh-CN"/>
        </w:rPr>
        <w:t>进度更新</w:t>
      </w:r>
      <w:r w:rsidRPr="00951406">
        <w:rPr>
          <w:sz w:val="24"/>
          <w:szCs w:val="24"/>
          <w:lang w:eastAsia="zh-CN"/>
        </w:rPr>
        <w:t>。新</w:t>
      </w:r>
      <w:r w:rsidR="0091698F">
        <w:rPr>
          <w:rFonts w:hint="eastAsia"/>
          <w:sz w:val="24"/>
          <w:szCs w:val="24"/>
          <w:lang w:eastAsia="zh-CN"/>
        </w:rPr>
        <w:t>项目完成情况报告</w:t>
      </w:r>
      <w:r w:rsidRPr="00951406">
        <w:rPr>
          <w:sz w:val="24"/>
          <w:szCs w:val="24"/>
          <w:lang w:eastAsia="zh-CN"/>
        </w:rPr>
        <w:t>格式的最</w:t>
      </w:r>
      <w:r w:rsidR="00687E22">
        <w:rPr>
          <w:rFonts w:hint="eastAsia"/>
          <w:sz w:val="24"/>
          <w:szCs w:val="24"/>
          <w:lang w:eastAsia="zh-CN"/>
        </w:rPr>
        <w:t>后</w:t>
      </w:r>
      <w:r w:rsidRPr="00951406">
        <w:rPr>
          <w:sz w:val="24"/>
          <w:szCs w:val="24"/>
          <w:lang w:eastAsia="zh-CN"/>
        </w:rPr>
        <w:t>报告和提案将</w:t>
      </w:r>
      <w:r w:rsidR="00BD2ED4">
        <w:rPr>
          <w:rFonts w:hint="eastAsia"/>
          <w:sz w:val="24"/>
          <w:szCs w:val="24"/>
          <w:lang w:eastAsia="zh-CN"/>
        </w:rPr>
        <w:t>在</w:t>
      </w:r>
      <w:r w:rsidRPr="00951406">
        <w:rPr>
          <w:sz w:val="24"/>
          <w:szCs w:val="24"/>
          <w:lang w:eastAsia="zh-CN"/>
        </w:rPr>
        <w:t>第</w:t>
      </w:r>
      <w:r w:rsidR="00714243">
        <w:rPr>
          <w:rFonts w:hint="eastAsia"/>
          <w:sz w:val="24"/>
          <w:szCs w:val="24"/>
          <w:lang w:eastAsia="zh-CN"/>
        </w:rPr>
        <w:t>九十四</w:t>
      </w:r>
      <w:r w:rsidRPr="00951406">
        <w:rPr>
          <w:sz w:val="24"/>
          <w:szCs w:val="24"/>
          <w:lang w:eastAsia="zh-CN"/>
        </w:rPr>
        <w:t>次会议</w:t>
      </w:r>
      <w:r w:rsidR="00BD2ED4">
        <w:rPr>
          <w:rFonts w:hint="eastAsia"/>
          <w:sz w:val="24"/>
          <w:szCs w:val="24"/>
          <w:lang w:eastAsia="zh-CN"/>
        </w:rPr>
        <w:t>上提出</w:t>
      </w:r>
      <w:r w:rsidRPr="00951406">
        <w:rPr>
          <w:sz w:val="24"/>
          <w:szCs w:val="24"/>
          <w:lang w:eastAsia="zh-CN"/>
        </w:rPr>
        <w:t>。</w:t>
      </w:r>
    </w:p>
    <w:p w14:paraId="3E278C51" w14:textId="77777777" w:rsidR="00310F25" w:rsidRPr="00D47500" w:rsidRDefault="00310F25" w:rsidP="00AE0DB6">
      <w:pPr>
        <w:widowControl w:val="0"/>
        <w:adjustRightInd w:val="0"/>
        <w:snapToGrid w:val="0"/>
        <w:spacing w:before="120" w:after="120" w:line="240" w:lineRule="atLeast"/>
        <w:textAlignment w:val="baseline"/>
        <w:rPr>
          <w:b/>
          <w:bCs/>
          <w:sz w:val="24"/>
          <w:szCs w:val="24"/>
        </w:rPr>
      </w:pPr>
      <w:proofErr w:type="spellStart"/>
      <w:r w:rsidRPr="00D47500">
        <w:rPr>
          <w:b/>
          <w:bCs/>
          <w:sz w:val="24"/>
          <w:szCs w:val="24"/>
        </w:rPr>
        <w:t>进度更新</w:t>
      </w:r>
      <w:proofErr w:type="spellEnd"/>
    </w:p>
    <w:p w14:paraId="0E3ED00D" w14:textId="1AF43171" w:rsidR="00310F25" w:rsidRPr="00951406" w:rsidRDefault="00310F25" w:rsidP="00951406">
      <w:pPr>
        <w:widowControl w:val="0"/>
        <w:numPr>
          <w:ilvl w:val="0"/>
          <w:numId w:val="22"/>
        </w:numPr>
        <w:tabs>
          <w:tab w:val="clear" w:pos="1080"/>
        </w:tabs>
        <w:adjustRightInd w:val="0"/>
        <w:snapToGrid w:val="0"/>
        <w:spacing w:before="120" w:after="120" w:line="240" w:lineRule="atLeast"/>
        <w:ind w:left="0" w:firstLine="0"/>
        <w:textAlignment w:val="baseline"/>
        <w:rPr>
          <w:sz w:val="24"/>
          <w:szCs w:val="24"/>
          <w:lang w:eastAsia="zh-CN"/>
        </w:rPr>
      </w:pPr>
      <w:r w:rsidRPr="00690F63">
        <w:rPr>
          <w:sz w:val="24"/>
          <w:szCs w:val="24"/>
          <w:lang w:eastAsia="zh-CN"/>
        </w:rPr>
        <w:t>评价股</w:t>
      </w:r>
      <w:r w:rsidRPr="00951406">
        <w:rPr>
          <w:sz w:val="24"/>
          <w:szCs w:val="24"/>
          <w:lang w:eastAsia="zh-CN"/>
        </w:rPr>
        <w:t>审查了基金的历史，</w:t>
      </w:r>
      <w:r w:rsidR="00537E4B">
        <w:rPr>
          <w:rFonts w:hint="eastAsia"/>
          <w:sz w:val="24"/>
          <w:szCs w:val="24"/>
          <w:lang w:eastAsia="zh-CN"/>
        </w:rPr>
        <w:t>找出</w:t>
      </w:r>
      <w:r w:rsidRPr="00951406">
        <w:rPr>
          <w:sz w:val="24"/>
          <w:szCs w:val="24"/>
          <w:lang w:eastAsia="zh-CN"/>
        </w:rPr>
        <w:t>了关于</w:t>
      </w:r>
      <w:r w:rsidR="0091698F">
        <w:rPr>
          <w:sz w:val="24"/>
          <w:szCs w:val="24"/>
          <w:lang w:eastAsia="zh-CN"/>
        </w:rPr>
        <w:t>项目完成情况报告</w:t>
      </w:r>
      <w:r w:rsidRPr="00951406">
        <w:rPr>
          <w:sz w:val="24"/>
          <w:szCs w:val="24"/>
          <w:lang w:eastAsia="zh-CN"/>
        </w:rPr>
        <w:t>以及监测和评价数据库的相关决定</w:t>
      </w:r>
      <w:r w:rsidR="00F62D2E">
        <w:rPr>
          <w:rFonts w:hint="eastAsia"/>
          <w:sz w:val="24"/>
          <w:szCs w:val="24"/>
          <w:lang w:eastAsia="zh-CN"/>
        </w:rPr>
        <w:t>，并启动</w:t>
      </w:r>
      <w:r w:rsidRPr="00951406">
        <w:rPr>
          <w:sz w:val="24"/>
          <w:szCs w:val="24"/>
          <w:lang w:eastAsia="zh-CN"/>
        </w:rPr>
        <w:t>了</w:t>
      </w:r>
      <w:r w:rsidR="00611FC7">
        <w:rPr>
          <w:rFonts w:hint="eastAsia"/>
          <w:sz w:val="24"/>
          <w:szCs w:val="24"/>
          <w:lang w:eastAsia="zh-CN"/>
        </w:rPr>
        <w:t>向</w:t>
      </w:r>
      <w:r w:rsidRPr="00951406">
        <w:rPr>
          <w:sz w:val="24"/>
          <w:szCs w:val="24"/>
          <w:lang w:eastAsia="zh-CN"/>
        </w:rPr>
        <w:t>利益攸关方的调查</w:t>
      </w:r>
      <w:r w:rsidR="00193532">
        <w:rPr>
          <w:rFonts w:hint="eastAsia"/>
          <w:sz w:val="24"/>
          <w:szCs w:val="24"/>
          <w:lang w:eastAsia="zh-CN"/>
        </w:rPr>
        <w:t>工作</w:t>
      </w:r>
      <w:r w:rsidRPr="00951406">
        <w:rPr>
          <w:sz w:val="24"/>
          <w:szCs w:val="24"/>
          <w:lang w:eastAsia="zh-CN"/>
        </w:rPr>
        <w:t>。</w:t>
      </w:r>
    </w:p>
    <w:p w14:paraId="1AC04749" w14:textId="42DCC274" w:rsidR="00310F25" w:rsidRPr="00951406" w:rsidRDefault="00310F25" w:rsidP="00951406">
      <w:pPr>
        <w:widowControl w:val="0"/>
        <w:numPr>
          <w:ilvl w:val="0"/>
          <w:numId w:val="22"/>
        </w:numPr>
        <w:tabs>
          <w:tab w:val="clear" w:pos="1080"/>
        </w:tabs>
        <w:adjustRightInd w:val="0"/>
        <w:snapToGrid w:val="0"/>
        <w:spacing w:before="120" w:after="120" w:line="240" w:lineRule="atLeast"/>
        <w:ind w:left="0" w:firstLine="0"/>
        <w:textAlignment w:val="baseline"/>
        <w:rPr>
          <w:sz w:val="24"/>
          <w:szCs w:val="24"/>
          <w:lang w:eastAsia="zh-CN"/>
        </w:rPr>
      </w:pPr>
      <w:r w:rsidRPr="00951406">
        <w:rPr>
          <w:sz w:val="24"/>
          <w:szCs w:val="24"/>
          <w:lang w:eastAsia="zh-CN"/>
        </w:rPr>
        <w:t>在</w:t>
      </w:r>
      <w:r w:rsidRPr="00951406">
        <w:rPr>
          <w:sz w:val="24"/>
          <w:szCs w:val="24"/>
          <w:lang w:eastAsia="zh-CN"/>
        </w:rPr>
        <w:t>2023</w:t>
      </w:r>
      <w:r w:rsidRPr="00951406">
        <w:rPr>
          <w:sz w:val="24"/>
          <w:szCs w:val="24"/>
          <w:lang w:eastAsia="zh-CN"/>
        </w:rPr>
        <w:t>年</w:t>
      </w:r>
      <w:r w:rsidRPr="00951406">
        <w:rPr>
          <w:sz w:val="24"/>
          <w:szCs w:val="24"/>
          <w:lang w:eastAsia="zh-CN"/>
        </w:rPr>
        <w:t>3</w:t>
      </w:r>
      <w:r w:rsidRPr="00951406">
        <w:rPr>
          <w:sz w:val="24"/>
          <w:szCs w:val="24"/>
          <w:lang w:eastAsia="zh-CN"/>
        </w:rPr>
        <w:t>月和</w:t>
      </w:r>
      <w:r w:rsidRPr="00951406">
        <w:rPr>
          <w:sz w:val="24"/>
          <w:szCs w:val="24"/>
          <w:lang w:eastAsia="zh-CN"/>
        </w:rPr>
        <w:t>10</w:t>
      </w:r>
      <w:r w:rsidRPr="00951406">
        <w:rPr>
          <w:sz w:val="24"/>
          <w:szCs w:val="24"/>
          <w:lang w:eastAsia="zh-CN"/>
        </w:rPr>
        <w:t>月举行的机构间协调会议上，</w:t>
      </w:r>
      <w:r w:rsidR="009C4E43" w:rsidRPr="00951406">
        <w:rPr>
          <w:sz w:val="24"/>
          <w:szCs w:val="24"/>
          <w:lang w:eastAsia="zh-CN"/>
        </w:rPr>
        <w:t>高级监测和评价干事</w:t>
      </w:r>
      <w:r w:rsidRPr="00951406">
        <w:rPr>
          <w:sz w:val="24"/>
          <w:szCs w:val="24"/>
          <w:lang w:eastAsia="zh-CN"/>
        </w:rPr>
        <w:t>与双边和执行机构组织了两次</w:t>
      </w:r>
      <w:r w:rsidR="002F0CCE">
        <w:rPr>
          <w:rFonts w:hint="eastAsia"/>
          <w:sz w:val="24"/>
          <w:szCs w:val="24"/>
          <w:lang w:eastAsia="zh-CN"/>
        </w:rPr>
        <w:t>磋商</w:t>
      </w:r>
      <w:r w:rsidRPr="00951406">
        <w:rPr>
          <w:sz w:val="24"/>
          <w:szCs w:val="24"/>
          <w:lang w:eastAsia="zh-CN"/>
        </w:rPr>
        <w:t>。两次会议之间向各机构发</w:t>
      </w:r>
      <w:r w:rsidR="00DA2CBC">
        <w:rPr>
          <w:rFonts w:hint="eastAsia"/>
          <w:sz w:val="24"/>
          <w:szCs w:val="24"/>
          <w:lang w:eastAsia="zh-CN"/>
        </w:rPr>
        <w:t>出</w:t>
      </w:r>
      <w:r w:rsidRPr="00951406">
        <w:rPr>
          <w:sz w:val="24"/>
          <w:szCs w:val="24"/>
          <w:lang w:eastAsia="zh-CN"/>
        </w:rPr>
        <w:t>一份调查问卷，请它们分享使用</w:t>
      </w:r>
      <w:r w:rsidR="0091698F">
        <w:rPr>
          <w:sz w:val="24"/>
          <w:szCs w:val="24"/>
          <w:lang w:eastAsia="zh-CN"/>
        </w:rPr>
        <w:t>项目完成情况报告</w:t>
      </w:r>
      <w:r w:rsidRPr="00951406">
        <w:rPr>
          <w:sz w:val="24"/>
          <w:szCs w:val="24"/>
          <w:lang w:eastAsia="zh-CN"/>
        </w:rPr>
        <w:t>和相关工具的经验，并提出改进建议。调查问卷涵盖</w:t>
      </w:r>
      <w:r w:rsidR="0079531C">
        <w:rPr>
          <w:rFonts w:hint="eastAsia"/>
          <w:sz w:val="24"/>
          <w:szCs w:val="24"/>
          <w:lang w:eastAsia="zh-CN"/>
        </w:rPr>
        <w:t>个别</w:t>
      </w:r>
      <w:r w:rsidRPr="00951406">
        <w:rPr>
          <w:sz w:val="24"/>
          <w:szCs w:val="24"/>
          <w:lang w:eastAsia="zh-CN"/>
        </w:rPr>
        <w:t>和多年期协定</w:t>
      </w:r>
      <w:r w:rsidR="0091698F">
        <w:rPr>
          <w:rFonts w:hint="eastAsia"/>
          <w:sz w:val="24"/>
          <w:szCs w:val="24"/>
          <w:lang w:eastAsia="zh-CN"/>
        </w:rPr>
        <w:t>项目完成情况报告</w:t>
      </w:r>
      <w:r w:rsidRPr="00951406">
        <w:rPr>
          <w:sz w:val="24"/>
          <w:szCs w:val="24"/>
          <w:lang w:eastAsia="zh-CN"/>
        </w:rPr>
        <w:t>格式的用途和价值、经验教训数据库对用户的适用性</w:t>
      </w:r>
      <w:r w:rsidR="00E00A72">
        <w:rPr>
          <w:rFonts w:hint="eastAsia"/>
          <w:sz w:val="24"/>
          <w:szCs w:val="24"/>
          <w:lang w:eastAsia="zh-CN"/>
        </w:rPr>
        <w:t>、</w:t>
      </w:r>
      <w:r w:rsidRPr="00951406">
        <w:rPr>
          <w:sz w:val="24"/>
          <w:szCs w:val="24"/>
          <w:lang w:eastAsia="zh-CN"/>
        </w:rPr>
        <w:t>潜在的改进</w:t>
      </w:r>
      <w:r w:rsidR="009A220F">
        <w:rPr>
          <w:rFonts w:hint="eastAsia"/>
          <w:sz w:val="24"/>
          <w:szCs w:val="24"/>
          <w:lang w:eastAsia="zh-CN"/>
        </w:rPr>
        <w:t>之处</w:t>
      </w:r>
      <w:r w:rsidR="00E00A72">
        <w:rPr>
          <w:rFonts w:hint="eastAsia"/>
          <w:sz w:val="24"/>
          <w:szCs w:val="24"/>
          <w:lang w:eastAsia="zh-CN"/>
        </w:rPr>
        <w:t>等</w:t>
      </w:r>
      <w:r w:rsidR="00E00A72" w:rsidRPr="00951406">
        <w:rPr>
          <w:sz w:val="24"/>
          <w:szCs w:val="24"/>
          <w:lang w:eastAsia="zh-CN"/>
        </w:rPr>
        <w:t>主题</w:t>
      </w:r>
      <w:r w:rsidRPr="00951406">
        <w:rPr>
          <w:sz w:val="24"/>
          <w:szCs w:val="24"/>
          <w:lang w:eastAsia="zh-CN"/>
        </w:rPr>
        <w:t>。</w:t>
      </w:r>
    </w:p>
    <w:p w14:paraId="5D7B76B6" w14:textId="3BF5BC72" w:rsidR="00310F25" w:rsidRPr="00951406" w:rsidRDefault="00310F25" w:rsidP="00CA7EE3">
      <w:pPr>
        <w:keepNext/>
        <w:widowControl w:val="0"/>
        <w:numPr>
          <w:ilvl w:val="0"/>
          <w:numId w:val="22"/>
        </w:numPr>
        <w:tabs>
          <w:tab w:val="clear" w:pos="1080"/>
        </w:tabs>
        <w:adjustRightInd w:val="0"/>
        <w:snapToGrid w:val="0"/>
        <w:spacing w:before="120" w:after="120" w:line="240" w:lineRule="atLeast"/>
        <w:ind w:left="0" w:firstLine="0"/>
        <w:textAlignment w:val="baseline"/>
        <w:rPr>
          <w:sz w:val="24"/>
          <w:szCs w:val="24"/>
          <w:lang w:eastAsia="zh-CN"/>
        </w:rPr>
      </w:pPr>
      <w:r w:rsidRPr="00951406">
        <w:rPr>
          <w:sz w:val="24"/>
          <w:szCs w:val="24"/>
          <w:lang w:eastAsia="zh-CN"/>
        </w:rPr>
        <w:t>对各机构</w:t>
      </w:r>
      <w:r w:rsidR="00992BF9">
        <w:rPr>
          <w:rFonts w:hint="eastAsia"/>
          <w:sz w:val="24"/>
          <w:szCs w:val="24"/>
          <w:lang w:eastAsia="zh-CN"/>
        </w:rPr>
        <w:t>的</w:t>
      </w:r>
      <w:r w:rsidRPr="00951406">
        <w:rPr>
          <w:sz w:val="24"/>
          <w:szCs w:val="24"/>
          <w:lang w:eastAsia="zh-CN"/>
        </w:rPr>
        <w:t>答复进行</w:t>
      </w:r>
      <w:r w:rsidR="00992BF9">
        <w:rPr>
          <w:rFonts w:hint="eastAsia"/>
          <w:sz w:val="24"/>
          <w:szCs w:val="24"/>
          <w:lang w:eastAsia="zh-CN"/>
        </w:rPr>
        <w:t>了</w:t>
      </w:r>
      <w:r w:rsidRPr="00951406">
        <w:rPr>
          <w:sz w:val="24"/>
          <w:szCs w:val="24"/>
          <w:lang w:eastAsia="zh-CN"/>
        </w:rPr>
        <w:t>分析</w:t>
      </w:r>
      <w:r w:rsidR="00992BF9">
        <w:rPr>
          <w:rFonts w:hint="eastAsia"/>
          <w:sz w:val="24"/>
          <w:szCs w:val="24"/>
          <w:lang w:eastAsia="zh-CN"/>
        </w:rPr>
        <w:t>，</w:t>
      </w:r>
      <w:r w:rsidRPr="00951406">
        <w:rPr>
          <w:sz w:val="24"/>
          <w:szCs w:val="24"/>
          <w:lang w:eastAsia="zh-CN"/>
        </w:rPr>
        <w:t>初步结果已与秘书处分享。与秘书处就</w:t>
      </w:r>
      <w:r w:rsidR="00606873">
        <w:rPr>
          <w:rFonts w:hint="eastAsia"/>
          <w:sz w:val="24"/>
          <w:szCs w:val="24"/>
          <w:lang w:eastAsia="zh-CN"/>
        </w:rPr>
        <w:t>改革</w:t>
      </w:r>
      <w:r w:rsidR="0091698F">
        <w:rPr>
          <w:sz w:val="24"/>
          <w:szCs w:val="24"/>
          <w:lang w:eastAsia="zh-CN"/>
        </w:rPr>
        <w:t>项目完成情况报告</w:t>
      </w:r>
      <w:r w:rsidR="00455095">
        <w:rPr>
          <w:rFonts w:hint="eastAsia"/>
          <w:sz w:val="24"/>
          <w:szCs w:val="24"/>
          <w:lang w:eastAsia="zh-CN"/>
        </w:rPr>
        <w:t>问题</w:t>
      </w:r>
      <w:r w:rsidR="002C26A8">
        <w:rPr>
          <w:rFonts w:hint="eastAsia"/>
          <w:sz w:val="24"/>
          <w:szCs w:val="24"/>
          <w:lang w:eastAsia="zh-CN"/>
        </w:rPr>
        <w:t>进行</w:t>
      </w:r>
      <w:r w:rsidRPr="00951406">
        <w:rPr>
          <w:sz w:val="24"/>
          <w:szCs w:val="24"/>
          <w:lang w:eastAsia="zh-CN"/>
        </w:rPr>
        <w:t>的讨论使</w:t>
      </w:r>
      <w:r w:rsidR="00B43BA4">
        <w:rPr>
          <w:rFonts w:hint="eastAsia"/>
          <w:sz w:val="24"/>
          <w:szCs w:val="24"/>
          <w:lang w:eastAsia="zh-CN"/>
        </w:rPr>
        <w:t>各方</w:t>
      </w:r>
      <w:r w:rsidR="00CD2A92">
        <w:rPr>
          <w:rFonts w:hint="eastAsia"/>
          <w:sz w:val="24"/>
          <w:szCs w:val="24"/>
          <w:lang w:eastAsia="zh-CN"/>
        </w:rPr>
        <w:t>更多</w:t>
      </w:r>
      <w:r w:rsidR="00CF18BB">
        <w:rPr>
          <w:rFonts w:hint="eastAsia"/>
          <w:sz w:val="24"/>
          <w:szCs w:val="24"/>
          <w:lang w:eastAsia="zh-CN"/>
        </w:rPr>
        <w:t>地了解了</w:t>
      </w:r>
      <w:r w:rsidR="0091698F">
        <w:rPr>
          <w:sz w:val="24"/>
          <w:szCs w:val="24"/>
          <w:lang w:eastAsia="zh-CN"/>
        </w:rPr>
        <w:t>项目完成情况报告</w:t>
      </w:r>
      <w:r w:rsidRPr="00951406">
        <w:rPr>
          <w:sz w:val="24"/>
          <w:szCs w:val="24"/>
          <w:lang w:eastAsia="zh-CN"/>
        </w:rPr>
        <w:t>作为项目管理周期中的一</w:t>
      </w:r>
      <w:r w:rsidRPr="00951406">
        <w:rPr>
          <w:sz w:val="24"/>
          <w:szCs w:val="24"/>
          <w:lang w:eastAsia="zh-CN"/>
        </w:rPr>
        <w:lastRenderedPageBreak/>
        <w:t>项行政要求的作用。已经建立了一个继续合作的程序，以便于</w:t>
      </w:r>
      <w:r w:rsidR="00FA0475">
        <w:rPr>
          <w:rFonts w:hint="eastAsia"/>
          <w:sz w:val="24"/>
          <w:szCs w:val="24"/>
          <w:lang w:eastAsia="zh-CN"/>
        </w:rPr>
        <w:t>查明</w:t>
      </w:r>
      <w:r w:rsidR="0091698F">
        <w:rPr>
          <w:rFonts w:hint="eastAsia"/>
          <w:sz w:val="24"/>
          <w:szCs w:val="24"/>
          <w:lang w:eastAsia="zh-CN"/>
        </w:rPr>
        <w:t>项目完成情况报告</w:t>
      </w:r>
      <w:r w:rsidR="008E6F35">
        <w:rPr>
          <w:rFonts w:hint="eastAsia"/>
          <w:sz w:val="24"/>
          <w:szCs w:val="24"/>
          <w:lang w:eastAsia="zh-CN"/>
        </w:rPr>
        <w:t>的</w:t>
      </w:r>
      <w:r w:rsidR="00FA0475" w:rsidRPr="00951406">
        <w:rPr>
          <w:sz w:val="24"/>
          <w:szCs w:val="24"/>
          <w:lang w:eastAsia="zh-CN"/>
        </w:rPr>
        <w:t>相关要求</w:t>
      </w:r>
      <w:r w:rsidR="00642F6E">
        <w:rPr>
          <w:rFonts w:hint="eastAsia"/>
          <w:sz w:val="24"/>
          <w:szCs w:val="24"/>
          <w:lang w:eastAsia="zh-CN"/>
        </w:rPr>
        <w:t>，供</w:t>
      </w:r>
      <w:r w:rsidRPr="00951406">
        <w:rPr>
          <w:sz w:val="24"/>
          <w:szCs w:val="24"/>
          <w:lang w:eastAsia="zh-CN"/>
        </w:rPr>
        <w:t>设计和实施知识管理系统时考虑。</w:t>
      </w:r>
    </w:p>
    <w:p w14:paraId="648610FC" w14:textId="5D28ACE3" w:rsidR="00310F25" w:rsidRPr="00951406" w:rsidRDefault="00310F25" w:rsidP="00951406">
      <w:pPr>
        <w:widowControl w:val="0"/>
        <w:numPr>
          <w:ilvl w:val="0"/>
          <w:numId w:val="22"/>
        </w:numPr>
        <w:tabs>
          <w:tab w:val="clear" w:pos="1080"/>
        </w:tabs>
        <w:adjustRightInd w:val="0"/>
        <w:snapToGrid w:val="0"/>
        <w:spacing w:before="120" w:after="120" w:line="240" w:lineRule="atLeast"/>
        <w:ind w:left="0" w:firstLine="0"/>
        <w:textAlignment w:val="baseline"/>
        <w:rPr>
          <w:sz w:val="24"/>
          <w:szCs w:val="24"/>
          <w:lang w:eastAsia="zh-CN"/>
        </w:rPr>
      </w:pPr>
      <w:r w:rsidRPr="00951406">
        <w:rPr>
          <w:sz w:val="24"/>
          <w:szCs w:val="24"/>
          <w:lang w:eastAsia="zh-CN"/>
        </w:rPr>
        <w:t>磋商</w:t>
      </w:r>
      <w:r w:rsidR="005F554A">
        <w:rPr>
          <w:rFonts w:hint="eastAsia"/>
          <w:sz w:val="24"/>
          <w:szCs w:val="24"/>
          <w:lang w:eastAsia="zh-CN"/>
        </w:rPr>
        <w:t>显示</w:t>
      </w:r>
      <w:r w:rsidRPr="00951406">
        <w:rPr>
          <w:sz w:val="24"/>
          <w:szCs w:val="24"/>
          <w:lang w:eastAsia="zh-CN"/>
        </w:rPr>
        <w:t>，为核查报告项目提交</w:t>
      </w:r>
      <w:r w:rsidR="0091698F">
        <w:rPr>
          <w:sz w:val="24"/>
          <w:szCs w:val="24"/>
          <w:lang w:eastAsia="zh-CN"/>
        </w:rPr>
        <w:t>项目完成情况报告</w:t>
      </w:r>
      <w:r w:rsidRPr="00951406">
        <w:rPr>
          <w:sz w:val="24"/>
          <w:szCs w:val="24"/>
          <w:lang w:eastAsia="zh-CN"/>
        </w:rPr>
        <w:t>是多余的，缺乏附加值。就其性质而言，核查报告是与项目相关的要求，本身不是</w:t>
      </w:r>
      <w:r w:rsidR="00DA2B03">
        <w:rPr>
          <w:rFonts w:hint="eastAsia"/>
          <w:sz w:val="24"/>
          <w:szCs w:val="24"/>
          <w:lang w:eastAsia="zh-CN"/>
        </w:rPr>
        <w:t>执行</w:t>
      </w:r>
      <w:r w:rsidRPr="00951406">
        <w:rPr>
          <w:sz w:val="24"/>
          <w:szCs w:val="24"/>
          <w:lang w:eastAsia="zh-CN"/>
        </w:rPr>
        <w:t>项目。因此，为报告项目执行情况而设计的</w:t>
      </w:r>
      <w:r w:rsidR="0091698F">
        <w:rPr>
          <w:rFonts w:hint="eastAsia"/>
          <w:sz w:val="24"/>
          <w:szCs w:val="24"/>
          <w:lang w:eastAsia="zh-CN"/>
        </w:rPr>
        <w:t>项目完成情况报告</w:t>
      </w:r>
      <w:r w:rsidRPr="00951406">
        <w:rPr>
          <w:sz w:val="24"/>
          <w:szCs w:val="24"/>
          <w:lang w:eastAsia="zh-CN"/>
        </w:rPr>
        <w:t>格式不适用于核查报告</w:t>
      </w:r>
      <w:r w:rsidR="00AC02FC">
        <w:rPr>
          <w:rStyle w:val="FootnoteReference"/>
          <w:sz w:val="24"/>
          <w:szCs w:val="24"/>
          <w:lang w:eastAsia="zh-CN"/>
        </w:rPr>
        <w:footnoteReference w:id="3"/>
      </w:r>
      <w:r w:rsidRPr="00951406">
        <w:rPr>
          <w:sz w:val="24"/>
          <w:szCs w:val="24"/>
          <w:lang w:eastAsia="zh-CN"/>
        </w:rPr>
        <w:t>。此外，通过</w:t>
      </w:r>
      <w:r w:rsidR="009E26F6">
        <w:rPr>
          <w:rFonts w:hint="eastAsia"/>
          <w:sz w:val="24"/>
          <w:szCs w:val="24"/>
          <w:lang w:eastAsia="zh-CN"/>
        </w:rPr>
        <w:t>一个</w:t>
      </w:r>
      <w:r w:rsidR="00055526">
        <w:rPr>
          <w:rFonts w:hint="eastAsia"/>
          <w:sz w:val="24"/>
          <w:szCs w:val="24"/>
          <w:lang w:eastAsia="zh-CN"/>
        </w:rPr>
        <w:t>关于</w:t>
      </w:r>
      <w:r w:rsidRPr="009E26F6">
        <w:rPr>
          <w:sz w:val="24"/>
          <w:szCs w:val="24"/>
          <w:lang w:eastAsia="zh-CN"/>
        </w:rPr>
        <w:t>核查报告</w:t>
      </w:r>
      <w:r w:rsidR="00055526" w:rsidRPr="009E26F6">
        <w:rPr>
          <w:rFonts w:hint="eastAsia"/>
          <w:sz w:val="24"/>
          <w:szCs w:val="24"/>
          <w:lang w:eastAsia="zh-CN"/>
        </w:rPr>
        <w:t>的</w:t>
      </w:r>
      <w:r w:rsidR="0091698F">
        <w:rPr>
          <w:rFonts w:hint="eastAsia"/>
          <w:sz w:val="24"/>
          <w:szCs w:val="24"/>
          <w:lang w:eastAsia="zh-CN"/>
        </w:rPr>
        <w:t>项目完成情况报告</w:t>
      </w:r>
      <w:r w:rsidRPr="00951406">
        <w:rPr>
          <w:sz w:val="24"/>
          <w:szCs w:val="24"/>
          <w:lang w:eastAsia="zh-CN"/>
        </w:rPr>
        <w:t>收集的信息不会</w:t>
      </w:r>
      <w:r w:rsidR="002E3E33">
        <w:rPr>
          <w:rFonts w:hint="eastAsia"/>
          <w:sz w:val="24"/>
          <w:szCs w:val="24"/>
          <w:lang w:eastAsia="zh-CN"/>
        </w:rPr>
        <w:t>给</w:t>
      </w:r>
      <w:r w:rsidR="009A6111">
        <w:rPr>
          <w:rFonts w:hint="eastAsia"/>
          <w:sz w:val="24"/>
          <w:szCs w:val="24"/>
          <w:lang w:eastAsia="zh-CN"/>
        </w:rPr>
        <w:t>秘书处</w:t>
      </w:r>
      <w:r w:rsidR="002E3E33">
        <w:rPr>
          <w:rFonts w:hint="eastAsia"/>
          <w:sz w:val="24"/>
          <w:szCs w:val="24"/>
          <w:lang w:eastAsia="zh-CN"/>
        </w:rPr>
        <w:t>带来</w:t>
      </w:r>
      <w:r w:rsidR="001245CC">
        <w:rPr>
          <w:rFonts w:hint="eastAsia"/>
          <w:sz w:val="24"/>
          <w:szCs w:val="24"/>
          <w:lang w:eastAsia="zh-CN"/>
        </w:rPr>
        <w:t>它</w:t>
      </w:r>
      <w:r w:rsidR="004008BB">
        <w:rPr>
          <w:rFonts w:hint="eastAsia"/>
          <w:sz w:val="24"/>
          <w:szCs w:val="24"/>
          <w:lang w:eastAsia="zh-CN"/>
        </w:rPr>
        <w:t>没有</w:t>
      </w:r>
      <w:r w:rsidR="001149D3">
        <w:rPr>
          <w:rFonts w:hint="eastAsia"/>
          <w:sz w:val="24"/>
          <w:szCs w:val="24"/>
          <w:lang w:eastAsia="zh-CN"/>
        </w:rPr>
        <w:t>收到</w:t>
      </w:r>
      <w:r w:rsidRPr="00951406">
        <w:rPr>
          <w:sz w:val="24"/>
          <w:szCs w:val="24"/>
          <w:lang w:eastAsia="zh-CN"/>
        </w:rPr>
        <w:t>的新数据。</w:t>
      </w:r>
    </w:p>
    <w:p w14:paraId="064690D5" w14:textId="76AFCDAB" w:rsidR="00310F25" w:rsidRPr="00951406" w:rsidRDefault="00691F03" w:rsidP="00951406">
      <w:pPr>
        <w:widowControl w:val="0"/>
        <w:numPr>
          <w:ilvl w:val="0"/>
          <w:numId w:val="22"/>
        </w:numPr>
        <w:tabs>
          <w:tab w:val="clear" w:pos="1080"/>
        </w:tabs>
        <w:adjustRightInd w:val="0"/>
        <w:snapToGrid w:val="0"/>
        <w:spacing w:before="120" w:after="120" w:line="240" w:lineRule="atLeast"/>
        <w:ind w:left="0" w:firstLine="0"/>
        <w:textAlignment w:val="baseline"/>
        <w:rPr>
          <w:sz w:val="24"/>
          <w:szCs w:val="24"/>
          <w:lang w:eastAsia="zh-CN"/>
        </w:rPr>
      </w:pPr>
      <w:r w:rsidRPr="00951406">
        <w:rPr>
          <w:sz w:val="24"/>
          <w:szCs w:val="24"/>
          <w:lang w:eastAsia="zh-CN"/>
        </w:rPr>
        <w:t>高级监测和评价干事</w:t>
      </w:r>
      <w:r w:rsidR="00A12851">
        <w:rPr>
          <w:rFonts w:hint="eastAsia"/>
          <w:sz w:val="24"/>
          <w:szCs w:val="24"/>
          <w:lang w:eastAsia="zh-CN"/>
        </w:rPr>
        <w:t>谨</w:t>
      </w:r>
      <w:r w:rsidR="00310F25" w:rsidRPr="00951406">
        <w:rPr>
          <w:sz w:val="24"/>
          <w:szCs w:val="24"/>
          <w:lang w:eastAsia="zh-CN"/>
        </w:rPr>
        <w:t>感谢各机构，</w:t>
      </w:r>
      <w:r w:rsidR="00D9291E">
        <w:rPr>
          <w:rFonts w:hint="eastAsia"/>
          <w:sz w:val="24"/>
          <w:szCs w:val="24"/>
          <w:lang w:eastAsia="zh-CN"/>
        </w:rPr>
        <w:t>感谢</w:t>
      </w:r>
      <w:r w:rsidR="00310F25" w:rsidRPr="00951406">
        <w:rPr>
          <w:sz w:val="24"/>
          <w:szCs w:val="24"/>
          <w:lang w:eastAsia="zh-CN"/>
        </w:rPr>
        <w:t>它们</w:t>
      </w:r>
      <w:r w:rsidR="00895183">
        <w:rPr>
          <w:rFonts w:hint="eastAsia"/>
          <w:sz w:val="24"/>
          <w:szCs w:val="24"/>
          <w:lang w:eastAsia="zh-CN"/>
        </w:rPr>
        <w:t>的大力</w:t>
      </w:r>
      <w:r w:rsidR="00310F25" w:rsidRPr="00895183">
        <w:rPr>
          <w:sz w:val="24"/>
          <w:szCs w:val="24"/>
          <w:lang w:eastAsia="zh-CN"/>
        </w:rPr>
        <w:t>支持</w:t>
      </w:r>
      <w:r w:rsidR="00B41916">
        <w:rPr>
          <w:rFonts w:hint="eastAsia"/>
          <w:sz w:val="24"/>
          <w:szCs w:val="24"/>
          <w:lang w:eastAsia="zh-CN"/>
        </w:rPr>
        <w:t>，</w:t>
      </w:r>
      <w:r w:rsidR="00310F25" w:rsidRPr="00951406">
        <w:rPr>
          <w:sz w:val="24"/>
          <w:szCs w:val="24"/>
          <w:lang w:eastAsia="zh-CN"/>
        </w:rPr>
        <w:t>提出改进</w:t>
      </w:r>
      <w:r w:rsidR="0091698F">
        <w:rPr>
          <w:sz w:val="24"/>
          <w:szCs w:val="24"/>
          <w:lang w:eastAsia="zh-CN"/>
        </w:rPr>
        <w:t>项目完成情况报告</w:t>
      </w:r>
      <w:r w:rsidR="00310F25" w:rsidRPr="00951406">
        <w:rPr>
          <w:sz w:val="24"/>
          <w:szCs w:val="24"/>
          <w:lang w:eastAsia="zh-CN"/>
        </w:rPr>
        <w:t>的想法。</w:t>
      </w:r>
      <w:r w:rsidR="008F6E32">
        <w:rPr>
          <w:rFonts w:hint="eastAsia"/>
          <w:sz w:val="24"/>
          <w:szCs w:val="24"/>
          <w:lang w:eastAsia="zh-CN"/>
        </w:rPr>
        <w:t>在</w:t>
      </w:r>
      <w:r w:rsidR="00310F25" w:rsidRPr="00951406">
        <w:rPr>
          <w:sz w:val="24"/>
          <w:szCs w:val="24"/>
          <w:lang w:eastAsia="zh-CN"/>
        </w:rPr>
        <w:t>现有</w:t>
      </w:r>
      <w:r w:rsidR="0091698F">
        <w:rPr>
          <w:rFonts w:hint="eastAsia"/>
          <w:sz w:val="24"/>
          <w:szCs w:val="24"/>
          <w:lang w:eastAsia="zh-CN"/>
        </w:rPr>
        <w:t>项目完成情况报告</w:t>
      </w:r>
      <w:r w:rsidR="00310F25" w:rsidRPr="00951406">
        <w:rPr>
          <w:sz w:val="24"/>
          <w:szCs w:val="24"/>
          <w:lang w:eastAsia="zh-CN"/>
        </w:rPr>
        <w:t>格式</w:t>
      </w:r>
      <w:r w:rsidR="008F6E32">
        <w:rPr>
          <w:rFonts w:hint="eastAsia"/>
          <w:sz w:val="24"/>
          <w:szCs w:val="24"/>
          <w:lang w:eastAsia="zh-CN"/>
        </w:rPr>
        <w:t>中，</w:t>
      </w:r>
      <w:r w:rsidR="00310F25" w:rsidRPr="00951406">
        <w:rPr>
          <w:sz w:val="24"/>
          <w:szCs w:val="24"/>
          <w:lang w:eastAsia="zh-CN"/>
        </w:rPr>
        <w:t>一些章节要求</w:t>
      </w:r>
      <w:r w:rsidR="00A045C5">
        <w:rPr>
          <w:rFonts w:hint="eastAsia"/>
          <w:sz w:val="24"/>
          <w:szCs w:val="24"/>
          <w:lang w:eastAsia="zh-CN"/>
        </w:rPr>
        <w:t>填写</w:t>
      </w:r>
      <w:r w:rsidR="00310F25" w:rsidRPr="00951406">
        <w:rPr>
          <w:sz w:val="24"/>
          <w:szCs w:val="24"/>
          <w:lang w:eastAsia="zh-CN"/>
        </w:rPr>
        <w:t>的一些信息</w:t>
      </w:r>
      <w:r w:rsidR="00ED4AF7">
        <w:rPr>
          <w:rFonts w:hint="eastAsia"/>
          <w:sz w:val="24"/>
          <w:szCs w:val="24"/>
          <w:lang w:eastAsia="zh-CN"/>
        </w:rPr>
        <w:t>也</w:t>
      </w:r>
      <w:r w:rsidR="00310F25" w:rsidRPr="00951406">
        <w:rPr>
          <w:sz w:val="24"/>
          <w:szCs w:val="24"/>
          <w:lang w:eastAsia="zh-CN"/>
        </w:rPr>
        <w:t>通过其他报告机制提供给秘书处。目前的审查有助于</w:t>
      </w:r>
      <w:r w:rsidR="00AD00E4">
        <w:rPr>
          <w:rFonts w:hint="eastAsia"/>
          <w:sz w:val="24"/>
          <w:szCs w:val="24"/>
          <w:lang w:eastAsia="zh-CN"/>
        </w:rPr>
        <w:t>按照</w:t>
      </w:r>
      <w:r w:rsidR="00AD00E4" w:rsidRPr="00951406">
        <w:rPr>
          <w:sz w:val="24"/>
          <w:szCs w:val="24"/>
          <w:lang w:eastAsia="zh-CN"/>
        </w:rPr>
        <w:t>各机构的答复</w:t>
      </w:r>
      <w:r w:rsidR="007F504A">
        <w:rPr>
          <w:rFonts w:hint="eastAsia"/>
          <w:sz w:val="24"/>
          <w:szCs w:val="24"/>
          <w:lang w:eastAsia="zh-CN"/>
        </w:rPr>
        <w:t>找出</w:t>
      </w:r>
      <w:r w:rsidR="00310F25" w:rsidRPr="00951406">
        <w:rPr>
          <w:sz w:val="24"/>
          <w:szCs w:val="24"/>
          <w:lang w:eastAsia="zh-CN"/>
        </w:rPr>
        <w:t>重复的报告流程，</w:t>
      </w:r>
      <w:r w:rsidR="00DE19CA">
        <w:rPr>
          <w:rFonts w:hint="eastAsia"/>
          <w:sz w:val="24"/>
          <w:szCs w:val="24"/>
          <w:lang w:eastAsia="zh-CN"/>
        </w:rPr>
        <w:t>并</w:t>
      </w:r>
      <w:r w:rsidR="00D213C8">
        <w:rPr>
          <w:rFonts w:hint="eastAsia"/>
          <w:sz w:val="24"/>
          <w:szCs w:val="24"/>
          <w:lang w:eastAsia="zh-CN"/>
        </w:rPr>
        <w:t>将它们的建议反映在</w:t>
      </w:r>
      <w:r w:rsidR="00DE19CA">
        <w:rPr>
          <w:rFonts w:hint="eastAsia"/>
          <w:sz w:val="24"/>
          <w:szCs w:val="24"/>
          <w:lang w:eastAsia="zh-CN"/>
        </w:rPr>
        <w:t>最后报告中</w:t>
      </w:r>
      <w:r w:rsidR="00310F25" w:rsidRPr="00951406">
        <w:rPr>
          <w:sz w:val="24"/>
          <w:szCs w:val="24"/>
          <w:lang w:eastAsia="zh-CN"/>
        </w:rPr>
        <w:t>。</w:t>
      </w:r>
    </w:p>
    <w:p w14:paraId="2B8EBA43" w14:textId="77777777" w:rsidR="004700FB" w:rsidRDefault="00310F25" w:rsidP="00CA5AEE">
      <w:pPr>
        <w:widowControl w:val="0"/>
        <w:numPr>
          <w:ilvl w:val="0"/>
          <w:numId w:val="22"/>
        </w:numPr>
        <w:tabs>
          <w:tab w:val="clear" w:pos="1080"/>
        </w:tabs>
        <w:adjustRightInd w:val="0"/>
        <w:snapToGrid w:val="0"/>
        <w:spacing w:before="120" w:after="120" w:line="240" w:lineRule="atLeast"/>
        <w:ind w:left="0" w:firstLine="0"/>
        <w:textAlignment w:val="baseline"/>
        <w:rPr>
          <w:sz w:val="24"/>
          <w:szCs w:val="24"/>
          <w:lang w:eastAsia="zh-CN"/>
        </w:rPr>
      </w:pPr>
      <w:r w:rsidRPr="00951406">
        <w:rPr>
          <w:sz w:val="24"/>
          <w:szCs w:val="24"/>
          <w:lang w:eastAsia="zh-CN"/>
        </w:rPr>
        <w:t>还</w:t>
      </w:r>
      <w:r w:rsidR="00FC73A6">
        <w:rPr>
          <w:rFonts w:hint="eastAsia"/>
          <w:sz w:val="24"/>
          <w:szCs w:val="24"/>
          <w:lang w:eastAsia="zh-CN"/>
        </w:rPr>
        <w:t>提出一些建议，涉及</w:t>
      </w:r>
      <w:r w:rsidRPr="00951406">
        <w:rPr>
          <w:sz w:val="24"/>
          <w:szCs w:val="24"/>
          <w:lang w:eastAsia="zh-CN"/>
        </w:rPr>
        <w:t>在线提交个别</w:t>
      </w:r>
      <w:r w:rsidR="0091698F">
        <w:rPr>
          <w:sz w:val="24"/>
          <w:szCs w:val="24"/>
          <w:lang w:eastAsia="zh-CN"/>
        </w:rPr>
        <w:t>项目完成情况报告</w:t>
      </w:r>
      <w:r w:rsidRPr="00951406">
        <w:rPr>
          <w:sz w:val="24"/>
          <w:szCs w:val="24"/>
          <w:lang w:eastAsia="zh-CN"/>
        </w:rPr>
        <w:t>的可能性。目前这些</w:t>
      </w:r>
      <w:r w:rsidR="00280934">
        <w:rPr>
          <w:rFonts w:hint="eastAsia"/>
          <w:sz w:val="24"/>
          <w:szCs w:val="24"/>
          <w:lang w:eastAsia="zh-CN"/>
        </w:rPr>
        <w:t>报告</w:t>
      </w:r>
      <w:r w:rsidRPr="00951406">
        <w:rPr>
          <w:sz w:val="24"/>
          <w:szCs w:val="24"/>
          <w:lang w:eastAsia="zh-CN"/>
        </w:rPr>
        <w:t>是通过电子邮件提交的</w:t>
      </w:r>
      <w:r w:rsidR="007D4952">
        <w:rPr>
          <w:rFonts w:hint="eastAsia"/>
          <w:sz w:val="24"/>
          <w:szCs w:val="24"/>
          <w:lang w:eastAsia="zh-CN"/>
        </w:rPr>
        <w:t>，靠手动</w:t>
      </w:r>
      <w:r w:rsidRPr="00951406">
        <w:rPr>
          <w:sz w:val="24"/>
          <w:szCs w:val="24"/>
          <w:lang w:eastAsia="zh-CN"/>
        </w:rPr>
        <w:t>从经验教训数据库中提取</w:t>
      </w:r>
      <w:r w:rsidR="007D4952">
        <w:rPr>
          <w:rFonts w:hint="eastAsia"/>
          <w:sz w:val="24"/>
          <w:szCs w:val="24"/>
          <w:lang w:eastAsia="zh-CN"/>
        </w:rPr>
        <w:t>并上传</w:t>
      </w:r>
      <w:r w:rsidRPr="00951406">
        <w:rPr>
          <w:sz w:val="24"/>
          <w:szCs w:val="24"/>
          <w:lang w:eastAsia="zh-CN"/>
        </w:rPr>
        <w:t>要报告的信息。</w:t>
      </w:r>
      <w:r w:rsidR="002B127D" w:rsidRPr="00951406">
        <w:rPr>
          <w:sz w:val="24"/>
          <w:szCs w:val="24"/>
          <w:lang w:eastAsia="zh-CN"/>
        </w:rPr>
        <w:t>高级监测和评价干事</w:t>
      </w:r>
      <w:r w:rsidRPr="00951406">
        <w:rPr>
          <w:sz w:val="24"/>
          <w:szCs w:val="24"/>
          <w:lang w:eastAsia="zh-CN"/>
        </w:rPr>
        <w:t>注意到各机构的建议，评价股正在</w:t>
      </w:r>
      <w:r w:rsidR="001D3A89">
        <w:rPr>
          <w:rFonts w:hint="eastAsia"/>
          <w:sz w:val="24"/>
          <w:szCs w:val="24"/>
          <w:lang w:eastAsia="zh-CN"/>
        </w:rPr>
        <w:t>当前</w:t>
      </w:r>
      <w:r w:rsidR="00200136">
        <w:rPr>
          <w:rFonts w:hint="eastAsia"/>
          <w:sz w:val="24"/>
          <w:szCs w:val="24"/>
          <w:lang w:eastAsia="zh-CN"/>
        </w:rPr>
        <w:t>开展</w:t>
      </w:r>
      <w:r w:rsidRPr="00951406">
        <w:rPr>
          <w:sz w:val="24"/>
          <w:szCs w:val="24"/>
          <w:lang w:eastAsia="zh-CN"/>
        </w:rPr>
        <w:t>的</w:t>
      </w:r>
      <w:r w:rsidR="0091698F">
        <w:rPr>
          <w:rFonts w:hint="eastAsia"/>
          <w:sz w:val="24"/>
          <w:szCs w:val="24"/>
          <w:lang w:eastAsia="zh-CN"/>
        </w:rPr>
        <w:t>项目完成情况报告</w:t>
      </w:r>
      <w:r w:rsidRPr="00951406">
        <w:rPr>
          <w:sz w:val="24"/>
          <w:szCs w:val="24"/>
          <w:lang w:eastAsia="zh-CN"/>
        </w:rPr>
        <w:t>程序、数据库和工具改革审查</w:t>
      </w:r>
      <w:r w:rsidR="00D55CBC">
        <w:rPr>
          <w:rFonts w:hint="eastAsia"/>
          <w:sz w:val="24"/>
          <w:szCs w:val="24"/>
          <w:lang w:eastAsia="zh-CN"/>
        </w:rPr>
        <w:t>工作中</w:t>
      </w:r>
      <w:r w:rsidR="000E1C26">
        <w:rPr>
          <w:rFonts w:hint="eastAsia"/>
          <w:sz w:val="24"/>
          <w:szCs w:val="24"/>
          <w:lang w:eastAsia="zh-CN"/>
        </w:rPr>
        <w:t>处理</w:t>
      </w:r>
      <w:r w:rsidR="000E1C26" w:rsidRPr="00951406">
        <w:rPr>
          <w:sz w:val="24"/>
          <w:szCs w:val="24"/>
          <w:lang w:eastAsia="zh-CN"/>
        </w:rPr>
        <w:t>这些建议</w:t>
      </w:r>
      <w:r w:rsidR="00D55CBC">
        <w:rPr>
          <w:rFonts w:hint="eastAsia"/>
          <w:sz w:val="24"/>
          <w:szCs w:val="24"/>
          <w:lang w:eastAsia="zh-CN"/>
        </w:rPr>
        <w:t>。</w:t>
      </w:r>
    </w:p>
    <w:p w14:paraId="33738F7B" w14:textId="77777777" w:rsidR="00C93ACD" w:rsidRDefault="00C93ACD" w:rsidP="00C93ACD">
      <w:pPr>
        <w:widowControl w:val="0"/>
        <w:adjustRightInd w:val="0"/>
        <w:snapToGrid w:val="0"/>
        <w:spacing w:before="120" w:after="120" w:line="240" w:lineRule="atLeast"/>
        <w:textAlignment w:val="baseline"/>
        <w:rPr>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93ACD" w14:paraId="5BC9AD8B" w14:textId="77777777" w:rsidTr="00974F70">
        <w:tc>
          <w:tcPr>
            <w:tcW w:w="1915" w:type="dxa"/>
          </w:tcPr>
          <w:p w14:paraId="49E08123" w14:textId="77777777" w:rsidR="00C93ACD" w:rsidRDefault="00C93ACD" w:rsidP="00974F70">
            <w:pPr>
              <w:rPr>
                <w:lang w:val="en-CA" w:eastAsia="zh-CN"/>
              </w:rPr>
            </w:pPr>
          </w:p>
        </w:tc>
        <w:tc>
          <w:tcPr>
            <w:tcW w:w="1915" w:type="dxa"/>
          </w:tcPr>
          <w:p w14:paraId="44C70630" w14:textId="77777777" w:rsidR="00C93ACD" w:rsidRDefault="00C93ACD" w:rsidP="00974F70">
            <w:pPr>
              <w:rPr>
                <w:lang w:val="en-CA" w:eastAsia="zh-CN"/>
              </w:rPr>
            </w:pPr>
          </w:p>
        </w:tc>
        <w:tc>
          <w:tcPr>
            <w:tcW w:w="1915" w:type="dxa"/>
            <w:tcBorders>
              <w:bottom w:val="single" w:sz="4" w:space="0" w:color="auto"/>
            </w:tcBorders>
          </w:tcPr>
          <w:p w14:paraId="22453D8D" w14:textId="77777777" w:rsidR="00C93ACD" w:rsidRDefault="00C93ACD" w:rsidP="00974F70">
            <w:pPr>
              <w:rPr>
                <w:b/>
                <w:bCs/>
                <w:lang w:val="en-CA" w:eastAsia="zh-CN"/>
              </w:rPr>
            </w:pPr>
          </w:p>
        </w:tc>
        <w:tc>
          <w:tcPr>
            <w:tcW w:w="1915" w:type="dxa"/>
          </w:tcPr>
          <w:p w14:paraId="55570318" w14:textId="77777777" w:rsidR="00C93ACD" w:rsidRDefault="00C93ACD" w:rsidP="00974F70">
            <w:pPr>
              <w:rPr>
                <w:lang w:val="en-CA" w:eastAsia="zh-CN"/>
              </w:rPr>
            </w:pPr>
          </w:p>
        </w:tc>
        <w:tc>
          <w:tcPr>
            <w:tcW w:w="1916" w:type="dxa"/>
          </w:tcPr>
          <w:p w14:paraId="061E8464" w14:textId="77777777" w:rsidR="00C93ACD" w:rsidRDefault="00C93ACD" w:rsidP="00974F70">
            <w:pPr>
              <w:rPr>
                <w:lang w:val="en-CA" w:eastAsia="zh-CN"/>
              </w:rPr>
            </w:pPr>
          </w:p>
        </w:tc>
      </w:tr>
    </w:tbl>
    <w:p w14:paraId="7E407A98" w14:textId="77777777" w:rsidR="00C93ACD" w:rsidRDefault="00C93ACD" w:rsidP="00C93ACD">
      <w:pPr>
        <w:widowControl w:val="0"/>
        <w:adjustRightInd w:val="0"/>
        <w:snapToGrid w:val="0"/>
        <w:spacing w:before="120" w:after="120" w:line="240" w:lineRule="atLeast"/>
        <w:textAlignment w:val="baseline"/>
        <w:rPr>
          <w:sz w:val="24"/>
          <w:szCs w:val="24"/>
          <w:lang w:eastAsia="zh-CN"/>
        </w:rPr>
      </w:pPr>
    </w:p>
    <w:p w14:paraId="2FBA8C82" w14:textId="77777777" w:rsidR="003B468A" w:rsidRDefault="003B468A" w:rsidP="001520BD">
      <w:pPr>
        <w:rPr>
          <w:b/>
          <w:bCs/>
          <w:lang w:val="es-ES" w:eastAsia="zh-CN"/>
        </w:rPr>
      </w:pPr>
    </w:p>
    <w:p w14:paraId="22AD2827" w14:textId="77777777" w:rsidR="003B468A" w:rsidRDefault="003B468A">
      <w:pPr>
        <w:jc w:val="right"/>
        <w:rPr>
          <w:lang w:val="en-CA" w:eastAsia="zh-CN"/>
        </w:rPr>
      </w:pPr>
    </w:p>
    <w:sectPr w:rsidR="003B468A">
      <w:headerReference w:type="even" r:id="rId13"/>
      <w:footerReference w:type="even"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C7970" w14:textId="77777777" w:rsidR="00435E18" w:rsidRDefault="00435E18">
      <w:r>
        <w:separator/>
      </w:r>
    </w:p>
  </w:endnote>
  <w:endnote w:type="continuationSeparator" w:id="0">
    <w:p w14:paraId="64B45EEB" w14:textId="77777777" w:rsidR="00435E18" w:rsidRDefault="00435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926576"/>
      <w:docPartObj>
        <w:docPartGallery w:val="Page Numbers (Bottom of Page)"/>
        <w:docPartUnique/>
      </w:docPartObj>
    </w:sdtPr>
    <w:sdtEndPr>
      <w:rPr>
        <w:noProof/>
      </w:rPr>
    </w:sdtEndPr>
    <w:sdtContent>
      <w:p w14:paraId="6CF57C86" w14:textId="173E2313" w:rsidR="007C6C71" w:rsidRDefault="007C6C71">
        <w:pPr>
          <w:pStyle w:val="Footer"/>
          <w:jc w:val="center"/>
        </w:pPr>
        <w:r w:rsidRPr="007C6C71">
          <w:rPr>
            <w:sz w:val="24"/>
            <w:szCs w:val="24"/>
          </w:rPr>
          <w:fldChar w:fldCharType="begin"/>
        </w:r>
        <w:r w:rsidRPr="007C6C71">
          <w:rPr>
            <w:sz w:val="24"/>
            <w:szCs w:val="24"/>
          </w:rPr>
          <w:instrText xml:space="preserve"> PAGE   \* MERGEFORMAT </w:instrText>
        </w:r>
        <w:r w:rsidRPr="007C6C71">
          <w:rPr>
            <w:sz w:val="24"/>
            <w:szCs w:val="24"/>
          </w:rPr>
          <w:fldChar w:fldCharType="separate"/>
        </w:r>
        <w:r w:rsidRPr="007C6C71">
          <w:rPr>
            <w:noProof/>
            <w:sz w:val="24"/>
            <w:szCs w:val="24"/>
          </w:rPr>
          <w:t>2</w:t>
        </w:r>
        <w:r w:rsidRPr="007C6C71">
          <w:rPr>
            <w:noProof/>
            <w:sz w:val="24"/>
            <w:szCs w:val="24"/>
          </w:rPr>
          <w:fldChar w:fldCharType="end"/>
        </w:r>
      </w:p>
    </w:sdtContent>
  </w:sdt>
  <w:p w14:paraId="72C4445F" w14:textId="77777777" w:rsidR="007C6C71" w:rsidRDefault="007C6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1D1C2" w14:textId="77777777" w:rsidR="007D51B1" w:rsidRDefault="007D51B1" w:rsidP="007D51B1">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3108C370" w14:textId="77777777" w:rsidR="007D51B1" w:rsidRPr="002472B2" w:rsidRDefault="007D51B1" w:rsidP="007D51B1">
    <w:pPr>
      <w:pStyle w:val="Footer"/>
      <w:rPr>
        <w:lang w:eastAsia="zh-CN"/>
      </w:rPr>
    </w:pPr>
  </w:p>
  <w:p w14:paraId="33DF538C"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D1ECC" w14:textId="77777777" w:rsidR="00435E18" w:rsidRDefault="00435E18">
      <w:r>
        <w:separator/>
      </w:r>
    </w:p>
  </w:footnote>
  <w:footnote w:type="continuationSeparator" w:id="0">
    <w:p w14:paraId="24BBCA0F" w14:textId="77777777" w:rsidR="00435E18" w:rsidRDefault="00435E18">
      <w:r>
        <w:continuationSeparator/>
      </w:r>
    </w:p>
  </w:footnote>
  <w:footnote w:id="1">
    <w:p w14:paraId="424F114C" w14:textId="3671726E" w:rsidR="00E50124" w:rsidRPr="00E50124" w:rsidRDefault="00E50124" w:rsidP="00FC0E96">
      <w:pPr>
        <w:pStyle w:val="FootnoteText"/>
        <w:rPr>
          <w:rFonts w:eastAsiaTheme="minorEastAsia"/>
          <w:lang w:eastAsia="zh-CN"/>
        </w:rPr>
      </w:pPr>
      <w:r>
        <w:rPr>
          <w:rStyle w:val="FootnoteReference"/>
        </w:rPr>
        <w:footnoteRef/>
      </w:r>
      <w:r>
        <w:t xml:space="preserve"> </w:t>
      </w:r>
      <w:r>
        <w:rPr>
          <w:rFonts w:eastAsiaTheme="minorEastAsia" w:hint="eastAsia"/>
          <w:lang w:eastAsia="zh-CN"/>
        </w:rPr>
        <w:t xml:space="preserve"> </w:t>
      </w:r>
      <w:r w:rsidRPr="00032358">
        <w:rPr>
          <w:lang w:val="pt-PT"/>
        </w:rPr>
        <w:t>UNEP/OzL.Pro/ExCom/93/1</w:t>
      </w:r>
      <w:r w:rsidR="00B17A0F">
        <w:rPr>
          <w:rFonts w:ascii="SimSun" w:eastAsia="SimSun" w:hAnsi="SimSun" w:cs="SimSun" w:hint="eastAsia"/>
          <w:lang w:val="pt-PT" w:eastAsia="zh-CN"/>
        </w:rPr>
        <w:t>。</w:t>
      </w:r>
    </w:p>
  </w:footnote>
  <w:footnote w:id="2">
    <w:p w14:paraId="1EA9F777" w14:textId="2E4E58DE" w:rsidR="007D51B1" w:rsidRPr="007D51B1" w:rsidRDefault="00CF1DE6" w:rsidP="00FC0E96">
      <w:pPr>
        <w:pStyle w:val="FootnoteText"/>
        <w:rPr>
          <w:rFonts w:eastAsiaTheme="minorEastAsia"/>
          <w:lang w:val="en-GB" w:eastAsia="zh-CN"/>
        </w:rPr>
      </w:pPr>
      <w:r>
        <w:rPr>
          <w:rStyle w:val="FootnoteReference"/>
        </w:rPr>
        <w:footnoteRef/>
      </w:r>
      <w:r>
        <w:t xml:space="preserve"> </w:t>
      </w:r>
      <w:r w:rsidR="00B17A0F">
        <w:t xml:space="preserve"> </w:t>
      </w:r>
      <w:r w:rsidR="00B17A0F" w:rsidRPr="000150B5">
        <w:rPr>
          <w:lang w:val="pt-PT"/>
        </w:rPr>
        <w:t>UNEP/OzL.Pro/ExCom/91/11/Rev.1</w:t>
      </w:r>
      <w:r w:rsidR="00B17A0F">
        <w:rPr>
          <w:rFonts w:ascii="SimSun" w:eastAsia="SimSun" w:hAnsi="SimSun" w:cs="SimSun" w:hint="eastAsia"/>
          <w:lang w:val="pt-PT" w:eastAsia="zh-CN"/>
        </w:rPr>
        <w:t>。</w:t>
      </w:r>
      <w:r w:rsidR="007D51B1">
        <w:rPr>
          <w:rFonts w:eastAsiaTheme="minorEastAsia"/>
          <w:lang w:val="en-GB" w:eastAsia="zh-CN"/>
        </w:rPr>
        <w:tab/>
      </w:r>
    </w:p>
  </w:footnote>
  <w:footnote w:id="3">
    <w:p w14:paraId="30367C5D" w14:textId="295256EC" w:rsidR="00AC02FC" w:rsidRPr="00701690" w:rsidRDefault="00AC02FC">
      <w:pPr>
        <w:pStyle w:val="FootnoteText"/>
        <w:rPr>
          <w:rFonts w:eastAsia="SimSun"/>
          <w:lang w:eastAsia="zh-CN"/>
        </w:rPr>
      </w:pPr>
      <w:r w:rsidRPr="00701690">
        <w:rPr>
          <w:rStyle w:val="FootnoteReference"/>
          <w:rFonts w:eastAsia="SimSun"/>
        </w:rPr>
        <w:footnoteRef/>
      </w:r>
      <w:r w:rsidRPr="00701690">
        <w:rPr>
          <w:rFonts w:eastAsia="SimSun"/>
        </w:rPr>
        <w:t xml:space="preserve"> </w:t>
      </w:r>
      <w:r w:rsidR="0032259C" w:rsidRPr="00701690">
        <w:rPr>
          <w:rFonts w:eastAsia="SimSun"/>
        </w:rPr>
        <w:t xml:space="preserve"> </w:t>
      </w:r>
      <w:r w:rsidR="00701690" w:rsidRPr="00701690">
        <w:rPr>
          <w:rFonts w:eastAsia="SimSun"/>
          <w:lang w:eastAsia="zh-CN"/>
        </w:rPr>
        <w:t>见</w:t>
      </w:r>
      <w:r w:rsidR="00701690" w:rsidRPr="00701690">
        <w:rPr>
          <w:rFonts w:eastAsia="SimSun"/>
          <w:lang w:val="en-GB"/>
        </w:rPr>
        <w:t>UNEP/</w:t>
      </w:r>
      <w:proofErr w:type="spellStart"/>
      <w:r w:rsidR="00701690" w:rsidRPr="00701690">
        <w:rPr>
          <w:rFonts w:eastAsia="SimSun"/>
          <w:lang w:val="en-GB"/>
        </w:rPr>
        <w:t>OzL.Pro</w:t>
      </w:r>
      <w:proofErr w:type="spellEnd"/>
      <w:r w:rsidR="00701690" w:rsidRPr="00701690">
        <w:rPr>
          <w:rFonts w:eastAsia="SimSun"/>
          <w:lang w:val="en-GB"/>
        </w:rPr>
        <w:t>/ExCom/93/22</w:t>
      </w:r>
      <w:r w:rsidR="00701690" w:rsidRPr="00701690">
        <w:rPr>
          <w:rFonts w:eastAsia="SimSun"/>
          <w:lang w:val="en-GB" w:eastAsia="zh-CN"/>
        </w:rPr>
        <w:t>号文件</w:t>
      </w:r>
      <w:r w:rsidR="0032259C" w:rsidRPr="00701690">
        <w:rPr>
          <w:rFonts w:eastAsia="SimSun"/>
        </w:rPr>
        <w:t>第</w:t>
      </w:r>
      <w:r w:rsidR="0032259C" w:rsidRPr="00701690">
        <w:rPr>
          <w:rFonts w:eastAsia="SimSun"/>
        </w:rPr>
        <w:t>65</w:t>
      </w:r>
      <w:proofErr w:type="spellStart"/>
      <w:r w:rsidR="0032259C" w:rsidRPr="00701690">
        <w:rPr>
          <w:rFonts w:eastAsia="SimSun"/>
        </w:rPr>
        <w:t>段和第</w:t>
      </w:r>
      <w:proofErr w:type="spellEnd"/>
      <w:r w:rsidR="0032259C" w:rsidRPr="00701690">
        <w:rPr>
          <w:rFonts w:eastAsia="SimSun"/>
        </w:rPr>
        <w:t>66 (a)(</w:t>
      </w:r>
      <w:r w:rsidR="0032259C" w:rsidRPr="00701690">
        <w:rPr>
          <w:rFonts w:eastAsia="SimSun"/>
        </w:rPr>
        <w:t>二</w:t>
      </w:r>
      <w:r w:rsidR="0032259C" w:rsidRPr="00701690">
        <w:rPr>
          <w:rFonts w:eastAsia="SimSun"/>
        </w:rPr>
        <w:t>)</w:t>
      </w:r>
      <w:r w:rsidR="0032259C" w:rsidRPr="00701690">
        <w:rPr>
          <w:rFonts w:eastAsia="SimSun"/>
        </w:rPr>
        <w:t>段</w:t>
      </w:r>
      <w:r w:rsidR="00701690" w:rsidRPr="00701690">
        <w:rPr>
          <w:rFonts w:eastAsia="SimSun"/>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62FF7" w14:textId="55D50814" w:rsidR="00DD3087" w:rsidRDefault="00DD3087">
    <w:pPr>
      <w:pStyle w:val="Header"/>
    </w:pPr>
    <w:r>
      <w:fldChar w:fldCharType="begin"/>
    </w:r>
    <w:r>
      <w:rPr>
        <w:lang w:val="pt-BR"/>
      </w:rPr>
      <w:instrText xml:space="preserve"> DOCPROPERTY "Document number"  \* MERGEFORMAT </w:instrText>
    </w:r>
    <w:r>
      <w:fldChar w:fldCharType="separate"/>
    </w:r>
    <w:r w:rsidR="00FC0E96">
      <w:rPr>
        <w:lang w:val="pt-BR"/>
      </w:rPr>
      <w:t>UNEP</w:t>
    </w:r>
    <w:r w:rsidR="00FC0E96" w:rsidRPr="00FC0E96">
      <w:rPr>
        <w:sz w:val="24"/>
        <w:szCs w:val="24"/>
        <w:lang w:val="pt-BR"/>
      </w:rPr>
      <w:t>/OzL.Pro/ExCom/92/11</w:t>
    </w:r>
    <w:r>
      <w:fldChar w:fldCharType="end"/>
    </w:r>
  </w:p>
  <w:p w14:paraId="4B857E06" w14:textId="77777777" w:rsidR="007C6C71" w:rsidRDefault="007C6C71">
    <w:pPr>
      <w:pStyle w:val="Header"/>
    </w:pPr>
  </w:p>
  <w:p w14:paraId="586A5C92" w14:textId="77777777" w:rsidR="007C6C71" w:rsidRDefault="007C6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2"/>
  </w:num>
  <w:num w:numId="17" w16cid:durableId="1892812733">
    <w:abstractNumId w:val="15"/>
  </w:num>
  <w:num w:numId="18" w16cid:durableId="1234244023">
    <w:abstractNumId w:val="16"/>
  </w:num>
  <w:num w:numId="19" w16cid:durableId="1073895786">
    <w:abstractNumId w:val="18"/>
  </w:num>
  <w:num w:numId="20" w16cid:durableId="1979600883">
    <w:abstractNumId w:val="13"/>
  </w:num>
  <w:num w:numId="21" w16cid:durableId="145434371">
    <w:abstractNumId w:val="11"/>
  </w:num>
  <w:num w:numId="22" w16cid:durableId="1456942284">
    <w:abstractNumId w:val="17"/>
  </w:num>
  <w:num w:numId="23" w16cid:durableId="1077942713">
    <w:abstractNumId w:val="14"/>
  </w:num>
  <w:num w:numId="24" w16cid:durableId="1998681092">
    <w:abstractNumId w:val="11"/>
  </w:num>
  <w:num w:numId="25" w16cid:durableId="548494644">
    <w:abstractNumId w:val="11"/>
  </w:num>
  <w:num w:numId="26" w16cid:durableId="79687917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258"/>
    <w:rsid w:val="00015916"/>
    <w:rsid w:val="000365F2"/>
    <w:rsid w:val="00052574"/>
    <w:rsid w:val="000530E7"/>
    <w:rsid w:val="00055526"/>
    <w:rsid w:val="0009411D"/>
    <w:rsid w:val="00095199"/>
    <w:rsid w:val="000E1C26"/>
    <w:rsid w:val="001149D3"/>
    <w:rsid w:val="001245CC"/>
    <w:rsid w:val="001419D2"/>
    <w:rsid w:val="001520BD"/>
    <w:rsid w:val="00155194"/>
    <w:rsid w:val="0016379F"/>
    <w:rsid w:val="00167517"/>
    <w:rsid w:val="00193532"/>
    <w:rsid w:val="001D1DA3"/>
    <w:rsid w:val="001D3A89"/>
    <w:rsid w:val="001F57DF"/>
    <w:rsid w:val="00200136"/>
    <w:rsid w:val="00242E6F"/>
    <w:rsid w:val="00244DD9"/>
    <w:rsid w:val="002472B2"/>
    <w:rsid w:val="00280934"/>
    <w:rsid w:val="002B127D"/>
    <w:rsid w:val="002C26A8"/>
    <w:rsid w:val="002D22BD"/>
    <w:rsid w:val="002D3D7D"/>
    <w:rsid w:val="002E3E33"/>
    <w:rsid w:val="002F0CCE"/>
    <w:rsid w:val="003043AD"/>
    <w:rsid w:val="00310F25"/>
    <w:rsid w:val="00312FE3"/>
    <w:rsid w:val="00321F00"/>
    <w:rsid w:val="0032259C"/>
    <w:rsid w:val="003244DF"/>
    <w:rsid w:val="00357FB9"/>
    <w:rsid w:val="003B468A"/>
    <w:rsid w:val="003F7107"/>
    <w:rsid w:val="004008BB"/>
    <w:rsid w:val="00435E18"/>
    <w:rsid w:val="00436B44"/>
    <w:rsid w:val="00455095"/>
    <w:rsid w:val="00455246"/>
    <w:rsid w:val="004700FB"/>
    <w:rsid w:val="00484609"/>
    <w:rsid w:val="004B613E"/>
    <w:rsid w:val="00537E4B"/>
    <w:rsid w:val="005A12AF"/>
    <w:rsid w:val="005C1358"/>
    <w:rsid w:val="005D0472"/>
    <w:rsid w:val="005D5F8A"/>
    <w:rsid w:val="005E77D2"/>
    <w:rsid w:val="005F554A"/>
    <w:rsid w:val="00606873"/>
    <w:rsid w:val="00611FC7"/>
    <w:rsid w:val="00642F6E"/>
    <w:rsid w:val="00665A8D"/>
    <w:rsid w:val="00684883"/>
    <w:rsid w:val="00687E22"/>
    <w:rsid w:val="00690F63"/>
    <w:rsid w:val="00691F03"/>
    <w:rsid w:val="006B7072"/>
    <w:rsid w:val="006C4F14"/>
    <w:rsid w:val="006E2D1A"/>
    <w:rsid w:val="00701690"/>
    <w:rsid w:val="00714243"/>
    <w:rsid w:val="00733459"/>
    <w:rsid w:val="00740A81"/>
    <w:rsid w:val="0079531C"/>
    <w:rsid w:val="007A3376"/>
    <w:rsid w:val="007B1DC5"/>
    <w:rsid w:val="007C6C71"/>
    <w:rsid w:val="007D4952"/>
    <w:rsid w:val="007D51B1"/>
    <w:rsid w:val="007F14E7"/>
    <w:rsid w:val="007F504A"/>
    <w:rsid w:val="00803127"/>
    <w:rsid w:val="00824EDB"/>
    <w:rsid w:val="00836147"/>
    <w:rsid w:val="00846C15"/>
    <w:rsid w:val="008477AA"/>
    <w:rsid w:val="00870B4C"/>
    <w:rsid w:val="00876493"/>
    <w:rsid w:val="00895183"/>
    <w:rsid w:val="008B2FDE"/>
    <w:rsid w:val="008E6F35"/>
    <w:rsid w:val="008E7DA9"/>
    <w:rsid w:val="008F6E32"/>
    <w:rsid w:val="00902902"/>
    <w:rsid w:val="009057BF"/>
    <w:rsid w:val="0091698F"/>
    <w:rsid w:val="009169DC"/>
    <w:rsid w:val="00943350"/>
    <w:rsid w:val="00951406"/>
    <w:rsid w:val="009555BE"/>
    <w:rsid w:val="00956556"/>
    <w:rsid w:val="0097646E"/>
    <w:rsid w:val="00992BF9"/>
    <w:rsid w:val="009A220F"/>
    <w:rsid w:val="009A6111"/>
    <w:rsid w:val="009B377B"/>
    <w:rsid w:val="009C4E43"/>
    <w:rsid w:val="009E26F6"/>
    <w:rsid w:val="00A0099E"/>
    <w:rsid w:val="00A045C5"/>
    <w:rsid w:val="00A12851"/>
    <w:rsid w:val="00A259D8"/>
    <w:rsid w:val="00A33C67"/>
    <w:rsid w:val="00A8067B"/>
    <w:rsid w:val="00AA2F98"/>
    <w:rsid w:val="00AC02FC"/>
    <w:rsid w:val="00AD00E4"/>
    <w:rsid w:val="00AE0DB6"/>
    <w:rsid w:val="00B17A0F"/>
    <w:rsid w:val="00B3212D"/>
    <w:rsid w:val="00B41916"/>
    <w:rsid w:val="00B43BA4"/>
    <w:rsid w:val="00B83637"/>
    <w:rsid w:val="00B85CAD"/>
    <w:rsid w:val="00B87AF4"/>
    <w:rsid w:val="00BC693D"/>
    <w:rsid w:val="00BD2ED4"/>
    <w:rsid w:val="00BF2B83"/>
    <w:rsid w:val="00C24067"/>
    <w:rsid w:val="00C26835"/>
    <w:rsid w:val="00C4722B"/>
    <w:rsid w:val="00C56187"/>
    <w:rsid w:val="00C65352"/>
    <w:rsid w:val="00C93ACD"/>
    <w:rsid w:val="00CA5AEE"/>
    <w:rsid w:val="00CA6A19"/>
    <w:rsid w:val="00CA7EE3"/>
    <w:rsid w:val="00CD2A92"/>
    <w:rsid w:val="00CF18BB"/>
    <w:rsid w:val="00CF1DE6"/>
    <w:rsid w:val="00D14D28"/>
    <w:rsid w:val="00D2077F"/>
    <w:rsid w:val="00D213C8"/>
    <w:rsid w:val="00D37188"/>
    <w:rsid w:val="00D46702"/>
    <w:rsid w:val="00D47500"/>
    <w:rsid w:val="00D55CBC"/>
    <w:rsid w:val="00D56258"/>
    <w:rsid w:val="00D61455"/>
    <w:rsid w:val="00D65A8C"/>
    <w:rsid w:val="00D9291E"/>
    <w:rsid w:val="00DA2B03"/>
    <w:rsid w:val="00DA2CBC"/>
    <w:rsid w:val="00DB0723"/>
    <w:rsid w:val="00DB5534"/>
    <w:rsid w:val="00DD1F25"/>
    <w:rsid w:val="00DD3087"/>
    <w:rsid w:val="00DE0D96"/>
    <w:rsid w:val="00DE19CA"/>
    <w:rsid w:val="00E00A72"/>
    <w:rsid w:val="00E50124"/>
    <w:rsid w:val="00E90D3F"/>
    <w:rsid w:val="00EB1506"/>
    <w:rsid w:val="00ED4AF7"/>
    <w:rsid w:val="00EE3CE9"/>
    <w:rsid w:val="00F0385E"/>
    <w:rsid w:val="00F62D2E"/>
    <w:rsid w:val="00F80AD1"/>
    <w:rsid w:val="00F855DA"/>
    <w:rsid w:val="00F91E8A"/>
    <w:rsid w:val="00FA0475"/>
    <w:rsid w:val="00FC0E96"/>
    <w:rsid w:val="00FC73A6"/>
    <w:rsid w:val="00FE6B65"/>
    <w:rsid w:val="00FF65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96E5CE"/>
  <w15:docId w15:val="{3F554E1C-5608-4775-8E29-6DDF9264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AC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cuments\Downloads\MF93\PreSession\In\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FA6DBF74FBA343868BA122BB5840F5" ma:contentTypeVersion="5" ma:contentTypeDescription="Create a new document." ma:contentTypeScope="" ma:versionID="3e83892710554a29fa3bae10b54bbda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5A01066-359F-4FE6-90D7-A1D246D5AB69}"/>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2567A1C8-356C-4C77-B994-21F1BC342B83}"/>
</file>

<file path=docProps/app.xml><?xml version="1.0" encoding="utf-8"?>
<Properties xmlns="http://schemas.openxmlformats.org/officeDocument/2006/extended-properties" xmlns:vt="http://schemas.openxmlformats.org/officeDocument/2006/docPropsVTypes">
  <Template>C92-template</Template>
  <TotalTime>1</TotalTime>
  <Pages>2</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项目完成情况报告审查进度更新</vt:lpstr>
    </vt:vector>
  </TitlesOfParts>
  <Company>UNMFS</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项目完成情况报告审查进度更新                                               .</dc:title>
  <dc:creator>SCBD</dc:creator>
  <cp:lastModifiedBy>Martine Chery</cp:lastModifiedBy>
  <cp:revision>2</cp:revision>
  <cp:lastPrinted>2001-05-26T16:40:00Z</cp:lastPrinted>
  <dcterms:created xsi:type="dcterms:W3CDTF">2023-11-16T15:19:00Z</dcterms:created>
  <dcterms:modified xsi:type="dcterms:W3CDTF">2023-11-16T15:19:00Z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UNEP/OzL.Pro/ExCom/93/11</vt:lpwstr>
  </property>
  <property fmtid="{D5CDD505-2E9C-101B-9397-08002B2CF9AE}" pid="3" name="Revision date">
    <vt:lpwstr>11/14/2023</vt:lpwstr>
  </property>
  <property fmtid="{D5CDD505-2E9C-101B-9397-08002B2CF9AE}" pid="4" name="ContentTypeId">
    <vt:lpwstr>0x01010087FA6DBF74FBA343868BA122BB5840F5</vt:lpwstr>
  </property>
  <property fmtid="{D5CDD505-2E9C-101B-9397-08002B2CF9AE}" pid="5" name="Order">
    <vt:r8>147600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